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A5FB65" w14:textId="1A943ABF" w:rsidR="00866097" w:rsidRDefault="00866097" w:rsidP="00866097">
      <w:pPr>
        <w:pStyle w:val="Heading1"/>
      </w:pPr>
      <w:r>
        <w:t>UNTIF 2018 Starter Pack 1 NEG</w:t>
      </w:r>
      <w:r>
        <w:t xml:space="preserve"> </w:t>
      </w:r>
    </w:p>
    <w:p w14:paraId="10343A1C" w14:textId="77777777" w:rsidR="00866097" w:rsidRDefault="00866097" w:rsidP="00866097"/>
    <w:p w14:paraId="3FCA75CA" w14:textId="77777777" w:rsidR="008D2953" w:rsidRDefault="008D2953" w:rsidP="008D2953">
      <w:pPr>
        <w:pStyle w:val="Heading1"/>
      </w:pPr>
      <w:r>
        <w:lastRenderedPageBreak/>
        <w:t>Case</w:t>
      </w:r>
    </w:p>
    <w:p w14:paraId="55159EDF" w14:textId="77777777" w:rsidR="008D2953" w:rsidRDefault="008D2953" w:rsidP="008D2953">
      <w:pPr>
        <w:pStyle w:val="Heading2"/>
      </w:pPr>
      <w:r>
        <w:t>Case – Investment Advantage</w:t>
      </w:r>
    </w:p>
    <w:p w14:paraId="397CBEB5" w14:textId="77777777" w:rsidR="008D2953" w:rsidRDefault="008D2953" w:rsidP="008D2953">
      <w:pPr>
        <w:pStyle w:val="Heading3"/>
      </w:pPr>
      <w:r>
        <w:t>Economy – EB5’s Fail</w:t>
      </w:r>
    </w:p>
    <w:p w14:paraId="01ACFC9A" w14:textId="77777777" w:rsidR="008D2953" w:rsidRDefault="008D2953" w:rsidP="008D2953">
      <w:pPr>
        <w:pStyle w:val="Heading4"/>
      </w:pPr>
      <w:r>
        <w:t>EB-5’s fail to stimulate growth</w:t>
      </w:r>
    </w:p>
    <w:p w14:paraId="64634110" w14:textId="4FA43E2F" w:rsidR="008D2953" w:rsidRDefault="003235D3" w:rsidP="008D2953">
      <w:r>
        <w:rPr>
          <w:rStyle w:val="StyleStyleBold12pt"/>
        </w:rPr>
        <w:t xml:space="preserve">Shipley, </w:t>
      </w:r>
      <w:r w:rsidR="008D2953" w:rsidRPr="003874BF">
        <w:rPr>
          <w:rStyle w:val="StyleStyleBold12pt"/>
        </w:rPr>
        <w:t>18</w:t>
      </w:r>
      <w:r w:rsidR="008D2953">
        <w:t xml:space="preserve"> [</w:t>
      </w:r>
      <w:r>
        <w:t xml:space="preserve">David, </w:t>
      </w:r>
      <w:r w:rsidR="008D2953">
        <w:t xml:space="preserve">Senior editor at Bloomberg, “The Investor Visa Program Should be Scrapped”, </w:t>
      </w:r>
      <w:r w:rsidR="008D2953" w:rsidRPr="003874BF">
        <w:t>https://www.bloomberg.com/view/articles/2018-03-22/the-eb-5-investor-visa-program-deserves-to-be-scrapped</w:t>
      </w:r>
      <w:r w:rsidR="008D2953">
        <w:t>]</w:t>
      </w:r>
    </w:p>
    <w:p w14:paraId="4EC3E798" w14:textId="77777777" w:rsidR="008D2953" w:rsidRPr="003874BF" w:rsidRDefault="008D2953" w:rsidP="008D2953">
      <w:r w:rsidRPr="003874BF">
        <w:rPr>
          <w:rStyle w:val="StyleBoldUnderline"/>
        </w:rPr>
        <w:t>The program's goal of promoting inward investment and jobs is worthy, but this approach has worked badly. Almost all the investment goes to</w:t>
      </w:r>
      <w:r w:rsidRPr="003874BF">
        <w:t xml:space="preserve"> New York City, San Francisco, Houston and other </w:t>
      </w:r>
      <w:r w:rsidRPr="003874BF">
        <w:rPr>
          <w:rStyle w:val="StyleBoldUnderline"/>
        </w:rPr>
        <w:t>metropolitan areas, where it provides cheap financing for real estate developments</w:t>
      </w:r>
      <w:r w:rsidRPr="003874BF">
        <w:t xml:space="preserve"> that achieve their "high-unemployment" designation through gerrymandered districts. The Department of Homeland Security </w:t>
      </w:r>
      <w:r w:rsidRPr="003874BF">
        <w:fldChar w:fldCharType="begin"/>
      </w:r>
      <w:r w:rsidRPr="003874BF">
        <w:instrText xml:space="preserve"> HYPERLINK "https://www.oig.dhs.gov/assets/Mgmt/2014/OIG_14-19_Dec13.pdf" \t "_blank" </w:instrText>
      </w:r>
      <w:r w:rsidRPr="003874BF">
        <w:fldChar w:fldCharType="separate"/>
      </w:r>
      <w:r w:rsidRPr="003874BF">
        <w:t>says</w:t>
      </w:r>
      <w:r w:rsidRPr="003874BF">
        <w:fldChar w:fldCharType="end"/>
      </w:r>
      <w:r w:rsidRPr="003874BF">
        <w:t xml:space="preserve"> it can only "speculate" about the overall effect on investment and jobs. A plausible speculation is that </w:t>
      </w:r>
      <w:r w:rsidRPr="003874BF">
        <w:rPr>
          <w:rStyle w:val="StyleBoldUnderline"/>
        </w:rPr>
        <w:t>the effect is minimal</w:t>
      </w:r>
      <w:r w:rsidRPr="003874BF">
        <w:t>.</w:t>
      </w:r>
    </w:p>
    <w:p w14:paraId="4C988876" w14:textId="77777777" w:rsidR="008D2953" w:rsidRPr="003874BF" w:rsidRDefault="008D2953" w:rsidP="008D2953">
      <w:r w:rsidRPr="003874BF">
        <w:rPr>
          <w:rStyle w:val="StyleBoldUnderline"/>
        </w:rPr>
        <w:t>The program has fallen victim to </w:t>
      </w:r>
      <w:r w:rsidRPr="003874BF">
        <w:rPr>
          <w:rStyle w:val="StyleBoldUnderline"/>
        </w:rPr>
        <w:fldChar w:fldCharType="begin"/>
      </w:r>
      <w:r w:rsidRPr="003874BF">
        <w:rPr>
          <w:rStyle w:val="StyleBoldUnderline"/>
        </w:rPr>
        <w:instrText xml:space="preserve"> HYPERLINK "https://www.pri.org/stories/2016-04-21/massive-financial-scandal-unfolding-vermonts-northeast-kingdom" \t "_blank" </w:instrText>
      </w:r>
      <w:r w:rsidRPr="003874BF">
        <w:rPr>
          <w:rStyle w:val="StyleBoldUnderline"/>
        </w:rPr>
        <w:fldChar w:fldCharType="separate"/>
      </w:r>
      <w:r w:rsidRPr="003874BF">
        <w:rPr>
          <w:rStyle w:val="StyleBoldUnderline"/>
        </w:rPr>
        <w:t>fraud</w:t>
      </w:r>
      <w:r w:rsidRPr="003874BF">
        <w:rPr>
          <w:rStyle w:val="StyleBoldUnderline"/>
        </w:rPr>
        <w:fldChar w:fldCharType="end"/>
      </w:r>
      <w:r w:rsidRPr="003874BF">
        <w:rPr>
          <w:rStyle w:val="StyleBoldUnderline"/>
        </w:rPr>
        <w:t> and abuse</w:t>
      </w:r>
      <w:r w:rsidRPr="003874BF">
        <w:t>, not least by failing to scrutinize investors adequately. For instance, Chinese applicants, who were awarded 75 percent of EB-5 visas last year, face limits on the sums they can legally take out of China each year. They are obliged to resort to various maneuvers to come up with the cash. U.S. intermediaries then go </w:t>
      </w:r>
      <w:r w:rsidRPr="003874BF">
        <w:fldChar w:fldCharType="begin"/>
      </w:r>
      <w:r w:rsidRPr="003874BF">
        <w:instrText xml:space="preserve"> HYPERLINK "https://www.bloomberg.com/news/features/2017-09-14/how-rich-chinese-use-visa-fixers-to-move-to-the-u-s" \t "_blank" </w:instrText>
      </w:r>
      <w:r w:rsidRPr="003874BF">
        <w:fldChar w:fldCharType="separate"/>
      </w:r>
      <w:r w:rsidRPr="003874BF">
        <w:t>fishing</w:t>
      </w:r>
      <w:r w:rsidRPr="003874BF">
        <w:fldChar w:fldCharType="end"/>
      </w:r>
      <w:r w:rsidRPr="003874BF">
        <w:t> for business in these murky waters. (Last August, federal prosecutors </w:t>
      </w:r>
      <w:r w:rsidRPr="003874BF">
        <w:fldChar w:fldCharType="begin"/>
      </w:r>
      <w:r w:rsidRPr="003874BF">
        <w:instrText xml:space="preserve"> HYPERLINK "https://www.wsj.com/articles/u-s-attorney-subpoenas-kushner-cos-over-investment-for-visa-program-1501717119" \t "_blank" </w:instrText>
      </w:r>
      <w:r w:rsidRPr="003874BF">
        <w:fldChar w:fldCharType="separate"/>
      </w:r>
      <w:r w:rsidRPr="003874BF">
        <w:t>subpoenaed</w:t>
      </w:r>
      <w:r w:rsidRPr="003874BF">
        <w:fldChar w:fldCharType="end"/>
      </w:r>
      <w:r w:rsidRPr="003874BF">
        <w:t> the Kushner Cos., the property business owned by the family of Jared Kushner, for documents related to their courting of Chinese EB-5 investors.)</w:t>
      </w:r>
    </w:p>
    <w:p w14:paraId="12B7F355" w14:textId="77777777" w:rsidR="008D2953" w:rsidRPr="003874BF" w:rsidRDefault="008D2953" w:rsidP="008D2953">
      <w:r w:rsidRPr="003874BF">
        <w:rPr>
          <w:rStyle w:val="StyleBoldUnderline"/>
        </w:rPr>
        <w:t>It might be possible to make the program work better,</w:t>
      </w:r>
      <w:r w:rsidRPr="003874BF">
        <w:t xml:space="preserve"> through clearer rules and more effective enforcement, </w:t>
      </w:r>
      <w:r w:rsidRPr="003874BF">
        <w:rPr>
          <w:rStyle w:val="Emphasis"/>
        </w:rPr>
        <w:t>but it would be better to end it altogether</w:t>
      </w:r>
      <w:r w:rsidRPr="003874BF">
        <w:t>. As Senator Chuck Grassley </w:t>
      </w:r>
      <w:r w:rsidRPr="003874BF">
        <w:fldChar w:fldCharType="begin"/>
      </w:r>
      <w:r w:rsidRPr="003874BF">
        <w:instrText xml:space="preserve"> HYPERLINK "https://www.grassley.senate.gov/news/news-releases/grassley-big-money-interests-again-block-reforms-corrupt-eb-5-visa-program" \t "_blank" </w:instrText>
      </w:r>
      <w:r w:rsidRPr="003874BF">
        <w:fldChar w:fldCharType="separate"/>
      </w:r>
      <w:r w:rsidRPr="003874BF">
        <w:t>has argued</w:t>
      </w:r>
      <w:r w:rsidRPr="003874BF">
        <w:fldChar w:fldCharType="end"/>
      </w:r>
      <w:r w:rsidRPr="003874BF">
        <w:t xml:space="preserve">, </w:t>
      </w:r>
      <w:r w:rsidRPr="003874BF">
        <w:rPr>
          <w:rStyle w:val="StyleBoldUnderline"/>
        </w:rPr>
        <w:t>it seems broken beyond repair. And its contribution to inward foreign direct investment is insignificant</w:t>
      </w:r>
      <w:r w:rsidRPr="003874BF">
        <w:t>, anyway. Canada, for instance, </w:t>
      </w:r>
      <w:r w:rsidRPr="003874BF">
        <w:fldChar w:fldCharType="begin"/>
      </w:r>
      <w:r w:rsidRPr="003874BF">
        <w:instrText xml:space="preserve"> HYPERLINK "https://www.newswire.ca/news-releases/building-a-fast-and-flexible-immigration-system-513716821.html" \t "_blank" </w:instrText>
      </w:r>
      <w:r w:rsidRPr="003874BF">
        <w:fldChar w:fldCharType="separate"/>
      </w:r>
      <w:r w:rsidRPr="003874BF">
        <w:t>junked</w:t>
      </w:r>
      <w:r w:rsidRPr="003874BF">
        <w:fldChar w:fldCharType="end"/>
      </w:r>
      <w:r w:rsidRPr="003874BF">
        <w:t> its investor visa because of its poor economic benefits.</w:t>
      </w:r>
    </w:p>
    <w:p w14:paraId="35FEBCE6" w14:textId="77777777" w:rsidR="008D2953" w:rsidRDefault="008D2953" w:rsidP="008D2953"/>
    <w:p w14:paraId="08A1A62A" w14:textId="77777777" w:rsidR="008D2953" w:rsidRDefault="008D2953" w:rsidP="008D2953">
      <w:pPr>
        <w:pStyle w:val="Heading4"/>
      </w:pPr>
      <w:r>
        <w:t>Alt cause – Job creation requirement deters immigrants from using EB-5’s</w:t>
      </w:r>
    </w:p>
    <w:p w14:paraId="3C704E3C" w14:textId="60BE7F3B" w:rsidR="008D2953" w:rsidRPr="008D2953" w:rsidRDefault="003235D3" w:rsidP="008D2953">
      <w:pPr>
        <w:rPr>
          <w:rFonts w:ascii="Times New Roman" w:eastAsia="Times New Roman" w:hAnsi="Times New Roman" w:cs="Times New Roman"/>
          <w:sz w:val="20"/>
          <w:szCs w:val="20"/>
        </w:rPr>
      </w:pPr>
      <w:r>
        <w:rPr>
          <w:rStyle w:val="StyleStyleBold12pt"/>
        </w:rPr>
        <w:t xml:space="preserve">Farrel, </w:t>
      </w:r>
      <w:r w:rsidR="008D2953" w:rsidRPr="008D2953">
        <w:rPr>
          <w:rStyle w:val="StyleStyleBold12pt"/>
        </w:rPr>
        <w:t>10</w:t>
      </w:r>
      <w:r w:rsidR="008D2953" w:rsidRPr="008D2953">
        <w:t xml:space="preserve"> [</w:t>
      </w:r>
      <w:r w:rsidRPr="008D2953">
        <w:t>Maureen</w:t>
      </w:r>
      <w:r>
        <w:t>,</w:t>
      </w:r>
      <w:r w:rsidRPr="008D2953">
        <w:t xml:space="preserve"> </w:t>
      </w:r>
      <w:r w:rsidR="008D2953" w:rsidRPr="008D2953">
        <w:t>The Startup Case For Immigration Reform - Maureen Farrell - Scaling Up - Forbes (http://blogs.forbes.com/maureenfarrell/2010/11/23/startups%E2%80%99-case-for-immigration/#more-140)]</w:t>
      </w:r>
    </w:p>
    <w:p w14:paraId="3B761762" w14:textId="77777777" w:rsidR="008D2953" w:rsidRDefault="008D2953" w:rsidP="008D2953">
      <w:r>
        <w:t xml:space="preserve">Right now entrepreneurs </w:t>
      </w:r>
      <w:r w:rsidRPr="00CA22CC">
        <w:rPr>
          <w:rStyle w:val="underline"/>
        </w:rPr>
        <w:t>and businesses have two options to bring highly skilled</w:t>
      </w:r>
      <w:r>
        <w:t xml:space="preserve"> international </w:t>
      </w:r>
      <w:r w:rsidRPr="00CA22CC">
        <w:rPr>
          <w:rStyle w:val="underline"/>
        </w:rPr>
        <w:t>residents into the US</w:t>
      </w:r>
      <w:r>
        <w:t xml:space="preserve">: the </w:t>
      </w:r>
      <w:r w:rsidRPr="00CA22CC">
        <w:rPr>
          <w:rStyle w:val="underline"/>
        </w:rPr>
        <w:t>EB-5</w:t>
      </w:r>
      <w:r>
        <w:t xml:space="preserve"> visa </w:t>
      </w:r>
      <w:r w:rsidRPr="00CA22CC">
        <w:rPr>
          <w:rStyle w:val="underline"/>
        </w:rPr>
        <w:t>and</w:t>
      </w:r>
      <w:r>
        <w:t xml:space="preserve"> the </w:t>
      </w:r>
      <w:r w:rsidRPr="00CA22CC">
        <w:rPr>
          <w:rStyle w:val="underline"/>
        </w:rPr>
        <w:t>H1B</w:t>
      </w:r>
      <w:r>
        <w:t xml:space="preserve"> visa. </w:t>
      </w:r>
      <w:r w:rsidRPr="00CA22CC">
        <w:rPr>
          <w:rStyle w:val="underline"/>
        </w:rPr>
        <w:t>With</w:t>
      </w:r>
      <w:r>
        <w:t xml:space="preserve"> the </w:t>
      </w:r>
      <w:r w:rsidRPr="00CA22CC">
        <w:rPr>
          <w:rStyle w:val="underline"/>
        </w:rPr>
        <w:t>EB-5</w:t>
      </w:r>
      <w:r>
        <w:t xml:space="preserve"> visa, </w:t>
      </w:r>
      <w:r w:rsidRPr="00CA22CC">
        <w:rPr>
          <w:rStyle w:val="underline"/>
        </w:rPr>
        <w:t>immigrant investors can obtain a green card if they invest</w:t>
      </w:r>
      <w:r>
        <w:t xml:space="preserve"> $</w:t>
      </w:r>
      <w:r w:rsidRPr="00CA22CC">
        <w:rPr>
          <w:rStyle w:val="underline"/>
        </w:rPr>
        <w:t>1 million</w:t>
      </w:r>
      <w:r>
        <w:t xml:space="preserve"> into a new or existing business and create at least 10 jobs. Less than half of last year’s 10,000 EB-5 slots were filled. Eleanor Pelta, the President-Elect of the American Immigration Lawyers Association and a partner at the law firm Morgan Lewis in Washington says </w:t>
      </w:r>
      <w:r w:rsidRPr="00CA22CC">
        <w:rPr>
          <w:rStyle w:val="Emphasis"/>
        </w:rPr>
        <w:t>foreign nationals are wary of using these visas</w:t>
      </w:r>
      <w:r w:rsidRPr="00CA22CC">
        <w:rPr>
          <w:rStyle w:val="underline"/>
        </w:rPr>
        <w:t xml:space="preserve"> to start a new business because if a business runs into trouble and the company doesn’t employ 10 workers two years later, </w:t>
      </w:r>
      <w:r w:rsidRPr="00CA22CC">
        <w:rPr>
          <w:rStyle w:val="Emphasis"/>
        </w:rPr>
        <w:t xml:space="preserve">the investor will lose </w:t>
      </w:r>
      <w:r w:rsidRPr="00CA22CC">
        <w:rPr>
          <w:rStyle w:val="underline"/>
        </w:rPr>
        <w:t>his or her provisional visa.</w:t>
      </w:r>
      <w:r>
        <w:t xml:space="preserve"> “</w:t>
      </w:r>
      <w:r w:rsidRPr="00CA22CC">
        <w:rPr>
          <w:rStyle w:val="Emphasis"/>
        </w:rPr>
        <w:t>It’s a dicey proposition</w:t>
      </w:r>
      <w:r>
        <w:t xml:space="preserve"> </w:t>
      </w:r>
      <w:r w:rsidRPr="00CA22CC">
        <w:rPr>
          <w:rStyle w:val="underline"/>
        </w:rPr>
        <w:t>because you have to use your own money or secure it with your own assets and</w:t>
      </w:r>
      <w:r w:rsidRPr="00CA22CC">
        <w:rPr>
          <w:rStyle w:val="Emphasis"/>
        </w:rPr>
        <w:t xml:space="preserve"> you might not get a visa at the end of it anyway,” </w:t>
      </w:r>
      <w:r>
        <w:t>she says.</w:t>
      </w:r>
    </w:p>
    <w:p w14:paraId="3C6BDE4C" w14:textId="77777777" w:rsidR="008D2953" w:rsidRDefault="008D2953" w:rsidP="008D2953"/>
    <w:p w14:paraId="113BDF55" w14:textId="77777777" w:rsidR="008D2953" w:rsidRDefault="008D2953" w:rsidP="008D2953">
      <w:pPr>
        <w:pStyle w:val="Heading4"/>
      </w:pPr>
      <w:r>
        <w:t>EB-5 fails to create jobs --- can’t jumpstart the economy</w:t>
      </w:r>
    </w:p>
    <w:p w14:paraId="40F36B90" w14:textId="33CDD230" w:rsidR="008D2953" w:rsidRPr="00876C2E" w:rsidRDefault="003235D3" w:rsidP="008D2953">
      <w:r>
        <w:rPr>
          <w:rStyle w:val="StyleStyleBold12pt"/>
        </w:rPr>
        <w:t xml:space="preserve">Shalev, </w:t>
      </w:r>
      <w:r w:rsidR="008D2953" w:rsidRPr="00876C2E">
        <w:rPr>
          <w:rStyle w:val="StyleStyleBold12pt"/>
        </w:rPr>
        <w:t>11</w:t>
      </w:r>
      <w:r w:rsidR="008D2953" w:rsidRPr="00876C2E">
        <w:t xml:space="preserve"> </w:t>
      </w:r>
      <w:r w:rsidR="008D2953">
        <w:t>[</w:t>
      </w:r>
      <w:r w:rsidRPr="00876C2E">
        <w:t>Asaf</w:t>
      </w:r>
      <w:r>
        <w:t>,</w:t>
      </w:r>
      <w:r w:rsidRPr="00876C2E">
        <w:t xml:space="preserve"> </w:t>
      </w:r>
      <w:r w:rsidR="008D2953" w:rsidRPr="00876C2E">
        <w:t>San Francisco Bay Guardian, “The American dream, for sale,” Volume 45, Issue 22, 3-1-11, http://www.sfbg.com/2011/03/01/american-dream-sale?page=0,0</w:t>
      </w:r>
      <w:r w:rsidR="008D2953">
        <w:t>]</w:t>
      </w:r>
    </w:p>
    <w:p w14:paraId="5572492E" w14:textId="77777777" w:rsidR="008D2953" w:rsidRPr="00B75954" w:rsidRDefault="008D2953" w:rsidP="008D2953">
      <w:pPr>
        <w:rPr>
          <w:sz w:val="16"/>
        </w:rPr>
      </w:pPr>
      <w:r w:rsidRPr="00B75954">
        <w:rPr>
          <w:sz w:val="16"/>
        </w:rPr>
        <w:t xml:space="preserve">But </w:t>
      </w:r>
      <w:r w:rsidRPr="00B75954">
        <w:rPr>
          <w:rStyle w:val="StyleBoldUnderline"/>
        </w:rPr>
        <w:t>the program, known by its federal moniker of EB-5, is riddled with loopholes and lack of oversight. It has a history of creating few or no jobs, and the projects it funds can harm low-income communities</w:t>
      </w:r>
      <w:r w:rsidRPr="00B75954">
        <w:rPr>
          <w:sz w:val="16"/>
        </w:rPr>
        <w:t>. The immigrant investors aren't safe, either. They put their fate in the hands of brokers and immigration officials, and if everything doesn't go according to plan (and sometimes they have no control over that plan), they lose their money and face deportation — sometimes years after settling into their new lives.</w:t>
      </w:r>
    </w:p>
    <w:p w14:paraId="1C6E49B2" w14:textId="77777777" w:rsidR="008D2953" w:rsidRPr="00B75954" w:rsidRDefault="008D2953" w:rsidP="008D2953">
      <w:r w:rsidRPr="00B75954">
        <w:t xml:space="preserve">In truth, </w:t>
      </w:r>
      <w:r w:rsidRPr="00B75954">
        <w:rPr>
          <w:rStyle w:val="StyleBoldUnderline"/>
        </w:rPr>
        <w:t>the real winners in this program are the private brokers who profit by connecting immigrant investors with projects that desperately need funding</w:t>
      </w:r>
      <w:r w:rsidRPr="00B75954">
        <w:t>.</w:t>
      </w:r>
    </w:p>
    <w:p w14:paraId="4E0DFF4A" w14:textId="77777777" w:rsidR="008D2953" w:rsidRPr="00B75954" w:rsidRDefault="008D2953" w:rsidP="008D2953">
      <w:pPr>
        <w:rPr>
          <w:sz w:val="16"/>
          <w:szCs w:val="16"/>
        </w:rPr>
      </w:pPr>
      <w:r w:rsidRPr="00B75954">
        <w:rPr>
          <w:sz w:val="16"/>
          <w:szCs w:val="16"/>
        </w:rPr>
        <w:t>San Francisco has been late to enter the EB-5 game — but now long-time political figures, including former Redevelopment Commissioner Benny Yee, are getting in on the action. Oakland has several EB-5 centers looking for money.</w:t>
      </w:r>
    </w:p>
    <w:p w14:paraId="0A079A9E" w14:textId="77777777" w:rsidR="008D2953" w:rsidRPr="00B75954" w:rsidRDefault="008D2953" w:rsidP="008D2953">
      <w:pPr>
        <w:rPr>
          <w:sz w:val="16"/>
          <w:szCs w:val="16"/>
        </w:rPr>
      </w:pPr>
      <w:r w:rsidRPr="00B75954">
        <w:rPr>
          <w:sz w:val="16"/>
          <w:szCs w:val="16"/>
        </w:rPr>
        <w:t>THE RICH ARE DIFFERENT</w:t>
      </w:r>
    </w:p>
    <w:p w14:paraId="60C365FB" w14:textId="77777777" w:rsidR="008D2953" w:rsidRPr="00B75954" w:rsidRDefault="008D2953" w:rsidP="008D2953">
      <w:pPr>
        <w:rPr>
          <w:sz w:val="16"/>
          <w:szCs w:val="16"/>
        </w:rPr>
      </w:pPr>
      <w:r w:rsidRPr="00B75954">
        <w:rPr>
          <w:sz w:val="16"/>
          <w:szCs w:val="16"/>
        </w:rPr>
        <w:t>The federal government has long offered employment-based visas that allow people with exceptional skills or who are otherwise valuable to the American economy to immigrate to the U.S. But EB-5, created in 1990, is different: it places value on immigrants based on their wallets, not on their brains.</w:t>
      </w:r>
    </w:p>
    <w:p w14:paraId="432C2C12" w14:textId="77777777" w:rsidR="008D2953" w:rsidRPr="00B75954" w:rsidRDefault="008D2953" w:rsidP="008D2953">
      <w:pPr>
        <w:rPr>
          <w:sz w:val="16"/>
          <w:szCs w:val="16"/>
        </w:rPr>
      </w:pPr>
      <w:r w:rsidRPr="00B75954">
        <w:rPr>
          <w:sz w:val="16"/>
          <w:szCs w:val="16"/>
        </w:rPr>
        <w:t>When Congress debated the creation of EB-5, politicians and members of the public saw it as a bona fide way to create citizenship opportunities. The rationale: people who create jobs with their money deserve to live here.</w:t>
      </w:r>
    </w:p>
    <w:p w14:paraId="10A378DF" w14:textId="77777777" w:rsidR="008D2953" w:rsidRPr="00B75954" w:rsidRDefault="008D2953" w:rsidP="008D2953">
      <w:pPr>
        <w:rPr>
          <w:sz w:val="16"/>
          <w:szCs w:val="16"/>
        </w:rPr>
      </w:pPr>
      <w:r w:rsidRPr="00B75954">
        <w:rPr>
          <w:sz w:val="16"/>
          <w:szCs w:val="16"/>
        </w:rPr>
        <w:t>Federal officials and EB-5 experts told us how it works, at least in theory. To gain initial residence visas for themselves and their families, would-be immigrants have to invest $1 million in a new business or an existing and struggling one. If the business is in a Targeted Employment Area — defined by law as "a rural area or an area that has experienced high unemployment of at least 150 percent of the national average" — the investment requirement drops to $500,000.</w:t>
      </w:r>
    </w:p>
    <w:p w14:paraId="6A60BDAE" w14:textId="77777777" w:rsidR="008D2953" w:rsidRPr="00B75954" w:rsidRDefault="008D2953" w:rsidP="008D2953">
      <w:pPr>
        <w:rPr>
          <w:sz w:val="16"/>
          <w:szCs w:val="16"/>
        </w:rPr>
      </w:pPr>
      <w:r w:rsidRPr="00B75954">
        <w:rPr>
          <w:sz w:val="16"/>
          <w:szCs w:val="16"/>
        </w:rPr>
        <w:t>The EB-5 applicants can invest on their own or they through a broker, known as a regional center.</w:t>
      </w:r>
    </w:p>
    <w:p w14:paraId="1C599EAB" w14:textId="77777777" w:rsidR="008D2953" w:rsidRPr="00B75954" w:rsidRDefault="008D2953" w:rsidP="008D2953">
      <w:pPr>
        <w:rPr>
          <w:sz w:val="16"/>
          <w:szCs w:val="16"/>
        </w:rPr>
      </w:pPr>
      <w:r w:rsidRPr="00B75954">
        <w:rPr>
          <w:sz w:val="16"/>
          <w:szCs w:val="16"/>
        </w:rPr>
        <w:t>Regional centers make the process easier for investors; they also pool investment to generate the capital necessary for big projects.</w:t>
      </w:r>
    </w:p>
    <w:p w14:paraId="3528D386" w14:textId="77777777" w:rsidR="008D2953" w:rsidRPr="00B75954" w:rsidRDefault="008D2953" w:rsidP="008D2953">
      <w:pPr>
        <w:rPr>
          <w:sz w:val="16"/>
          <w:szCs w:val="16"/>
        </w:rPr>
      </w:pPr>
      <w:r w:rsidRPr="00B75954">
        <w:rPr>
          <w:sz w:val="16"/>
          <w:szCs w:val="16"/>
        </w:rPr>
        <w:t>Each investor must create or preserve at least 10 full-time sustainable jobs within two years to stay in the country permanently.</w:t>
      </w:r>
    </w:p>
    <w:p w14:paraId="7A478781" w14:textId="77777777" w:rsidR="008D2953" w:rsidRPr="00B75954" w:rsidRDefault="008D2953" w:rsidP="008D2953">
      <w:pPr>
        <w:rPr>
          <w:sz w:val="16"/>
          <w:szCs w:val="16"/>
        </w:rPr>
      </w:pPr>
      <w:r w:rsidRPr="00B75954">
        <w:rPr>
          <w:sz w:val="16"/>
          <w:szCs w:val="16"/>
        </w:rPr>
        <w:t>Exact numbers aren't available, but government data shows that the vast majority of investors opt for the $500,000 plan — and few invest on their own. Luz Irazabal, spokesperson for United States Citizenship and Immigration Services, the agency overseeing EB-5, estimates that 80 percent to 90 percent of visas are granted through the regional centers.</w:t>
      </w:r>
    </w:p>
    <w:p w14:paraId="2526592D" w14:textId="77777777" w:rsidR="008D2953" w:rsidRPr="00B75954" w:rsidRDefault="008D2953" w:rsidP="008D2953">
      <w:pPr>
        <w:rPr>
          <w:sz w:val="16"/>
          <w:szCs w:val="16"/>
        </w:rPr>
      </w:pPr>
      <w:r w:rsidRPr="00B75954">
        <w:rPr>
          <w:sz w:val="16"/>
          <w:szCs w:val="16"/>
        </w:rPr>
        <w:t>So in practice, the program allows private, unregulated brokers to take the money of wealthy people and invest it in projects that are supposed to create jobs in low-income areas. It's not necessarily a bad idea, and there's nothing wrong with opening the most possible paths to legal residency.</w:t>
      </w:r>
    </w:p>
    <w:p w14:paraId="4B37C9D2" w14:textId="77777777" w:rsidR="008D2953" w:rsidRPr="00B75954" w:rsidRDefault="008D2953" w:rsidP="008D2953">
      <w:pPr>
        <w:rPr>
          <w:sz w:val="16"/>
          <w:szCs w:val="16"/>
        </w:rPr>
      </w:pPr>
      <w:r w:rsidRPr="00B75954">
        <w:rPr>
          <w:sz w:val="16"/>
          <w:szCs w:val="16"/>
        </w:rPr>
        <w:t>But it doesn't always work out — for the immigrants or the community.</w:t>
      </w:r>
    </w:p>
    <w:p w14:paraId="36465927" w14:textId="77777777" w:rsidR="008D2953" w:rsidRPr="00B75954" w:rsidRDefault="008D2953" w:rsidP="008D2953">
      <w:pPr>
        <w:rPr>
          <w:sz w:val="16"/>
          <w:szCs w:val="16"/>
        </w:rPr>
      </w:pPr>
      <w:r w:rsidRPr="00B75954">
        <w:rPr>
          <w:sz w:val="16"/>
          <w:szCs w:val="16"/>
        </w:rPr>
        <w:t>WIN-WIN-WIN-WIN?</w:t>
      </w:r>
    </w:p>
    <w:p w14:paraId="43D6FB2B" w14:textId="77777777" w:rsidR="008D2953" w:rsidRPr="00B75954" w:rsidRDefault="008D2953" w:rsidP="008D2953">
      <w:pPr>
        <w:rPr>
          <w:sz w:val="16"/>
          <w:szCs w:val="16"/>
        </w:rPr>
      </w:pPr>
      <w:r w:rsidRPr="00B75954">
        <w:rPr>
          <w:sz w:val="16"/>
          <w:szCs w:val="16"/>
        </w:rPr>
        <w:t xml:space="preserve">The EB-5 program is booming. Only 11 regional centers existed in 2007. Today 133 businesses are designated as regional centers allowed </w:t>
      </w:r>
      <w:proofErr w:type="gramStart"/>
      <w:r w:rsidRPr="00B75954">
        <w:rPr>
          <w:sz w:val="16"/>
          <w:szCs w:val="16"/>
        </w:rPr>
        <w:t>to offer</w:t>
      </w:r>
      <w:proofErr w:type="gramEnd"/>
      <w:r w:rsidRPr="00B75954">
        <w:rPr>
          <w:sz w:val="16"/>
          <w:szCs w:val="16"/>
        </w:rPr>
        <w:t xml:space="preserve"> EB-5 visas to foreigners in exchange for their cash and 180 applications for the status are pending.</w:t>
      </w:r>
    </w:p>
    <w:p w14:paraId="296E7DD5" w14:textId="77777777" w:rsidR="008D2953" w:rsidRPr="00B75954" w:rsidRDefault="008D2953" w:rsidP="008D2953">
      <w:pPr>
        <w:rPr>
          <w:sz w:val="16"/>
          <w:szCs w:val="16"/>
        </w:rPr>
      </w:pPr>
      <w:r w:rsidRPr="00B75954">
        <w:rPr>
          <w:sz w:val="16"/>
          <w:szCs w:val="16"/>
        </w:rPr>
        <w:t>And while EB-5 started out slowly (only a few hundred green cards were issued in the first few years) and still isn't a huge factor in immigration (1,886 permits were issued last year), most observers agree it's on the rise.</w:t>
      </w:r>
    </w:p>
    <w:p w14:paraId="0EDE2CB9" w14:textId="77777777" w:rsidR="008D2953" w:rsidRPr="00B75954" w:rsidRDefault="008D2953" w:rsidP="008D2953">
      <w:pPr>
        <w:rPr>
          <w:sz w:val="16"/>
          <w:szCs w:val="16"/>
        </w:rPr>
      </w:pPr>
      <w:r w:rsidRPr="00B75954">
        <w:rPr>
          <w:sz w:val="16"/>
          <w:szCs w:val="16"/>
        </w:rPr>
        <w:t>"As domestic money has gotten tighter, project developers have discovered the EB-5 program as a possible way to obtain foreign capital," said Stephen Yale-Loehr, a professor at Cornell University Law School, veteran immigration lawyer, and self-described "guru" of EB-5."</w:t>
      </w:r>
    </w:p>
    <w:p w14:paraId="7C666E99" w14:textId="77777777" w:rsidR="008D2953" w:rsidRPr="00B75954" w:rsidRDefault="008D2953" w:rsidP="008D2953">
      <w:r w:rsidRPr="00B75954">
        <w:rPr>
          <w:sz w:val="16"/>
          <w:szCs w:val="16"/>
        </w:rPr>
        <w:t xml:space="preserve">Some are dubious. Henry Liebman, the Seattle-based CEO of one of the oldest and most successful regional centers, told </w:t>
      </w:r>
      <w:proofErr w:type="gramStart"/>
      <w:r w:rsidRPr="00B75954">
        <w:rPr>
          <w:sz w:val="16"/>
          <w:szCs w:val="16"/>
        </w:rPr>
        <w:t>us that</w:t>
      </w:r>
      <w:proofErr w:type="gramEnd"/>
      <w:r w:rsidRPr="00B75954">
        <w:rPr>
          <w:sz w:val="16"/>
          <w:szCs w:val="16"/>
        </w:rPr>
        <w:t xml:space="preserve"> "most of these [new] regional centers aren't going to raise a nickel."</w:t>
      </w:r>
      <w:r w:rsidRPr="00B75954">
        <w:t xml:space="preserve"> </w:t>
      </w:r>
      <w:r w:rsidRPr="00B75954">
        <w:rPr>
          <w:rStyle w:val="StyleBoldUnderline"/>
        </w:rPr>
        <w:t>He added that EB-5 is "not going to be the panacea that's going to lift us out of the great depression</w:t>
      </w:r>
      <w:r w:rsidRPr="00B75954">
        <w:t>."</w:t>
      </w:r>
    </w:p>
    <w:p w14:paraId="00ADE909" w14:textId="77777777" w:rsidR="008D2953" w:rsidRPr="00B75954" w:rsidRDefault="008D2953" w:rsidP="008D2953">
      <w:pPr>
        <w:rPr>
          <w:rStyle w:val="StyleBoldUnderline"/>
        </w:rPr>
      </w:pPr>
      <w:r w:rsidRPr="00B75954">
        <w:rPr>
          <w:rStyle w:val="StyleBoldUnderline"/>
        </w:rPr>
        <w:t>And it's something of a Wild West. The federal agency that runs the program doesn't regulate the regional centers once they're approved for business. And even though the centers make loans and invest money, the Securities and Exchange Commission doesn't monitor them. Indeed, there's no real regulation at all.</w:t>
      </w:r>
    </w:p>
    <w:p w14:paraId="2AD19EB7" w14:textId="77777777" w:rsidR="008D2953" w:rsidRPr="00B75954" w:rsidRDefault="008D2953" w:rsidP="008D2953">
      <w:pPr>
        <w:rPr>
          <w:sz w:val="16"/>
          <w:szCs w:val="16"/>
        </w:rPr>
      </w:pPr>
      <w:r w:rsidRPr="00B75954">
        <w:rPr>
          <w:sz w:val="16"/>
          <w:szCs w:val="16"/>
        </w:rPr>
        <w:t>Yale-Loehr says the program helps everyone. "Project developers can win because they can get access to capital for their projects. U.S. workers win because the EB-5 money will create jobs. U.S. taxpayers win because EB-5 money stimulates the economy and creates jobs at no expense to taxpayers. And foreign investors win because they get a green card through their investments."</w:t>
      </w:r>
    </w:p>
    <w:p w14:paraId="46C29EE9" w14:textId="77777777" w:rsidR="008D2953" w:rsidRPr="00B75954" w:rsidRDefault="008D2953" w:rsidP="008D2953">
      <w:pPr>
        <w:rPr>
          <w:sz w:val="16"/>
          <w:szCs w:val="16"/>
        </w:rPr>
      </w:pPr>
      <w:proofErr w:type="gramStart"/>
      <w:r w:rsidRPr="00B75954">
        <w:rPr>
          <w:sz w:val="16"/>
          <w:szCs w:val="16"/>
        </w:rPr>
        <w:t>Not exactly.</w:t>
      </w:r>
      <w:proofErr w:type="gramEnd"/>
      <w:r w:rsidRPr="00B75954">
        <w:rPr>
          <w:sz w:val="16"/>
          <w:szCs w:val="16"/>
        </w:rPr>
        <w:t xml:space="preserve"> A Dec. 22, 2010 Reuters news service report </w:t>
      </w:r>
      <w:proofErr w:type="gramStart"/>
      <w:r w:rsidRPr="00B75954">
        <w:rPr>
          <w:sz w:val="16"/>
          <w:szCs w:val="16"/>
        </w:rPr>
        <w:t>notes that</w:t>
      </w:r>
      <w:proofErr w:type="gramEnd"/>
      <w:r w:rsidRPr="00B75954">
        <w:rPr>
          <w:sz w:val="16"/>
          <w:szCs w:val="16"/>
        </w:rPr>
        <w:t xml:space="preserve"> "thousands of immigrants have been burned by misrepresentations that EB-5 promoters make about the program, inside and outside the United States. Many have lost not only their money, but their chance at winning U.S. citizenship."</w:t>
      </w:r>
    </w:p>
    <w:p w14:paraId="33571A1D" w14:textId="77777777" w:rsidR="008D2953" w:rsidRPr="00B75954" w:rsidRDefault="008D2953" w:rsidP="008D2953">
      <w:pPr>
        <w:rPr>
          <w:sz w:val="16"/>
          <w:szCs w:val="16"/>
        </w:rPr>
      </w:pPr>
      <w:r w:rsidRPr="00B75954">
        <w:rPr>
          <w:sz w:val="16"/>
          <w:szCs w:val="16"/>
        </w:rPr>
        <w:t>In fact, the news service found that in 2009 "four Koreans who invested in a South Dakota dairy farm through EB-5 lost their entire investment when the price of milk collapsed and the operators of the farm stopped paying the mortgage. When the four, who had invested a total of $2 million in the dairy, tried to step in and save the venture, they discovered their partner had left their names off the title. When they tried to sue in state court, the case went nowhere."</w:t>
      </w:r>
    </w:p>
    <w:p w14:paraId="2F919504" w14:textId="77777777" w:rsidR="008D2953" w:rsidRPr="00B75954" w:rsidRDefault="008D2953" w:rsidP="008D2953">
      <w:pPr>
        <w:rPr>
          <w:sz w:val="16"/>
          <w:szCs w:val="16"/>
        </w:rPr>
      </w:pPr>
      <w:r w:rsidRPr="00B75954">
        <w:rPr>
          <w:sz w:val="16"/>
          <w:szCs w:val="16"/>
        </w:rPr>
        <w:t>If a project falls apart and no jobs are created, the immigrants face deportation.</w:t>
      </w:r>
    </w:p>
    <w:p w14:paraId="7F0E830E" w14:textId="77777777" w:rsidR="008D2953" w:rsidRPr="00B75954" w:rsidRDefault="008D2953" w:rsidP="008D2953">
      <w:pPr>
        <w:rPr>
          <w:rStyle w:val="StyleBoldUnderline"/>
        </w:rPr>
      </w:pPr>
      <w:r w:rsidRPr="00B75954">
        <w:rPr>
          <w:rStyle w:val="StyleBoldUnderline"/>
        </w:rPr>
        <w:t>And there's little guarantee that the projects these investors fund actually create any jobs for the communities where they're located.</w:t>
      </w:r>
    </w:p>
    <w:p w14:paraId="6AC6B0A9" w14:textId="77777777" w:rsidR="008D2953" w:rsidRDefault="008D2953" w:rsidP="008D2953"/>
    <w:p w14:paraId="637437E8" w14:textId="77777777" w:rsidR="008D2953" w:rsidRPr="001D5385" w:rsidRDefault="008D2953" w:rsidP="008D2953">
      <w:pPr>
        <w:pStyle w:val="Heading4"/>
      </w:pPr>
      <w:r>
        <w:t>Prefer our evidence – their models are flawed and exaggerate the job-creating potential of EB-5’s</w:t>
      </w:r>
    </w:p>
    <w:p w14:paraId="7C91AA80" w14:textId="586EEB2B" w:rsidR="008D2953" w:rsidRPr="00876C2E" w:rsidRDefault="003235D3" w:rsidP="008D2953">
      <w:r>
        <w:rPr>
          <w:rStyle w:val="StyleStyleBold12pt"/>
        </w:rPr>
        <w:t xml:space="preserve">Shalev, </w:t>
      </w:r>
      <w:r w:rsidR="008D2953" w:rsidRPr="00876C2E">
        <w:rPr>
          <w:rStyle w:val="StyleStyleBold12pt"/>
        </w:rPr>
        <w:t>11</w:t>
      </w:r>
      <w:r w:rsidR="008D2953" w:rsidRPr="00876C2E">
        <w:t xml:space="preserve"> </w:t>
      </w:r>
      <w:r w:rsidR="008D2953">
        <w:t>[</w:t>
      </w:r>
      <w:r w:rsidRPr="00876C2E">
        <w:t>Asaf</w:t>
      </w:r>
      <w:r>
        <w:t>,</w:t>
      </w:r>
      <w:r w:rsidRPr="00876C2E">
        <w:t xml:space="preserve"> </w:t>
      </w:r>
      <w:r w:rsidR="008D2953" w:rsidRPr="00876C2E">
        <w:t>San Francisco Bay Guardian, “The American dream, for sale,” Volume 45, Issue 22, 3-1-11, http://www.sfbg.com/2011/03/01/american-dream-sale?page=0,0</w:t>
      </w:r>
      <w:r w:rsidR="008D2953">
        <w:t>]</w:t>
      </w:r>
    </w:p>
    <w:p w14:paraId="7B46EDED" w14:textId="77777777" w:rsidR="008D2953" w:rsidRPr="00B75954" w:rsidRDefault="008D2953" w:rsidP="008D2953">
      <w:r w:rsidRPr="00B75954">
        <w:t xml:space="preserve">Here's the process, according to USCIS officials. </w:t>
      </w:r>
      <w:r w:rsidRPr="00B75954">
        <w:rPr>
          <w:rStyle w:val="StyleBoldUnderline"/>
        </w:rPr>
        <w:t>Regional centers create business plans. Then they hire consulting firms to evaluate how many indirect jobs will be created if the business plan all goes as projected</w:t>
      </w:r>
      <w:r w:rsidRPr="00B75954">
        <w:t>. USCIS signs off on the report and the E-5 visas are approved.</w:t>
      </w:r>
    </w:p>
    <w:p w14:paraId="6B229FFF" w14:textId="77777777" w:rsidR="008D2953" w:rsidRPr="00B75954" w:rsidRDefault="008D2953" w:rsidP="008D2953">
      <w:r w:rsidRPr="00B75954">
        <w:rPr>
          <w:rStyle w:val="StyleBoldUnderline"/>
        </w:rPr>
        <w:t>The government never does its own studies or reports, never tracks actual indirect job creation, and rarely questions what the private consultants say</w:t>
      </w:r>
      <w:r w:rsidRPr="00B75954">
        <w:t>.</w:t>
      </w:r>
    </w:p>
    <w:p w14:paraId="2A60E011" w14:textId="77777777" w:rsidR="008D2953" w:rsidRPr="00B75954" w:rsidRDefault="008D2953" w:rsidP="008D2953">
      <w:r w:rsidRPr="00B75954">
        <w:t xml:space="preserve">Economist Peter </w:t>
      </w:r>
      <w:r w:rsidRPr="00B75954">
        <w:rPr>
          <w:rStyle w:val="StyleBoldUnderline"/>
        </w:rPr>
        <w:t>Donahue</w:t>
      </w:r>
      <w:r w:rsidRPr="00B75954">
        <w:t xml:space="preserve">, who runs PBI Associates in San Francisco, </w:t>
      </w:r>
      <w:r w:rsidRPr="00B75954">
        <w:rPr>
          <w:rStyle w:val="StyleBoldUnderline"/>
        </w:rPr>
        <w:t>told us the job creation promises under EB-5 amount to a "parable." Models used to track indirect jobs "give the appearance of the science</w:t>
      </w:r>
      <w:r w:rsidRPr="00B75954">
        <w:t xml:space="preserve"> but its probably someone's best guess," he said.</w:t>
      </w:r>
    </w:p>
    <w:p w14:paraId="6180AB57" w14:textId="77777777" w:rsidR="008D2953" w:rsidRPr="00B75954" w:rsidRDefault="008D2953" w:rsidP="008D2953">
      <w:r w:rsidRPr="00B75954">
        <w:t>"I'm not persuaded this stuff adds up."</w:t>
      </w:r>
    </w:p>
    <w:p w14:paraId="203A072B" w14:textId="77777777" w:rsidR="008D2953" w:rsidRPr="00B75954" w:rsidRDefault="008D2953" w:rsidP="008D2953">
      <w:pPr>
        <w:rPr>
          <w:rStyle w:val="StyleBoldUnderline"/>
        </w:rPr>
      </w:pPr>
      <w:r w:rsidRPr="00B75954">
        <w:rPr>
          <w:rStyle w:val="StyleBoldUnderline"/>
        </w:rPr>
        <w:t>Assumptions inherent in the models are not commonly verified, he added, and often fail to calculate the net effect of an investment, like when a new firm crowds out existing firms.</w:t>
      </w:r>
    </w:p>
    <w:p w14:paraId="6D31B8F0" w14:textId="77777777" w:rsidR="008D2953" w:rsidRDefault="008D2953" w:rsidP="008D2953"/>
    <w:p w14:paraId="2790B17F" w14:textId="77777777" w:rsidR="008D2953" w:rsidRDefault="008D2953" w:rsidP="008D2953">
      <w:pPr>
        <w:pStyle w:val="Heading3"/>
      </w:pPr>
      <w:r>
        <w:t>EB-5’s Bad</w:t>
      </w:r>
    </w:p>
    <w:p w14:paraId="74F61499" w14:textId="77777777" w:rsidR="008D2953" w:rsidRDefault="008D2953" w:rsidP="008D2953">
      <w:pPr>
        <w:pStyle w:val="Heading4"/>
      </w:pPr>
      <w:r>
        <w:t>EB-5 visas just line the pockets of wealthy individuals through fraud, not help the economy – goes beyond the scope of the aff</w:t>
      </w:r>
    </w:p>
    <w:p w14:paraId="1F812C04" w14:textId="7EC073FA" w:rsidR="008D2953" w:rsidRPr="008D2953" w:rsidRDefault="003235D3" w:rsidP="008D2953">
      <w:pPr>
        <w:rPr>
          <w:sz w:val="26"/>
        </w:rPr>
      </w:pPr>
      <w:r>
        <w:rPr>
          <w:rStyle w:val="StyleStyleBold12pt"/>
        </w:rPr>
        <w:t xml:space="preserve">Salman, </w:t>
      </w:r>
      <w:r w:rsidR="008D2953" w:rsidRPr="008D2953">
        <w:rPr>
          <w:rStyle w:val="StyleStyleBold12pt"/>
        </w:rPr>
        <w:t>15</w:t>
      </w:r>
      <w:r w:rsidR="008D2953">
        <w:rPr>
          <w:rStyle w:val="StyleStyleBold12pt"/>
          <w:b w:val="0"/>
        </w:rPr>
        <w:t xml:space="preserve"> </w:t>
      </w:r>
      <w:r w:rsidR="008D2953">
        <w:t>[</w:t>
      </w:r>
      <w:r w:rsidRPr="008D2953">
        <w:t>Josh</w:t>
      </w:r>
      <w:r>
        <w:t>,</w:t>
      </w:r>
      <w:r w:rsidRPr="008D2953">
        <w:t xml:space="preserve"> </w:t>
      </w:r>
      <w:r w:rsidR="008D2953" w:rsidRPr="009B6C61">
        <w:t>staff writer for the Sarasota Herald Tribune, “The rich foreigners want visas. The government wants job-creating investments in return. And entrepreneurs compete to make it happen. But it's a program full of flaws.</w:t>
      </w:r>
      <w:proofErr w:type="gramStart"/>
      <w:r w:rsidR="008D2953" w:rsidRPr="009B6C61">
        <w:t>”,</w:t>
      </w:r>
      <w:proofErr w:type="gramEnd"/>
      <w:r w:rsidR="008D2953" w:rsidRPr="009B6C61">
        <w:t xml:space="preserve"> Sarasota Herald Tribune (Florida), The Green Shortcut, December 6</w:t>
      </w:r>
      <w:r w:rsidR="008D2953">
        <w:t>, UT-lexis]</w:t>
      </w:r>
    </w:p>
    <w:p w14:paraId="398267CD" w14:textId="77777777" w:rsidR="008D2953" w:rsidRPr="00276BD4" w:rsidRDefault="008D2953" w:rsidP="008D2953">
      <w:pPr>
        <w:rPr>
          <w:sz w:val="16"/>
        </w:rPr>
      </w:pPr>
      <w:r w:rsidRPr="009B6C61">
        <w:rPr>
          <w:sz w:val="16"/>
        </w:rPr>
        <w:t xml:space="preserve">· </w:t>
      </w:r>
      <w:proofErr w:type="gramStart"/>
      <w:r w:rsidRPr="009B6C61">
        <w:rPr>
          <w:rStyle w:val="StyleBoldUnderline"/>
        </w:rPr>
        <w:t>An</w:t>
      </w:r>
      <w:proofErr w:type="gramEnd"/>
      <w:r w:rsidRPr="009B6C61">
        <w:rPr>
          <w:rStyle w:val="StyleBoldUnderline"/>
        </w:rPr>
        <w:t xml:space="preserve"> agency operating under Homeland Security never fully vetted the principals approved to open EB-5 regional centers in Florida</w:t>
      </w:r>
      <w:r w:rsidRPr="009B6C61">
        <w:rPr>
          <w:sz w:val="16"/>
        </w:rPr>
        <w:t xml:space="preserve">. </w:t>
      </w:r>
      <w:r w:rsidRPr="009B6C61">
        <w:rPr>
          <w:rStyle w:val="StyleBoldUnderline"/>
        </w:rPr>
        <w:t>The operations are run by businessmen who have been barred from selling securities, developers with a history of failed projects, a multimillion-dollar firearms dealer and an attorney who has represented dozens of criminals coming into the country. Some of these EB-5 principals have been entangled in lawsuits over allegations of fraud. They have been linked to financial crimes, battled bankruptcy and lost homes to foreclosure</w:t>
      </w:r>
      <w:r w:rsidRPr="009B6C61">
        <w:rPr>
          <w:sz w:val="16"/>
        </w:rPr>
        <w:t xml:space="preserve">. Those types of financial issues would typically preclude a loan from a traditional bank. But the program's current regulations do not give the immigration department the authority to deny or terminate an EB-5 regional center based on past fraud or national security concerns. · </w:t>
      </w:r>
      <w:proofErr w:type="gramStart"/>
      <w:r w:rsidRPr="009B6C61">
        <w:rPr>
          <w:rStyle w:val="StyleBoldUnderline"/>
        </w:rPr>
        <w:t>The</w:t>
      </w:r>
      <w:proofErr w:type="gramEnd"/>
      <w:r w:rsidRPr="009B6C61">
        <w:rPr>
          <w:rStyle w:val="StyleBoldUnderline"/>
        </w:rPr>
        <w:t xml:space="preserve"> government's methods for reporting the economic benefits of EB-5 are unreliable and often overstated. The program's top administrative agency is unable to demonstrate the precise benefits of EB-5 investment and cannot verify that the money is creating the jobs intended. Many of the projects now using EB-5 funding would have proceeded without the foreign investment, which has boosted developer margins through capital that is dramatically cheaper and less risky than traditional bank financing</w:t>
      </w:r>
      <w:r w:rsidRPr="009B6C61">
        <w:rPr>
          <w:sz w:val="16"/>
        </w:rPr>
        <w:t xml:space="preserve">. · Oversight is lax. The government struggles to verify whether the funds used by foreigners to gain EB-5 visas were obtained legally. It has no access to many offshore bank accounts or employment information. In fact, </w:t>
      </w:r>
      <w:r w:rsidRPr="009B6C61">
        <w:rPr>
          <w:rStyle w:val="StyleBoldUnderline"/>
        </w:rPr>
        <w:t>the federal government has no centralized database to track</w:t>
      </w:r>
      <w:r w:rsidRPr="009B6C61">
        <w:rPr>
          <w:sz w:val="16"/>
        </w:rPr>
        <w:t xml:space="preserve"> these </w:t>
      </w:r>
      <w:r w:rsidRPr="009B6C61">
        <w:rPr>
          <w:rStyle w:val="StyleBoldUnderline"/>
        </w:rPr>
        <w:t>investors once they enter the country</w:t>
      </w:r>
      <w:r w:rsidRPr="009B6C61">
        <w:rPr>
          <w:sz w:val="16"/>
        </w:rPr>
        <w:t xml:space="preserve">, relying solely on paper records. </w:t>
      </w:r>
      <w:r w:rsidRPr="009B6C61">
        <w:rPr>
          <w:rStyle w:val="StyleBoldUnderline"/>
        </w:rPr>
        <w:t>Regulators consistently fail to record basic information like a name or date of birth.</w:t>
      </w:r>
      <w:r w:rsidRPr="009B6C61">
        <w:rPr>
          <w:sz w:val="16"/>
        </w:rPr>
        <w:t xml:space="preserve"> A new monitoring system to bring EB-5 into the digital era has been delayed at least four years. · Those with their hands in the EB-5 program have gone to great lengths to keep the existing structure intact, reinforced by strong political interests in Washington, D.C. Elected politicians have gone on to work for EB-5 regional centers following their retirement or lost elections. So has the past director of the USCIS. In Florida alone, the principals of EB-5 regional centers have donated more than $800,000 to federal campaign coffers since 1999, funding bids from both major political parties and members of Congress who have publicly supported EB-5. Just last month, the U.S. Securities and Exchange Commission obtained a court-order freezing the assets of a South Florida woman, who regulators have accused of diverting $1 million she had raised from investors to buy a 48-foot boat, a BMW X5 and a Mercedes-Benz. She also allegedly took a Carnival cruise with EB-5 funds, spent some to help with expenses for a pet and used $5 million as collateral for a mortgage on a beach home. "</w:t>
      </w:r>
      <w:r w:rsidRPr="009B6C61">
        <w:rPr>
          <w:rStyle w:val="StyleBoldUnderline"/>
        </w:rPr>
        <w:t>There's a whole industry of people who can get rich leveraging this for things it wasn't intended for</w:t>
      </w:r>
      <w:r w:rsidRPr="009B6C61">
        <w:rPr>
          <w:sz w:val="16"/>
        </w:rPr>
        <w:t>," said U.S. Sen. Chuck Grassley, R-Iowa, who has pushed legislation for EB-5 reform. "</w:t>
      </w:r>
      <w:r w:rsidRPr="009B6C61">
        <w:rPr>
          <w:rStyle w:val="StyleBoldUnderline"/>
        </w:rPr>
        <w:t>People are milking this program for their own pocket. It's very obvious that it is a fraud on the taxpayers</w:t>
      </w:r>
      <w:r w:rsidRPr="009B6C61">
        <w:rPr>
          <w:sz w:val="16"/>
        </w:rPr>
        <w:t>."</w:t>
      </w:r>
    </w:p>
    <w:p w14:paraId="5AD4EED9" w14:textId="77777777" w:rsidR="008D2953" w:rsidRDefault="008D2953" w:rsidP="008D2953"/>
    <w:p w14:paraId="35DBF0B2" w14:textId="77777777" w:rsidR="008D2953" w:rsidRDefault="008D2953" w:rsidP="008D2953">
      <w:pPr>
        <w:pStyle w:val="Heading4"/>
      </w:pPr>
      <w:r>
        <w:t>Lack of background checks, gerrymandering, and inflated job reports rampant in the EB- 5 program pose a national security threat</w:t>
      </w:r>
    </w:p>
    <w:p w14:paraId="51ADABCA" w14:textId="5FD0EEE7" w:rsidR="008D2953" w:rsidRPr="008D2953" w:rsidRDefault="003235D3" w:rsidP="008D2953">
      <w:r>
        <w:rPr>
          <w:rStyle w:val="StyleStyleBold12pt"/>
        </w:rPr>
        <w:t xml:space="preserve">Grassley, </w:t>
      </w:r>
      <w:r w:rsidR="008D2953" w:rsidRPr="008D2953">
        <w:rPr>
          <w:rStyle w:val="StyleStyleBold12pt"/>
        </w:rPr>
        <w:t>17</w:t>
      </w:r>
      <w:r w:rsidR="008D2953" w:rsidRPr="008D2953">
        <w:t xml:space="preserve"> [</w:t>
      </w:r>
      <w:r w:rsidRPr="008D2953">
        <w:t>Chuck</w:t>
      </w:r>
      <w:r>
        <w:t>,</w:t>
      </w:r>
      <w:r w:rsidRPr="008D2953">
        <w:t xml:space="preserve"> </w:t>
      </w:r>
      <w:r w:rsidR="008D2953" w:rsidRPr="008D2953">
        <w:t>US Senator, “Full committee hearing on "The Department of Homeland Security's Proposed Regulations Reforming the Investor Visa Program."</w:t>
      </w:r>
      <w:proofErr w:type="gramStart"/>
      <w:r w:rsidR="008D2953" w:rsidRPr="008D2953">
        <w:t>”,</w:t>
      </w:r>
      <w:proofErr w:type="gramEnd"/>
      <w:r w:rsidR="008D2953" w:rsidRPr="008D2953">
        <w:t xml:space="preserve"> Federal News Service, March 8, UT-lexis]</w:t>
      </w:r>
    </w:p>
    <w:p w14:paraId="0EA43708" w14:textId="77777777" w:rsidR="008D2953" w:rsidRDefault="008D2953" w:rsidP="008D2953">
      <w:pPr>
        <w:rPr>
          <w:rStyle w:val="StyleBoldUnderline"/>
        </w:rPr>
      </w:pPr>
      <w:r w:rsidRPr="005E7CAD">
        <w:rPr>
          <w:sz w:val="16"/>
        </w:rPr>
        <w:t xml:space="preserve">Twenty-five years later, this pilot program still exists, but </w:t>
      </w:r>
      <w:r w:rsidRPr="005E7CAD">
        <w:rPr>
          <w:rStyle w:val="StyleBoldUnderline"/>
        </w:rPr>
        <w:t>it is deeply flawed and has strayed very much from its original intent</w:t>
      </w:r>
      <w:r w:rsidRPr="005E7CAD">
        <w:rPr>
          <w:sz w:val="16"/>
        </w:rPr>
        <w:t xml:space="preserve">. There are many problems with the regional center program, but let me mention just a few of the worst, </w:t>
      </w:r>
      <w:r w:rsidRPr="005E7CAD">
        <w:rPr>
          <w:rStyle w:val="StyleBoldUnderline"/>
        </w:rPr>
        <w:t>job created are not "direct" and verifiable jobs</w:t>
      </w:r>
      <w:r w:rsidRPr="005E7CAD">
        <w:rPr>
          <w:sz w:val="16"/>
        </w:rPr>
        <w:t xml:space="preserve">. </w:t>
      </w:r>
      <w:r w:rsidRPr="005E7CAD">
        <w:rPr>
          <w:rStyle w:val="StyleBoldUnderline"/>
        </w:rPr>
        <w:t xml:space="preserve">They </w:t>
      </w:r>
      <w:r w:rsidRPr="005E7CAD">
        <w:rPr>
          <w:sz w:val="16"/>
        </w:rPr>
        <w:t xml:space="preserve">instead </w:t>
      </w:r>
      <w:r w:rsidRPr="005E7CAD">
        <w:rPr>
          <w:rStyle w:val="StyleBoldUnderline"/>
        </w:rPr>
        <w:t>are "indirect" and based on vague estimates and economic modelling.</w:t>
      </w:r>
      <w:r w:rsidRPr="005E7CAD">
        <w:rPr>
          <w:sz w:val="16"/>
        </w:rPr>
        <w:t xml:space="preserve"> A foreign national is allowed to count all jobs created by a project when obtaining their green card. This is even if EB-5 money is only a mere fraction of the total investment Investment funds are not adequately vetted, and </w:t>
      </w:r>
      <w:r w:rsidRPr="005E7CAD">
        <w:rPr>
          <w:rStyle w:val="StyleBoldUnderline"/>
        </w:rPr>
        <w:t>there are no prohibitions against foreign governments owning or operating regional centers</w:t>
      </w:r>
      <w:r w:rsidRPr="005E7CAD">
        <w:rPr>
          <w:sz w:val="16"/>
        </w:rPr>
        <w:t xml:space="preserve">. </w:t>
      </w:r>
      <w:proofErr w:type="gramStart"/>
      <w:r w:rsidRPr="005E7CAD">
        <w:rPr>
          <w:sz w:val="16"/>
        </w:rPr>
        <w:t xml:space="preserve">Even more concerning, </w:t>
      </w:r>
      <w:r w:rsidRPr="005E7CAD">
        <w:rPr>
          <w:rStyle w:val="StyleBoldUnderline"/>
        </w:rPr>
        <w:t>background checks aren't required for anyone associated with a regional center</w:t>
      </w:r>
      <w:r w:rsidRPr="005E7CAD">
        <w:rPr>
          <w:sz w:val="16"/>
        </w:rPr>
        <w:t>.</w:t>
      </w:r>
      <w:proofErr w:type="gramEnd"/>
      <w:r w:rsidRPr="005E7CAD">
        <w:rPr>
          <w:sz w:val="16"/>
        </w:rPr>
        <w:t xml:space="preserve"> This raises serious questions about whether foreign governments are selling U.S. green cards to their citizens. </w:t>
      </w:r>
      <w:r w:rsidRPr="005E7CAD">
        <w:rPr>
          <w:rStyle w:val="StyleBoldUnderline"/>
        </w:rPr>
        <w:t>Regional centers gerrymander Targeted Employment Areas and the boundaries they're in to encompass economically distressed areas in order to come in at a lower investment level</w:t>
      </w:r>
      <w:r w:rsidRPr="005E7CAD">
        <w:rPr>
          <w:sz w:val="16"/>
        </w:rPr>
        <w:t xml:space="preserve">. This is an issue because </w:t>
      </w:r>
      <w:r w:rsidRPr="005E7CAD">
        <w:rPr>
          <w:rStyle w:val="StyleBoldUnderline"/>
        </w:rPr>
        <w:t>the jobs created aren't actually created in those areas and the projects aren't actually in those areas</w:t>
      </w:r>
      <w:r w:rsidRPr="005E7CAD">
        <w:rPr>
          <w:sz w:val="16"/>
        </w:rPr>
        <w:t xml:space="preserve">. The problem is made worse by the fact that every Targeted Employment Area designation is just simply rubberstamped. Finally, and perhaps the most frustrating, the minimum investment level hasn't been raised in 25 years. I could keep going on about many abuses. With this in mind, I believe that either the regional center program should be completely overhauled and reformed, or it should expire. The American people deserve better than what we're getting out of this program. Senator Leahy and I have tried to work in a bicameral and bipartisan way to enact real EB reforms. Last year, the Senate Judiciary Committee held two hearings alone on this subject, and this Committee were before now held another. We heard from local leaders and associations representing workers and regional centers. We listened to academics and government officials. We received feedback from many industries, as well as immigration and securities attorneys. After painstakingly negotiations and concessions by almost every stakeholder, some of us more than others, we reached consensus and would reauthorized the program for six years. Unfortunately, this wasn't acceptable to some parties. Instead of addressing the program's waste, fraud, and abuse, Congress merely </w:t>
      </w:r>
      <w:proofErr w:type="gramStart"/>
      <w:r w:rsidRPr="005E7CAD">
        <w:rPr>
          <w:sz w:val="16"/>
        </w:rPr>
        <w:t>reauthorized</w:t>
      </w:r>
      <w:proofErr w:type="gramEnd"/>
      <w:r w:rsidRPr="005E7CAD">
        <w:rPr>
          <w:sz w:val="16"/>
        </w:rPr>
        <w:t xml:space="preserve"> as you know. </w:t>
      </w:r>
      <w:r w:rsidRPr="005E7CAD">
        <w:rPr>
          <w:rStyle w:val="StyleBoldUnderline"/>
        </w:rPr>
        <w:t xml:space="preserve">Nothing better supports the need for serious reform than the work </w:t>
      </w:r>
      <w:r w:rsidRPr="005E7CAD">
        <w:rPr>
          <w:sz w:val="16"/>
        </w:rPr>
        <w:t xml:space="preserve">that Chairman Chaffetz and I have </w:t>
      </w:r>
      <w:r w:rsidRPr="005E7CAD">
        <w:rPr>
          <w:rStyle w:val="StyleBoldUnderline"/>
        </w:rPr>
        <w:t>done to draw attention to the program's very real national security concerns</w:t>
      </w:r>
      <w:r w:rsidRPr="005E7CAD">
        <w:rPr>
          <w:sz w:val="16"/>
        </w:rPr>
        <w:t xml:space="preserve">. </w:t>
      </w:r>
      <w:r w:rsidRPr="005E7CAD">
        <w:rPr>
          <w:rStyle w:val="StyleBoldUnderline"/>
        </w:rPr>
        <w:t>We have sent several letters and conducted transcribed interviews with key players of an interagency working group to assess just how rampant fraud and abuse are in the program.</w:t>
      </w:r>
    </w:p>
    <w:p w14:paraId="4CDFEECB" w14:textId="77777777" w:rsidR="008D2953" w:rsidRPr="001F0DB6" w:rsidRDefault="008D2953" w:rsidP="008D2953"/>
    <w:p w14:paraId="45D8C720" w14:textId="77777777" w:rsidR="008D2953" w:rsidRDefault="008D2953" w:rsidP="008D2953">
      <w:pPr>
        <w:pStyle w:val="Heading3"/>
      </w:pPr>
      <w:r>
        <w:t>AT: Economic Decline</w:t>
      </w:r>
    </w:p>
    <w:p w14:paraId="285BE740" w14:textId="77777777" w:rsidR="008D2953" w:rsidRPr="001F4DB8" w:rsidRDefault="008D2953" w:rsidP="008D2953">
      <w:pPr>
        <w:pStyle w:val="Heading4"/>
        <w:rPr>
          <w:rFonts w:cs="Times New Roman"/>
        </w:rPr>
      </w:pPr>
      <w:r w:rsidRPr="001F4DB8">
        <w:rPr>
          <w:rFonts w:cs="Times New Roman"/>
        </w:rPr>
        <w:t xml:space="preserve">No impact to economic decline </w:t>
      </w:r>
      <w:r>
        <w:rPr>
          <w:rFonts w:cs="Times New Roman"/>
        </w:rPr>
        <w:t>– leads to cooperation</w:t>
      </w:r>
    </w:p>
    <w:p w14:paraId="68C346CF" w14:textId="1449489E" w:rsidR="008D2953" w:rsidRPr="001F4DB8" w:rsidRDefault="008D2953" w:rsidP="008D2953">
      <w:r w:rsidRPr="001F4DB8">
        <w:rPr>
          <w:rStyle w:val="StyleStyleBold12pt"/>
        </w:rPr>
        <w:t>Clary</w:t>
      </w:r>
      <w:r w:rsidR="003235D3">
        <w:rPr>
          <w:rStyle w:val="StyleStyleBold12pt"/>
        </w:rPr>
        <w:t>,</w:t>
      </w:r>
      <w:r w:rsidRPr="001F4DB8">
        <w:rPr>
          <w:rStyle w:val="StyleStyleBold12pt"/>
        </w:rPr>
        <w:t xml:space="preserve"> 15</w:t>
      </w:r>
      <w:r>
        <w:t xml:space="preserve"> [</w:t>
      </w:r>
      <w:r w:rsidR="003235D3" w:rsidRPr="00B75954">
        <w:t>Christopher</w:t>
      </w:r>
      <w:r w:rsidR="003235D3">
        <w:t>,</w:t>
      </w:r>
      <w:r w:rsidR="003235D3" w:rsidRPr="00B75954">
        <w:t xml:space="preserve"> </w:t>
      </w:r>
      <w:r w:rsidRPr="001F4DB8">
        <w:t>PhD in Political Science from MIT and a Postdoctoral Fellow at the Watson Institute for International and Pu</w:t>
      </w:r>
      <w:r>
        <w:t xml:space="preserve">blic Affairs at Brown </w:t>
      </w:r>
      <w:r w:rsidRPr="001F4DB8">
        <w:t xml:space="preserve">Christopher, “Economic Stress and International Cooperation: Evidence from International Rivalries,” </w:t>
      </w:r>
      <w:r w:rsidRPr="001F4DB8">
        <w:rPr>
          <w:i/>
        </w:rPr>
        <w:t>MIT Political Science Department</w:t>
      </w:r>
      <w:r w:rsidRPr="001F4DB8">
        <w:t>, Research Paper No. 2015-8, p. 4]</w:t>
      </w:r>
    </w:p>
    <w:p w14:paraId="24405CFC" w14:textId="77777777" w:rsidR="008D2953" w:rsidRDefault="008D2953" w:rsidP="008D2953">
      <w:pPr>
        <w:rPr>
          <w:sz w:val="16"/>
        </w:rPr>
      </w:pPr>
      <w:r w:rsidRPr="00226B0F">
        <w:rPr>
          <w:rStyle w:val="StyleBoldUnderline"/>
        </w:rPr>
        <w:t xml:space="preserve">Economic crises lead to </w:t>
      </w:r>
      <w:r w:rsidRPr="00226B0F">
        <w:rPr>
          <w:rStyle w:val="Emphasis"/>
        </w:rPr>
        <w:t>conciliatory behavior</w:t>
      </w:r>
      <w:r w:rsidRPr="00226B0F">
        <w:rPr>
          <w:sz w:val="16"/>
        </w:rPr>
        <w:t xml:space="preserve"> through five primary channels. </w:t>
      </w:r>
      <w:r w:rsidRPr="00226B0F">
        <w:rPr>
          <w:rStyle w:val="StyleBoldUnderline"/>
        </w:rPr>
        <w:t>(1) Economic crises lead to austerity pressures, which in turn incent leaders to</w:t>
      </w:r>
      <w:r w:rsidRPr="00226B0F">
        <w:rPr>
          <w:sz w:val="16"/>
        </w:rPr>
        <w:t xml:space="preserve"> search for ways to </w:t>
      </w:r>
      <w:r w:rsidRPr="00226B0F">
        <w:rPr>
          <w:rStyle w:val="Emphasis"/>
        </w:rPr>
        <w:t>cut defense</w:t>
      </w:r>
      <w:r w:rsidRPr="00226B0F">
        <w:rPr>
          <w:rStyle w:val="StyleBoldUnderline"/>
        </w:rPr>
        <w:t xml:space="preserve"> expenditures</w:t>
      </w:r>
      <w:r w:rsidRPr="00226B0F">
        <w:rPr>
          <w:sz w:val="16"/>
        </w:rPr>
        <w:t xml:space="preserve">. </w:t>
      </w:r>
      <w:r w:rsidRPr="00226B0F">
        <w:rPr>
          <w:rStyle w:val="StyleBoldUnderline"/>
        </w:rPr>
        <w:t>(2) Economic crises</w:t>
      </w:r>
      <w:r w:rsidRPr="00226B0F">
        <w:rPr>
          <w:sz w:val="16"/>
        </w:rPr>
        <w:t xml:space="preserve"> also </w:t>
      </w:r>
      <w:r w:rsidRPr="00226B0F">
        <w:rPr>
          <w:rStyle w:val="StyleBoldUnderline"/>
        </w:rPr>
        <w:t xml:space="preserve">encourage </w:t>
      </w:r>
      <w:r w:rsidRPr="00226B0F">
        <w:rPr>
          <w:rStyle w:val="Emphasis"/>
        </w:rPr>
        <w:t>strategic reassessment</w:t>
      </w:r>
      <w:r w:rsidRPr="00226B0F">
        <w:rPr>
          <w:rStyle w:val="StyleBoldUnderline"/>
        </w:rPr>
        <w:t>, so</w:t>
      </w:r>
      <w:r w:rsidRPr="00226B0F">
        <w:rPr>
          <w:sz w:val="16"/>
        </w:rPr>
        <w:t xml:space="preserve"> that </w:t>
      </w:r>
      <w:r w:rsidRPr="00226B0F">
        <w:rPr>
          <w:rStyle w:val="StyleBoldUnderline"/>
        </w:rPr>
        <w:t>leaders can argue to</w:t>
      </w:r>
      <w:r w:rsidRPr="00226B0F">
        <w:rPr>
          <w:sz w:val="16"/>
        </w:rPr>
        <w:t xml:space="preserve"> their peers and </w:t>
      </w:r>
      <w:r w:rsidRPr="00226B0F">
        <w:rPr>
          <w:rStyle w:val="StyleBoldUnderline"/>
        </w:rPr>
        <w:t>their publics that defense spending can be arrested without endangering the state</w:t>
      </w:r>
      <w:r w:rsidRPr="00226B0F">
        <w:rPr>
          <w:sz w:val="16"/>
        </w:rPr>
        <w:t xml:space="preserve">. </w:t>
      </w:r>
      <w:r w:rsidRPr="00226B0F">
        <w:rPr>
          <w:rStyle w:val="StyleBoldUnderline"/>
        </w:rPr>
        <w:t xml:space="preserve">This can lead to </w:t>
      </w:r>
      <w:r w:rsidRPr="00226B0F">
        <w:rPr>
          <w:rStyle w:val="Emphasis"/>
        </w:rPr>
        <w:t>threat deflation</w:t>
      </w:r>
      <w:r w:rsidRPr="00226B0F">
        <w:rPr>
          <w:sz w:val="16"/>
        </w:rPr>
        <w:t xml:space="preserve">, where elites attempt to downplay the seriousness of the threat posed by a former rival. </w:t>
      </w:r>
      <w:r w:rsidRPr="00226B0F">
        <w:rPr>
          <w:rStyle w:val="StyleBoldUnderline"/>
        </w:rPr>
        <w:t xml:space="preserve">(3) If a state faces multiple threats, economic crises provoke elites to consider </w:t>
      </w:r>
      <w:r w:rsidRPr="00226B0F">
        <w:rPr>
          <w:rStyle w:val="Emphasis"/>
        </w:rPr>
        <w:t>threat prioritization</w:t>
      </w:r>
      <w:r w:rsidRPr="00226B0F">
        <w:rPr>
          <w:rStyle w:val="StyleBoldUnderline"/>
        </w:rPr>
        <w:t>, a process that is postponed during</w:t>
      </w:r>
      <w:r w:rsidRPr="00226B0F">
        <w:rPr>
          <w:sz w:val="16"/>
        </w:rPr>
        <w:t xml:space="preserve"> periods of </w:t>
      </w:r>
      <w:r w:rsidRPr="00226B0F">
        <w:rPr>
          <w:rStyle w:val="StyleBoldUnderline"/>
        </w:rPr>
        <w:t>economic normalcy</w:t>
      </w:r>
      <w:r w:rsidRPr="00226B0F">
        <w:rPr>
          <w:sz w:val="16"/>
        </w:rPr>
        <w:t xml:space="preserve">. </w:t>
      </w:r>
      <w:r w:rsidRPr="00226B0F">
        <w:rPr>
          <w:rStyle w:val="StyleBoldUnderline"/>
        </w:rPr>
        <w:t xml:space="preserve">(4) Economic crises increase the </w:t>
      </w:r>
      <w:r w:rsidRPr="00226B0F">
        <w:rPr>
          <w:rStyle w:val="Emphasis"/>
        </w:rPr>
        <w:t>political and economic benefit</w:t>
      </w:r>
      <w:r w:rsidRPr="00226B0F">
        <w:rPr>
          <w:rStyle w:val="StyleBoldUnderline"/>
        </w:rPr>
        <w:t xml:space="preserve"> from international economic </w:t>
      </w:r>
      <w:r w:rsidRPr="00226B0F">
        <w:rPr>
          <w:rStyle w:val="Emphasis"/>
        </w:rPr>
        <w:t>cooperation</w:t>
      </w:r>
      <w:r w:rsidRPr="00226B0F">
        <w:rPr>
          <w:sz w:val="16"/>
        </w:rPr>
        <w:t xml:space="preserve">. </w:t>
      </w:r>
      <w:r w:rsidRPr="00226B0F">
        <w:rPr>
          <w:rStyle w:val="StyleBoldUnderline"/>
        </w:rPr>
        <w:t xml:space="preserve">Leaders seek foreign </w:t>
      </w:r>
      <w:r w:rsidRPr="00226B0F">
        <w:rPr>
          <w:rStyle w:val="Emphasis"/>
        </w:rPr>
        <w:t>aid</w:t>
      </w:r>
      <w:r w:rsidRPr="00226B0F">
        <w:rPr>
          <w:rStyle w:val="StyleBoldUnderline"/>
        </w:rPr>
        <w:t xml:space="preserve">, enhanced </w:t>
      </w:r>
      <w:r w:rsidRPr="00226B0F">
        <w:rPr>
          <w:rStyle w:val="Emphasis"/>
        </w:rPr>
        <w:t>trade</w:t>
      </w:r>
      <w:r w:rsidRPr="00226B0F">
        <w:rPr>
          <w:rStyle w:val="StyleBoldUnderline"/>
        </w:rPr>
        <w:t xml:space="preserve">, and increased </w:t>
      </w:r>
      <w:r w:rsidRPr="00226B0F">
        <w:rPr>
          <w:rStyle w:val="Emphasis"/>
        </w:rPr>
        <w:t>investment</w:t>
      </w:r>
      <w:r w:rsidRPr="00226B0F">
        <w:rPr>
          <w:rStyle w:val="StyleBoldUnderline"/>
        </w:rPr>
        <w:t xml:space="preserve"> from abroad during</w:t>
      </w:r>
      <w:r w:rsidRPr="00226B0F">
        <w:rPr>
          <w:sz w:val="16"/>
        </w:rPr>
        <w:t xml:space="preserve"> periods of </w:t>
      </w:r>
      <w:r w:rsidRPr="00226B0F">
        <w:rPr>
          <w:rStyle w:val="StyleBoldUnderline"/>
        </w:rPr>
        <w:t>economic trouble</w:t>
      </w:r>
      <w:r w:rsidRPr="00226B0F">
        <w:rPr>
          <w:sz w:val="16"/>
        </w:rPr>
        <w:t xml:space="preserve">. </w:t>
      </w:r>
      <w:r w:rsidRPr="00226B0F">
        <w:rPr>
          <w:rStyle w:val="StyleBoldUnderline"/>
        </w:rPr>
        <w:t>This</w:t>
      </w:r>
      <w:r w:rsidRPr="00226B0F">
        <w:rPr>
          <w:sz w:val="16"/>
        </w:rPr>
        <w:t xml:space="preserve"> search </w:t>
      </w:r>
      <w:r w:rsidRPr="00226B0F">
        <w:rPr>
          <w:rStyle w:val="StyleBoldUnderline"/>
        </w:rPr>
        <w:t>is</w:t>
      </w:r>
      <w:r w:rsidRPr="00226B0F">
        <w:rPr>
          <w:sz w:val="16"/>
        </w:rPr>
        <w:t xml:space="preserve"> made </w:t>
      </w:r>
      <w:r w:rsidRPr="00226B0F">
        <w:rPr>
          <w:rStyle w:val="StyleBoldUnderline"/>
        </w:rPr>
        <w:t xml:space="preserve">easier if </w:t>
      </w:r>
      <w:r w:rsidRPr="00226B0F">
        <w:rPr>
          <w:rStyle w:val="Emphasis"/>
        </w:rPr>
        <w:t>tensions are reduced</w:t>
      </w:r>
      <w:r w:rsidRPr="00226B0F">
        <w:rPr>
          <w:rStyle w:val="StyleBoldUnderline"/>
        </w:rPr>
        <w:t xml:space="preserve"> with historic rivals</w:t>
      </w:r>
      <w:r w:rsidRPr="00226B0F">
        <w:rPr>
          <w:sz w:val="16"/>
        </w:rPr>
        <w:t xml:space="preserve">. </w:t>
      </w:r>
      <w:r w:rsidRPr="00226B0F">
        <w:rPr>
          <w:rStyle w:val="StyleBoldUnderline"/>
        </w:rPr>
        <w:t>(5)</w:t>
      </w:r>
      <w:r w:rsidRPr="00226B0F">
        <w:rPr>
          <w:sz w:val="16"/>
        </w:rPr>
        <w:t xml:space="preserve"> Finally, </w:t>
      </w:r>
      <w:r w:rsidRPr="00226B0F">
        <w:rPr>
          <w:rStyle w:val="StyleBoldUnderline"/>
        </w:rPr>
        <w:t>during crises, elites</w:t>
      </w:r>
      <w:r w:rsidRPr="00226B0F">
        <w:rPr>
          <w:sz w:val="16"/>
        </w:rPr>
        <w:t xml:space="preserve"> are more prone to </w:t>
      </w:r>
      <w:r w:rsidRPr="00226B0F">
        <w:rPr>
          <w:rStyle w:val="StyleBoldUnderline"/>
        </w:rPr>
        <w:t>select leaders who are</w:t>
      </w:r>
      <w:r w:rsidRPr="00226B0F">
        <w:rPr>
          <w:sz w:val="16"/>
        </w:rPr>
        <w:t xml:space="preserve"> perceived as </w:t>
      </w:r>
      <w:r w:rsidRPr="00226B0F">
        <w:rPr>
          <w:rStyle w:val="StyleBoldUnderline"/>
        </w:rPr>
        <w:t xml:space="preserve">capable of resolving economic difficulties, permitting the emergence of leaders who hold </w:t>
      </w:r>
      <w:r w:rsidRPr="00226B0F">
        <w:rPr>
          <w:rStyle w:val="Emphasis"/>
        </w:rPr>
        <w:t>heterodox foreign policy</w:t>
      </w:r>
      <w:r w:rsidRPr="00226B0F">
        <w:rPr>
          <w:sz w:val="16"/>
        </w:rPr>
        <w:t xml:space="preserve"> views. Collectively, </w:t>
      </w:r>
      <w:r w:rsidRPr="00226B0F">
        <w:rPr>
          <w:rStyle w:val="StyleBoldUnderline"/>
        </w:rPr>
        <w:t xml:space="preserve">these mechanisms make it much more likely that a leader will prefer </w:t>
      </w:r>
      <w:r w:rsidRPr="00226B0F">
        <w:rPr>
          <w:rStyle w:val="Emphasis"/>
        </w:rPr>
        <w:t>conciliatory policies</w:t>
      </w:r>
      <w:r w:rsidRPr="00226B0F">
        <w:rPr>
          <w:rStyle w:val="StyleBoldUnderline"/>
        </w:rPr>
        <w:t xml:space="preserve"> compared to during periods of economic normalcy</w:t>
      </w:r>
      <w:r w:rsidRPr="00226B0F">
        <w:rPr>
          <w:sz w:val="16"/>
        </w:rPr>
        <w:t>. This section reviews this causal logic in greater detail, while also providing historical examples that these mechanisms recur in practice.</w:t>
      </w:r>
    </w:p>
    <w:p w14:paraId="543C0676" w14:textId="77777777" w:rsidR="008D2953" w:rsidRDefault="008D2953" w:rsidP="008D2953"/>
    <w:p w14:paraId="1DD0D1AF" w14:textId="77777777" w:rsidR="008D2953" w:rsidRDefault="008D2953" w:rsidP="008D2953">
      <w:pPr>
        <w:pStyle w:val="Heading4"/>
      </w:pPr>
      <w:r>
        <w:t>No impact to economic decline – prefer new data</w:t>
      </w:r>
    </w:p>
    <w:p w14:paraId="6F08E0DE" w14:textId="1B2C8957" w:rsidR="008D2953" w:rsidRDefault="003235D3" w:rsidP="008D2953">
      <w:r>
        <w:rPr>
          <w:rStyle w:val="StyleStyleBold12pt"/>
        </w:rPr>
        <w:t xml:space="preserve">Drezner, </w:t>
      </w:r>
      <w:r w:rsidR="008D2953" w:rsidRPr="004B1FC8">
        <w:rPr>
          <w:rStyle w:val="StyleStyleBold12pt"/>
        </w:rPr>
        <w:t>14</w:t>
      </w:r>
      <w:r w:rsidR="008D2953">
        <w:t xml:space="preserve"> [</w:t>
      </w:r>
      <w:r w:rsidRPr="004B1FC8">
        <w:t>Daniel</w:t>
      </w:r>
      <w:r>
        <w:t>,</w:t>
      </w:r>
      <w:r w:rsidRPr="004B1FC8">
        <w:t xml:space="preserve"> </w:t>
      </w:r>
      <w:r w:rsidR="008D2953">
        <w:t>Professor of IR at Tufts, “The System Worked: Global Economic Governance during the Great Recession”, World Politics, Volume 66. Number 1, January 2014, pp. 123-164]</w:t>
      </w:r>
    </w:p>
    <w:p w14:paraId="42A78AA0" w14:textId="77777777" w:rsidR="008D2953" w:rsidRDefault="008D2953" w:rsidP="008D2953">
      <w:pPr>
        <w:rPr>
          <w:sz w:val="16"/>
          <w:szCs w:val="20"/>
        </w:rPr>
      </w:pPr>
      <w:r w:rsidRPr="004B1FC8">
        <w:rPr>
          <w:sz w:val="16"/>
          <w:szCs w:val="20"/>
        </w:rPr>
        <w:t xml:space="preserve">The final significant outcome addresses </w:t>
      </w:r>
      <w:r w:rsidRPr="004B1FC8">
        <w:rPr>
          <w:rStyle w:val="StyleBoldUnderline"/>
          <w:szCs w:val="20"/>
        </w:rPr>
        <w:t>a dog</w:t>
      </w:r>
      <w:r w:rsidRPr="004B1FC8">
        <w:rPr>
          <w:sz w:val="16"/>
          <w:szCs w:val="20"/>
        </w:rPr>
        <w:t xml:space="preserve"> that </w:t>
      </w:r>
      <w:r w:rsidRPr="004B1FC8">
        <w:rPr>
          <w:rStyle w:val="StyleBoldUnderline"/>
          <w:szCs w:val="20"/>
        </w:rPr>
        <w:t>hasn't barked</w:t>
      </w:r>
      <w:r w:rsidRPr="004B1FC8">
        <w:rPr>
          <w:sz w:val="16"/>
          <w:szCs w:val="20"/>
        </w:rPr>
        <w:t xml:space="preserve">: the effect of the Great Recession on cross-border conflict and violence. </w:t>
      </w:r>
      <w:r w:rsidRPr="004B1FC8">
        <w:rPr>
          <w:rStyle w:val="StyleBoldUnderline"/>
          <w:szCs w:val="20"/>
        </w:rPr>
        <w:t>During the initial stages of the crisis, multiple analysts asserted that the financial crisis would lead states to increase their use of force</w:t>
      </w:r>
      <w:r w:rsidRPr="004B1FC8">
        <w:rPr>
          <w:sz w:val="16"/>
          <w:szCs w:val="20"/>
        </w:rPr>
        <w:t xml:space="preserve"> as a tool for staying in power.42 They voiced genuine concern that the global economic downturn would lead to an increase in conflict—</w:t>
      </w:r>
      <w:r w:rsidRPr="004B1FC8">
        <w:rPr>
          <w:rStyle w:val="StyleBoldUnderline"/>
          <w:szCs w:val="20"/>
        </w:rPr>
        <w:t>whether through</w:t>
      </w:r>
      <w:r w:rsidRPr="004B1FC8">
        <w:rPr>
          <w:sz w:val="16"/>
          <w:szCs w:val="20"/>
        </w:rPr>
        <w:t xml:space="preserve"> greater internal </w:t>
      </w:r>
      <w:r w:rsidRPr="004B1FC8">
        <w:rPr>
          <w:rStyle w:val="StyleBoldUnderline"/>
          <w:szCs w:val="20"/>
        </w:rPr>
        <w:t>repression, diversionary wars, arms races, or a ratcheting up of great power conflict</w:t>
      </w:r>
      <w:r w:rsidRPr="004B1FC8">
        <w:rPr>
          <w:sz w:val="16"/>
          <w:szCs w:val="20"/>
        </w:rPr>
        <w:t xml:space="preserve">. Violence in the Middle East, border disputes in the South China Sea, and even the disruptions of the Occupy movement fueled impressions of a surge in global public disorder. </w:t>
      </w:r>
      <w:r w:rsidRPr="004B1FC8">
        <w:rPr>
          <w:rStyle w:val="Emphasis"/>
          <w:szCs w:val="20"/>
        </w:rPr>
        <w:t>The aggregate data suggest otherwise</w:t>
      </w:r>
      <w:r w:rsidRPr="004B1FC8">
        <w:rPr>
          <w:rStyle w:val="StyleBoldUnderline"/>
          <w:szCs w:val="20"/>
        </w:rPr>
        <w:t>, however</w:t>
      </w:r>
      <w:r w:rsidRPr="004B1FC8">
        <w:rPr>
          <w:sz w:val="16"/>
          <w:szCs w:val="20"/>
        </w:rPr>
        <w:t xml:space="preserve">. The Institute for Economics and Peace has </w:t>
      </w:r>
      <w:proofErr w:type="gramStart"/>
      <w:r w:rsidRPr="004B1FC8">
        <w:rPr>
          <w:sz w:val="16"/>
          <w:szCs w:val="20"/>
        </w:rPr>
        <w:t>concluded that</w:t>
      </w:r>
      <w:proofErr w:type="gramEnd"/>
      <w:r w:rsidRPr="004B1FC8">
        <w:rPr>
          <w:sz w:val="16"/>
          <w:szCs w:val="20"/>
        </w:rPr>
        <w:t xml:space="preserve"> "</w:t>
      </w:r>
      <w:r w:rsidRPr="004B1FC8">
        <w:rPr>
          <w:rStyle w:val="StyleBoldUnderline"/>
          <w:szCs w:val="20"/>
        </w:rPr>
        <w:t>the average level of peacefulness in 2012 is approximately the same as it was in 2007</w:t>
      </w:r>
      <w:r w:rsidRPr="004B1FC8">
        <w:rPr>
          <w:sz w:val="16"/>
          <w:szCs w:val="20"/>
        </w:rPr>
        <w:t>."</w:t>
      </w:r>
      <w:proofErr w:type="gramStart"/>
      <w:r w:rsidRPr="004B1FC8">
        <w:rPr>
          <w:sz w:val="16"/>
          <w:szCs w:val="20"/>
        </w:rPr>
        <w:t xml:space="preserve">43 </w:t>
      </w:r>
      <w:r w:rsidRPr="004B1FC8">
        <w:rPr>
          <w:rStyle w:val="StyleBoldUnderline"/>
          <w:szCs w:val="20"/>
        </w:rPr>
        <w:t>Interstate violence</w:t>
      </w:r>
      <w:proofErr w:type="gramEnd"/>
      <w:r w:rsidRPr="004B1FC8">
        <w:rPr>
          <w:sz w:val="16"/>
          <w:szCs w:val="20"/>
        </w:rPr>
        <w:t xml:space="preserve"> in particular </w:t>
      </w:r>
      <w:r w:rsidRPr="004B1FC8">
        <w:rPr>
          <w:rStyle w:val="StyleBoldUnderline"/>
          <w:szCs w:val="20"/>
        </w:rPr>
        <w:t>has declined since the start of the financial crisis, as have military expenditures</w:t>
      </w:r>
      <w:r w:rsidRPr="004B1FC8">
        <w:rPr>
          <w:sz w:val="16"/>
          <w:szCs w:val="20"/>
        </w:rPr>
        <w:t xml:space="preserve"> in most sampled countries. Other </w:t>
      </w:r>
      <w:r w:rsidRPr="004B1FC8">
        <w:rPr>
          <w:rStyle w:val="StyleBoldUnderline"/>
          <w:szCs w:val="20"/>
        </w:rPr>
        <w:t>studies confirm that</w:t>
      </w:r>
      <w:r w:rsidRPr="004B1FC8">
        <w:rPr>
          <w:sz w:val="16"/>
          <w:szCs w:val="20"/>
        </w:rPr>
        <w:t xml:space="preserve"> </w:t>
      </w:r>
      <w:r w:rsidRPr="004B1FC8">
        <w:rPr>
          <w:rStyle w:val="StyleBoldUnderline"/>
          <w:szCs w:val="20"/>
        </w:rPr>
        <w:t>the Great Recession has not triggered any increase in violent conflict</w:t>
      </w:r>
      <w:r w:rsidRPr="004B1FC8">
        <w:rPr>
          <w:sz w:val="16"/>
          <w:szCs w:val="20"/>
        </w:rPr>
        <w:t>, as Lotta Themner and Peter Wallensteen conclude: "[</w:t>
      </w:r>
      <w:proofErr w:type="gramStart"/>
      <w:r w:rsidRPr="004B1FC8">
        <w:rPr>
          <w:sz w:val="16"/>
          <w:szCs w:val="20"/>
        </w:rPr>
        <w:t>T]he</w:t>
      </w:r>
      <w:proofErr w:type="gramEnd"/>
      <w:r w:rsidRPr="004B1FC8">
        <w:rPr>
          <w:sz w:val="16"/>
          <w:szCs w:val="20"/>
        </w:rPr>
        <w:t xml:space="preserve"> pattern is one of relative stability when we consider the trend for the past five years."44 </w:t>
      </w:r>
      <w:r w:rsidRPr="004B1FC8">
        <w:rPr>
          <w:rStyle w:val="StyleBoldUnderline"/>
          <w:szCs w:val="20"/>
        </w:rPr>
        <w:t>The</w:t>
      </w:r>
      <w:r w:rsidRPr="004B1FC8">
        <w:rPr>
          <w:sz w:val="16"/>
          <w:szCs w:val="20"/>
        </w:rPr>
        <w:t xml:space="preserve"> secular </w:t>
      </w:r>
      <w:r w:rsidRPr="004B1FC8">
        <w:rPr>
          <w:rStyle w:val="StyleBoldUnderline"/>
          <w:szCs w:val="20"/>
        </w:rPr>
        <w:t>decline in violence that started with the end of the Cold War has not been reversed</w:t>
      </w:r>
      <w:r w:rsidRPr="004B1FC8">
        <w:rPr>
          <w:sz w:val="16"/>
          <w:szCs w:val="20"/>
        </w:rPr>
        <w:t>. Rogers Brubaker observes that "</w:t>
      </w:r>
      <w:r w:rsidRPr="004B1FC8">
        <w:rPr>
          <w:rStyle w:val="StyleBoldUnderline"/>
          <w:szCs w:val="20"/>
        </w:rPr>
        <w:t>the crisis has not</w:t>
      </w:r>
      <w:r w:rsidRPr="004B1FC8">
        <w:rPr>
          <w:sz w:val="16"/>
          <w:szCs w:val="20"/>
        </w:rPr>
        <w:t xml:space="preserve"> to date </w:t>
      </w:r>
      <w:r w:rsidRPr="004B1FC8">
        <w:rPr>
          <w:rStyle w:val="StyleBoldUnderline"/>
          <w:szCs w:val="20"/>
        </w:rPr>
        <w:t>generated the surge in protectionist nationalism or ethnic exclusion that might have been expected</w:t>
      </w:r>
      <w:r w:rsidRPr="004B1FC8">
        <w:rPr>
          <w:sz w:val="16"/>
          <w:szCs w:val="20"/>
        </w:rPr>
        <w:t>."43</w:t>
      </w:r>
    </w:p>
    <w:p w14:paraId="307DFE35" w14:textId="77777777" w:rsidR="008D2953" w:rsidRDefault="008D2953" w:rsidP="008D2953"/>
    <w:p w14:paraId="6C8E082D" w14:textId="77777777" w:rsidR="008D2953" w:rsidRDefault="008D2953" w:rsidP="008D2953">
      <w:pPr>
        <w:pStyle w:val="Heading3"/>
      </w:pPr>
      <w:r>
        <w:t>AT: Hegemony</w:t>
      </w:r>
    </w:p>
    <w:p w14:paraId="1FDC86C8" w14:textId="77777777" w:rsidR="008D2953" w:rsidRPr="00DA5C83" w:rsidRDefault="008D2953" w:rsidP="008D2953">
      <w:pPr>
        <w:pStyle w:val="Heading4"/>
      </w:pPr>
      <w:r w:rsidRPr="00DA5C83">
        <w:t>Loss of hegemony doesn’t cause conflict – threats aren’t as bad as during Cold War</w:t>
      </w:r>
    </w:p>
    <w:p w14:paraId="6A2B77CD" w14:textId="13A49D23" w:rsidR="008D2953" w:rsidRPr="00DA5C83" w:rsidRDefault="003235D3" w:rsidP="008D2953">
      <w:r>
        <w:rPr>
          <w:rStyle w:val="StyleStyleBold12pt"/>
        </w:rPr>
        <w:t xml:space="preserve">Preble, </w:t>
      </w:r>
      <w:r w:rsidR="008D2953" w:rsidRPr="00DA5C83">
        <w:rPr>
          <w:rStyle w:val="StyleStyleBold12pt"/>
        </w:rPr>
        <w:t>10</w:t>
      </w:r>
      <w:r w:rsidR="008D2953">
        <w:t xml:space="preserve"> [</w:t>
      </w:r>
      <w:r w:rsidRPr="00DA5C83">
        <w:t>Christopher A.</w:t>
      </w:r>
      <w:r>
        <w:t>,</w:t>
      </w:r>
      <w:r w:rsidRPr="00DA5C83">
        <w:t xml:space="preserve"> </w:t>
      </w:r>
      <w:r w:rsidR="008D2953">
        <w:t>D</w:t>
      </w:r>
      <w:r w:rsidR="008D2953" w:rsidRPr="00DA5C83">
        <w:t>irector of foreign policy studies at the Cato Institute, PhD in History from Temple, August 3, “U.S. Military Power: Preeminence for What Purpose?</w:t>
      </w:r>
      <w:proofErr w:type="gramStart"/>
      <w:r w:rsidR="008D2953" w:rsidRPr="00DA5C83">
        <w:t>”,</w:t>
      </w:r>
      <w:proofErr w:type="gramEnd"/>
      <w:r w:rsidR="008D2953" w:rsidRPr="00DA5C83">
        <w:t xml:space="preserve"> </w:t>
      </w:r>
      <w:hyperlink r:id="rId11" w:history="1">
        <w:r w:rsidR="008D2953" w:rsidRPr="00DA5C83">
          <w:rPr>
            <w:rStyle w:val="Hyperlink"/>
          </w:rPr>
          <w:t>http://www.cato-at-liberty.org/u-s-military-power-preeminence-for-what-purpose/</w:t>
        </w:r>
      </w:hyperlink>
      <w:r w:rsidR="008D2953">
        <w:t>]</w:t>
      </w:r>
    </w:p>
    <w:p w14:paraId="209FE8D0" w14:textId="77777777" w:rsidR="008D2953" w:rsidRDefault="008D2953" w:rsidP="008D2953">
      <w:pPr>
        <w:rPr>
          <w:sz w:val="16"/>
        </w:rPr>
      </w:pPr>
      <w:r w:rsidRPr="00DA5C83">
        <w:rPr>
          <w:sz w:val="16"/>
        </w:rPr>
        <w:t xml:space="preserve">But what is the point? Why do Americans spend so much more on our military than does any other country, or any other combination of countries? Goure and the Hadley-Perry commissioners who produced the alternate QDR argue that the purpose of American military power is to provide global public goods, to defend other countries so that they don’t have to defend themselves, and otherwise shape the international order to suit our ends. In other words, the same justifications offered for American military dominance since the end of the Cold War. Most in Washington still embraces the notion that America is, and forever will be, the world’s indispensable nation. Some </w:t>
      </w:r>
      <w:r w:rsidRPr="00DA5C83">
        <w:rPr>
          <w:rStyle w:val="StyleBoldUnderline"/>
        </w:rPr>
        <w:t>scholars, however, questioned the logic of hegemonic stability theory from the very beginning. A number continue to do so today. They advance arguments diametrically at odds with the primacist consensus. Trade routes need not be policed by a single dominant power; the international economy is complex and resilient. Supply disruptions are likely to be temporary, and the costs of mitigating their effects should be borne by those who stand to lose — or gain — the most. Islamic extremists are scary, but hardly comparable to the threat posed by a globe-straddling Soviet Union armed with thousands of nuclear weapons. It is frankly absurd that we spend more today to fight Osama bin Laden and his tiny band of murderous thugs than we spent to face down Joseph Stalin and Chairman Mao. Many factors have contributed to the dramatic decline in the number of wars between nation-states; it is unrealistic to expect that a new spasm of global conflict would erupt if the United States were to modestly refocus its efforts, draw down its military power</w:t>
      </w:r>
      <w:r w:rsidRPr="00DA5C83">
        <w:rPr>
          <w:sz w:val="16"/>
        </w:rPr>
        <w:t>, and call on other countries to play a larger role in their own defense, and in the security of their respective regions.</w:t>
      </w:r>
    </w:p>
    <w:p w14:paraId="31B33846" w14:textId="77777777" w:rsidR="008D2953" w:rsidRDefault="008D2953" w:rsidP="008D2953"/>
    <w:p w14:paraId="43829E8F" w14:textId="77777777" w:rsidR="008D2953" w:rsidRPr="00DA5C83" w:rsidRDefault="008D2953" w:rsidP="008D2953"/>
    <w:p w14:paraId="0509B895" w14:textId="77777777" w:rsidR="008D2953" w:rsidRDefault="008D2953" w:rsidP="008D2953">
      <w:pPr>
        <w:pStyle w:val="Heading3"/>
      </w:pPr>
      <w:r>
        <w:t>AT: Green Tech</w:t>
      </w:r>
    </w:p>
    <w:p w14:paraId="60FADD6E" w14:textId="77777777" w:rsidR="008D2953" w:rsidRPr="003B1446" w:rsidRDefault="008D2953" w:rsidP="008D2953">
      <w:pPr>
        <w:pStyle w:val="Heading4"/>
      </w:pPr>
      <w:r w:rsidRPr="003B1446">
        <w:t>Other countries solve for green tech innovation – no reason it needs to be developed here</w:t>
      </w:r>
    </w:p>
    <w:p w14:paraId="130DB2BC" w14:textId="54CBD2BF" w:rsidR="008D2953" w:rsidRPr="003B1446" w:rsidRDefault="003235D3" w:rsidP="008D2953">
      <w:r>
        <w:rPr>
          <w:rStyle w:val="StyleStyleBold12pt"/>
        </w:rPr>
        <w:t xml:space="preserve">Larson, </w:t>
      </w:r>
      <w:r w:rsidR="008D2953" w:rsidRPr="003B1446">
        <w:rPr>
          <w:rStyle w:val="StyleStyleBold12pt"/>
        </w:rPr>
        <w:t>10</w:t>
      </w:r>
      <w:r w:rsidR="008D2953" w:rsidRPr="003B1446">
        <w:t xml:space="preserve"> </w:t>
      </w:r>
      <w:r w:rsidR="008D2953">
        <w:t>[</w:t>
      </w:r>
      <w:r w:rsidRPr="003B1446">
        <w:t>Christina</w:t>
      </w:r>
      <w:r>
        <w:t>,</w:t>
      </w:r>
      <w:r w:rsidRPr="003B1446">
        <w:t xml:space="preserve"> </w:t>
      </w:r>
      <w:r w:rsidR="008D2953" w:rsidRPr="003B1446">
        <w:t>journalist focusing on international environmental issues, based in Beijing and Washington, D.C "Are America’s Fears of a Greentech Race with China Unfounded?" Feb 22 2010 greeneconomypost.com/us-greentech-race-with-china-8167.htm</w:t>
      </w:r>
      <w:r w:rsidR="008D2953">
        <w:t>]</w:t>
      </w:r>
    </w:p>
    <w:p w14:paraId="0F8E8DBF" w14:textId="77777777" w:rsidR="008D2953" w:rsidRPr="003B1446" w:rsidRDefault="008D2953" w:rsidP="008D2953">
      <w:pPr>
        <w:rPr>
          <w:rStyle w:val="underline"/>
        </w:rPr>
      </w:pPr>
      <w:r w:rsidRPr="003B1446">
        <w:t>Meanwhile, folks in the green-tech and environmental frontlines — as opposed to politicians and commentators — don’t see a “race” at all. “I do not see such a pattern exists,” says Wen Bo, a Beijing environmentalist. “</w:t>
      </w:r>
      <w:r w:rsidRPr="003B1446">
        <w:rPr>
          <w:rStyle w:val="underline"/>
        </w:rPr>
        <w:t>The clean-tech war is overblown from the start</w:t>
      </w:r>
      <w:r w:rsidRPr="003B1446">
        <w:t xml:space="preserve">,” says Richard Brubaker, an American environmental entrepreneur in </w:t>
      </w:r>
      <w:r w:rsidRPr="003B1446">
        <w:rPr>
          <w:szCs w:val="16"/>
        </w:rPr>
        <w:t xml:space="preserve">Shanghai. </w:t>
      </w:r>
      <w:r w:rsidRPr="003B1446">
        <w:rPr>
          <w:rStyle w:val="underline"/>
          <w:sz w:val="16"/>
          <w:szCs w:val="16"/>
        </w:rPr>
        <w:t>To them,</w:t>
      </w:r>
      <w:r w:rsidRPr="003B1446">
        <w:rPr>
          <w:rStyle w:val="underline"/>
        </w:rPr>
        <w:t xml:space="preserve"> the green-tech “race” is not one that one side wins and the other loses, but a scenario where partnerships are sought out and the final equation doesn’t have to be a zero-sum game.</w:t>
      </w:r>
    </w:p>
    <w:p w14:paraId="6AE09BBF" w14:textId="77777777" w:rsidR="008D2953" w:rsidRPr="003B1446" w:rsidRDefault="008D2953" w:rsidP="008D2953">
      <w:r w:rsidRPr="003B1446">
        <w:rPr>
          <w:sz w:val="16"/>
        </w:rPr>
        <w:t xml:space="preserve">“For now at least, </w:t>
      </w:r>
      <w:r w:rsidRPr="003B1446">
        <w:rPr>
          <w:rStyle w:val="Emphasis"/>
        </w:rPr>
        <w:t>there is a great symbiotic relationship</w:t>
      </w:r>
      <w:r w:rsidRPr="003B1446">
        <w:rPr>
          <w:rStyle w:val="underline"/>
        </w:rPr>
        <w:t xml:space="preserve"> with California and the east coast of China on green technology</w:t>
      </w:r>
      <w:r w:rsidRPr="003B1446">
        <w:rPr>
          <w:sz w:val="16"/>
        </w:rPr>
        <w:t>,” says Linden Ellis. “</w:t>
      </w:r>
      <w:r w:rsidRPr="003B1446">
        <w:rPr>
          <w:rStyle w:val="underline"/>
        </w:rPr>
        <w:t>Where California has the know-how, the technology, the universities and programs dedicated to developing technology, people who are interested in piloting it on a very expansive scale, or trying new combinations, often seek out research partners in China</w:t>
      </w:r>
      <w:r w:rsidRPr="003B1446">
        <w:rPr>
          <w:sz w:val="16"/>
        </w:rPr>
        <w:t>.” Similar partnerships can exist even when the focus shifts from research to commercial activity. Kevin Czinger, the CEO of a Santa Monica-based electric car company that partners with a Chinese battery company, noted in a New Yorker article that if the U.S. would stop feeling threatened by China’s progress on clean technology, it might begin to recognize its own strengths in this field.</w:t>
      </w:r>
    </w:p>
    <w:p w14:paraId="45C3D38A" w14:textId="77777777" w:rsidR="008D2953" w:rsidRPr="003B1446" w:rsidRDefault="008D2953" w:rsidP="008D2953">
      <w:r w:rsidRPr="003B1446">
        <w:rPr>
          <w:rStyle w:val="underline"/>
        </w:rPr>
        <w:t xml:space="preserve">It is telling what is left out of the increasingly dominant “U.S. versus China” green-tech “race” narrative. For starters, there are a lot of other countries at work developing green-tech and becoming </w:t>
      </w:r>
      <w:r w:rsidRPr="003B1446">
        <w:rPr>
          <w:rStyle w:val="Emphasis"/>
        </w:rPr>
        <w:t>significant green-tech markets</w:t>
      </w:r>
      <w:r w:rsidRPr="003B1446">
        <w:rPr>
          <w:sz w:val="16"/>
        </w:rPr>
        <w:t xml:space="preserve"> — the low-carbon future, after all, isn’t solely a G-2 aspiration. </w:t>
      </w:r>
      <w:r w:rsidRPr="003B1446">
        <w:rPr>
          <w:rStyle w:val="underline"/>
        </w:rPr>
        <w:t>Yet because the politics are different</w:t>
      </w:r>
      <w:r w:rsidRPr="003B1446">
        <w:rPr>
          <w:sz w:val="16"/>
        </w:rPr>
        <w:t xml:space="preserve"> (there’s not the anxiety of the reigning superpower nervously eyeing the new kid on the block), </w:t>
      </w:r>
      <w:r w:rsidRPr="003B1446">
        <w:rPr>
          <w:rStyle w:val="underline"/>
        </w:rPr>
        <w:t>the green aspirations of any country not named China are viewed through an entirely different prism by U.S. commentators. Germany, for instance, is home to the world’s top two solar manufacturing companies.</w:t>
      </w:r>
      <w:r w:rsidRPr="003B1446">
        <w:rPr>
          <w:sz w:val="16"/>
        </w:rPr>
        <w:t xml:space="preserve"> Yet we don’t read headlines about Old Europe “cleaning our clock” to the 21st century.</w:t>
      </w:r>
    </w:p>
    <w:p w14:paraId="0497375E" w14:textId="77777777" w:rsidR="008D2953" w:rsidRPr="003B1446" w:rsidRDefault="008D2953" w:rsidP="008D2953">
      <w:r w:rsidRPr="003B1446">
        <w:t>“You haven’t seen this green-tech race raised over last 10 years while the Europeans have been innovating in this space more than the U.S.,” says Charles McElwee, an international environmental lawyer for Squires, Samson, and Dempsey based in Shanghai, “although that would have made more sense [than a U.S. versus China frame].”</w:t>
      </w:r>
    </w:p>
    <w:p w14:paraId="3833C9A5" w14:textId="77777777" w:rsidR="008D2953" w:rsidRPr="003B1446" w:rsidRDefault="008D2953" w:rsidP="008D2953">
      <w:pPr>
        <w:rPr>
          <w:rStyle w:val="underline"/>
        </w:rPr>
      </w:pPr>
      <w:r w:rsidRPr="003B1446">
        <w:rPr>
          <w:rStyle w:val="underline"/>
        </w:rPr>
        <w:t xml:space="preserve">Even as China’s solar panel exports grow, it continues to purchase clean locomotives from an American company, GE. Germany has developed world-class “green” metro cars, with China being a top customer. And French companies are among the world’s top innovators in water solutions. In other words, green-tech encompasses a lot more than windmills and solar panels — and </w:t>
      </w:r>
      <w:r w:rsidRPr="003B1446">
        <w:rPr>
          <w:rStyle w:val="Emphasis"/>
        </w:rPr>
        <w:t>progress in developing it can be a two-way street</w:t>
      </w:r>
      <w:r w:rsidRPr="003B1446">
        <w:rPr>
          <w:rStyle w:val="underline"/>
        </w:rPr>
        <w:t>.</w:t>
      </w:r>
    </w:p>
    <w:p w14:paraId="35CB9722" w14:textId="77777777" w:rsidR="008D2953" w:rsidRPr="003B1446" w:rsidRDefault="008D2953" w:rsidP="008D2953"/>
    <w:p w14:paraId="5E71C52C" w14:textId="77777777" w:rsidR="008D2953" w:rsidRPr="003B1446" w:rsidRDefault="008D2953" w:rsidP="008D2953">
      <w:pPr>
        <w:pStyle w:val="Heading4"/>
      </w:pPr>
      <w:r w:rsidRPr="003B1446">
        <w:t>And even if the aff does produce new green tech it won’t go global</w:t>
      </w:r>
    </w:p>
    <w:p w14:paraId="4DA6104F" w14:textId="3829FD37" w:rsidR="008D2953" w:rsidRPr="003B1446" w:rsidRDefault="003235D3" w:rsidP="008D2953">
      <w:r>
        <w:rPr>
          <w:rStyle w:val="StyleStyleBold12pt"/>
        </w:rPr>
        <w:t xml:space="preserve">Levi, </w:t>
      </w:r>
      <w:r w:rsidR="008D2953" w:rsidRPr="003B1446">
        <w:rPr>
          <w:rStyle w:val="StyleStyleBold12pt"/>
        </w:rPr>
        <w:t>10</w:t>
      </w:r>
      <w:r w:rsidR="008D2953" w:rsidRPr="003B1446">
        <w:t xml:space="preserve"> </w:t>
      </w:r>
      <w:r w:rsidR="008D2953">
        <w:t>[</w:t>
      </w:r>
      <w:r>
        <w:t xml:space="preserve">Michael, </w:t>
      </w:r>
      <w:r w:rsidR="008D2953" w:rsidRPr="003B1446">
        <w:t>Senior Fellow for Energy and the Environment, ELIZABETH C. ECONOMY is Senior Fellow for Asia Studies, SHANNON O'NEIL is Fellow for Latin America Studies, and ADAM SEGAL is Senior Fellow for Counterterrorism and National Security Studies at the Council on Foreign Relations. "Globalizing the Energy Revolution" Nov/Dec Foreign Affairs www.foreignaffairs.com/articles/66864/michael-levi-elizabeth-c-economy-shannon-oneil-and-adam-segal/globalizing-the-energy-revolution</w:t>
      </w:r>
      <w:r w:rsidR="008D2953">
        <w:t>]</w:t>
      </w:r>
    </w:p>
    <w:p w14:paraId="76CC930B" w14:textId="77777777" w:rsidR="008D2953" w:rsidRPr="003B1446" w:rsidRDefault="008D2953" w:rsidP="008D2953">
      <w:r w:rsidRPr="003B1446">
        <w:rPr>
          <w:rStyle w:val="Emphasis"/>
        </w:rPr>
        <w:t>Even with extremely ambitious programs</w:t>
      </w:r>
      <w:r w:rsidRPr="003B1446">
        <w:rPr>
          <w:rStyle w:val="underline"/>
          <w:b/>
        </w:rPr>
        <w:t xml:space="preserve">, </w:t>
      </w:r>
      <w:r w:rsidRPr="003B1446">
        <w:rPr>
          <w:rStyle w:val="Emphasis"/>
        </w:rPr>
        <w:t>no one country</w:t>
      </w:r>
      <w:r w:rsidRPr="003B1446">
        <w:rPr>
          <w:rStyle w:val="underline"/>
          <w:b/>
        </w:rPr>
        <w:t xml:space="preserve"> will produce the majority of the clean-energy innovation that the world needs</w:t>
      </w:r>
      <w:r w:rsidRPr="003B1446">
        <w:rPr>
          <w:sz w:val="16"/>
        </w:rPr>
        <w:t xml:space="preserve">. </w:t>
      </w:r>
      <w:r w:rsidRPr="003B1446">
        <w:rPr>
          <w:rStyle w:val="underline"/>
        </w:rPr>
        <w:t>Different countries' efforts need to be tightly connected so that they can build on one another</w:t>
      </w:r>
      <w:r w:rsidRPr="003B1446">
        <w:rPr>
          <w:sz w:val="16"/>
        </w:rPr>
        <w:t>. U.S. utilities, for example, will need to utilize Chinese advances in clean-coal implementation; Indian solar manufacturers will need to benefit from basic research done in the United States in order to meet their government's targets; and Brazilian biofuel engineers will need to be able to tweak the inventions of Danish enzyme companies to make them work with local sugar cane.</w:t>
      </w:r>
    </w:p>
    <w:p w14:paraId="2131FFDD" w14:textId="77777777" w:rsidR="008D2953" w:rsidRPr="003B1446" w:rsidRDefault="008D2953" w:rsidP="008D2953">
      <w:r w:rsidRPr="003B1446">
        <w:t>This is already happening in certain places. California-based CODA Automotive, for example, was able to move ahead quickly with its plans to field an electric vehicle thanks to a partnership with the Chinese battery maker Lishen Power Battery, creating jobs in both the United States and China and improving the potential for more affordable electric cars. Amyris, another California start-up, is developing synthetic biofuels in Brazil through partnerships with local sugarcane producers, allowing it to strengthen its technology before applying it to more difficult challenges in the United States. This sort of cross-border fertilization needs to happen faster and on a much larger scale.</w:t>
      </w:r>
    </w:p>
    <w:p w14:paraId="1631864C" w14:textId="77777777" w:rsidR="008D2953" w:rsidRDefault="008D2953" w:rsidP="008D2953">
      <w:pPr>
        <w:rPr>
          <w:rStyle w:val="underline"/>
        </w:rPr>
      </w:pPr>
      <w:r w:rsidRPr="003B1446">
        <w:rPr>
          <w:rStyle w:val="underline"/>
        </w:rPr>
        <w:t xml:space="preserve">Yet many governments may </w:t>
      </w:r>
      <w:r w:rsidRPr="003B1446">
        <w:rPr>
          <w:rStyle w:val="Emphasis"/>
        </w:rPr>
        <w:t>instinctively move in the opposite direction</w:t>
      </w:r>
      <w:r w:rsidRPr="003B1446">
        <w:rPr>
          <w:rStyle w:val="underline"/>
        </w:rPr>
        <w:t xml:space="preserve">, particularly if they worry that they are engaged in a clean-energy race with other nations. Aggressive government support for innovation is typically sold as support for domestic workers and companies. That can </w:t>
      </w:r>
      <w:r w:rsidRPr="003B1446">
        <w:rPr>
          <w:rStyle w:val="Emphasis"/>
        </w:rPr>
        <w:t>quickly lead to "green protectionism</w:t>
      </w:r>
      <w:r w:rsidRPr="003B1446">
        <w:rPr>
          <w:sz w:val="16"/>
        </w:rPr>
        <w:t xml:space="preserve">," with politicians coming under pressure to wall off domestic markets or to discriminate against foreign firms. </w:t>
      </w:r>
      <w:r w:rsidRPr="003B1446">
        <w:rPr>
          <w:rStyle w:val="underline"/>
        </w:rPr>
        <w:t>Governments also promote their own local technology standards in an effort to ensure that their domestic companies can control markets and collect royalties. This sort of Balkanization of clean-energy markets blocks the free flow of technology.</w:t>
      </w:r>
    </w:p>
    <w:p w14:paraId="04F9D041" w14:textId="77777777" w:rsidR="008D2953" w:rsidRPr="003B1446" w:rsidRDefault="008D2953" w:rsidP="008D2953"/>
    <w:p w14:paraId="7EB6FB64" w14:textId="77777777" w:rsidR="008D2953" w:rsidRDefault="008D2953" w:rsidP="008D2953">
      <w:pPr>
        <w:pStyle w:val="Heading3"/>
      </w:pPr>
      <w:r>
        <w:t>Warming – Past Tipping Point</w:t>
      </w:r>
    </w:p>
    <w:p w14:paraId="4CD72ADB" w14:textId="77777777" w:rsidR="008D2953" w:rsidRPr="003B1446" w:rsidRDefault="008D2953" w:rsidP="008D2953">
      <w:pPr>
        <w:pStyle w:val="Heading4"/>
      </w:pPr>
      <w:r w:rsidRPr="003B1446">
        <w:t>We’re past the tipping point</w:t>
      </w:r>
    </w:p>
    <w:p w14:paraId="7593F364" w14:textId="4A4EAA04" w:rsidR="008D2953" w:rsidRPr="003B1446" w:rsidRDefault="003235D3" w:rsidP="008D2953">
      <w:r>
        <w:rPr>
          <w:rStyle w:val="StyleStyleBold12pt"/>
        </w:rPr>
        <w:t>Berke, 1</w:t>
      </w:r>
      <w:r w:rsidR="008D2953" w:rsidRPr="003B1446">
        <w:rPr>
          <w:rStyle w:val="StyleStyleBold12pt"/>
        </w:rPr>
        <w:t>7</w:t>
      </w:r>
      <w:r w:rsidR="008D2953" w:rsidRPr="003B1446">
        <w:t xml:space="preserve"> [</w:t>
      </w:r>
      <w:r w:rsidRPr="003B1446">
        <w:t>Jeremy</w:t>
      </w:r>
      <w:r>
        <w:t>,</w:t>
      </w:r>
      <w:r w:rsidRPr="003B1446">
        <w:t xml:space="preserve"> </w:t>
      </w:r>
      <w:r w:rsidR="008D2953" w:rsidRPr="003B1446">
        <w:t>12/15, Earth will likely warm way beyond the crucial tipping points that the Paris agreement was meant to avoid, http://www.businessinsider.com/paris-agreement-not-on-track-climate-change-2017-12]</w:t>
      </w:r>
    </w:p>
    <w:p w14:paraId="47ED2961" w14:textId="77777777" w:rsidR="008D2953" w:rsidRPr="003B1446" w:rsidRDefault="008D2953" w:rsidP="008D2953">
      <w:r w:rsidRPr="003B1446">
        <w:t>Two years ago this week, the world came together in Paris to sign a landmark agreement aimed at stopping the Earth's temperature from rising dangerously high. </w:t>
      </w:r>
    </w:p>
    <w:p w14:paraId="7059575C" w14:textId="77777777" w:rsidR="008D2953" w:rsidRPr="003B1446" w:rsidRDefault="008D2953" w:rsidP="008D2953">
      <w:r w:rsidRPr="003B1446">
        <w:t xml:space="preserve">But </w:t>
      </w:r>
      <w:r w:rsidRPr="003B1446">
        <w:rPr>
          <w:rStyle w:val="StyleBoldUnderline"/>
        </w:rPr>
        <w:t>according to a new report</w:t>
      </w:r>
      <w:r w:rsidRPr="003B1446">
        <w:t xml:space="preserve"> from Climate Tracker, an independent research group, </w:t>
      </w:r>
      <w:r w:rsidRPr="003B1446">
        <w:rPr>
          <w:rStyle w:val="StyleBoldUnderline"/>
        </w:rPr>
        <w:t>we're way off track to hit the target laid out in the Paris climate agreement</w:t>
      </w:r>
      <w:r w:rsidRPr="003B1446">
        <w:t>. </w:t>
      </w:r>
    </w:p>
    <w:p w14:paraId="2E795E8E" w14:textId="77777777" w:rsidR="008D2953" w:rsidRPr="003B1446" w:rsidRDefault="008D2953" w:rsidP="008D2953">
      <w:r w:rsidRPr="003B1446">
        <w:t>The Paris Agreement pushed member nations to curb their greenhouse gas emissions, like carbon dioxide and methane, in order to keep global temperatures from increasing more than 2 degrees Celsius above pre-industrial levels. Each country submitted its own plan for reducing emissions that cause our atmosphere to trap more heat. </w:t>
      </w:r>
    </w:p>
    <w:p w14:paraId="012D4A6D" w14:textId="77777777" w:rsidR="008D2953" w:rsidRPr="003B1446" w:rsidRDefault="008D2953" w:rsidP="008D2953">
      <w:r w:rsidRPr="003B1446">
        <w:rPr>
          <w:rStyle w:val="StyleBoldUnderline"/>
        </w:rPr>
        <w:t xml:space="preserve">But if all of the signatories fulfill their pledges — and that's a big if — global temperatures will </w:t>
      </w:r>
      <w:r w:rsidRPr="003B1446">
        <w:rPr>
          <w:rStyle w:val="Emphasis"/>
        </w:rPr>
        <w:t>still increase by 3.2 degrees Celsius</w:t>
      </w:r>
      <w:r w:rsidRPr="003B1446">
        <w:t xml:space="preserve"> above pre-industrial levels by the end of the century, according to Climate Tracker's </w:t>
      </w:r>
      <w:hyperlink r:id="rId12" w:history="1">
        <w:r w:rsidRPr="003B1446">
          <w:t>latest report</w:t>
        </w:r>
      </w:hyperlink>
      <w:r w:rsidRPr="003B1446">
        <w:t>.</w:t>
      </w:r>
    </w:p>
    <w:p w14:paraId="418CED19" w14:textId="77777777" w:rsidR="008D2953" w:rsidRPr="003B1446" w:rsidRDefault="008D2953" w:rsidP="008D2953">
      <w:r w:rsidRPr="003B1446">
        <w:t>President Donald Trump has pledged to pull the US out of the agreement, claiming it </w:t>
      </w:r>
      <w:hyperlink r:id="rId13" w:history="1">
        <w:r w:rsidRPr="003B1446">
          <w:t>hurts US manufacturing</w:t>
        </w:r>
      </w:hyperlink>
      <w:r w:rsidRPr="003B1446">
        <w:t> — but that process that will take several years. If the US does leave</w:t>
      </w:r>
      <w:proofErr w:type="gramStart"/>
      <w:r w:rsidRPr="003B1446">
        <w:t>,  it</w:t>
      </w:r>
      <w:proofErr w:type="gramEnd"/>
      <w:r w:rsidRPr="003B1446">
        <w:t xml:space="preserve"> will be the only country in the world not signed on.</w:t>
      </w:r>
    </w:p>
    <w:p w14:paraId="5670A615" w14:textId="77777777" w:rsidR="008D2953" w:rsidRPr="003B1446" w:rsidRDefault="008D2953" w:rsidP="008D2953">
      <w:pPr>
        <w:rPr>
          <w:rStyle w:val="StyleBoldUnderline"/>
        </w:rPr>
      </w:pPr>
      <w:r w:rsidRPr="003B1446">
        <w:rPr>
          <w:rStyle w:val="StyleBoldUnderline"/>
        </w:rPr>
        <w:t>According to the </w:t>
      </w:r>
      <w:hyperlink r:id="rId14" w:history="1">
        <w:r w:rsidRPr="003B1446">
          <w:t>Intergovernmental Panel on Climate Change</w:t>
        </w:r>
      </w:hyperlink>
      <w:r w:rsidRPr="003B1446">
        <w:t> (</w:t>
      </w:r>
      <w:r w:rsidRPr="003B1446">
        <w:rPr>
          <w:rStyle w:val="StyleBoldUnderline"/>
        </w:rPr>
        <w:t xml:space="preserve">IPCC), if global temperature rise </w:t>
      </w:r>
      <w:r w:rsidRPr="003B1446">
        <w:rPr>
          <w:rStyle w:val="Emphasis"/>
        </w:rPr>
        <w:t>exceeds 2 degrees Celsius</w:t>
      </w:r>
      <w:r w:rsidRPr="003B1446">
        <w:rPr>
          <w:rStyle w:val="StyleBoldUnderline"/>
        </w:rPr>
        <w:t>, climate-related risks like </w:t>
      </w:r>
      <w:hyperlink r:id="rId15" w:history="1">
        <w:r w:rsidRPr="003B1446">
          <w:rPr>
            <w:rStyle w:val="StyleBoldUnderline"/>
          </w:rPr>
          <w:t>wildfires</w:t>
        </w:r>
      </w:hyperlink>
      <w:r w:rsidRPr="003B1446">
        <w:rPr>
          <w:rStyle w:val="StyleBoldUnderline"/>
        </w:rPr>
        <w:t>, sea level rise, and crop failure will be magnified.</w:t>
      </w:r>
    </w:p>
    <w:p w14:paraId="3AA05C4E" w14:textId="77777777" w:rsidR="008D2953" w:rsidRPr="003B1446" w:rsidRDefault="008D2953" w:rsidP="008D2953"/>
    <w:p w14:paraId="3501ECA9" w14:textId="77777777" w:rsidR="008D2953" w:rsidRPr="003B1446" w:rsidRDefault="008D2953" w:rsidP="008D2953">
      <w:pPr>
        <w:pStyle w:val="Heading4"/>
        <w:rPr>
          <w:u w:val="single"/>
        </w:rPr>
      </w:pPr>
      <w:r w:rsidRPr="003B1446">
        <w:t xml:space="preserve">Catastrophic warming inevitable even if </w:t>
      </w:r>
      <w:r w:rsidRPr="003B1446">
        <w:rPr>
          <w:u w:val="single"/>
        </w:rPr>
        <w:t>all emissions are cut</w:t>
      </w:r>
    </w:p>
    <w:p w14:paraId="25E0DE72" w14:textId="4B36CD06" w:rsidR="008D2953" w:rsidRDefault="003235D3" w:rsidP="008D2953">
      <w:r>
        <w:rPr>
          <w:rStyle w:val="StyleStyleBold12pt"/>
        </w:rPr>
        <w:t xml:space="preserve">Chavez, </w:t>
      </w:r>
      <w:r w:rsidR="008D2953" w:rsidRPr="003B1446">
        <w:rPr>
          <w:rStyle w:val="StyleStyleBold12pt"/>
        </w:rPr>
        <w:t>13</w:t>
      </w:r>
      <w:r w:rsidR="008D2953">
        <w:t xml:space="preserve"> [</w:t>
      </w:r>
      <w:r w:rsidRPr="003B1446">
        <w:t>Anthony</w:t>
      </w:r>
      <w:r>
        <w:t>,</w:t>
      </w:r>
      <w:r w:rsidRPr="003B1446">
        <w:t xml:space="preserve"> </w:t>
      </w:r>
      <w:r w:rsidR="008D2953" w:rsidRPr="003B1446">
        <w:t xml:space="preserve">Associate Professor, Salmon P. Chase College of Law, Northern Kentucky University, “A Napoleonic Approach to Climate Change: The Geoengineering Branch”, Washington and Lee Journal of Energy, Climate, and the Environment 5.1, 9/1/13, </w:t>
      </w:r>
      <w:hyperlink r:id="rId16" w:history="1">
        <w:r w:rsidR="008D2953" w:rsidRPr="003B1446">
          <w:rPr>
            <w:rStyle w:val="Hyperlink"/>
          </w:rPr>
          <w:t>http://scholarlycommons.law.wlu.edu/cgi/viewcontent.cgi?article=1078&amp;context=jece</w:t>
        </w:r>
      </w:hyperlink>
      <w:r w:rsidR="008D2953">
        <w:t>]</w:t>
      </w:r>
    </w:p>
    <w:p w14:paraId="3EC28718" w14:textId="77777777" w:rsidR="008D2953" w:rsidRPr="003B1446" w:rsidRDefault="008D2953" w:rsidP="008D2953">
      <w:r w:rsidRPr="003B1446">
        <w:rPr>
          <w:rStyle w:val="StyleBoldUnderline"/>
        </w:rPr>
        <w:t>Even if we eliminate the anthropogenic sources</w:t>
      </w:r>
      <w:r w:rsidRPr="003B1446">
        <w:rPr>
          <w:sz w:val="16"/>
        </w:rPr>
        <w:t xml:space="preserve">27 </w:t>
      </w:r>
      <w:r w:rsidRPr="003B1446">
        <w:rPr>
          <w:rStyle w:val="StyleBoldUnderline"/>
        </w:rPr>
        <w:t xml:space="preserve">of global warming </w:t>
      </w:r>
      <w:r w:rsidRPr="003B1446">
        <w:rPr>
          <w:rStyle w:val="Emphasis"/>
        </w:rPr>
        <w:t>immediately and completely</w:t>
      </w:r>
      <w:r w:rsidRPr="003B1446">
        <w:rPr>
          <w:rStyle w:val="StyleBoldUnderline"/>
        </w:rPr>
        <w:t>,</w:t>
      </w:r>
      <w:r w:rsidRPr="003B1446">
        <w:rPr>
          <w:sz w:val="16"/>
        </w:rPr>
        <w:t xml:space="preserve"> </w:t>
      </w:r>
      <w:r w:rsidRPr="003B1446">
        <w:rPr>
          <w:rStyle w:val="StyleBoldUnderline"/>
        </w:rPr>
        <w:t xml:space="preserve">the global temperature will </w:t>
      </w:r>
      <w:r w:rsidRPr="003B1446">
        <w:rPr>
          <w:rStyle w:val="Emphasis"/>
        </w:rPr>
        <w:t>continue to rise for decades</w:t>
      </w:r>
      <w:r w:rsidRPr="003B1446">
        <w:rPr>
          <w:rStyle w:val="StyleBoldUnderline"/>
        </w:rPr>
        <w:t xml:space="preserve"> before it stabilize</w:t>
      </w:r>
      <w:r w:rsidRPr="003B1446">
        <w:rPr>
          <w:sz w:val="16"/>
        </w:rPr>
        <w:t>s.28 Several factors will cause this continued rise.29 First, carbon dioxide (</w:t>
      </w:r>
      <w:r w:rsidRPr="003B1446">
        <w:rPr>
          <w:rStyle w:val="StyleBoldUnderline"/>
        </w:rPr>
        <w:t>CO2</w:t>
      </w:r>
      <w:r w:rsidRPr="003B1446">
        <w:rPr>
          <w:sz w:val="16"/>
        </w:rPr>
        <w:t xml:space="preserve">), which </w:t>
      </w:r>
      <w:r w:rsidRPr="003B1446">
        <w:rPr>
          <w:rStyle w:val="StyleBoldUnderline"/>
        </w:rPr>
        <w:t>remains in the atmosphere for centuries</w:t>
      </w:r>
      <w:r w:rsidRPr="003B1446">
        <w:rPr>
          <w:sz w:val="16"/>
        </w:rPr>
        <w:t xml:space="preserve">, will continue to trap heat.30 Second, the thermal inertia of </w:t>
      </w:r>
      <w:r w:rsidRPr="003B1446">
        <w:rPr>
          <w:rStyle w:val="StyleBoldUnderline"/>
        </w:rPr>
        <w:t>the Earth’s oceans</w:t>
      </w:r>
      <w:r w:rsidRPr="003B1446">
        <w:rPr>
          <w:sz w:val="16"/>
        </w:rPr>
        <w:t xml:space="preserve"> means that they </w:t>
      </w:r>
      <w:r w:rsidRPr="003B1446">
        <w:rPr>
          <w:rStyle w:val="StyleBoldUnderline"/>
        </w:rPr>
        <w:t>absorb heat and radiate it gradually, for hundreds of years</w:t>
      </w:r>
      <w:r w:rsidRPr="003B1446">
        <w:rPr>
          <w:sz w:val="16"/>
        </w:rPr>
        <w:t>.31 Second, feedbacks increase the rate of global warming.</w:t>
      </w:r>
      <w:r w:rsidRPr="003B1446">
        <w:rPr>
          <w:sz w:val="12"/>
        </w:rPr>
        <w:t>¶</w:t>
      </w:r>
      <w:r w:rsidRPr="003B1446">
        <w:rPr>
          <w:sz w:val="16"/>
        </w:rPr>
        <w:t xml:space="preserve"> First, although </w:t>
      </w:r>
      <w:r w:rsidRPr="003B1446">
        <w:rPr>
          <w:rStyle w:val="StyleBoldUnderline"/>
        </w:rPr>
        <w:t>natural processes</w:t>
      </w:r>
      <w:r w:rsidRPr="003B1446">
        <w:rPr>
          <w:sz w:val="16"/>
        </w:rPr>
        <w:t xml:space="preserve">, such as photosynthesis and absorption by ocean waters, remove some of the anthropogenic CO2 that is released into the atmosphere, these processes </w:t>
      </w:r>
      <w:r w:rsidRPr="003B1446">
        <w:rPr>
          <w:rStyle w:val="StyleBoldUnderline"/>
        </w:rPr>
        <w:t>cannot remove all such CO2</w:t>
      </w:r>
      <w:r w:rsidRPr="003B1446">
        <w:rPr>
          <w:sz w:val="16"/>
        </w:rPr>
        <w:t>, meaning that CO2 will continue to accumulate in the atmosphere.33 Moreover, natural processes become less successful at removing CO2 as emissions increase,34 and climate change itself suppresses carbon absorption by both land and ocean processes.</w:t>
      </w:r>
      <w:r w:rsidRPr="003B1446">
        <w:rPr>
          <w:sz w:val="12"/>
        </w:rPr>
        <w:t>¶</w:t>
      </w:r>
      <w:r w:rsidRPr="003B1446">
        <w:rPr>
          <w:sz w:val="16"/>
        </w:rPr>
        <w:t xml:space="preserve"> Second, </w:t>
      </w:r>
      <w:r w:rsidRPr="003B1446">
        <w:rPr>
          <w:rStyle w:val="StyleBoldUnderline"/>
        </w:rPr>
        <w:t xml:space="preserve">because of the thermal inertia of the Earth’s oceans, the global temperature will continue to rise, </w:t>
      </w:r>
      <w:r w:rsidRPr="003B1446">
        <w:rPr>
          <w:rStyle w:val="Emphasis"/>
        </w:rPr>
        <w:t>even if carbon emissions were to cease</w:t>
      </w:r>
      <w:r w:rsidRPr="003B1446">
        <w:rPr>
          <w:sz w:val="16"/>
        </w:rPr>
        <w:t xml:space="preserve">.36 Thus, the warming currently experienced is only about sixty percent of the warming that would be expected at the atmosphere’s current level of CO2 concentration.37 For this reason, </w:t>
      </w:r>
      <w:r w:rsidRPr="003B1446">
        <w:rPr>
          <w:rStyle w:val="StyleBoldUnderline"/>
        </w:rPr>
        <w:t>were society to stop emitting all carbon today, the planet’s temperature would not</w:t>
      </w:r>
      <w:r w:rsidRPr="003B1446">
        <w:rPr>
          <w:sz w:val="16"/>
        </w:rPr>
        <w:t xml:space="preserve"> immediately return to pre-industrial levels or even </w:t>
      </w:r>
      <w:r w:rsidRPr="003B1446">
        <w:rPr>
          <w:rStyle w:val="StyleBoldUnderline"/>
        </w:rPr>
        <w:t>stabilize</w:t>
      </w:r>
      <w:r w:rsidRPr="003B1446">
        <w:rPr>
          <w:sz w:val="16"/>
        </w:rPr>
        <w:t xml:space="preserve">.38 Actually, </w:t>
      </w:r>
      <w:r w:rsidRPr="003B1446">
        <w:rPr>
          <w:rStyle w:val="StyleBoldUnderline"/>
        </w:rPr>
        <w:t>the temperature would continue to increase for a few decades</w:t>
      </w:r>
      <w:r w:rsidRPr="003B1446">
        <w:rPr>
          <w:sz w:val="16"/>
        </w:rPr>
        <w:t>,39 and only then remain at that new level for at least one thousand years.</w:t>
      </w:r>
      <w:r w:rsidRPr="003B1446">
        <w:rPr>
          <w:sz w:val="12"/>
        </w:rPr>
        <w:t>¶</w:t>
      </w:r>
      <w:r w:rsidRPr="003B1446">
        <w:rPr>
          <w:sz w:val="16"/>
        </w:rPr>
        <w:t xml:space="preserve"> Third, not only will global warming continue for several decades, but </w:t>
      </w:r>
      <w:r w:rsidRPr="003B1446">
        <w:rPr>
          <w:rStyle w:val="Emphasis"/>
        </w:rPr>
        <w:t>the rate of warming will increase</w:t>
      </w:r>
      <w:r w:rsidRPr="003B1446">
        <w:rPr>
          <w:rStyle w:val="StyleBoldUnderline"/>
        </w:rPr>
        <w:t xml:space="preserve"> due to carbon-cycle feedback cycles that accelerate warming</w:t>
      </w:r>
      <w:r w:rsidRPr="003B1446">
        <w:rPr>
          <w:sz w:val="16"/>
        </w:rPr>
        <w:t xml:space="preserve">.41 Indeed, models suggest that </w:t>
      </w:r>
      <w:r w:rsidRPr="003B1446">
        <w:rPr>
          <w:rStyle w:val="StyleBoldUnderline"/>
        </w:rPr>
        <w:t>feedbacks will more than double the direct effect of increasing CO2 levels without feedbacks</w:t>
      </w:r>
      <w:r w:rsidRPr="003B1446">
        <w:rPr>
          <w:sz w:val="16"/>
        </w:rPr>
        <w:t xml:space="preserve">.42 For example, </w:t>
      </w:r>
      <w:r w:rsidRPr="003B1446">
        <w:rPr>
          <w:rStyle w:val="StyleBoldUnderline"/>
        </w:rPr>
        <w:t>feedbacks are accelerating the rate at which the Arctic ice cap melts</w:t>
      </w:r>
      <w:r w:rsidRPr="003B1446">
        <w:rPr>
          <w:sz w:val="16"/>
        </w:rPr>
        <w:t>.43 As the global temperature has warmed, less snow has fallen on the Arctic ice cap.44 Because snow reflects approximately eighty-five percent of the sunlight that it receives,45 snow acts as sunscreen for ice. The decline in snowfall has exposed ice to sunlight, which increases melting.46 As the melting increases, the planetary surface albedo47 decreases, thus prompting greater melting.48 Ocean waters absorb almost ten times more solar radiation than does sea ice, thereby increasing temperatures</w:t>
      </w:r>
      <w:proofErr w:type="gramStart"/>
      <w:r w:rsidRPr="003B1446">
        <w:rPr>
          <w:sz w:val="16"/>
        </w:rPr>
        <w:t>.</w:t>
      </w:r>
      <w:r w:rsidRPr="003B1446">
        <w:rPr>
          <w:sz w:val="12"/>
        </w:rPr>
        <w:t>¶</w:t>
      </w:r>
      <w:proofErr w:type="gramEnd"/>
      <w:r w:rsidRPr="003B1446">
        <w:rPr>
          <w:sz w:val="16"/>
        </w:rPr>
        <w:t xml:space="preserve"> </w:t>
      </w:r>
      <w:r w:rsidRPr="003B1446">
        <w:rPr>
          <w:rStyle w:val="StyleBoldUnderline"/>
        </w:rPr>
        <w:t>Additional feedbacks will accelerate the rate at which the atmosphere warms</w:t>
      </w:r>
      <w:r w:rsidRPr="003B1446">
        <w:rPr>
          <w:sz w:val="16"/>
        </w:rPr>
        <w:t xml:space="preserve">.51 </w:t>
      </w:r>
      <w:r w:rsidRPr="003B1446">
        <w:rPr>
          <w:rStyle w:val="StyleBoldUnderline"/>
        </w:rPr>
        <w:t>Such feedbacks include</w:t>
      </w:r>
      <w:r w:rsidRPr="003B1446">
        <w:rPr>
          <w:sz w:val="16"/>
        </w:rPr>
        <w:t xml:space="preserve">, among others, the increase of </w:t>
      </w:r>
      <w:r w:rsidRPr="003B1446">
        <w:rPr>
          <w:rStyle w:val="StyleBoldUnderline"/>
        </w:rPr>
        <w:t>water vapor</w:t>
      </w:r>
      <w:r w:rsidRPr="003B1446">
        <w:rPr>
          <w:sz w:val="16"/>
        </w:rPr>
        <w:t xml:space="preserve">,52 </w:t>
      </w:r>
      <w:r w:rsidRPr="003B1446">
        <w:rPr>
          <w:rStyle w:val="StyleBoldUnderline"/>
        </w:rPr>
        <w:t>the weakening of carbon sinks</w:t>
      </w:r>
      <w:r w:rsidRPr="003B1446">
        <w:rPr>
          <w:sz w:val="16"/>
        </w:rPr>
        <w:t xml:space="preserve">,53 </w:t>
      </w:r>
      <w:r w:rsidRPr="003B1446">
        <w:rPr>
          <w:rStyle w:val="StyleBoldUnderline"/>
        </w:rPr>
        <w:t>and the impairment of terrestrial hydrology</w:t>
      </w:r>
      <w:r w:rsidRPr="003B1446">
        <w:rPr>
          <w:sz w:val="16"/>
        </w:rPr>
        <w:t xml:space="preserve"> and its impact on vegetation.54</w:t>
      </w:r>
      <w:r w:rsidRPr="003B1446">
        <w:rPr>
          <w:sz w:val="12"/>
        </w:rPr>
        <w:t>¶</w:t>
      </w:r>
      <w:r w:rsidRPr="003B1446">
        <w:rPr>
          <w:sz w:val="16"/>
        </w:rPr>
        <w:t xml:space="preserve"> C. Mitigation Alone Is Unlikely to Avert Significant Climate Change</w:t>
      </w:r>
      <w:r w:rsidRPr="003B1446">
        <w:rPr>
          <w:sz w:val="12"/>
        </w:rPr>
        <w:t>¶</w:t>
      </w:r>
      <w:r w:rsidRPr="003B1446">
        <w:rPr>
          <w:sz w:val="16"/>
        </w:rPr>
        <w:t xml:space="preserve"> For several reasons, </w:t>
      </w:r>
      <w:r w:rsidRPr="003B1446">
        <w:rPr>
          <w:rStyle w:val="StyleBoldUnderline"/>
        </w:rPr>
        <w:t xml:space="preserve">mitigation alone is </w:t>
      </w:r>
      <w:r w:rsidRPr="003B1446">
        <w:rPr>
          <w:rStyle w:val="Emphasis"/>
        </w:rPr>
        <w:t>unlikely to be sufficient</w:t>
      </w:r>
      <w:r w:rsidRPr="003B1446">
        <w:rPr>
          <w:rStyle w:val="StyleBoldUnderline"/>
        </w:rPr>
        <w:t xml:space="preserve"> to prevent significant climate change</w:t>
      </w:r>
      <w:r w:rsidRPr="003B1446">
        <w:rPr>
          <w:sz w:val="16"/>
        </w:rPr>
        <w:t xml:space="preserve">. First, </w:t>
      </w:r>
      <w:r w:rsidRPr="003B1446">
        <w:rPr>
          <w:rStyle w:val="StyleBoldUnderline"/>
        </w:rPr>
        <w:t>international agreements to reduce emissions have had limited success</w:t>
      </w:r>
      <w:r w:rsidRPr="003B1446">
        <w:rPr>
          <w:sz w:val="16"/>
        </w:rPr>
        <w:t xml:space="preserve">, and are unlikely to be successful in the future.55 Second, </w:t>
      </w:r>
      <w:r w:rsidRPr="003B1446">
        <w:rPr>
          <w:rStyle w:val="StyleBoldUnderline"/>
        </w:rPr>
        <w:t>implementation of alternative energy technologies is unlikely to take effect soon enough</w:t>
      </w:r>
      <w:r w:rsidRPr="003B1446">
        <w:rPr>
          <w:sz w:val="16"/>
        </w:rPr>
        <w:t xml:space="preserve"> to avert significant temperature increases.56 Finally, scientists now believe that initial targets for acceptable warming were too lenient, necessitating a stronger response to climate change than previously anticipated.57 </w:t>
      </w:r>
      <w:r w:rsidRPr="003B1446">
        <w:rPr>
          <w:sz w:val="12"/>
        </w:rPr>
        <w:t>¶</w:t>
      </w:r>
      <w:r w:rsidRPr="003B1446">
        <w:rPr>
          <w:sz w:val="16"/>
        </w:rPr>
        <w:t xml:space="preserve"> To avoid catastrophic climate change, </w:t>
      </w:r>
      <w:r w:rsidRPr="003B1446">
        <w:rPr>
          <w:rStyle w:val="StyleBoldUnderline"/>
        </w:rPr>
        <w:t>international agreements have set goals to reduce greenhouse gas emissions</w:t>
      </w:r>
      <w:r w:rsidRPr="003B1446">
        <w:rPr>
          <w:sz w:val="16"/>
        </w:rPr>
        <w:t xml:space="preserve">.58 The United Nations Framework Convention on Climate Change (UNFCCC)59 set an overall framework for intergovernmental efforts to address climate change.60 In 1997, the parties to the UNFCCC developed the Kyoto Protocol,61 which committed industrialized nations to achieve reductions in greenhouse gas emissions by 2012.62 These countries committed themselves to collective reductions averaging more than five percent from 1990 emissions levels.63 Unfortunately, </w:t>
      </w:r>
      <w:r w:rsidRPr="003B1446">
        <w:rPr>
          <w:rStyle w:val="StyleBoldUnderline"/>
        </w:rPr>
        <w:t>emissions have continued their upward trajectory</w:t>
      </w:r>
      <w:r w:rsidRPr="003B1446">
        <w:rPr>
          <w:sz w:val="16"/>
        </w:rPr>
        <w:t xml:space="preserve">.64 As of 2007, their </w:t>
      </w:r>
      <w:r w:rsidRPr="003B1446">
        <w:rPr>
          <w:rStyle w:val="StyleBoldUnderline"/>
        </w:rPr>
        <w:t>collective emissions had dropped only 1.4% below their 1990 emissions</w:t>
      </w:r>
      <w:r w:rsidRPr="003B1446">
        <w:rPr>
          <w:sz w:val="16"/>
        </w:rPr>
        <w:t xml:space="preserve">.65 At the same time, </w:t>
      </w:r>
      <w:r w:rsidRPr="003B1446">
        <w:rPr>
          <w:rStyle w:val="StyleBoldUnderline"/>
        </w:rPr>
        <w:t xml:space="preserve">emissions from the non-industrialized countries had increased by </w:t>
      </w:r>
      <w:r w:rsidRPr="003B1446">
        <w:rPr>
          <w:rStyle w:val="Emphasis"/>
        </w:rPr>
        <w:t>100.6%</w:t>
      </w:r>
      <w:r w:rsidRPr="003B1446">
        <w:rPr>
          <w:rStyle w:val="StyleBoldUnderline"/>
        </w:rPr>
        <w:t xml:space="preserve"> over 1990 levels,</w:t>
      </w:r>
      <w:r w:rsidRPr="003B1446">
        <w:rPr>
          <w:sz w:val="16"/>
        </w:rPr>
        <w:t xml:space="preserve"> so that combined global emissions had increased by 34.7% since 1990.66 As discussed below in Part IV, similar efforts are likely to be unsuccessful in the future.</w:t>
      </w:r>
      <w:r w:rsidRPr="003B1446">
        <w:rPr>
          <w:sz w:val="12"/>
        </w:rPr>
        <w:t>¶</w:t>
      </w:r>
      <w:r w:rsidRPr="003B1446">
        <w:rPr>
          <w:sz w:val="16"/>
        </w:rPr>
        <w:t xml:space="preserve"> Second, even if nations decide to reduce CO2 emissions, </w:t>
      </w:r>
      <w:r w:rsidRPr="003B1446">
        <w:rPr>
          <w:rStyle w:val="StyleBoldUnderline"/>
        </w:rPr>
        <w:t>structural aspects of the energy industry,</w:t>
      </w:r>
      <w:r w:rsidRPr="003B1446">
        <w:rPr>
          <w:sz w:val="16"/>
        </w:rPr>
        <w:t xml:space="preserve"> which generates one-quarter of global greenhouse gases,67 </w:t>
      </w:r>
      <w:r w:rsidRPr="003B1446">
        <w:rPr>
          <w:rStyle w:val="Emphasis"/>
        </w:rPr>
        <w:t>will require decades</w:t>
      </w:r>
      <w:r w:rsidRPr="003B1446">
        <w:rPr>
          <w:rStyle w:val="StyleBoldUnderline"/>
        </w:rPr>
        <w:t xml:space="preserve"> to convert a significant portion of the industry to clean technologies</w:t>
      </w:r>
      <w:r w:rsidRPr="003B1446">
        <w:rPr>
          <w:sz w:val="16"/>
        </w:rPr>
        <w:t xml:space="preserve">.68 Although society adopts certain technologies with lightning rapidity,69 conversion to new energy technologies occurs much more slowly.70 Indeed, two “laws” of energy technology development dictate that </w:t>
      </w:r>
      <w:r w:rsidRPr="003B1446">
        <w:rPr>
          <w:rStyle w:val="StyleBoldUnderline"/>
        </w:rPr>
        <w:t>the energy industry requires several decades to adopt and implement new technologies</w:t>
      </w:r>
      <w:r w:rsidRPr="003B1446">
        <w:rPr>
          <w:sz w:val="16"/>
        </w:rPr>
        <w:t xml:space="preserve">.71 On </w:t>
      </w:r>
      <w:r w:rsidRPr="003B1446">
        <w:rPr>
          <w:rStyle w:val="StyleBoldUnderline"/>
        </w:rPr>
        <w:t>average, energy technologies have required thirty years to advance from being technically available to reaching materiality</w:t>
      </w:r>
      <w:r w:rsidRPr="003B1446">
        <w:rPr>
          <w:sz w:val="16"/>
        </w:rPr>
        <w:t>.72 This pattern was consistent across all technologies, including nuclear power, natural gas, biofuels, wind, and solar photovoltaic.</w:t>
      </w:r>
      <w:r w:rsidRPr="003B1446">
        <w:rPr>
          <w:sz w:val="12"/>
        </w:rPr>
        <w:t>¶</w:t>
      </w:r>
      <w:r w:rsidRPr="003B1446">
        <w:rPr>
          <w:sz w:val="16"/>
        </w:rPr>
        <w:t xml:space="preserve"> Figure 274 below illustrates that several energy technologies grew during the last century in accordance with these “laws”: </w:t>
      </w:r>
      <w:r w:rsidRPr="003B1446">
        <w:rPr>
          <w:sz w:val="12"/>
        </w:rPr>
        <w:t>¶</w:t>
      </w:r>
      <w:r w:rsidRPr="003B1446">
        <w:rPr>
          <w:sz w:val="16"/>
        </w:rPr>
        <w:t xml:space="preserve"> Adoption of new technologies in the energy field requires significant time because of several inherent characteristics of the power industry. First, historical patterns show that the industry needs almost a full decade to build and test new technologies: three years to build a demonstration plant, one year to commence operations, and two to five years to identify problems and reach satisfactory operability.75 Second, </w:t>
      </w:r>
      <w:r w:rsidRPr="003B1446">
        <w:rPr>
          <w:rStyle w:val="StyleBoldUnderline"/>
        </w:rPr>
        <w:t>massive amounts of capital must be invested to alter significantly the mix of energy sources</w:t>
      </w:r>
      <w:proofErr w:type="gramStart"/>
      <w:r w:rsidRPr="003B1446">
        <w:rPr>
          <w:sz w:val="16"/>
        </w:rPr>
        <w:t>,76</w:t>
      </w:r>
      <w:proofErr w:type="gramEnd"/>
      <w:r w:rsidRPr="003B1446">
        <w:rPr>
          <w:sz w:val="16"/>
        </w:rPr>
        <w:t xml:space="preserve"> </w:t>
      </w:r>
      <w:r w:rsidRPr="003B1446">
        <w:rPr>
          <w:rStyle w:val="StyleBoldUnderline"/>
        </w:rPr>
        <w:t>amounts that dwarf the scale of the industry</w:t>
      </w:r>
      <w:r w:rsidRPr="003B1446">
        <w:rPr>
          <w:sz w:val="16"/>
        </w:rPr>
        <w:t xml:space="preserve">.77 Third, once a technology reaches materiality, growth rates flatten (see Figure 3).78 This growth trend results in part from the nature of energy infrastructure. Power plants have average lives of twenty-five to fifty years, though some have operational lives of up to 100 years.79 Consequently, only two to four percent of existing sources require replacement in a given year.80 Besides replacing power plants, </w:t>
      </w:r>
      <w:r w:rsidRPr="003B1446">
        <w:rPr>
          <w:rStyle w:val="StyleBoldUnderline"/>
        </w:rPr>
        <w:t>conversion to renewable energy systems will often require other developments, such as land acquisitions, different transmission methods, enabling technologies, market systems, and other changes, which may not yet be foreseeable</w:t>
      </w:r>
      <w:proofErr w:type="gramStart"/>
      <w:r w:rsidRPr="003B1446">
        <w:rPr>
          <w:sz w:val="16"/>
        </w:rPr>
        <w:t>.</w:t>
      </w:r>
      <w:r w:rsidRPr="003B1446">
        <w:rPr>
          <w:sz w:val="12"/>
        </w:rPr>
        <w:t>¶</w:t>
      </w:r>
      <w:proofErr w:type="gramEnd"/>
      <w:r w:rsidRPr="003B1446">
        <w:rPr>
          <w:sz w:val="16"/>
        </w:rPr>
        <w:t xml:space="preserve"> Royal Dutch Shell projected that renewable sources of energy could reach materiality by 2030, sooner than others have forecast.82 Royal Dutch Shell further projected that by 2050 total energy demand would be one-third lower than a business-as-usual scenario.83 Even if these projections are correct, CO2 concentrations would not stabilize until they reached 550 ppm.84</w:t>
      </w:r>
      <w:r w:rsidRPr="003B1446">
        <w:rPr>
          <w:sz w:val="12"/>
        </w:rPr>
        <w:t>¶</w:t>
      </w:r>
      <w:r w:rsidRPr="003B1446">
        <w:rPr>
          <w:sz w:val="16"/>
        </w:rPr>
        <w:t xml:space="preserve"> Not only are we unlikely to meet </w:t>
      </w:r>
      <w:r w:rsidRPr="003B1446">
        <w:rPr>
          <w:rStyle w:val="StyleBoldUnderline"/>
        </w:rPr>
        <w:t>current emissions targets</w:t>
      </w:r>
      <w:r w:rsidRPr="003B1446">
        <w:rPr>
          <w:sz w:val="16"/>
        </w:rPr>
        <w:t xml:space="preserve">, but scientists now believe that even these targets </w:t>
      </w:r>
      <w:r w:rsidRPr="003B1446">
        <w:rPr>
          <w:rStyle w:val="StyleBoldUnderline"/>
        </w:rPr>
        <w:t xml:space="preserve">are </w:t>
      </w:r>
      <w:r w:rsidRPr="003B1446">
        <w:rPr>
          <w:rStyle w:val="Emphasis"/>
        </w:rPr>
        <w:t>not stringent enough</w:t>
      </w:r>
      <w:r w:rsidRPr="003B1446">
        <w:rPr>
          <w:rStyle w:val="StyleBoldUnderline"/>
        </w:rPr>
        <w:t>.</w:t>
      </w:r>
      <w:r w:rsidRPr="003B1446">
        <w:rPr>
          <w:sz w:val="16"/>
        </w:rPr>
        <w:t xml:space="preserve">85 </w:t>
      </w:r>
      <w:r w:rsidRPr="003B1446">
        <w:rPr>
          <w:rStyle w:val="StyleBoldUnderline"/>
        </w:rPr>
        <w:t>Despite mitigation efforts</w:t>
      </w:r>
      <w:r w:rsidRPr="003B1446">
        <w:rPr>
          <w:sz w:val="16"/>
        </w:rPr>
        <w:t xml:space="preserve"> during the past three decades, </w:t>
      </w:r>
      <w:r w:rsidRPr="003B1446">
        <w:rPr>
          <w:rStyle w:val="StyleBoldUnderline"/>
        </w:rPr>
        <w:t>atmospheric CO2 concentrations have risen steadily</w:t>
      </w:r>
      <w:r w:rsidRPr="003B1446">
        <w:rPr>
          <w:sz w:val="16"/>
        </w:rPr>
        <w:t>.86 Figure 387 presents the atmospheric concentration of CO2 since 1980</w:t>
      </w:r>
      <w:r w:rsidRPr="003B1446">
        <w:rPr>
          <w:sz w:val="12"/>
        </w:rPr>
        <w:t>¶</w:t>
      </w:r>
      <w:r w:rsidRPr="003B1446">
        <w:rPr>
          <w:sz w:val="16"/>
        </w:rPr>
        <w:t xml:space="preserve"> During this period, atmospheric CO2 increased from 338.7 ppm to 393.8 ppm, a rise of 16.3%.88 Atmospheric CO2 increased every year.89 Furthermore, the annual increase in CO2 is actually rising.90 </w:t>
      </w:r>
      <w:r w:rsidRPr="003B1446">
        <w:rPr>
          <w:rStyle w:val="StyleBoldUnderline"/>
        </w:rPr>
        <w:t>Since 2002, annual CO2 concentrations have increased on average by 2 ppm per year</w:t>
      </w:r>
      <w:r w:rsidRPr="003B1446">
        <w:rPr>
          <w:sz w:val="16"/>
        </w:rPr>
        <w:t>.91 Thus, not only are targets in international agreements too difficult to achieve,92 they may also be too lenient.93 The following example illustrates the obstacles that prevent abatement of atmospheric levels of CO2. At the 2010 UN Climate Change Summit in Cancun, the delegates agreed to limit warming to a global mean temperature increase of two degrees Celsius</w:t>
      </w:r>
      <w:proofErr w:type="gramStart"/>
      <w:r w:rsidRPr="003B1446">
        <w:rPr>
          <w:sz w:val="16"/>
        </w:rPr>
        <w:t>,94</w:t>
      </w:r>
      <w:proofErr w:type="gramEnd"/>
      <w:r w:rsidRPr="003B1446">
        <w:rPr>
          <w:sz w:val="16"/>
        </w:rPr>
        <w:t xml:space="preserve"> which requires an atmospheric content of 450 ppm of CO2. 95 To achieve this target, global emissions immediately need to begin declining by more than one percent per year</w:t>
      </w:r>
      <w:proofErr w:type="gramStart"/>
      <w:r w:rsidRPr="003B1446">
        <w:rPr>
          <w:sz w:val="16"/>
        </w:rPr>
        <w:t>,96</w:t>
      </w:r>
      <w:proofErr w:type="gramEnd"/>
      <w:r w:rsidRPr="003B1446">
        <w:rPr>
          <w:sz w:val="16"/>
        </w:rPr>
        <w:t xml:space="preserve"> in contrast to the annual global increase.97 Small delays in emissions cuts, moreover, necessitate much larger reductions in future emissions.98 </w:t>
      </w:r>
      <w:r w:rsidRPr="003B1446">
        <w:rPr>
          <w:rStyle w:val="StyleBoldUnderline"/>
        </w:rPr>
        <w:t>Delay causes the atmospheric CO2 to peak higher and later, thus necessitating much sharper cuts to attain the same level.99</w:t>
      </w:r>
      <w:r w:rsidRPr="003B1446">
        <w:rPr>
          <w:sz w:val="16"/>
        </w:rPr>
        <w:t xml:space="preserve"> For this reason, </w:t>
      </w:r>
      <w:r w:rsidRPr="003B1446">
        <w:rPr>
          <w:rStyle w:val="StyleBoldUnderline"/>
        </w:rPr>
        <w:t>stabilization at 450 ppm appears to be “</w:t>
      </w:r>
      <w:r w:rsidRPr="003B1446">
        <w:rPr>
          <w:rStyle w:val="Emphasis"/>
        </w:rPr>
        <w:t>virtually impossible even if aggressive mitigation were to begin today.</w:t>
      </w:r>
      <w:r w:rsidRPr="003B1446">
        <w:rPr>
          <w:sz w:val="16"/>
        </w:rPr>
        <w:t>”</w:t>
      </w:r>
      <w:r w:rsidRPr="003B1446">
        <w:rPr>
          <w:sz w:val="12"/>
        </w:rPr>
        <w:t>¶</w:t>
      </w:r>
      <w:r w:rsidRPr="003B1446">
        <w:rPr>
          <w:sz w:val="16"/>
        </w:rPr>
        <w:t xml:space="preserve"> Thus, not only are targets in international agreements too difficult to achieve</w:t>
      </w:r>
      <w:proofErr w:type="gramStart"/>
      <w:r w:rsidRPr="003B1446">
        <w:rPr>
          <w:sz w:val="16"/>
        </w:rPr>
        <w:t>,101</w:t>
      </w:r>
      <w:proofErr w:type="gramEnd"/>
      <w:r w:rsidRPr="003B1446">
        <w:rPr>
          <w:sz w:val="16"/>
        </w:rPr>
        <w:t xml:space="preserve"> these targets may also be too lenient.102 Scientists have set a rise of </w:t>
      </w:r>
      <w:r w:rsidRPr="003B1446">
        <w:rPr>
          <w:rStyle w:val="StyleBoldUnderline"/>
        </w:rPr>
        <w:t>two degrees Celsius</w:t>
      </w:r>
      <w:r w:rsidRPr="003B1446">
        <w:rPr>
          <w:sz w:val="16"/>
        </w:rPr>
        <w:t xml:space="preserve"> as a target to avert catastrophic consequences. Recent analyses, however, suggest that this rise </w:t>
      </w:r>
      <w:r w:rsidRPr="003B1446">
        <w:rPr>
          <w:rStyle w:val="StyleBoldUnderline"/>
        </w:rPr>
        <w:t>would be too high</w:t>
      </w:r>
      <w:r w:rsidRPr="003B1446">
        <w:rPr>
          <w:sz w:val="16"/>
        </w:rPr>
        <w:t xml:space="preserve">.104 Comparison to prehistoric records indicate that </w:t>
      </w:r>
      <w:r w:rsidRPr="003B1446">
        <w:rPr>
          <w:rStyle w:val="StyleBoldUnderline"/>
        </w:rPr>
        <w:t>the current level of CO2</w:t>
      </w:r>
      <w:r w:rsidRPr="003B1446">
        <w:rPr>
          <w:sz w:val="16"/>
        </w:rPr>
        <w:t xml:space="preserve"> (approximately 394 ppm) </w:t>
      </w:r>
      <w:r w:rsidRPr="003B1446">
        <w:rPr>
          <w:rStyle w:val="StyleBoldUnderline"/>
        </w:rPr>
        <w:t>is already too high to maintain current planetary conditions</w:t>
      </w:r>
      <w:r w:rsidRPr="003B1446">
        <w:rPr>
          <w:sz w:val="16"/>
        </w:rPr>
        <w:t xml:space="preserve">.105 Indeed, current analyses suggest that </w:t>
      </w:r>
      <w:r w:rsidRPr="003B1446">
        <w:rPr>
          <w:rStyle w:val="StyleBoldUnderline"/>
        </w:rPr>
        <w:t>2° C warming may cause significant sea-level rises, storms, floods, droughts, and heat waves</w:t>
      </w:r>
      <w:r w:rsidRPr="003B1446">
        <w:rPr>
          <w:sz w:val="16"/>
        </w:rPr>
        <w:t>.106 Maintaining climate conditions comparable to those of the Holocene Era, during which civilization developed, requires reducing the atmospheric CO2 level to 350 ppm.10</w:t>
      </w:r>
    </w:p>
    <w:p w14:paraId="47C568BA" w14:textId="77777777" w:rsidR="008D2953" w:rsidRDefault="008D2953" w:rsidP="008D2953"/>
    <w:p w14:paraId="7B4F8C92" w14:textId="77777777" w:rsidR="008D2953" w:rsidRDefault="008D2953" w:rsidP="008D2953">
      <w:pPr>
        <w:pStyle w:val="Heading2"/>
      </w:pPr>
      <w:r>
        <w:t>Case – Chinese Economy Advantage</w:t>
      </w:r>
    </w:p>
    <w:p w14:paraId="35D0B78C" w14:textId="77777777" w:rsidR="008D2953" w:rsidRPr="00CC79FA" w:rsidRDefault="008D2953" w:rsidP="008D2953">
      <w:pPr>
        <w:pStyle w:val="Heading3"/>
      </w:pPr>
      <w:r>
        <w:t>No Collapse</w:t>
      </w:r>
    </w:p>
    <w:p w14:paraId="231E4F1A" w14:textId="77777777" w:rsidR="008D2953" w:rsidRPr="00345CEA" w:rsidRDefault="008D2953" w:rsidP="008D2953">
      <w:pPr>
        <w:pStyle w:val="Heading4"/>
      </w:pPr>
      <w:r>
        <w:t>China’s housing market is stabilizing</w:t>
      </w:r>
    </w:p>
    <w:p w14:paraId="5CCD58BB" w14:textId="4B44F98C" w:rsidR="008D2953" w:rsidRDefault="008D2953" w:rsidP="008D2953">
      <w:r w:rsidRPr="00345CEA">
        <w:rPr>
          <w:rStyle w:val="StyleStyleBold12pt"/>
        </w:rPr>
        <w:t>Reuters</w:t>
      </w:r>
      <w:r w:rsidR="003235D3">
        <w:rPr>
          <w:rStyle w:val="StyleStyleBold12pt"/>
        </w:rPr>
        <w:t xml:space="preserve">, </w:t>
      </w:r>
      <w:r>
        <w:rPr>
          <w:rStyle w:val="StyleStyleBold12pt"/>
        </w:rPr>
        <w:t>17</w:t>
      </w:r>
      <w:r>
        <w:t xml:space="preserve"> [9-18-2017, "Data Suggests That the Chinese Housing Market Is Stabilizing," Fortune, http://fortune.com/2017/09/18/china-economy-home-prices-housing-property/]</w:t>
      </w:r>
    </w:p>
    <w:p w14:paraId="4CD1F84B" w14:textId="77777777" w:rsidR="008D2953" w:rsidRDefault="008D2953" w:rsidP="008D2953">
      <w:r w:rsidRPr="00BB53C1">
        <w:rPr>
          <w:rStyle w:val="StyleBoldUnderline"/>
        </w:rPr>
        <w:t>Data Suggests</w:t>
      </w:r>
      <w:r w:rsidRPr="00BB53C1">
        <w:t xml:space="preserve"> That </w:t>
      </w:r>
      <w:r w:rsidRPr="00BB53C1">
        <w:rPr>
          <w:rStyle w:val="Emphasis"/>
        </w:rPr>
        <w:t>the Chinese Housing Market Is Stabilizing</w:t>
      </w:r>
      <w:r w:rsidRPr="00BB53C1">
        <w:t xml:space="preserve"> China’s new </w:t>
      </w:r>
      <w:r w:rsidRPr="00BB53C1">
        <w:rPr>
          <w:rStyle w:val="StyleBoldUnderline"/>
        </w:rPr>
        <w:t>home prices rose</w:t>
      </w:r>
      <w:r w:rsidRPr="00BB53C1">
        <w:t xml:space="preserve"> in August </w:t>
      </w:r>
      <w:r w:rsidRPr="00BB53C1">
        <w:rPr>
          <w:rStyle w:val="StyleBoldUnderline"/>
        </w:rPr>
        <w:t xml:space="preserve">at the slowest pace in seven months </w:t>
      </w:r>
      <w:r w:rsidRPr="00BB53C1">
        <w:t xml:space="preserve">and fell or leveled off in more cities as government </w:t>
      </w:r>
      <w:r w:rsidRPr="00BB53C1">
        <w:rPr>
          <w:rStyle w:val="Emphasis"/>
        </w:rPr>
        <w:t>cooling measures dampened speculation</w:t>
      </w:r>
      <w:r w:rsidRPr="00BB53C1">
        <w:t xml:space="preserve">, though </w:t>
      </w:r>
      <w:r w:rsidRPr="00BB53C1">
        <w:rPr>
          <w:rStyle w:val="Emphasis"/>
        </w:rPr>
        <w:t xml:space="preserve">there were no signs of a sharper correction that could damage the economy. </w:t>
      </w:r>
      <w:r w:rsidRPr="00BB53C1">
        <w:rPr>
          <w:rStyle w:val="StyleBoldUnderline"/>
        </w:rPr>
        <w:t>Signs of a more stable and less frothy housing market,</w:t>
      </w:r>
      <w:r w:rsidRPr="00BB53C1">
        <w:t xml:space="preserve"> which </w:t>
      </w:r>
      <w:r w:rsidRPr="00BB53C1">
        <w:rPr>
          <w:rStyle w:val="StyleBoldUnderline"/>
        </w:rPr>
        <w:t>is a key driver of economic growth</w:t>
      </w:r>
      <w:r w:rsidRPr="00BB53C1">
        <w:t>, will be good news for the Communist Party as it prepares for a key meeting next month.</w:t>
      </w:r>
      <w:r>
        <w:t xml:space="preserve"> </w:t>
      </w:r>
    </w:p>
    <w:p w14:paraId="2E2F207A" w14:textId="77777777" w:rsidR="008D2953" w:rsidRDefault="008D2953" w:rsidP="008D2953"/>
    <w:p w14:paraId="60FDA9E2" w14:textId="77777777" w:rsidR="008D2953" w:rsidRDefault="008D2953" w:rsidP="008D2953">
      <w:pPr>
        <w:pStyle w:val="Heading4"/>
      </w:pPr>
      <w:r>
        <w:t>Housing growth and investment has slowed</w:t>
      </w:r>
    </w:p>
    <w:p w14:paraId="7E6B1A77" w14:textId="4C2433AF" w:rsidR="008D2953" w:rsidRPr="00143BB3" w:rsidRDefault="003235D3" w:rsidP="008D2953">
      <w:r>
        <w:rPr>
          <w:rStyle w:val="StyleStyleBold12pt"/>
        </w:rPr>
        <w:t xml:space="preserve">Yoshida, </w:t>
      </w:r>
      <w:r w:rsidR="008D2953" w:rsidRPr="00143BB3">
        <w:rPr>
          <w:rStyle w:val="StyleStyleBold12pt"/>
        </w:rPr>
        <w:t>17</w:t>
      </w:r>
      <w:r w:rsidR="008D2953">
        <w:t xml:space="preserve"> [</w:t>
      </w:r>
      <w:r>
        <w:t xml:space="preserve">Tadanori, </w:t>
      </w:r>
      <w:r w:rsidR="008D2953">
        <w:t xml:space="preserve">Nikkei senior staff writer, China’s housing bubble wanes, showing Beijing’s deft hand, </w:t>
      </w:r>
      <w:r w:rsidR="008D2953" w:rsidRPr="00143BB3">
        <w:t>https://asia.nikkei.com/Politics/China-s-housing-bubble-wanes-showing-Beijing-s-deft-hand2</w:t>
      </w:r>
      <w:r w:rsidR="008D2953">
        <w:t>]</w:t>
      </w:r>
    </w:p>
    <w:p w14:paraId="6DE33F7D" w14:textId="77777777" w:rsidR="008D2953" w:rsidRPr="00143BB3" w:rsidRDefault="008D2953" w:rsidP="008D2953">
      <w:r w:rsidRPr="00143BB3">
        <w:t xml:space="preserve">TOKYO -- </w:t>
      </w:r>
      <w:r w:rsidRPr="00143BB3">
        <w:rPr>
          <w:rStyle w:val="StyleBoldUnderline"/>
        </w:rPr>
        <w:t>China's meteoric rise in home prices appears to be winding down</w:t>
      </w:r>
      <w:r w:rsidRPr="00143BB3">
        <w:t xml:space="preserve"> -- a shift that suggests dark times ahead to those who witnessed the bursting of Japan's asset bubble. But </w:t>
      </w:r>
      <w:r w:rsidRPr="00143BB3">
        <w:rPr>
          <w:rStyle w:val="StyleBoldUnderline"/>
        </w:rPr>
        <w:t>keeping housing prices in check has emerged as a specialty of sorts for Beijing's one-party regime</w:t>
      </w:r>
      <w:r w:rsidRPr="00143BB3">
        <w:t>.</w:t>
      </w:r>
    </w:p>
    <w:p w14:paraId="42078CC8" w14:textId="77777777" w:rsidR="008D2953" w:rsidRPr="00143BB3" w:rsidRDefault="008D2953" w:rsidP="008D2953">
      <w:r w:rsidRPr="00143BB3">
        <w:rPr>
          <w:rStyle w:val="StyleBoldUnderline"/>
        </w:rPr>
        <w:t>The average pace of growth in housing prices is declining, said Liu Jianwei, a senior analyst at the National Bureau of Statistics</w:t>
      </w:r>
      <w:r w:rsidRPr="00143BB3">
        <w:t>, on Monday. Prices of newly constructed commercial residential buildings fell on a monthly basis in May in nine out of 70 large and medium-sized cities, the bureau's data show.</w:t>
      </w:r>
    </w:p>
    <w:p w14:paraId="36B09D90" w14:textId="77777777" w:rsidR="008D2953" w:rsidRPr="00143BB3" w:rsidRDefault="008D2953" w:rsidP="008D2953">
      <w:r w:rsidRPr="00143BB3">
        <w:t>The slowdown is highly noticeable in financially and politically important "first-tier" cities. In May 2016, Shenzhen's housing prices grew 54% from a year earlier, but they rose only 5.5% last month. In Shanghai, the pace slowed from 33.8% to 12.9% over that period, and in Beijing it fell from 21.4% to 14.6%.</w:t>
      </w:r>
    </w:p>
    <w:p w14:paraId="30996D0A" w14:textId="77777777" w:rsidR="008D2953" w:rsidRPr="00143BB3" w:rsidRDefault="008D2953" w:rsidP="008D2953">
      <w:r w:rsidRPr="00143BB3">
        <w:rPr>
          <w:rStyle w:val="StyleBoldUnderline"/>
        </w:rPr>
        <w:t>As price growth has slackened, investment has also calmed</w:t>
      </w:r>
      <w:r w:rsidRPr="00143BB3">
        <w:t>. Real estate development investment began a moderate upward march after hitting 5.3% in the January-July period last year, but that trend stalled this year. The January-May figure showed an 8.8% year-on-year increase, down 0.5 percentage point from that for the January-April period.</w:t>
      </w:r>
    </w:p>
    <w:p w14:paraId="08F8D64D" w14:textId="77777777" w:rsidR="008D2953" w:rsidRDefault="008D2953" w:rsidP="008D2953"/>
    <w:p w14:paraId="4D420E41" w14:textId="77777777" w:rsidR="008D2953" w:rsidRDefault="008D2953" w:rsidP="008D2953">
      <w:pPr>
        <w:pStyle w:val="Heading3"/>
      </w:pPr>
      <w:r>
        <w:t>AT: Property Bubble</w:t>
      </w:r>
    </w:p>
    <w:p w14:paraId="7A29BBFC" w14:textId="77777777" w:rsidR="008D2953" w:rsidRDefault="008D2953" w:rsidP="008D2953">
      <w:pPr>
        <w:pStyle w:val="Heading4"/>
      </w:pPr>
      <w:r>
        <w:t>No risk of housing market collapse</w:t>
      </w:r>
    </w:p>
    <w:p w14:paraId="2E1DB3BA" w14:textId="734A6C39" w:rsidR="008D2953" w:rsidRPr="00EB618B" w:rsidRDefault="003235D3" w:rsidP="008D2953">
      <w:r>
        <w:rPr>
          <w:rStyle w:val="StyleStyleBold12pt"/>
        </w:rPr>
        <w:t xml:space="preserve">Jacobs, </w:t>
      </w:r>
      <w:r w:rsidR="008D2953" w:rsidRPr="00EB618B">
        <w:rPr>
          <w:rStyle w:val="StyleStyleBold12pt"/>
        </w:rPr>
        <w:t>18</w:t>
      </w:r>
      <w:r w:rsidR="008D2953">
        <w:t xml:space="preserve"> [</w:t>
      </w:r>
      <w:r>
        <w:t xml:space="preserve">Sam, </w:t>
      </w:r>
      <w:r w:rsidR="008D2953">
        <w:t xml:space="preserve">Business Insider, ANZ says China’s residential property market could withstand falls of up to 50%, </w:t>
      </w:r>
      <w:r w:rsidR="008D2953" w:rsidRPr="00EB618B">
        <w:t>https://www.businessinsider.com.au/3-charts-that-show-fears-of-a-chinese-property-market-collapse-may-be-overblown-2018-3</w:t>
      </w:r>
      <w:r w:rsidR="008D2953">
        <w:t>]</w:t>
      </w:r>
    </w:p>
    <w:p w14:paraId="44849FBE" w14:textId="77777777" w:rsidR="008D2953" w:rsidRPr="00EB618B" w:rsidRDefault="008D2953" w:rsidP="008D2953">
      <w:pPr>
        <w:rPr>
          <w:rStyle w:val="StyleBoldUnderline"/>
        </w:rPr>
      </w:pPr>
      <w:r w:rsidRPr="00EB618B">
        <w:t xml:space="preserve">But </w:t>
      </w:r>
      <w:r w:rsidRPr="00EB618B">
        <w:rPr>
          <w:rStyle w:val="StyleBoldUnderline"/>
        </w:rPr>
        <w:t>analysis from ANZ suggests risks of a financial collapse are unlikely — at least when it comes to the residential property market.</w:t>
      </w:r>
    </w:p>
    <w:p w14:paraId="2EF10634" w14:textId="77777777" w:rsidR="008D2953" w:rsidRPr="00EB618B" w:rsidRDefault="008D2953" w:rsidP="008D2953">
      <w:pPr>
        <w:rPr>
          <w:rStyle w:val="StyleBoldUnderline"/>
        </w:rPr>
      </w:pPr>
      <w:r w:rsidRPr="00EB618B">
        <w:t xml:space="preserve">ANZ </w:t>
      </w:r>
      <w:r w:rsidRPr="00EB618B">
        <w:rPr>
          <w:rStyle w:val="StyleBoldUnderline"/>
        </w:rPr>
        <w:t>senior China economist Betty Wang and colleague Kaushik Baidya based their thesis on two arguments:</w:t>
      </w:r>
    </w:p>
    <w:p w14:paraId="6F87CBFC" w14:textId="77777777" w:rsidR="008D2953" w:rsidRPr="00EB618B" w:rsidRDefault="008D2953" w:rsidP="008D2953">
      <w:pPr>
        <w:rPr>
          <w:rStyle w:val="StyleBoldUnderline"/>
        </w:rPr>
      </w:pPr>
      <w:r w:rsidRPr="00EB618B">
        <w:rPr>
          <w:rStyle w:val="StyleBoldUnderline"/>
        </w:rPr>
        <w:t>While mortgage growth has increased rapidly in the last three years, China’s debt-to-GDP ratio is still lower than many developed economies; and</w:t>
      </w:r>
    </w:p>
    <w:p w14:paraId="47A96D3F" w14:textId="77777777" w:rsidR="008D2953" w:rsidRPr="00EB618B" w:rsidRDefault="008D2953" w:rsidP="008D2953">
      <w:r w:rsidRPr="00EB618B">
        <w:rPr>
          <w:rStyle w:val="StyleBoldUnderline"/>
        </w:rPr>
        <w:t>Based on China’s aggregate loan-to-value ratio, there’s room for a significant price correction before lenders come under material stress</w:t>
      </w:r>
      <w:r w:rsidRPr="00EB618B">
        <w:t>.</w:t>
      </w:r>
    </w:p>
    <w:p w14:paraId="49D0D68A" w14:textId="77777777" w:rsidR="008D2953" w:rsidRPr="00EB618B" w:rsidRDefault="008D2953" w:rsidP="008D2953">
      <w:r w:rsidRPr="00EB618B">
        <w:t>Residential housing mortgages in China amounted to 21.9 trillion yuan as at Q3 2017, representing an increase of about 27% a year since 2015.</w:t>
      </w:r>
    </w:p>
    <w:p w14:paraId="6BC33F00" w14:textId="77777777" w:rsidR="008D2953" w:rsidRPr="00EB618B" w:rsidRDefault="008D2953" w:rsidP="008D2953">
      <w:r w:rsidRPr="00EB618B">
        <w:t>And the rise in mortgage activity has seen total Chinese household debt rise to 48% of GDP as at Q3 2017 — up from 38.8% in 2015.</w:t>
      </w:r>
    </w:p>
    <w:p w14:paraId="3C54DF28" w14:textId="77777777" w:rsidR="008D2953" w:rsidRDefault="008D2953" w:rsidP="008D2953">
      <w:r w:rsidRPr="00EB618B">
        <w:t xml:space="preserve">However, “while the rapid rise in household debt and mortgage has caught the attention of the Chinese government, we think </w:t>
      </w:r>
      <w:r w:rsidRPr="00EB618B">
        <w:rPr>
          <w:rStyle w:val="StyleBoldUnderline"/>
        </w:rPr>
        <w:t>concerns about property bubble have been over-stated</w:t>
      </w:r>
      <w:r w:rsidRPr="00EB618B">
        <w:t>”, said Wang and Baidya.</w:t>
      </w:r>
    </w:p>
    <w:p w14:paraId="1F01DAA0" w14:textId="77777777" w:rsidR="008D2953" w:rsidRDefault="008D2953" w:rsidP="008D2953"/>
    <w:p w14:paraId="252CDE7B" w14:textId="77777777" w:rsidR="008D2953" w:rsidRDefault="008D2953" w:rsidP="008D2953">
      <w:pPr>
        <w:pStyle w:val="Heading4"/>
      </w:pPr>
      <w:r>
        <w:t>Rapid credit growth is a sign of financial sophistication, not a bubble</w:t>
      </w:r>
    </w:p>
    <w:p w14:paraId="455FCA8F" w14:textId="77777777" w:rsidR="008D2953" w:rsidRDefault="008D2953" w:rsidP="008D2953">
      <w:pPr>
        <w:rPr>
          <w:rStyle w:val="StyleStyleBold12pt"/>
        </w:rPr>
      </w:pPr>
      <w:r>
        <w:rPr>
          <w:rStyle w:val="StyleStyleBold12pt"/>
        </w:rPr>
        <w:t>Huang, ‘18</w:t>
      </w:r>
    </w:p>
    <w:p w14:paraId="06EA9A6F" w14:textId="77777777" w:rsidR="008D2953" w:rsidRPr="00F94800" w:rsidRDefault="008D2953" w:rsidP="008D2953">
      <w:r w:rsidRPr="00F94800">
        <w:t>(Yukon, senior fellow at the Carnegie Endowment and the author of “Cracking the China Conundrum: Why Conventional Economic Wisdom Is Wrong”, “China’s Economy Is Not Normal. It Doesn’t Have to Be.</w:t>
      </w:r>
      <w:proofErr w:type="gramStart"/>
      <w:r w:rsidRPr="00F94800">
        <w:t>”,</w:t>
      </w:r>
      <w:proofErr w:type="gramEnd"/>
      <w:r w:rsidRPr="00F94800">
        <w:t xml:space="preserve"> The New York Times, March 13, </w:t>
      </w:r>
      <w:hyperlink r:id="rId17" w:history="1">
        <w:r w:rsidRPr="00F94800">
          <w:rPr>
            <w:rStyle w:val="Hyperlink"/>
          </w:rPr>
          <w:t>https://www.nytimes.com/2018/03/13/opinion/china-economy-corruption.html</w:t>
        </w:r>
      </w:hyperlink>
      <w:r w:rsidRPr="00F94800">
        <w:t>, accessed 6/9/18, ZW)</w:t>
      </w:r>
    </w:p>
    <w:p w14:paraId="71333690" w14:textId="77777777" w:rsidR="008D2953" w:rsidRDefault="008D2953" w:rsidP="008D2953">
      <w:pPr>
        <w:rPr>
          <w:rStyle w:val="StyleBoldUnderline"/>
        </w:rPr>
      </w:pPr>
      <w:r w:rsidRPr="00F94800">
        <w:rPr>
          <w:sz w:val="16"/>
        </w:rPr>
        <w:t xml:space="preserve">As some of the optimists note, </w:t>
      </w:r>
      <w:r w:rsidRPr="00F94800">
        <w:rPr>
          <w:rStyle w:val="StyleBoldUnderline"/>
        </w:rPr>
        <w:t>China’s debt is public</w:t>
      </w:r>
      <w:r w:rsidRPr="00F94800">
        <w:rPr>
          <w:sz w:val="16"/>
        </w:rPr>
        <w:t xml:space="preserve">, not private, </w:t>
      </w:r>
      <w:r w:rsidRPr="00F94800">
        <w:rPr>
          <w:rStyle w:val="StyleBoldUnderline"/>
        </w:rPr>
        <w:t>which means that the risks are largely borne by the state, which has deeper pockets</w:t>
      </w:r>
      <w:r w:rsidRPr="00F94800">
        <w:rPr>
          <w:sz w:val="16"/>
        </w:rPr>
        <w:t xml:space="preserve">. The </w:t>
      </w:r>
      <w:r w:rsidRPr="00F94800">
        <w:rPr>
          <w:rStyle w:val="StyleBoldUnderline"/>
        </w:rPr>
        <w:t>borrowing is largely domestic</w:t>
      </w:r>
      <w:r w:rsidRPr="00F94800">
        <w:rPr>
          <w:sz w:val="16"/>
        </w:rPr>
        <w:t xml:space="preserve">, rather than external. </w:t>
      </w:r>
      <w:r w:rsidRPr="00F94800">
        <w:rPr>
          <w:rStyle w:val="StyleBoldUnderline"/>
        </w:rPr>
        <w:t>And despite a surge in mortgages</w:t>
      </w:r>
      <w:r w:rsidRPr="00F94800">
        <w:rPr>
          <w:sz w:val="16"/>
        </w:rPr>
        <w:t xml:space="preserve">, </w:t>
      </w:r>
      <w:r w:rsidRPr="00F94800">
        <w:rPr>
          <w:rStyle w:val="StyleBoldUnderline"/>
        </w:rPr>
        <w:t>Chinese households have a low overall debt burden compared to their counterparts elsewhere</w:t>
      </w:r>
      <w:r w:rsidRPr="00F94800">
        <w:rPr>
          <w:sz w:val="16"/>
        </w:rPr>
        <w:t xml:space="preserve">. For all its heady growth, </w:t>
      </w:r>
      <w:r w:rsidRPr="00F94800">
        <w:rPr>
          <w:rStyle w:val="StyleBoldUnderline"/>
        </w:rPr>
        <w:t>China’s financial system also remains relatively simple, without the</w:t>
      </w:r>
      <w:r w:rsidRPr="00F94800">
        <w:rPr>
          <w:sz w:val="16"/>
        </w:rPr>
        <w:t xml:space="preserve"> exotic </w:t>
      </w:r>
      <w:r w:rsidRPr="00F94800">
        <w:rPr>
          <w:rStyle w:val="StyleBoldUnderline"/>
        </w:rPr>
        <w:t>securitization that nearly brought down the American economy a decade ago</w:t>
      </w:r>
      <w:r w:rsidRPr="00F94800">
        <w:rPr>
          <w:sz w:val="16"/>
        </w:rPr>
        <w:t xml:space="preserve">. China’s debt ratio also seems more worrisome than it really is because its nature is often misunderstood. </w:t>
      </w:r>
      <w:r w:rsidRPr="00F94800">
        <w:rPr>
          <w:rStyle w:val="StyleBoldUnderline"/>
        </w:rPr>
        <w:t>China’s</w:t>
      </w:r>
      <w:r w:rsidRPr="00F94800">
        <w:rPr>
          <w:sz w:val="16"/>
        </w:rPr>
        <w:t xml:space="preserve"> </w:t>
      </w:r>
      <w:r w:rsidRPr="00F94800">
        <w:rPr>
          <w:rStyle w:val="StyleBoldUnderline"/>
        </w:rPr>
        <w:t>banks</w:t>
      </w:r>
      <w:r w:rsidRPr="00F94800">
        <w:rPr>
          <w:sz w:val="16"/>
        </w:rPr>
        <w:t xml:space="preserve"> are no longer just serving state actors; </w:t>
      </w:r>
      <w:r w:rsidRPr="00F94800">
        <w:rPr>
          <w:rStyle w:val="StyleBoldUnderline"/>
        </w:rPr>
        <w:t>now</w:t>
      </w:r>
      <w:r w:rsidRPr="00F94800">
        <w:rPr>
          <w:sz w:val="16"/>
        </w:rPr>
        <w:t xml:space="preserve"> they </w:t>
      </w:r>
      <w:r w:rsidRPr="00F94800">
        <w:rPr>
          <w:rStyle w:val="StyleBoldUnderline"/>
        </w:rPr>
        <w:t>also serve the private sector</w:t>
      </w:r>
      <w:r w:rsidRPr="00F94800">
        <w:rPr>
          <w:sz w:val="16"/>
        </w:rPr>
        <w:t xml:space="preserve">, </w:t>
      </w:r>
      <w:r w:rsidRPr="00F94800">
        <w:rPr>
          <w:rStyle w:val="StyleBoldUnderline"/>
        </w:rPr>
        <w:t>notably after the privatization of state-owned housing</w:t>
      </w:r>
      <w:r w:rsidRPr="00F94800">
        <w:rPr>
          <w:sz w:val="16"/>
        </w:rPr>
        <w:t xml:space="preserve"> in the late 1990s and early 2000s </w:t>
      </w:r>
      <w:r w:rsidRPr="00F94800">
        <w:rPr>
          <w:rStyle w:val="StyleBoldUnderline"/>
        </w:rPr>
        <w:t>created a broad-based commercial property market.</w:t>
      </w:r>
      <w:r w:rsidRPr="00F94800">
        <w:rPr>
          <w:sz w:val="16"/>
        </w:rPr>
        <w:t xml:space="preserve"> As much as two-thirds of credit expansion between 2005 and 2013 — including via unofficial or so-called shadow banking — went into property-related assets, helping establish a market price for land. Thus, </w:t>
      </w:r>
      <w:r w:rsidRPr="00F94800">
        <w:rPr>
          <w:rStyle w:val="StyleBoldUnderline"/>
        </w:rPr>
        <w:t>rapid credit growth largely reflects an increasing financial sophistication rather than a property bubble or wasteful investments.</w:t>
      </w:r>
    </w:p>
    <w:p w14:paraId="54C132E3" w14:textId="77777777" w:rsidR="008D2953" w:rsidRPr="00EB618B" w:rsidRDefault="008D2953" w:rsidP="008D2953"/>
    <w:p w14:paraId="12CA22FB" w14:textId="77777777" w:rsidR="008D2953" w:rsidRDefault="008D2953" w:rsidP="008D2953">
      <w:pPr>
        <w:pStyle w:val="Heading4"/>
      </w:pPr>
      <w:r>
        <w:t>No housing market “bubble” – doesn’t take into account government intervention</w:t>
      </w:r>
    </w:p>
    <w:p w14:paraId="6FACBBF7" w14:textId="77777777" w:rsidR="008D2953" w:rsidRDefault="008D2953" w:rsidP="008D2953">
      <w:pPr>
        <w:rPr>
          <w:rStyle w:val="StyleStyleBold12pt"/>
        </w:rPr>
      </w:pPr>
      <w:r>
        <w:rPr>
          <w:rStyle w:val="StyleStyleBold12pt"/>
        </w:rPr>
        <w:t>Dong, ‘18</w:t>
      </w:r>
    </w:p>
    <w:p w14:paraId="50B3E931" w14:textId="77777777" w:rsidR="008D2953" w:rsidRPr="003D7F6D" w:rsidRDefault="008D2953" w:rsidP="008D2953">
      <w:r w:rsidRPr="003D7F6D">
        <w:t>(Jinyue, China economist for BBVA, “China | How resilient is the economy to housing price fall?</w:t>
      </w:r>
      <w:proofErr w:type="gramStart"/>
      <w:r w:rsidRPr="003D7F6D">
        <w:t>”,</w:t>
      </w:r>
      <w:proofErr w:type="gramEnd"/>
      <w:r w:rsidRPr="003D7F6D">
        <w:t xml:space="preserve"> BBVA Research, March, https://www.bbvaresearch.com/wp-content/uploads/2018/03/20180326_China-Housing-market_edi.pdf, accessed 6/9/18, ZW)</w:t>
      </w:r>
    </w:p>
    <w:p w14:paraId="2105DD63" w14:textId="77777777" w:rsidR="008D2953" w:rsidRPr="003D7F6D" w:rsidRDefault="008D2953" w:rsidP="008D2953">
      <w:r w:rsidRPr="003D7F6D">
        <w:rPr>
          <w:rStyle w:val="StyleBoldUnderline"/>
        </w:rPr>
        <w:t>After analyzing the linkages between property market and banking sector, government, enterprises and household, together with the macro economy as a whole, we do not believe bubble burst or “housing market collapsing” story will hold at the current stage. Given the powerful market intervention ability of Chinese authorities on land market, housing market and credit market, the nationwide housing market collapse is almost impossible</w:t>
      </w:r>
      <w:r w:rsidRPr="003D7F6D">
        <w:t>.</w:t>
      </w:r>
    </w:p>
    <w:p w14:paraId="790AD79C" w14:textId="77777777" w:rsidR="008D2953" w:rsidRPr="00EB618B" w:rsidRDefault="008D2953" w:rsidP="008D2953"/>
    <w:p w14:paraId="2FFE61CD" w14:textId="77777777" w:rsidR="008D2953" w:rsidRDefault="008D2953" w:rsidP="008D2953"/>
    <w:p w14:paraId="4CFABF20" w14:textId="77777777" w:rsidR="008D2953" w:rsidRDefault="008D2953" w:rsidP="008D2953">
      <w:pPr>
        <w:pStyle w:val="Heading3"/>
      </w:pPr>
      <w:r>
        <w:t>AT: Diversionary War</w:t>
      </w:r>
    </w:p>
    <w:p w14:paraId="4A831DAB" w14:textId="77777777" w:rsidR="008D2953" w:rsidRPr="009279A0" w:rsidRDefault="008D2953" w:rsidP="008D2953">
      <w:pPr>
        <w:pStyle w:val="Heading4"/>
        <w:spacing w:before="40" w:line="259" w:lineRule="auto"/>
      </w:pPr>
      <w:r w:rsidRPr="009279A0">
        <w:t>Chinese diversionary war will</w:t>
      </w:r>
      <w:r>
        <w:t xml:space="preserve"> never happen</w:t>
      </w:r>
    </w:p>
    <w:p w14:paraId="1F961C5E" w14:textId="26F85CCA" w:rsidR="008D2953" w:rsidRPr="003235D3" w:rsidRDefault="003235D3" w:rsidP="008D2953">
      <w:pPr>
        <w:rPr>
          <w:b/>
          <w:sz w:val="26"/>
        </w:rPr>
      </w:pPr>
      <w:r>
        <w:rPr>
          <w:rStyle w:val="StyleStyleBold12pt"/>
        </w:rPr>
        <w:t xml:space="preserve">Levi, et al, </w:t>
      </w:r>
      <w:r w:rsidR="008D2953" w:rsidRPr="009279A0">
        <w:rPr>
          <w:rStyle w:val="StyleStyleBold12pt"/>
        </w:rPr>
        <w:t>16</w:t>
      </w:r>
      <w:r w:rsidR="008D2953">
        <w:rPr>
          <w:rStyle w:val="StyleStyleBold12pt"/>
        </w:rPr>
        <w:t xml:space="preserve"> </w:t>
      </w:r>
      <w:r w:rsidR="008D2953" w:rsidRPr="00CC79FA">
        <w:rPr>
          <w:sz w:val="16"/>
          <w:szCs w:val="16"/>
        </w:rPr>
        <w:t>[Michael A. Levi and Elizabeth Economy are both Senior Fellows at the Council on Foreign Relations. The Council on Foreign Relations (CFR) is an independent, nonpartisan membership organization, think tank, and publisher. Michael Levi is the David M. Rubenstein senior fellow for energy and the environment at the Council on Foreign Relations (CFR), director of CFR’s Maurice R. Greenberg Center for Geoeconomic Studies, and director of the CFR program on energy security and climate change. He is an expert on energy, climate change, nuclear security, and the interplay of global economics and international politics. Before joining CFR, Dr. Levi was a nonresident science fellow and a science and technology fellow in foreign policy studies at the Brookings Institution. Prior to that, he was director of the Federation of American Scientists' Strategic Security Project. Elizabeth Economy is the C.V. Starr senior fellow and director for Asia studies at the Council on Foreign Relations. Dr. Economy has published widely on both Chinese domestic and foreign policy. Dr. Economy is a frequent guest on nationally broadcast television and radio programs, has testified before Congress on numerous occasions, and regularly consults for U.S. government agencies and companies. Levi &amp; Economy hosted a workshop along with the Council on Foreign Relations' Maurice R. Greenberg Center for Geoeconomic Studies and Asia Studies program. This report is includes the thoughts of the CFR participants at the workshop – “Economic and Geopolitical Fallout From China's Slowing Growth” - February 25,2016 – pdf available via: http://www.cfr.org/china/economic-geopolitical-fallout-chinas-slowing-growth/p37554]</w:t>
      </w:r>
    </w:p>
    <w:p w14:paraId="5CCB074E" w14:textId="77777777" w:rsidR="008D2953" w:rsidRPr="009279A0" w:rsidRDefault="008D2953" w:rsidP="008D2953">
      <w:pPr>
        <w:rPr>
          <w:b/>
          <w:u w:val="single"/>
        </w:rPr>
      </w:pPr>
      <w:r w:rsidRPr="00CC79FA">
        <w:rPr>
          <w:rStyle w:val="Emphasis"/>
        </w:rPr>
        <w:t>But Beijing Is Unlikely to Wage War if the Economy Crashes</w:t>
      </w:r>
      <w:r w:rsidRPr="00CC79FA">
        <w:rPr>
          <w:sz w:val="16"/>
        </w:rPr>
        <w:t xml:space="preserve"> By the same token, </w:t>
      </w:r>
      <w:r w:rsidRPr="00CC79FA">
        <w:rPr>
          <w:rStyle w:val="StyleBoldUnderline"/>
        </w:rPr>
        <w:t xml:space="preserve">analysts should probably discard the notion that a crash of the domestic economy would provoke a Chinese military adventure abroad </w:t>
      </w:r>
      <w:r w:rsidRPr="00CC79FA">
        <w:rPr>
          <w:sz w:val="16"/>
        </w:rPr>
        <w:t xml:space="preserve">in order </w:t>
      </w:r>
      <w:r w:rsidRPr="00CC79FA">
        <w:rPr>
          <w:rStyle w:val="StyleBoldUnderline"/>
        </w:rPr>
        <w:t>to distract Chinese people from upheaval at home</w:t>
      </w:r>
      <w:r w:rsidRPr="00CC79FA">
        <w:rPr>
          <w:sz w:val="16"/>
        </w:rPr>
        <w:t xml:space="preserve">. </w:t>
      </w:r>
      <w:r w:rsidRPr="00CC79FA">
        <w:rPr>
          <w:rStyle w:val="StyleBoldUnderline"/>
        </w:rPr>
        <w:t>This "wag the dog” scenario may gain currency with screenplay writers and conspiracy buffs,</w:t>
      </w:r>
      <w:r w:rsidRPr="00CC79FA">
        <w:rPr>
          <w:sz w:val="16"/>
        </w:rPr>
        <w:t xml:space="preserve"> </w:t>
      </w:r>
      <w:r w:rsidRPr="00CC79FA">
        <w:rPr>
          <w:rStyle w:val="StyleBoldUnderline"/>
        </w:rPr>
        <w:t>but it is not borne out by history</w:t>
      </w:r>
      <w:r w:rsidRPr="00CC79FA">
        <w:rPr>
          <w:sz w:val="16"/>
        </w:rPr>
        <w:t xml:space="preserve">. Although it is true that strife-torn countries often get embroiled in </w:t>
      </w:r>
      <w:r w:rsidRPr="00CC79FA">
        <w:rPr>
          <w:rStyle w:val="Emphasis"/>
        </w:rPr>
        <w:t>external wars</w:t>
      </w:r>
      <w:r w:rsidRPr="00CC79FA">
        <w:rPr>
          <w:sz w:val="16"/>
        </w:rPr>
        <w:t xml:space="preserve">, it </w:t>
      </w:r>
      <w:r w:rsidRPr="00CC79FA">
        <w:rPr>
          <w:rStyle w:val="Emphasis"/>
        </w:rPr>
        <w:t>is rarely because their leaders set out to generate a diversionary activity for the</w:t>
      </w:r>
      <w:r w:rsidRPr="00CC79FA">
        <w:rPr>
          <w:sz w:val="16"/>
        </w:rPr>
        <w:t xml:space="preserve">ir restive </w:t>
      </w:r>
      <w:r w:rsidRPr="00CC79FA">
        <w:rPr>
          <w:rStyle w:val="StyleBoldUnderline"/>
        </w:rPr>
        <w:t>populace.</w:t>
      </w:r>
      <w:r w:rsidRPr="00CC79FA">
        <w:rPr>
          <w:sz w:val="16"/>
        </w:rPr>
        <w:t xml:space="preserve"> Indeed, most workshop participants argued that </w:t>
      </w:r>
      <w:r w:rsidRPr="00CC79FA">
        <w:rPr>
          <w:rStyle w:val="StyleBoldUnderline"/>
        </w:rPr>
        <w:t>if China were beset by</w:t>
      </w:r>
      <w:r w:rsidRPr="00CC79FA">
        <w:rPr>
          <w:sz w:val="16"/>
        </w:rPr>
        <w:t xml:space="preserve"> an acute </w:t>
      </w:r>
      <w:r w:rsidRPr="00CC79FA">
        <w:rPr>
          <w:rStyle w:val="StyleBoldUnderline"/>
        </w:rPr>
        <w:t>internal crisis, the</w:t>
      </w:r>
      <w:r w:rsidRPr="00CC79FA">
        <w:rPr>
          <w:sz w:val="16"/>
        </w:rPr>
        <w:t xml:space="preserve"> Communist </w:t>
      </w:r>
      <w:r w:rsidRPr="00CC79FA">
        <w:rPr>
          <w:rStyle w:val="StyleBoldUnderline"/>
        </w:rPr>
        <w:t xml:space="preserve">Party would almost certainly refocus its energy </w:t>
      </w:r>
      <w:r w:rsidRPr="00CC79FA">
        <w:rPr>
          <w:sz w:val="16"/>
        </w:rPr>
        <w:t xml:space="preserve">and resources </w:t>
      </w:r>
      <w:r w:rsidRPr="00CC79FA">
        <w:rPr>
          <w:rStyle w:val="StyleBoldUnderline"/>
        </w:rPr>
        <w:t>inward.</w:t>
      </w:r>
      <w:r w:rsidRPr="00CC79FA">
        <w:rPr>
          <w:sz w:val="16"/>
        </w:rPr>
        <w:t xml:space="preserve"> </w:t>
      </w:r>
      <w:r w:rsidRPr="00CC79FA">
        <w:rPr>
          <w:rStyle w:val="StyleBoldUnderline"/>
        </w:rPr>
        <w:t>The leadership and its security apparatus</w:t>
      </w:r>
      <w:r w:rsidRPr="00CC79FA">
        <w:rPr>
          <w:sz w:val="16"/>
        </w:rPr>
        <w:t xml:space="preserve">, including components of the </w:t>
      </w:r>
      <w:r w:rsidRPr="00CC79FA">
        <w:rPr>
          <w:rStyle w:val="StyleBoldUnderline"/>
        </w:rPr>
        <w:t>military</w:t>
      </w:r>
      <w:r w:rsidRPr="00CC79FA">
        <w:rPr>
          <w:sz w:val="16"/>
        </w:rPr>
        <w:t xml:space="preserve">, </w:t>
      </w:r>
      <w:r w:rsidRPr="00CC79FA">
        <w:rPr>
          <w:rStyle w:val="StyleBoldUnderline"/>
        </w:rPr>
        <w:t>would have their hands full protecting against social instability</w:t>
      </w:r>
      <w:r w:rsidRPr="00CC79FA">
        <w:rPr>
          <w:sz w:val="16"/>
        </w:rPr>
        <w:t xml:space="preserve">, </w:t>
      </w:r>
      <w:r w:rsidRPr="00CC79FA">
        <w:rPr>
          <w:rStyle w:val="StyleBoldUnderline"/>
        </w:rPr>
        <w:t>tamping down the activities of Uighur and Tibetan separatists</w:t>
      </w:r>
      <w:r w:rsidRPr="00CC79FA">
        <w:rPr>
          <w:sz w:val="16"/>
        </w:rPr>
        <w:t xml:space="preserve">, </w:t>
      </w:r>
      <w:r w:rsidRPr="00CC79FA">
        <w:rPr>
          <w:rStyle w:val="StyleBoldUnderline"/>
        </w:rPr>
        <w:t xml:space="preserve">and maintaining </w:t>
      </w:r>
      <w:r w:rsidRPr="00CC79FA">
        <w:rPr>
          <w:sz w:val="16"/>
        </w:rPr>
        <w:t xml:space="preserve">the </w:t>
      </w:r>
      <w:r w:rsidRPr="00CC79FA">
        <w:rPr>
          <w:rStyle w:val="StyleBoldUnderline"/>
        </w:rPr>
        <w:t>cohesiveness of the party itself.</w:t>
      </w:r>
      <w:r w:rsidRPr="00CC79FA">
        <w:rPr>
          <w:sz w:val="16"/>
        </w:rPr>
        <w:t xml:space="preserve"> </w:t>
      </w:r>
      <w:r w:rsidRPr="00CC79FA">
        <w:rPr>
          <w:rStyle w:val="StyleBoldUnderline"/>
        </w:rPr>
        <w:t>To launch a foreign war in an atmosphere of domestic public grievance would be particularly dangerous for Beijing.</w:t>
      </w:r>
      <w:r w:rsidRPr="00CC79FA">
        <w:rPr>
          <w:sz w:val="16"/>
        </w:rPr>
        <w:t xml:space="preserve"> </w:t>
      </w:r>
      <w:r w:rsidRPr="00CC79FA">
        <w:rPr>
          <w:rStyle w:val="StyleBoldUnderline"/>
        </w:rPr>
        <w:t>If China sustained a defeat at the hands of the Japanese or U.S. navy, the leadership would compound its reputation for economic mismanagement with one for military ineptitude—a potentially lethal cocktail for the ruling party.</w:t>
      </w:r>
    </w:p>
    <w:p w14:paraId="73E42E46" w14:textId="77777777" w:rsidR="008D2953" w:rsidRDefault="008D2953" w:rsidP="008D2953"/>
    <w:p w14:paraId="13D025B3" w14:textId="77777777" w:rsidR="008D2953" w:rsidRPr="009279A0" w:rsidRDefault="008D2953" w:rsidP="008D2953">
      <w:pPr>
        <w:pStyle w:val="Heading4"/>
      </w:pPr>
      <w:r w:rsidRPr="009279A0">
        <w:t>No diversionary war in China – leaders won’t risk it</w:t>
      </w:r>
    </w:p>
    <w:p w14:paraId="2B23A147" w14:textId="5E7271C5" w:rsidR="008D2953" w:rsidRPr="003235D3" w:rsidRDefault="008D2953" w:rsidP="008D2953">
      <w:pPr>
        <w:rPr>
          <w:rFonts w:eastAsia="Times New Roman" w:cs="Times New Roman"/>
          <w:color w:val="222222"/>
          <w:sz w:val="16"/>
          <w:szCs w:val="16"/>
          <w:shd w:val="clear" w:color="auto" w:fill="FFFFFF"/>
        </w:rPr>
      </w:pPr>
      <w:r w:rsidRPr="009279A0">
        <w:rPr>
          <w:rStyle w:val="StyleStyleBold12pt"/>
        </w:rPr>
        <w:t>Fravel</w:t>
      </w:r>
      <w:r>
        <w:rPr>
          <w:rStyle w:val="StyleStyleBold12pt"/>
        </w:rPr>
        <w:t>,</w:t>
      </w:r>
      <w:r w:rsidRPr="009279A0">
        <w:rPr>
          <w:rStyle w:val="StyleStyleBold12pt"/>
        </w:rPr>
        <w:t xml:space="preserve"> 10</w:t>
      </w:r>
      <w:r>
        <w:rPr>
          <w:rFonts w:eastAsia="Times New Roman" w:cs="Times New Roman"/>
          <w:color w:val="222222"/>
          <w:sz w:val="19"/>
          <w:szCs w:val="19"/>
          <w:shd w:val="clear" w:color="auto" w:fill="FFFFFF"/>
        </w:rPr>
        <w:t xml:space="preserve"> </w:t>
      </w:r>
      <w:r w:rsidRPr="003235D3">
        <w:rPr>
          <w:sz w:val="16"/>
          <w:szCs w:val="16"/>
        </w:rPr>
        <w:t>[</w:t>
      </w:r>
      <w:r w:rsidR="003235D3" w:rsidRPr="003235D3">
        <w:rPr>
          <w:sz w:val="16"/>
          <w:szCs w:val="16"/>
        </w:rPr>
        <w:t xml:space="preserve">M. Taylor, </w:t>
      </w:r>
      <w:r w:rsidRPr="003235D3">
        <w:rPr>
          <w:sz w:val="16"/>
          <w:szCs w:val="16"/>
        </w:rPr>
        <w:t>Department of Political Science, Massachusetts Institute of Technology, 2010 (“International Relations Theory and China’s Rise: Assessing China’s Potential for Territorial Expansion,” International Studies Review, Available Online at http://taylorfravel.com/documents/research/fravel.2010.ISR.china.expansion.pdf, p. 521]</w:t>
      </w:r>
    </w:p>
    <w:p w14:paraId="10EEF1F2" w14:textId="77777777" w:rsidR="008D2953" w:rsidRPr="009279A0" w:rsidRDefault="008D2953" w:rsidP="008D2953">
      <w:pPr>
        <w:rPr>
          <w:sz w:val="16"/>
        </w:rPr>
      </w:pPr>
      <w:r w:rsidRPr="00CC79FA">
        <w:rPr>
          <w:rStyle w:val="StyleBoldUnderline"/>
        </w:rPr>
        <w:t>One way in which nationalism may interact with the parochial interests of domestic</w:t>
      </w:r>
      <w:r w:rsidRPr="00CC79FA">
        <w:rPr>
          <w:rStyle w:val="StyleBoldUnderline"/>
          <w:sz w:val="12"/>
        </w:rPr>
        <w:t xml:space="preserve">¶ </w:t>
      </w:r>
      <w:r w:rsidRPr="00CC79FA">
        <w:rPr>
          <w:rStyle w:val="StyleBoldUnderline"/>
        </w:rPr>
        <w:t>political actors would be to provide China’s leaders with a rationale or justifi-</w:t>
      </w:r>
      <w:r w:rsidRPr="00CC79FA">
        <w:rPr>
          <w:rStyle w:val="StyleBoldUnderline"/>
          <w:sz w:val="12"/>
        </w:rPr>
        <w:t xml:space="preserve">¶ </w:t>
      </w:r>
      <w:r w:rsidRPr="00CC79FA">
        <w:rPr>
          <w:rStyle w:val="StyleBoldUnderline"/>
        </w:rPr>
        <w:t>cation for diversionary action. This source of expansion follows the conventional</w:t>
      </w:r>
      <w:r w:rsidRPr="00CC79FA">
        <w:rPr>
          <w:rStyle w:val="StyleBoldUnderline"/>
          <w:sz w:val="12"/>
        </w:rPr>
        <w:t xml:space="preserve">¶ </w:t>
      </w:r>
      <w:r w:rsidRPr="00CC79FA">
        <w:rPr>
          <w:rStyle w:val="StyleBoldUnderline"/>
        </w:rPr>
        <w:t>wisdom of ‘‘diversionary war,’’ the theory that national leaders will initiate or</w:t>
      </w:r>
      <w:r w:rsidRPr="00CC79FA">
        <w:rPr>
          <w:rStyle w:val="StyleBoldUnderline"/>
          <w:sz w:val="12"/>
        </w:rPr>
        <w:t xml:space="preserve">¶ </w:t>
      </w:r>
      <w:r w:rsidRPr="00CC79FA">
        <w:rPr>
          <w:rStyle w:val="StyleBoldUnderline"/>
        </w:rPr>
        <w:t>escalate a dispute to distract or rally a restive and dissatisfied population</w:t>
      </w:r>
      <w:r w:rsidRPr="00CC79FA">
        <w:rPr>
          <w:sz w:val="16"/>
        </w:rPr>
        <w:t xml:space="preserve"> (Levy</w:t>
      </w:r>
      <w:r w:rsidRPr="00CC79FA">
        <w:rPr>
          <w:sz w:val="12"/>
        </w:rPr>
        <w:t>¶</w:t>
      </w:r>
      <w:r w:rsidRPr="00CC79FA">
        <w:rPr>
          <w:sz w:val="16"/>
        </w:rPr>
        <w:t xml:space="preserve"> 1989). In this case, the use of force in an outstanding territorial dispute or the</w:t>
      </w:r>
      <w:r w:rsidRPr="00CC79FA">
        <w:rPr>
          <w:sz w:val="12"/>
        </w:rPr>
        <w:t>¶</w:t>
      </w:r>
      <w:r w:rsidRPr="00CC79FA">
        <w:rPr>
          <w:sz w:val="16"/>
        </w:rPr>
        <w:t xml:space="preserve"> initiation of new claims could provide China’s leaders with an issue that can be</w:t>
      </w:r>
      <w:r w:rsidRPr="00CC79FA">
        <w:rPr>
          <w:sz w:val="12"/>
        </w:rPr>
        <w:t>¶</w:t>
      </w:r>
      <w:r w:rsidRPr="00CC79FA">
        <w:rPr>
          <w:sz w:val="16"/>
        </w:rPr>
        <w:t xml:space="preserve"> tapped to mobilize society for diversionary goals</w:t>
      </w:r>
      <w:proofErr w:type="gramStart"/>
      <w:r w:rsidRPr="00CC79FA">
        <w:rPr>
          <w:sz w:val="16"/>
        </w:rPr>
        <w:t>.</w:t>
      </w:r>
      <w:r w:rsidRPr="00CC79FA">
        <w:rPr>
          <w:sz w:val="12"/>
        </w:rPr>
        <w:t>¶</w:t>
      </w:r>
      <w:proofErr w:type="gramEnd"/>
      <w:r w:rsidRPr="00CC79FA">
        <w:rPr>
          <w:sz w:val="16"/>
        </w:rPr>
        <w:t xml:space="preserve"> The diversionary war argument is hard to assess because it seems so intuitive</w:t>
      </w:r>
      <w:r w:rsidRPr="00CC79FA">
        <w:rPr>
          <w:sz w:val="12"/>
        </w:rPr>
        <w:t>¶</w:t>
      </w:r>
      <w:r w:rsidRPr="00CC79FA">
        <w:rPr>
          <w:sz w:val="16"/>
        </w:rPr>
        <w:t xml:space="preserve"> and is a phenomenon that might always occur. China appears prone to diversion</w:t>
      </w:r>
      <w:proofErr w:type="gramStart"/>
      <w:r w:rsidRPr="00CC79FA">
        <w:rPr>
          <w:sz w:val="16"/>
        </w:rPr>
        <w:t>,</w:t>
      </w:r>
      <w:r w:rsidRPr="00CC79FA">
        <w:rPr>
          <w:sz w:val="12"/>
        </w:rPr>
        <w:t>¶</w:t>
      </w:r>
      <w:proofErr w:type="gramEnd"/>
      <w:r w:rsidRPr="00CC79FA">
        <w:rPr>
          <w:sz w:val="16"/>
        </w:rPr>
        <w:t xml:space="preserve"> as the authoritarian state’s legitimacy depends on economic development</w:t>
      </w:r>
      <w:r w:rsidRPr="00CC79FA">
        <w:rPr>
          <w:sz w:val="12"/>
        </w:rPr>
        <w:t>¶</w:t>
      </w:r>
      <w:r w:rsidRPr="00CC79FA">
        <w:rPr>
          <w:sz w:val="16"/>
        </w:rPr>
        <w:t xml:space="preserve"> and broad but ill-defined appeals to nationalism. Amid the rise of popular</w:t>
      </w:r>
      <w:r w:rsidRPr="00CC79FA">
        <w:rPr>
          <w:sz w:val="12"/>
        </w:rPr>
        <w:t>¶</w:t>
      </w:r>
      <w:r w:rsidRPr="00CC79FA">
        <w:rPr>
          <w:sz w:val="16"/>
        </w:rPr>
        <w:t xml:space="preserve"> nationalism and growing discontent with the social upheaval associated with</w:t>
      </w:r>
      <w:r w:rsidRPr="00CC79FA">
        <w:rPr>
          <w:sz w:val="12"/>
        </w:rPr>
        <w:t>¶</w:t>
      </w:r>
      <w:r w:rsidRPr="00CC79FA">
        <w:rPr>
          <w:sz w:val="16"/>
        </w:rPr>
        <w:t xml:space="preserve"> reform, China has been described as ‘‘prone to muscle-flexing’’ in its foreign</w:t>
      </w:r>
      <w:r w:rsidRPr="00CC79FA">
        <w:rPr>
          <w:sz w:val="12"/>
        </w:rPr>
        <w:t>¶</w:t>
      </w:r>
      <w:r w:rsidRPr="00CC79FA">
        <w:rPr>
          <w:sz w:val="16"/>
        </w:rPr>
        <w:t xml:space="preserve"> policy to deflect attention from social unrest (Shirk 2007:62)</w:t>
      </w:r>
      <w:proofErr w:type="gramStart"/>
      <w:r w:rsidRPr="00CC79FA">
        <w:rPr>
          <w:sz w:val="16"/>
        </w:rPr>
        <w:t>.</w:t>
      </w:r>
      <w:r w:rsidRPr="00CC79FA">
        <w:rPr>
          <w:sz w:val="12"/>
        </w:rPr>
        <w:t>¶</w:t>
      </w:r>
      <w:proofErr w:type="gramEnd"/>
      <w:r w:rsidRPr="00CC79FA">
        <w:rPr>
          <w:sz w:val="16"/>
        </w:rPr>
        <w:t xml:space="preserve"> Nevertheless, </w:t>
      </w:r>
      <w:r w:rsidRPr="00CC79FA">
        <w:rPr>
          <w:rStyle w:val="StyleBoldUnderline"/>
        </w:rPr>
        <w:t>quantitative research shows no systematic relationship between</w:t>
      </w:r>
      <w:r w:rsidRPr="00CC79FA">
        <w:rPr>
          <w:rStyle w:val="StyleBoldUnderline"/>
          <w:sz w:val="12"/>
        </w:rPr>
        <w:t xml:space="preserve">¶ </w:t>
      </w:r>
      <w:r w:rsidRPr="00CC79FA">
        <w:rPr>
          <w:rStyle w:val="StyleBoldUnderline"/>
        </w:rPr>
        <w:t>past episodes of domestic unrest in China and involvement in militarized interstate</w:t>
      </w:r>
      <w:r w:rsidRPr="00CC79FA">
        <w:rPr>
          <w:rStyle w:val="StyleBoldUnderline"/>
          <w:sz w:val="12"/>
        </w:rPr>
        <w:t xml:space="preserve">¶ </w:t>
      </w:r>
      <w:r w:rsidRPr="00CC79FA">
        <w:rPr>
          <w:rStyle w:val="StyleBoldUnderline"/>
        </w:rPr>
        <w:t>disputes, whether over territory or other issues</w:t>
      </w:r>
      <w:r w:rsidRPr="00CC79FA">
        <w:rPr>
          <w:sz w:val="16"/>
        </w:rPr>
        <w:t xml:space="preserve"> (Johnston 1998). Moreover</w:t>
      </w:r>
      <w:proofErr w:type="gramStart"/>
      <w:r w:rsidRPr="00CC79FA">
        <w:rPr>
          <w:sz w:val="16"/>
        </w:rPr>
        <w:t>,</w:t>
      </w:r>
      <w:r w:rsidRPr="00CC79FA">
        <w:rPr>
          <w:sz w:val="12"/>
        </w:rPr>
        <w:t>¶</w:t>
      </w:r>
      <w:proofErr w:type="gramEnd"/>
      <w:r w:rsidRPr="00CC79FA">
        <w:rPr>
          <w:sz w:val="16"/>
        </w:rPr>
        <w:t xml:space="preserve"> </w:t>
      </w:r>
      <w:r w:rsidRPr="00CC79FA">
        <w:rPr>
          <w:rStyle w:val="StyleBoldUnderline"/>
        </w:rPr>
        <w:t>in the 1990s, actions that might be seen as diversionary, such as the public demonstrations</w:t>
      </w:r>
      <w:r w:rsidRPr="00CC79FA">
        <w:rPr>
          <w:rStyle w:val="StyleBoldUnderline"/>
          <w:sz w:val="12"/>
        </w:rPr>
        <w:t xml:space="preserve">¶ </w:t>
      </w:r>
      <w:r w:rsidRPr="00CC79FA">
        <w:rPr>
          <w:rStyle w:val="StyleBoldUnderline"/>
        </w:rPr>
        <w:t>following the bombing of the Chinese embassy in Belgrade in 1999</w:t>
      </w:r>
      <w:r w:rsidRPr="00CC79FA">
        <w:rPr>
          <w:rStyle w:val="StyleBoldUnderline"/>
          <w:sz w:val="12"/>
        </w:rPr>
        <w:t xml:space="preserve">¶ </w:t>
      </w:r>
      <w:r w:rsidRPr="00CC79FA">
        <w:rPr>
          <w:rStyle w:val="StyleBoldUnderline"/>
        </w:rPr>
        <w:t>or the 2005 protests against Japan, have been reactive in nature</w:t>
      </w:r>
      <w:r w:rsidRPr="00CC79FA">
        <w:rPr>
          <w:sz w:val="16"/>
        </w:rPr>
        <w:t xml:space="preserve"> (Brittingham</w:t>
      </w:r>
      <w:r w:rsidRPr="00CC79FA">
        <w:rPr>
          <w:sz w:val="12"/>
        </w:rPr>
        <w:t>¶</w:t>
      </w:r>
      <w:r w:rsidRPr="00CC79FA">
        <w:rPr>
          <w:sz w:val="16"/>
        </w:rPr>
        <w:t xml:space="preserve"> 2007). </w:t>
      </w:r>
      <w:r w:rsidRPr="00CC79FA">
        <w:rPr>
          <w:rStyle w:val="StyleBoldUnderline"/>
        </w:rPr>
        <w:t>China’s leaders mobilized society in response to external challenges that</w:t>
      </w:r>
      <w:r w:rsidRPr="00CC79FA">
        <w:rPr>
          <w:rStyle w:val="StyleBoldUnderline"/>
          <w:sz w:val="12"/>
        </w:rPr>
        <w:t xml:space="preserve">¶ </w:t>
      </w:r>
      <w:r w:rsidRPr="00CC79FA">
        <w:rPr>
          <w:rStyle w:val="StyleBoldUnderline"/>
        </w:rPr>
        <w:t>questioned their domestic credibility as leaders, not in response to domestic</w:t>
      </w:r>
      <w:r w:rsidRPr="00CC79FA">
        <w:rPr>
          <w:rStyle w:val="StyleBoldUnderline"/>
          <w:sz w:val="12"/>
        </w:rPr>
        <w:t xml:space="preserve">¶ </w:t>
      </w:r>
      <w:r w:rsidRPr="00CC79FA">
        <w:rPr>
          <w:rStyle w:val="StyleBoldUnderline"/>
        </w:rPr>
        <w:t>discontent from which attention needed to be deflected</w:t>
      </w:r>
      <w:r w:rsidRPr="00CC79FA">
        <w:rPr>
          <w:sz w:val="16"/>
        </w:rPr>
        <w:t xml:space="preserve">. Indeed, </w:t>
      </w:r>
      <w:r w:rsidRPr="00CC79FA">
        <w:rPr>
          <w:rStyle w:val="StyleBoldUnderline"/>
        </w:rPr>
        <w:t>although the</w:t>
      </w:r>
      <w:r w:rsidRPr="00CC79FA">
        <w:rPr>
          <w:rStyle w:val="StyleBoldUnderline"/>
          <w:sz w:val="12"/>
        </w:rPr>
        <w:t xml:space="preserve">¶ </w:t>
      </w:r>
      <w:r w:rsidRPr="00CC79FA">
        <w:rPr>
          <w:rStyle w:val="StyleBoldUnderline"/>
        </w:rPr>
        <w:t>sources of discontent are widespread and constant, large anti-foreign demonstrations</w:t>
      </w:r>
      <w:r w:rsidRPr="00CC79FA">
        <w:rPr>
          <w:rStyle w:val="StyleBoldUnderline"/>
          <w:sz w:val="12"/>
        </w:rPr>
        <w:t xml:space="preserve">¶ </w:t>
      </w:r>
      <w:r w:rsidRPr="00CC79FA">
        <w:rPr>
          <w:rStyle w:val="StyleBoldUnderline"/>
        </w:rPr>
        <w:t>have been rare and infrequent.</w:t>
      </w:r>
      <w:r w:rsidRPr="00CC79FA">
        <w:rPr>
          <w:sz w:val="16"/>
        </w:rPr>
        <w:t xml:space="preserve"> Instead, </w:t>
      </w:r>
      <w:r w:rsidRPr="00CC79FA">
        <w:rPr>
          <w:rStyle w:val="StyleBoldUnderline"/>
        </w:rPr>
        <w:t>China’s leaders reflect a nuanced</w:t>
      </w:r>
      <w:r w:rsidRPr="00CC79FA">
        <w:rPr>
          <w:rStyle w:val="StyleBoldUnderline"/>
          <w:sz w:val="12"/>
        </w:rPr>
        <w:t xml:space="preserve">¶ </w:t>
      </w:r>
      <w:r w:rsidRPr="00CC79FA">
        <w:rPr>
          <w:rStyle w:val="StyleBoldUnderline"/>
        </w:rPr>
        <w:t>understanding of the potential pitfalls of mobilizing nationalism and the dangers</w:t>
      </w:r>
      <w:r w:rsidRPr="00CC79FA">
        <w:rPr>
          <w:rStyle w:val="StyleBoldUnderline"/>
          <w:sz w:val="12"/>
        </w:rPr>
        <w:t xml:space="preserve">¶ </w:t>
      </w:r>
      <w:r w:rsidRPr="00CC79FA">
        <w:rPr>
          <w:rStyle w:val="StyleBoldUnderline"/>
        </w:rPr>
        <w:t>of unleashing a genie of public opinion that may be impossible to contain</w:t>
      </w:r>
      <w:r w:rsidRPr="00CC79FA">
        <w:rPr>
          <w:rStyle w:val="StyleBoldUnderline"/>
          <w:sz w:val="12"/>
        </w:rPr>
        <w:t xml:space="preserve">¶ </w:t>
      </w:r>
      <w:r w:rsidRPr="00CC79FA">
        <w:rPr>
          <w:sz w:val="16"/>
        </w:rPr>
        <w:t>(Downs and Saunders 1998 ⁄ 99).</w:t>
      </w:r>
    </w:p>
    <w:p w14:paraId="39C47987" w14:textId="77777777" w:rsidR="008D2953" w:rsidRDefault="008D2953" w:rsidP="008D2953"/>
    <w:p w14:paraId="4176F4C1" w14:textId="77777777" w:rsidR="008D2953" w:rsidRDefault="008D2953" w:rsidP="008D2953">
      <w:pPr>
        <w:pStyle w:val="Heading3"/>
      </w:pPr>
      <w:r>
        <w:t>AT: US-China War</w:t>
      </w:r>
    </w:p>
    <w:p w14:paraId="0B98593F" w14:textId="77777777" w:rsidR="008D2953" w:rsidRDefault="008D2953" w:rsidP="008D2953">
      <w:pPr>
        <w:pStyle w:val="Heading4"/>
      </w:pPr>
      <w:r>
        <w:t>No impact – US and China unlikely to go to war – nuclear deterrence and geography</w:t>
      </w:r>
    </w:p>
    <w:p w14:paraId="6EA48426" w14:textId="77777777" w:rsidR="008D2953" w:rsidRDefault="008D2953" w:rsidP="008D2953">
      <w:pPr>
        <w:rPr>
          <w:rStyle w:val="StyleStyleBold12pt"/>
        </w:rPr>
      </w:pPr>
      <w:r>
        <w:rPr>
          <w:rStyle w:val="StyleStyleBold12pt"/>
        </w:rPr>
        <w:t>Keck, ‘17</w:t>
      </w:r>
    </w:p>
    <w:p w14:paraId="386EA3D6" w14:textId="77777777" w:rsidR="008D2953" w:rsidRPr="00F20254" w:rsidRDefault="008D2953" w:rsidP="008D2953">
      <w:r w:rsidRPr="00F20254">
        <w:t xml:space="preserve">(Zachary, Wohlstetter Public Affairs Fellow at the Nonproliferation Policy Education Center, “The 2 Forgotten Reasons China and America Probably Won't Go to War”, The National Interest, August 26, </w:t>
      </w:r>
      <w:hyperlink r:id="rId18" w:history="1">
        <w:r w:rsidRPr="00F20254">
          <w:rPr>
            <w:rStyle w:val="Hyperlink"/>
          </w:rPr>
          <w:t>http://nationalinterest.org/blog/the-buzz/the-2-forgotten-reasons-china-america-probably-wont-go-war-22061?page=2</w:t>
        </w:r>
      </w:hyperlink>
      <w:r w:rsidRPr="00F20254">
        <w:t>, accessed 6/9/18, ZW)</w:t>
      </w:r>
    </w:p>
    <w:p w14:paraId="0790104D" w14:textId="77777777" w:rsidR="008D2953" w:rsidRPr="00F20254" w:rsidRDefault="008D2953" w:rsidP="008D2953">
      <w:pPr>
        <w:rPr>
          <w:rStyle w:val="StyleBoldUnderline"/>
        </w:rPr>
      </w:pPr>
      <w:r w:rsidRPr="00F20254">
        <w:rPr>
          <w:sz w:val="16"/>
        </w:rPr>
        <w:t xml:space="preserve">In recent years, many observers have woken up to the fact that a </w:t>
      </w:r>
      <w:r w:rsidRPr="00F20254">
        <w:rPr>
          <w:rStyle w:val="StyleBoldUnderline"/>
        </w:rPr>
        <w:t>war between the United States and China is not unthinkable</w:t>
      </w:r>
      <w:r w:rsidRPr="00F20254">
        <w:rPr>
          <w:sz w:val="16"/>
        </w:rPr>
        <w:t xml:space="preserve">. Although this is true, </w:t>
      </w:r>
      <w:r w:rsidRPr="00F20254">
        <w:rPr>
          <w:rStyle w:val="StyleBoldUnderline"/>
        </w:rPr>
        <w:t>there are still strong pacifying forces</w:t>
      </w:r>
      <w:r w:rsidRPr="00F20254">
        <w:rPr>
          <w:sz w:val="16"/>
        </w:rPr>
        <w:t xml:space="preserve">. Two factors strike me as the most important. </w:t>
      </w:r>
      <w:r w:rsidRPr="00F20254">
        <w:rPr>
          <w:rStyle w:val="StyleBoldUnderline"/>
        </w:rPr>
        <w:t>The first</w:t>
      </w:r>
      <w:r w:rsidRPr="00F20254">
        <w:rPr>
          <w:sz w:val="16"/>
        </w:rPr>
        <w:t xml:space="preserve">, and most obvious one, </w:t>
      </w:r>
      <w:r w:rsidRPr="00F20254">
        <w:rPr>
          <w:rStyle w:val="StyleBoldUnderline"/>
        </w:rPr>
        <w:t>is that both sides maintain secure nuclear arsenals</w:t>
      </w:r>
      <w:r w:rsidRPr="00F20254">
        <w:rPr>
          <w:sz w:val="16"/>
        </w:rPr>
        <w:t xml:space="preserve">. As Thomas Schelling and others have pointed out, </w:t>
      </w:r>
      <w:r w:rsidRPr="00F20254">
        <w:rPr>
          <w:rStyle w:val="StyleBoldUnderline"/>
        </w:rPr>
        <w:t>nuclear weapons are</w:t>
      </w:r>
      <w:r w:rsidRPr="00F20254">
        <w:rPr>
          <w:sz w:val="16"/>
        </w:rPr>
        <w:t xml:space="preserve"> not </w:t>
      </w:r>
      <w:r w:rsidRPr="00F20254">
        <w:rPr>
          <w:rStyle w:val="StyleBoldUnderline"/>
        </w:rPr>
        <w:t>a game-changer</w:t>
      </w:r>
      <w:r w:rsidRPr="00F20254">
        <w:rPr>
          <w:sz w:val="16"/>
        </w:rPr>
        <w:t xml:space="preserve"> simply </w:t>
      </w:r>
      <w:r w:rsidRPr="00F20254">
        <w:rPr>
          <w:rStyle w:val="StyleBoldUnderline"/>
        </w:rPr>
        <w:t>because</w:t>
      </w:r>
      <w:r w:rsidRPr="00F20254">
        <w:rPr>
          <w:sz w:val="16"/>
        </w:rPr>
        <w:t xml:space="preserve"> </w:t>
      </w:r>
      <w:r w:rsidRPr="00F20254">
        <w:rPr>
          <w:rStyle w:val="StyleBoldUnderline"/>
        </w:rPr>
        <w:t>of</w:t>
      </w:r>
      <w:r w:rsidRPr="00F20254">
        <w:rPr>
          <w:sz w:val="16"/>
        </w:rPr>
        <w:t xml:space="preserve"> their massive destructive capabilities. </w:t>
      </w:r>
      <w:r w:rsidRPr="00F20254">
        <w:rPr>
          <w:rStyle w:val="StyleBoldUnderline"/>
        </w:rPr>
        <w:t>The speed and certainty of nuclear retaliation</w:t>
      </w:r>
      <w:r w:rsidRPr="00F20254">
        <w:rPr>
          <w:sz w:val="16"/>
        </w:rPr>
        <w:t xml:space="preserve"> is just as important. </w:t>
      </w:r>
      <w:r w:rsidRPr="00F20254">
        <w:rPr>
          <w:rStyle w:val="StyleBoldUnderline"/>
        </w:rPr>
        <w:t>These two characteristics simply aren’t present with conventional weapons. Leaders can delude themselves into thinking their conventional forces, however improbably, will end up victorious in battle. In any case, the consequences of being wrong are far in the future.</w:t>
      </w:r>
      <w:r w:rsidRPr="00F20254">
        <w:rPr>
          <w:sz w:val="16"/>
        </w:rPr>
        <w:t xml:space="preserve"> For instance, Imperial Japanese leaders knew it was a tremendous gamble to take on the United States. Isoroku Yamamoto, the Japanese admiral who planned Pearl Harbor, warned his civilian leadership beforehand: “In the first six to twelve months of a war with the United States and Great Britain I will run wild and win victory upon victory. But then, if the war continues after that, I have no expectation of success.” After the American economic embargo, however, Japanese leaders were only faced with bad options: capitulating in the face of American pressure or fighting a more powerful enemy in a likely futile effort. In these circumstances, Tokyo decided to gamble. After all, it was conceivable that America would be so exhausted from fighting Nazi Germany in Europe that it would ultimately sue for peace in Asia, especially in the face of fierce Japanese resistance. </w:t>
      </w:r>
      <w:r w:rsidRPr="00F20254">
        <w:rPr>
          <w:rStyle w:val="StyleBoldUnderline"/>
        </w:rPr>
        <w:t>While the outcome of conventional wars hinges on a number of unknowable factors, nuclear retaliation is certain. And, unlike with conventional weapons—especially before airplanes and missiles—one doesn’t have to defeat the other side’s military to wreak havoc on its cities. Nuclear weapons can do so immediately</w:t>
      </w:r>
      <w:r w:rsidRPr="00F20254">
        <w:rPr>
          <w:sz w:val="16"/>
        </w:rPr>
        <w:t xml:space="preserve">. </w:t>
      </w:r>
      <w:r w:rsidRPr="00F20254">
        <w:rPr>
          <w:rStyle w:val="StyleBoldUnderline"/>
        </w:rPr>
        <w:t>Moreover</w:t>
      </w:r>
      <w:r w:rsidRPr="00F20254">
        <w:rPr>
          <w:sz w:val="16"/>
        </w:rPr>
        <w:t xml:space="preserve">, as Robert Jervis points out, </w:t>
      </w:r>
      <w:r w:rsidRPr="00F20254">
        <w:rPr>
          <w:rStyle w:val="StyleBoldUnderline"/>
        </w:rPr>
        <w:t>when two countries with secure, thermonuclear arsenals go to war, “the side that is ‘losing’ the war as judged by various measures of military capability can inflict as much destruction on the side that is ‘winning’ as the ‘winner’ can on the ‘loser.’” This changes the calculation of leaders, and makes it inconceivable that rational leaders would opt for total war.</w:t>
      </w:r>
      <w:r w:rsidRPr="00F20254">
        <w:rPr>
          <w:sz w:val="16"/>
        </w:rPr>
        <w:t xml:space="preserve"> This is not foolproof of course— there is still the possibility that miscalculations, gradual escalation, or the “threats that leave something to chance” will produce an outcome neither side wanted— but it is a strong incentive for peace. While it is widely recognized that nuclear weapons make a U.S.-China conflict less likely, </w:t>
      </w:r>
      <w:r w:rsidRPr="00F20254">
        <w:rPr>
          <w:rStyle w:val="StyleBoldUnderline"/>
        </w:rPr>
        <w:t>the pacifying effect of geography is often overlooked</w:t>
      </w:r>
      <w:r w:rsidRPr="00F20254">
        <w:rPr>
          <w:sz w:val="16"/>
        </w:rPr>
        <w:t xml:space="preserve">. Geography works to attenuate tensions in two interrelated ways. First, </w:t>
      </w:r>
      <w:r w:rsidRPr="00F20254">
        <w:rPr>
          <w:rStyle w:val="StyleBoldUnderline"/>
        </w:rPr>
        <w:t xml:space="preserve">both China and the United States are massive countries that would be extremely difficult to conquer and occupy. Second, </w:t>
      </w:r>
      <w:proofErr w:type="gramStart"/>
      <w:r w:rsidRPr="00F20254">
        <w:rPr>
          <w:rStyle w:val="StyleBoldUnderline"/>
        </w:rPr>
        <w:t>both are separated by the largest ocean on earth</w:t>
      </w:r>
      <w:proofErr w:type="gramEnd"/>
      <w:r w:rsidRPr="00F20254">
        <w:rPr>
          <w:rStyle w:val="StyleBoldUnderline"/>
        </w:rPr>
        <w:t>, and it is extremely difficult to project power over large bodies of water</w:t>
      </w:r>
      <w:r w:rsidRPr="00F20254">
        <w:rPr>
          <w:sz w:val="16"/>
        </w:rPr>
        <w:t xml:space="preserve">. As John Mearsheimer has written: “When great powers are separated by large bodies of water, they usually do not have much offensive capability against each other, regardless of the relative size of their armies. </w:t>
      </w:r>
      <w:r w:rsidRPr="00F20254">
        <w:rPr>
          <w:rStyle w:val="StyleBoldUnderline"/>
        </w:rPr>
        <w:t>Large bodies of water are formidable obstacles that cause significant power-projection problems for attacking armies.” These two geographical factors reduce the intensity of the so-called security dilemma.</w:t>
      </w:r>
      <w:r w:rsidRPr="00F20254">
        <w:rPr>
          <w:sz w:val="16"/>
        </w:rPr>
        <w:t xml:space="preserve"> Despite all their disputes over issues like Taiwan and the East and South China Seas, China and the United States generally do not have to fear that the other side will seek to invade and conquer them. This has usually not been the case for rising and ruling powers that went to war. In many of these instances, the rivals were located on the same continent or even shared a border, which generated significant insecurity and led to conflict. As Mearsheimer again explains, “Great powers located on the same landmass are in a much better position to attack and conquer each other. That is especially true of states that share a common border. Therefore, </w:t>
      </w:r>
      <w:r w:rsidRPr="00F20254">
        <w:rPr>
          <w:rStyle w:val="StyleBoldUnderline"/>
        </w:rPr>
        <w:t>great powers separated by water are likely to fear each other less than great powers that can get at each other over land.”</w:t>
      </w:r>
    </w:p>
    <w:p w14:paraId="3CCE1F5B" w14:textId="77777777" w:rsidR="008D2953" w:rsidRPr="001F0DB6" w:rsidRDefault="008D2953" w:rsidP="008D2953"/>
    <w:p w14:paraId="4A95C78A" w14:textId="77777777" w:rsidR="008D2953" w:rsidRDefault="008D2953" w:rsidP="008D2953">
      <w:pPr>
        <w:pStyle w:val="Heading3"/>
      </w:pPr>
      <w:r>
        <w:t>AT: CCP Collapse</w:t>
      </w:r>
    </w:p>
    <w:p w14:paraId="6F14DF08" w14:textId="77777777" w:rsidR="008D2953" w:rsidRDefault="008D2953" w:rsidP="008D2953">
      <w:pPr>
        <w:pStyle w:val="Heading4"/>
      </w:pPr>
      <w:r>
        <w:t>No impact – CCP won’t collapse – even in the event of economic downturn, no great impetus for political change</w:t>
      </w:r>
    </w:p>
    <w:p w14:paraId="0EBD3750" w14:textId="77777777" w:rsidR="008D2953" w:rsidRDefault="008D2953" w:rsidP="008D2953">
      <w:pPr>
        <w:rPr>
          <w:rStyle w:val="StyleStyleBold12pt"/>
        </w:rPr>
      </w:pPr>
      <w:r>
        <w:rPr>
          <w:rStyle w:val="StyleStyleBold12pt"/>
        </w:rPr>
        <w:t>Kroeber, ‘15</w:t>
      </w:r>
    </w:p>
    <w:p w14:paraId="0BFF9FDA" w14:textId="77777777" w:rsidR="008D2953" w:rsidRPr="00276BD4" w:rsidRDefault="008D2953" w:rsidP="008D2953">
      <w:r w:rsidRPr="00276BD4">
        <w:t>(Arthur, editor of China Economic Quarterly, “When Will China’s Government Collapse?</w:t>
      </w:r>
      <w:proofErr w:type="gramStart"/>
      <w:r w:rsidRPr="00276BD4">
        <w:t>”,</w:t>
      </w:r>
      <w:proofErr w:type="gramEnd"/>
      <w:r w:rsidRPr="00276BD4">
        <w:t xml:space="preserve"> Foreign Policy, March 13, http://foreignpolicy.com/2015/03/13/china_communist_party_collapse_downfall/, accessed 6/9/18, ZW)</w:t>
      </w:r>
    </w:p>
    <w:p w14:paraId="68A432FA" w14:textId="77777777" w:rsidR="008D2953" w:rsidRDefault="008D2953" w:rsidP="008D2953">
      <w:pPr>
        <w:rPr>
          <w:rStyle w:val="StyleBoldUnderline"/>
        </w:rPr>
      </w:pPr>
      <w:r w:rsidRPr="00557E18">
        <w:rPr>
          <w:sz w:val="16"/>
        </w:rPr>
        <w:t xml:space="preserve">Finally, </w:t>
      </w:r>
      <w:r w:rsidRPr="00557E18">
        <w:rPr>
          <w:rStyle w:val="StyleBoldUnderline"/>
        </w:rPr>
        <w:t>there is no evidence that the biggest and most important political constituency in China</w:t>
      </w:r>
      <w:r w:rsidRPr="00557E18">
        <w:rPr>
          <w:sz w:val="16"/>
        </w:rPr>
        <w:t xml:space="preserve"> — </w:t>
      </w:r>
      <w:r w:rsidRPr="00557E18">
        <w:rPr>
          <w:rStyle w:val="StyleBoldUnderline"/>
        </w:rPr>
        <w:t>the rising urban bourgeoisie</w:t>
      </w:r>
      <w:r w:rsidRPr="00557E18">
        <w:rPr>
          <w:sz w:val="16"/>
        </w:rPr>
        <w:t xml:space="preserve"> — </w:t>
      </w:r>
      <w:r w:rsidRPr="00557E18">
        <w:rPr>
          <w:rStyle w:val="StyleBoldUnderline"/>
        </w:rPr>
        <w:t>has much interest in changing the system</w:t>
      </w:r>
      <w:r w:rsidRPr="00557E18">
        <w:rPr>
          <w:sz w:val="16"/>
        </w:rPr>
        <w:t xml:space="preserve">. In my conversations with members of this class, I hear many complaints, but more generally a satisfaction with the material progress China has made in the last two decades. </w:t>
      </w:r>
      <w:r w:rsidRPr="00557E18">
        <w:rPr>
          <w:rStyle w:val="StyleBoldUnderline"/>
        </w:rPr>
        <w:t>Except for a tiny group of brave dissidents, this group in general displays little interest in political reform and none in democracy</w:t>
      </w:r>
      <w:r w:rsidRPr="00557E18">
        <w:rPr>
          <w:sz w:val="16"/>
        </w:rPr>
        <w:t xml:space="preserve">.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w:t>
      </w:r>
      <w:r w:rsidRPr="00557E18">
        <w:rPr>
          <w:rStyle w:val="StyleBoldUnderline"/>
        </w:rPr>
        <w:t>The party may well be somewhat insecure, but the only force that might plausibly unseat it is more insecure still</w:t>
      </w:r>
      <w:r w:rsidRPr="00557E18">
        <w:rPr>
          <w:sz w:val="16"/>
        </w:rPr>
        <w:t xml:space="preserve">. Predictions of Chinese political collapse have a long and futile history. Their persistent failure stems from a basic conceptual fault. </w:t>
      </w:r>
      <w:r w:rsidRPr="00557E18">
        <w:rPr>
          <w:rStyle w:val="StyleBoldUnderline"/>
        </w:rPr>
        <w:t>Instead of facing the Chinese system on its own terms and understanding why it works</w:t>
      </w:r>
      <w:r w:rsidRPr="00557E18">
        <w:rPr>
          <w:sz w:val="16"/>
        </w:rPr>
        <w:t xml:space="preserve"> — which could create insights into why it might stop working — </w:t>
      </w:r>
      <w:r w:rsidRPr="00557E18">
        <w:rPr>
          <w:rStyle w:val="StyleBoldUnderline"/>
        </w:rPr>
        <w:t>critics judge the system against what they would like it to be, and find it wanting</w:t>
      </w:r>
      <w:r w:rsidRPr="00557E18">
        <w:rPr>
          <w:sz w:val="16"/>
        </w:rPr>
        <w:t xml:space="preserve">. This embeds an assumption of fragility that makes every societal problem look like an existential crisis. As a long-term resident of China, I would love the government to become more open, pluralistic and tolerant of creativity. That it refuses to do so is disappointing to </w:t>
      </w:r>
      <w:proofErr w:type="gramStart"/>
      <w:r w:rsidRPr="00557E18">
        <w:rPr>
          <w:sz w:val="16"/>
        </w:rPr>
        <w:t>me and many others,</w:t>
      </w:r>
      <w:proofErr w:type="gramEnd"/>
      <w:r w:rsidRPr="00557E18">
        <w:rPr>
          <w:sz w:val="16"/>
        </w:rPr>
        <w:t xml:space="preserve"> but offers no grounds for a judgment of its weakness. Seven years ago, in his excellent book China’s Communist Party: Atrophy and Adaptation, </w:t>
      </w:r>
      <w:r w:rsidRPr="00557E18">
        <w:rPr>
          <w:rStyle w:val="StyleBoldUnderline"/>
        </w:rPr>
        <w:t>Shambaugh described the Party as “a reasonably strong and resilient institution…. To be sure, it has its problems and challenges, but none present the real possibility of systemic collapse.” That was a good judgment then, and it remains a good judgment now.</w:t>
      </w:r>
    </w:p>
    <w:p w14:paraId="7E449747" w14:textId="77777777" w:rsidR="008D2953" w:rsidRPr="001F0DB6" w:rsidRDefault="008D2953" w:rsidP="008D2953"/>
    <w:p w14:paraId="286C85AA" w14:textId="77777777" w:rsidR="008D2953" w:rsidRPr="009279A0" w:rsidRDefault="008D2953" w:rsidP="008D2953">
      <w:pPr>
        <w:pStyle w:val="Heading4"/>
      </w:pPr>
      <w:r w:rsidRPr="009279A0">
        <w:rPr>
          <w:u w:val="single"/>
        </w:rPr>
        <w:t>No collapse</w:t>
      </w:r>
      <w:r w:rsidRPr="009279A0">
        <w:t xml:space="preserve"> — the CCP is </w:t>
      </w:r>
      <w:r w:rsidRPr="009279A0">
        <w:rPr>
          <w:u w:val="single"/>
        </w:rPr>
        <w:t>resilient</w:t>
      </w:r>
      <w:r w:rsidRPr="009279A0">
        <w:t xml:space="preserve"> and </w:t>
      </w:r>
      <w:r w:rsidRPr="009279A0">
        <w:rPr>
          <w:u w:val="single"/>
        </w:rPr>
        <w:t>other factors</w:t>
      </w:r>
      <w:r w:rsidRPr="009279A0">
        <w:t xml:space="preserve"> outweigh</w:t>
      </w:r>
    </w:p>
    <w:p w14:paraId="6650A2CC" w14:textId="423526A7" w:rsidR="008D2953" w:rsidRPr="009279A0" w:rsidRDefault="008D2953" w:rsidP="008D2953">
      <w:pPr>
        <w:rPr>
          <w:rStyle w:val="StyleBoldUnderline"/>
        </w:rPr>
      </w:pPr>
      <w:r w:rsidRPr="009279A0">
        <w:rPr>
          <w:rStyle w:val="StyleStyleBold12pt"/>
        </w:rPr>
        <w:t>Chen</w:t>
      </w:r>
      <w:r>
        <w:rPr>
          <w:rStyle w:val="StyleStyleBold12pt"/>
        </w:rPr>
        <w:t>,</w:t>
      </w:r>
      <w:r w:rsidRPr="009279A0">
        <w:rPr>
          <w:rStyle w:val="StyleStyleBold12pt"/>
        </w:rPr>
        <w:t xml:space="preserve"> 15 </w:t>
      </w:r>
      <w:r>
        <w:t>[</w:t>
      </w:r>
      <w:r w:rsidR="003235D3" w:rsidRPr="00CC79FA">
        <w:t>Dingding</w:t>
      </w:r>
      <w:r w:rsidR="003235D3">
        <w:t>,</w:t>
      </w:r>
      <w:r w:rsidR="003235D3" w:rsidRPr="00CC79FA">
        <w:t xml:space="preserve"> </w:t>
      </w:r>
      <w:r w:rsidRPr="009279A0">
        <w:t xml:space="preserve">Assistant Professor of Government and Public Administration at the University of Macau, Non-resident Fellow at the Global Public Policy Institute in Berlin, Founding Director of the Intellisia Institute—an independent think-tank focusing on international affairs in China, PhD and M.A. in Political Science from the University of Chicago, 2015 (“Sorry, America: China Is NOT Going to Collapse,” </w:t>
      </w:r>
      <w:r w:rsidRPr="009279A0">
        <w:rPr>
          <w:i/>
        </w:rPr>
        <w:t>The National Interest</w:t>
      </w:r>
      <w:r w:rsidRPr="009279A0">
        <w:t>, March 10</w:t>
      </w:r>
      <w:r w:rsidRPr="009279A0">
        <w:rPr>
          <w:vertAlign w:val="superscript"/>
        </w:rPr>
        <w:t>th</w:t>
      </w:r>
      <w:r w:rsidRPr="009279A0">
        <w:t xml:space="preserve">, Available Online at </w:t>
      </w:r>
      <w:hyperlink r:id="rId19" w:history="1">
        <w:r w:rsidRPr="009279A0">
          <w:rPr>
            <w:rStyle w:val="Hyperlink"/>
          </w:rPr>
          <w:t>http://nationalinterest.org/feature/sorry-america-china-not-going-collapse-12389?page=2</w:t>
        </w:r>
      </w:hyperlink>
      <w:r>
        <w:t>]</w:t>
      </w:r>
    </w:p>
    <w:p w14:paraId="3E82565C" w14:textId="77777777" w:rsidR="008D2953" w:rsidRPr="009279A0" w:rsidRDefault="008D2953" w:rsidP="008D2953">
      <w:pPr>
        <w:rPr>
          <w:b/>
          <w:u w:val="single"/>
        </w:rPr>
      </w:pPr>
      <w:r w:rsidRPr="00CC79FA">
        <w:rPr>
          <w:rStyle w:val="StyleBoldUnderline"/>
        </w:rPr>
        <w:t xml:space="preserve">Second, would a slowdown, or even a massive financial meltdown lead to widespread disruption in Chinese society? The answer actually depends on how the effects of the slowdown are distributed throughout society. As Confucius pointed out long ago, Chinese people tend to get riled up more about inequality than </w:t>
      </w:r>
      <w:proofErr w:type="gramStart"/>
      <w:r w:rsidRPr="00CC79FA">
        <w:rPr>
          <w:rStyle w:val="StyleBoldUnderline"/>
        </w:rPr>
        <w:t>scarcity</w:t>
      </w:r>
      <w:r w:rsidRPr="00CC79FA">
        <w:rPr>
          <w:sz w:val="16"/>
        </w:rPr>
        <w:t>(</w:t>
      </w:r>
      <w:proofErr w:type="gramEnd"/>
      <w:r w:rsidRPr="00CC79FA">
        <w:rPr>
          <w:rFonts w:cs="MS Gothic"/>
          <w:sz w:val="16"/>
        </w:rPr>
        <w:t>患均不患寡</w:t>
      </w:r>
      <w:r w:rsidRPr="00CC79FA">
        <w:rPr>
          <w:sz w:val="16"/>
        </w:rPr>
        <w:t xml:space="preserve">), which is just as true today. Most ordinary Chinese hate a high level of inequality, especially if such inequality is a result of corruption rather than legitimate hard work. </w:t>
      </w:r>
      <w:r w:rsidRPr="00CC79FA">
        <w:rPr>
          <w:rStyle w:val="StyleBoldUnderline"/>
        </w:rPr>
        <w:t>While a severe crisis would lead to a massive loss of jobs and lower incomes, if the U.S. economy survived the 2008 global financial crisis, there is no reason to believe the Chinese economy cannot overcome a similar one</w:t>
      </w:r>
      <w:proofErr w:type="gramStart"/>
      <w:r w:rsidRPr="00CC79FA">
        <w:rPr>
          <w:rStyle w:val="StyleBoldUnderline"/>
        </w:rPr>
        <w:t>.</w:t>
      </w:r>
      <w:r w:rsidRPr="00CC79FA">
        <w:rPr>
          <w:rStyle w:val="StyleBoldUnderline"/>
          <w:sz w:val="12"/>
          <w:u w:val="none"/>
        </w:rPr>
        <w:t>¶</w:t>
      </w:r>
      <w:proofErr w:type="gramEnd"/>
      <w:r w:rsidRPr="00CC79FA">
        <w:rPr>
          <w:rStyle w:val="StyleBoldUnderline"/>
          <w:sz w:val="12"/>
        </w:rPr>
        <w:t xml:space="preserve"> </w:t>
      </w:r>
      <w:r w:rsidRPr="00CC79FA">
        <w:rPr>
          <w:rStyle w:val="StyleBoldUnderline"/>
        </w:rPr>
        <w:t>Third, even if a severe economic crisis hits China and causes greater social grievances, why does this mean that social unrest will automatically lead to an uprising against the regime? In other words</w:t>
      </w:r>
      <w:proofErr w:type="gramStart"/>
      <w:r w:rsidRPr="00CC79FA">
        <w:rPr>
          <w:rStyle w:val="StyleBoldUnderline"/>
        </w:rPr>
        <w:t>,,</w:t>
      </w:r>
      <w:proofErr w:type="gramEnd"/>
      <w:r w:rsidRPr="00CC79FA">
        <w:rPr>
          <w:rStyle w:val="StyleBoldUnderline"/>
        </w:rPr>
        <w:t xml:space="preserve"> this claim is premised on the belief that the Chinese government’s legitimacy relies solely on economic performance</w:t>
      </w:r>
      <w:r w:rsidRPr="00CC79FA">
        <w:rPr>
          <w:sz w:val="16"/>
        </w:rPr>
        <w:t>.</w:t>
      </w:r>
      <w:r w:rsidRPr="00CC79FA">
        <w:rPr>
          <w:sz w:val="12"/>
        </w:rPr>
        <w:t>¶</w:t>
      </w:r>
      <w:r w:rsidRPr="00CC79FA">
        <w:rPr>
          <w:sz w:val="16"/>
        </w:rPr>
        <w:t xml:space="preserve"> </w:t>
      </w:r>
      <w:r w:rsidRPr="00CC79FA">
        <w:rPr>
          <w:rStyle w:val="Emphasis"/>
        </w:rPr>
        <w:t>Unfortunately this assumption, though widely held among scholars, is no longer true</w:t>
      </w:r>
      <w:r w:rsidRPr="00CC79FA">
        <w:rPr>
          <w:sz w:val="16"/>
        </w:rPr>
        <w:t xml:space="preserve">. </w:t>
      </w:r>
      <w:r w:rsidRPr="00CC79FA">
        <w:rPr>
          <w:rStyle w:val="StyleBoldUnderline"/>
        </w:rPr>
        <w:t>Economic growth is certainly important for most Chinese people, but education, the environment, corruption, and legal justice matter just as much as growth. As long as the Chinese government seriously tackles problems in those areas, support for the CCP will remain high. This explains why the Xi administration has initiated bold reforms in all these areas</w:t>
      </w:r>
      <w:proofErr w:type="gramStart"/>
      <w:r w:rsidRPr="00CC79FA">
        <w:rPr>
          <w:rStyle w:val="StyleBoldUnderline"/>
        </w:rPr>
        <w:t>.</w:t>
      </w:r>
      <w:r w:rsidRPr="00CC79FA">
        <w:rPr>
          <w:rStyle w:val="StyleBoldUnderline"/>
          <w:sz w:val="12"/>
          <w:u w:val="none"/>
        </w:rPr>
        <w:t>¶</w:t>
      </w:r>
      <w:proofErr w:type="gramEnd"/>
      <w:r w:rsidRPr="00CC79FA">
        <w:rPr>
          <w:rStyle w:val="StyleBoldUnderline"/>
          <w:sz w:val="12"/>
        </w:rPr>
        <w:t xml:space="preserve"> </w:t>
      </w:r>
      <w:r w:rsidRPr="00CC79FA">
        <w:rPr>
          <w:rStyle w:val="StyleBoldUnderline"/>
        </w:rPr>
        <w:t>Finally, even if there is political unrest will it necessarily topple the regime? This depends on the balance of power between the government and the dissenters. Where is the political opposition in China today? Does the political opposition enjoy the widespread support of ordinary Chinese people? Is there any leader who might want to play the role of Gorbachev? None of these factors exist in China.</w:t>
      </w:r>
    </w:p>
    <w:p w14:paraId="2937D0A1" w14:textId="77777777" w:rsidR="008D2953" w:rsidRDefault="008D2953" w:rsidP="008D2953"/>
    <w:p w14:paraId="5D4B75B8" w14:textId="77777777" w:rsidR="008D2953" w:rsidRPr="009279A0" w:rsidRDefault="008D2953" w:rsidP="008D2953">
      <w:pPr>
        <w:pStyle w:val="Heading4"/>
      </w:pPr>
      <w:r w:rsidRPr="009279A0">
        <w:t xml:space="preserve">The CCP can </w:t>
      </w:r>
      <w:r w:rsidRPr="009279A0">
        <w:rPr>
          <w:u w:val="single"/>
        </w:rPr>
        <w:t>adapt</w:t>
      </w:r>
      <w:r w:rsidRPr="009279A0">
        <w:t xml:space="preserve"> to maintain legitimacy — economic growth not key </w:t>
      </w:r>
    </w:p>
    <w:p w14:paraId="32F00DC1" w14:textId="7BA29ED0" w:rsidR="008D2953" w:rsidRPr="009279A0" w:rsidRDefault="008D2953" w:rsidP="008D2953">
      <w:r w:rsidRPr="009279A0">
        <w:rPr>
          <w:rStyle w:val="StyleStyleBold12pt"/>
        </w:rPr>
        <w:t>Zeng</w:t>
      </w:r>
      <w:r>
        <w:rPr>
          <w:rStyle w:val="StyleStyleBold12pt"/>
        </w:rPr>
        <w:t>,</w:t>
      </w:r>
      <w:r w:rsidRPr="009279A0">
        <w:rPr>
          <w:rStyle w:val="StyleStyleBold12pt"/>
        </w:rPr>
        <w:t xml:space="preserve"> 16</w:t>
      </w:r>
      <w:r w:rsidRPr="00CC79FA">
        <w:t xml:space="preserve"> [</w:t>
      </w:r>
      <w:r w:rsidR="003235D3" w:rsidRPr="00CC79FA">
        <w:t>Jinghan</w:t>
      </w:r>
      <w:r w:rsidR="003235D3">
        <w:t>,</w:t>
      </w:r>
      <w:r w:rsidR="003235D3" w:rsidRPr="00CC79FA">
        <w:t xml:space="preserve"> </w:t>
      </w:r>
      <w:r w:rsidRPr="00CC79FA">
        <w:t>Lecturer in Politics and International Relations at Royal Holloway, University of London, Associate Fellow at the Centre for the Study of Globalisation and Regionalisation at the University of Warwick, Ph.D. in Politics and International Studies from the University of Warwick, M.A. from the University of Pittsburg, 2016 (“The Chinese Communist Party’s Capacity to Rule,” Critical Studies of the Asia-Pacific, Published by Palgrave Macmillan, ISBN 978-1-349-57455-1, p. 71-73)]</w:t>
      </w:r>
    </w:p>
    <w:p w14:paraId="3E4C6CE5" w14:textId="77777777" w:rsidR="008D2953" w:rsidRPr="009279A0" w:rsidRDefault="008D2953" w:rsidP="008D2953">
      <w:pPr>
        <w:rPr>
          <w:b/>
          <w:u w:val="single"/>
        </w:rPr>
      </w:pPr>
      <w:r w:rsidRPr="00CC79FA">
        <w:rPr>
          <w:sz w:val="16"/>
        </w:rPr>
        <w:t xml:space="preserve">As mentioned in the Introduction chapter, </w:t>
      </w:r>
      <w:r w:rsidRPr="00CC79FA">
        <w:rPr>
          <w:rStyle w:val="Emphasis"/>
        </w:rPr>
        <w:t xml:space="preserve">there is no empirical evidence to prove that the CCP’s legitimacy solely relies on economic success. </w:t>
      </w:r>
      <w:r w:rsidRPr="00CC79FA">
        <w:rPr>
          <w:sz w:val="16"/>
        </w:rPr>
        <w:t xml:space="preserve">Arguably, </w:t>
      </w:r>
      <w:r w:rsidRPr="00CC79FA">
        <w:rPr>
          <w:rStyle w:val="StyleBoldUnderline"/>
        </w:rPr>
        <w:t>there are two major problems in the relevant literature: the exclusion of ideological factors and the narrow focus of government performance</w:t>
      </w:r>
      <w:proofErr w:type="gramStart"/>
      <w:r w:rsidRPr="00CC79FA">
        <w:rPr>
          <w:sz w:val="16"/>
        </w:rPr>
        <w:t>.</w:t>
      </w:r>
      <w:r w:rsidRPr="00CC79FA">
        <w:rPr>
          <w:sz w:val="12"/>
        </w:rPr>
        <w:t>¶</w:t>
      </w:r>
      <w:proofErr w:type="gramEnd"/>
      <w:r w:rsidRPr="00CC79FA">
        <w:rPr>
          <w:sz w:val="16"/>
        </w:rPr>
        <w:t xml:space="preserve"> </w:t>
      </w:r>
      <w:r w:rsidRPr="00CC79FA">
        <w:rPr>
          <w:rStyle w:val="StyleBoldUnderline"/>
        </w:rPr>
        <w:t>The major problem with the socioeconomic performance approach lies in its exclusion of ideological factors, which leads to many problematic arguments and predictions.</w:t>
      </w:r>
      <w:r w:rsidRPr="00CC79FA">
        <w:rPr>
          <w:sz w:val="16"/>
        </w:rPr>
        <w:t xml:space="preserve"> The performance legitimacy approach implies a problematic relationship between economy and politics (White, 1986). </w:t>
      </w:r>
      <w:r w:rsidRPr="00CC79FA">
        <w:rPr>
          <w:rStyle w:val="StyleBoldUnderline"/>
        </w:rPr>
        <w:t>The argument – that legitimacy of the CCP primarily relies on economic performance – implies that economic crisis or the slowdown of economic growth would lead to some kinds of legitimacy crises or major disasters in China</w:t>
      </w:r>
      <w:r w:rsidRPr="00CC79FA">
        <w:rPr>
          <w:sz w:val="16"/>
        </w:rPr>
        <w:t xml:space="preserve">. </w:t>
      </w:r>
      <w:proofErr w:type="gramStart"/>
      <w:r w:rsidRPr="00CC79FA">
        <w:rPr>
          <w:sz w:val="16"/>
        </w:rPr>
        <w:t>This is also explicitly warned by many who argue that economic deterioration will unavoidably lead to political crisis</w:t>
      </w:r>
      <w:proofErr w:type="gramEnd"/>
      <w:r w:rsidRPr="00CC79FA">
        <w:rPr>
          <w:sz w:val="16"/>
        </w:rPr>
        <w:t xml:space="preserve"> (Krugman, 2013; Zhao, 2009). </w:t>
      </w:r>
      <w:r w:rsidRPr="00CC79FA">
        <w:rPr>
          <w:rStyle w:val="StyleBoldUnderline"/>
        </w:rPr>
        <w:t xml:space="preserve">This kind of argument implies that economic factors are the independent or dominant variables, while political factors are subordinate or dependent variables. </w:t>
      </w:r>
      <w:r w:rsidRPr="00CC79FA">
        <w:rPr>
          <w:rStyle w:val="Emphasis"/>
        </w:rPr>
        <w:t>It is flawed to contend that the regime is helpless in an economic crisis.</w:t>
      </w:r>
      <w:r w:rsidRPr="00CC79FA">
        <w:rPr>
          <w:sz w:val="16"/>
        </w:rPr>
        <w:t xml:space="preserve"> This book endorses White’s assertion (1986) on the primacy of politics – that </w:t>
      </w:r>
      <w:r w:rsidRPr="00CC79FA">
        <w:rPr>
          <w:rStyle w:val="Emphasis"/>
        </w:rPr>
        <w:t>proper political actions can fill the deficit in legitimacy created by economic difficulties</w:t>
      </w:r>
      <w:proofErr w:type="gramStart"/>
      <w:r w:rsidRPr="00CC79FA">
        <w:rPr>
          <w:rStyle w:val="Emphasis"/>
        </w:rPr>
        <w:t>.</w:t>
      </w:r>
      <w:r w:rsidRPr="00CC79FA">
        <w:rPr>
          <w:rStyle w:val="Emphasis"/>
          <w:b w:val="0"/>
          <w:sz w:val="12"/>
          <w:u w:val="none"/>
        </w:rPr>
        <w:t>¶</w:t>
      </w:r>
      <w:proofErr w:type="gramEnd"/>
      <w:r w:rsidRPr="00CC79FA">
        <w:rPr>
          <w:rStyle w:val="Emphasis"/>
          <w:sz w:val="12"/>
        </w:rPr>
        <w:t xml:space="preserve"> </w:t>
      </w:r>
      <w:r w:rsidRPr="00CC79FA">
        <w:rPr>
          <w:sz w:val="16"/>
        </w:rPr>
        <w:t xml:space="preserve">As mentioned in the Introduction chapter, </w:t>
      </w:r>
      <w:r w:rsidRPr="00CC79FA">
        <w:rPr>
          <w:rStyle w:val="StyleBoldUnderline"/>
        </w:rPr>
        <w:t>legitimacy directly comes from neither economic crisis nor economic growth per se</w:t>
      </w:r>
      <w:r w:rsidRPr="00CC79FA">
        <w:rPr>
          <w:sz w:val="16"/>
        </w:rPr>
        <w:t xml:space="preserve"> (Gilley and Holbig, 2010). </w:t>
      </w:r>
      <w:r w:rsidRPr="00CC79FA">
        <w:rPr>
          <w:rStyle w:val="StyleBoldUnderline"/>
        </w:rPr>
        <w:t>Ideological factors will transform economic performance into people’s subjective perceptions of economic performance, and regime legitimacy is based on “those perceptions” rather than on economic performance per se</w:t>
      </w:r>
      <w:r w:rsidRPr="00CC79FA">
        <w:rPr>
          <w:sz w:val="16"/>
        </w:rPr>
        <w:t>. As such, an economic crisis is not a direct threat to a regime – its impacts on political legitimacy depend on people’s perceptions of the crisis and the regime; thus, how the government frames this crisis is crucial (Gilley and Holbig, 2010</w:t>
      </w:r>
      <w:r w:rsidRPr="00CC79FA">
        <w:rPr>
          <w:rStyle w:val="StyleBoldUnderline"/>
        </w:rPr>
        <w:t>). In other words, how political actors use ideological factors to frame people’s perceptions of the crisis (i.e., discourse) is key to deciding the impact of the crisis on legitimacy</w:t>
      </w:r>
      <w:proofErr w:type="gramStart"/>
      <w:r w:rsidRPr="00CC79FA">
        <w:rPr>
          <w:rStyle w:val="StyleBoldUnderline"/>
        </w:rPr>
        <w:t>.</w:t>
      </w:r>
      <w:r w:rsidRPr="00CC79FA">
        <w:rPr>
          <w:rStyle w:val="StyleBoldUnderline"/>
          <w:sz w:val="12"/>
          <w:u w:val="none"/>
        </w:rPr>
        <w:t>¶</w:t>
      </w:r>
      <w:proofErr w:type="gramEnd"/>
      <w:r w:rsidRPr="00CC79FA">
        <w:rPr>
          <w:rStyle w:val="StyleBoldUnderline"/>
          <w:sz w:val="12"/>
        </w:rPr>
        <w:t xml:space="preserve"> </w:t>
      </w:r>
      <w:r w:rsidRPr="00CC79FA">
        <w:rPr>
          <w:rStyle w:val="StyleBoldUnderline"/>
        </w:rPr>
        <w:t>Proper political actions and effective crisis management will contribute to minimize legitimacy loss or even sometimes enhance legitimacy.</w:t>
      </w:r>
      <w:r w:rsidRPr="00CC79FA">
        <w:rPr>
          <w:sz w:val="16"/>
        </w:rPr>
        <w:t xml:space="preserve"> As discussed below, </w:t>
      </w:r>
      <w:r w:rsidRPr="00CC79FA">
        <w:rPr>
          <w:rStyle w:val="StyleBoldUnderline"/>
        </w:rPr>
        <w:t xml:space="preserve">there is much room to manipulate people’s dependency on the government and on its irreplaceable role during a crisis. This is especially true in China, where people’s dependency on the government is more obvious because of historical traditions </w:t>
      </w:r>
      <w:r w:rsidRPr="00CC79FA">
        <w:rPr>
          <w:sz w:val="16"/>
        </w:rPr>
        <w:t xml:space="preserve">(Tong, 2011). </w:t>
      </w:r>
      <w:r w:rsidRPr="00CC79FA">
        <w:rPr>
          <w:rStyle w:val="Emphasis"/>
        </w:rPr>
        <w:t>The CCP has abundant experience and the capability to market its authoritarian rule through information control and powerful propaganda campaigns</w:t>
      </w:r>
      <w:r w:rsidRPr="00CC79FA">
        <w:rPr>
          <w:sz w:val="16"/>
        </w:rPr>
        <w:t xml:space="preserve">. </w:t>
      </w:r>
      <w:r w:rsidRPr="00CC79FA">
        <w:rPr>
          <w:rStyle w:val="StyleBoldUnderline"/>
        </w:rPr>
        <w:t>In the 2008 financial crisis, for example, the Chinese government actually won, rather than lost, legitimacy credits. The regime strategically manipulated this crisis as an opportunity to achieve its political purposes including the promotion of Scientific Outlook of Development</w:t>
      </w:r>
      <w:r w:rsidRPr="00CC79FA">
        <w:rPr>
          <w:sz w:val="16"/>
        </w:rPr>
        <w:t xml:space="preserve"> (Holbig, 2011). </w:t>
      </w:r>
      <w:r w:rsidRPr="00CC79FA">
        <w:rPr>
          <w:rStyle w:val="StyleBoldUnderline"/>
        </w:rPr>
        <w:t>The Chinese media highlighted China’s good performance in coping with the financial crisis domestically in contrast with the disaster that this crisis caused in other countries</w:t>
      </w:r>
      <w:r w:rsidRPr="00CC79FA">
        <w:rPr>
          <w:sz w:val="16"/>
        </w:rPr>
        <w:t xml:space="preserve">, and the official media also made efforts to project international recognition onto China’s crisis management. </w:t>
      </w:r>
      <w:r w:rsidRPr="00CC79FA">
        <w:rPr>
          <w:rStyle w:val="StyleBoldUnderline"/>
        </w:rPr>
        <w:t>By using those propaganda strategies, the CCP successfully transformed its performance during this crisis into positive perceptions, thus legitimacy</w:t>
      </w:r>
      <w:r w:rsidRPr="00CC79FA">
        <w:rPr>
          <w:sz w:val="16"/>
        </w:rPr>
        <w:t xml:space="preserve"> (Holbig, 2011)</w:t>
      </w:r>
      <w:proofErr w:type="gramStart"/>
      <w:r w:rsidRPr="00CC79FA">
        <w:rPr>
          <w:sz w:val="16"/>
        </w:rPr>
        <w:t>.</w:t>
      </w:r>
      <w:r w:rsidRPr="00CC79FA">
        <w:rPr>
          <w:sz w:val="12"/>
        </w:rPr>
        <w:t>¶</w:t>
      </w:r>
      <w:proofErr w:type="gramEnd"/>
      <w:r w:rsidRPr="00CC79FA">
        <w:rPr>
          <w:sz w:val="16"/>
        </w:rPr>
        <w:t xml:space="preserve"> </w:t>
      </w:r>
      <w:r w:rsidRPr="00CC79FA">
        <w:rPr>
          <w:rStyle w:val="StyleBoldUnderline"/>
        </w:rPr>
        <w:t xml:space="preserve">If economic crisis is not a direct threat to legitimacy, then by the same logic, </w:t>
      </w:r>
      <w:r w:rsidRPr="00CC79FA">
        <w:rPr>
          <w:rStyle w:val="Emphasis"/>
        </w:rPr>
        <w:t>economic growth should not be considered as a direct source of legitimacy</w:t>
      </w:r>
      <w:r w:rsidRPr="00CC79FA">
        <w:rPr>
          <w:rStyle w:val="StyleBoldUnderline"/>
        </w:rPr>
        <w:t xml:space="preserve">. </w:t>
      </w:r>
      <w:r w:rsidRPr="00CC79FA">
        <w:rPr>
          <w:sz w:val="16"/>
        </w:rPr>
        <w:t xml:space="preserve">If we consider economic growth as a direct source of legitimacy, then rapid economic growth will definitely lead to strong popular support. </w:t>
      </w:r>
      <w:r w:rsidRPr="00CC79FA">
        <w:rPr>
          <w:rStyle w:val="StyleBoldUnderline"/>
        </w:rPr>
        <w:t>However, if this growth creates a widening gap between the poor and the rich, and the majority of the population fails to benefit, this growth may even undermine popular support.</w:t>
      </w:r>
      <w:r w:rsidRPr="00CC79FA">
        <w:rPr>
          <w:sz w:val="16"/>
        </w:rPr>
        <w:t xml:space="preserve"> This is why many societies such as Hong Kong still have high levels of discontent during a period of rapid economic growth</w:t>
      </w:r>
      <w:proofErr w:type="gramStart"/>
      <w:r w:rsidRPr="00CC79FA">
        <w:rPr>
          <w:sz w:val="16"/>
        </w:rPr>
        <w:t>.</w:t>
      </w:r>
      <w:r w:rsidRPr="00CC79FA">
        <w:rPr>
          <w:sz w:val="12"/>
        </w:rPr>
        <w:t>¶</w:t>
      </w:r>
      <w:proofErr w:type="gramEnd"/>
      <w:r w:rsidRPr="00CC79FA">
        <w:rPr>
          <w:sz w:val="16"/>
        </w:rPr>
        <w:t xml:space="preserve"> </w:t>
      </w:r>
      <w:r w:rsidRPr="00CC79FA">
        <w:rPr>
          <w:rStyle w:val="StyleBoldUnderline"/>
        </w:rPr>
        <w:t xml:space="preserve">Indeed, economic growth might cause many threats to regime legitimacy. In China, various socioeconomic problems caused by rapid economic growth have posed an unprecedented challenge to the CCP’s rule. </w:t>
      </w:r>
      <w:r w:rsidRPr="00CC79FA">
        <w:rPr>
          <w:sz w:val="16"/>
        </w:rPr>
        <w:t xml:space="preserve">As the next chapter reveals, the most perceived threats to the CCP’s legitimacy – </w:t>
      </w:r>
      <w:r w:rsidRPr="00CC79FA">
        <w:rPr>
          <w:rStyle w:val="StyleBoldUnderline"/>
        </w:rPr>
        <w:t>socioeconomic equality, changing values, and corruption – by Chinese intellectuals are all problems caused by economic growth.</w:t>
      </w:r>
      <w:r w:rsidRPr="009279A0">
        <w:rPr>
          <w:rStyle w:val="StyleBoldUnderline"/>
        </w:rPr>
        <w:t xml:space="preserve"> </w:t>
      </w:r>
    </w:p>
    <w:p w14:paraId="14FA677C" w14:textId="77777777" w:rsidR="008D2953" w:rsidRDefault="008D2953" w:rsidP="008D2953"/>
    <w:p w14:paraId="5F99C1C8" w14:textId="77777777" w:rsidR="00875C8E" w:rsidRDefault="00875C8E" w:rsidP="00875C8E">
      <w:pPr>
        <w:pStyle w:val="Heading1"/>
      </w:pPr>
      <w:r>
        <w:t>Brain Drain DA</w:t>
      </w:r>
    </w:p>
    <w:p w14:paraId="28ABF2CB" w14:textId="77777777" w:rsidR="00875C8E" w:rsidRDefault="00875C8E" w:rsidP="00875C8E">
      <w:pPr>
        <w:pStyle w:val="Heading2"/>
      </w:pPr>
      <w:r>
        <w:t>1NC Shell</w:t>
      </w:r>
    </w:p>
    <w:p w14:paraId="678E271E" w14:textId="77777777" w:rsidR="00875C8E" w:rsidRDefault="00875C8E" w:rsidP="00875C8E">
      <w:pPr>
        <w:pStyle w:val="Heading4"/>
      </w:pPr>
      <w:r>
        <w:t>India has successfully r</w:t>
      </w:r>
      <w:bookmarkStart w:id="0" w:name="_GoBack"/>
      <w:bookmarkEnd w:id="0"/>
      <w:r>
        <w:t>eversed brain drain – highly educated migrants are returning to India</w:t>
      </w:r>
    </w:p>
    <w:p w14:paraId="537F8DC7" w14:textId="77777777" w:rsidR="00875C8E" w:rsidRPr="00877D09" w:rsidRDefault="00875C8E" w:rsidP="00875C8E">
      <w:r w:rsidRPr="00877D09">
        <w:rPr>
          <w:rStyle w:val="StyleStyleBold12pt"/>
        </w:rPr>
        <w:t>Sharma, 6/8</w:t>
      </w:r>
      <w:r>
        <w:t xml:space="preserve">/2018 [Dinesh C., The Hindu Business Line, Brain drain reversal is gathering steam, </w:t>
      </w:r>
      <w:r w:rsidRPr="00877D09">
        <w:t>https://www.thehindubusinessline.com/news/science/brain-drain-reversal-is-gathering-steam/article24115115.ece</w:t>
      </w:r>
      <w:r>
        <w:t>]</w:t>
      </w:r>
    </w:p>
    <w:p w14:paraId="5F6EEA00" w14:textId="77777777" w:rsidR="00875C8E" w:rsidRPr="00877D09" w:rsidRDefault="00875C8E" w:rsidP="00875C8E">
      <w:pPr>
        <w:rPr>
          <w:rStyle w:val="StyleBoldUnderline"/>
        </w:rPr>
      </w:pPr>
      <w:r w:rsidRPr="00877D09">
        <w:t xml:space="preserve">It is a silent </w:t>
      </w:r>
      <w:proofErr w:type="gramStart"/>
      <w:r w:rsidRPr="00877D09">
        <w:t>change which</w:t>
      </w:r>
      <w:proofErr w:type="gramEnd"/>
      <w:r w:rsidRPr="00877D09">
        <w:t xml:space="preserve"> has been occurring over the past one decade. </w:t>
      </w:r>
      <w:r w:rsidRPr="00877D09">
        <w:rPr>
          <w:rStyle w:val="StyleBoldUnderline"/>
        </w:rPr>
        <w:t>The schemes launched to reverse the process of infamous ‘brain drain’ have finally started yielding results. The number of young scientists returning to do scientific research in India and taking up positions in research and academic institutions is steadily rising. The quality of research output of these returnees is also very high.</w:t>
      </w:r>
    </w:p>
    <w:p w14:paraId="3D13F29E" w14:textId="77777777" w:rsidR="00875C8E" w:rsidRPr="00877D09" w:rsidRDefault="00875C8E" w:rsidP="00875C8E">
      <w:r w:rsidRPr="00877D09">
        <w:t>This was reflected in the data presented at the first joint conclave of India’s top three science fellowships – Ramanujan Fellowship of the Science and Engineering Research Board (SERB), Ramalingaswami Re-entry Fellowship of the Department of Biotechnology (DBT) and INSPIRE Faculty Fellowship of the Department of Science and Technology (DST) – which cover all major disciplines.</w:t>
      </w:r>
    </w:p>
    <w:p w14:paraId="414F7176" w14:textId="77777777" w:rsidR="00875C8E" w:rsidRPr="00877D09" w:rsidRDefault="00875C8E" w:rsidP="00875C8E">
      <w:r w:rsidRPr="00877D09">
        <w:t xml:space="preserve">“It is a historic opportunity that Fellows of these three programmes are coming together for the first time. It is necessary for young scientists from diverse disciplines to interact and work together because new and significant problems occur at boundaries of disciplines,” Prof Ashutosh Sharma, DST secretary, said while addressing the conclave. He announced that DST </w:t>
      </w:r>
      <w:proofErr w:type="gramStart"/>
      <w:r w:rsidRPr="00877D09">
        <w:t>will</w:t>
      </w:r>
      <w:proofErr w:type="gramEnd"/>
      <w:r w:rsidRPr="00877D09">
        <w:t xml:space="preserve"> fund new ideas and projects if fellows from the three programmes come together to work on projects to solve significant problems.</w:t>
      </w:r>
    </w:p>
    <w:p w14:paraId="1FC0A272" w14:textId="77777777" w:rsidR="00875C8E" w:rsidRPr="00877D09" w:rsidRDefault="00875C8E" w:rsidP="00875C8E">
      <w:r w:rsidRPr="00877D09">
        <w:t>The Ramanujan Fellowship is meant for brilliant scientists from all over the world to take up scientific research positions in India. The Fellows could work in any of the scientific institutions and universities in the country. The value of the fellowship is Rs one lakh per month and each Fellow receives grant of Rs.7 lakh every year to attending conferences and other research expenses. From one fellow in 2006, the number has gone up to 40 in 2017.</w:t>
      </w:r>
    </w:p>
    <w:p w14:paraId="3C24BC71" w14:textId="77777777" w:rsidR="00875C8E" w:rsidRPr="00877D09" w:rsidRDefault="00875C8E" w:rsidP="00875C8E">
      <w:r w:rsidRPr="00877D09">
        <w:rPr>
          <w:rStyle w:val="StyleBoldUnderline"/>
        </w:rPr>
        <w:t>Most of the scientists availing the fellowship are Indians coming from America</w:t>
      </w:r>
      <w:r w:rsidRPr="00877D09">
        <w:t xml:space="preserve">. A survey of the Fellows has shown that 69.7% are given permanent positions in host </w:t>
      </w:r>
      <w:proofErr w:type="gramStart"/>
      <w:r w:rsidRPr="00877D09">
        <w:t>institutions  after</w:t>
      </w:r>
      <w:proofErr w:type="gramEnd"/>
      <w:r w:rsidRPr="00877D09">
        <w:t xml:space="preserve"> two years of joining. Ramanujan Fellows have also published more papers and got more projects than scientists working in host institutions.</w:t>
      </w:r>
    </w:p>
    <w:p w14:paraId="685E0A66" w14:textId="77777777" w:rsidR="00875C8E" w:rsidRPr="00877D09" w:rsidRDefault="00875C8E" w:rsidP="00875C8E">
      <w:r w:rsidRPr="00877D09">
        <w:rPr>
          <w:rStyle w:val="StyleBoldUnderline"/>
        </w:rPr>
        <w:t>“The scheme has been able to achieve reverse brain drain and has produced quality research</w:t>
      </w:r>
      <w:r w:rsidRPr="00877D09">
        <w:t xml:space="preserve">. It is helping in changing the landscape of Indian S &amp;amp; T </w:t>
      </w:r>
      <w:r w:rsidRPr="00877D09">
        <w:rPr>
          <w:rStyle w:val="StyleBoldUnderline"/>
        </w:rPr>
        <w:t>and is supporting excellence in scientific research in the country”, pointed out S S Kohli</w:t>
      </w:r>
      <w:r w:rsidRPr="00877D09">
        <w:t>, advisor, SERB. Some Fellows have helped create new centres. For example, Dr Sandeep Shukla has set up Interdisciplinary Centre for Cyber Security and Cyber Defense of Critical Infrastructures at IIT Kanpur with an outlay of Rs.15.5 crore.</w:t>
      </w:r>
    </w:p>
    <w:p w14:paraId="7AC1D29A" w14:textId="77777777" w:rsidR="00875C8E" w:rsidRPr="00877D09" w:rsidRDefault="00875C8E" w:rsidP="00875C8E">
      <w:pPr>
        <w:rPr>
          <w:rStyle w:val="StyleBoldUnderline"/>
        </w:rPr>
      </w:pPr>
      <w:r w:rsidRPr="00877D09">
        <w:t xml:space="preserve">Dr Meenakshi Munshi, adviser, DBT, said </w:t>
      </w:r>
      <w:r w:rsidRPr="00877D09">
        <w:rPr>
          <w:rStyle w:val="StyleBoldUnderline"/>
        </w:rPr>
        <w:t>the Ramalingaswami Re-entry Faculty Fellowship of DBT was meant to bring back Indian scientists working abroad so that they can pursue their research interests of national relevance</w:t>
      </w:r>
      <w:r w:rsidRPr="00877D09">
        <w:t xml:space="preserve">. Since the scheme started in 2007, a total of 312 scientists have returned to India and of them 203 have been absorbed as faculty. They have published over 800 papers, developed 46 technologies and got 24 patents. </w:t>
      </w:r>
      <w:proofErr w:type="gramStart"/>
      <w:r w:rsidRPr="00877D09">
        <w:rPr>
          <w:rStyle w:val="StyleBoldUnderline"/>
        </w:rPr>
        <w:t>A couple of startups have also been floated by the fellows</w:t>
      </w:r>
      <w:proofErr w:type="gramEnd"/>
      <w:r w:rsidRPr="00877D09">
        <w:rPr>
          <w:rStyle w:val="StyleBoldUnderline"/>
        </w:rPr>
        <w:t>.</w:t>
      </w:r>
    </w:p>
    <w:p w14:paraId="78B95F32" w14:textId="77777777" w:rsidR="00875C8E" w:rsidRDefault="00875C8E" w:rsidP="00875C8E"/>
    <w:p w14:paraId="7A85E7BD" w14:textId="77777777" w:rsidR="00875C8E" w:rsidRDefault="00875C8E" w:rsidP="00875C8E">
      <w:pPr>
        <w:pStyle w:val="Heading4"/>
      </w:pPr>
      <w:r>
        <w:t>Lowering the investment requirement results in a brain drain</w:t>
      </w:r>
    </w:p>
    <w:p w14:paraId="7E18311F" w14:textId="77777777" w:rsidR="00875C8E" w:rsidRPr="007A5D44" w:rsidRDefault="00875C8E" w:rsidP="00875C8E">
      <w:r>
        <w:rPr>
          <w:rStyle w:val="StyleStyleBold12pt"/>
        </w:rPr>
        <w:t xml:space="preserve">MacMillan, </w:t>
      </w:r>
      <w:r w:rsidRPr="007A5D44">
        <w:rPr>
          <w:rStyle w:val="StyleStyleBold12pt"/>
        </w:rPr>
        <w:t>10</w:t>
      </w:r>
      <w:r>
        <w:t xml:space="preserve"> [</w:t>
      </w:r>
      <w:r w:rsidRPr="007A5D44">
        <w:t>Douglas</w:t>
      </w:r>
      <w:r>
        <w:t>,</w:t>
      </w:r>
      <w:r w:rsidRPr="007A5D44">
        <w:t xml:space="preserve"> writer for BusinessWeek, March 3, 2010, “VCs Push StartUp Visa Act,” online: http://www.businessweek.com/print/technology/content/mar2010/tc2010033_186150.htm</w:t>
      </w:r>
      <w:r>
        <w:t>]</w:t>
      </w:r>
    </w:p>
    <w:p w14:paraId="01216F06" w14:textId="77777777" w:rsidR="00875C8E" w:rsidRPr="007A5D44" w:rsidRDefault="00875C8E" w:rsidP="00875C8E">
      <w:r w:rsidRPr="007A5D44">
        <w:t xml:space="preserve">During recent travels abroad, </w:t>
      </w:r>
      <w:r w:rsidRPr="007A5D44">
        <w:rPr>
          <w:rStyle w:val="StyleBoldUnderline"/>
        </w:rPr>
        <w:t>Shervin Pishevar says he witnessed flourishing tech communities in places like Russia, Argentina, and Jordan. "There's a tremendous amount of talent out there,"</w:t>
      </w:r>
      <w:r w:rsidRPr="007A5D44">
        <w:t xml:space="preserve"> says Pishevar, an Iranian-born entrepreneur and angel investor now based in Silicon Valley. He wants to ensure global talent can take root in his adopted country, too.</w:t>
      </w:r>
    </w:p>
    <w:p w14:paraId="7AACD6EC" w14:textId="77777777" w:rsidR="00875C8E" w:rsidRPr="007A5D44" w:rsidRDefault="00875C8E" w:rsidP="00875C8E">
      <w:r w:rsidRPr="007A5D44">
        <w:t>So on Mar. 3, Pishevar joined a group of more than a dozen other investors and tech luminaries on a three-day trip to Capitol Hill. Talking point No. 1: the StartUp Visa Act of 2010, a bill introduced by Senators John Kerry (D-Mass.) and Richard Lugar (R-Ind.) in late February that would create a new type of visa for foreign entrepreneurs looking to start businesses in the U.S.</w:t>
      </w:r>
    </w:p>
    <w:p w14:paraId="53BE2035" w14:textId="77777777" w:rsidR="00875C8E" w:rsidRPr="007A5D44" w:rsidRDefault="00875C8E" w:rsidP="00875C8E">
      <w:r w:rsidRPr="007A5D44">
        <w:t xml:space="preserve">Pishevar and other </w:t>
      </w:r>
      <w:r w:rsidRPr="007A5D44">
        <w:rPr>
          <w:rStyle w:val="StyleBoldUnderline"/>
        </w:rPr>
        <w:t>proponents say the legislation would help the country compete for talent and create new companies</w:t>
      </w:r>
      <w:r w:rsidRPr="007A5D44">
        <w:t xml:space="preserve"> that would employ American workers at a time when joblessness is rampant. "This bill is a small down payment on a cure to global competitiveness," Senator Kerry says in </w:t>
      </w:r>
      <w:proofErr w:type="gramStart"/>
      <w:r w:rsidRPr="007A5D44">
        <w:t>an e</w:t>
      </w:r>
      <w:proofErr w:type="gramEnd"/>
      <w:r w:rsidRPr="007A5D44">
        <w:t>-mail to Bloomberg BusinessWeek.</w:t>
      </w:r>
    </w:p>
    <w:p w14:paraId="3FE67C07" w14:textId="77777777" w:rsidR="00875C8E" w:rsidRPr="007A5D44" w:rsidRDefault="00875C8E" w:rsidP="00875C8E">
      <w:r w:rsidRPr="007A5D44">
        <w:t>In 2009, the percentage of U.S. residents creating new domestic companies fell to 8% from 12.4% in 2005, according to the Global Entrepreneurship Monitor, a research collaboration of the London Business School and Babson College. Over the same period, the percentage of residents in foreign countries tracked by the group who are creating new companies rose to 11% from 8.7%. "</w:t>
      </w:r>
      <w:r w:rsidRPr="007A5D44">
        <w:rPr>
          <w:rStyle w:val="StyleBoldUnderline"/>
        </w:rPr>
        <w:t>You see entrepreneurs in China and India regularly starting up ventures</w:t>
      </w:r>
      <w:r w:rsidRPr="007A5D44">
        <w:t>," Kerry writes. "</w:t>
      </w:r>
      <w:r w:rsidRPr="00A16CC8">
        <w:rPr>
          <w:rStyle w:val="StyleBoldUnderline"/>
        </w:rPr>
        <w:t>We want to bring those strong ideas to the United States</w:t>
      </w:r>
      <w:r w:rsidRPr="007A5D44">
        <w:t xml:space="preserve"> to create jobs here at home."</w:t>
      </w:r>
    </w:p>
    <w:p w14:paraId="0830EC2B" w14:textId="77777777" w:rsidR="00875C8E" w:rsidRPr="007A5D44" w:rsidRDefault="00875C8E" w:rsidP="00875C8E">
      <w:r w:rsidRPr="007A5D44">
        <w:t>Foreign Founders</w:t>
      </w:r>
    </w:p>
    <w:p w14:paraId="57E0D602" w14:textId="77777777" w:rsidR="00875C8E" w:rsidRDefault="00875C8E" w:rsidP="00875C8E">
      <w:r w:rsidRPr="007A5D44">
        <w:rPr>
          <w:rStyle w:val="StyleBoldUnderline"/>
        </w:rPr>
        <w:t>The StartUp Visa would help keep foreign founders in the U.S., says Paul Graham</w:t>
      </w:r>
      <w:r w:rsidRPr="007A5D44">
        <w:t>, co-founder of Mountain View (Calif.)-based startup incubator Y Combinator. "We've funded a number of startups where the founders had to go back to their countries" because they couldn't obtain visas, he says. In April, Graham wrote an online essay arguing for the creation of a "founder visa." The post prompted tech influencers including Foundry Group Managing Director Brad Feld and Founders Fund startup investor Dave McClure to push the idea in investing circles and Washington. When Senators Kerry and Lugar introduced their bill on Feb. 24, they were supported by a list of more than 160 venture capitalists and other investors.</w:t>
      </w:r>
    </w:p>
    <w:p w14:paraId="677EE0E4" w14:textId="77777777" w:rsidR="00875C8E" w:rsidRDefault="00875C8E" w:rsidP="00875C8E">
      <w:pPr>
        <w:pStyle w:val="Heading4"/>
      </w:pPr>
      <w:r>
        <w:t>Brain drain adversely affects India’s economy – only keeping capital investors in India to fund start-ups can solve</w:t>
      </w:r>
    </w:p>
    <w:p w14:paraId="098686B0" w14:textId="77777777" w:rsidR="00875C8E" w:rsidRPr="00D80F97" w:rsidRDefault="00875C8E" w:rsidP="00875C8E">
      <w:r w:rsidRPr="00D80F97">
        <w:rPr>
          <w:rStyle w:val="StyleStyleBold12pt"/>
        </w:rPr>
        <w:t>Mukunthan and</w:t>
      </w:r>
      <w:r>
        <w:t xml:space="preserve"> </w:t>
      </w:r>
      <w:r>
        <w:rPr>
          <w:rStyle w:val="StyleStyleBold12pt"/>
        </w:rPr>
        <w:t xml:space="preserve">Nagaraj, </w:t>
      </w:r>
      <w:r w:rsidRPr="00D80F97">
        <w:rPr>
          <w:rStyle w:val="StyleStyleBold12pt"/>
        </w:rPr>
        <w:t>17</w:t>
      </w:r>
      <w:r>
        <w:t xml:space="preserve"> [Athreya Mukunthan – LAMP Fellow and heads the research team at the Office of Lok Sabha MP, RK Jena, Eashwar Nagaraj – Miami University, Research intern in Lok Sabha MP’s office, The great Indian brain drain, and nothing to come back to, </w:t>
      </w:r>
      <w:r w:rsidRPr="00D80F97">
        <w:t>https://www.thequint.com/voices/blogs/india-brain-drain-and-no-jobs</w:t>
      </w:r>
      <w:r>
        <w:t>]</w:t>
      </w:r>
    </w:p>
    <w:p w14:paraId="08E9CB15" w14:textId="77777777" w:rsidR="00875C8E" w:rsidRPr="00305466" w:rsidRDefault="00875C8E" w:rsidP="00875C8E">
      <w:pPr>
        <w:rPr>
          <w:sz w:val="16"/>
        </w:rPr>
      </w:pPr>
      <w:r w:rsidRPr="00305466">
        <w:rPr>
          <w:sz w:val="16"/>
        </w:rPr>
        <w:t xml:space="preserve">Over the years, </w:t>
      </w:r>
      <w:r w:rsidRPr="00D80F97">
        <w:rPr>
          <w:rStyle w:val="StyleBoldUnderline"/>
        </w:rPr>
        <w:t>millions of young talented Indians from various disciplines have left our soil in search of better opportunities. This is what is termed as “Brain Drain” and policymakers have been grappling with this issue</w:t>
      </w:r>
      <w:r w:rsidRPr="00305466">
        <w:rPr>
          <w:sz w:val="16"/>
        </w:rPr>
        <w:t xml:space="preserve"> for a long time.</w:t>
      </w:r>
    </w:p>
    <w:p w14:paraId="0C20A080" w14:textId="77777777" w:rsidR="00875C8E" w:rsidRPr="00D80F97" w:rsidRDefault="00875C8E" w:rsidP="00875C8E">
      <w:r w:rsidRPr="00D80F97">
        <w:rPr>
          <w:rStyle w:val="StyleBoldUnderline"/>
        </w:rPr>
        <w:t>It is well known that the consequences of brain drain are severe, especially for a developing economy like ours. It adversely affects the quality and quantity of human capital formation, which is the bedrock of modern economic development</w:t>
      </w:r>
      <w:r w:rsidRPr="00D80F97">
        <w:t>.</w:t>
      </w:r>
    </w:p>
    <w:p w14:paraId="5ABA06FF" w14:textId="77777777" w:rsidR="00875C8E" w:rsidRPr="00305466" w:rsidRDefault="00875C8E" w:rsidP="00875C8E">
      <w:pPr>
        <w:rPr>
          <w:sz w:val="16"/>
        </w:rPr>
      </w:pPr>
      <w:r w:rsidRPr="00305466">
        <w:rPr>
          <w:sz w:val="16"/>
        </w:rPr>
        <w:t xml:space="preserve">A higher number of Indian students, professionals, doctors, and scientists are working abroad now than ever before. </w:t>
      </w:r>
      <w:r w:rsidRPr="00D80F97">
        <w:rPr>
          <w:rStyle w:val="StyleBoldUnderline"/>
        </w:rPr>
        <w:t>On the other hand, the money they are sending back to our country (as remittances) is declining</w:t>
      </w:r>
      <w:r w:rsidRPr="00305466">
        <w:rPr>
          <w:sz w:val="16"/>
        </w:rPr>
        <w:t>. There is an urgent need to revisit the problem and find new and innovative solutions to reverse the trend quickly.</w:t>
      </w:r>
    </w:p>
    <w:p w14:paraId="2DAB3CD4" w14:textId="77777777" w:rsidR="00875C8E" w:rsidRPr="00305466" w:rsidRDefault="00875C8E" w:rsidP="00875C8E">
      <w:pPr>
        <w:rPr>
          <w:sz w:val="16"/>
          <w:szCs w:val="16"/>
        </w:rPr>
      </w:pPr>
      <w:r w:rsidRPr="00305466">
        <w:rPr>
          <w:sz w:val="16"/>
          <w:szCs w:val="16"/>
        </w:rPr>
        <w:t>Fall in Remittances</w:t>
      </w:r>
    </w:p>
    <w:p w14:paraId="1D4962D7" w14:textId="77777777" w:rsidR="00875C8E" w:rsidRPr="00305466" w:rsidRDefault="00875C8E" w:rsidP="00875C8E">
      <w:pPr>
        <w:rPr>
          <w:sz w:val="16"/>
          <w:szCs w:val="16"/>
        </w:rPr>
      </w:pPr>
      <w:r w:rsidRPr="00305466">
        <w:rPr>
          <w:sz w:val="16"/>
          <w:szCs w:val="16"/>
        </w:rPr>
        <w:t>One of the arguments used as a shield against the critique of brain drain is that it brings in money to our country, especially directly into the households, as remittances. The fact, however, is that in recent years the outward migration has increased and remittances have fallen.</w:t>
      </w:r>
    </w:p>
    <w:p w14:paraId="23619312" w14:textId="77777777" w:rsidR="00875C8E" w:rsidRPr="00305466" w:rsidRDefault="00875C8E" w:rsidP="00875C8E">
      <w:pPr>
        <w:rPr>
          <w:sz w:val="16"/>
          <w:szCs w:val="16"/>
        </w:rPr>
      </w:pPr>
      <w:r w:rsidRPr="00305466">
        <w:rPr>
          <w:sz w:val="16"/>
          <w:szCs w:val="16"/>
        </w:rPr>
        <w:t>The US can be considered a reliable sample when gauging brain drain because over half of all emigrants from India settle down in the States. It is the number one destination for high-skilled emigrants from most developing countries in Asia, including China, South Korea and Vietnam.</w:t>
      </w:r>
    </w:p>
    <w:p w14:paraId="7153DF85" w14:textId="77777777" w:rsidR="00875C8E" w:rsidRPr="00305466" w:rsidRDefault="00875C8E" w:rsidP="00875C8E">
      <w:pPr>
        <w:rPr>
          <w:sz w:val="16"/>
          <w:szCs w:val="16"/>
        </w:rPr>
      </w:pPr>
      <w:r w:rsidRPr="00305466">
        <w:rPr>
          <w:sz w:val="16"/>
          <w:szCs w:val="16"/>
        </w:rPr>
        <w:t>There is even a joke cracked often that in Silicon Valley, the most spoken languages are Hindi and Telugu.</w:t>
      </w:r>
    </w:p>
    <w:p w14:paraId="39B2E42F" w14:textId="77777777" w:rsidR="00875C8E" w:rsidRPr="00305466" w:rsidRDefault="00875C8E" w:rsidP="00875C8E">
      <w:pPr>
        <w:rPr>
          <w:sz w:val="16"/>
          <w:szCs w:val="16"/>
        </w:rPr>
      </w:pPr>
      <w:r w:rsidRPr="00305466">
        <w:rPr>
          <w:sz w:val="16"/>
          <w:szCs w:val="16"/>
        </w:rPr>
        <w:t>In fact, the pace has picked up since 2009. On the other end, though India stands on top of the world in absolute numbers for remittances, there is a declining trend evident recently.</w:t>
      </w:r>
    </w:p>
    <w:p w14:paraId="1EE8A416" w14:textId="77777777" w:rsidR="00875C8E" w:rsidRPr="00305466" w:rsidRDefault="00875C8E" w:rsidP="00875C8E">
      <w:pPr>
        <w:rPr>
          <w:sz w:val="16"/>
          <w:szCs w:val="16"/>
        </w:rPr>
      </w:pPr>
      <w:r w:rsidRPr="00305466">
        <w:rPr>
          <w:sz w:val="16"/>
          <w:szCs w:val="16"/>
        </w:rPr>
        <w:t>Even when we consider total remittances received by India as a percentage of GDP, the number has declined from about 4.2 percent in 2008 to 3.2 percent in 2015. Therefore, it is clear that as more and more people are leaving the country, the income inflow from abroad is gradually decreasing.</w:t>
      </w:r>
    </w:p>
    <w:p w14:paraId="5DEB9EA1" w14:textId="77777777" w:rsidR="00875C8E" w:rsidRPr="00305466" w:rsidRDefault="00875C8E" w:rsidP="00875C8E">
      <w:pPr>
        <w:rPr>
          <w:sz w:val="16"/>
          <w:szCs w:val="16"/>
        </w:rPr>
      </w:pPr>
      <w:r w:rsidRPr="00305466">
        <w:rPr>
          <w:sz w:val="16"/>
          <w:szCs w:val="16"/>
        </w:rPr>
        <w:t>Wage Gap</w:t>
      </w:r>
    </w:p>
    <w:p w14:paraId="333180FF" w14:textId="77777777" w:rsidR="00875C8E" w:rsidRPr="00305466" w:rsidRDefault="00875C8E" w:rsidP="00875C8E">
      <w:pPr>
        <w:rPr>
          <w:sz w:val="16"/>
          <w:szCs w:val="16"/>
        </w:rPr>
      </w:pPr>
      <w:r w:rsidRPr="00305466">
        <w:rPr>
          <w:sz w:val="16"/>
          <w:szCs w:val="16"/>
        </w:rPr>
        <w:t>A major reason why India’s young, skilled labour force leaves is in search of better rewards for their effort and talent. When seen in the context of the Purchasing Power Parity (PPP), average wages for a person in the US is more than six times of his Indian counterpart in the academia, more than three times in management and more than double in the IT sector.</w:t>
      </w:r>
    </w:p>
    <w:p w14:paraId="0D2E8FCE" w14:textId="77777777" w:rsidR="00875C8E" w:rsidRPr="00305466" w:rsidRDefault="00875C8E" w:rsidP="00875C8E">
      <w:pPr>
        <w:rPr>
          <w:sz w:val="16"/>
          <w:szCs w:val="16"/>
        </w:rPr>
      </w:pPr>
      <w:r w:rsidRPr="00305466">
        <w:rPr>
          <w:sz w:val="16"/>
          <w:szCs w:val="16"/>
        </w:rPr>
        <w:t>Quality of Higher Education</w:t>
      </w:r>
    </w:p>
    <w:p w14:paraId="4E4F8B28" w14:textId="77777777" w:rsidR="00875C8E" w:rsidRPr="00305466" w:rsidRDefault="00875C8E" w:rsidP="00875C8E">
      <w:pPr>
        <w:rPr>
          <w:sz w:val="16"/>
          <w:szCs w:val="16"/>
        </w:rPr>
      </w:pPr>
      <w:r w:rsidRPr="00305466">
        <w:rPr>
          <w:sz w:val="16"/>
          <w:szCs w:val="16"/>
        </w:rPr>
        <w:t xml:space="preserve">Are wages the only major reason why youngsters migrate abroad? The simple answer is no. Quality of higher education in India is one of the other </w:t>
      </w:r>
      <w:proofErr w:type="gramStart"/>
      <w:r w:rsidRPr="00305466">
        <w:rPr>
          <w:sz w:val="16"/>
          <w:szCs w:val="16"/>
        </w:rPr>
        <w:t>factors which</w:t>
      </w:r>
      <w:proofErr w:type="gramEnd"/>
      <w:r w:rsidRPr="00305466">
        <w:rPr>
          <w:sz w:val="16"/>
          <w:szCs w:val="16"/>
        </w:rPr>
        <w:t xml:space="preserve"> pushes brain drain. India, having come a long way in almost ensuring every kid goes to primary school, lags behind the developed world in terms of quality higher education.</w:t>
      </w:r>
    </w:p>
    <w:p w14:paraId="5C9A55A5" w14:textId="77777777" w:rsidR="00875C8E" w:rsidRPr="00305466" w:rsidRDefault="00875C8E" w:rsidP="00875C8E">
      <w:pPr>
        <w:rPr>
          <w:sz w:val="16"/>
          <w:szCs w:val="16"/>
        </w:rPr>
      </w:pPr>
      <w:r w:rsidRPr="00305466">
        <w:rPr>
          <w:sz w:val="16"/>
          <w:szCs w:val="16"/>
        </w:rPr>
        <w:t>We proudly pat our backs for the IITs and IIMs we have established, but do we know that none of them appear in the top 200 universities in the world?</w:t>
      </w:r>
    </w:p>
    <w:p w14:paraId="27D48C29" w14:textId="77777777" w:rsidR="00875C8E" w:rsidRPr="00305466" w:rsidRDefault="00875C8E" w:rsidP="00875C8E">
      <w:pPr>
        <w:rPr>
          <w:sz w:val="16"/>
          <w:szCs w:val="16"/>
        </w:rPr>
      </w:pPr>
      <w:r w:rsidRPr="00305466">
        <w:rPr>
          <w:sz w:val="16"/>
          <w:szCs w:val="16"/>
        </w:rPr>
        <w:t>The Indian Institute of Science, Bangalore was the highest ranked Indian university at 201st position.</w:t>
      </w:r>
    </w:p>
    <w:p w14:paraId="2011C5FB" w14:textId="77777777" w:rsidR="00875C8E" w:rsidRPr="00305466" w:rsidRDefault="00875C8E" w:rsidP="00875C8E">
      <w:pPr>
        <w:rPr>
          <w:sz w:val="16"/>
          <w:szCs w:val="16"/>
        </w:rPr>
      </w:pPr>
      <w:r w:rsidRPr="00305466">
        <w:rPr>
          <w:sz w:val="16"/>
          <w:szCs w:val="16"/>
        </w:rPr>
        <w:t>Are There Enough Jobs?</w:t>
      </w:r>
    </w:p>
    <w:p w14:paraId="64E4F3CA" w14:textId="77777777" w:rsidR="00875C8E" w:rsidRPr="00305466" w:rsidRDefault="00875C8E" w:rsidP="00875C8E">
      <w:pPr>
        <w:rPr>
          <w:sz w:val="16"/>
          <w:szCs w:val="16"/>
        </w:rPr>
      </w:pPr>
      <w:r w:rsidRPr="00305466">
        <w:rPr>
          <w:sz w:val="16"/>
          <w:szCs w:val="16"/>
        </w:rPr>
        <w:t>While it is important to understand why people leave and its adverse impact on our society, it is equally important to ask the question – if our talented youngsters decide to stay back or come back from abroad, does our system have the capacity to absorb them?</w:t>
      </w:r>
    </w:p>
    <w:p w14:paraId="3E6982C5" w14:textId="77777777" w:rsidR="00875C8E" w:rsidRPr="00305466" w:rsidRDefault="00875C8E" w:rsidP="00875C8E">
      <w:pPr>
        <w:rPr>
          <w:sz w:val="16"/>
          <w:szCs w:val="16"/>
        </w:rPr>
      </w:pPr>
      <w:r w:rsidRPr="00305466">
        <w:rPr>
          <w:sz w:val="16"/>
          <w:szCs w:val="16"/>
        </w:rPr>
        <w:t>The answer again is unfortunately no. Our job market has not expanded enough to accommodate the high skilled job seekers and reward them with global competitive salaries. In fact, to the contrary, the pace of job creation itself has slowed down in India in recent times.</w:t>
      </w:r>
    </w:p>
    <w:p w14:paraId="70CA991A" w14:textId="77777777" w:rsidR="00875C8E" w:rsidRPr="00305466" w:rsidRDefault="00875C8E" w:rsidP="00875C8E">
      <w:pPr>
        <w:rPr>
          <w:sz w:val="16"/>
          <w:szCs w:val="16"/>
        </w:rPr>
      </w:pPr>
      <w:r w:rsidRPr="00305466">
        <w:rPr>
          <w:sz w:val="16"/>
          <w:szCs w:val="16"/>
        </w:rPr>
        <w:t xml:space="preserve">The labour bureau job creation data with </w:t>
      </w:r>
      <w:proofErr w:type="gramStart"/>
      <w:r w:rsidRPr="00305466">
        <w:rPr>
          <w:sz w:val="16"/>
          <w:szCs w:val="16"/>
        </w:rPr>
        <w:t>a strength</w:t>
      </w:r>
      <w:proofErr w:type="gramEnd"/>
      <w:r w:rsidRPr="00305466">
        <w:rPr>
          <w:sz w:val="16"/>
          <w:szCs w:val="16"/>
        </w:rPr>
        <w:t xml:space="preserve"> of eight core in labour intensive sectors reveals the number of new jobs created has fallen from about 12.56 lakh in 2009 to 1.35 lakh in 2015.</w:t>
      </w:r>
    </w:p>
    <w:p w14:paraId="27607CF9" w14:textId="77777777" w:rsidR="00875C8E" w:rsidRPr="00305466" w:rsidRDefault="00875C8E" w:rsidP="00875C8E">
      <w:pPr>
        <w:rPr>
          <w:sz w:val="16"/>
          <w:szCs w:val="16"/>
        </w:rPr>
      </w:pPr>
      <w:r w:rsidRPr="00305466">
        <w:rPr>
          <w:sz w:val="16"/>
          <w:szCs w:val="16"/>
        </w:rPr>
        <w:t xml:space="preserve">In fact, a UNDP report in 2016 revealed that India had been able to absorb only less than half of new entrants into the labour market between 1991 and 2013. The report went on to say that India </w:t>
      </w:r>
      <w:proofErr w:type="gramStart"/>
      <w:r w:rsidRPr="00305466">
        <w:rPr>
          <w:sz w:val="16"/>
          <w:szCs w:val="16"/>
        </w:rPr>
        <w:t>will</w:t>
      </w:r>
      <w:proofErr w:type="gramEnd"/>
      <w:r w:rsidRPr="00305466">
        <w:rPr>
          <w:sz w:val="16"/>
          <w:szCs w:val="16"/>
        </w:rPr>
        <w:t xml:space="preserve"> face a severe job crisis in the next 35 years.</w:t>
      </w:r>
    </w:p>
    <w:p w14:paraId="3BA7201E" w14:textId="77777777" w:rsidR="00875C8E" w:rsidRPr="00305466" w:rsidRDefault="00875C8E" w:rsidP="00875C8E">
      <w:pPr>
        <w:rPr>
          <w:sz w:val="16"/>
          <w:szCs w:val="16"/>
        </w:rPr>
      </w:pPr>
      <w:r w:rsidRPr="00305466">
        <w:rPr>
          <w:sz w:val="16"/>
          <w:szCs w:val="16"/>
        </w:rPr>
        <w:t xml:space="preserve">Another OECD report stated recently that about 30.5 percent of India’s youth (aged 15-29) are neither in employment nor in education and training. Therefore the question we need to ask is amidst this lukewarm job creation situation in India, is it desirable for the </w:t>
      </w:r>
      <w:proofErr w:type="gramStart"/>
      <w:r w:rsidRPr="00305466">
        <w:rPr>
          <w:sz w:val="16"/>
          <w:szCs w:val="16"/>
        </w:rPr>
        <w:t>brain which</w:t>
      </w:r>
      <w:proofErr w:type="gramEnd"/>
      <w:r w:rsidRPr="00305466">
        <w:rPr>
          <w:sz w:val="16"/>
          <w:szCs w:val="16"/>
        </w:rPr>
        <w:t xml:space="preserve"> has drained out of India to return?</w:t>
      </w:r>
    </w:p>
    <w:p w14:paraId="1587F991" w14:textId="77777777" w:rsidR="00875C8E" w:rsidRPr="00305466" w:rsidRDefault="00875C8E" w:rsidP="00875C8E">
      <w:pPr>
        <w:rPr>
          <w:sz w:val="16"/>
          <w:szCs w:val="16"/>
        </w:rPr>
      </w:pPr>
      <w:r w:rsidRPr="00305466">
        <w:rPr>
          <w:sz w:val="16"/>
          <w:szCs w:val="16"/>
        </w:rPr>
        <w:t>Also Read: </w:t>
      </w:r>
      <w:hyperlink r:id="rId20" w:history="1">
        <w:r w:rsidRPr="00305466">
          <w:rPr>
            <w:sz w:val="16"/>
            <w:szCs w:val="16"/>
          </w:rPr>
          <w:t>1,700 May Lose Jobs as 43 Out of 55 McDonald’s Shut Down in Delhi</w:t>
        </w:r>
      </w:hyperlink>
    </w:p>
    <w:p w14:paraId="1C7DDAE9" w14:textId="77777777" w:rsidR="00875C8E" w:rsidRPr="00305466" w:rsidRDefault="00875C8E" w:rsidP="00875C8E">
      <w:pPr>
        <w:rPr>
          <w:sz w:val="16"/>
          <w:szCs w:val="16"/>
        </w:rPr>
      </w:pPr>
      <w:r w:rsidRPr="00305466">
        <w:rPr>
          <w:sz w:val="16"/>
          <w:szCs w:val="16"/>
        </w:rPr>
        <w:t>Start-Ups Will Help in Job Creation</w:t>
      </w:r>
    </w:p>
    <w:p w14:paraId="2343EF11" w14:textId="77777777" w:rsidR="00875C8E" w:rsidRPr="00D80F97" w:rsidRDefault="00875C8E" w:rsidP="00875C8E">
      <w:pPr>
        <w:rPr>
          <w:rStyle w:val="StyleBoldUnderline"/>
        </w:rPr>
      </w:pPr>
      <w:r w:rsidRPr="00D80F97">
        <w:rPr>
          <w:rStyle w:val="StyleBoldUnderline"/>
        </w:rPr>
        <w:t>The answer may lie in start-up businesses and entrepreneurship</w:t>
      </w:r>
      <w:r w:rsidRPr="00305466">
        <w:rPr>
          <w:sz w:val="16"/>
        </w:rPr>
        <w:t xml:space="preserve">. With companies like Paytm, Oyo Rooms, Swiggy, Ola Cabs hitting it big in the Indian marketplace, we can reliably assume that </w:t>
      </w:r>
      <w:r w:rsidRPr="00D80F97">
        <w:rPr>
          <w:rStyle w:val="StyleBoldUnderline"/>
        </w:rPr>
        <w:t>start-ups will help the Indian government in driving job creation in the coming years.</w:t>
      </w:r>
    </w:p>
    <w:p w14:paraId="00373187" w14:textId="77777777" w:rsidR="00875C8E" w:rsidRPr="00305466" w:rsidRDefault="00875C8E" w:rsidP="00875C8E">
      <w:pPr>
        <w:rPr>
          <w:sz w:val="16"/>
        </w:rPr>
      </w:pPr>
      <w:r w:rsidRPr="00D80F97">
        <w:rPr>
          <w:rStyle w:val="StyleBoldUnderline"/>
        </w:rPr>
        <w:t xml:space="preserve">High-level research and innovation happen in start-up businesses, most of which directly aim to address a problem with the marketplace or the economy in general. With endless talent and high-skilled labour, India is poised to become the start-up hub of the 21st century, </w:t>
      </w:r>
      <w:r w:rsidRPr="00D80F97">
        <w:rPr>
          <w:rStyle w:val="Emphasis"/>
        </w:rPr>
        <w:t>provided that we start to properly cultivate incubators with large capital infusion.</w:t>
      </w:r>
    </w:p>
    <w:p w14:paraId="6073AD0E" w14:textId="77777777" w:rsidR="00875C8E" w:rsidRDefault="00875C8E" w:rsidP="00875C8E"/>
    <w:p w14:paraId="50C2E7F3" w14:textId="77777777" w:rsidR="00875C8E" w:rsidRPr="00654C3C" w:rsidRDefault="00875C8E" w:rsidP="00875C8E">
      <w:pPr>
        <w:pStyle w:val="Heading4"/>
        <w:rPr>
          <w:rStyle w:val="StyleStyleBold12pt"/>
          <w:b/>
        </w:rPr>
      </w:pPr>
      <w:r w:rsidRPr="00654C3C">
        <w:rPr>
          <w:rStyle w:val="StyleStyleBold12pt"/>
          <w:b/>
        </w:rPr>
        <w:t>Indian economic d</w:t>
      </w:r>
      <w:r>
        <w:rPr>
          <w:rStyle w:val="StyleStyleBold12pt"/>
          <w:b/>
        </w:rPr>
        <w:t>ecline risks nuclear war</w:t>
      </w:r>
    </w:p>
    <w:p w14:paraId="604932C9" w14:textId="77777777" w:rsidR="00875C8E" w:rsidRPr="009B7A36" w:rsidRDefault="00875C8E" w:rsidP="00875C8E">
      <w:r>
        <w:rPr>
          <w:rStyle w:val="StyleStyleBold12pt"/>
        </w:rPr>
        <w:t xml:space="preserve">Thakur, </w:t>
      </w:r>
      <w:r w:rsidRPr="00654C3C">
        <w:rPr>
          <w:rStyle w:val="StyleStyleBold12pt"/>
        </w:rPr>
        <w:t>14</w:t>
      </w:r>
      <w:r>
        <w:t xml:space="preserve"> [</w:t>
      </w:r>
      <w:r w:rsidRPr="009B7A36">
        <w:t>Ramesh</w:t>
      </w:r>
      <w:r>
        <w:t>,</w:t>
      </w:r>
      <w:r w:rsidRPr="009B7A36">
        <w:t xml:space="preserve"> Professor in the Crawford School of Public Policy, Australian National University, “India’s illusory nuclear gains,” </w:t>
      </w:r>
      <w:hyperlink r:id="rId21" w:history="1">
        <w:r w:rsidRPr="009B7A36">
          <w:rPr>
            <w:rStyle w:val="Hyperlink"/>
          </w:rPr>
          <w:t>http://www.japantimes.co.jp/opinion/2014/10/06/commentary/world-commentary/indias-illusory-nuclear-gains/</w:t>
        </w:r>
      </w:hyperlink>
      <w:r>
        <w:t>]</w:t>
      </w:r>
    </w:p>
    <w:p w14:paraId="732E3D3B" w14:textId="77777777" w:rsidR="00875C8E" w:rsidRPr="00DC0D0A" w:rsidRDefault="00875C8E" w:rsidP="00875C8E">
      <w:pPr>
        <w:rPr>
          <w:sz w:val="16"/>
        </w:rPr>
      </w:pPr>
      <w:r w:rsidRPr="00654C3C">
        <w:rPr>
          <w:rStyle w:val="StyleBoldUnderline"/>
        </w:rPr>
        <w:t>For nuclear Armageddon, deterrence or fail-safe mechanisms need to break down only once. This is not a comforting equation</w:t>
      </w:r>
      <w:r w:rsidRPr="00DC0D0A">
        <w:rPr>
          <w:sz w:val="16"/>
        </w:rPr>
        <w:t xml:space="preserve">. As long as any one country has nuclear weapons, others will want them. As long as nuclear weapons exist, they will be used again someday by design, miscalculation, rogue launch, human error or system malfunction. And any nuclear war fought by any set of nuclear-armed states could be catastrophic for the whole world. Nuclear weapons may be sought for (1) compellence, (2) defense, (3) deterrence and/or (4) status. “Compellence” means the use of coercion to force an adversary to stop or reverse something already being done, or to do something he would not otherwise do. There is no demonstrable instance of a nonnuclear state having been cowed into changing its behavior by the threat of being bombed with nuclear weapons. Indian doctrine, backed by deployment patterns, explicitly eschews any intent to use nuclear weapons as tools of coercion. It is hard to see any role for India’s nuclear armaments as instruments of defense. India’s no-first-use doctrine disavows use of nuclear weapons in response to conventional attacks. </w:t>
      </w:r>
      <w:proofErr w:type="gramStart"/>
      <w:r w:rsidRPr="00DC0D0A">
        <w:rPr>
          <w:sz w:val="16"/>
        </w:rPr>
        <w:t>Nuclear weapons cannot be used for defense by nuclear-armed rivals whose mutual vulnerability to second-strike retaliatory capability guarantees that any escalation through the nuclear threshold would be mutual national suicide</w:t>
      </w:r>
      <w:proofErr w:type="gramEnd"/>
      <w:r w:rsidRPr="00DC0D0A">
        <w:rPr>
          <w:sz w:val="16"/>
        </w:rPr>
        <w:t xml:space="preserve">. India’s nuclear arsenal offers no defense against a major conventional attack by China, Russia or the U.S. — the only three countries with the capability to do so. As for intent, Russia is a diplomatic ally and friend of long standing. Relations with the U.S. have warmed to a remarkable degree, including a just concluded high-profile visit by Prime Minister Narendra Modi, which was remarkable for the fact that a person denied a U.S. visa from 2005 until May 2014 was hosted to a state dinner by President Barack Obama. Deepening and broadening bilateral Sino-Indian relations, and cooperation on several major international issues based on converging interests in forums like the group of Brazil, Russia, India, China and South Africa (BRICS), provide considerable substance, texture and ballast to that relationship today. During his recent visit, Chinese President Xi Jinping signed agreements to invest $20 billion to upgrade India’s woeful infrastructure. With nuclear weapons being unusable for defense, their sole operational purpose and role is mutual deterrence. Deterrence stability depends on rational decision-makers being always in office on all sides: a shaky precondition. It depends equally critically on there being no rogue launch, human error or system malfunction: an impossibly high bar. Nuclear weapons have failed to stop wars between nuclear and nonnuclear rivals (Korea, Afghanistan, Falklands, Vietnam, 1991 Persian Gulf War). To believe in deterrence is to argue that Iran should be encouraged, indeed facilitated in getting the bomb in order to contribute to the peace and stability of the Middle East where presently Israel is the only nuclear-armed state. Good luck and good night. The subcontinent’s history since 1998 gives the lie to the then-hopes and expectations, on both sides of the border, that nuclearization would prove to be a largely stabilizing factor. </w:t>
      </w:r>
      <w:r w:rsidRPr="00654C3C">
        <w:rPr>
          <w:rStyle w:val="StyleBoldUnderline"/>
        </w:rPr>
        <w:t>Powerful domestic constituencies have grown in both countries to identify multiple threats that justify a matching expansion of a highly elastic nuclear posture</w:t>
      </w:r>
      <w:r w:rsidRPr="00DC0D0A">
        <w:rPr>
          <w:sz w:val="16"/>
        </w:rPr>
        <w:t xml:space="preserve">. The low-cost, low-risk covert war in the shadow of the subcontinent’s nuclearization had three attractions for Pakistan: It would weaken India by raising the human and economic costs of Kashmir’s occupation; the fear of nuclear escalation would raise the threshold for cross-border Indian retaliatory raids; and it would help internationalize the Kashmir dispute by highlighting the risk of nuclear escalation. Pakistan has invested in terrorist groups as part of its unconventional inventory against India. In responding to a terrorist attack, any deliberate escalation by India through the nuclear threshold would be extremely high-risk. The development of tactical missiles and battlefield nuclear weapons by the two sides, whose utility is contingent on proximity to battlefields, </w:t>
      </w:r>
      <w:proofErr w:type="gramStart"/>
      <w:r w:rsidRPr="00DC0D0A">
        <w:rPr>
          <w:sz w:val="16"/>
        </w:rPr>
        <w:t>multiply</w:t>
      </w:r>
      <w:proofErr w:type="gramEnd"/>
      <w:r w:rsidRPr="00DC0D0A">
        <w:rPr>
          <w:sz w:val="16"/>
        </w:rPr>
        <w:t xml:space="preserve"> the risks. India must also live with the nightmare possibility of jihadists getting their hands on Pakistan’s nuclear weapons. While obviously more acute for Pakistan, the threat is grave for India also. Just what is a “credible minimum deterrent” — India’s official doctrine — that would dissuade nuclear blackmail and coercion and permit second-strike nuclear retaliation? China and Pakistan are incommensurate in their national power, strategic frames and military capabilities. The requirements of numbers, reach, deployment patterns and locations, and the distribution between land-based, air-launched and sea-borne platforms, are as mutually incompatible between them. That which is credible toward China cannot be the minimum toward Pakistan, and vice versa. Few analysts would take issue with the claim that currently nonnuclear-armed Germany has a higher status, weight and clout in Europe and the world than nuclear-armed Britain and France. Nuclear brinkmanship earns North Korea </w:t>
      </w:r>
      <w:proofErr w:type="gramStart"/>
      <w:r w:rsidRPr="00DC0D0A">
        <w:rPr>
          <w:sz w:val="16"/>
        </w:rPr>
        <w:t>neither prestige, power nor friends</w:t>
      </w:r>
      <w:proofErr w:type="gramEnd"/>
      <w:r w:rsidRPr="00DC0D0A">
        <w:rPr>
          <w:sz w:val="16"/>
        </w:rPr>
        <w:t xml:space="preserve">; nonnuclear-armed South Korea fares better on all three counts. India does have a higher international profile today than in 1998. This is despite, not because of, nuclear weapons, and rests in its economic performance and information technology credentials. No serious Indian analyst is likely to claim that Pakistan’s profile has risen alongside India’s since 1998, despite Islamabad’s more focused efforts on expanding, deepening and broadening its nuclear weapons capability. </w:t>
      </w:r>
      <w:r w:rsidRPr="00654C3C">
        <w:rPr>
          <w:rStyle w:val="StyleBoldUnderline"/>
        </w:rPr>
        <w:t>If India’s economy stutters, its social pathologies intensify and multiply and its political system proves incapable of making and implementing hard decisions. The fact that India has nuclear weapons will add to international unease and worries rather than enhance its global stature and international prestige.</w:t>
      </w:r>
      <w:r w:rsidRPr="00DC0D0A">
        <w:rPr>
          <w:sz w:val="16"/>
        </w:rPr>
        <w:t xml:space="preserve"> If India’s economic future is mortgaged to bad governance rooted in populist politics pursued by corrupt politicians, other countries will return India to the basket of benign neglect while offering ritual but empty praise for its rich civilization and culture. Prime Minister Modi at least seems to get this.</w:t>
      </w:r>
    </w:p>
    <w:p w14:paraId="4FEFF612" w14:textId="77777777" w:rsidR="00875C8E" w:rsidRDefault="00875C8E" w:rsidP="00875C8E"/>
    <w:p w14:paraId="43BFF146" w14:textId="77777777" w:rsidR="00875C8E" w:rsidRDefault="00875C8E" w:rsidP="00875C8E">
      <w:pPr>
        <w:pStyle w:val="Heading2"/>
      </w:pPr>
      <w:r>
        <w:t>Uniqueness</w:t>
      </w:r>
    </w:p>
    <w:p w14:paraId="3597D103" w14:textId="77777777" w:rsidR="00875C8E" w:rsidRDefault="00875C8E" w:rsidP="00875C8E">
      <w:pPr>
        <w:pStyle w:val="Heading3"/>
      </w:pPr>
      <w:r>
        <w:t>Uniqueness – No Indian BD</w:t>
      </w:r>
    </w:p>
    <w:p w14:paraId="1C3A3DFA" w14:textId="77777777" w:rsidR="00875C8E" w:rsidRDefault="00875C8E" w:rsidP="00875C8E">
      <w:pPr>
        <w:pStyle w:val="Heading4"/>
      </w:pPr>
      <w:r>
        <w:t>Brain drain from India has stopped – high skilled immigrants are returning</w:t>
      </w:r>
    </w:p>
    <w:p w14:paraId="01686A27" w14:textId="77777777" w:rsidR="00875C8E" w:rsidRPr="00877D09" w:rsidRDefault="00875C8E" w:rsidP="00875C8E">
      <w:r w:rsidRPr="00FF6FDF">
        <w:rPr>
          <w:rStyle w:val="StyleStyleBold12pt"/>
        </w:rPr>
        <w:t>Basu and</w:t>
      </w:r>
      <w:r>
        <w:t xml:space="preserve"> </w:t>
      </w:r>
      <w:r>
        <w:rPr>
          <w:rStyle w:val="StyleStyleBold12pt"/>
        </w:rPr>
        <w:t xml:space="preserve">Verma, </w:t>
      </w:r>
      <w:r w:rsidRPr="00FF6FDF">
        <w:rPr>
          <w:rStyle w:val="StyleStyleBold12pt"/>
        </w:rPr>
        <w:t>17</w:t>
      </w:r>
      <w:r>
        <w:t xml:space="preserve"> </w:t>
      </w:r>
      <w:r w:rsidRPr="003235D3">
        <w:t>[10/23, Sreeradha Dasgupta Basu and Prachi Verma The Economic Times, Overseas Indians return in search of better jobs and to escape protectionist regimes, https://economictimes.indiatimes.com/news/company/corporate-trends/overseas-indians-return-in-search-of-better-jobs-and-to-escape-protectionist-regimes/printarticle/61177463.cms]</w:t>
      </w:r>
    </w:p>
    <w:p w14:paraId="1DBD14D7" w14:textId="77777777" w:rsidR="00875C8E" w:rsidRPr="00FF6FDF" w:rsidRDefault="00875C8E" w:rsidP="00875C8E">
      <w:r w:rsidRPr="00FF6FDF">
        <w:rPr>
          <w:rStyle w:val="StyleBoldUnderline"/>
        </w:rPr>
        <w:t>There’s been a big surge in the number of overseas Indians trying to come back home in the past few months</w:t>
      </w:r>
      <w:r w:rsidRPr="00FF6FDF">
        <w:t xml:space="preserve">. </w:t>
      </w:r>
    </w:p>
    <w:p w14:paraId="79D53832" w14:textId="77777777" w:rsidR="00875C8E" w:rsidRPr="00FF6FDF" w:rsidRDefault="00875C8E" w:rsidP="00875C8E">
      <w:pPr>
        <w:rPr>
          <w:sz w:val="16"/>
          <w:szCs w:val="16"/>
        </w:rPr>
      </w:pPr>
      <w:r w:rsidRPr="00FF6FDF">
        <w:rPr>
          <w:sz w:val="16"/>
          <w:szCs w:val="16"/>
        </w:rPr>
        <w:t xml:space="preserve">Leading recruitment and search firms say they have been inundated with requests from Indians in the US, UK, the Gulf, even Singapore and Hong Kong, who had moved abroad in pursuit of greener pastures but are now actively exploring options in the country. </w:t>
      </w:r>
    </w:p>
    <w:p w14:paraId="03D9D56F" w14:textId="77777777" w:rsidR="00875C8E" w:rsidRPr="00FF6FDF" w:rsidRDefault="00875C8E" w:rsidP="00875C8E">
      <w:pPr>
        <w:rPr>
          <w:rStyle w:val="StyleBoldUnderline"/>
        </w:rPr>
      </w:pPr>
      <w:r w:rsidRPr="00FF6FDF">
        <w:rPr>
          <w:rStyle w:val="StyleBoldUnderline"/>
        </w:rPr>
        <w:t xml:space="preserve">Their reasons include protectionist regimes, job redundancies and geopolitics. There’s also been a decisive turn against migrant workers as evidenced in elections and referenda in the US and Europe. </w:t>
      </w:r>
    </w:p>
    <w:p w14:paraId="56DDB78C" w14:textId="77777777" w:rsidR="00875C8E" w:rsidRPr="00FF6FDF" w:rsidRDefault="00875C8E" w:rsidP="00875C8E">
      <w:pPr>
        <w:rPr>
          <w:sz w:val="16"/>
        </w:rPr>
      </w:pPr>
      <w:r w:rsidRPr="00FF6FDF">
        <w:rPr>
          <w:rStyle w:val="StyleBoldUnderline"/>
        </w:rPr>
        <w:t>Drawing them back are better opportunities</w:t>
      </w:r>
      <w:r w:rsidRPr="00FF6FDF">
        <w:rPr>
          <w:sz w:val="16"/>
        </w:rPr>
        <w:t>—especially at the senior level—</w:t>
      </w:r>
      <w:r w:rsidRPr="00FF6FDF">
        <w:rPr>
          <w:rStyle w:val="StyleBoldUnderline"/>
        </w:rPr>
        <w:t>now available in India in sectors such as IT, technology, healthcare and pharma, among others</w:t>
      </w:r>
      <w:r w:rsidRPr="00FF6FDF">
        <w:rPr>
          <w:sz w:val="16"/>
        </w:rPr>
        <w:t xml:space="preserve">. Research and development options have also opened up and there’s greater opportunity to work with new technology. </w:t>
      </w:r>
    </w:p>
    <w:p w14:paraId="12D766DB" w14:textId="77777777" w:rsidR="00875C8E" w:rsidRPr="00FF6FDF" w:rsidRDefault="00875C8E" w:rsidP="00875C8E">
      <w:pPr>
        <w:rPr>
          <w:sz w:val="16"/>
          <w:szCs w:val="16"/>
        </w:rPr>
      </w:pPr>
      <w:r w:rsidRPr="00FF6FDF">
        <w:rPr>
          <w:sz w:val="16"/>
          <w:szCs w:val="16"/>
        </w:rPr>
        <w:t xml:space="preserve"> “There is a clear trend of companies in sectors such as pharmaceuticals, manufacturing</w:t>
      </w:r>
      <w:proofErr w:type="gramStart"/>
      <w:r w:rsidRPr="00FF6FDF">
        <w:rPr>
          <w:sz w:val="16"/>
          <w:szCs w:val="16"/>
        </w:rPr>
        <w:t>, </w:t>
      </w:r>
      <w:proofErr w:type="gramEnd"/>
      <w:r w:rsidRPr="00FF6FDF">
        <w:rPr>
          <w:sz w:val="16"/>
          <w:szCs w:val="16"/>
        </w:rPr>
        <w:t xml:space="preserve">automobiles, healthcare shifting more and more research and development work to India,” said Rituparna Chakraborty, cofounder, Team­Lease Services. “In fact, quite a few companies are making India the hub for all R&amp;D activities. This trend is leading many Indians to return from overseas to lead prime projects.” </w:t>
      </w:r>
    </w:p>
    <w:p w14:paraId="6C918FBC" w14:textId="77777777" w:rsidR="00875C8E" w:rsidRPr="00FF6FDF" w:rsidRDefault="00875C8E" w:rsidP="00875C8E">
      <w:pPr>
        <w:rPr>
          <w:sz w:val="16"/>
          <w:szCs w:val="16"/>
        </w:rPr>
      </w:pPr>
      <w:r w:rsidRPr="00FF6FDF">
        <w:rPr>
          <w:sz w:val="16"/>
          <w:szCs w:val="16"/>
        </w:rPr>
        <w:t xml:space="preserve">Some of the most senior such appointments include Nitin Mantri, CEO of Alliance Tire Group, who came from Cummins Inc USA; Kumar Srinivasan, COO, Hike, who was with Nordstrom earlier; and Satyaki Ghosh, CEO, domestic textiles at Aditya Birla Group, who joined from L’Oreal. </w:t>
      </w:r>
    </w:p>
    <w:p w14:paraId="274417A2" w14:textId="77777777" w:rsidR="00875C8E" w:rsidRPr="00FF6FDF" w:rsidRDefault="00875C8E" w:rsidP="00875C8E">
      <w:pPr>
        <w:rPr>
          <w:sz w:val="16"/>
        </w:rPr>
      </w:pPr>
      <w:r w:rsidRPr="00FF6FDF">
        <w:rPr>
          <w:sz w:val="16"/>
        </w:rPr>
        <w:t xml:space="preserve">Monica Agrawal, </w:t>
      </w:r>
      <w:r w:rsidRPr="00FF6FDF">
        <w:rPr>
          <w:rStyle w:val="StyleBoldUnderline"/>
        </w:rPr>
        <w:t>senior partner and head of Indian financial services at Korn/Ferry International, said that over the past year, she’s seen a doubling in resumes from global Indians</w:t>
      </w:r>
      <w:r w:rsidRPr="00FF6FDF">
        <w:rPr>
          <w:sz w:val="16"/>
        </w:rPr>
        <w:t xml:space="preserve">. The two ‘hot’ sectors in financial services for CXO­level executives are non­banking finance companies (NBFCs) and global captive shared services (in­house BPOs). </w:t>
      </w:r>
    </w:p>
    <w:p w14:paraId="7A4B70E6" w14:textId="77777777" w:rsidR="00875C8E" w:rsidRPr="00FF6FDF" w:rsidRDefault="00875C8E" w:rsidP="00875C8E">
      <w:pPr>
        <w:rPr>
          <w:sz w:val="16"/>
          <w:szCs w:val="16"/>
        </w:rPr>
      </w:pPr>
      <w:r w:rsidRPr="00FF6FDF">
        <w:rPr>
          <w:sz w:val="16"/>
          <w:szCs w:val="16"/>
        </w:rPr>
        <w:t xml:space="preserve">“We’ve seen at least half­a­dozen CXO­level placements in the last six­nine months courtesy this trend. Several others are currently work­in­progress. The maximum interest is in analytics, risk and technology,” said Agrawal. </w:t>
      </w:r>
    </w:p>
    <w:p w14:paraId="3B371999" w14:textId="77777777" w:rsidR="00875C8E" w:rsidRPr="00FF6FDF" w:rsidRDefault="00875C8E" w:rsidP="00875C8E">
      <w:pPr>
        <w:rPr>
          <w:sz w:val="16"/>
          <w:szCs w:val="16"/>
        </w:rPr>
      </w:pPr>
      <w:r w:rsidRPr="00FF6FDF">
        <w:rPr>
          <w:sz w:val="16"/>
          <w:szCs w:val="16"/>
        </w:rPr>
        <w:t xml:space="preserve">Countries such as the US and the UK are increasingly looking to hire locals, said James Agrawal, managing director of BTI Consultants. At the same time, India is opening up to new technologies, including data sciences, machine learning, analytics and cloud computing. </w:t>
      </w:r>
    </w:p>
    <w:p w14:paraId="4BDDC7BE" w14:textId="77777777" w:rsidR="00875C8E" w:rsidRPr="00FF6FDF" w:rsidRDefault="00875C8E" w:rsidP="00875C8E">
      <w:pPr>
        <w:rPr>
          <w:sz w:val="16"/>
          <w:szCs w:val="16"/>
        </w:rPr>
      </w:pPr>
      <w:r w:rsidRPr="00FF6FDF">
        <w:rPr>
          <w:sz w:val="16"/>
          <w:szCs w:val="16"/>
        </w:rPr>
        <w:t xml:space="preserve">“Many of the tech professionals are driven by the quality of work,” he said. “There is a huge demand for those who have already worked on new technologies and they are commanding a premium in the market for that.” </w:t>
      </w:r>
    </w:p>
    <w:p w14:paraId="1644909A" w14:textId="77777777" w:rsidR="00875C8E" w:rsidRPr="00FF6FDF" w:rsidRDefault="00875C8E" w:rsidP="00875C8E">
      <w:pPr>
        <w:rPr>
          <w:sz w:val="16"/>
          <w:szCs w:val="16"/>
        </w:rPr>
      </w:pPr>
      <w:r w:rsidRPr="00FF6FDF">
        <w:rPr>
          <w:sz w:val="16"/>
          <w:szCs w:val="16"/>
        </w:rPr>
        <w:t xml:space="preserve">Korn/Ferry’s Monica Agrawal agreed. “There is plenty of opportunity for wealth creation. Overseas Indians are realising that not just are Indian salaries competitive, the lifestyle one can afford in the country is better than what many would get abroad.” </w:t>
      </w:r>
    </w:p>
    <w:p w14:paraId="5F6C2FD9" w14:textId="77777777" w:rsidR="00875C8E" w:rsidRPr="00FF6FDF" w:rsidRDefault="00875C8E" w:rsidP="00875C8E">
      <w:pPr>
        <w:rPr>
          <w:sz w:val="16"/>
          <w:szCs w:val="16"/>
        </w:rPr>
      </w:pPr>
      <w:r w:rsidRPr="00FF6FDF">
        <w:rPr>
          <w:sz w:val="16"/>
          <w:szCs w:val="16"/>
        </w:rPr>
        <w:t xml:space="preserve">Microsoft, Facebook, Accenture, Google, Bosch, Toyota, JPMorgan, Barclays and Novartis are some of the companies that have appointed returning Indians at leadership levels or are in the process of doing so, said a consultant. </w:t>
      </w:r>
    </w:p>
    <w:p w14:paraId="547471BF" w14:textId="77777777" w:rsidR="00875C8E" w:rsidRPr="00FF6FDF" w:rsidRDefault="00875C8E" w:rsidP="00875C8E">
      <w:pPr>
        <w:rPr>
          <w:rStyle w:val="StyleBoldUnderline"/>
        </w:rPr>
      </w:pPr>
      <w:r w:rsidRPr="00FF6FDF">
        <w:rPr>
          <w:rStyle w:val="StyleBoldUnderline"/>
        </w:rPr>
        <w:t xml:space="preserve">“India is being pegged as one of the top markets for companies globally,” said Sunil Goel, managing partner, GlobalHunt. “Many companies have the largest workforce sitting out of India. Indian talent is getting credited with more and more success stories. Roles like global marketing head and global technology head are being shifted to India.” </w:t>
      </w:r>
    </w:p>
    <w:p w14:paraId="123C8508" w14:textId="77777777" w:rsidR="00875C8E" w:rsidRPr="00FF6FDF" w:rsidRDefault="00875C8E" w:rsidP="00875C8E">
      <w:r w:rsidRPr="00FF6FDF">
        <w:t xml:space="preserve">PAY PREMIUM </w:t>
      </w:r>
    </w:p>
    <w:p w14:paraId="36C832D0" w14:textId="77777777" w:rsidR="00875C8E" w:rsidRPr="00FF6FDF" w:rsidRDefault="00875C8E" w:rsidP="00875C8E">
      <w:pPr>
        <w:rPr>
          <w:sz w:val="16"/>
        </w:rPr>
      </w:pPr>
      <w:r w:rsidRPr="00FF6FDF">
        <w:rPr>
          <w:rStyle w:val="StyleBoldUnderline"/>
        </w:rPr>
        <w:t>People are drawn by opportunities in India with global firms and top Indian multinationals and better job options after a long global stint</w:t>
      </w:r>
      <w:r w:rsidRPr="00FF6FDF">
        <w:rPr>
          <w:sz w:val="16"/>
        </w:rPr>
        <w:t xml:space="preserve">. Other reasons include getting laid off or having to look after parents. </w:t>
      </w:r>
    </w:p>
    <w:p w14:paraId="3952242A" w14:textId="77777777" w:rsidR="00875C8E" w:rsidRPr="00FF6FDF" w:rsidRDefault="00875C8E" w:rsidP="00875C8E">
      <w:pPr>
        <w:rPr>
          <w:sz w:val="16"/>
          <w:szCs w:val="16"/>
        </w:rPr>
      </w:pPr>
      <w:r w:rsidRPr="00FF6FDF">
        <w:rPr>
          <w:rStyle w:val="StyleBoldUnderline"/>
        </w:rPr>
        <w:t>“The willingness of people to come back to India has increased in the last one year or so,” said Balchandra Variar</w:t>
      </w:r>
      <w:r w:rsidRPr="00FF6FDF">
        <w:t xml:space="preserve">, </w:t>
      </w:r>
      <w:r w:rsidRPr="00FF6FDF">
        <w:rPr>
          <w:sz w:val="16"/>
          <w:szCs w:val="16"/>
        </w:rPr>
        <w:t xml:space="preserve">senior partner at executive search firm Transearch. </w:t>
      </w:r>
    </w:p>
    <w:p w14:paraId="1F42277E" w14:textId="77777777" w:rsidR="00875C8E" w:rsidRPr="00FF6FDF" w:rsidRDefault="00875C8E" w:rsidP="00875C8E">
      <w:pPr>
        <w:rPr>
          <w:sz w:val="16"/>
          <w:szCs w:val="16"/>
        </w:rPr>
      </w:pPr>
      <w:r w:rsidRPr="00FF6FDF">
        <w:rPr>
          <w:sz w:val="16"/>
          <w:szCs w:val="16"/>
        </w:rPr>
        <w:t xml:space="preserve">“We have people writing in, people wanting to come back, including people who have just gone. They believe the action is here in India.” </w:t>
      </w:r>
    </w:p>
    <w:p w14:paraId="47F1C425" w14:textId="77777777" w:rsidR="00875C8E" w:rsidRPr="00FF6FDF" w:rsidRDefault="00875C8E" w:rsidP="00875C8E">
      <w:r w:rsidRPr="00FF6FDF">
        <w:rPr>
          <w:rStyle w:val="StyleBoldUnderline"/>
        </w:rPr>
        <w:t>Companies also increasingly expect recruitment firms to offer them CXO­level candidates based both locally and overseas. “Indian companies are willing to pay a premium for people with exposure to other markets,” said Variar</w:t>
      </w:r>
      <w:r w:rsidRPr="00FF6FDF">
        <w:t xml:space="preserve">. </w:t>
      </w:r>
    </w:p>
    <w:p w14:paraId="20FEA233" w14:textId="77777777" w:rsidR="00875C8E" w:rsidRPr="00FF6FDF" w:rsidRDefault="00875C8E" w:rsidP="00875C8E">
      <w:pPr>
        <w:rPr>
          <w:sz w:val="16"/>
          <w:szCs w:val="16"/>
        </w:rPr>
      </w:pPr>
      <w:r w:rsidRPr="00FF6FDF">
        <w:rPr>
          <w:sz w:val="16"/>
          <w:szCs w:val="16"/>
        </w:rPr>
        <w:t xml:space="preserve">He cited the example of Ghosh, former global sales director for emerging markets at L’Oréal at the company’s Paris headquarters, who joined the Aditya Birla Group. </w:t>
      </w:r>
    </w:p>
    <w:p w14:paraId="63A14170" w14:textId="77777777" w:rsidR="00875C8E" w:rsidRPr="00FF6FDF" w:rsidRDefault="00875C8E" w:rsidP="00875C8E">
      <w:pPr>
        <w:rPr>
          <w:sz w:val="16"/>
          <w:szCs w:val="16"/>
        </w:rPr>
      </w:pPr>
      <w:r w:rsidRPr="00FF6FDF">
        <w:rPr>
          <w:sz w:val="16"/>
          <w:szCs w:val="16"/>
        </w:rPr>
        <w:t xml:space="preserve">“Under normal circumstances, the L’Oreal job would be a stepping stone for bigger roles globally. But now, many like him, are more interested in India,” said Variar. </w:t>
      </w:r>
    </w:p>
    <w:p w14:paraId="3C584765" w14:textId="77777777" w:rsidR="00875C8E" w:rsidRDefault="00875C8E" w:rsidP="00875C8E"/>
    <w:p w14:paraId="21B7C223" w14:textId="77777777" w:rsidR="00875C8E" w:rsidRDefault="00875C8E" w:rsidP="00875C8E">
      <w:pPr>
        <w:pStyle w:val="Heading3"/>
      </w:pPr>
      <w:r>
        <w:t>Uniqueness – India Meeting EB-5 Cap</w:t>
      </w:r>
    </w:p>
    <w:p w14:paraId="219F8764" w14:textId="77777777" w:rsidR="00875C8E" w:rsidRDefault="00875C8E" w:rsidP="00875C8E">
      <w:pPr>
        <w:pStyle w:val="Heading4"/>
      </w:pPr>
      <w:r>
        <w:t>Indian applications are on the rise – they’re going to increase, and will hit the cap</w:t>
      </w:r>
    </w:p>
    <w:p w14:paraId="0019D688" w14:textId="77777777" w:rsidR="00875C8E" w:rsidRPr="00934C48" w:rsidRDefault="00875C8E" w:rsidP="00875C8E">
      <w:r>
        <w:rPr>
          <w:rStyle w:val="StyleStyleBold12pt"/>
        </w:rPr>
        <w:t xml:space="preserve">Little India, </w:t>
      </w:r>
      <w:r w:rsidRPr="00934C48">
        <w:rPr>
          <w:rStyle w:val="StyleStyleBold12pt"/>
        </w:rPr>
        <w:t>18</w:t>
      </w:r>
      <w:r>
        <w:t xml:space="preserve"> [Indian newsourse, India may hit EB-5 visa annual cap for the first time, </w:t>
      </w:r>
      <w:r w:rsidRPr="00934C48">
        <w:t>https://littleindia.com/india-may-hit-eb-5-visa-annual-cap-for-the-first-time/</w:t>
      </w:r>
      <w:r>
        <w:t>]</w:t>
      </w:r>
    </w:p>
    <w:p w14:paraId="7A47D2A7" w14:textId="77777777" w:rsidR="00875C8E" w:rsidRPr="00934C48" w:rsidRDefault="00875C8E" w:rsidP="00875C8E">
      <w:pPr>
        <w:rPr>
          <w:rStyle w:val="StyleBoldUnderline"/>
        </w:rPr>
      </w:pPr>
      <w:r w:rsidRPr="00934C48">
        <w:t>“</w:t>
      </w:r>
      <w:r w:rsidRPr="00934C48">
        <w:rPr>
          <w:rStyle w:val="StyleBoldUnderline"/>
        </w:rPr>
        <w:t>We absolutely see a continuous rush of EB-5 applications continuing until September</w:t>
      </w:r>
      <w:r w:rsidRPr="00934C48">
        <w:t xml:space="preserve">. With expected changes to the program, like an increased investment amount, </w:t>
      </w:r>
      <w:r w:rsidRPr="00934C48">
        <w:rPr>
          <w:rStyle w:val="StyleBoldUnderline"/>
        </w:rPr>
        <w:t>we anticipate the rush of applications to go up significantly in the next few months,” Pankaj Joshi, managing director at consulting firm NYSA, told the publication.</w:t>
      </w:r>
    </w:p>
    <w:p w14:paraId="30695A2A" w14:textId="77777777" w:rsidR="00875C8E" w:rsidRPr="00934C48" w:rsidRDefault="00875C8E" w:rsidP="00875C8E">
      <w:r w:rsidRPr="00934C48">
        <w:t>“The minimum investment limit is expected to increase from $0.5 million to $1.3 million. There are multiple proposals in place, one is by the Department of Homeland Security (DHS) that has proposed an increase in the investment amount to $1.3 million,” Abhinav Lohia, CanAm Investor Services vice president for India and Middle East,</w:t>
      </w:r>
      <w:hyperlink r:id="rId22" w:history="1">
        <w:r w:rsidRPr="00934C48">
          <w:t> said in March 2018</w:t>
        </w:r>
      </w:hyperlink>
      <w:r w:rsidRPr="00934C48">
        <w:t>.</w:t>
      </w:r>
    </w:p>
    <w:p w14:paraId="54B4CA5C" w14:textId="77777777" w:rsidR="00875C8E" w:rsidRPr="00934C48" w:rsidRDefault="00875C8E" w:rsidP="00875C8E">
      <w:pPr>
        <w:rPr>
          <w:rStyle w:val="StyleBoldUnderline"/>
        </w:rPr>
      </w:pPr>
      <w:r w:rsidRPr="00934C48">
        <w:t>The United States announced in April 2018 that “</w:t>
      </w:r>
      <w:r w:rsidRPr="00934C48">
        <w:rPr>
          <w:rStyle w:val="StyleBoldUnderline"/>
        </w:rPr>
        <w:t>India will hit its country cap in June 2019 and will start to see waiting periods of two-three years for allotment of green cards for EB-5 applicants who are approved,” Lindy Bradford, marketing manager at Florida-based US Immigration Fund, told ET.</w:t>
      </w:r>
    </w:p>
    <w:p w14:paraId="36C401BD" w14:textId="77777777" w:rsidR="00875C8E" w:rsidRPr="00934C48" w:rsidRDefault="00875C8E" w:rsidP="00875C8E">
      <w:r w:rsidRPr="00934C48">
        <w:t>Currently, the processing time for the EB-5 application is 18-24 months for approval, and six-nine months for processing of green cards.</w:t>
      </w:r>
    </w:p>
    <w:p w14:paraId="18839318" w14:textId="77777777" w:rsidR="00875C8E" w:rsidRDefault="00875C8E" w:rsidP="00875C8E">
      <w:pPr>
        <w:rPr>
          <w:rStyle w:val="StyleBoldUnderline"/>
        </w:rPr>
      </w:pPr>
    </w:p>
    <w:p w14:paraId="0AAEB49F" w14:textId="77777777" w:rsidR="00875C8E" w:rsidRDefault="00875C8E" w:rsidP="00875C8E">
      <w:pPr>
        <w:pStyle w:val="Heading3"/>
      </w:pPr>
      <w:r>
        <w:t>Brink</w:t>
      </w:r>
    </w:p>
    <w:p w14:paraId="6B53F460" w14:textId="77777777" w:rsidR="00875C8E" w:rsidRDefault="00875C8E" w:rsidP="00875C8E">
      <w:pPr>
        <w:pStyle w:val="Heading4"/>
      </w:pPr>
      <w:r>
        <w:t>India’s making gains in most areas of competitiveness but remains at serious risk for brain drain</w:t>
      </w:r>
    </w:p>
    <w:p w14:paraId="0ED3050F" w14:textId="77777777" w:rsidR="00875C8E" w:rsidRPr="00D80F97" w:rsidRDefault="00875C8E" w:rsidP="00875C8E">
      <w:r>
        <w:rPr>
          <w:rStyle w:val="StyleStyleBold12pt"/>
        </w:rPr>
        <w:t xml:space="preserve">First Post, </w:t>
      </w:r>
      <w:r w:rsidRPr="00D80F97">
        <w:rPr>
          <w:rStyle w:val="StyleStyleBold12pt"/>
        </w:rPr>
        <w:t>18</w:t>
      </w:r>
      <w:r>
        <w:t xml:space="preserve"> [January 23, Study says India improves global talent competitiveness rank by three points, but warns of ‘worsening brain drain, </w:t>
      </w:r>
      <w:r w:rsidRPr="00D80F97">
        <w:t>https://www.firstpost.com/business/study-says-india-improves-global-talent-competitiveness-rank-by-three-points-but-warns-of-worsening-brain-drain-4314759.html</w:t>
      </w:r>
      <w:r>
        <w:t>]</w:t>
      </w:r>
    </w:p>
    <w:p w14:paraId="5075BF6E" w14:textId="77777777" w:rsidR="00875C8E" w:rsidRPr="00D80F97" w:rsidRDefault="00875C8E" w:rsidP="00875C8E">
      <w:pPr>
        <w:rPr>
          <w:rStyle w:val="StyleBoldUnderline"/>
        </w:rPr>
      </w:pPr>
      <w:r w:rsidRPr="00D80F97">
        <w:rPr>
          <w:sz w:val="16"/>
        </w:rPr>
        <w:t xml:space="preserve">Davos: </w:t>
      </w:r>
      <w:r w:rsidRPr="00D80F97">
        <w:rPr>
          <w:rStyle w:val="StyleBoldUnderline"/>
        </w:rPr>
        <w:t>India has moved up on a global index of talent competitiveness</w:t>
      </w:r>
      <w:r w:rsidRPr="00D80F97">
        <w:rPr>
          <w:sz w:val="16"/>
        </w:rPr>
        <w:t xml:space="preserve"> to the 81st position, but remains a laggard among the BRICS nations, </w:t>
      </w:r>
      <w:r w:rsidRPr="00D80F97">
        <w:rPr>
          <w:rStyle w:val="StyleBoldUnderline"/>
        </w:rPr>
        <w:t>an annual study showed in Davos on Monday while warning that the country faces "serious risk of worsening brain drain".</w:t>
      </w:r>
    </w:p>
    <w:p w14:paraId="503DB487" w14:textId="77777777" w:rsidR="00875C8E" w:rsidRPr="00D80F97" w:rsidRDefault="00875C8E" w:rsidP="00875C8E">
      <w:pPr>
        <w:rPr>
          <w:sz w:val="16"/>
          <w:szCs w:val="16"/>
        </w:rPr>
      </w:pPr>
      <w:r w:rsidRPr="00D80F97">
        <w:rPr>
          <w:sz w:val="16"/>
          <w:szCs w:val="16"/>
        </w:rPr>
        <w:t>While Switzerland continues to top the list released every year on the first day of the World Economic Forum (WEF) annual meeting in Davos, India has improved its position from 92nd last year. India was at the 89th place in 2016 on the index that measures how countries grow, attract and retain talent.</w:t>
      </w:r>
    </w:p>
    <w:p w14:paraId="6A438984" w14:textId="77777777" w:rsidR="00875C8E" w:rsidRPr="00D80F97" w:rsidRDefault="00875C8E" w:rsidP="00875C8E">
      <w:pPr>
        <w:rPr>
          <w:sz w:val="16"/>
          <w:szCs w:val="16"/>
        </w:rPr>
      </w:pPr>
      <w:r w:rsidRPr="00D80F97">
        <w:rPr>
          <w:sz w:val="16"/>
          <w:szCs w:val="16"/>
        </w:rPr>
        <w:t>India's ranking was the worst among the five BRICS countries in 2017 as well when China was ranked 54th, Russian Federation was placed at 56th, followed by South Africa (67) and Brazil (81).</w:t>
      </w:r>
    </w:p>
    <w:p w14:paraId="3BFF6B10" w14:textId="77777777" w:rsidR="00875C8E" w:rsidRPr="00D80F97" w:rsidRDefault="00875C8E" w:rsidP="00875C8E">
      <w:pPr>
        <w:rPr>
          <w:sz w:val="16"/>
          <w:szCs w:val="16"/>
        </w:rPr>
      </w:pPr>
      <w:r w:rsidRPr="00D80F97">
        <w:rPr>
          <w:sz w:val="16"/>
          <w:szCs w:val="16"/>
        </w:rPr>
        <w:t>China has moved up to 43rd now, Russia to 53rd, South Africa to 63rd and Brazil to 73rd position. As per the study released by Adecco, Insead and Tata Communications, the developed, high-income countries are still the global talent champions while Zurich, Stockholm and Oslo take the top spots in the cities' ranking.</w:t>
      </w:r>
    </w:p>
    <w:p w14:paraId="50BB240C" w14:textId="77777777" w:rsidR="00875C8E" w:rsidRPr="00D80F97" w:rsidRDefault="00875C8E" w:rsidP="00875C8E">
      <w:pPr>
        <w:rPr>
          <w:sz w:val="16"/>
          <w:szCs w:val="16"/>
        </w:rPr>
      </w:pPr>
      <w:r w:rsidRPr="00D80F97">
        <w:rPr>
          <w:sz w:val="16"/>
          <w:szCs w:val="16"/>
        </w:rPr>
        <w:t>Among the countries, Switzerland is followed by Singapore and the US. European countries dominate the top ranks, with 15 out of the top 25 places. The report said that although in recent years we have witnessed a cooling off in the growth of emerging markets, the BRICS cannot be ignored in the global talent race and it is China (43rd) that leads the pack.</w:t>
      </w:r>
    </w:p>
    <w:p w14:paraId="3662B507" w14:textId="77777777" w:rsidR="00875C8E" w:rsidRPr="00D80F97" w:rsidRDefault="00875C8E" w:rsidP="00875C8E">
      <w:pPr>
        <w:rPr>
          <w:rStyle w:val="StyleBoldUnderline"/>
        </w:rPr>
      </w:pPr>
      <w:r w:rsidRPr="00D80F97">
        <w:rPr>
          <w:sz w:val="16"/>
        </w:rPr>
        <w:t xml:space="preserve">"India (81st) is the laggard of this group. </w:t>
      </w:r>
      <w:r w:rsidRPr="00D80F97">
        <w:rPr>
          <w:rStyle w:val="StyleBoldUnderline"/>
        </w:rPr>
        <w:t xml:space="preserve">Formal Education (67th) and Lifelong Learning (37th) </w:t>
      </w:r>
      <w:proofErr w:type="gramStart"/>
      <w:r w:rsidRPr="00D80F97">
        <w:rPr>
          <w:rStyle w:val="StyleBoldUnderline"/>
        </w:rPr>
        <w:t>are</w:t>
      </w:r>
      <w:proofErr w:type="gramEnd"/>
      <w:r w:rsidRPr="00D80F97">
        <w:rPr>
          <w:rStyle w:val="StyleBoldUnderline"/>
        </w:rPr>
        <w:t xml:space="preserve"> keeping pace — and thus the pool of Global Knowledge Skills (63rd) is solid compared with other emerging markets.</w:t>
      </w:r>
    </w:p>
    <w:p w14:paraId="03C7B120" w14:textId="77777777" w:rsidR="00875C8E" w:rsidRPr="00D80F97" w:rsidRDefault="00875C8E" w:rsidP="00875C8E">
      <w:pPr>
        <w:rPr>
          <w:sz w:val="16"/>
        </w:rPr>
      </w:pPr>
      <w:r w:rsidRPr="00D80F97">
        <w:rPr>
          <w:rStyle w:val="StyleBoldUnderline"/>
        </w:rPr>
        <w:t>"Where the country has plenty of room for improvement is in minimising brain drain while achieving a brain gain by luring back some of its talented diaspora members (it ranks 98th in the Attract pillar) and in retaining its own talent (99th in Retain) — particularly in the context of high emigration rates of high-skilled people (India is at serious risk of worsening its brain drain despite the connection with the diasporas</w:t>
      </w:r>
      <w:r w:rsidRPr="00D80F97">
        <w:rPr>
          <w:sz w:val="16"/>
        </w:rPr>
        <w:t xml:space="preserve"> working in the information technology sector)," the report said.</w:t>
      </w:r>
    </w:p>
    <w:p w14:paraId="1EE2DB77" w14:textId="77777777" w:rsidR="00875C8E" w:rsidRDefault="00875C8E" w:rsidP="00875C8E"/>
    <w:p w14:paraId="000A189C" w14:textId="77777777" w:rsidR="00875C8E" w:rsidRDefault="00875C8E" w:rsidP="00875C8E">
      <w:pPr>
        <w:pStyle w:val="Heading2"/>
      </w:pPr>
      <w:r>
        <w:t>Link</w:t>
      </w:r>
    </w:p>
    <w:p w14:paraId="1E5ECAE0" w14:textId="77777777" w:rsidR="00875C8E" w:rsidRDefault="00875C8E" w:rsidP="00875C8E">
      <w:pPr>
        <w:pStyle w:val="Heading3"/>
      </w:pPr>
      <w:r>
        <w:t>Link – Capital Flight</w:t>
      </w:r>
    </w:p>
    <w:p w14:paraId="3599C1AD" w14:textId="77777777" w:rsidR="00875C8E" w:rsidRDefault="00875C8E" w:rsidP="00875C8E">
      <w:pPr>
        <w:pStyle w:val="Heading4"/>
      </w:pPr>
      <w:r>
        <w:t>Capital flight will collapse the Indian economy</w:t>
      </w:r>
    </w:p>
    <w:p w14:paraId="66A7EA34" w14:textId="77777777" w:rsidR="00875C8E" w:rsidRPr="00893525" w:rsidRDefault="00875C8E" w:rsidP="00875C8E">
      <w:r>
        <w:rPr>
          <w:rStyle w:val="StyleStyleBold12pt"/>
        </w:rPr>
        <w:t xml:space="preserve">Sharma, </w:t>
      </w:r>
      <w:r w:rsidRPr="00893525">
        <w:rPr>
          <w:rStyle w:val="StyleStyleBold12pt"/>
        </w:rPr>
        <w:t>18</w:t>
      </w:r>
      <w:r>
        <w:t xml:space="preserve"> [Ruchir, June 5, Times of India, Follow the millionaires: India should be concerned by the large exodus of its wealthiest residents, </w:t>
      </w:r>
      <w:r w:rsidRPr="00893525">
        <w:t>https://blogs.timesofindia.indiatimes.com/toi-edit-page/follow-the-millionaires-india-should-be-concerned-by-the-large-exodus-of-its-wealthiest-residents/</w:t>
      </w:r>
      <w:r>
        <w:t>]</w:t>
      </w:r>
    </w:p>
    <w:p w14:paraId="52D0BD5B" w14:textId="77777777" w:rsidR="00875C8E" w:rsidRPr="00893525" w:rsidRDefault="00875C8E" w:rsidP="00875C8E">
      <w:r w:rsidRPr="00893525">
        <w:t xml:space="preserve">Displaced millionaires will not attract much sympathy, but no country gains by losing its wealthiest residents. Stunningly, </w:t>
      </w:r>
      <w:r w:rsidRPr="00893525">
        <w:rPr>
          <w:rStyle w:val="StyleBoldUnderline"/>
        </w:rPr>
        <w:t>despite optimism about its growth prospects, India in 2017 suffered a net loss of</w:t>
      </w:r>
      <w:r w:rsidRPr="00893525">
        <w:t xml:space="preserve"> 7,000, or </w:t>
      </w:r>
      <w:r w:rsidRPr="00893525">
        <w:rPr>
          <w:rStyle w:val="StyleBoldUnderline"/>
        </w:rPr>
        <w:t>2%, of its millionaire population</w:t>
      </w:r>
      <w:r w:rsidRPr="00893525">
        <w:t>. That matched the flight from the sanction-battered economy of Russia, and may be driven by the elite’s growing concerns about an official anti-corruption drive and “tax terrorism” – unlimited authority given to tax officials to target the rich.</w:t>
      </w:r>
    </w:p>
    <w:p w14:paraId="2CFD3E8D" w14:textId="77777777" w:rsidR="00875C8E" w:rsidRPr="00893525" w:rsidRDefault="00875C8E" w:rsidP="00875C8E">
      <w:r w:rsidRPr="00893525">
        <w:rPr>
          <w:rStyle w:val="StyleBoldUnderline"/>
        </w:rPr>
        <w:t>In the worst cases, bouts of capital flight can gain momentum until the value of the currency collapses, plunging the nation into crisis. Balance of payments records show that 10 of the last 12 major currency crises</w:t>
      </w:r>
      <w:r w:rsidRPr="00893525">
        <w:t xml:space="preserve">, dating back to the Mexican peso meltdown of 1994, </w:t>
      </w:r>
      <w:r w:rsidRPr="00893525">
        <w:rPr>
          <w:rStyle w:val="Emphasis"/>
        </w:rPr>
        <w:t>began when residents started sending money abroad</w:t>
      </w:r>
      <w:r w:rsidRPr="00893525">
        <w:t>, which was typically two years before the currency collapsed. Often politicians blamed these crises on “evil” foreign speculators, but it was the locals who saw trouble coming first.</w:t>
      </w:r>
    </w:p>
    <w:p w14:paraId="0A556FAF" w14:textId="77777777" w:rsidR="00875C8E" w:rsidRDefault="00875C8E" w:rsidP="00875C8E"/>
    <w:p w14:paraId="0AAA327E" w14:textId="77777777" w:rsidR="00875C8E" w:rsidRDefault="00875C8E" w:rsidP="00875C8E">
      <w:pPr>
        <w:pStyle w:val="Heading4"/>
      </w:pPr>
      <w:r>
        <w:t>Capital flight leads to economic collapse</w:t>
      </w:r>
    </w:p>
    <w:p w14:paraId="3E5FBBCE" w14:textId="77777777" w:rsidR="00875C8E" w:rsidRPr="00D2108B" w:rsidRDefault="00875C8E" w:rsidP="00875C8E">
      <w:r>
        <w:rPr>
          <w:rStyle w:val="StyleStyleBold12pt"/>
        </w:rPr>
        <w:t xml:space="preserve">Gawande, </w:t>
      </w:r>
      <w:r w:rsidRPr="00D2108B">
        <w:rPr>
          <w:rStyle w:val="StyleStyleBold12pt"/>
        </w:rPr>
        <w:t>16</w:t>
      </w:r>
      <w:r>
        <w:t xml:space="preserve"> [Anish, The Wire, Prudential capital controls are necessary to prevent a Brazil-style crisis, </w:t>
      </w:r>
      <w:r w:rsidRPr="00D2108B">
        <w:t>https://thewire.in/economy/prudential-capital-controls-are-necessary-to-prevent-a-brazil-style-crisis</w:t>
      </w:r>
      <w:r>
        <w:t>]</w:t>
      </w:r>
    </w:p>
    <w:p w14:paraId="79B491DE" w14:textId="77777777" w:rsidR="00875C8E" w:rsidRPr="00D2108B" w:rsidRDefault="00875C8E" w:rsidP="00875C8E">
      <w:pPr>
        <w:rPr>
          <w:sz w:val="16"/>
          <w:szCs w:val="16"/>
        </w:rPr>
      </w:pPr>
      <w:r w:rsidRPr="00D2108B">
        <w:rPr>
          <w:rStyle w:val="StyleBoldUnderline"/>
        </w:rPr>
        <w:t>The dominant narrative in India in recent years has been its ability to steer clear of the financial crisis that affected markets across the world in 2007. Pundits used this as a tool to cheer on the confidence the world had in the Indian economy, and urged greater foreign investment into the country. In doing so, however, they forgot that one of the key reasons for the absence of an impact of the global financial crisis on Indian was precisely its relative isolation from the rest of the world</w:t>
      </w:r>
      <w:r w:rsidRPr="00D2108B">
        <w:rPr>
          <w:sz w:val="16"/>
        </w:rPr>
        <w:t>. Like China, India had stringent capital controls on foreign investments (especially within the financial sector) and regulated capital flows to give the gover</w:t>
      </w:r>
      <w:r w:rsidRPr="00D2108B">
        <w:rPr>
          <w:sz w:val="16"/>
          <w:szCs w:val="16"/>
        </w:rPr>
        <w:t>nment the ability to steer the economy in its desired direction.</w:t>
      </w:r>
    </w:p>
    <w:p w14:paraId="1F4CEF28" w14:textId="77777777" w:rsidR="00875C8E" w:rsidRPr="00D2108B" w:rsidRDefault="00875C8E" w:rsidP="00875C8E">
      <w:pPr>
        <w:rPr>
          <w:sz w:val="16"/>
          <w:szCs w:val="16"/>
        </w:rPr>
      </w:pPr>
      <w:r w:rsidRPr="00D2108B">
        <w:rPr>
          <w:sz w:val="16"/>
          <w:szCs w:val="16"/>
        </w:rPr>
        <w:t>Today, however, caps on foreign direct investment have been</w:t>
      </w:r>
      <w:r w:rsidRPr="00D2108B">
        <w:rPr>
          <w:sz w:val="16"/>
          <w:szCs w:val="16"/>
        </w:rPr>
        <w:fldChar w:fldCharType="begin"/>
      </w:r>
      <w:r w:rsidRPr="00D2108B">
        <w:rPr>
          <w:sz w:val="16"/>
          <w:szCs w:val="16"/>
        </w:rPr>
        <w:instrText xml:space="preserve"> HYPERLINK "http://profit.ndtv.com/news/economy/article-in-modi-governments-reform-push-100-foreign-investment-in-some-sectors-1242260" \t "_blank" </w:instrText>
      </w:r>
      <w:r w:rsidRPr="00D2108B">
        <w:rPr>
          <w:sz w:val="16"/>
          <w:szCs w:val="16"/>
        </w:rPr>
        <w:fldChar w:fldCharType="separate"/>
      </w:r>
      <w:r w:rsidRPr="00D2108B">
        <w:rPr>
          <w:sz w:val="16"/>
          <w:szCs w:val="16"/>
        </w:rPr>
        <w:t> </w:t>
      </w:r>
      <w:r w:rsidRPr="00D2108B">
        <w:rPr>
          <w:sz w:val="16"/>
          <w:szCs w:val="16"/>
        </w:rPr>
        <w:fldChar w:fldCharType="end"/>
      </w:r>
      <w:r w:rsidRPr="00D2108B">
        <w:rPr>
          <w:sz w:val="16"/>
          <w:szCs w:val="16"/>
        </w:rPr>
        <w:fldChar w:fldCharType="begin"/>
      </w:r>
      <w:r w:rsidRPr="00D2108B">
        <w:rPr>
          <w:sz w:val="16"/>
          <w:szCs w:val="16"/>
        </w:rPr>
        <w:instrText xml:space="preserve"> HYPERLINK "http://profit.ndtv.com/news/economy/article-in-modi-governments-reform-push-100-foreign-investment-in-some-sectors-1242260" \t "_blank" </w:instrText>
      </w:r>
      <w:r w:rsidRPr="00D2108B">
        <w:rPr>
          <w:sz w:val="16"/>
          <w:szCs w:val="16"/>
        </w:rPr>
        <w:fldChar w:fldCharType="separate"/>
      </w:r>
      <w:r w:rsidRPr="00D2108B">
        <w:rPr>
          <w:sz w:val="16"/>
          <w:szCs w:val="16"/>
        </w:rPr>
        <w:t>completely dismantled</w:t>
      </w:r>
      <w:r w:rsidRPr="00D2108B">
        <w:rPr>
          <w:sz w:val="16"/>
          <w:szCs w:val="16"/>
        </w:rPr>
        <w:fldChar w:fldCharType="end"/>
      </w:r>
      <w:r w:rsidRPr="00D2108B">
        <w:rPr>
          <w:sz w:val="16"/>
          <w:szCs w:val="16"/>
        </w:rPr>
        <w:t> for agricultural and broadcasting sectors in the last few months, with FDI up to 49% being permitted in the insurance sector and up to 73% being permitted in the banking sector. This easing of regulation has borne fruit: India emerged as the largest foreign investment destination in the first half of 2015, attracting</w:t>
      </w:r>
      <w:r w:rsidRPr="00D2108B">
        <w:rPr>
          <w:sz w:val="16"/>
          <w:szCs w:val="16"/>
        </w:rPr>
        <w:fldChar w:fldCharType="begin"/>
      </w:r>
      <w:r w:rsidRPr="00D2108B">
        <w:rPr>
          <w:sz w:val="16"/>
          <w:szCs w:val="16"/>
        </w:rPr>
        <w:instrText xml:space="preserve"> HYPERLINK "http://www.firstpost.com/business/the-31-bn-question-did-india-really-see-so-much-of-fdi-inflow-in-2015-2449942.html" \t "_blank" </w:instrText>
      </w:r>
      <w:r w:rsidRPr="00D2108B">
        <w:rPr>
          <w:sz w:val="16"/>
          <w:szCs w:val="16"/>
        </w:rPr>
        <w:fldChar w:fldCharType="separate"/>
      </w:r>
      <w:r w:rsidRPr="00D2108B">
        <w:rPr>
          <w:sz w:val="16"/>
          <w:szCs w:val="16"/>
        </w:rPr>
        <w:t> </w:t>
      </w:r>
      <w:r w:rsidRPr="00D2108B">
        <w:rPr>
          <w:sz w:val="16"/>
          <w:szCs w:val="16"/>
        </w:rPr>
        <w:fldChar w:fldCharType="end"/>
      </w:r>
      <w:r w:rsidRPr="00D2108B">
        <w:rPr>
          <w:sz w:val="16"/>
          <w:szCs w:val="16"/>
        </w:rPr>
        <w:fldChar w:fldCharType="begin"/>
      </w:r>
      <w:r w:rsidRPr="00D2108B">
        <w:rPr>
          <w:sz w:val="16"/>
          <w:szCs w:val="16"/>
        </w:rPr>
        <w:instrText xml:space="preserve"> HYPERLINK "http://www.firstpost.com/business/the-31-bn-question-did-india-really-see-so-much-of-fdi-inflow-in-2015-2449942.html" \t "_blank" </w:instrText>
      </w:r>
      <w:r w:rsidRPr="00D2108B">
        <w:rPr>
          <w:sz w:val="16"/>
          <w:szCs w:val="16"/>
        </w:rPr>
        <w:fldChar w:fldCharType="separate"/>
      </w:r>
      <w:r w:rsidRPr="00D2108B">
        <w:rPr>
          <w:sz w:val="16"/>
          <w:szCs w:val="16"/>
        </w:rPr>
        <w:t>inflows of $31 billion</w:t>
      </w:r>
      <w:r w:rsidRPr="00D2108B">
        <w:rPr>
          <w:sz w:val="16"/>
          <w:szCs w:val="16"/>
        </w:rPr>
        <w:fldChar w:fldCharType="end"/>
      </w:r>
      <w:r w:rsidRPr="00D2108B">
        <w:rPr>
          <w:sz w:val="16"/>
          <w:szCs w:val="16"/>
        </w:rPr>
        <w:t> that surpassed the $28 billion attracted by China and $27 billion by the United States.</w:t>
      </w:r>
    </w:p>
    <w:p w14:paraId="657F8E99" w14:textId="77777777" w:rsidR="00875C8E" w:rsidRPr="00D2108B" w:rsidRDefault="00875C8E" w:rsidP="00875C8E">
      <w:pPr>
        <w:rPr>
          <w:sz w:val="16"/>
          <w:szCs w:val="16"/>
        </w:rPr>
      </w:pPr>
      <w:r w:rsidRPr="00D2108B">
        <w:rPr>
          <w:sz w:val="16"/>
          <w:szCs w:val="16"/>
        </w:rPr>
        <w:t>Yet, inflows tell only one half of the story. In February 2014, India saw a </w:t>
      </w:r>
      <w:r w:rsidRPr="00D2108B">
        <w:rPr>
          <w:sz w:val="16"/>
          <w:szCs w:val="16"/>
        </w:rPr>
        <w:fldChar w:fldCharType="begin"/>
      </w:r>
      <w:r w:rsidRPr="00D2108B">
        <w:rPr>
          <w:sz w:val="16"/>
          <w:szCs w:val="16"/>
        </w:rPr>
        <w:instrText xml:space="preserve"> HYPERLINK "http://www.tradingeconomics.com/india/foreign-direct-investment" \t "_blank" </w:instrText>
      </w:r>
      <w:r w:rsidRPr="00D2108B">
        <w:rPr>
          <w:sz w:val="16"/>
          <w:szCs w:val="16"/>
        </w:rPr>
        <w:fldChar w:fldCharType="separate"/>
      </w:r>
      <w:r w:rsidRPr="00D2108B">
        <w:rPr>
          <w:sz w:val="16"/>
          <w:szCs w:val="16"/>
        </w:rPr>
        <w:t> </w:t>
      </w:r>
      <w:r w:rsidRPr="00D2108B">
        <w:rPr>
          <w:sz w:val="16"/>
          <w:szCs w:val="16"/>
        </w:rPr>
        <w:fldChar w:fldCharType="end"/>
      </w:r>
      <w:r w:rsidRPr="00D2108B">
        <w:rPr>
          <w:sz w:val="16"/>
          <w:szCs w:val="16"/>
        </w:rPr>
        <w:fldChar w:fldCharType="begin"/>
      </w:r>
      <w:r w:rsidRPr="00D2108B">
        <w:rPr>
          <w:sz w:val="16"/>
          <w:szCs w:val="16"/>
        </w:rPr>
        <w:instrText xml:space="preserve"> HYPERLINK "http://www.tradingeconomics.com/india/foreign-direct-investment" \t "_blank" </w:instrText>
      </w:r>
      <w:r w:rsidRPr="00D2108B">
        <w:rPr>
          <w:sz w:val="16"/>
          <w:szCs w:val="16"/>
        </w:rPr>
        <w:fldChar w:fldCharType="separate"/>
      </w:r>
      <w:r w:rsidRPr="00D2108B">
        <w:rPr>
          <w:sz w:val="16"/>
          <w:szCs w:val="16"/>
        </w:rPr>
        <w:t>$60 million net outflow</w:t>
      </w:r>
      <w:r w:rsidRPr="00D2108B">
        <w:rPr>
          <w:sz w:val="16"/>
          <w:szCs w:val="16"/>
        </w:rPr>
        <w:fldChar w:fldCharType="end"/>
      </w:r>
      <w:r w:rsidRPr="00D2108B">
        <w:rPr>
          <w:sz w:val="16"/>
          <w:szCs w:val="16"/>
        </w:rPr>
        <w:t> amidst investor fears of an economically unfriendly political climate during an election year characterised by populist promises. This volatility in foreign investment flows suggests that the Indian economy is slowly slipping out of Indian control. Increased foreign investment in key sectors like agriculture and banking, moreover, now suggests that India may be more vulnerable than ever to international influences, dismantling the “India is different” narrative that has been swallowed as gospel truth so far.</w:t>
      </w:r>
    </w:p>
    <w:p w14:paraId="698E5ED8" w14:textId="77777777" w:rsidR="00875C8E" w:rsidRPr="00D2108B" w:rsidRDefault="00875C8E" w:rsidP="00875C8E">
      <w:pPr>
        <w:rPr>
          <w:sz w:val="16"/>
        </w:rPr>
      </w:pPr>
      <w:r w:rsidRPr="00D2108B">
        <w:rPr>
          <w:rStyle w:val="StyleBoldUnderline"/>
        </w:rPr>
        <w:t>The recent anxiety amongst analysts in emerging economies about a possible interest rate hike by the American Fed is a telling sign of how dependent countries like India are today on global indicators working in their favour</w:t>
      </w:r>
      <w:r w:rsidRPr="00D2108B">
        <w:rPr>
          <w:sz w:val="16"/>
        </w:rPr>
        <w:t>. This anxiety triggered the</w:t>
      </w:r>
      <w:r w:rsidRPr="00D2108B">
        <w:rPr>
          <w:sz w:val="16"/>
        </w:rPr>
        <w:fldChar w:fldCharType="begin"/>
      </w:r>
      <w:r w:rsidRPr="00D2108B">
        <w:rPr>
          <w:sz w:val="16"/>
        </w:rPr>
        <w:instrText xml:space="preserve"> HYPERLINK "http://profit.ndtv.com/news/market/article-how-india-will-be-impacted-if-us-hikes-rate-for-first-time-in-a-decade-1218656" \t "_blank" </w:instrText>
      </w:r>
      <w:r w:rsidRPr="00D2108B">
        <w:rPr>
          <w:sz w:val="16"/>
        </w:rPr>
        <w:fldChar w:fldCharType="separate"/>
      </w:r>
      <w:r w:rsidRPr="00D2108B">
        <w:rPr>
          <w:sz w:val="16"/>
        </w:rPr>
        <w:t> </w:t>
      </w:r>
      <w:r w:rsidRPr="00D2108B">
        <w:rPr>
          <w:sz w:val="16"/>
        </w:rPr>
        <w:fldChar w:fldCharType="end"/>
      </w:r>
      <w:r w:rsidRPr="00D2108B">
        <w:rPr>
          <w:sz w:val="16"/>
        </w:rPr>
        <w:fldChar w:fldCharType="begin"/>
      </w:r>
      <w:r w:rsidRPr="00D2108B">
        <w:rPr>
          <w:sz w:val="16"/>
        </w:rPr>
        <w:instrText xml:space="preserve"> HYPERLINK "http://profit.ndtv.com/news/market/article-how-india-will-be-impacted-if-us-hikes-rate-for-first-time-in-a-decade-1218656" \t "_blank" </w:instrText>
      </w:r>
      <w:r w:rsidRPr="00D2108B">
        <w:rPr>
          <w:sz w:val="16"/>
        </w:rPr>
        <w:fldChar w:fldCharType="separate"/>
      </w:r>
      <w:r w:rsidRPr="00D2108B">
        <w:rPr>
          <w:sz w:val="16"/>
        </w:rPr>
        <w:t>selling of equities</w:t>
      </w:r>
      <w:r w:rsidRPr="00D2108B">
        <w:rPr>
          <w:sz w:val="16"/>
        </w:rPr>
        <w:fldChar w:fldCharType="end"/>
      </w:r>
      <w:r w:rsidRPr="00D2108B">
        <w:rPr>
          <w:sz w:val="16"/>
        </w:rPr>
        <w:t> worth over $3000 million by foreign investors in August 2015, causing a sharp fall in Indian markets and raising fears that there could be an equity outflow of up to $5 billion in less than a month should interest rates rise in the US.</w:t>
      </w:r>
    </w:p>
    <w:p w14:paraId="15D96774" w14:textId="77777777" w:rsidR="00875C8E" w:rsidRPr="00D2108B" w:rsidRDefault="00875C8E" w:rsidP="00875C8E">
      <w:pPr>
        <w:rPr>
          <w:rStyle w:val="StyleBoldUnderline"/>
        </w:rPr>
      </w:pPr>
      <w:r w:rsidRPr="00D2108B">
        <w:rPr>
          <w:rStyle w:val="StyleBoldUnderline"/>
        </w:rPr>
        <w:t>Such a dependence upon macroeconomic frameworks in the rest of the world, combined with a high current account deficit and double-digit inflation, has now put India at a substantial risk of suffering from a “sudden-stop crisis”</w:t>
      </w:r>
      <w:r w:rsidRPr="00D2108B">
        <w:rPr>
          <w:sz w:val="16"/>
        </w:rPr>
        <w:t>. Like Mexico in 1994 and Thailand in 1997</w:t>
      </w:r>
      <w:r w:rsidRPr="00D2108B">
        <w:rPr>
          <w:rStyle w:val="StyleBoldUnderline"/>
        </w:rPr>
        <w:t>, India too is vulnerable to massive capital outflows triggered by poor investor sentiment that can throw the economy into tumultuous waters and lead to periods of large-scale unemployment and repression of domestic demand. The magnitude of such a crisis in a country of 1.2 billion people will be unprecedented and will certainly upset the fragile equilibrium of the current world economic order.</w:t>
      </w:r>
    </w:p>
    <w:p w14:paraId="50627E98" w14:textId="77777777" w:rsidR="00875C8E" w:rsidRPr="00ED52F1" w:rsidRDefault="00875C8E" w:rsidP="00875C8E"/>
    <w:p w14:paraId="6D9F628F" w14:textId="77777777" w:rsidR="00875C8E" w:rsidRDefault="00875C8E" w:rsidP="00875C8E">
      <w:pPr>
        <w:pStyle w:val="Heading3"/>
      </w:pPr>
      <w:r>
        <w:t>Link – Skilled Migration</w:t>
      </w:r>
    </w:p>
    <w:p w14:paraId="169503E2" w14:textId="77777777" w:rsidR="00875C8E" w:rsidRDefault="00875C8E" w:rsidP="00875C8E">
      <w:pPr>
        <w:pStyle w:val="Heading4"/>
      </w:pPr>
      <w:r>
        <w:t>High-skilled migration leads to loss of human capital</w:t>
      </w:r>
    </w:p>
    <w:p w14:paraId="6DC2B95C" w14:textId="77777777" w:rsidR="00875C8E" w:rsidRPr="0068284E" w:rsidRDefault="00875C8E" w:rsidP="00875C8E">
      <w:r>
        <w:rPr>
          <w:rStyle w:val="StyleStyleBold12pt"/>
        </w:rPr>
        <w:t xml:space="preserve">Ngoma and Ismail, </w:t>
      </w:r>
      <w:r w:rsidRPr="00437608">
        <w:rPr>
          <w:rStyle w:val="StyleStyleBold12pt"/>
        </w:rPr>
        <w:t>13</w:t>
      </w:r>
      <w:r>
        <w:t xml:space="preserve"> [</w:t>
      </w:r>
      <w:r w:rsidRPr="00437608">
        <w:t>Abubakar and Normaz, June, “The Impact of Brain Drain on Human Ca</w:t>
      </w:r>
      <w:r>
        <w:t>pital in Developing Countries”,</w:t>
      </w:r>
      <w:r w:rsidRPr="00437608">
        <w:t xml:space="preserve"> South African Journal of Economics</w:t>
      </w:r>
      <w:r>
        <w:t>]</w:t>
      </w:r>
    </w:p>
    <w:p w14:paraId="624DEA77" w14:textId="77777777" w:rsidR="00875C8E" w:rsidRDefault="00875C8E" w:rsidP="00875C8E">
      <w:r w:rsidRPr="0068284E">
        <w:t xml:space="preserve">The resurgent </w:t>
      </w:r>
      <w:r w:rsidRPr="0068284E">
        <w:rPr>
          <w:u w:val="single"/>
        </w:rPr>
        <w:t>“quality selective” immigration policies in developed countries have triggered growing concern among the policy makers in developing countries over the net effects of their highly skilled workers’ migration.</w:t>
      </w:r>
      <w:r w:rsidRPr="0068284E">
        <w:t xml:space="preserve"> </w:t>
      </w:r>
      <w:r w:rsidRPr="0068284E">
        <w:rPr>
          <w:u w:val="single"/>
        </w:rPr>
        <w:t>These concerns are not entirely unnecessary</w:t>
      </w:r>
      <w:r w:rsidRPr="0068284E">
        <w:t xml:space="preserve"> given the lack of consensus among researchers on the extent to which skilled migrations foster investment in education and the effects of remittances on economic growth in the source countries. However, policy implication that involve international mobility of skilled labour must be cautiously considered in immigrants’ source countries, as migration of skilled labour has become more unidirectional and relatively permanent (Dustmann and Mestres, 2009). </w:t>
      </w:r>
      <w:r w:rsidRPr="0068284E">
        <w:rPr>
          <w:u w:val="single"/>
        </w:rPr>
        <w:t>High-skilled migration might lead to potential human capital loss.</w:t>
      </w:r>
      <w:r w:rsidRPr="0068284E">
        <w:t xml:space="preserve"> Moreover, subsidising education might be inefficient if source countries would eventually lose their skilled professionals through migration. Our analysis, therefore, contributes to the rising concerns that the </w:t>
      </w:r>
      <w:r w:rsidRPr="0068284E">
        <w:rPr>
          <w:u w:val="single"/>
        </w:rPr>
        <w:t xml:space="preserve">globalisation practices might excessively exhaust skills from developing countries and impede their potentials for growth and convergence. </w:t>
      </w:r>
      <w:r w:rsidRPr="0068284E">
        <w:t>In addition,</w:t>
      </w:r>
      <w:r w:rsidRPr="0068284E">
        <w:rPr>
          <w:u w:val="single"/>
        </w:rPr>
        <w:t xml:space="preserve"> the growing bias in immigration policies against skilled labour of specific talents would intensify the costs and effects of brain drain and further delay growth prospects in source countries</w:t>
      </w:r>
      <w:r w:rsidRPr="0068284E">
        <w:t>. Finally, future research should consider other effects of brain drain, such as on remittances and skilled unemployment in immigrants’ source countries.</w:t>
      </w:r>
    </w:p>
    <w:p w14:paraId="6228D4BC" w14:textId="77777777" w:rsidR="00875C8E" w:rsidRPr="007A7341" w:rsidRDefault="00875C8E" w:rsidP="00875C8E"/>
    <w:p w14:paraId="537613A7" w14:textId="77777777" w:rsidR="00875C8E" w:rsidRPr="00D717E8" w:rsidRDefault="00875C8E" w:rsidP="00875C8E">
      <w:pPr>
        <w:pStyle w:val="Heading4"/>
      </w:pPr>
      <w:r w:rsidRPr="007A7341">
        <w:t xml:space="preserve">The aff wrecks global circulation---it crushes developing </w:t>
      </w:r>
      <w:r>
        <w:t>sending</w:t>
      </w:r>
      <w:r w:rsidRPr="007A7341">
        <w:t xml:space="preserve"> economies and doesn’t result in brain gain</w:t>
      </w:r>
      <w:r>
        <w:t xml:space="preserve"> because immigrants </w:t>
      </w:r>
      <w:r>
        <w:rPr>
          <w:u w:val="single"/>
        </w:rPr>
        <w:t>stay here</w:t>
      </w:r>
      <w:r>
        <w:t xml:space="preserve"> instead of returning home under nonimmigrant visa schemes</w:t>
      </w:r>
    </w:p>
    <w:p w14:paraId="73DCC1F6" w14:textId="77777777" w:rsidR="00875C8E" w:rsidRPr="007A7341" w:rsidRDefault="00875C8E" w:rsidP="00875C8E">
      <w:r>
        <w:rPr>
          <w:rStyle w:val="StyleStyleBold12pt"/>
        </w:rPr>
        <w:t xml:space="preserve">Iredale, </w:t>
      </w:r>
      <w:r w:rsidRPr="007A7341">
        <w:rPr>
          <w:rStyle w:val="StyleStyleBold12pt"/>
        </w:rPr>
        <w:t>3</w:t>
      </w:r>
      <w:r w:rsidRPr="007A7341">
        <w:t xml:space="preserve"> </w:t>
      </w:r>
      <w:r>
        <w:t>[</w:t>
      </w:r>
      <w:r w:rsidRPr="007A7341">
        <w:t>Robyn</w:t>
      </w:r>
      <w:r>
        <w:t>,</w:t>
      </w:r>
      <w:r w:rsidRPr="007A7341">
        <w:t xml:space="preserve"> Associate Professor in Geosciences at the University of Wollongong and Secretariat Director of the Asia Pacific Migration Research Network, “Tackling the Roots of the Brain </w:t>
      </w:r>
      <w:proofErr w:type="gramStart"/>
      <w:r w:rsidRPr="007A7341">
        <w:t>Drain ,</w:t>
      </w:r>
      <w:proofErr w:type="gramEnd"/>
      <w:r w:rsidRPr="007A7341">
        <w:t>” http://unpan1.un.org/intradoc/groups/public/documents/APCITY/UNPAN022373.pdf</w:t>
      </w:r>
      <w:r>
        <w:t>]</w:t>
      </w:r>
    </w:p>
    <w:p w14:paraId="7709E177" w14:textId="77777777" w:rsidR="00875C8E" w:rsidRPr="00D717E8" w:rsidRDefault="00875C8E" w:rsidP="00875C8E">
      <w:pPr>
        <w:rPr>
          <w:sz w:val="16"/>
        </w:rPr>
      </w:pPr>
      <w:r w:rsidRPr="007A7341">
        <w:rPr>
          <w:rStyle w:val="StyleBoldUnderline"/>
        </w:rPr>
        <w:t xml:space="preserve">Human capital is the most important form of wealth for a modern nation. </w:t>
      </w:r>
      <w:proofErr w:type="gramStart"/>
      <w:r w:rsidRPr="007A7341">
        <w:rPr>
          <w:rStyle w:val="StyleBoldUnderline"/>
        </w:rPr>
        <w:t>Countries  with</w:t>
      </w:r>
      <w:proofErr w:type="gramEnd"/>
      <w:r w:rsidRPr="007A7341">
        <w:rPr>
          <w:rStyle w:val="StyleBoldUnderline"/>
        </w:rPr>
        <w:t xml:space="preserve"> the most intellectual resources achieve the highest rates of economic growth and  the fastest development</w:t>
      </w:r>
      <w:r w:rsidRPr="00D717E8">
        <w:rPr>
          <w:sz w:val="16"/>
        </w:rPr>
        <w:t xml:space="preserve"> in science and  technology. But knowledge produces more than economic riches: it is also a vital ingredient for dealing with many of the </w:t>
      </w:r>
      <w:proofErr w:type="gramStart"/>
      <w:r w:rsidRPr="00D717E8">
        <w:rPr>
          <w:sz w:val="16"/>
        </w:rPr>
        <w:t>social  and</w:t>
      </w:r>
      <w:proofErr w:type="gramEnd"/>
      <w:r w:rsidRPr="00D717E8">
        <w:rPr>
          <w:sz w:val="16"/>
        </w:rPr>
        <w:t xml:space="preserve"> environmental aspects of life today.  </w:t>
      </w:r>
    </w:p>
    <w:p w14:paraId="511B9009" w14:textId="77777777" w:rsidR="00875C8E" w:rsidRPr="00D717E8" w:rsidRDefault="00875C8E" w:rsidP="00875C8E">
      <w:pPr>
        <w:rPr>
          <w:sz w:val="16"/>
        </w:rPr>
      </w:pPr>
      <w:r w:rsidRPr="007A7341">
        <w:rPr>
          <w:rStyle w:val="StyleBoldUnderline"/>
        </w:rPr>
        <w:t>In the drive for human capital, many industrialised countries are giving priority to policies aimed at attracting highly skilled immigrants</w:t>
      </w:r>
      <w:r w:rsidRPr="00D717E8">
        <w:rPr>
          <w:sz w:val="16"/>
        </w:rPr>
        <w:t xml:space="preserve">. Among them are the </w:t>
      </w:r>
      <w:proofErr w:type="gramStart"/>
      <w:r w:rsidRPr="00D717E8">
        <w:rPr>
          <w:sz w:val="16"/>
        </w:rPr>
        <w:t>United  States</w:t>
      </w:r>
      <w:proofErr w:type="gramEnd"/>
      <w:r w:rsidRPr="00D717E8">
        <w:rPr>
          <w:sz w:val="16"/>
        </w:rPr>
        <w:t xml:space="preserve">, the United Kingdom, Canada, Germany, Japan, Singapore, Hong Kong and  Australia. The number of skilled immigrants who settle permanently in these countries is not rising. But there is a significant level of temporary movement </w:t>
      </w:r>
      <w:proofErr w:type="gramStart"/>
      <w:r w:rsidRPr="00D717E8">
        <w:rPr>
          <w:sz w:val="16"/>
        </w:rPr>
        <w:t>of  highly</w:t>
      </w:r>
      <w:proofErr w:type="gramEnd"/>
      <w:r w:rsidRPr="00D717E8">
        <w:rPr>
          <w:sz w:val="16"/>
        </w:rPr>
        <w:t xml:space="preserve"> skilled labour from some developing countries, particularly in information  technology (IT), medicine, nursing and teaching. </w:t>
      </w:r>
    </w:p>
    <w:p w14:paraId="29718236" w14:textId="77777777" w:rsidR="00875C8E" w:rsidRPr="00D717E8" w:rsidRDefault="00875C8E" w:rsidP="00875C8E">
      <w:pPr>
        <w:rPr>
          <w:sz w:val="16"/>
          <w:szCs w:val="16"/>
        </w:rPr>
      </w:pPr>
      <w:r w:rsidRPr="00D717E8">
        <w:rPr>
          <w:sz w:val="16"/>
          <w:szCs w:val="16"/>
        </w:rPr>
        <w:t>"…</w:t>
      </w:r>
      <w:proofErr w:type="gramStart"/>
      <w:r w:rsidRPr="00D717E8">
        <w:rPr>
          <w:sz w:val="16"/>
          <w:szCs w:val="16"/>
        </w:rPr>
        <w:t>such</w:t>
      </w:r>
      <w:proofErr w:type="gramEnd"/>
      <w:r w:rsidRPr="00D717E8">
        <w:rPr>
          <w:sz w:val="16"/>
          <w:szCs w:val="16"/>
        </w:rPr>
        <w:t xml:space="preserve"> an overtly predatory approach to the   human resources of often less  developed countries is unacceptable…" </w:t>
      </w:r>
    </w:p>
    <w:p w14:paraId="029D1C66" w14:textId="77777777" w:rsidR="00875C8E" w:rsidRPr="00D717E8" w:rsidRDefault="00875C8E" w:rsidP="00875C8E">
      <w:pPr>
        <w:rPr>
          <w:sz w:val="16"/>
          <w:szCs w:val="16"/>
        </w:rPr>
      </w:pPr>
      <w:r w:rsidRPr="00D717E8">
        <w:rPr>
          <w:sz w:val="16"/>
          <w:szCs w:val="16"/>
        </w:rPr>
        <w:t xml:space="preserve">The policies that encourage such movement shamelessly target highly trained </w:t>
      </w:r>
      <w:proofErr w:type="gramStart"/>
      <w:r w:rsidRPr="00D717E8">
        <w:rPr>
          <w:sz w:val="16"/>
          <w:szCs w:val="16"/>
        </w:rPr>
        <w:t>science  and</w:t>
      </w:r>
      <w:proofErr w:type="gramEnd"/>
      <w:r w:rsidRPr="00D717E8">
        <w:rPr>
          <w:sz w:val="16"/>
          <w:szCs w:val="16"/>
        </w:rPr>
        <w:t xml:space="preserve"> technology personnel, particularly from developing countries. There may be </w:t>
      </w:r>
      <w:proofErr w:type="gramStart"/>
      <w:r w:rsidRPr="00D717E8">
        <w:rPr>
          <w:sz w:val="16"/>
          <w:szCs w:val="16"/>
        </w:rPr>
        <w:t>a  number</w:t>
      </w:r>
      <w:proofErr w:type="gramEnd"/>
      <w:r w:rsidRPr="00D717E8">
        <w:rPr>
          <w:sz w:val="16"/>
          <w:szCs w:val="16"/>
        </w:rPr>
        <w:t xml:space="preserve"> of factors motivating the policymakers: high demand (for instance, in the IT  sector), inadequate training  facilities, and national trends in choice of career – in  engineering, teaching and nursing, for example. Whatever the case, political </w:t>
      </w:r>
      <w:proofErr w:type="gramStart"/>
      <w:r w:rsidRPr="00D717E8">
        <w:rPr>
          <w:sz w:val="16"/>
          <w:szCs w:val="16"/>
        </w:rPr>
        <w:t>action  aimed</w:t>
      </w:r>
      <w:proofErr w:type="gramEnd"/>
      <w:r w:rsidRPr="00D717E8">
        <w:rPr>
          <w:sz w:val="16"/>
          <w:szCs w:val="16"/>
        </w:rPr>
        <w:t xml:space="preserve"> at correcting this situation is urgently required at both the national and  international level.  </w:t>
      </w:r>
    </w:p>
    <w:p w14:paraId="6057332B" w14:textId="77777777" w:rsidR="00875C8E" w:rsidRPr="00D717E8" w:rsidRDefault="00875C8E" w:rsidP="00875C8E">
      <w:pPr>
        <w:rPr>
          <w:sz w:val="16"/>
          <w:szCs w:val="16"/>
        </w:rPr>
      </w:pPr>
      <w:r w:rsidRPr="00D717E8">
        <w:rPr>
          <w:sz w:val="16"/>
          <w:szCs w:val="16"/>
        </w:rPr>
        <w:t xml:space="preserve">Keeping people ‘in the loop’ </w:t>
      </w:r>
    </w:p>
    <w:p w14:paraId="0C52E8B8" w14:textId="77777777" w:rsidR="00875C8E" w:rsidRPr="00D717E8" w:rsidRDefault="00875C8E" w:rsidP="00875C8E">
      <w:pPr>
        <w:rPr>
          <w:sz w:val="16"/>
        </w:rPr>
      </w:pPr>
      <w:r w:rsidRPr="00D717E8">
        <w:rPr>
          <w:sz w:val="16"/>
        </w:rPr>
        <w:t xml:space="preserve">Industrialised countries need to </w:t>
      </w:r>
      <w:proofErr w:type="gramStart"/>
      <w:r w:rsidRPr="00D717E8">
        <w:rPr>
          <w:sz w:val="16"/>
        </w:rPr>
        <w:t>address  the</w:t>
      </w:r>
      <w:proofErr w:type="gramEnd"/>
      <w:r w:rsidRPr="00D717E8">
        <w:rPr>
          <w:sz w:val="16"/>
        </w:rPr>
        <w:t xml:space="preserve"> national issues underlying their demand  for highly skilled labour, not just resort to tapping the professionals of developing,  low-wage countries. </w:t>
      </w:r>
      <w:r w:rsidRPr="007A7341">
        <w:rPr>
          <w:rStyle w:val="StyleBoldUnderline"/>
        </w:rPr>
        <w:t xml:space="preserve">Once these people have moved, they place a high value </w:t>
      </w:r>
      <w:proofErr w:type="gramStart"/>
      <w:r w:rsidRPr="007A7341">
        <w:rPr>
          <w:rStyle w:val="StyleBoldUnderline"/>
        </w:rPr>
        <w:t>on  remaining</w:t>
      </w:r>
      <w:proofErr w:type="gramEnd"/>
      <w:r w:rsidRPr="007A7341">
        <w:rPr>
          <w:rStyle w:val="StyleBoldUnderline"/>
        </w:rPr>
        <w:t xml:space="preserve"> ‘in the loop’ of their profession</w:t>
      </w:r>
      <w:r w:rsidRPr="00D717E8">
        <w:rPr>
          <w:sz w:val="16"/>
        </w:rPr>
        <w:t xml:space="preserve">,  and see anything that takes them out of  that loop as regressive in terms of their career and job satisfaction. </w:t>
      </w:r>
      <w:r w:rsidRPr="007A7341">
        <w:rPr>
          <w:rStyle w:val="StyleBoldUnderline"/>
        </w:rPr>
        <w:t>This makes them reluctant to return home</w:t>
      </w:r>
      <w:r w:rsidRPr="00D717E8">
        <w:rPr>
          <w:sz w:val="16"/>
        </w:rPr>
        <w:t xml:space="preserve"> unless they can anticipate substantial economic </w:t>
      </w:r>
      <w:proofErr w:type="gramStart"/>
      <w:r w:rsidRPr="00D717E8">
        <w:rPr>
          <w:sz w:val="16"/>
        </w:rPr>
        <w:t>and  professional</w:t>
      </w:r>
      <w:proofErr w:type="gramEnd"/>
      <w:r w:rsidRPr="00D717E8">
        <w:rPr>
          <w:sz w:val="16"/>
        </w:rPr>
        <w:t xml:space="preserve"> opportunities.  </w:t>
      </w:r>
      <w:r w:rsidRPr="007A7341">
        <w:rPr>
          <w:rStyle w:val="StyleBoldUnderline"/>
        </w:rPr>
        <w:t>Student migration is also rising</w:t>
      </w:r>
      <w:r w:rsidRPr="00D717E8">
        <w:rPr>
          <w:sz w:val="16"/>
        </w:rPr>
        <w:t xml:space="preserve">, as are the number of visas that enable </w:t>
      </w:r>
      <w:proofErr w:type="gramStart"/>
      <w:r w:rsidRPr="00D717E8">
        <w:rPr>
          <w:sz w:val="16"/>
        </w:rPr>
        <w:t>overseas  students</w:t>
      </w:r>
      <w:proofErr w:type="gramEnd"/>
      <w:r w:rsidRPr="00D717E8">
        <w:rPr>
          <w:sz w:val="16"/>
        </w:rPr>
        <w:t xml:space="preserve"> to study on a ‘fee-paying’ (rather than a scholarship) basis, and then transfer  to a work or permanent residence visa. Universities in the United States, Canada, </w:t>
      </w:r>
      <w:proofErr w:type="gramStart"/>
      <w:r w:rsidRPr="00D717E8">
        <w:rPr>
          <w:sz w:val="16"/>
        </w:rPr>
        <w:t>the  United</w:t>
      </w:r>
      <w:proofErr w:type="gramEnd"/>
      <w:r w:rsidRPr="00D717E8">
        <w:rPr>
          <w:sz w:val="16"/>
        </w:rPr>
        <w:t xml:space="preserve"> Kingdom and elsewhere have become meccas for young people ambitious to  join fellow graduates and others in the academic network [1]. </w:t>
      </w:r>
    </w:p>
    <w:p w14:paraId="63B69B21" w14:textId="77777777" w:rsidR="00875C8E" w:rsidRPr="00D717E8" w:rsidRDefault="00875C8E" w:rsidP="00875C8E">
      <w:pPr>
        <w:rPr>
          <w:sz w:val="16"/>
        </w:rPr>
      </w:pPr>
      <w:r w:rsidRPr="007A7341">
        <w:rPr>
          <w:rStyle w:val="StyleBoldUnderline"/>
        </w:rPr>
        <w:t>Yet the ‘right’ of these countries to keep them is arguable</w:t>
      </w:r>
      <w:r w:rsidRPr="00D717E8">
        <w:rPr>
          <w:sz w:val="16"/>
        </w:rPr>
        <w:t xml:space="preserve">. Countries on the </w:t>
      </w:r>
      <w:proofErr w:type="gramStart"/>
      <w:r w:rsidRPr="00D717E8">
        <w:rPr>
          <w:sz w:val="16"/>
        </w:rPr>
        <w:t>receiving  end</w:t>
      </w:r>
      <w:proofErr w:type="gramEnd"/>
      <w:r w:rsidRPr="00D717E8">
        <w:rPr>
          <w:sz w:val="16"/>
        </w:rPr>
        <w:t xml:space="preserve"> generally take the perspective of Michael Maibach, government affairs director at  the US Intel Corporation, who has said: “If America’s universities educate the world’s  best and brightest, [then] America’s industry should have the ability to hire them.  Let’s staple a green card to engineering PhDs” [2]. </w:t>
      </w:r>
    </w:p>
    <w:p w14:paraId="6F6A3B58" w14:textId="77777777" w:rsidR="00875C8E" w:rsidRPr="00D717E8" w:rsidRDefault="00875C8E" w:rsidP="00875C8E">
      <w:pPr>
        <w:rPr>
          <w:sz w:val="16"/>
        </w:rPr>
      </w:pPr>
      <w:r w:rsidRPr="00D717E8">
        <w:rPr>
          <w:sz w:val="16"/>
        </w:rPr>
        <w:t xml:space="preserve">Such </w:t>
      </w:r>
      <w:r w:rsidRPr="007A7341">
        <w:rPr>
          <w:rStyle w:val="StyleBoldUnderline"/>
        </w:rPr>
        <w:t xml:space="preserve">an overtly predatory approach to the human resources of often less </w:t>
      </w:r>
      <w:proofErr w:type="gramStart"/>
      <w:r w:rsidRPr="007A7341">
        <w:rPr>
          <w:rStyle w:val="StyleBoldUnderline"/>
        </w:rPr>
        <w:t>developed  countries</w:t>
      </w:r>
      <w:proofErr w:type="gramEnd"/>
      <w:r w:rsidRPr="007A7341">
        <w:rPr>
          <w:rStyle w:val="StyleBoldUnderline"/>
        </w:rPr>
        <w:t xml:space="preserve"> is unacceptable, particularly as they have been trained at no cost to the  receiving country’s taxpayers</w:t>
      </w:r>
      <w:r w:rsidRPr="00D717E8">
        <w:rPr>
          <w:sz w:val="16"/>
        </w:rPr>
        <w:t xml:space="preserve">. Most have finished their basic education and training </w:t>
      </w:r>
      <w:proofErr w:type="gramStart"/>
      <w:r w:rsidRPr="00D717E8">
        <w:rPr>
          <w:sz w:val="16"/>
        </w:rPr>
        <w:t>in  their</w:t>
      </w:r>
      <w:proofErr w:type="gramEnd"/>
      <w:r w:rsidRPr="00D717E8">
        <w:rPr>
          <w:sz w:val="16"/>
        </w:rPr>
        <w:t xml:space="preserve"> home country, and most have paid for  their own further education and training  abroad. </w:t>
      </w:r>
    </w:p>
    <w:p w14:paraId="5973908F" w14:textId="77777777" w:rsidR="00875C8E" w:rsidRPr="00D717E8" w:rsidRDefault="00875C8E" w:rsidP="00875C8E">
      <w:pPr>
        <w:rPr>
          <w:sz w:val="16"/>
          <w:szCs w:val="16"/>
        </w:rPr>
      </w:pPr>
      <w:r w:rsidRPr="00D717E8">
        <w:rPr>
          <w:sz w:val="16"/>
          <w:szCs w:val="16"/>
        </w:rPr>
        <w:t xml:space="preserve">Meanwhile many professions, such as accountancy, actuarial science and </w:t>
      </w:r>
      <w:proofErr w:type="gramStart"/>
      <w:r w:rsidRPr="00D717E8">
        <w:rPr>
          <w:sz w:val="16"/>
          <w:szCs w:val="16"/>
        </w:rPr>
        <w:t>information  technology</w:t>
      </w:r>
      <w:proofErr w:type="gramEnd"/>
      <w:r w:rsidRPr="00D717E8">
        <w:rPr>
          <w:sz w:val="16"/>
          <w:szCs w:val="16"/>
        </w:rPr>
        <w:t xml:space="preserve">, are internationalising their codes of ethics  and training. This makes </w:t>
      </w:r>
      <w:proofErr w:type="gramStart"/>
      <w:r w:rsidRPr="00D717E8">
        <w:rPr>
          <w:sz w:val="16"/>
          <w:szCs w:val="16"/>
        </w:rPr>
        <w:t>it  easier</w:t>
      </w:r>
      <w:proofErr w:type="gramEnd"/>
      <w:r w:rsidRPr="00D717E8">
        <w:rPr>
          <w:sz w:val="16"/>
          <w:szCs w:val="16"/>
        </w:rPr>
        <w:t xml:space="preserve"> for individuals trained in these professions to move between countries. It </w:t>
      </w:r>
      <w:proofErr w:type="gramStart"/>
      <w:r w:rsidRPr="00D717E8">
        <w:rPr>
          <w:sz w:val="16"/>
          <w:szCs w:val="16"/>
        </w:rPr>
        <w:t>also  means</w:t>
      </w:r>
      <w:proofErr w:type="gramEnd"/>
      <w:r w:rsidRPr="00D717E8">
        <w:rPr>
          <w:sz w:val="16"/>
          <w:szCs w:val="16"/>
        </w:rPr>
        <w:t xml:space="preserve"> that a ‘Western’ education is seen as a relatively secure way of entering these  professions, thus boosting demand for a degree from the developed world.  These trends raise the question of whether developing countries are </w:t>
      </w:r>
      <w:proofErr w:type="gramStart"/>
      <w:r w:rsidRPr="00D717E8">
        <w:rPr>
          <w:sz w:val="16"/>
          <w:szCs w:val="16"/>
        </w:rPr>
        <w:t>actively  benefiting</w:t>
      </w:r>
      <w:proofErr w:type="gramEnd"/>
      <w:r w:rsidRPr="00D717E8">
        <w:rPr>
          <w:sz w:val="16"/>
          <w:szCs w:val="16"/>
        </w:rPr>
        <w:t xml:space="preserve"> from the increased ‘circulation’ of highly skilled professionals. And if not</w:t>
      </w:r>
      <w:proofErr w:type="gramStart"/>
      <w:r w:rsidRPr="00D717E8">
        <w:rPr>
          <w:sz w:val="16"/>
          <w:szCs w:val="16"/>
        </w:rPr>
        <w:t>,  what</w:t>
      </w:r>
      <w:proofErr w:type="gramEnd"/>
      <w:r w:rsidRPr="00D717E8">
        <w:rPr>
          <w:sz w:val="16"/>
          <w:szCs w:val="16"/>
        </w:rPr>
        <w:t xml:space="preserve"> can they do about it? </w:t>
      </w:r>
    </w:p>
    <w:p w14:paraId="417DA5E0" w14:textId="77777777" w:rsidR="00875C8E" w:rsidRPr="00D717E8" w:rsidRDefault="00875C8E" w:rsidP="00875C8E">
      <w:pPr>
        <w:rPr>
          <w:sz w:val="16"/>
          <w:szCs w:val="16"/>
        </w:rPr>
      </w:pPr>
      <w:r w:rsidRPr="00D717E8">
        <w:rPr>
          <w:sz w:val="16"/>
          <w:szCs w:val="16"/>
        </w:rPr>
        <w:t xml:space="preserve">The downside of current migration patterns </w:t>
      </w:r>
    </w:p>
    <w:p w14:paraId="0C5159BF" w14:textId="77777777" w:rsidR="00875C8E" w:rsidRPr="00D717E8" w:rsidRDefault="00875C8E" w:rsidP="00875C8E">
      <w:pPr>
        <w:rPr>
          <w:sz w:val="16"/>
        </w:rPr>
      </w:pPr>
      <w:r w:rsidRPr="00D717E8">
        <w:rPr>
          <w:sz w:val="16"/>
        </w:rPr>
        <w:t xml:space="preserve">It would actually appear that in the current scenario </w:t>
      </w:r>
      <w:r w:rsidRPr="00D717E8">
        <w:rPr>
          <w:rStyle w:val="StyleBoldUnderline"/>
        </w:rPr>
        <w:t xml:space="preserve">developing countries are </w:t>
      </w:r>
      <w:proofErr w:type="gramStart"/>
      <w:r w:rsidRPr="00D717E8">
        <w:rPr>
          <w:rStyle w:val="StyleBoldUnderline"/>
        </w:rPr>
        <w:t>losing  out</w:t>
      </w:r>
      <w:proofErr w:type="gramEnd"/>
      <w:r w:rsidRPr="00D717E8">
        <w:rPr>
          <w:rStyle w:val="StyleBoldUnderline"/>
        </w:rPr>
        <w:t xml:space="preserve">. The net loss of human capital from poorer regions is not being offset by a </w:t>
      </w:r>
      <w:proofErr w:type="gramStart"/>
      <w:r w:rsidRPr="00D717E8">
        <w:rPr>
          <w:rStyle w:val="StyleBoldUnderline"/>
        </w:rPr>
        <w:t>return  of</w:t>
      </w:r>
      <w:proofErr w:type="gramEnd"/>
      <w:r w:rsidRPr="00D717E8">
        <w:rPr>
          <w:rStyle w:val="StyleBoldUnderline"/>
        </w:rPr>
        <w:t xml:space="preserve"> skilled workers</w:t>
      </w:r>
      <w:r w:rsidRPr="00D717E8">
        <w:rPr>
          <w:sz w:val="16"/>
        </w:rPr>
        <w:t xml:space="preserve">, immigration from other countries, </w:t>
      </w:r>
      <w:r w:rsidRPr="00D717E8">
        <w:rPr>
          <w:rStyle w:val="StyleBoldUnderline"/>
        </w:rPr>
        <w:t>networks or other diaspora  schemes</w:t>
      </w:r>
      <w:r w:rsidRPr="00D717E8">
        <w:rPr>
          <w:sz w:val="16"/>
        </w:rPr>
        <w:t xml:space="preserve">. Unless they can either reverse some of the flow, or find ways of </w:t>
      </w:r>
      <w:proofErr w:type="gramStart"/>
      <w:r w:rsidRPr="00D717E8">
        <w:rPr>
          <w:sz w:val="16"/>
        </w:rPr>
        <w:t>joining  major</w:t>
      </w:r>
      <w:proofErr w:type="gramEnd"/>
      <w:r w:rsidRPr="00D717E8">
        <w:rPr>
          <w:sz w:val="16"/>
        </w:rPr>
        <w:t xml:space="preserve"> knowledge networks, the sustainable development of these nations will be  increasingly threatened.  </w:t>
      </w:r>
    </w:p>
    <w:p w14:paraId="27EC9FEC" w14:textId="77777777" w:rsidR="00875C8E" w:rsidRPr="00D717E8" w:rsidRDefault="00875C8E" w:rsidP="00875C8E">
      <w:pPr>
        <w:rPr>
          <w:sz w:val="16"/>
        </w:rPr>
      </w:pPr>
      <w:r w:rsidRPr="00D717E8">
        <w:rPr>
          <w:sz w:val="16"/>
        </w:rPr>
        <w:t xml:space="preserve">Transitions in the patterns of migration by skilled individuals are quite different </w:t>
      </w:r>
      <w:proofErr w:type="gramStart"/>
      <w:r w:rsidRPr="00D717E8">
        <w:rPr>
          <w:sz w:val="16"/>
        </w:rPr>
        <w:t>from  those</w:t>
      </w:r>
      <w:proofErr w:type="gramEnd"/>
      <w:r w:rsidRPr="00D717E8">
        <w:rPr>
          <w:sz w:val="16"/>
        </w:rPr>
        <w:t xml:space="preserve"> in overall migration. In skilled migration, for example, there is no point </w:t>
      </w:r>
      <w:proofErr w:type="gramStart"/>
      <w:r w:rsidRPr="00D717E8">
        <w:rPr>
          <w:sz w:val="16"/>
        </w:rPr>
        <w:t>at  which</w:t>
      </w:r>
      <w:proofErr w:type="gramEnd"/>
      <w:r w:rsidRPr="00D717E8">
        <w:rPr>
          <w:sz w:val="16"/>
        </w:rPr>
        <w:t xml:space="preserve"> skilled emigration stops, and is replaced by skilled immigration.  However, the two processes may co-exist. </w:t>
      </w:r>
      <w:r w:rsidRPr="00D717E8">
        <w:rPr>
          <w:rStyle w:val="StyleBoldUnderline"/>
        </w:rPr>
        <w:t xml:space="preserve">Brain drain in one period may come to </w:t>
      </w:r>
      <w:proofErr w:type="gramStart"/>
      <w:r w:rsidRPr="00D717E8">
        <w:rPr>
          <w:rStyle w:val="StyleBoldUnderline"/>
        </w:rPr>
        <w:t>be  accompanied</w:t>
      </w:r>
      <w:proofErr w:type="gramEnd"/>
      <w:r w:rsidRPr="00D717E8">
        <w:rPr>
          <w:sz w:val="16"/>
        </w:rPr>
        <w:t xml:space="preserve"> – but not entirely replaced – </w:t>
      </w:r>
      <w:r w:rsidRPr="00D717E8">
        <w:rPr>
          <w:rStyle w:val="StyleBoldUnderline"/>
        </w:rPr>
        <w:t>by the opposite process of ‘brain reversal’  at a later stage. It may also lead to ‘brain circulation’</w:t>
      </w:r>
      <w:r w:rsidRPr="00D717E8">
        <w:rPr>
          <w:sz w:val="16"/>
        </w:rPr>
        <w:t xml:space="preserve"> or short-term movements as the national economy becomes more integrated into the global one [3]. </w:t>
      </w:r>
    </w:p>
    <w:p w14:paraId="3BBFE8AB" w14:textId="77777777" w:rsidR="00875C8E" w:rsidRPr="00D717E8" w:rsidRDefault="00875C8E" w:rsidP="00875C8E">
      <w:pPr>
        <w:rPr>
          <w:sz w:val="16"/>
        </w:rPr>
      </w:pPr>
      <w:r w:rsidRPr="00D717E8">
        <w:rPr>
          <w:rStyle w:val="StyleBoldUnderline"/>
        </w:rPr>
        <w:t xml:space="preserve">But this process is not automatic. And a developing country may become stalled at </w:t>
      </w:r>
      <w:proofErr w:type="gramStart"/>
      <w:r w:rsidRPr="00D717E8">
        <w:rPr>
          <w:rStyle w:val="StyleBoldUnderline"/>
        </w:rPr>
        <w:t>the  brain</w:t>
      </w:r>
      <w:proofErr w:type="gramEnd"/>
      <w:r w:rsidRPr="00D717E8">
        <w:rPr>
          <w:rStyle w:val="StyleBoldUnderline"/>
        </w:rPr>
        <w:t xml:space="preserve"> drain stage</w:t>
      </w:r>
      <w:r w:rsidRPr="00D717E8">
        <w:rPr>
          <w:sz w:val="16"/>
        </w:rPr>
        <w:t xml:space="preserve">. This makes it important to understand why highly skilled </w:t>
      </w:r>
      <w:proofErr w:type="gramStart"/>
      <w:r w:rsidRPr="00D717E8">
        <w:rPr>
          <w:sz w:val="16"/>
        </w:rPr>
        <w:t>personnel  in</w:t>
      </w:r>
      <w:proofErr w:type="gramEnd"/>
      <w:r w:rsidRPr="00D717E8">
        <w:rPr>
          <w:sz w:val="16"/>
        </w:rPr>
        <w:t xml:space="preserve"> science and technology migrate, and to formulate the policies and strategies that  will address ensuing problems. </w:t>
      </w:r>
    </w:p>
    <w:p w14:paraId="4C4DA9FC" w14:textId="77777777" w:rsidR="00875C8E" w:rsidRPr="0068284E" w:rsidRDefault="00875C8E" w:rsidP="00875C8E"/>
    <w:p w14:paraId="5A7EF56C" w14:textId="77777777" w:rsidR="00875C8E" w:rsidRPr="00437608" w:rsidRDefault="00875C8E" w:rsidP="00875C8E"/>
    <w:p w14:paraId="539A1802" w14:textId="77777777" w:rsidR="00875C8E" w:rsidRDefault="00875C8E" w:rsidP="00875C8E">
      <w:pPr>
        <w:pStyle w:val="Heading3"/>
      </w:pPr>
      <w:r>
        <w:t>Link – EB5 Specific</w:t>
      </w:r>
    </w:p>
    <w:p w14:paraId="5997F485" w14:textId="77777777" w:rsidR="00875C8E" w:rsidRPr="00493F52" w:rsidRDefault="00875C8E" w:rsidP="00875C8E">
      <w:pPr>
        <w:pStyle w:val="Heading4"/>
      </w:pPr>
      <w:r>
        <w:t>Making more visas available to smaller startups causes brain drain</w:t>
      </w:r>
    </w:p>
    <w:p w14:paraId="358C6C75" w14:textId="77777777" w:rsidR="00875C8E" w:rsidRPr="00493F52" w:rsidRDefault="00875C8E" w:rsidP="00875C8E">
      <w:r>
        <w:rPr>
          <w:rStyle w:val="StyleStyleBold12pt"/>
        </w:rPr>
        <w:t xml:space="preserve">Sadler, </w:t>
      </w:r>
      <w:r w:rsidRPr="00493F52">
        <w:rPr>
          <w:rStyle w:val="StyleStyleBold12pt"/>
        </w:rPr>
        <w:t>16</w:t>
      </w:r>
      <w:r>
        <w:t xml:space="preserve"> [Denham, Freeland Journalist, The new US visa that could damage the Australian startup sector: “It’s a serious disadvantage, </w:t>
      </w:r>
      <w:r w:rsidRPr="00493F52">
        <w:t>https://www.smartcompany.com.au/startupsmart/news-analysis/the-new-us-visa-that-could-damage-the-australian-startup-sector-its-a-serious-disadvantage/</w:t>
      </w:r>
      <w:r>
        <w:t>]</w:t>
      </w:r>
    </w:p>
    <w:p w14:paraId="67298BAF" w14:textId="77777777" w:rsidR="00875C8E" w:rsidRPr="00493F52" w:rsidRDefault="00875C8E" w:rsidP="00875C8E">
      <w:r w:rsidRPr="00493F52">
        <w:rPr>
          <w:rStyle w:val="StyleBoldUnderline"/>
        </w:rPr>
        <w:t>The US visa proposal is directly aimed at luring the best and most talented startup founders from around the world, and several Australian entrepreneurs have voiced concerns that it could increase the much-talked about “brain drain” to Silicon Valley</w:t>
      </w:r>
      <w:r w:rsidRPr="00493F52">
        <w:t xml:space="preserve"> and other startup hubs around the world.</w:t>
      </w:r>
    </w:p>
    <w:p w14:paraId="3FE0A7D8" w14:textId="77777777" w:rsidR="00875C8E" w:rsidRPr="00493F52" w:rsidRDefault="00875C8E" w:rsidP="00875C8E">
      <w:r w:rsidRPr="00493F52">
        <w:t>Brosa co-founder and CEO Ivan Lim says that he would’ve possibly relocated to the US had the visa been around when he launched his startup.</w:t>
      </w:r>
    </w:p>
    <w:p w14:paraId="2893D932" w14:textId="77777777" w:rsidR="00875C8E" w:rsidRPr="00493F52" w:rsidRDefault="00875C8E" w:rsidP="00875C8E">
      <w:r w:rsidRPr="00493F52">
        <w:t>“If this type of visa were around when we started Brosa in 2014 we would’ve seriously considered it and explored the possibility further,” Lim says.</w:t>
      </w:r>
    </w:p>
    <w:p w14:paraId="4B0010D4" w14:textId="77777777" w:rsidR="00875C8E" w:rsidRDefault="00875C8E" w:rsidP="00875C8E">
      <w:pPr>
        <w:rPr>
          <w:rStyle w:val="StyleBoldUnderline"/>
        </w:rPr>
      </w:pPr>
      <w:r w:rsidRPr="00493F52">
        <w:t>“</w:t>
      </w:r>
      <w:r w:rsidRPr="00493F52">
        <w:rPr>
          <w:rStyle w:val="StyleBoldUnderline"/>
        </w:rPr>
        <w:t>The USA is a bigger market with strong people and a strong entrepreneurship scene.”</w:t>
      </w:r>
    </w:p>
    <w:p w14:paraId="5C9281A9" w14:textId="77777777" w:rsidR="00875C8E" w:rsidRDefault="00875C8E" w:rsidP="00875C8E">
      <w:pPr>
        <w:rPr>
          <w:rStyle w:val="StyleBoldUnderline"/>
        </w:rPr>
      </w:pPr>
    </w:p>
    <w:p w14:paraId="7B8518C4" w14:textId="77777777" w:rsidR="00875C8E" w:rsidRPr="00F44D55" w:rsidRDefault="00875C8E" w:rsidP="00875C8E">
      <w:pPr>
        <w:pStyle w:val="Heading4"/>
        <w:rPr>
          <w:rStyle w:val="StyleBoldUnderline"/>
          <w:b/>
          <w:sz w:val="26"/>
          <w:u w:val="none"/>
        </w:rPr>
      </w:pPr>
      <w:r>
        <w:t>The link is unique – there are many more investors that wish to migrate – the only thing preventing brain drain is the cap</w:t>
      </w:r>
    </w:p>
    <w:p w14:paraId="3C141861" w14:textId="77777777" w:rsidR="00875C8E" w:rsidRPr="00F44D55" w:rsidRDefault="00875C8E" w:rsidP="00875C8E">
      <w:r>
        <w:rPr>
          <w:rStyle w:val="StyleStyleBold12pt"/>
        </w:rPr>
        <w:t xml:space="preserve">Fangmeng, </w:t>
      </w:r>
      <w:r w:rsidRPr="00F44D55">
        <w:rPr>
          <w:rStyle w:val="StyleStyleBold12pt"/>
        </w:rPr>
        <w:t>17</w:t>
      </w:r>
      <w:r w:rsidRPr="00F44D55">
        <w:t xml:space="preserve"> </w:t>
      </w:r>
      <w:r>
        <w:t xml:space="preserve">[Tian, </w:t>
      </w:r>
      <w:r w:rsidRPr="00F44D55">
        <w:t>Assistant Professor in the School of Social Development and Public Policy at Beijing Normal University.  Migration Policy Institute: Millionaire Emigration: The Allure of Investor Visas among China’s Elite. September 20th, 2017. &lt;</w:t>
      </w:r>
      <w:hyperlink r:id="rId23" w:history="1">
        <w:r w:rsidRPr="00F44D55">
          <w:t>https://www.migrationpolicy.org/article/millionaire-emigration-allure-investor-visas-among-chinas-elite</w:t>
        </w:r>
      </w:hyperlink>
      <w:r w:rsidRPr="00F44D55">
        <w:t>&gt;</w:t>
      </w:r>
      <w:r>
        <w:t>]</w:t>
      </w:r>
    </w:p>
    <w:p w14:paraId="69F820C5" w14:textId="77777777" w:rsidR="00875C8E" w:rsidRPr="00F44D55" w:rsidRDefault="00875C8E" w:rsidP="00875C8E">
      <w:pPr>
        <w:rPr>
          <w:sz w:val="16"/>
        </w:rPr>
      </w:pPr>
      <w:r w:rsidRPr="00F44D55">
        <w:rPr>
          <w:rStyle w:val="StyleBoldUnderline"/>
        </w:rPr>
        <w:t>With just a handful of China’s elite able to enjoy de facto freedom of migration, many more would like to move abroad than can realistically do so, according to a Gallup survey</w:t>
      </w:r>
      <w:r w:rsidRPr="00F44D55">
        <w:rPr>
          <w:sz w:val="16"/>
        </w:rPr>
        <w:t>. Potential migrants far outnumber those who actually go abroad, and those who remain have kept emigration a hot topic in recent years.</w:t>
      </w:r>
    </w:p>
    <w:p w14:paraId="6F0E161B" w14:textId="77777777" w:rsidR="00875C8E" w:rsidRPr="00F44D55" w:rsidRDefault="00875C8E" w:rsidP="00875C8E">
      <w:pPr>
        <w:rPr>
          <w:sz w:val="16"/>
          <w:szCs w:val="16"/>
        </w:rPr>
      </w:pPr>
      <w:r w:rsidRPr="00F44D55">
        <w:rPr>
          <w:sz w:val="16"/>
          <w:szCs w:val="16"/>
        </w:rPr>
        <w:t>While the discussion surrounding emigration tends to be highly polarized, owing to growing social inequality and rampant political corruption, both the right and the left view elite emigration negatively. Those on the right tend to blame China’s policies for not being conducive to entrepreneurial activities and protection of assets. In contrast, Chinese commentators on the left perceive wealthy emigrants as corrupt officials and businessmen, and criticize their departure as unpatriotic by causing an outflow of illegally obtained wealth. Such cases do exist, but most investor migrants acquire their assets via return on investments, profits, and earned income, according to the Visas Consulting Group. In addition, host-country immigration agencies scrutinize applicants’ financial backgrounds, rejecting those who cannot adequately explain the sources of their assets.</w:t>
      </w:r>
    </w:p>
    <w:p w14:paraId="0A730345" w14:textId="77777777" w:rsidR="00875C8E" w:rsidRPr="00F44D55" w:rsidRDefault="00875C8E" w:rsidP="00875C8E">
      <w:pPr>
        <w:rPr>
          <w:sz w:val="16"/>
        </w:rPr>
      </w:pPr>
      <w:r w:rsidRPr="00F44D55">
        <w:rPr>
          <w:rStyle w:val="StyleBoldUnderline"/>
        </w:rPr>
        <w:t>Some commentators view investment migration as a form of brain drain, or movement of valuable human capital out of the country, considering China has lost some of its most competent managers and professionals to emigration</w:t>
      </w:r>
      <w:r w:rsidRPr="00F44D55">
        <w:rPr>
          <w:sz w:val="16"/>
        </w:rPr>
        <w:t>. While national economic growth is slowing, few economists would view investment migration as a significant contributor.</w:t>
      </w:r>
    </w:p>
    <w:p w14:paraId="79513279" w14:textId="77777777" w:rsidR="00875C8E" w:rsidRDefault="00875C8E" w:rsidP="00875C8E"/>
    <w:p w14:paraId="3B0A45F1" w14:textId="77777777" w:rsidR="00875C8E" w:rsidRDefault="00875C8E" w:rsidP="00875C8E">
      <w:pPr>
        <w:pStyle w:val="Heading3"/>
      </w:pPr>
      <w:r>
        <w:t>Link – Indians use EB-5</w:t>
      </w:r>
    </w:p>
    <w:p w14:paraId="1429FD4E" w14:textId="77777777" w:rsidR="00875C8E" w:rsidRDefault="00875C8E" w:rsidP="00875C8E">
      <w:pPr>
        <w:pStyle w:val="Heading4"/>
      </w:pPr>
      <w:r>
        <w:t>Demand for EB-5’s is increasing in India and is projected to continue to grow</w:t>
      </w:r>
    </w:p>
    <w:p w14:paraId="29E74924" w14:textId="77777777" w:rsidR="00875C8E" w:rsidRPr="00962B76" w:rsidRDefault="00875C8E" w:rsidP="00875C8E">
      <w:r w:rsidRPr="003235D3">
        <w:t xml:space="preserve">The </w:t>
      </w:r>
      <w:r>
        <w:rPr>
          <w:rStyle w:val="StyleStyleBold12pt"/>
        </w:rPr>
        <w:t xml:space="preserve">Hindu Business Line, </w:t>
      </w:r>
      <w:r w:rsidRPr="00962B76">
        <w:rPr>
          <w:rStyle w:val="StyleStyleBold12pt"/>
        </w:rPr>
        <w:t>18</w:t>
      </w:r>
      <w:r>
        <w:t xml:space="preserve"> [‘EB-5 visa plan, a good option for Indians wishing to move to the US’, </w:t>
      </w:r>
      <w:r w:rsidRPr="00962B76">
        <w:t>https://www.thehindubusinessline.com/news/world/eb-5-visa-plan-a-good-option-for-indians-wishing-to-move-to-the-us/article22897012.ece</w:t>
      </w:r>
      <w:r>
        <w:t>]</w:t>
      </w:r>
    </w:p>
    <w:p w14:paraId="28EDBF93" w14:textId="77777777" w:rsidR="00875C8E" w:rsidRPr="00962B76" w:rsidRDefault="00875C8E" w:rsidP="00875C8E">
      <w:r w:rsidRPr="00962B76">
        <w:rPr>
          <w:rStyle w:val="StyleBoldUnderline"/>
        </w:rPr>
        <w:t>The EB-5 Visa Programme could be a good alternative for Indians wishing to migrate to the US, especially at a time when H1-B Visa rules are being tightened</w:t>
      </w:r>
      <w:r w:rsidRPr="00962B76">
        <w:t>.</w:t>
      </w:r>
    </w:p>
    <w:p w14:paraId="43DB278B" w14:textId="77777777" w:rsidR="00875C8E" w:rsidRPr="00962B76" w:rsidRDefault="00875C8E" w:rsidP="00875C8E">
      <w:r w:rsidRPr="00962B76">
        <w:t xml:space="preserve">“The current administration isn’t against immigration, they are against illegal immigration. And they want to make the entire visa system more of a </w:t>
      </w:r>
      <w:proofErr w:type="gramStart"/>
      <w:r w:rsidRPr="00962B76">
        <w:t>merit based</w:t>
      </w:r>
      <w:proofErr w:type="gramEnd"/>
      <w:r w:rsidRPr="00962B76">
        <w:t xml:space="preserve"> system as opposed to a lottery. The EB-5 Visa is merit based as people are sacrificing something to get their green card,” said Andrew Graves, Director, Business Development, US Immigration Fund (USIF).</w:t>
      </w:r>
    </w:p>
    <w:p w14:paraId="4988E1BA" w14:textId="77777777" w:rsidR="00875C8E" w:rsidRPr="00131959" w:rsidRDefault="00875C8E" w:rsidP="00875C8E">
      <w:pPr>
        <w:rPr>
          <w:rStyle w:val="StyleBoldUnderline"/>
        </w:rPr>
      </w:pPr>
      <w:r w:rsidRPr="00962B76">
        <w:t xml:space="preserve">The EB-5 Programme was created by the US Congress in 1990 and allows high net worth foreign investors to get a US visa for the investor and their immediate family through an investment of about $5,00,000 in a US business that will benefit the economy by creating a minimum of 10 permanent US jobs. Graves, who heads the India operations of USIF, said </w:t>
      </w:r>
      <w:r w:rsidRPr="00131959">
        <w:rPr>
          <w:rStyle w:val="StyleBoldUnderline"/>
        </w:rPr>
        <w:t>at present Indians are the fifth largest investors in the programme but given the demographic size, they can turn into the second largest group in a few years.</w:t>
      </w:r>
    </w:p>
    <w:p w14:paraId="23487B6E" w14:textId="77777777" w:rsidR="00875C8E" w:rsidRPr="00131959" w:rsidRDefault="00875C8E" w:rsidP="00875C8E">
      <w:pPr>
        <w:rPr>
          <w:rStyle w:val="StyleBoldUnderline"/>
        </w:rPr>
      </w:pPr>
      <w:r w:rsidRPr="00131959">
        <w:rPr>
          <w:rStyle w:val="StyleBoldUnderline"/>
        </w:rPr>
        <w:t>“If you look at the demographics of India, it is an extremely large country and has lots of wealth</w:t>
      </w:r>
      <w:r w:rsidRPr="00962B76">
        <w:t xml:space="preserve">. It has the second largest immigrant group to the US behind Mexico. </w:t>
      </w:r>
      <w:r w:rsidRPr="00131959">
        <w:rPr>
          <w:rStyle w:val="StyleBoldUnderline"/>
        </w:rPr>
        <w:t>The second largest international student base to the US is also from India,” he told BusinessLine, adding that most applicants use EB-5 for their children’s education in the US.</w:t>
      </w:r>
    </w:p>
    <w:p w14:paraId="2EB40327" w14:textId="77777777" w:rsidR="00875C8E" w:rsidRPr="00962B76" w:rsidRDefault="00875C8E" w:rsidP="00875C8E">
      <w:r w:rsidRPr="00962B76">
        <w:t xml:space="preserve">In 2017, there were only 307 applications under the EB-5 Visa from India as compared to 26,725 applications from those born in </w:t>
      </w:r>
      <w:proofErr w:type="gramStart"/>
      <w:r w:rsidRPr="00962B76">
        <w:t>mainland</w:t>
      </w:r>
      <w:proofErr w:type="gramEnd"/>
      <w:r w:rsidRPr="00962B76">
        <w:t xml:space="preserve"> China.</w:t>
      </w:r>
    </w:p>
    <w:p w14:paraId="4AE9C0FD" w14:textId="77777777" w:rsidR="00875C8E" w:rsidRPr="00131959" w:rsidRDefault="00875C8E" w:rsidP="00875C8E">
      <w:pPr>
        <w:rPr>
          <w:rStyle w:val="StyleBoldUnderline"/>
        </w:rPr>
      </w:pPr>
      <w:r w:rsidRPr="00131959">
        <w:rPr>
          <w:rStyle w:val="StyleBoldUnderline"/>
        </w:rPr>
        <w:t>The number of USIF Indian investors quadrupled from 2016 to 2017 and Graves expressed confidence that it will increase further in 2018.</w:t>
      </w:r>
    </w:p>
    <w:p w14:paraId="049D913D" w14:textId="77777777" w:rsidR="00875C8E" w:rsidRDefault="00875C8E" w:rsidP="00875C8E">
      <w:pPr>
        <w:pStyle w:val="Heading4"/>
      </w:pPr>
      <w:r>
        <w:t>Indian demand for EB-5’s set to rise – other categories are tightening and they want to invest</w:t>
      </w:r>
    </w:p>
    <w:p w14:paraId="2BD99725" w14:textId="77777777" w:rsidR="00875C8E" w:rsidRPr="00131959" w:rsidRDefault="00875C8E" w:rsidP="00875C8E">
      <w:r>
        <w:rPr>
          <w:rStyle w:val="StyleStyleBold12pt"/>
        </w:rPr>
        <w:t xml:space="preserve">NDTV, </w:t>
      </w:r>
      <w:r w:rsidRPr="00131959">
        <w:rPr>
          <w:rStyle w:val="StyleStyleBold12pt"/>
        </w:rPr>
        <w:t>18</w:t>
      </w:r>
      <w:r>
        <w:t xml:space="preserve"> [New Delhi TV, an Indian news agency, “More Indians go for ‘golden’ EB-5 visa with assured migration, green card, </w:t>
      </w:r>
      <w:r w:rsidRPr="00131959">
        <w:t>https://www.ndtv.com/business/more-indians-go-for-golden-eb-5-visa-with-assured-migration-green-card-1811074</w:t>
      </w:r>
      <w:r>
        <w:t>]</w:t>
      </w:r>
    </w:p>
    <w:p w14:paraId="558832F1" w14:textId="77777777" w:rsidR="00875C8E" w:rsidRPr="00131959" w:rsidRDefault="00875C8E" w:rsidP="00875C8E">
      <w:r w:rsidRPr="00131959">
        <w:t xml:space="preserve">Mumbai: </w:t>
      </w:r>
      <w:r w:rsidRPr="00131959">
        <w:rPr>
          <w:rStyle w:val="StyleBoldUnderline"/>
        </w:rPr>
        <w:t>A large number of Indians are queuing up to invest in businesses in the US through the EB-5 Investor Visa which assures migration with a quicker eligibility for acquiring the Green Card.</w:t>
      </w:r>
      <w:r w:rsidRPr="00131959">
        <w:rPr>
          <w:rStyle w:val="StyleBoldUnderline"/>
        </w:rPr>
        <w:br/>
        <w:t>In the past four years or so, the number of high networth individuals, corporate executives and businessmen opting for the EB-5 visas has nearly tripled</w:t>
      </w:r>
      <w:r w:rsidRPr="00131959">
        <w:t>, with over 350 applications in 2016.</w:t>
      </w:r>
      <w:r>
        <w:br/>
      </w:r>
      <w:r w:rsidRPr="00131959">
        <w:rPr>
          <w:rStyle w:val="StyleBoldUnderline"/>
        </w:rPr>
        <w:t>A prominent expert and Managing Director of US Freedom Capital, David Gunderson, says</w:t>
      </w:r>
      <w:r w:rsidRPr="00131959">
        <w:t xml:space="preserve"> though the 2017 figures are awaited, </w:t>
      </w:r>
      <w:r w:rsidRPr="00131959">
        <w:rPr>
          <w:rStyle w:val="StyleBoldUnderline"/>
        </w:rPr>
        <w:t>EB5 -- also known as the "golden visa" -- is gaining huge popularity due to "tightening of other visa categories, a more transparent EB-5 process and more Indian HNIs showing appetite for a global footprint".</w:t>
      </w:r>
    </w:p>
    <w:p w14:paraId="651732D9" w14:textId="77777777" w:rsidR="00875C8E" w:rsidRDefault="00875C8E" w:rsidP="00875C8E"/>
    <w:p w14:paraId="46068CDE" w14:textId="77777777" w:rsidR="00875C8E" w:rsidRDefault="00875C8E" w:rsidP="00875C8E">
      <w:pPr>
        <w:pStyle w:val="Heading2"/>
      </w:pPr>
      <w:r>
        <w:t>2NC – Tax Revenue Module</w:t>
      </w:r>
    </w:p>
    <w:p w14:paraId="0456F8EB" w14:textId="77777777" w:rsidR="00875C8E" w:rsidRDefault="00875C8E" w:rsidP="00875C8E">
      <w:pPr>
        <w:pStyle w:val="Heading4"/>
      </w:pPr>
      <w:r>
        <w:t>Maintaining high tax revenue is key to prevent economic crisis in India – 2008 recession proves</w:t>
      </w:r>
    </w:p>
    <w:p w14:paraId="179801CD" w14:textId="77777777" w:rsidR="00875C8E" w:rsidRPr="00A0252D" w:rsidRDefault="00875C8E" w:rsidP="00875C8E">
      <w:r>
        <w:rPr>
          <w:rStyle w:val="StyleStyleBold12pt"/>
        </w:rPr>
        <w:t xml:space="preserve">Worstall, </w:t>
      </w:r>
      <w:r w:rsidRPr="00A0252D">
        <w:rPr>
          <w:rStyle w:val="StyleStyleBold12pt"/>
        </w:rPr>
        <w:t>17</w:t>
      </w:r>
      <w:r>
        <w:t xml:space="preserve"> [Tim, Forbes, India’s tax take is up 18% - a result of, proof of, decent economic growth despite demonetization, </w:t>
      </w:r>
      <w:r w:rsidRPr="00A0252D">
        <w:t>https://www.forbes.com/sites/timworstall/2017/04/04/indias-tax-take-up-18-a-result-of-proof-of-decent-economic-growth-despite-demonetisation/#139838dd3fbf</w:t>
      </w:r>
      <w:r>
        <w:t>]</w:t>
      </w:r>
    </w:p>
    <w:p w14:paraId="3D89D251" w14:textId="77777777" w:rsidR="00875C8E" w:rsidRPr="00A0252D" w:rsidRDefault="00875C8E" w:rsidP="00875C8E">
      <w:pPr>
        <w:rPr>
          <w:rStyle w:val="StyleBoldUnderline"/>
        </w:rPr>
      </w:pPr>
      <w:r w:rsidRPr="00A0252D">
        <w:rPr>
          <w:rStyle w:val="StyleBoldUnderline"/>
        </w:rPr>
        <w:t>So now to that Indian </w:t>
      </w:r>
      <w:r w:rsidRPr="00A0252D">
        <w:rPr>
          <w:rStyle w:val="StyleBoldUnderline"/>
        </w:rPr>
        <w:fldChar w:fldCharType="begin"/>
      </w:r>
      <w:r w:rsidRPr="00A0252D">
        <w:rPr>
          <w:rStyle w:val="StyleBoldUnderline"/>
        </w:rPr>
        <w:instrText xml:space="preserve"> HYPERLINK "http://economictimes.indiatimes.com/news/economy/finance/government-exceeds-fy17-tax-collection-target-at-rs-17-10-lakh-crore/articleshow/58004019.cms" \t "_blank" </w:instrText>
      </w:r>
      <w:r w:rsidRPr="00A0252D">
        <w:rPr>
          <w:rStyle w:val="StyleBoldUnderline"/>
        </w:rPr>
        <w:fldChar w:fldCharType="separate"/>
      </w:r>
      <w:r w:rsidRPr="00A0252D">
        <w:rPr>
          <w:rStyle w:val="StyleBoldUnderline"/>
        </w:rPr>
        <w:t>tax revenue</w:t>
      </w:r>
      <w:r w:rsidRPr="00A0252D">
        <w:rPr>
          <w:rStyle w:val="StyleBoldUnderline"/>
        </w:rPr>
        <w:fldChar w:fldCharType="end"/>
      </w:r>
      <w:r w:rsidRPr="00A0252D">
        <w:rPr>
          <w:rStyle w:val="StyleBoldUnderline"/>
        </w:rPr>
        <w:t>:</w:t>
      </w:r>
    </w:p>
    <w:p w14:paraId="6B5633C8" w14:textId="77777777" w:rsidR="00875C8E" w:rsidRPr="00A0252D" w:rsidRDefault="00875C8E" w:rsidP="00875C8E">
      <w:pPr>
        <w:rPr>
          <w:rStyle w:val="StyleBoldUnderline"/>
        </w:rPr>
      </w:pPr>
      <w:r w:rsidRPr="00A0252D">
        <w:rPr>
          <w:rStyle w:val="StyleBoldUnderline"/>
        </w:rPr>
        <w:t>The Finance Ministry in a statement said that tax collection</w:t>
      </w:r>
      <w:r w:rsidRPr="00A0252D">
        <w:t xml:space="preserve"> of Rs 17.10 lakh crore is a growth of around 18 per cent compared to last year.</w:t>
      </w:r>
    </w:p>
    <w:p w14:paraId="650D6EFF" w14:textId="77777777" w:rsidR="00875C8E" w:rsidRPr="00A0252D" w:rsidRDefault="00875C8E" w:rsidP="00875C8E">
      <w:r w:rsidRPr="00A0252D">
        <w:t>Revenue Secretary Hasmukh Adhia</w:t>
      </w:r>
      <w:r w:rsidRPr="00A0252D">
        <w:rPr>
          <w:rStyle w:val="StyleBoldUnderline"/>
        </w:rPr>
        <w:t xml:space="preserve"> said, "Total net tax revenue grows at 18 per cent</w:t>
      </w:r>
      <w:r w:rsidRPr="00A0252D">
        <w:t xml:space="preserve"> to Rs 17.10 lakh crore, </w:t>
      </w:r>
      <w:r w:rsidRPr="00A0252D">
        <w:rPr>
          <w:rStyle w:val="StyleBoldUnderline"/>
        </w:rPr>
        <w:t>highest in last 6 years</w:t>
      </w:r>
      <w:r w:rsidRPr="00A0252D">
        <w:t>."</w:t>
      </w:r>
    </w:p>
    <w:p w14:paraId="4F6829D7" w14:textId="77777777" w:rsidR="00875C8E" w:rsidRPr="00A0252D" w:rsidRDefault="00875C8E" w:rsidP="00875C8E">
      <w:r w:rsidRPr="00A0252D">
        <w:t xml:space="preserve">There's not been any huge change in tax </w:t>
      </w:r>
      <w:proofErr w:type="gramStart"/>
      <w:r w:rsidRPr="00A0252D">
        <w:t>rates,</w:t>
      </w:r>
      <w:proofErr w:type="gramEnd"/>
      <w:r w:rsidRPr="00A0252D">
        <w:t xml:space="preserve"> there've not been any great number of new taxes. The effects of GST are still in the future and </w:t>
      </w:r>
      <w:r w:rsidRPr="00A0252D">
        <w:fldChar w:fldCharType="begin"/>
      </w:r>
      <w:r w:rsidRPr="00A0252D">
        <w:instrText xml:space="preserve"> HYPERLINK "http://www.business-standard.com/article/news-ani/provisional-tax-collection-for-fiscal-2016-17-shows-net-growth-of-18-pct-adhia-117040400320_1.html" \t "_blank" </w:instrText>
      </w:r>
      <w:r w:rsidRPr="00A0252D">
        <w:fldChar w:fldCharType="separate"/>
      </w:r>
      <w:r w:rsidRPr="00A0252D">
        <w:t>so on</w:t>
      </w:r>
      <w:r w:rsidRPr="00A0252D">
        <w:fldChar w:fldCharType="end"/>
      </w:r>
      <w:r w:rsidRPr="00A0252D">
        <w:t>.</w:t>
      </w:r>
    </w:p>
    <w:p w14:paraId="6A1A0AF3" w14:textId="77777777" w:rsidR="00875C8E" w:rsidRPr="00A0252D" w:rsidRDefault="00875C8E" w:rsidP="00875C8E">
      <w:r w:rsidRPr="00A0252D">
        <w:t>He said that direct tax collections upto March 2017 stood at Rs. 8.457 lakh crore, while indirect tax collections (Central Excise, Service Tax and Customs) for fiscal 2016-17 stood at Rs.8.63 lakh crore</w:t>
      </w:r>
    </w:p>
    <w:p w14:paraId="0422F10F" w14:textId="77777777" w:rsidR="00875C8E" w:rsidRPr="00A0252D" w:rsidRDefault="00875C8E" w:rsidP="00875C8E">
      <w:r w:rsidRPr="00A0252D">
        <w:t>He also said that net personal income tax growth has shown a 21 percent growth over last year.</w:t>
      </w:r>
    </w:p>
    <w:p w14:paraId="4B868BB0" w14:textId="77777777" w:rsidR="00875C8E" w:rsidRPr="00A0252D" w:rsidRDefault="00875C8E" w:rsidP="00875C8E">
      <w:r w:rsidRPr="00A0252D">
        <w:t xml:space="preserve">We don't even really expect to be seeing, as yet, much effect from demonetisation upon tax revenues as yet. That is, of the effect of more people declaring economic activity and paying tax upon it instead of just dealing in cash, not yet, we expect that to be a </w:t>
      </w:r>
      <w:proofErr w:type="gramStart"/>
      <w:r w:rsidRPr="00A0252D">
        <w:t>longer term</w:t>
      </w:r>
      <w:proofErr w:type="gramEnd"/>
      <w:r w:rsidRPr="00A0252D">
        <w:t> </w:t>
      </w:r>
      <w:r w:rsidRPr="00A0252D">
        <w:fldChar w:fldCharType="begin"/>
      </w:r>
      <w:r w:rsidRPr="00A0252D">
        <w:instrText xml:space="preserve"> HYPERLINK "http://www.hindustantimes.com/business-news/centre-s-tax-collections-up-18-at-rs-17-1-lakh-crore-tops-target-for-2016-17/story-2ACoWZGtHZZLdRF9Cyd6DM.html" \t "_blank" </w:instrText>
      </w:r>
      <w:r w:rsidRPr="00A0252D">
        <w:fldChar w:fldCharType="separate"/>
      </w:r>
      <w:r w:rsidRPr="00A0252D">
        <w:t>issue</w:t>
      </w:r>
      <w:r w:rsidRPr="00A0252D">
        <w:fldChar w:fldCharType="end"/>
      </w:r>
      <w:r w:rsidRPr="00A0252D">
        <w:t>:</w:t>
      </w:r>
    </w:p>
    <w:p w14:paraId="03A9C478" w14:textId="77777777" w:rsidR="00875C8E" w:rsidRPr="00A0252D" w:rsidRDefault="00875C8E" w:rsidP="00875C8E">
      <w:r w:rsidRPr="00A0252D">
        <w:t>In his Budget for 2017-18, finance minister Arun Jaitley had revised the tax target to Rs 16.97 lakh crore from Rs 16.25 lakh crore budgeted in 2016.</w:t>
      </w:r>
    </w:p>
    <w:p w14:paraId="22E2E7CB" w14:textId="77777777" w:rsidR="00875C8E" w:rsidRPr="00A0252D" w:rsidRDefault="00875C8E" w:rsidP="00875C8E">
      <w:r w:rsidRPr="00A0252D">
        <w:t>“As against the revised estimate, the provisional figure of tax collection is Rs 17.10 lakh crore, which is a growth of around 18% compared to last year,” the ministry said.</w:t>
      </w:r>
    </w:p>
    <w:p w14:paraId="75E3130F" w14:textId="77777777" w:rsidR="00875C8E" w:rsidRPr="00A0252D" w:rsidRDefault="00875C8E" w:rsidP="00875C8E">
      <w:r w:rsidRPr="00A0252D">
        <w:t xml:space="preserve">Leave aside whether more tax is a good, or even a bad, idea and just think of what this tells us about the larger and </w:t>
      </w:r>
      <w:proofErr w:type="gramStart"/>
      <w:r w:rsidRPr="00A0252D">
        <w:t>short term</w:t>
      </w:r>
      <w:proofErr w:type="gramEnd"/>
      <w:r w:rsidRPr="00A0252D">
        <w:t xml:space="preserve"> effects of demonetisation. We need just one little piece of information here--</w:t>
      </w:r>
      <w:r w:rsidRPr="00A0252D">
        <w:rPr>
          <w:rStyle w:val="StyleBoldUnderline"/>
        </w:rPr>
        <w:t>tax revenue is highly leveraged to economic growth</w:t>
      </w:r>
      <w:r w:rsidRPr="00A0252D">
        <w:t xml:space="preserve">. For pretty much every tax there's an amount we can earn, a size of transaction, some exemption from sales tax or duty for certain goods. Thus there's some base amount of the economy which really isn't tax paying. </w:t>
      </w:r>
      <w:r w:rsidRPr="00A0252D">
        <w:rPr>
          <w:rStyle w:val="StyleBoldUnderline"/>
        </w:rPr>
        <w:t>As the economy grows more and more of that economy comes into the tax net</w:t>
      </w:r>
      <w:r w:rsidRPr="00A0252D">
        <w:t xml:space="preserve">. As, for example, incomes rise then more people will be paying income tax and more people who already were will be paying more income tax having exhausted their </w:t>
      </w:r>
      <w:proofErr w:type="gramStart"/>
      <w:r w:rsidRPr="00A0252D">
        <w:t>tax free</w:t>
      </w:r>
      <w:proofErr w:type="gramEnd"/>
      <w:r w:rsidRPr="00A0252D">
        <w:t xml:space="preserve"> allowance.</w:t>
      </w:r>
    </w:p>
    <w:p w14:paraId="235F2F1F" w14:textId="77777777" w:rsidR="00875C8E" w:rsidRPr="00A0252D" w:rsidRDefault="00875C8E" w:rsidP="00875C8E">
      <w:r w:rsidRPr="00A0252D">
        <w:t xml:space="preserve">We can test this the other way around too. </w:t>
      </w:r>
      <w:r w:rsidRPr="00A0252D">
        <w:rPr>
          <w:rStyle w:val="StyleBoldUnderline"/>
        </w:rPr>
        <w:t xml:space="preserve">When in recession it is tax revenues in the rich </w:t>
      </w:r>
      <w:proofErr w:type="gramStart"/>
      <w:r w:rsidRPr="00A0252D">
        <w:rPr>
          <w:rStyle w:val="StyleBoldUnderline"/>
        </w:rPr>
        <w:t>countries which</w:t>
      </w:r>
      <w:proofErr w:type="gramEnd"/>
      <w:r w:rsidRPr="00A0252D">
        <w:rPr>
          <w:rStyle w:val="StyleBoldUnderline"/>
        </w:rPr>
        <w:t xml:space="preserve"> fall fast and thus blow out the deficit. We saw this clearly enough in the events of 2008, it was falling revenue</w:t>
      </w:r>
      <w:r w:rsidRPr="00A0252D">
        <w:t xml:space="preserve">, not rising spending, </w:t>
      </w:r>
      <w:r w:rsidRPr="00A0252D">
        <w:rPr>
          <w:rStyle w:val="StyleBoldUnderline"/>
        </w:rPr>
        <w:t>which made the national debts leap</w:t>
      </w:r>
      <w:r w:rsidRPr="00A0252D">
        <w:t>.</w:t>
      </w:r>
    </w:p>
    <w:p w14:paraId="159F77BB" w14:textId="77777777" w:rsidR="00875C8E" w:rsidRDefault="00875C8E" w:rsidP="00875C8E"/>
    <w:p w14:paraId="21C0EEA4" w14:textId="77777777" w:rsidR="00875C8E" w:rsidRDefault="00875C8E" w:rsidP="00875C8E">
      <w:pPr>
        <w:pStyle w:val="Heading4"/>
      </w:pPr>
      <w:r>
        <w:t>High-skilled migration decimates the Indian tax base</w:t>
      </w:r>
    </w:p>
    <w:p w14:paraId="018FDBC7" w14:textId="77777777" w:rsidR="00875C8E" w:rsidRPr="00680F62" w:rsidRDefault="00875C8E" w:rsidP="00875C8E">
      <w:r>
        <w:rPr>
          <w:rStyle w:val="StyleStyleBold12pt"/>
        </w:rPr>
        <w:t xml:space="preserve">Stevenson, </w:t>
      </w:r>
      <w:r w:rsidRPr="00870335">
        <w:rPr>
          <w:rStyle w:val="StyleStyleBold12pt"/>
        </w:rPr>
        <w:t>16</w:t>
      </w:r>
      <w:r>
        <w:t xml:space="preserve"> [Ariel, Acting Assistant Professor of Tax Law, New York University School of Law, Recovering Lost Tax Revenue through Taxation of Transnational Households, </w:t>
      </w:r>
      <w:r w:rsidRPr="00870335">
        <w:t>https://scholarship.law.berkeley.edu/cgi/viewcontent.cgi</w:t>
      </w:r>
      <w:proofErr w:type="gramStart"/>
      <w:r w:rsidRPr="00870335">
        <w:t>?article</w:t>
      </w:r>
      <w:proofErr w:type="gramEnd"/>
      <w:r w:rsidRPr="00870335">
        <w:t>=1517&amp;context=bjil</w:t>
      </w:r>
      <w:r>
        <w:t>]</w:t>
      </w:r>
    </w:p>
    <w:p w14:paraId="06EF1EBD" w14:textId="77777777" w:rsidR="00875C8E" w:rsidRPr="00680F62" w:rsidRDefault="00875C8E" w:rsidP="00875C8E">
      <w:r w:rsidRPr="00680F62">
        <w:t xml:space="preserve">Emigration is a double-edged sword, rightfully touted as a great boon to migrant households and industrialized economies that benefit from lower-cost workers, while at the same time draining human capital and tax revenue from migrant-source economies.5 </w:t>
      </w:r>
      <w:r w:rsidRPr="00870335">
        <w:rPr>
          <w:rStyle w:val="StyleBoldUnderline"/>
        </w:rPr>
        <w:t>Migrant-source developing countries seeking to raise revenue find themselves saddled with the difficult task of siphoning water from a leaking bucket as their populace exits in search of better opportunities outside of their borders</w:t>
      </w:r>
      <w:r w:rsidRPr="00680F62">
        <w:t xml:space="preserve">. Developing creative tax policies is crucial to implementing a lasting solution. Although the extent of the loss is difficult to calculate, </w:t>
      </w:r>
      <w:r w:rsidRPr="00870335">
        <w:rPr>
          <w:rStyle w:val="StyleBoldUnderline"/>
        </w:rPr>
        <w:t>net emigration undoubtedly reduces a country’s tax base. Mihir Desai et al. calculate that India loses twelve percent of its income tax base—approximately $700 million—due to high-skilled migration to the United States</w:t>
      </w:r>
      <w:r w:rsidRPr="00680F62">
        <w:t xml:space="preserve"> through the H-1B visa program.6 Note that this significant figure captures only one kind of migrant to one specific destination country. </w:t>
      </w:r>
      <w:r w:rsidRPr="00870335">
        <w:rPr>
          <w:rStyle w:val="StyleBoldUnderline"/>
        </w:rPr>
        <w:t>The authors estimate that only about $300 million makes its way back to India via remittances, leading to a substantial overall loss of government revenue</w:t>
      </w:r>
      <w:r w:rsidRPr="00680F62">
        <w:t>.7 Additionally, measures of net remittance gains are likely to be overstated, since they fail to account for the local incomes and other household inputs that migrants would have produced domestically had they remained in the home country.</w:t>
      </w:r>
    </w:p>
    <w:p w14:paraId="1E7AEA0B" w14:textId="77777777" w:rsidR="00875C8E" w:rsidRPr="00A0252D" w:rsidRDefault="00875C8E" w:rsidP="00875C8E">
      <w:pPr>
        <w:pStyle w:val="Heading4"/>
      </w:pPr>
      <w:r w:rsidRPr="00A0252D">
        <w:t>Skilled migration undermines Indian tax revenue</w:t>
      </w:r>
    </w:p>
    <w:p w14:paraId="6C715B82" w14:textId="77777777" w:rsidR="00875C8E" w:rsidRPr="00A0252D" w:rsidRDefault="00875C8E" w:rsidP="00875C8E">
      <w:r>
        <w:rPr>
          <w:rStyle w:val="StyleStyleBold12pt"/>
        </w:rPr>
        <w:t xml:space="preserve">McHale, </w:t>
      </w:r>
      <w:r w:rsidRPr="00A0252D">
        <w:rPr>
          <w:rStyle w:val="StyleStyleBold12pt"/>
        </w:rPr>
        <w:t>5</w:t>
      </w:r>
      <w:r w:rsidRPr="00A0252D">
        <w:t xml:space="preserve"> </w:t>
      </w:r>
      <w:r>
        <w:t>[</w:t>
      </w:r>
      <w:r w:rsidRPr="00A0252D">
        <w:t>John</w:t>
      </w:r>
      <w:r>
        <w:t>,</w:t>
      </w:r>
      <w:r w:rsidRPr="00A0252D">
        <w:t xml:space="preserve"> Professor of Economics and a faculty research fellow at the Queen's School of Business, Queen's University, Canada, February 2005, “Taxation and Skilled Indian Migration to the United States: Revisiting the Bhagwati Tax,” online: http://web.business.queensu.ca/faculty/jmchale/research3/Taxation%20and%20Skilled%20Migration%20to%20the%20Uniited%20States%20%20Revisiting%20the%20Bhagwati%20Tax.pdf</w:t>
      </w:r>
      <w:r>
        <w:t>]</w:t>
      </w:r>
    </w:p>
    <w:p w14:paraId="53D07290" w14:textId="77777777" w:rsidR="00875C8E" w:rsidRPr="00A0252D" w:rsidRDefault="00875C8E" w:rsidP="00875C8E">
      <w:r w:rsidRPr="00A0252D">
        <w:t xml:space="preserve">Table 3 provides more detail on the human capital intensity of this absent Indian population. The table provides detailed educational attainment data for the U.S.-born, Indian-born and other foreign-born populations aged between 18 and 64. A glance at relative graduate-level attainment makes the point dramatically. Roughly 40 percent of the Indian-born resident in the U.S. circa 2000 had a graduate degree, which compares with 9 percent for both the U.S.-born and other foreign-born populations. Table 4 shows how this educational attainment translates into income for those aged between 18 and 64. The table shows the percentage of each of the three populations with an income falling into ranges that are based on given percentages of the U.S.-born median income for the relevant year. For example, we see that in 2000, 14 percent of the Indian-born population earned incomes more than 400 percent of the U.S.-born median income ($92,504), compared with 5 percent of the U.S.-born and 3 percent of the other foreign-born populations. Clearly, </w:t>
      </w:r>
      <w:r w:rsidRPr="008D2953">
        <w:rPr>
          <w:rStyle w:val="StyleBoldUnderline"/>
        </w:rPr>
        <w:t>through relatively small in number, this Indian diaspora represents quite a large absent tax base</w:t>
      </w:r>
      <w:r w:rsidRPr="00A0252D">
        <w:t>.</w:t>
      </w:r>
    </w:p>
    <w:p w14:paraId="7EC7E8EF" w14:textId="77777777" w:rsidR="00875C8E" w:rsidRPr="00A0252D" w:rsidRDefault="00875C8E" w:rsidP="00875C8E">
      <w:r w:rsidRPr="00A0252D">
        <w:t xml:space="preserve">Although it is the size of this absent tax base that is of primary interest from the point of view of emigrant taxation, </w:t>
      </w:r>
      <w:r w:rsidRPr="008D2953">
        <w:rPr>
          <w:rStyle w:val="StyleBoldUnderline"/>
        </w:rPr>
        <w:t>it is also useful to measure the fiscal loss to India from the absence of these individuals</w:t>
      </w:r>
      <w:r w:rsidRPr="00A0252D">
        <w:t xml:space="preserve">. Of course, </w:t>
      </w:r>
      <w:r w:rsidRPr="008D2953">
        <w:rPr>
          <w:rStyle w:val="StyleBoldUnderline"/>
        </w:rPr>
        <w:t>the challenge is to calculate what they would earn if they were instead living and working in India</w:t>
      </w:r>
      <w:r w:rsidRPr="00A0252D">
        <w:t xml:space="preserve">, and based on those counterfactual earnings, what taxes would be paid. Mihir Desai, Devesh Kapur and I (Desai et al., 2003) have attempted this calculation. The most difficult part of this estimate is to produce a counterfactual earnings distribution. We use two methods, each of which has drawbacks. The most straightforward (and we think best) method is to take the observed income distribution for this population and translate it into Indian incomes using purchasing power parity conversion factors. </w:t>
      </w:r>
      <w:proofErr w:type="gramStart"/>
      <w:r w:rsidRPr="00A0252D">
        <w:t>This amounts</w:t>
      </w:r>
      <w:proofErr w:type="gramEnd"/>
      <w:r w:rsidRPr="00A0252D">
        <w:t xml:space="preserve"> to assuming that purchasing power adjusted incomes are equalized between the two countries, which may not be a bad assumption for the highly skilled population we observe. It is also easy to scale down the estimated distribution if we think that equalized purchasing power adjusted real earnings assumption is unrealistic.</w:t>
      </w:r>
    </w:p>
    <w:p w14:paraId="564004DF" w14:textId="77777777" w:rsidR="00875C8E" w:rsidRPr="00A0252D" w:rsidRDefault="00875C8E" w:rsidP="00875C8E">
      <w:r w:rsidRPr="00A0252D">
        <w:t>Our second method is more computationally involved (and we think less accurate). We first econometrically estimate human capital based-earnings and participation regressions using data from the 50th round (1993-94) of the National Sample Survey. We then run the observed human capital characteristics of the U.S.-resident Indian population through this model to obtain a counterfactual earnings distribution. We find that this method leads to substantially lower earnings estimates. Moreover, because of the likely high selectivity of our emigrant stock, we think that these econometrically based estimates are biased downwards. To put it simply, we think that that observed U.S. incomes of the emigrant Indians (using appropriate purchasing power parity-based adjustments) are better estimators of their counterfactual earning power in India than are estimates based on crude measures of their human capital (such as years of education and experience) and a model of how those characteristics are rewarded in the Indian labor market.</w:t>
      </w:r>
    </w:p>
    <w:p w14:paraId="7107B627" w14:textId="77777777" w:rsidR="00875C8E" w:rsidRPr="00A0252D" w:rsidRDefault="00875C8E" w:rsidP="00875C8E">
      <w:r w:rsidRPr="00A0252D">
        <w:t>With the counterfactual earnings distribution in hand, the next step is to estimate the absence-related net fiscal loss. On the tax side, we calculate income tax losses by running the counterfactual income through Indian income tax schedule for the appropriate year, and we calculate indirect tax losses using estimates of indirect tax payments per unit of gross national income. On the expenditure side, we calculate expenditure savings by first identifying expenditure categories for which they are likely to be expenditure savings (essentially everything except interest payments and national defense) and then making an estimate of how much is saved for each individual. This latter step is unavoidably imprecise and we use two fairly extreme assumptions to provide upper and lower bounds. First, we assume that government expenditure on an individual is proportional to their income. This means that the better off individuals are better able to extract services from the government. To calculate the expenditure saving, we simply take expenditure per unit of income and multiply it by the counterfactual income estimate of the emigrant. Second, we assume that everyone receives an equal share of expenditure, so that the expenditure saving is just equal to expenditure per person. Not surprisingly, use of this method leads to negligible expenditure savings estimates given the small size of the emigrant stock relative to large total Indian population.</w:t>
      </w:r>
    </w:p>
    <w:p w14:paraId="4FE3D986" w14:textId="77777777" w:rsidR="00875C8E" w:rsidRPr="00A0252D" w:rsidRDefault="00875C8E" w:rsidP="00875C8E">
      <w:r w:rsidRPr="008D2953">
        <w:rPr>
          <w:rStyle w:val="StyleBoldUnderline"/>
        </w:rPr>
        <w:t>What then is the absence-related net fiscal impact</w:t>
      </w:r>
      <w:r w:rsidRPr="00A0252D">
        <w:t xml:space="preserve">? Using our preferred PPP-based method for estimating the counterfactual earnings distribution, we find that net fiscal loss is equal to 0.58 percent of Indian GDP using the per-capita method for calculating the expenditure savings, and 0.24 percent when we use the income-based method.10 </w:t>
      </w:r>
      <w:r w:rsidRPr="008D2953">
        <w:rPr>
          <w:rStyle w:val="StyleBoldUnderline"/>
        </w:rPr>
        <w:t>To the extent the case for emigrant taxation depends on the loss to the poor losing country, these numbers show that one this one component of the overall the loss is quite sizable</w:t>
      </w:r>
      <w:r w:rsidRPr="00A0252D">
        <w:t xml:space="preserve">, even for a case where the emigrant stock is less than one tenth of one percent of domestic population. But as I argued in the introduction, the case for emigrant taxation can depend on more than just burden on those remaining behind. I next turn to some general principles that might guide the choice of emigration-related fiscal instruments, and then Section 4 illustrate the revenue </w:t>
      </w:r>
      <w:proofErr w:type="gramStart"/>
      <w:r w:rsidRPr="00A0252D">
        <w:t>raising</w:t>
      </w:r>
      <w:proofErr w:type="gramEnd"/>
      <w:r w:rsidRPr="00A0252D">
        <w:t xml:space="preserve"> potential of some actual instruments using the India-U.S. dyad as an example.</w:t>
      </w:r>
    </w:p>
    <w:p w14:paraId="731CBE1F" w14:textId="77777777" w:rsidR="00875C8E" w:rsidRDefault="00875C8E" w:rsidP="00875C8E">
      <w:pPr>
        <w:pStyle w:val="Heading2"/>
      </w:pPr>
      <w:r>
        <w:t>Impacts</w:t>
      </w:r>
    </w:p>
    <w:p w14:paraId="30B6A04D" w14:textId="77777777" w:rsidR="00875C8E" w:rsidRDefault="00875C8E" w:rsidP="00875C8E">
      <w:pPr>
        <w:pStyle w:val="Heading3"/>
      </w:pPr>
      <w:r>
        <w:t>Turns Case – BD Leads to Crackdown</w:t>
      </w:r>
    </w:p>
    <w:p w14:paraId="69307952" w14:textId="77777777" w:rsidR="00875C8E" w:rsidRPr="006F0959" w:rsidRDefault="00875C8E" w:rsidP="00875C8E">
      <w:pPr>
        <w:pStyle w:val="Heading4"/>
      </w:pPr>
      <w:r w:rsidRPr="006F0959">
        <w:t>Turns the case---perception of brain drain causes sending countries to crack down on emigrant outflows</w:t>
      </w:r>
    </w:p>
    <w:p w14:paraId="03AB2658" w14:textId="77777777" w:rsidR="00875C8E" w:rsidRPr="006F0959" w:rsidRDefault="00875C8E" w:rsidP="00875C8E">
      <w:r>
        <w:rPr>
          <w:rStyle w:val="StyleStyleBold12pt"/>
        </w:rPr>
        <w:t xml:space="preserve">Davis, </w:t>
      </w:r>
      <w:r w:rsidRPr="006F0959">
        <w:rPr>
          <w:rStyle w:val="StyleStyleBold12pt"/>
        </w:rPr>
        <w:t>10</w:t>
      </w:r>
      <w:r w:rsidRPr="006F0959">
        <w:t xml:space="preserve"> </w:t>
      </w:r>
      <w:r>
        <w:t>[</w:t>
      </w:r>
      <w:r w:rsidRPr="006F0959">
        <w:t>Ted</w:t>
      </w:r>
      <w:r>
        <w:t>,</w:t>
      </w:r>
      <w:r w:rsidRPr="006F0959">
        <w:t xml:space="preserve"> Professor in the School of Public Policy and Director of the Center for Science and Technology Policy at George Mason University, July 2010, “International Cooperation to Manage High-Skill Migration: The Case of India–U.S. Relations,” Review of Policy Research, Vol. 27, No. 4, p. 509-526</w:t>
      </w:r>
      <w:r>
        <w:t>]</w:t>
      </w:r>
    </w:p>
    <w:p w14:paraId="57EAB27E" w14:textId="77777777" w:rsidR="00875C8E" w:rsidRPr="006F0959" w:rsidRDefault="00875C8E" w:rsidP="00875C8E">
      <w:r w:rsidRPr="006F0959">
        <w:rPr>
          <w:rStyle w:val="StyleBoldUnderline"/>
        </w:rPr>
        <w:t>Competition for “brains” among states</w:t>
      </w:r>
      <w:r w:rsidRPr="006F0959">
        <w:t xml:space="preserve">, each of which is independently pursuing its perceived self-interest, is not necessarily a bad thing. One salutary effect of such competition is to give greater leverage to skilled migrants (Kapur &amp; McHale, 2005). The interests of the migrants themselves are usually underrepresented in the international arena, since they are not perceived to be full members of either their country of origin or their country of destination. International </w:t>
      </w:r>
      <w:proofErr w:type="gramStart"/>
      <w:r w:rsidRPr="006F0959">
        <w:t>competition for skilled migrants may also enhance the brain gain</w:t>
      </w:r>
      <w:proofErr w:type="gramEnd"/>
      <w:r w:rsidRPr="006F0959">
        <w:t xml:space="preserve"> dynamic by boosting the payoffs from the acquisition of education.</w:t>
      </w:r>
    </w:p>
    <w:p w14:paraId="61CE7246" w14:textId="77777777" w:rsidR="00875C8E" w:rsidRPr="006F0959" w:rsidRDefault="00875C8E" w:rsidP="00875C8E">
      <w:pPr>
        <w:rPr>
          <w:rStyle w:val="StyleBoldUnderline"/>
        </w:rPr>
      </w:pPr>
      <w:r w:rsidRPr="006F0959">
        <w:t xml:space="preserve">The same competition, however, also </w:t>
      </w:r>
      <w:r w:rsidRPr="006F0959">
        <w:rPr>
          <w:rStyle w:val="StyleBoldUnderline"/>
        </w:rPr>
        <w:t>holds the potential to intensify the zero-sum logic of the “brain drain.” Receiving countries, for instance, may seek to “beggar-thy-neighbor” by hoarding scarce talent. If sending country educational systems are too weak or rigid to respond to the increased “pull” from competing receiving countries, as the brain gain theory anticipates, the sending countries may be made much worse off. In a worst-case scenario, one can imagine “intellectual protectionism” that both limits migration and also restricts postmigration contacts with the home country.</w:t>
      </w:r>
    </w:p>
    <w:p w14:paraId="4802D3DA" w14:textId="77777777" w:rsidR="00875C8E" w:rsidRDefault="00875C8E" w:rsidP="00875C8E"/>
    <w:p w14:paraId="2F8625AB" w14:textId="77777777" w:rsidR="00875C8E" w:rsidRDefault="00875C8E" w:rsidP="00875C8E">
      <w:pPr>
        <w:pStyle w:val="Heading3"/>
      </w:pPr>
      <w:r>
        <w:t>Turns Case – US/China War</w:t>
      </w:r>
    </w:p>
    <w:p w14:paraId="485FD1EF" w14:textId="77777777" w:rsidR="00875C8E" w:rsidRDefault="00875C8E" w:rsidP="00875C8E">
      <w:pPr>
        <w:pStyle w:val="Heading4"/>
      </w:pPr>
      <w:r>
        <w:t>Indo-Pak war makes US-China war inevitable</w:t>
      </w:r>
    </w:p>
    <w:p w14:paraId="1F059C3C" w14:textId="77777777" w:rsidR="00875C8E" w:rsidRPr="001B54AB" w:rsidRDefault="00875C8E" w:rsidP="00875C8E">
      <w:r>
        <w:rPr>
          <w:rStyle w:val="StyleStyleBold12pt"/>
        </w:rPr>
        <w:t xml:space="preserve">Malik, </w:t>
      </w:r>
      <w:r w:rsidRPr="001B54AB">
        <w:rPr>
          <w:rStyle w:val="StyleStyleBold12pt"/>
        </w:rPr>
        <w:t>2</w:t>
      </w:r>
      <w:r>
        <w:t xml:space="preserve"> [Mohan, Asia-Pacific Center for Security Studies, The China Factor in the India-Pakistan Conflict, </w:t>
      </w:r>
      <w:r w:rsidRPr="001B54AB">
        <w:t>http://www.dtic.mil/dtic/tr/fulltext/u2/a500155.pdf</w:t>
      </w:r>
      <w:r>
        <w:t>]</w:t>
      </w:r>
    </w:p>
    <w:p w14:paraId="35477E8B" w14:textId="77777777" w:rsidR="00875C8E" w:rsidRPr="001B54AB" w:rsidRDefault="00875C8E" w:rsidP="00875C8E">
      <w:r w:rsidRPr="001B54AB">
        <w:t>It is said that each conflict simply prepares the ground for the next one, or every war contains the seeds of another war. The Afghan War of the 1980s against the Soviet occupation culminated in the War of Terrorism in 2001. Whether the War on Terrorism will lead to another war, a clash of civilizations or a nuclear jihad in South Asia, only time will tell. Pakistan is, in the words of former Italian foreign minister Gianni De Michelis,</w:t>
      </w:r>
      <w:r>
        <w:t xml:space="preserve">"the fuse of the world."39 </w:t>
      </w:r>
      <w:r w:rsidRPr="001B54AB">
        <w:rPr>
          <w:rStyle w:val="StyleBoldUnderline"/>
        </w:rPr>
        <w:t xml:space="preserve">One Chinese national security analyst </w:t>
      </w:r>
      <w:proofErr w:type="gramStart"/>
      <w:r w:rsidRPr="001B54AB">
        <w:rPr>
          <w:rStyle w:val="StyleBoldUnderline"/>
        </w:rPr>
        <w:t>argues that</w:t>
      </w:r>
      <w:proofErr w:type="gramEnd"/>
      <w:r w:rsidRPr="001B54AB">
        <w:rPr>
          <w:rStyle w:val="StyleBoldUnderline"/>
        </w:rPr>
        <w:t xml:space="preserve"> "what worries China more is the possibility that it could be drawn into a conflict</w:t>
      </w:r>
      <w:r>
        <w:t xml:space="preserve">, not between Pakistan and India per se, but between Pakistan and the U.S., with the latter using India as a surrogate."40 With the top al-Qaeda/Taliban leadership fleeing into Pakistan's "Wild West" and Pakistani-held Kashmir, Beijing knows full well that Pakistan is no longer the "frontline state" it was once; in fact, the War against Terrorism is zeroing in on Pakistan as the next battlefield.41 </w:t>
      </w:r>
      <w:r w:rsidRPr="001B54AB">
        <w:rPr>
          <w:rStyle w:val="StyleBoldUnderline"/>
        </w:rPr>
        <w:t>Should the India-Pakistani conflict escalate into a nuclear one, neither the geopolitical nor the radioactive fallout will remain limited to South Asia</w:t>
      </w:r>
      <w:r>
        <w:t xml:space="preserve">. Indeed, the most worrisome scenario would be one where Pakistan is losing a conventional conflict and uses tactical nuclear weapons in a desperate effort to win or to find a face-saving defeat that would allow the regime to survive. (The risk-prone nature of the Pakistani military leadership suggests that such a scenario cannot be completely ruled out.) </w:t>
      </w:r>
      <w:r w:rsidRPr="001B54AB">
        <w:rPr>
          <w:rStyle w:val="StyleBoldUnderline"/>
        </w:rPr>
        <w:t>Should India respond by launching strategic nuclear strikes resulting in the complete destruction of the Pakistani state, China would find it difficult to sit idly by. The next India-Pakistan war could also bring the United States and Pakistan on a collision course</w:t>
      </w:r>
      <w:r>
        <w:t>, with or without India acting as a U.S. partner. Such a development would obviously present China with difficult choices. Open support for its most allied ally would jeopardize China's relations with the U.S. and India. But non-intervention on Pakistan's behalf could encourage India to solve "the Pakistan problem" once and for all with or without a nuclear exchange and thereby tilt the regional balance of power decisively in its favor. An unrestrained Indian power could eventually threaten China's security along its soft underbelly -Tibet and Xinjiang. Should post-Musharraf Pakistan disintegrate or be taken over by Islamic extremists, a new level of instability would rock the region and increase tensions among Pakistan, India and China. Another dreadful scenario, from China's perspective, is one in which Chinese-made Pakistani nuclear weapons fall into the hands of the United States, Israel or even India. This might occur in the event of a civil war in which alQaeda/Taliban declare jihad against Pakistan - the weakest ally in the U.S.-led anti-terrorism coalition.42 Such a scenario may lead to information regarding China's own nuclear program and the extent of help provided by Beijing to Islamabad. The scenario of Pakistan in splinters, with one piece becoming a radical Muslim state in possession of a nuclear weapon, can no longer be simply rejected as alarmist fantasy.</w:t>
      </w:r>
    </w:p>
    <w:p w14:paraId="12CE5EAF" w14:textId="77777777" w:rsidR="00875C8E" w:rsidRDefault="00875C8E" w:rsidP="00875C8E"/>
    <w:p w14:paraId="12131E4B" w14:textId="77777777" w:rsidR="00875C8E" w:rsidRDefault="00875C8E" w:rsidP="00875C8E">
      <w:pPr>
        <w:pStyle w:val="Heading3"/>
      </w:pPr>
      <w:r>
        <w:t xml:space="preserve">Indian Decline </w:t>
      </w:r>
      <w:r>
        <w:sym w:font="Wingdings" w:char="F0E0"/>
      </w:r>
      <w:r>
        <w:t xml:space="preserve"> War</w:t>
      </w:r>
    </w:p>
    <w:p w14:paraId="027DD800" w14:textId="77777777" w:rsidR="00875C8E" w:rsidRPr="00305466" w:rsidRDefault="00875C8E" w:rsidP="00875C8E">
      <w:r w:rsidRPr="00305466">
        <w:rPr>
          <w:rFonts w:asciiTheme="majorHAnsi" w:eastAsiaTheme="majorEastAsia" w:hAnsiTheme="majorHAnsi" w:cstheme="majorBidi"/>
          <w:b/>
          <w:bCs/>
          <w:iCs/>
          <w:sz w:val="26"/>
        </w:rPr>
        <w:t>Indian economic downturn causes war with Pakistan</w:t>
      </w:r>
      <w:r w:rsidRPr="00305466">
        <w:t xml:space="preserve"> </w:t>
      </w:r>
    </w:p>
    <w:p w14:paraId="30D426AE" w14:textId="77777777" w:rsidR="00875C8E" w:rsidRPr="00305466" w:rsidRDefault="00875C8E" w:rsidP="00875C8E">
      <w:r>
        <w:rPr>
          <w:rStyle w:val="StyleStyleBold12pt"/>
        </w:rPr>
        <w:t xml:space="preserve">Mamoon, </w:t>
      </w:r>
      <w:r w:rsidRPr="00305466">
        <w:rPr>
          <w:rStyle w:val="StyleStyleBold12pt"/>
        </w:rPr>
        <w:t>10</w:t>
      </w:r>
      <w:r w:rsidRPr="00305466">
        <w:t xml:space="preserve"> </w:t>
      </w:r>
      <w:r>
        <w:t xml:space="preserve">[Dawood, Researcher at </w:t>
      </w:r>
      <w:proofErr w:type="gramStart"/>
      <w:r>
        <w:t xml:space="preserve">the </w:t>
      </w:r>
      <w:r w:rsidRPr="00305466">
        <w:t xml:space="preserve"> Institute</w:t>
      </w:r>
      <w:proofErr w:type="gramEnd"/>
      <w:r w:rsidRPr="00305466">
        <w:t xml:space="preserve"> of Social Studies, The Hague</w:t>
      </w:r>
    </w:p>
    <w:p w14:paraId="55DCC145" w14:textId="77777777" w:rsidR="00875C8E" w:rsidRPr="00305466" w:rsidRDefault="00875C8E" w:rsidP="00875C8E">
      <w:r w:rsidRPr="00305466">
        <w:t>The conflict mitigating effects of trade in the India-Pakistan case, Dawood Mamoon, S. Mansoob Murshed, 7 March 2010</w:t>
      </w:r>
    </w:p>
    <w:p w14:paraId="10EF5FAB" w14:textId="77777777" w:rsidR="00875C8E" w:rsidRPr="00305466" w:rsidRDefault="00875C8E" w:rsidP="00875C8E">
      <w:r w:rsidRPr="00305466">
        <w:t>http://www.springerlink.com/content/4736rl34w118q532/fulltext.pdf</w:t>
      </w:r>
      <w:r>
        <w:t>]</w:t>
      </w:r>
    </w:p>
    <w:p w14:paraId="4A35D04D" w14:textId="77777777" w:rsidR="00875C8E" w:rsidRPr="00305466" w:rsidRDefault="00875C8E" w:rsidP="00875C8E">
      <w:r w:rsidRPr="00305466">
        <w:t xml:space="preserve">However, if India is able to export or import more, this would at least put a check on any rise in the severity of conflict and hostilities would adjust to some average level. </w:t>
      </w:r>
      <w:r w:rsidRPr="00924FD8">
        <w:rPr>
          <w:rStyle w:val="StyleBoldUnderline"/>
        </w:rPr>
        <w:t>Any decline in Indian trade will enhance hostilities</w:t>
      </w:r>
      <w:r w:rsidRPr="00305466">
        <w:t xml:space="preserve">. The current low levels of bilateral trade between Pakistan and India is conflict enhancing, so more trade with increased exports by both sides to each other should be encouraged. More access to Pakistani markets on the Indian side may not lead to conflict mitigation if Pakistan is not able to also export more to India. A rise in education expenditure puts a check on hostilities, as seen in Graph 1e. Graph 1f is the standard representation of India-Pakistan conflict, and not only best fits historical trends but also explain the rationale behind recent India- Pakistan peace initiatives with decreasing hostilities when not only India but Pakistan also has had economic growth rates as high as 7% per annum. The forecasts suggest that </w:t>
      </w:r>
      <w:r w:rsidRPr="00924FD8">
        <w:rPr>
          <w:rStyle w:val="StyleBoldUnderline"/>
        </w:rPr>
        <w:t>conflict will rise, even if there is a significant increase in combined democracy scores, if growth rates plummet</w:t>
      </w:r>
      <w:r w:rsidRPr="00305466">
        <w:t xml:space="preserve">. Both Pakistan and India have seen many such years, when </w:t>
      </w:r>
      <w:r w:rsidRPr="00924FD8">
        <w:rPr>
          <w:rStyle w:val="StyleBoldUnderline"/>
        </w:rPr>
        <w:t>hostilities between both countries rose significantly when at least one of the countries is performing poorly</w:t>
      </w:r>
      <w:r w:rsidRPr="00305466">
        <w:t xml:space="preserve">, but were channeling more resources on the military as a proportion of their GDPs. </w:t>
      </w:r>
    </w:p>
    <w:p w14:paraId="0D85081F" w14:textId="77777777" w:rsidR="00875C8E" w:rsidRDefault="00875C8E" w:rsidP="00875C8E">
      <w:r w:rsidRPr="00924FD8">
        <w:rPr>
          <w:rStyle w:val="StyleBoldUnderline"/>
        </w:rPr>
        <w:t>The forecasts favour the economic version over the democratic version of the liberal peace</w:t>
      </w:r>
      <w:r w:rsidRPr="00305466">
        <w:t xml:space="preserve">. Thus </w:t>
      </w:r>
      <w:r w:rsidRPr="00924FD8">
        <w:rPr>
          <w:rStyle w:val="StyleBoldUnderline"/>
        </w:rPr>
        <w:t>one may look at current peace talks between both countries with optimism as both are performing well on the economic front</w:t>
      </w:r>
      <w:r w:rsidRPr="00305466">
        <w:t xml:space="preserve"> and channeling fewer resources on the military as a proportion of national income, while at the same time having a divergent set of political institutions, though recently Pakistan has edged towards greater democracy with elections in February 2008. </w:t>
      </w:r>
    </w:p>
    <w:p w14:paraId="43954130" w14:textId="77777777" w:rsidR="00875C8E" w:rsidRDefault="00875C8E" w:rsidP="00875C8E"/>
    <w:p w14:paraId="4FF2A38E" w14:textId="77777777" w:rsidR="00875C8E" w:rsidRDefault="00875C8E" w:rsidP="00875C8E">
      <w:pPr>
        <w:pStyle w:val="Heading3"/>
      </w:pPr>
      <w:r>
        <w:t>Indo-Pak War Impact</w:t>
      </w:r>
    </w:p>
    <w:p w14:paraId="2A79659D" w14:textId="77777777" w:rsidR="00875C8E" w:rsidRPr="003F6900" w:rsidRDefault="00875C8E" w:rsidP="00875C8E">
      <w:pPr>
        <w:pStyle w:val="Heading4"/>
      </w:pPr>
      <w:r>
        <w:t xml:space="preserve">Indian economic stability is key to prevent an </w:t>
      </w:r>
      <w:r w:rsidRPr="003F6900">
        <w:t>Indo-Pak nuclear war</w:t>
      </w:r>
      <w:r>
        <w:t xml:space="preserve">—risk is high now </w:t>
      </w:r>
    </w:p>
    <w:p w14:paraId="0E3C0883" w14:textId="77777777" w:rsidR="00875C8E" w:rsidRPr="007E46DA" w:rsidRDefault="00875C8E" w:rsidP="00875C8E">
      <w:r>
        <w:rPr>
          <w:rStyle w:val="StyleStyleBold12pt"/>
        </w:rPr>
        <w:t xml:space="preserve">Lamp, </w:t>
      </w:r>
      <w:r w:rsidRPr="007E46DA">
        <w:rPr>
          <w:rStyle w:val="StyleStyleBold12pt"/>
        </w:rPr>
        <w:t>14</w:t>
      </w:r>
      <w:r>
        <w:t xml:space="preserve"> [</w:t>
      </w:r>
      <w:r w:rsidRPr="007E46DA">
        <w:t>Robert</w:t>
      </w:r>
      <w:r>
        <w:t>,</w:t>
      </w:r>
      <w:r w:rsidRPr="007E46DA">
        <w:t xml:space="preserve"> nonresident senior fellow of the International Security Program at CSIS and a visiting research professor at the U.S. Army War College’s Strategic Studies Institute, where he is researching hybrid governance in fragile and conflict environments and the effectiveness of donor activities. “Regional Strategy in South Asia—India’s Role” http://csis.org/files/publication/140124_Camp_India_Web.pdf”]</w:t>
      </w:r>
    </w:p>
    <w:p w14:paraId="301F4037" w14:textId="77777777" w:rsidR="00875C8E" w:rsidRDefault="00875C8E" w:rsidP="00875C8E">
      <w:pPr>
        <w:rPr>
          <w:rStyle w:val="StyleBoldUnderline"/>
        </w:rPr>
      </w:pPr>
      <w:r w:rsidRPr="007E46DA">
        <w:rPr>
          <w:sz w:val="16"/>
        </w:rPr>
        <w:t xml:space="preserve">The realization of India’s great economic potential depends on stability and relative peace with Pakistan. Specifically, its effort to return to annual growth rates of seven per cent and greater, necessary to meet India’s demographic challenge, cannot be met in an environment of significant, ongoing conflict with Pakistan. Its efforts to play a leading role in Asia and on the world stage (including hopes for a permanent seat on the UN Security Council) cannot be met without relative peace and stability in South Asia. </w:t>
      </w:r>
      <w:r w:rsidRPr="007E46DA">
        <w:rPr>
          <w:rStyle w:val="StyleBoldUnderline"/>
        </w:rPr>
        <w:t xml:space="preserve">The worst-case scenario, a nuclear exchange, is </w:t>
      </w:r>
      <w:r w:rsidRPr="007E46DA">
        <w:rPr>
          <w:sz w:val="16"/>
        </w:rPr>
        <w:t xml:space="preserve">by most estimates very unlikely, but </w:t>
      </w:r>
      <w:r w:rsidRPr="007E46DA">
        <w:rPr>
          <w:rStyle w:val="StyleBoldUnderline"/>
        </w:rPr>
        <w:t>hardly impossible. Attacks by terrorists on Pakistani military bases, so far unsuccessful, have raised Indian concern about a seizure of nuclear materials. Equally worrisome is Indian and Pakistani misunderstanding of what constitutes their respective redlines for a nuclear response. If Pakistani leaders</w:t>
      </w:r>
      <w:r w:rsidRPr="007E46DA">
        <w:rPr>
          <w:sz w:val="16"/>
        </w:rPr>
        <w:t xml:space="preserve">, for instance, </w:t>
      </w:r>
      <w:r w:rsidRPr="007E46DA">
        <w:rPr>
          <w:rStyle w:val="StyleBoldUnderline"/>
        </w:rPr>
        <w:t xml:space="preserve">perceived that a conventional conflict was threatening the unity or existence of the </w:t>
      </w:r>
      <w:proofErr w:type="gramStart"/>
      <w:r w:rsidRPr="007E46DA">
        <w:rPr>
          <w:rStyle w:val="StyleBoldUnderline"/>
        </w:rPr>
        <w:t>nation,</w:t>
      </w:r>
      <w:proofErr w:type="gramEnd"/>
      <w:r w:rsidRPr="007E46DA">
        <w:rPr>
          <w:rStyle w:val="StyleBoldUnderline"/>
        </w:rPr>
        <w:t xml:space="preserve"> they might resort to a nuclear warning shot. Conflict with Pakistan spells disaster for India’s hopes for the near future. </w:t>
      </w:r>
      <w:r w:rsidRPr="007E46DA">
        <w:rPr>
          <w:sz w:val="16"/>
        </w:rPr>
        <w:t xml:space="preserve">Wars in the past (against China in 1962 and Pakistan in 1965 and 1972) have stirred patriotic and nationalist fervor. A new war may not follow the same path. The Indian economy, increasingly interdependent with Asia and the West, would suffer a sharp and immediate blow at a time of conflict. </w:t>
      </w:r>
      <w:r w:rsidRPr="007E46DA">
        <w:rPr>
          <w:sz w:val="16"/>
          <w:szCs w:val="16"/>
        </w:rPr>
        <w:t>The economic plight of the relatively poorer Muslim community combined with a Pakistan war could produce India’s ethnic nightmare—a radicalization of elements of that community with some turning to domestic terrorism. This scenario is the most likely to lead to regional instability and conflict.</w:t>
      </w:r>
      <w:r w:rsidRPr="007E46DA">
        <w:rPr>
          <w:rStyle w:val="StyleBoldUnderline"/>
        </w:rPr>
        <w:t xml:space="preserve"> India has been a force for stability in the region but increased violence and terrorism at home—with dramatically lowered economic growth—is a recipe for a more jingoistic and aggressive government, supported by Hindu revivalists and an angry and aggressive civil society.</w:t>
      </w:r>
    </w:p>
    <w:p w14:paraId="39EF416B" w14:textId="77777777" w:rsidR="00875C8E" w:rsidRDefault="00875C8E" w:rsidP="00875C8E">
      <w:pPr>
        <w:rPr>
          <w:rStyle w:val="StyleBoldUnderline"/>
        </w:rPr>
      </w:pPr>
    </w:p>
    <w:p w14:paraId="2AAD6BA2" w14:textId="77777777" w:rsidR="00875C8E" w:rsidRPr="003F6900" w:rsidRDefault="00875C8E" w:rsidP="00875C8E">
      <w:pPr>
        <w:pStyle w:val="Heading4"/>
      </w:pPr>
      <w:r>
        <w:t>Indo-Pak War goes nuclear</w:t>
      </w:r>
    </w:p>
    <w:p w14:paraId="5A06DD72" w14:textId="77777777" w:rsidR="00875C8E" w:rsidRPr="00481E1E" w:rsidRDefault="00875C8E" w:rsidP="00875C8E">
      <w:r>
        <w:rPr>
          <w:rStyle w:val="StyleStyleBold12pt"/>
        </w:rPr>
        <w:t xml:space="preserve">Ayoob, </w:t>
      </w:r>
      <w:r w:rsidRPr="00481E1E">
        <w:rPr>
          <w:rStyle w:val="StyleStyleBold12pt"/>
        </w:rPr>
        <w:t>18</w:t>
      </w:r>
      <w:r w:rsidRPr="00481E1E">
        <w:t xml:space="preserve"> [Mohammed</w:t>
      </w:r>
      <w:r>
        <w:t>,</w:t>
      </w:r>
      <w:r w:rsidRPr="00481E1E">
        <w:t xml:space="preserve"> Senior fellow at the Center for Global Policy in Washington, DC, and University Distinguished Professor Emeritus of International Relations at Michigan State University, India and Pakistan: Inching Toward Their Final War? http://nationalinterest.org/blog/the-buzz/india-pakistan-inching-toward-their-final-war-24902]</w:t>
      </w:r>
    </w:p>
    <w:p w14:paraId="546A5613" w14:textId="77777777" w:rsidR="00875C8E" w:rsidRPr="00B848AE" w:rsidRDefault="00875C8E" w:rsidP="00875C8E">
      <w:pPr>
        <w:rPr>
          <w:sz w:val="16"/>
        </w:rPr>
      </w:pPr>
      <w:r w:rsidRPr="00B848AE">
        <w:rPr>
          <w:sz w:val="16"/>
        </w:rPr>
        <w:t xml:space="preserve">Both </w:t>
      </w:r>
      <w:r w:rsidRPr="00481E1E">
        <w:rPr>
          <w:rStyle w:val="StyleBoldUnderline"/>
        </w:rPr>
        <w:t>India and Pakistan have between 120 and 140 nuclear warheads, </w:t>
      </w:r>
      <w:r w:rsidRPr="00481E1E">
        <w:rPr>
          <w:rStyle w:val="StyleBoldUnderline"/>
        </w:rPr>
        <w:fldChar w:fldCharType="begin"/>
      </w:r>
      <w:r w:rsidRPr="00481E1E">
        <w:rPr>
          <w:rStyle w:val="StyleBoldUnderline"/>
        </w:rPr>
        <w:instrText xml:space="preserve"> HYPERLINK "https://www.armscontrol.org/factsheets/Nuclearweaponswhohaswhat" \t "_blank" </w:instrText>
      </w:r>
      <w:r w:rsidRPr="00481E1E">
        <w:rPr>
          <w:rStyle w:val="StyleBoldUnderline"/>
        </w:rPr>
        <w:fldChar w:fldCharType="separate"/>
      </w:r>
      <w:r w:rsidRPr="00481E1E">
        <w:rPr>
          <w:rStyle w:val="StyleBoldUnderline"/>
        </w:rPr>
        <w:t>according to estimates</w:t>
      </w:r>
      <w:r w:rsidRPr="00481E1E">
        <w:rPr>
          <w:rStyle w:val="StyleBoldUnderline"/>
        </w:rPr>
        <w:fldChar w:fldCharType="end"/>
      </w:r>
      <w:r w:rsidRPr="00481E1E">
        <w:rPr>
          <w:rStyle w:val="StyleBoldUnderline"/>
        </w:rPr>
        <w:t> provided by the Arms Control Association</w:t>
      </w:r>
      <w:r w:rsidRPr="00B848AE">
        <w:rPr>
          <w:sz w:val="16"/>
        </w:rPr>
        <w:t>. However a report produced in 2015 by the Carnegie Endowment for International Peace and the Stimson Center </w:t>
      </w:r>
      <w:r w:rsidRPr="00B848AE">
        <w:rPr>
          <w:sz w:val="16"/>
        </w:rPr>
        <w:fldChar w:fldCharType="begin"/>
      </w:r>
      <w:r w:rsidRPr="00B848AE">
        <w:rPr>
          <w:sz w:val="16"/>
        </w:rPr>
        <w:instrText xml:space="preserve"> HYPERLINK "https://www.washingtonpost.com/world/asia_pacific/report-pakistans-nuclear-arsenal-could-become-the-worlds-third-biggest/2015/08/26/6098478a-4c0c-11e5-80c2-106ea7fb80d4_story.html?utm_term=.bf9a7559ccb0" \t "_blank" </w:instrText>
      </w:r>
      <w:r w:rsidRPr="00B848AE">
        <w:rPr>
          <w:sz w:val="16"/>
        </w:rPr>
        <w:fldChar w:fldCharType="separate"/>
      </w:r>
      <w:r w:rsidRPr="00B848AE">
        <w:rPr>
          <w:sz w:val="16"/>
        </w:rPr>
        <w:t>asserts</w:t>
      </w:r>
      <w:r w:rsidRPr="00B848AE">
        <w:rPr>
          <w:sz w:val="16"/>
        </w:rPr>
        <w:fldChar w:fldCharType="end"/>
      </w:r>
      <w:r w:rsidRPr="00B848AE">
        <w:rPr>
          <w:sz w:val="16"/>
        </w:rPr>
        <w:t> that Pakistan may be outpacing India in terms of its nuclear stockpile, and may possess 350 nuclear warheads in the next five to ten years. A 2016 SIPRI report </w:t>
      </w:r>
      <w:r w:rsidRPr="00B848AE">
        <w:rPr>
          <w:sz w:val="16"/>
        </w:rPr>
        <w:fldChar w:fldCharType="begin"/>
      </w:r>
      <w:r w:rsidRPr="00B848AE">
        <w:rPr>
          <w:sz w:val="16"/>
        </w:rPr>
        <w:instrText xml:space="preserve"> HYPERLINK "https://thediplomat.com/2016/06/does-pakistan-have-more-nuclear-warheads-than-india/" \t "_blank" </w:instrText>
      </w:r>
      <w:r w:rsidRPr="00B848AE">
        <w:rPr>
          <w:sz w:val="16"/>
        </w:rPr>
        <w:fldChar w:fldCharType="separate"/>
      </w:r>
      <w:r w:rsidRPr="00B848AE">
        <w:rPr>
          <w:sz w:val="16"/>
        </w:rPr>
        <w:t>confirmed</w:t>
      </w:r>
      <w:r w:rsidRPr="00B848AE">
        <w:rPr>
          <w:sz w:val="16"/>
        </w:rPr>
        <w:fldChar w:fldCharType="end"/>
      </w:r>
      <w:r w:rsidRPr="00B848AE">
        <w:rPr>
          <w:sz w:val="16"/>
        </w:rPr>
        <w:t> the assessment that Pakistan has more nuclear warheads than India.</w:t>
      </w:r>
    </w:p>
    <w:p w14:paraId="0E74F3D1" w14:textId="77777777" w:rsidR="00875C8E" w:rsidRPr="00B848AE" w:rsidRDefault="00875C8E" w:rsidP="00875C8E">
      <w:pPr>
        <w:rPr>
          <w:sz w:val="16"/>
          <w:szCs w:val="16"/>
        </w:rPr>
      </w:pPr>
      <w:r w:rsidRPr="00B848AE">
        <w:rPr>
          <w:sz w:val="16"/>
          <w:szCs w:val="16"/>
        </w:rPr>
        <w:t>However, what distinguishes the two neighbors’ nuclear-weapons programs from each other is not so much the pace of production or the size of the stockpiles, but their radically different nuclear doctrines. The major difference between the two countries’ nuclear doctrines is that while India has renounced first use of nuclear weapons, Pakistan has refused to do so by reserving its right to use nuclear weapons in the face of India’s conventional superiority.</w:t>
      </w:r>
    </w:p>
    <w:p w14:paraId="37BA5565" w14:textId="77777777" w:rsidR="00875C8E" w:rsidRPr="00B848AE" w:rsidRDefault="00875C8E" w:rsidP="00875C8E">
      <w:pPr>
        <w:rPr>
          <w:sz w:val="16"/>
          <w:szCs w:val="16"/>
        </w:rPr>
      </w:pPr>
      <w:r w:rsidRPr="00B848AE">
        <w:rPr>
          <w:sz w:val="16"/>
          <w:szCs w:val="16"/>
        </w:rPr>
        <w:t>So far, uncertainty regarding Pakistan’s nuclear threshold is the principal factor preventing a major conflagration in South Asia. Pakistan’s refusal to disavow first use of nuclear weapons, and its emphasis on amassing tactical nuclear weapons and short-range missiles as a corollary of its nuclear doctrine, can be explained in light of its conventional-force inferiority vis-à-vis India. It is in fact a mirror image of the American nuclear doctrine as applied to central Europe during the Cold War. The United States refused to disavow first use of nuclear weapons, and deployed tactical nuclear weapons in central Europe on a large scale, because of NATO’s presumed inferiority in terms of conventional power vis-à-vis that deployed by the Warsaw Pact.</w:t>
      </w:r>
    </w:p>
    <w:p w14:paraId="026ACD93" w14:textId="77777777" w:rsidR="00875C8E" w:rsidRPr="00B848AE" w:rsidRDefault="00875C8E" w:rsidP="00875C8E">
      <w:pPr>
        <w:rPr>
          <w:sz w:val="16"/>
          <w:szCs w:val="16"/>
        </w:rPr>
      </w:pPr>
      <w:r w:rsidRPr="00B848AE">
        <w:rPr>
          <w:sz w:val="16"/>
          <w:szCs w:val="16"/>
        </w:rPr>
        <w:t>But for Pakistan, the uncertainty introduced by its nuclear doctrine has achieved another major objective as well. It has provided Pakistan with the shield behind which terrorist groups armed and trained by Islamabad, such as Lashkar-e-Taiba and Jaish-e-Muhammad, can engage in acts of terror that create mayhem not only in Indian-administered Kashmir but also in other parts of India. The fear of escalating a conflict with Pakistan to the nuclear level has prevented India from retaliating to these provocations with the massive use of its superior conventional force.</w:t>
      </w:r>
    </w:p>
    <w:p w14:paraId="565D37A0" w14:textId="77777777" w:rsidR="00875C8E" w:rsidRPr="00B848AE" w:rsidRDefault="00875C8E" w:rsidP="00875C8E">
      <w:pPr>
        <w:rPr>
          <w:sz w:val="16"/>
          <w:szCs w:val="16"/>
        </w:rPr>
      </w:pPr>
      <w:r w:rsidRPr="00B848AE">
        <w:rPr>
          <w:sz w:val="16"/>
          <w:szCs w:val="16"/>
        </w:rPr>
        <w:t>India desisted from retaliating against terrorist bases or Pakistani military installations even when a massive terrorist operation launched from Pakistan targeted India’s financial capital, Mumbai, in November 2008. This attack lasted for </w:t>
      </w:r>
      <w:r w:rsidRPr="00B848AE">
        <w:rPr>
          <w:sz w:val="16"/>
          <w:szCs w:val="16"/>
        </w:rPr>
        <w:fldChar w:fldCharType="begin"/>
      </w:r>
      <w:r w:rsidRPr="00B848AE">
        <w:rPr>
          <w:sz w:val="16"/>
          <w:szCs w:val="16"/>
        </w:rPr>
        <w:instrText xml:space="preserve"> HYPERLINK "http://indianexpress.com/article/26-11/timeline/2611-mumbai-terror-attacks-heres-what-happened-at-taj-mahal-hotel-trident-oberoi-nariman-house/" \t "_blank" </w:instrText>
      </w:r>
      <w:r w:rsidRPr="00B848AE">
        <w:rPr>
          <w:sz w:val="16"/>
          <w:szCs w:val="16"/>
        </w:rPr>
        <w:fldChar w:fldCharType="separate"/>
      </w:r>
      <w:r w:rsidRPr="00B848AE">
        <w:rPr>
          <w:sz w:val="16"/>
          <w:szCs w:val="16"/>
        </w:rPr>
        <w:t>more than sixty hours</w:t>
      </w:r>
      <w:r w:rsidRPr="00B848AE">
        <w:rPr>
          <w:sz w:val="16"/>
          <w:szCs w:val="16"/>
        </w:rPr>
        <w:fldChar w:fldCharType="end"/>
      </w:r>
      <w:r w:rsidRPr="00B848AE">
        <w:rPr>
          <w:sz w:val="16"/>
          <w:szCs w:val="16"/>
        </w:rPr>
        <w:t> and left at least 174 people dead.</w:t>
      </w:r>
    </w:p>
    <w:p w14:paraId="512BC9F2" w14:textId="77777777" w:rsidR="00875C8E" w:rsidRPr="00B848AE" w:rsidRDefault="00875C8E" w:rsidP="00875C8E">
      <w:pPr>
        <w:rPr>
          <w:sz w:val="16"/>
        </w:rPr>
      </w:pPr>
      <w:r w:rsidRPr="00B848AE">
        <w:rPr>
          <w:sz w:val="16"/>
        </w:rPr>
        <w:t xml:space="preserve">However, </w:t>
      </w:r>
      <w:r w:rsidRPr="00481E1E">
        <w:rPr>
          <w:rStyle w:val="StyleBoldUnderline"/>
        </w:rPr>
        <w:t>it seems that the logic of this deterrence is fast eroding. Attacks such as the one in Mumbai, and subsequent assaults on Indian military installations in Kashmir and elsewhere, have also provided justification for India’s hard-line Hindu nationalists to heighten anti-Pakistan rhetoric, and putting pressure on the Indian government to intensify its military response</w:t>
      </w:r>
      <w:r w:rsidRPr="00B848AE">
        <w:rPr>
          <w:sz w:val="16"/>
        </w:rPr>
        <w:t>. In the past few months, Indian retaliatory attacks have targeted not only terrorist bases but also Pakistani military facilities, causing significant casualties among Pakistani forces.</w:t>
      </w:r>
    </w:p>
    <w:p w14:paraId="17EF2B13" w14:textId="77777777" w:rsidR="00875C8E" w:rsidRPr="00B848AE" w:rsidRDefault="00875C8E" w:rsidP="00875C8E">
      <w:pPr>
        <w:rPr>
          <w:sz w:val="16"/>
          <w:szCs w:val="16"/>
        </w:rPr>
      </w:pPr>
      <w:r w:rsidRPr="00B848AE">
        <w:rPr>
          <w:sz w:val="16"/>
          <w:szCs w:val="16"/>
        </w:rPr>
        <w:t>The escalation in the last two years in terror attacks, especially by Jaish-e-Muhammad, with the obvious connivance of the Pakistan army, on Indian military targets in Kashmir and surrounding Indian states has made the situation very perilous. In the past several months, terrorist groups operating from Pakistan have </w:t>
      </w:r>
      <w:r w:rsidRPr="00B848AE">
        <w:rPr>
          <w:sz w:val="16"/>
          <w:szCs w:val="16"/>
        </w:rPr>
        <w:fldChar w:fldCharType="begin"/>
      </w:r>
      <w:r w:rsidRPr="00B848AE">
        <w:rPr>
          <w:sz w:val="16"/>
          <w:szCs w:val="16"/>
        </w:rPr>
        <w:instrText xml:space="preserve"> HYPERLINK "https://www.hindustantimes.com/india-news/terror-attack-on-sunjwan-army-camp-7-times-indian-security-forces-were-targeted/story-kPhMqknaDJkRxSfe7wlFKK.html" \t "_blank" </w:instrText>
      </w:r>
      <w:r w:rsidRPr="00B848AE">
        <w:rPr>
          <w:sz w:val="16"/>
          <w:szCs w:val="16"/>
        </w:rPr>
        <w:fldChar w:fldCharType="separate"/>
      </w:r>
      <w:r w:rsidRPr="00B848AE">
        <w:rPr>
          <w:sz w:val="16"/>
          <w:szCs w:val="16"/>
        </w:rPr>
        <w:t>undertaken</w:t>
      </w:r>
      <w:r w:rsidRPr="00B848AE">
        <w:rPr>
          <w:sz w:val="16"/>
          <w:szCs w:val="16"/>
        </w:rPr>
        <w:fldChar w:fldCharType="end"/>
      </w:r>
      <w:r w:rsidRPr="00B848AE">
        <w:rPr>
          <w:sz w:val="16"/>
          <w:szCs w:val="16"/>
        </w:rPr>
        <w:t> several such major attacks, causing significant loss of life among Indian security forces.</w:t>
      </w:r>
    </w:p>
    <w:p w14:paraId="4D54296E" w14:textId="77777777" w:rsidR="00875C8E" w:rsidRPr="00B848AE" w:rsidRDefault="00875C8E" w:rsidP="00875C8E">
      <w:pPr>
        <w:rPr>
          <w:sz w:val="16"/>
          <w:szCs w:val="16"/>
        </w:rPr>
      </w:pPr>
      <w:r w:rsidRPr="00B848AE">
        <w:rPr>
          <w:sz w:val="16"/>
          <w:szCs w:val="16"/>
        </w:rPr>
        <w:t>A major terrorist attack on the Uri camp in Jammu and Kashmir in September 2016, which left seventeen military personnel dead, motivated the Indian government to reassess its strategy for responding to such attacks. On September 29, 2016, India </w:t>
      </w:r>
      <w:r w:rsidRPr="00B848AE">
        <w:rPr>
          <w:sz w:val="16"/>
          <w:szCs w:val="16"/>
        </w:rPr>
        <w:fldChar w:fldCharType="begin"/>
      </w:r>
      <w:r w:rsidRPr="00B848AE">
        <w:rPr>
          <w:sz w:val="16"/>
          <w:szCs w:val="16"/>
        </w:rPr>
        <w:instrText xml:space="preserve"> HYPERLINK "http://www.firstpost.com/india/a-year-on-from-uri-attack-surgical-strikes-elimination-of-terrorists-and-everything-else-that-happened-after-audacious-raid-4054609.html" \t "_blank" </w:instrText>
      </w:r>
      <w:r w:rsidRPr="00B848AE">
        <w:rPr>
          <w:sz w:val="16"/>
          <w:szCs w:val="16"/>
        </w:rPr>
        <w:fldChar w:fldCharType="separate"/>
      </w:r>
      <w:r w:rsidRPr="00B848AE">
        <w:rPr>
          <w:sz w:val="16"/>
          <w:szCs w:val="16"/>
        </w:rPr>
        <w:t>launched</w:t>
      </w:r>
      <w:r w:rsidRPr="00B848AE">
        <w:rPr>
          <w:sz w:val="16"/>
          <w:szCs w:val="16"/>
        </w:rPr>
        <w:fldChar w:fldCharType="end"/>
      </w:r>
      <w:r w:rsidRPr="00B848AE">
        <w:rPr>
          <w:sz w:val="16"/>
          <w:szCs w:val="16"/>
        </w:rPr>
        <w:t> its first publicly acknowledged “surgical strike” against terrorist bases in Pakistan. Although there had been speculation that India had conducted such strikes earlier as well, this was the first admission by New Delhi that it was ready to launch major retaliatory attacks against targets in Pakistan and Pakistan-occupied Kashmir.</w:t>
      </w:r>
    </w:p>
    <w:p w14:paraId="30C63D46" w14:textId="77777777" w:rsidR="00875C8E" w:rsidRPr="00481E1E" w:rsidRDefault="00875C8E" w:rsidP="00875C8E">
      <w:pPr>
        <w:rPr>
          <w:rStyle w:val="StyleBoldUnderline"/>
        </w:rPr>
      </w:pPr>
      <w:r w:rsidRPr="00B848AE">
        <w:rPr>
          <w:sz w:val="16"/>
        </w:rPr>
        <w:t>In the latest incident, in February 2018, Jaish terrorists </w:t>
      </w:r>
      <w:r w:rsidRPr="00B848AE">
        <w:rPr>
          <w:sz w:val="16"/>
        </w:rPr>
        <w:fldChar w:fldCharType="begin"/>
      </w:r>
      <w:r w:rsidRPr="00B848AE">
        <w:rPr>
          <w:sz w:val="16"/>
        </w:rPr>
        <w:instrText xml:space="preserve"> HYPERLINK "https://www.indiatoday.in/india/story/sunjuwan-terror-attack-3-terrorists-killed-1-still-holed-up-inside-army-camp-1166976-2018-02-11" \t "_blank" </w:instrText>
      </w:r>
      <w:r w:rsidRPr="00B848AE">
        <w:rPr>
          <w:sz w:val="16"/>
        </w:rPr>
        <w:fldChar w:fldCharType="separate"/>
      </w:r>
      <w:r w:rsidRPr="00B848AE">
        <w:rPr>
          <w:sz w:val="16"/>
        </w:rPr>
        <w:t>attacked</w:t>
      </w:r>
      <w:r w:rsidRPr="00B848AE">
        <w:rPr>
          <w:sz w:val="16"/>
        </w:rPr>
        <w:fldChar w:fldCharType="end"/>
      </w:r>
      <w:r w:rsidRPr="00B848AE">
        <w:rPr>
          <w:sz w:val="16"/>
        </w:rPr>
        <w:t> an Indian military camp in Jammu; five army personnel and four militants were killed. In retaliation, the Indian army destroyed a Pakistani army post with the help of rocket launchers, killing, </w:t>
      </w:r>
      <w:r w:rsidRPr="00B848AE">
        <w:rPr>
          <w:sz w:val="16"/>
        </w:rPr>
        <w:fldChar w:fldCharType="begin"/>
      </w:r>
      <w:r w:rsidRPr="00B848AE">
        <w:rPr>
          <w:sz w:val="16"/>
        </w:rPr>
        <w:instrText xml:space="preserve"> HYPERLINK "https://www.indiatoday.in/india/video/exclusive-india-blasts-pakistani-post-22-pak-personnel-killed-in-retaliation-1175733-2018-02-23" \t "_blank" </w:instrText>
      </w:r>
      <w:r w:rsidRPr="00B848AE">
        <w:rPr>
          <w:sz w:val="16"/>
        </w:rPr>
        <w:fldChar w:fldCharType="separate"/>
      </w:r>
      <w:r w:rsidRPr="00B848AE">
        <w:rPr>
          <w:sz w:val="16"/>
        </w:rPr>
        <w:t>according to Indian sources</w:t>
      </w:r>
      <w:r w:rsidRPr="00B848AE">
        <w:rPr>
          <w:sz w:val="16"/>
        </w:rPr>
        <w:fldChar w:fldCharType="end"/>
      </w:r>
      <w:r w:rsidRPr="00B848AE">
        <w:rPr>
          <w:sz w:val="16"/>
        </w:rPr>
        <w:t xml:space="preserve">, twenty-two Pakistani personnel. </w:t>
      </w:r>
      <w:r w:rsidRPr="00481E1E">
        <w:rPr>
          <w:rStyle w:val="StyleBoldUnderline"/>
        </w:rPr>
        <w:t>This tit-for-tat exchange is reaching dangerous proportions.</w:t>
      </w:r>
    </w:p>
    <w:p w14:paraId="402977E1" w14:textId="77777777" w:rsidR="00875C8E" w:rsidRPr="00481E1E" w:rsidRDefault="00875C8E" w:rsidP="00875C8E">
      <w:pPr>
        <w:rPr>
          <w:rStyle w:val="StyleBoldUnderline"/>
        </w:rPr>
      </w:pPr>
      <w:r w:rsidRPr="00B848AE">
        <w:rPr>
          <w:sz w:val="16"/>
        </w:rPr>
        <w:t xml:space="preserve">So far, the Pakistani military has downplayed Indian incursions and retaliatory attacks and refused to recognize their seriousness, because it does not want to appear weak in the eyes of the Pakistani public, which is then likely to clamor for revenge. However, the Pakistani military cannot continue to downplay Indian attacks, especially in light of the increasing fatalities. </w:t>
      </w:r>
      <w:r w:rsidRPr="00481E1E">
        <w:rPr>
          <w:rStyle w:val="StyleBoldUnderline"/>
        </w:rPr>
        <w:t>There is the danger that at some point, either by miscalculation or by design, an Indian surgical strike in Pakistani territory will push the Pakistani military—which controls the nuclear weapons—to retaliate in force.</w:t>
      </w:r>
    </w:p>
    <w:p w14:paraId="11E8B73A" w14:textId="77777777" w:rsidR="00875C8E" w:rsidRPr="00B848AE" w:rsidRDefault="00875C8E" w:rsidP="00875C8E">
      <w:pPr>
        <w:rPr>
          <w:sz w:val="16"/>
        </w:rPr>
      </w:pPr>
      <w:r w:rsidRPr="00481E1E">
        <w:rPr>
          <w:rStyle w:val="StyleBoldUnderline"/>
        </w:rPr>
        <w:t>If a full-scale war erupts, at some point Pakistan, unable to counter superior Indian conventional forces, could resort to battlefield nuclear weapons</w:t>
      </w:r>
      <w:r w:rsidRPr="00B848AE">
        <w:rPr>
          <w:sz w:val="16"/>
        </w:rPr>
        <w:t xml:space="preserve">, as its doctrine proclaims. </w:t>
      </w:r>
      <w:r w:rsidRPr="00481E1E">
        <w:rPr>
          <w:rStyle w:val="StyleBoldUnderline"/>
        </w:rPr>
        <w:t>While India subscribes to a no-first-use doctrine, it has made it abundantly clear that it will massively retaliate against any use of battlefield nuclear weapons by Pakistan without making a distinction between tactical and strategic nuclear weapons</w:t>
      </w:r>
      <w:r w:rsidRPr="00B848AE">
        <w:rPr>
          <w:sz w:val="16"/>
        </w:rPr>
        <w:t>. This strategy, as enunciated in a statement issued by the government of India on January 4, 2003, is </w:t>
      </w:r>
      <w:r w:rsidRPr="00B848AE">
        <w:rPr>
          <w:sz w:val="16"/>
        </w:rPr>
        <w:fldChar w:fldCharType="begin"/>
      </w:r>
      <w:r w:rsidRPr="00B848AE">
        <w:rPr>
          <w:sz w:val="16"/>
        </w:rPr>
        <w:instrText xml:space="preserve"> HYPERLINK "https://idsa.in/issuebrief/pakistan-tactical-nuclear-warheads-and-india-nuclear-doctrine_gkanwal_210916" \t "_blank" </w:instrText>
      </w:r>
      <w:r w:rsidRPr="00B848AE">
        <w:rPr>
          <w:sz w:val="16"/>
        </w:rPr>
        <w:fldChar w:fldCharType="separate"/>
      </w:r>
      <w:r w:rsidRPr="00B848AE">
        <w:rPr>
          <w:sz w:val="16"/>
        </w:rPr>
        <w:t>designed</w:t>
      </w:r>
      <w:r w:rsidRPr="00B848AE">
        <w:rPr>
          <w:sz w:val="16"/>
        </w:rPr>
        <w:fldChar w:fldCharType="end"/>
      </w:r>
      <w:r w:rsidRPr="00B848AE">
        <w:rPr>
          <w:sz w:val="16"/>
        </w:rPr>
        <w:t> to inflict unacceptable damage on the enemy.</w:t>
      </w:r>
    </w:p>
    <w:p w14:paraId="27C9E04C" w14:textId="77777777" w:rsidR="00875C8E" w:rsidRPr="00B848AE" w:rsidRDefault="00875C8E" w:rsidP="00875C8E">
      <w:pPr>
        <w:rPr>
          <w:sz w:val="16"/>
          <w:szCs w:val="16"/>
        </w:rPr>
      </w:pPr>
      <w:r w:rsidRPr="00B848AE">
        <w:rPr>
          <w:sz w:val="16"/>
          <w:szCs w:val="16"/>
        </w:rPr>
        <w:t>Former Indian national security advisor Shivshankar Menon </w:t>
      </w:r>
      <w:r w:rsidRPr="00B848AE">
        <w:rPr>
          <w:sz w:val="16"/>
          <w:szCs w:val="16"/>
        </w:rPr>
        <w:fldChar w:fldCharType="begin"/>
      </w:r>
      <w:r w:rsidRPr="00B848AE">
        <w:rPr>
          <w:sz w:val="16"/>
          <w:szCs w:val="16"/>
        </w:rPr>
        <w:instrText xml:space="preserve"> HYPERLINK "http://nationalinterest.org/blog/the-buzz/why-the-worlds-most-dangerous-flashpoint-isnt-north-korea-23374?page=2" \t "_blank" </w:instrText>
      </w:r>
      <w:r w:rsidRPr="00B848AE">
        <w:rPr>
          <w:sz w:val="16"/>
          <w:szCs w:val="16"/>
        </w:rPr>
        <w:fldChar w:fldCharType="separate"/>
      </w:r>
      <w:r w:rsidRPr="00B848AE">
        <w:rPr>
          <w:sz w:val="16"/>
          <w:szCs w:val="16"/>
        </w:rPr>
        <w:t>elaborated</w:t>
      </w:r>
      <w:r w:rsidRPr="00B848AE">
        <w:rPr>
          <w:sz w:val="16"/>
          <w:szCs w:val="16"/>
        </w:rPr>
        <w:fldChar w:fldCharType="end"/>
      </w:r>
      <w:r w:rsidRPr="00B848AE">
        <w:rPr>
          <w:sz w:val="16"/>
          <w:szCs w:val="16"/>
        </w:rPr>
        <w:t> this strategy in his memoirs: “India would hardly risk giving Pakistan the chance to carry out a massive nuclear strike after the Indian response to Pakistan using tactical nuclear weapons. In other words, Pakistani tactical nuclear weapon use would effectively free India to undertake a comprehensive first strike against Pakistan.”</w:t>
      </w:r>
    </w:p>
    <w:p w14:paraId="06AE8E3E" w14:textId="77777777" w:rsidR="00875C8E" w:rsidRPr="00B848AE" w:rsidRDefault="00875C8E" w:rsidP="00875C8E">
      <w:pPr>
        <w:rPr>
          <w:rStyle w:val="StyleBoldUnderline"/>
        </w:rPr>
      </w:pPr>
      <w:r w:rsidRPr="00481E1E">
        <w:rPr>
          <w:rStyle w:val="StyleBoldUnderline"/>
        </w:rPr>
        <w:t xml:space="preserve">This is a very scary </w:t>
      </w:r>
      <w:r w:rsidRPr="00B848AE">
        <w:rPr>
          <w:rStyle w:val="StyleBoldUnderline"/>
        </w:rPr>
        <w:t>scenario. Pakistan’s overreliance on its nuclear deterrence</w:t>
      </w:r>
      <w:r w:rsidRPr="00B848AE">
        <w:rPr>
          <w:sz w:val="16"/>
        </w:rPr>
        <w:t xml:space="preserve">, especially its refusal to subscribe to the no-first-use doctrine, when combined with its reckless support for terrorist groups attacking Indian military and civilian targets, </w:t>
      </w:r>
      <w:r w:rsidRPr="00B848AE">
        <w:rPr>
          <w:rStyle w:val="StyleBoldUnderline"/>
        </w:rPr>
        <w:t>could unintentionally usher in a nuclear winter—and spell doom not only for South Asia, but for a much wider area surrounding the subcontinent.</w:t>
      </w:r>
    </w:p>
    <w:p w14:paraId="719390B3" w14:textId="77777777" w:rsidR="00875C8E" w:rsidRPr="00CA562C" w:rsidRDefault="00875C8E" w:rsidP="00875C8E">
      <w:pPr>
        <w:rPr>
          <w:rStyle w:val="StyleBoldUnderline"/>
        </w:rPr>
      </w:pPr>
    </w:p>
    <w:p w14:paraId="45231B5D" w14:textId="77777777" w:rsidR="00875C8E" w:rsidRDefault="00875C8E" w:rsidP="00875C8E">
      <w:pPr>
        <w:pStyle w:val="Heading3"/>
      </w:pPr>
      <w:r>
        <w:t>Indo-Pak War Impact</w:t>
      </w:r>
    </w:p>
    <w:p w14:paraId="6EDD8DD5" w14:textId="77777777" w:rsidR="00875C8E" w:rsidRPr="00BC16D8" w:rsidRDefault="00875C8E" w:rsidP="00875C8E">
      <w:pPr>
        <w:pStyle w:val="Heading4"/>
      </w:pPr>
      <w:r>
        <w:t>Indian-Pakistan d</w:t>
      </w:r>
      <w:r w:rsidRPr="00BC16D8">
        <w:t>ispute</w:t>
      </w:r>
      <w:r>
        <w:t xml:space="preserve"> can easily go nuclear—tensions are high due to territorial disputes—risks extinction</w:t>
      </w:r>
    </w:p>
    <w:p w14:paraId="4497166B" w14:textId="77777777" w:rsidR="00875C8E" w:rsidRDefault="00875C8E" w:rsidP="00875C8E">
      <w:r>
        <w:rPr>
          <w:rStyle w:val="StyleStyleBold12pt"/>
        </w:rPr>
        <w:t xml:space="preserve">Wellen, </w:t>
      </w:r>
      <w:r w:rsidRPr="007E46DA">
        <w:rPr>
          <w:rStyle w:val="StyleStyleBold12pt"/>
        </w:rPr>
        <w:t>14</w:t>
      </w:r>
      <w:r w:rsidRPr="007E46DA">
        <w:t xml:space="preserve"> [Russ Wellen, edits the Foreign Policy in Focus blog Focal Points for the Institute of Policy Studies. A student of the metaphysics of nuclear weapons, he has written about disarmament for a variety of publications such as AlterNet, Asia Times Online, </w:t>
      </w:r>
      <w:proofErr w:type="gramStart"/>
      <w:r w:rsidRPr="007E46DA">
        <w:t>Bulletin of the Atomic Scientists, the Journal of Psychohistory, and</w:t>
      </w:r>
      <w:proofErr w:type="gramEnd"/>
      <w:r w:rsidRPr="007E46DA">
        <w:t xml:space="preserve"> Truthout. “The Threshold for Nuclear War Between Pakistan and India Keeps Dropping” http://fpif.org/threshold-nuclear-war-pakistan-india-keeps-dropping.]</w:t>
      </w:r>
    </w:p>
    <w:p w14:paraId="7343F264" w14:textId="77777777" w:rsidR="00875C8E" w:rsidRPr="003235D3" w:rsidRDefault="00875C8E" w:rsidP="00875C8E">
      <w:pPr>
        <w:rPr>
          <w:rStyle w:val="StyleBoldUnderline"/>
          <w:b w:val="0"/>
          <w:u w:val="none"/>
        </w:rPr>
      </w:pPr>
      <w:r w:rsidRPr="007E46DA">
        <w:rPr>
          <w:rFonts w:asciiTheme="majorHAnsi" w:hAnsiTheme="majorHAnsi"/>
          <w:sz w:val="16"/>
          <w:szCs w:val="22"/>
        </w:rPr>
        <w:t>Most people think that, since the end of the Cold War, chances that a nuclear war will break out are slim to none. Though some nervousness has surfaced since the Ukraine crisis, it’s true that, barring an accident, the United States and Russia are unlikely to attack each other with nuclear weapons. Southeast Asia is another matter, as Gregory Koblentz warns in a report for the Council of Foreign Relations titled</w:t>
      </w:r>
      <w:r w:rsidRPr="007E46DA">
        <w:rPr>
          <w:rStyle w:val="apple-converted-space"/>
          <w:rFonts w:asciiTheme="majorHAnsi" w:hAnsiTheme="majorHAnsi"/>
          <w:sz w:val="16"/>
          <w:szCs w:val="22"/>
        </w:rPr>
        <w:t> </w:t>
      </w:r>
      <w:hyperlink r:id="rId24" w:history="1">
        <w:r w:rsidRPr="007E46DA">
          <w:rPr>
            <w:rStyle w:val="Hyperlink"/>
            <w:rFonts w:asciiTheme="majorHAnsi" w:hAnsiTheme="majorHAnsi"/>
            <w:sz w:val="16"/>
            <w:szCs w:val="22"/>
          </w:rPr>
          <w:t>Strategic Stability in the Second Nuclear Age</w:t>
        </w:r>
      </w:hyperlink>
      <w:r w:rsidRPr="007E46DA">
        <w:rPr>
          <w:rFonts w:asciiTheme="majorHAnsi" w:hAnsiTheme="majorHAnsi"/>
          <w:sz w:val="16"/>
          <w:szCs w:val="22"/>
        </w:rPr>
        <w:t>. Interviewed about the report by</w:t>
      </w:r>
      <w:r w:rsidRPr="007E46DA">
        <w:rPr>
          <w:rStyle w:val="apple-converted-space"/>
          <w:rFonts w:asciiTheme="majorHAnsi" w:hAnsiTheme="majorHAnsi"/>
          <w:sz w:val="16"/>
          <w:szCs w:val="22"/>
        </w:rPr>
        <w:t> </w:t>
      </w:r>
      <w:hyperlink r:id="rId25" w:history="1">
        <w:r w:rsidRPr="007E46DA">
          <w:rPr>
            <w:rStyle w:val="Hyperlink"/>
            <w:rFonts w:asciiTheme="majorHAnsi" w:hAnsiTheme="majorHAnsi"/>
            <w:sz w:val="16"/>
            <w:szCs w:val="22"/>
          </w:rPr>
          <w:t>Deutsche Welle</w:t>
        </w:r>
      </w:hyperlink>
      <w:r w:rsidRPr="007E46DA">
        <w:rPr>
          <w:rFonts w:asciiTheme="majorHAnsi" w:hAnsiTheme="majorHAnsi"/>
          <w:sz w:val="16"/>
          <w:szCs w:val="22"/>
        </w:rPr>
        <w:t xml:space="preserve">, Koblentz pointed out: “The only four countries currently expanding their nuclear arsenals are China, India, Pakistan and North Korea.” China, for example, is developing mobile intercontinental ballistic missiles to prevent its stationery ICBMs from becoming sitting ducks, as well as submarines capable of launching ballistic missiles. Meanwhile, by 2020, </w:t>
      </w:r>
      <w:r w:rsidRPr="007E46DA">
        <w:rPr>
          <w:rStyle w:val="StyleBoldUnderline"/>
          <w:rFonts w:asciiTheme="majorHAnsi" w:hAnsiTheme="majorHAnsi"/>
          <w:szCs w:val="22"/>
        </w:rPr>
        <w:t>Pakistan could have enough nuclear material to build 200 nuclear weapons</w:t>
      </w:r>
      <w:r w:rsidRPr="007E46DA">
        <w:rPr>
          <w:rFonts w:asciiTheme="majorHAnsi" w:hAnsiTheme="majorHAnsi"/>
          <w:sz w:val="16"/>
          <w:szCs w:val="22"/>
        </w:rPr>
        <w:t xml:space="preserve">, about as many as Great Britain currently has. Koblentz told Deutsche Welle: </w:t>
      </w:r>
      <w:r w:rsidRPr="007E46DA">
        <w:rPr>
          <w:rStyle w:val="StyleBoldUnderline"/>
          <w:rFonts w:asciiTheme="majorHAnsi" w:hAnsiTheme="majorHAnsi"/>
          <w:szCs w:val="22"/>
        </w:rPr>
        <w:t>Altogether, Pakistan has deployed or is developing eleven different nuclear delivery systems</w:t>
      </w:r>
      <w:r w:rsidRPr="007E46DA">
        <w:rPr>
          <w:rFonts w:asciiTheme="majorHAnsi" w:hAnsiTheme="majorHAnsi"/>
          <w:sz w:val="16"/>
          <w:szCs w:val="22"/>
        </w:rPr>
        <w:t xml:space="preserve"> including ballistic missiles, cruise missiles, and aircraft. As if terrorism, such as the Mumbai attacks </w:t>
      </w:r>
      <w:proofErr w:type="gramStart"/>
      <w:r w:rsidRPr="007E46DA">
        <w:rPr>
          <w:rFonts w:asciiTheme="majorHAnsi" w:hAnsiTheme="majorHAnsi"/>
          <w:sz w:val="16"/>
          <w:szCs w:val="22"/>
        </w:rPr>
        <w:t>of</w:t>
      </w:r>
      <w:proofErr w:type="gramEnd"/>
      <w:r w:rsidRPr="007E46DA">
        <w:rPr>
          <w:rFonts w:asciiTheme="majorHAnsi" w:hAnsiTheme="majorHAnsi"/>
          <w:sz w:val="16"/>
          <w:szCs w:val="22"/>
        </w:rPr>
        <w:t xml:space="preserve"> 2008, and </w:t>
      </w:r>
      <w:r w:rsidRPr="007E46DA">
        <w:rPr>
          <w:rStyle w:val="StyleBoldUnderline"/>
          <w:rFonts w:asciiTheme="majorHAnsi" w:hAnsiTheme="majorHAnsi"/>
          <w:szCs w:val="22"/>
        </w:rPr>
        <w:t xml:space="preserve">territorial disputes, such as over Jammu and Kashmir, don’t make relations between Pakistan and India volatile enough, a new element has been introduced. Pakistan is now seeking to develop low-yield tactical nuclear weapons </w:t>
      </w:r>
      <w:r w:rsidRPr="007E46DA">
        <w:rPr>
          <w:rFonts w:asciiTheme="majorHAnsi" w:hAnsiTheme="majorHAnsi"/>
          <w:sz w:val="16"/>
          <w:szCs w:val="22"/>
        </w:rPr>
        <w:t xml:space="preserve">(as opposed to strategic ― the big ones) </w:t>
      </w:r>
      <w:r w:rsidRPr="007E46DA">
        <w:rPr>
          <w:rStyle w:val="StyleBoldUnderline"/>
          <w:rFonts w:asciiTheme="majorHAnsi" w:hAnsiTheme="majorHAnsi"/>
          <w:szCs w:val="22"/>
        </w:rPr>
        <w:t xml:space="preserve">to compensate for </w:t>
      </w:r>
      <w:r w:rsidRPr="007E46DA">
        <w:rPr>
          <w:rFonts w:asciiTheme="majorHAnsi" w:hAnsiTheme="majorHAnsi"/>
          <w:sz w:val="16"/>
          <w:szCs w:val="22"/>
        </w:rPr>
        <w:t>its inferiority to India in conventional weapons and numbers of armed forces. Koblentz told Deutsche Welle</w:t>
      </w:r>
      <w:r w:rsidRPr="007E46DA">
        <w:rPr>
          <w:rStyle w:val="StyleBoldUnderline"/>
          <w:rFonts w:asciiTheme="majorHAnsi" w:hAnsiTheme="majorHAnsi"/>
          <w:szCs w:val="22"/>
        </w:rPr>
        <w:t xml:space="preserve">: Since </w:t>
      </w:r>
      <w:r w:rsidRPr="007E46DA">
        <w:rPr>
          <w:rFonts w:asciiTheme="majorHAnsi" w:hAnsiTheme="majorHAnsi"/>
          <w:sz w:val="16"/>
          <w:szCs w:val="22"/>
        </w:rPr>
        <w:t xml:space="preserve">the </w:t>
      </w:r>
      <w:r w:rsidRPr="007E46DA">
        <w:rPr>
          <w:rStyle w:val="StyleBoldUnderline"/>
          <w:rFonts w:asciiTheme="majorHAnsi" w:hAnsiTheme="majorHAnsi"/>
          <w:szCs w:val="22"/>
        </w:rPr>
        <w:t xml:space="preserve">conventional military imbalance between India and Pakistan </w:t>
      </w:r>
      <w:r w:rsidRPr="007E46DA">
        <w:rPr>
          <w:rFonts w:asciiTheme="majorHAnsi" w:hAnsiTheme="majorHAnsi"/>
          <w:sz w:val="16"/>
          <w:szCs w:val="22"/>
        </w:rPr>
        <w:t xml:space="preserve">is expected to grow thanks to India’s larger economy and higher gross domestic product (GDP) growth rate, </w:t>
      </w:r>
      <w:r w:rsidRPr="007E46DA">
        <w:rPr>
          <w:rStyle w:val="StyleBoldUnderline"/>
          <w:rFonts w:asciiTheme="majorHAnsi" w:hAnsiTheme="majorHAnsi"/>
          <w:szCs w:val="22"/>
        </w:rPr>
        <w:t>Pakistan’s reliance on nuclear weapons</w:t>
      </w:r>
      <w:r w:rsidRPr="007E46DA">
        <w:rPr>
          <w:rFonts w:asciiTheme="majorHAnsi" w:hAnsiTheme="majorHAnsi"/>
          <w:sz w:val="16"/>
          <w:szCs w:val="22"/>
        </w:rPr>
        <w:t xml:space="preserve"> to compensate for its conventional inferiority </w:t>
      </w:r>
      <w:r w:rsidRPr="007E46DA">
        <w:rPr>
          <w:rStyle w:val="StyleBoldUnderline"/>
          <w:rFonts w:asciiTheme="majorHAnsi" w:hAnsiTheme="majorHAnsi"/>
          <w:szCs w:val="22"/>
        </w:rPr>
        <w:t>will likely be an enduring feature of the nuclear balance in South Asia. What makes tactical weapons so dangerous</w:t>
      </w:r>
      <w:r w:rsidRPr="007E46DA">
        <w:rPr>
          <w:rFonts w:asciiTheme="majorHAnsi" w:hAnsiTheme="majorHAnsi"/>
          <w:sz w:val="16"/>
          <w:szCs w:val="22"/>
        </w:rPr>
        <w:t xml:space="preserve"> </w:t>
      </w:r>
      <w:r w:rsidRPr="007E46DA">
        <w:rPr>
          <w:rStyle w:val="StyleBoldUnderline"/>
          <w:rFonts w:asciiTheme="majorHAnsi" w:hAnsiTheme="majorHAnsi"/>
          <w:szCs w:val="22"/>
        </w:rPr>
        <w:t>is that</w:t>
      </w:r>
      <w:r w:rsidRPr="007E46DA">
        <w:rPr>
          <w:rFonts w:asciiTheme="majorHAnsi" w:hAnsiTheme="majorHAnsi"/>
          <w:sz w:val="16"/>
          <w:szCs w:val="22"/>
        </w:rPr>
        <w:t>, by</w:t>
      </w:r>
      <w:r w:rsidRPr="007E46DA">
        <w:rPr>
          <w:rStyle w:val="StyleBoldUnderline"/>
          <w:rFonts w:asciiTheme="majorHAnsi" w:hAnsiTheme="majorHAnsi"/>
          <w:szCs w:val="22"/>
        </w:rPr>
        <w:t xml:space="preserve"> blurring the distinction between nuclear and conventional weapons, they turn nuclear weapons from unthinkable to thinkable. </w:t>
      </w:r>
      <w:r w:rsidRPr="007E46DA">
        <w:rPr>
          <w:rFonts w:asciiTheme="majorHAnsi" w:hAnsiTheme="majorHAnsi"/>
          <w:sz w:val="16"/>
          <w:szCs w:val="22"/>
        </w:rPr>
        <w:t xml:space="preserve">Equally as dangerous, Koblentz explains: </w:t>
      </w:r>
      <w:r w:rsidRPr="007E46DA">
        <w:rPr>
          <w:rStyle w:val="StyleBoldUnderline"/>
          <w:rFonts w:asciiTheme="majorHAnsi" w:hAnsiTheme="majorHAnsi"/>
          <w:szCs w:val="22"/>
        </w:rPr>
        <w:t xml:space="preserve">The introduction of tactical nuclear weapons </w:t>
      </w:r>
      <w:r w:rsidRPr="007E46DA">
        <w:rPr>
          <w:rFonts w:asciiTheme="majorHAnsi" w:hAnsiTheme="majorHAnsi"/>
          <w:sz w:val="16"/>
          <w:szCs w:val="22"/>
        </w:rPr>
        <w:t>may lead Pakistan to loosen its highly centralized command and control practices. Due to their short-ranges (the Nasr/Hatf-IX has a range of about 60 kilometers), these types of weapons need to be</w:t>
      </w:r>
      <w:r w:rsidRPr="007E46DA">
        <w:rPr>
          <w:rStyle w:val="StyleBoldUnderline"/>
          <w:rFonts w:asciiTheme="majorHAnsi" w:hAnsiTheme="majorHAnsi"/>
          <w:szCs w:val="22"/>
        </w:rPr>
        <w:t xml:space="preserve"> deployed close to the </w:t>
      </w:r>
      <w:proofErr w:type="gramStart"/>
      <w:r w:rsidRPr="007E46DA">
        <w:rPr>
          <w:rStyle w:val="StyleBoldUnderline"/>
          <w:rFonts w:asciiTheme="majorHAnsi" w:hAnsiTheme="majorHAnsi"/>
          <w:szCs w:val="22"/>
        </w:rPr>
        <w:t>fron</w:t>
      </w:r>
      <w:r w:rsidRPr="007E46DA">
        <w:rPr>
          <w:rFonts w:asciiTheme="majorHAnsi" w:hAnsiTheme="majorHAnsi"/>
          <w:sz w:val="16"/>
          <w:szCs w:val="22"/>
        </w:rPr>
        <w:t>t-lines</w:t>
      </w:r>
      <w:proofErr w:type="gramEnd"/>
      <w:r w:rsidRPr="007E46DA">
        <w:rPr>
          <w:rFonts w:asciiTheme="majorHAnsi" w:hAnsiTheme="majorHAnsi"/>
          <w:sz w:val="16"/>
          <w:szCs w:val="22"/>
        </w:rPr>
        <w:t xml:space="preserve"> </w:t>
      </w:r>
      <w:r w:rsidRPr="007E46DA">
        <w:rPr>
          <w:rStyle w:val="StyleBoldUnderline"/>
          <w:rFonts w:asciiTheme="majorHAnsi" w:hAnsiTheme="majorHAnsi"/>
          <w:szCs w:val="22"/>
        </w:rPr>
        <w:t xml:space="preserve">and ready for use at short-notice. </w:t>
      </w:r>
      <w:r w:rsidRPr="007E46DA">
        <w:rPr>
          <w:rFonts w:asciiTheme="majorHAnsi" w:hAnsiTheme="majorHAnsi"/>
          <w:sz w:val="16"/>
          <w:szCs w:val="22"/>
        </w:rPr>
        <w:t>Thus are l</w:t>
      </w:r>
      <w:r w:rsidRPr="007E46DA">
        <w:rPr>
          <w:rStyle w:val="StyleBoldUnderline"/>
          <w:rFonts w:asciiTheme="majorHAnsi" w:hAnsiTheme="majorHAnsi"/>
          <w:szCs w:val="22"/>
        </w:rPr>
        <w:t>ower-ranking officers granted “greater authority and capability to arm and launch nuclear weapons”</w:t>
      </w:r>
      <w:r w:rsidRPr="007E46DA">
        <w:rPr>
          <w:rFonts w:asciiTheme="majorHAnsi" w:hAnsiTheme="majorHAnsi"/>
          <w:sz w:val="16"/>
          <w:szCs w:val="22"/>
        </w:rPr>
        <w:t xml:space="preserve"> </w:t>
      </w:r>
      <w:r w:rsidRPr="007E46DA">
        <w:rPr>
          <w:rStyle w:val="StyleBoldUnderline"/>
          <w:rFonts w:asciiTheme="majorHAnsi" w:hAnsiTheme="majorHAnsi"/>
          <w:szCs w:val="22"/>
        </w:rPr>
        <w:t>which “raises the risk of unauthorized actions during a crisis.</w:t>
      </w:r>
      <w:proofErr w:type="gramStart"/>
      <w:r w:rsidRPr="007E46DA">
        <w:rPr>
          <w:rStyle w:val="StyleBoldUnderline"/>
          <w:rFonts w:asciiTheme="majorHAnsi" w:hAnsiTheme="majorHAnsi"/>
          <w:szCs w:val="22"/>
        </w:rPr>
        <w:t>” </w:t>
      </w:r>
      <w:proofErr w:type="gramEnd"/>
      <w:r w:rsidRPr="007E46DA">
        <w:rPr>
          <w:rStyle w:val="StyleBoldUnderline"/>
          <w:rFonts w:asciiTheme="majorHAnsi" w:hAnsiTheme="majorHAnsi"/>
          <w:szCs w:val="22"/>
        </w:rPr>
        <w:t xml:space="preserve">Another risk … is inadvertent escalation. </w:t>
      </w:r>
      <w:r w:rsidRPr="007E46DA">
        <w:rPr>
          <w:rFonts w:asciiTheme="majorHAnsi" w:hAnsiTheme="majorHAnsi"/>
          <w:sz w:val="16"/>
          <w:szCs w:val="22"/>
        </w:rPr>
        <w:t xml:space="preserve">There is the potential for a conventional conflict to escalate to the nuclear level if the commander of a forward-deployed, nuclear-armed unit finds himself in a ‘use it or lose it’ situation and launches the nuclear weapons under his control before his unit is overrun.” It’s all too vertiginous for words. Some in the United States might think that’s not our problem. Pakistan and India are digging their own grave ― let them lie in it.” But, </w:t>
      </w:r>
      <w:r w:rsidRPr="007E46DA">
        <w:rPr>
          <w:rStyle w:val="StyleBoldUnderline"/>
          <w:rFonts w:asciiTheme="majorHAnsi" w:hAnsiTheme="majorHAnsi"/>
          <w:szCs w:val="22"/>
        </w:rPr>
        <w:t>of course, nuclear war in Southeast Asia has the potential to turn the entire world into a grave.</w:t>
      </w:r>
      <w:r w:rsidRPr="00BC16D8">
        <w:rPr>
          <w:rStyle w:val="StyleBoldUnderline"/>
          <w:rFonts w:asciiTheme="majorHAnsi" w:hAnsiTheme="majorHAnsi"/>
          <w:szCs w:val="22"/>
        </w:rPr>
        <w:t xml:space="preserve"> </w:t>
      </w:r>
    </w:p>
    <w:p w14:paraId="10B6D945" w14:textId="77777777" w:rsidR="00875C8E" w:rsidRPr="007E46DA" w:rsidRDefault="00875C8E" w:rsidP="00875C8E"/>
    <w:p w14:paraId="51B9F81E" w14:textId="77777777" w:rsidR="00875C8E" w:rsidRDefault="00875C8E" w:rsidP="00875C8E">
      <w:pPr>
        <w:pStyle w:val="Heading3"/>
      </w:pPr>
      <w:r>
        <w:t>Asian War Impact</w:t>
      </w:r>
    </w:p>
    <w:p w14:paraId="66707EBF" w14:textId="77777777" w:rsidR="00875C8E" w:rsidRPr="006E6B80" w:rsidRDefault="00875C8E" w:rsidP="00875C8E">
      <w:pPr>
        <w:pStyle w:val="Heading4"/>
      </w:pPr>
      <w:r w:rsidRPr="006E6B80">
        <w:t>Indian economic growth is crucial to stabilize South Asia</w:t>
      </w:r>
    </w:p>
    <w:p w14:paraId="04BB5C27" w14:textId="77777777" w:rsidR="00875C8E" w:rsidRPr="008D2953" w:rsidRDefault="00875C8E" w:rsidP="00875C8E">
      <w:pPr>
        <w:rPr>
          <w:rFonts w:ascii="Times New Roman" w:eastAsia="Times New Roman" w:hAnsi="Times New Roman" w:cs="Times New Roman"/>
          <w:sz w:val="20"/>
          <w:szCs w:val="20"/>
        </w:rPr>
      </w:pPr>
      <w:r w:rsidRPr="006E6B80">
        <w:rPr>
          <w:rStyle w:val="StyleStyleBold12pt"/>
        </w:rPr>
        <w:t>Garten</w:t>
      </w:r>
      <w:r>
        <w:rPr>
          <w:rStyle w:val="StyleStyleBold12pt"/>
        </w:rPr>
        <w:t xml:space="preserve">, </w:t>
      </w:r>
      <w:r w:rsidRPr="008D2953">
        <w:rPr>
          <w:rStyle w:val="StyleStyleBold12pt"/>
        </w:rPr>
        <w:t>95</w:t>
      </w:r>
      <w:r w:rsidRPr="008D2953">
        <w:t xml:space="preserve"> [</w:t>
      </w:r>
      <w:r w:rsidRPr="003235D3">
        <w:t>Jeffery, Dean Emeritus at the Yale School of Management, Under Secretary of Commerce for International Trade, FDCH, 3-7, Lexis]</w:t>
      </w:r>
    </w:p>
    <w:p w14:paraId="22CAF3D3" w14:textId="77777777" w:rsidR="00875C8E" w:rsidRPr="006E6B80" w:rsidRDefault="00875C8E" w:rsidP="00875C8E">
      <w:r w:rsidRPr="006E6B80">
        <w:t xml:space="preserve">Paramount among those interests </w:t>
      </w:r>
      <w:proofErr w:type="gramStart"/>
      <w:r w:rsidRPr="006E6B80">
        <w:t>are</w:t>
      </w:r>
      <w:proofErr w:type="gramEnd"/>
      <w:r w:rsidRPr="006E6B80">
        <w:t xml:space="preserve"> the commercial opportunities that are increasingly at the heart of the Clinton Administration's foreign policy. But it is impossible to separate those commercial interests from our broader interests. Economic reforms enable our companies to take advantage of the opportunities within the Indian market and enable Indian companies to better enter the global marketplace. </w:t>
      </w:r>
      <w:r w:rsidRPr="006E6B80">
        <w:rPr>
          <w:rStyle w:val="StyleBoldUnderline"/>
        </w:rPr>
        <w:t>Economic growth in India is a powerful stabilizing force in a region of the world where stability is of supreme importance. Stability and India are of enormous importance through southern Asia, from the Middle East to Indochina</w:t>
      </w:r>
      <w:r w:rsidRPr="006E6B80">
        <w:t>. Peace and prosperity in that part of the world are essential to the peace and prosperity of the world</w:t>
      </w:r>
      <w:r w:rsidRPr="006E6B80">
        <w:rPr>
          <w:rStyle w:val="StyleBoldUnderline"/>
        </w:rPr>
        <w:t>. The survival of Indian democracy is an important message to those who doubt the value of democracy, particularly in large, complex, emerging societies. India is a regional powerhouse</w:t>
      </w:r>
      <w:r w:rsidRPr="006E6B80">
        <w:t xml:space="preserve">. </w:t>
      </w:r>
      <w:proofErr w:type="gramStart"/>
      <w:r w:rsidRPr="006E6B80">
        <w:t>Home of the world's fourth largest navy.</w:t>
      </w:r>
      <w:proofErr w:type="gramEnd"/>
      <w:r w:rsidRPr="006E6B80">
        <w:t xml:space="preserve"> </w:t>
      </w:r>
      <w:proofErr w:type="gramStart"/>
      <w:r w:rsidRPr="006E6B80">
        <w:t>Home of a burgeoning space program.</w:t>
      </w:r>
      <w:proofErr w:type="gramEnd"/>
      <w:r w:rsidRPr="006E6B80">
        <w:t xml:space="preserve"> It would be hard to describe a nation that could be more central to our interests in the century ahead -- or one with whom the promise of cooperation and friendship is greater.</w:t>
      </w:r>
    </w:p>
    <w:p w14:paraId="5EF8AD35" w14:textId="77777777" w:rsidR="00875C8E" w:rsidRDefault="00875C8E" w:rsidP="00875C8E"/>
    <w:p w14:paraId="0519B601" w14:textId="77777777" w:rsidR="00875C8E" w:rsidRPr="00993FE6" w:rsidRDefault="00875C8E" w:rsidP="00875C8E">
      <w:pPr>
        <w:pStyle w:val="Heading4"/>
        <w:rPr>
          <w:rFonts w:cs="Times New Roman"/>
        </w:rPr>
      </w:pPr>
      <w:r>
        <w:rPr>
          <w:rFonts w:cs="Times New Roman"/>
        </w:rPr>
        <w:t>Asian war causes extinction – goes nuclear</w:t>
      </w:r>
    </w:p>
    <w:p w14:paraId="4667FF7B" w14:textId="77777777" w:rsidR="00875C8E" w:rsidRPr="00273A38" w:rsidRDefault="00875C8E" w:rsidP="00875C8E">
      <w:r>
        <w:rPr>
          <w:rFonts w:asciiTheme="majorHAnsi" w:eastAsiaTheme="majorEastAsia" w:hAnsiTheme="majorHAnsi" w:cstheme="majorBidi"/>
          <w:b/>
          <w:bCs/>
          <w:iCs/>
          <w:sz w:val="26"/>
        </w:rPr>
        <w:t xml:space="preserve">Toon, </w:t>
      </w:r>
      <w:proofErr w:type="gramStart"/>
      <w:r>
        <w:rPr>
          <w:rFonts w:asciiTheme="majorHAnsi" w:eastAsiaTheme="majorEastAsia" w:hAnsiTheme="majorHAnsi" w:cstheme="majorBidi"/>
          <w:b/>
          <w:bCs/>
          <w:iCs/>
          <w:sz w:val="26"/>
        </w:rPr>
        <w:t>et</w:t>
      </w:r>
      <w:proofErr w:type="gramEnd"/>
      <w:r>
        <w:rPr>
          <w:rFonts w:asciiTheme="majorHAnsi" w:eastAsiaTheme="majorEastAsia" w:hAnsiTheme="majorHAnsi" w:cstheme="majorBidi"/>
          <w:b/>
          <w:bCs/>
          <w:iCs/>
          <w:sz w:val="26"/>
        </w:rPr>
        <w:t xml:space="preserve">. Al, </w:t>
      </w:r>
      <w:r w:rsidRPr="00273A38">
        <w:rPr>
          <w:rFonts w:asciiTheme="majorHAnsi" w:eastAsiaTheme="majorEastAsia" w:hAnsiTheme="majorHAnsi" w:cstheme="majorBidi"/>
          <w:b/>
          <w:bCs/>
          <w:iCs/>
          <w:sz w:val="26"/>
        </w:rPr>
        <w:t xml:space="preserve">17 </w:t>
      </w:r>
      <w:r w:rsidRPr="003235D3">
        <w:t>[Owen B., Professor of Atmospheric and Oceanic Sciences at the University of Colorado, Boulder; Alan Robock, Distinguished Professor of Environmental Sciences at Rutgers University; Michael Mills, Research Scientist at the U.S. National Center for Atmospheric Research; Lili Xia, Postdoctoral Researcher in Environmental Sciences at Rutgers University, “Asia Treads the Nuclear Path, Unaware That Self-Assured Destruction Would Result from Nuclear War,” The Journal of Asian Studies, Vol. 76, No. 2, May 2017, p. 437-456]</w:t>
      </w:r>
    </w:p>
    <w:p w14:paraId="1EC0F797" w14:textId="77777777" w:rsidR="00875C8E" w:rsidRPr="00273A38" w:rsidRDefault="00875C8E" w:rsidP="00875C8E">
      <w:pPr>
        <w:rPr>
          <w:sz w:val="16"/>
          <w:szCs w:val="16"/>
        </w:rPr>
      </w:pPr>
      <w:r w:rsidRPr="00273A38">
        <w:rPr>
          <w:rStyle w:val="StyleBoldUnderline"/>
        </w:rPr>
        <w:t>Of the nine countries known to have nuclear weapons, six are located in Asia and another, the United States, borders the Pacific Ocean</w:t>
      </w:r>
      <w:r w:rsidRPr="00273A38">
        <w:rPr>
          <w:sz w:val="16"/>
        </w:rPr>
        <w:t xml:space="preserve">. Russia and China were the first Asian nations with nuclear weapons, followed by Israel, India, Pakistan, and North Korea. Most of the world's nuclear powers are reducing their arsenals or maintaining them at historic levels, but </w:t>
      </w:r>
      <w:r w:rsidRPr="00273A38">
        <w:rPr>
          <w:rStyle w:val="StyleBoldUnderline"/>
        </w:rPr>
        <w:t>several of those in Asia—India, Pakistan, and North Korea—continue to pursue relentless and expensive programs of nuclear weapons development and production</w:t>
      </w:r>
      <w:r w:rsidRPr="00273A38">
        <w:rPr>
          <w:sz w:val="16"/>
        </w:rPr>
        <w:t xml:space="preserve">. </w:t>
      </w:r>
      <w:r w:rsidRPr="00273A38">
        <w:rPr>
          <w:sz w:val="16"/>
          <w:szCs w:val="16"/>
        </w:rPr>
        <w:t>Hopefully, the nuclear agreement reached in July 2015 between Iran, the European Union, and the five permanent members of the United Nations Security Council will be a step toward eliminating nuclear weapons throughout Asia and the rest of the world. As we will discuss below, any country possessing a nuclear arsenal is on a path leading toward self-assured destruction, and is a threat to people everywhere on Earth.</w:t>
      </w:r>
    </w:p>
    <w:p w14:paraId="6BE71087" w14:textId="77777777" w:rsidR="00875C8E" w:rsidRPr="00273A38" w:rsidRDefault="00875C8E" w:rsidP="00875C8E">
      <w:pPr>
        <w:rPr>
          <w:sz w:val="16"/>
          <w:szCs w:val="16"/>
        </w:rPr>
      </w:pPr>
      <w:r w:rsidRPr="00273A38">
        <w:rPr>
          <w:sz w:val="16"/>
          <w:szCs w:val="16"/>
        </w:rPr>
        <w:t>Nuclear-armed countries are a threat to people everywhere partly because of the destructive power of single weapons—one weapon is enough to destroy a small city—and partly because of the growing ability of nations to launch missiles across the globe. Nuclear powers such as India and North Korea, the latter of which is thought currently to have a very small nuclear capability that is not in the form of useful weapons, are working on the means to deliver weapons globally. Each has capabilities now to launch weapons from submarines, and both are working on intercontinental ballistic missiles. India has already launched satellites to the moon and Mars, but these missiles are not thought to be suitable for India's current nuclear warheads.</w:t>
      </w:r>
    </w:p>
    <w:p w14:paraId="1A71FF7C" w14:textId="77777777" w:rsidR="00875C8E" w:rsidRPr="00273A38" w:rsidRDefault="00875C8E" w:rsidP="00875C8E">
      <w:pPr>
        <w:rPr>
          <w:sz w:val="16"/>
          <w:szCs w:val="16"/>
        </w:rPr>
      </w:pPr>
      <w:r w:rsidRPr="00273A38">
        <w:rPr>
          <w:sz w:val="16"/>
          <w:szCs w:val="16"/>
        </w:rPr>
        <w:t xml:space="preserve">However, it is not just the brute force attack, which kills people in the geographically limited target </w:t>
      </w:r>
      <w:proofErr w:type="gramStart"/>
      <w:r w:rsidRPr="00273A38">
        <w:rPr>
          <w:sz w:val="16"/>
          <w:szCs w:val="16"/>
        </w:rPr>
        <w:t>zone, that</w:t>
      </w:r>
      <w:proofErr w:type="gramEnd"/>
      <w:r w:rsidRPr="00273A38">
        <w:rPr>
          <w:sz w:val="16"/>
          <w:szCs w:val="16"/>
        </w:rPr>
        <w:t xml:space="preserve"> threatens people everywhere. Most people have forgotten nuclear winter. Many think that the theory was disproven, or that the end of the nuclear arms race and the subsequent reduction of Russian and American nuclear arsenals eliminated the dangers of global nuclear war. But they are wrong. </w:t>
      </w:r>
      <w:r w:rsidRPr="00273A38">
        <w:rPr>
          <w:rStyle w:val="StyleBoldUnderline"/>
        </w:rPr>
        <w:t>Nuclear winter is an assault on the global climate system caused by smoke from fires ignited by the bombs. As the smoke rapidly spreads globally in the stratosphere, it will reduce temperatures and rainfall and destroy the global ozone layer, which shields us from harmful ultraviolet radiation from the sun. Recently it has been shown that even the smoke created by the use of 100 weapons of the size used on Hiroshima in the Second World War, comparable to the arsenals of India or Pakistan, could cause environmental damage that would extend globally, threatening the world food supply and creating mass starvation worldwide</w:t>
      </w:r>
      <w:r w:rsidRPr="00273A38">
        <w:t xml:space="preserve"> </w:t>
      </w:r>
      <w:r w:rsidRPr="00273A38">
        <w:rPr>
          <w:sz w:val="16"/>
          <w:szCs w:val="16"/>
        </w:rPr>
        <w:t>(Mills et al. 2014; Özdoğan, Robock, and Kucharik 2013; Robock and Toon 2012; Xia and Robock 2013; Xia et al. 2015). The effects of food loss would also be felt in the aggressor nation. Hence, being a nuclear aggressor is suicidal, and destruction is self-assured. The deaths from these environmental changes would likely be a factor of ten or more larger than the direct casualties from the explosions—potentially threatening the bulk of the human population—and would not be limited to the combatants.</w:t>
      </w:r>
    </w:p>
    <w:p w14:paraId="2262F604" w14:textId="77777777" w:rsidR="00875C8E" w:rsidRPr="00273A38" w:rsidRDefault="00875C8E" w:rsidP="00875C8E">
      <w:pPr>
        <w:rPr>
          <w:sz w:val="16"/>
          <w:szCs w:val="16"/>
        </w:rPr>
      </w:pPr>
      <w:r w:rsidRPr="00273A38">
        <w:rPr>
          <w:sz w:val="16"/>
          <w:szCs w:val="16"/>
        </w:rPr>
        <w:t>The acquisition of nuclear weapons may initially be driven by military considerations, and primarily involve a nation's scientists and engineers. However, the reasons for having nuclear arsenals go far beyond defensive needs or scientific and engineering capability. The rationale for nuclear weapons touches on politics, economics, cultural identity, religion, and many other aspects of human society. As a result, reducing nuclear arsenals requires political, cultural, and other changes that in turn demand contributions from many sectors of society and potentially the entire populations of countries with arsenals.</w:t>
      </w:r>
    </w:p>
    <w:p w14:paraId="4984B33F" w14:textId="77777777" w:rsidR="00875C8E" w:rsidRPr="00273A38" w:rsidRDefault="00875C8E" w:rsidP="00875C8E">
      <w:pPr>
        <w:rPr>
          <w:sz w:val="16"/>
          <w:szCs w:val="16"/>
        </w:rPr>
      </w:pPr>
      <w:r w:rsidRPr="00273A38">
        <w:rPr>
          <w:sz w:val="16"/>
          <w:szCs w:val="16"/>
        </w:rPr>
        <w:t>The primary reason cited by nations for building an arsenal is national protection. For example, the United States argued that it needed to develop nuclear weapons to be prepared in case Germany developed them during World War II. Once it had nuclear weapons, the United States argued that it needed to use them in the first nuclear war, World War II, to save the lives of large numbers of allied military personnel who might otherwise have died invading Japan. Like dominoes falling, Russia argued that it needed nuclear weapons to protect itself against the United States and other Western nations. Similar arguments were made by China and North Korea. India may have built weapons initially as a counter to China, while Pakistan built them to counter India. Israel built them to defend itself from surrounding hostile states. The concept of mutual assured destruction (MAD) lies at the heart of using nuclear weapons for national protection. Under MAD, it is assumed that an aggressor will not attack you because they fear nuclear retaliation.</w:t>
      </w:r>
    </w:p>
    <w:p w14:paraId="02DD4FC8" w14:textId="77777777" w:rsidR="00875C8E" w:rsidRPr="00273A38" w:rsidRDefault="00875C8E" w:rsidP="00875C8E">
      <w:pPr>
        <w:rPr>
          <w:sz w:val="16"/>
          <w:szCs w:val="16"/>
        </w:rPr>
      </w:pPr>
      <w:r w:rsidRPr="00273A38">
        <w:rPr>
          <w:sz w:val="16"/>
          <w:szCs w:val="16"/>
        </w:rPr>
        <w:t xml:space="preserve">Protection from potential enemies is not the only reason that nuclear arsenals have been built, however. As discussed by Tim Oakes and Emily Yeh in this volume, a wide variety of people are involved in understanding catastrophes within Asia. Some insight into reasons for building nuclear arsenals comes from critical self-examinations by Indian and Pakistani intellectuals—including journalists, scientists, social psychologists, filmmakers, and poets—and schoolchildren, among others, in the aftermath of the nuclear tests by India and Pakistan in 1998, perhaps stirred by the conflict between the peaceful resistance image of Mahatma Gandhi and nuclear weapons (Kothari and Mian 2001). </w:t>
      </w:r>
      <w:proofErr w:type="gramStart"/>
      <w:r w:rsidRPr="00273A38">
        <w:rPr>
          <w:sz w:val="16"/>
          <w:szCs w:val="16"/>
        </w:rPr>
        <w:t>Analytical studies of India's motivations for having a nuclear arsenal have been discussed by historians, political scientists, defense analysts, and others</w:t>
      </w:r>
      <w:proofErr w:type="gramEnd"/>
      <w:r w:rsidRPr="00273A38">
        <w:rPr>
          <w:sz w:val="16"/>
          <w:szCs w:val="16"/>
        </w:rPr>
        <w:t xml:space="preserve"> (e.g., SarDesai and Thomas 2002).</w:t>
      </w:r>
    </w:p>
    <w:p w14:paraId="7F4A619A" w14:textId="77777777" w:rsidR="00875C8E" w:rsidRPr="00273A38" w:rsidRDefault="00875C8E" w:rsidP="00875C8E">
      <w:pPr>
        <w:rPr>
          <w:sz w:val="16"/>
          <w:szCs w:val="16"/>
        </w:rPr>
      </w:pPr>
      <w:r w:rsidRPr="00273A38">
        <w:rPr>
          <w:sz w:val="16"/>
          <w:szCs w:val="16"/>
        </w:rPr>
        <w:t>One reason, discussed in these works, for having a nuclear arsenal is the demonstration of scientific and technical capability in order to enhance national image. Another set of reasons for having a nuclear arsenal is to be seen as a major power in the world, to prevent current nuclear states from meddling in your affairs, and to take a place in world decision-making. For instance, the first five nuclear nations—the United States, the United Kingdom, the Soviet Union (now Russia), France, and China (the P5)—are the permanent members of the UN Security Council, but now India, with a significant fraction of the world's population, wants a seat. Many nations have a desire to be freed from external interference in internal affairs. This latter rationale is particularly important to many countries. For example, Indian writers cite US President Richard Nixon sending an aircraft carrier into the Bay of Bengal during the 1971 conflict between India and Pakistan as interference and favoritism of Western Pakistan that should be prevented in the future. Another goal is to obtain freedom of action that is external to the country. The idea is that nuclear states can do whatever they please, because other states would be afraid of triggering a nuclear response if they resist. Sagan (2012), following earlier insights by others, pointed out that soon after Pakistan tested its first nuclear weapon in 1998 it invaded part of Kashmir, apparently under the mistaken assumption that India would not counter the invasion for fear of triggering a nuclear response. At the time, there were threats and counter-threats between Pakistan and India concerning the use of nuclear weapons. However, India did repel the Pakistani invasion. The recent Russian annexation of Crimea, and its potential expansion across other former Soviet states, may involve a similar assumption that the rest of the world will be afraid to respond because of the possibility of triggering a nuclear conflict.</w:t>
      </w:r>
    </w:p>
    <w:p w14:paraId="638F48C2" w14:textId="77777777" w:rsidR="00875C8E" w:rsidRPr="00273A38" w:rsidRDefault="00875C8E" w:rsidP="00875C8E">
      <w:pPr>
        <w:rPr>
          <w:sz w:val="16"/>
        </w:rPr>
      </w:pPr>
      <w:r w:rsidRPr="00273A38">
        <w:rPr>
          <w:sz w:val="16"/>
          <w:szCs w:val="16"/>
        </w:rPr>
        <w:t xml:space="preserve">The Cold War nuclear standoff between the West and the East, which was based on MAD, may be slowly evolving into a nuclear free-for-all (e.g., Evans 2014). Former US Secretaries of State George Shultz and Henry Kissinger, former US Secretary of Defense William Perry, and former US Senator Sam Nunn founded the Nuclear Security Project, “an effort to galvanize global action to reduce urgent nuclear dangers and build support for reducing reliance on nuclear weapons, ultimately ending them as a threat to the world” (Nuclear Security Project, n.d.). </w:t>
      </w:r>
      <w:r w:rsidRPr="00273A38">
        <w:rPr>
          <w:sz w:val="16"/>
        </w:rPr>
        <w:t xml:space="preserve">These warriors of the Cold War argue in a series of editorials in the Wall Street Journal that </w:t>
      </w:r>
      <w:r w:rsidRPr="00273A38">
        <w:rPr>
          <w:rStyle w:val="StyleBoldUnderline"/>
        </w:rPr>
        <w:t>in a world with many nuclear powers, each capable of destroying any country on Earth, and terrorist groups with increasing potential to gain control of nuclear weapons, MAD no longer works and one can no longer assume that peace can be maintained through rational analysis, careful control of weapons, or successful negotiation between well-defined states with clear national interests</w:t>
      </w:r>
      <w:r w:rsidRPr="00273A38">
        <w:rPr>
          <w:sz w:val="16"/>
        </w:rPr>
        <w:t>. The only solution, they argue, is to create a world without nuclear weapons (Shultz et al. 2007, 2008, 2010, 2011).</w:t>
      </w:r>
    </w:p>
    <w:p w14:paraId="0AE715F8" w14:textId="77777777" w:rsidR="00875C8E" w:rsidRPr="00305466" w:rsidRDefault="00875C8E" w:rsidP="00875C8E"/>
    <w:p w14:paraId="5E427640" w14:textId="77777777" w:rsidR="00875C8E" w:rsidRPr="00DC0D0A" w:rsidRDefault="00875C8E" w:rsidP="00875C8E"/>
    <w:p w14:paraId="36BF6711" w14:textId="77777777" w:rsidR="00875C8E" w:rsidRDefault="00875C8E" w:rsidP="00875C8E">
      <w:pPr>
        <w:pStyle w:val="Heading3"/>
      </w:pPr>
      <w:r>
        <w:t>AT: Brain Circulation</w:t>
      </w:r>
    </w:p>
    <w:p w14:paraId="67E1CDA4" w14:textId="77777777" w:rsidR="00875C8E" w:rsidRPr="00D717E8" w:rsidRDefault="00875C8E" w:rsidP="00875C8E">
      <w:pPr>
        <w:pStyle w:val="Heading4"/>
      </w:pPr>
      <w:r w:rsidRPr="00D717E8">
        <w:t>No brain circulation---people who come to the US stay permanently</w:t>
      </w:r>
    </w:p>
    <w:p w14:paraId="5C9AFDF1" w14:textId="77777777" w:rsidR="00875C8E" w:rsidRPr="00D717E8" w:rsidRDefault="00875C8E" w:rsidP="00875C8E">
      <w:r>
        <w:rPr>
          <w:rStyle w:val="StyleStyleBold12pt"/>
        </w:rPr>
        <w:t xml:space="preserve">Swaine, </w:t>
      </w:r>
      <w:r w:rsidRPr="00D717E8">
        <w:rPr>
          <w:rStyle w:val="StyleStyleBold12pt"/>
        </w:rPr>
        <w:t>9</w:t>
      </w:r>
      <w:r w:rsidRPr="00D717E8">
        <w:t xml:space="preserve"> </w:t>
      </w:r>
      <w:r>
        <w:t>[</w:t>
      </w:r>
      <w:r w:rsidRPr="00D717E8">
        <w:t>Jon</w:t>
      </w:r>
      <w:r>
        <w:t>,</w:t>
      </w:r>
      <w:r w:rsidRPr="00D717E8">
        <w:t xml:space="preserve"> New York Correspondent for the Daily Telegraph "Britain losing top scientists to 'brain drain', economists warn" Dec </w:t>
      </w:r>
      <w:proofErr w:type="gramStart"/>
      <w:r w:rsidRPr="00D717E8">
        <w:t>1  www.telegraph.co.uk</w:t>
      </w:r>
      <w:proofErr w:type="gramEnd"/>
      <w:r w:rsidRPr="00D717E8">
        <w:t>/science/science-news/6693298/Britain-losing-top-scientists-to-brain-drain-economists-warn.html</w:t>
      </w:r>
      <w:r>
        <w:t>]</w:t>
      </w:r>
    </w:p>
    <w:p w14:paraId="410CFFEF" w14:textId="77777777" w:rsidR="00875C8E" w:rsidRPr="00D717E8" w:rsidRDefault="00875C8E" w:rsidP="00875C8E">
      <w:pPr>
        <w:rPr>
          <w:rStyle w:val="StyleBoldUnderline"/>
        </w:rPr>
      </w:pPr>
      <w:r w:rsidRPr="00D717E8">
        <w:rPr>
          <w:sz w:val="16"/>
        </w:rPr>
        <w:t xml:space="preserve">The study, published in the Warwick Economics Research Institute bulletin, found </w:t>
      </w:r>
      <w:r w:rsidRPr="00D717E8">
        <w:rPr>
          <w:rStyle w:val="StyleBoldUnderline"/>
        </w:rPr>
        <w:t>there was a “greater attractiveness of the US</w:t>
      </w:r>
      <w:r w:rsidRPr="00D717E8">
        <w:rPr>
          <w:sz w:val="16"/>
        </w:rPr>
        <w:t xml:space="preserve"> compared to the UK </w:t>
      </w:r>
      <w:r w:rsidRPr="00D717E8">
        <w:rPr>
          <w:rStyle w:val="StyleBoldUnderline"/>
        </w:rPr>
        <w:t>as a place of residence and work for the highest quality of scientists.”</w:t>
      </w:r>
    </w:p>
    <w:p w14:paraId="2AC3578E" w14:textId="77777777" w:rsidR="00875C8E" w:rsidRPr="00D717E8" w:rsidRDefault="00875C8E" w:rsidP="00875C8E">
      <w:pPr>
        <w:rPr>
          <w:sz w:val="16"/>
          <w:szCs w:val="16"/>
        </w:rPr>
      </w:pPr>
      <w:r w:rsidRPr="00D717E8">
        <w:rPr>
          <w:sz w:val="16"/>
          <w:szCs w:val="16"/>
        </w:rPr>
        <w:t>While other countries were found to be experiencing the same trend, Britain lost 6 top physicists compared to three in Canada and Australia, the nearest net losers. When adjusted for population size, only these two and Austria did worse than Britain.</w:t>
      </w:r>
    </w:p>
    <w:p w14:paraId="2302B35C" w14:textId="77777777" w:rsidR="00875C8E" w:rsidRPr="00D717E8" w:rsidRDefault="00875C8E" w:rsidP="00875C8E">
      <w:r w:rsidRPr="00D717E8">
        <w:rPr>
          <w:rStyle w:val="StyleBoldUnderline"/>
        </w:rPr>
        <w:t>“Those persuaded by a sanguine view of international brain ‘circulation’, rather than drain, may wish to know that our later data paint largely a one-way picture, and one disproportionately towards the United States,” the researchers said</w:t>
      </w:r>
      <w:r w:rsidRPr="00D717E8">
        <w:t>.</w:t>
      </w:r>
    </w:p>
    <w:p w14:paraId="39A7A2EB" w14:textId="77777777" w:rsidR="00875C8E" w:rsidRDefault="00875C8E" w:rsidP="00875C8E"/>
    <w:p w14:paraId="6F21EAAF" w14:textId="77777777" w:rsidR="00875C8E" w:rsidRDefault="00875C8E" w:rsidP="00875C8E">
      <w:pPr>
        <w:pStyle w:val="Heading3"/>
      </w:pPr>
      <w:r>
        <w:t>AT: Remittances Solve</w:t>
      </w:r>
    </w:p>
    <w:p w14:paraId="03352933" w14:textId="77777777" w:rsidR="00875C8E" w:rsidRPr="00870335" w:rsidRDefault="00875C8E" w:rsidP="00875C8E">
      <w:pPr>
        <w:pStyle w:val="Heading4"/>
      </w:pPr>
      <w:r>
        <w:t>Remittances fail – they rarely produce public investment and can hamper long-term growth</w:t>
      </w:r>
    </w:p>
    <w:p w14:paraId="297A331D" w14:textId="77777777" w:rsidR="00875C8E" w:rsidRPr="00870335" w:rsidRDefault="00875C8E" w:rsidP="00875C8E">
      <w:r>
        <w:rPr>
          <w:rStyle w:val="StyleStyleBold12pt"/>
        </w:rPr>
        <w:t xml:space="preserve">Stevenson, </w:t>
      </w:r>
      <w:r w:rsidRPr="00870335">
        <w:rPr>
          <w:rStyle w:val="StyleStyleBold12pt"/>
        </w:rPr>
        <w:t>16</w:t>
      </w:r>
      <w:r>
        <w:t xml:space="preserve"> [Ariel, Acting Assistant Professor of Tax Law, New York University School of Law, Recovering Lost Tax Revenue through Taxation of Transnational Households, </w:t>
      </w:r>
      <w:r w:rsidRPr="00870335">
        <w:t>https://scholarship.law.berkeley.edu/cgi/viewcontent.cgi</w:t>
      </w:r>
      <w:proofErr w:type="gramStart"/>
      <w:r w:rsidRPr="00870335">
        <w:t>?article</w:t>
      </w:r>
      <w:proofErr w:type="gramEnd"/>
      <w:r w:rsidRPr="00870335">
        <w:t>=1517&amp;context=bjil</w:t>
      </w:r>
      <w:r>
        <w:t>]</w:t>
      </w:r>
    </w:p>
    <w:p w14:paraId="5007B21C" w14:textId="77777777" w:rsidR="00875C8E" w:rsidRPr="00870335" w:rsidRDefault="00875C8E" w:rsidP="00875C8E">
      <w:r w:rsidRPr="00870335">
        <w:t xml:space="preserve">Despite the notable positives listed here, </w:t>
      </w:r>
      <w:r w:rsidRPr="00870335">
        <w:rPr>
          <w:rStyle w:val="StyleBoldUnderline"/>
        </w:rPr>
        <w:t>researchers have consistently been unable to robustly link international remittances with long-term economic growth in recipient countries</w:t>
      </w:r>
      <w:r w:rsidRPr="00870335">
        <w:t xml:space="preserve">.75 </w:t>
      </w:r>
      <w:r w:rsidRPr="00870335">
        <w:rPr>
          <w:rStyle w:val="StyleBoldUnderline"/>
        </w:rPr>
        <w:t>The economic literature points out several growth-hampering negative consequences of remittances, including reduced labor market participation by recipient family members</w:t>
      </w:r>
      <w:proofErr w:type="gramStart"/>
      <w:r w:rsidRPr="00870335">
        <w:rPr>
          <w:rStyle w:val="StyleBoldUnderline"/>
        </w:rPr>
        <w:t>,76</w:t>
      </w:r>
      <w:proofErr w:type="gramEnd"/>
      <w:r w:rsidRPr="00870335">
        <w:rPr>
          <w:rStyle w:val="StyleBoldUnderline"/>
        </w:rPr>
        <w:t xml:space="preserve"> exchange rate appreciation and Dutch Disease,77 and volatility due to the uncertainty of remittance flows</w:t>
      </w:r>
      <w:r w:rsidRPr="00870335">
        <w:t>.78</w:t>
      </w:r>
    </w:p>
    <w:p w14:paraId="5248AD18" w14:textId="77777777" w:rsidR="00875C8E" w:rsidRPr="00870335" w:rsidRDefault="00875C8E" w:rsidP="00875C8E">
      <w:r w:rsidRPr="00870335">
        <w:t xml:space="preserve">Further, as explained above, </w:t>
      </w:r>
      <w:r w:rsidRPr="00870335">
        <w:rPr>
          <w:rStyle w:val="StyleBoldUnderline"/>
        </w:rPr>
        <w:t>remittances are more likely to spur consumption rather than productive investment, limiting an important potential avenue of long-term growth</w:t>
      </w:r>
      <w:r w:rsidRPr="00870335">
        <w:t>.79 Although it may seem that remittance-receiving</w:t>
      </w:r>
      <w:r>
        <w:t xml:space="preserve"> </w:t>
      </w:r>
      <w:r w:rsidRPr="00870335">
        <w:t>households should save more than non-receiving households, Pablo Acosta et al.</w:t>
      </w:r>
      <w:r>
        <w:t xml:space="preserve"> </w:t>
      </w:r>
      <w:r w:rsidRPr="00870335">
        <w:t>find that remittance inflows are actually correlated with lower savings rates</w:t>
      </w:r>
      <w:r>
        <w:t xml:space="preserve"> </w:t>
      </w:r>
      <w:r w:rsidRPr="00870335">
        <w:t>among remittance-receiving households in certain Latin American countries and</w:t>
      </w:r>
      <w:r>
        <w:t xml:space="preserve"> </w:t>
      </w:r>
      <w:r w:rsidRPr="00870335">
        <w:t xml:space="preserve">for high-income remittance recipients in general.80 The authors also find that </w:t>
      </w:r>
      <w:r w:rsidRPr="00870335">
        <w:rPr>
          <w:rStyle w:val="StyleBoldUnderline"/>
        </w:rPr>
        <w:t>recipient family members work fewer hours per week, confirming other evidence that remittance payments reduce labor market participation in home countries</w:t>
      </w:r>
      <w:r w:rsidRPr="00870335">
        <w:t>.</w:t>
      </w:r>
    </w:p>
    <w:p w14:paraId="49255227" w14:textId="77777777" w:rsidR="00875C8E" w:rsidRPr="008D2953" w:rsidRDefault="00875C8E" w:rsidP="00875C8E"/>
    <w:p w14:paraId="40F70579" w14:textId="77777777" w:rsidR="00875C8E" w:rsidRPr="008D2953" w:rsidRDefault="00875C8E" w:rsidP="008D2953"/>
    <w:sectPr w:rsidR="00875C8E" w:rsidRPr="008D295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ACC8D9" w14:textId="77777777" w:rsidR="00C34BE6" w:rsidRDefault="00C34BE6" w:rsidP="00E46E7E">
      <w:r>
        <w:separator/>
      </w:r>
    </w:p>
  </w:endnote>
  <w:endnote w:type="continuationSeparator" w:id="0">
    <w:p w14:paraId="66A426AC" w14:textId="77777777" w:rsidR="00C34BE6" w:rsidRDefault="00C34BE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60AECD" w14:textId="77777777" w:rsidR="00C34BE6" w:rsidRDefault="00C34BE6" w:rsidP="00E46E7E">
      <w:r>
        <w:separator/>
      </w:r>
    </w:p>
  </w:footnote>
  <w:footnote w:type="continuationSeparator" w:id="0">
    <w:p w14:paraId="3EF15FF9" w14:textId="77777777" w:rsidR="00C34BE6" w:rsidRDefault="00C34BE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F75"/>
    <w:rsid w:val="000140EC"/>
    <w:rsid w:val="00016A35"/>
    <w:rsid w:val="000C16B3"/>
    <w:rsid w:val="000E7D1D"/>
    <w:rsid w:val="001408C0"/>
    <w:rsid w:val="00143FD7"/>
    <w:rsid w:val="001463FB"/>
    <w:rsid w:val="001710E3"/>
    <w:rsid w:val="00186DB7"/>
    <w:rsid w:val="001B54AB"/>
    <w:rsid w:val="001D7626"/>
    <w:rsid w:val="002613DA"/>
    <w:rsid w:val="002B6353"/>
    <w:rsid w:val="002B68C8"/>
    <w:rsid w:val="002F35F4"/>
    <w:rsid w:val="002F3E28"/>
    <w:rsid w:val="002F40E6"/>
    <w:rsid w:val="00303E5B"/>
    <w:rsid w:val="00313226"/>
    <w:rsid w:val="0031425E"/>
    <w:rsid w:val="003235D3"/>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A6A56"/>
    <w:rsid w:val="007D7924"/>
    <w:rsid w:val="007E470C"/>
    <w:rsid w:val="007E5F71"/>
    <w:rsid w:val="00821415"/>
    <w:rsid w:val="0083768F"/>
    <w:rsid w:val="00866097"/>
    <w:rsid w:val="00875C8E"/>
    <w:rsid w:val="008C5D1A"/>
    <w:rsid w:val="008D2953"/>
    <w:rsid w:val="008F761A"/>
    <w:rsid w:val="0091595A"/>
    <w:rsid w:val="009165EA"/>
    <w:rsid w:val="009829F2"/>
    <w:rsid w:val="00993F61"/>
    <w:rsid w:val="009B0746"/>
    <w:rsid w:val="009C198B"/>
    <w:rsid w:val="009D207E"/>
    <w:rsid w:val="009E5822"/>
    <w:rsid w:val="009E691A"/>
    <w:rsid w:val="00A074CB"/>
    <w:rsid w:val="00A369C4"/>
    <w:rsid w:val="00A47986"/>
    <w:rsid w:val="00A71F75"/>
    <w:rsid w:val="00A91A24"/>
    <w:rsid w:val="00AC0E99"/>
    <w:rsid w:val="00AF1E67"/>
    <w:rsid w:val="00AF5046"/>
    <w:rsid w:val="00AF70D4"/>
    <w:rsid w:val="00B169A1"/>
    <w:rsid w:val="00B33E0C"/>
    <w:rsid w:val="00B45FE9"/>
    <w:rsid w:val="00B55D49"/>
    <w:rsid w:val="00B65E97"/>
    <w:rsid w:val="00B84180"/>
    <w:rsid w:val="00BE63EA"/>
    <w:rsid w:val="00C34BE6"/>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D52F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18F5EF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B54AB"/>
    <w:rPr>
      <w:rFonts w:ascii="Calibri" w:hAnsi="Calibri"/>
      <w:sz w:val="22"/>
    </w:rPr>
  </w:style>
  <w:style w:type="paragraph" w:styleId="Heading1">
    <w:name w:val="heading 1"/>
    <w:aliases w:val="Pocket"/>
    <w:basedOn w:val="Normal"/>
    <w:next w:val="Normal"/>
    <w:link w:val="Heading1Char"/>
    <w:uiPriority w:val="9"/>
    <w:qFormat/>
    <w:rsid w:val="001B54A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B54A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B54A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TAG,ta"/>
    <w:basedOn w:val="Normal"/>
    <w:next w:val="Normal"/>
    <w:link w:val="Heading4Char"/>
    <w:uiPriority w:val="9"/>
    <w:unhideWhenUsed/>
    <w:qFormat/>
    <w:rsid w:val="001B54A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1B54A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B54A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B54A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B54AB"/>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uiPriority w:val="9"/>
    <w:rsid w:val="001B54AB"/>
    <w:rPr>
      <w:rFonts w:asciiTheme="majorHAnsi" w:eastAsiaTheme="majorEastAsia" w:hAnsiTheme="majorHAnsi" w:cstheme="majorBidi"/>
      <w:b/>
      <w:bCs/>
      <w:iCs/>
      <w:sz w:val="26"/>
    </w:rPr>
  </w:style>
  <w:style w:type="paragraph" w:styleId="NoSpacing">
    <w:name w:val="No Spacing"/>
    <w:uiPriority w:val="1"/>
    <w:rsid w:val="001B54A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1B54AB"/>
    <w:rPr>
      <w:b/>
      <w:sz w:val="26"/>
      <w:u w:val="none"/>
    </w:rPr>
  </w:style>
  <w:style w:type="character" w:customStyle="1" w:styleId="StyleBoldUnderline">
    <w:name w:val="Style Bold Underline"/>
    <w:aliases w:val="Intense Emphasis,Underline,Style Underline,apple-style-span + 6 pt,Kern at 16 pt,Bold,Intense Emphasis1,Intense Emphasis2,HHeading 3 + 12 pt,Style,ci,Underline Char,Cards + Font: 12 pt Char,Intense Emphasis11,Intense Emphasis111,c,B"/>
    <w:basedOn w:val="DefaultParagraphFont"/>
    <w:uiPriority w:val="1"/>
    <w:qFormat/>
    <w:rsid w:val="001B54AB"/>
    <w:rPr>
      <w:b/>
      <w:sz w:val="22"/>
      <w:u w:val="single"/>
    </w:rPr>
  </w:style>
  <w:style w:type="paragraph" w:styleId="DocumentMap">
    <w:name w:val="Document Map"/>
    <w:basedOn w:val="Normal"/>
    <w:link w:val="DocumentMapChar"/>
    <w:uiPriority w:val="99"/>
    <w:semiHidden/>
    <w:unhideWhenUsed/>
    <w:rsid w:val="001B54AB"/>
    <w:rPr>
      <w:rFonts w:ascii="Lucida Grande" w:hAnsi="Lucida Grande" w:cs="Lucida Grande"/>
    </w:rPr>
  </w:style>
  <w:style w:type="character" w:customStyle="1" w:styleId="DocumentMapChar">
    <w:name w:val="Document Map Char"/>
    <w:basedOn w:val="DefaultParagraphFont"/>
    <w:link w:val="DocumentMap"/>
    <w:uiPriority w:val="99"/>
    <w:semiHidden/>
    <w:rsid w:val="001B54AB"/>
    <w:rPr>
      <w:rFonts w:ascii="Lucida Grande" w:hAnsi="Lucida Grande" w:cs="Lucida Grande"/>
      <w:sz w:val="22"/>
    </w:rPr>
  </w:style>
  <w:style w:type="paragraph" w:styleId="ListParagraph">
    <w:name w:val="List Paragraph"/>
    <w:basedOn w:val="Normal"/>
    <w:uiPriority w:val="34"/>
    <w:rsid w:val="001B54AB"/>
    <w:pPr>
      <w:ind w:left="720"/>
      <w:contextualSpacing/>
    </w:pPr>
  </w:style>
  <w:style w:type="paragraph" w:styleId="Header">
    <w:name w:val="header"/>
    <w:basedOn w:val="Normal"/>
    <w:link w:val="HeaderChar"/>
    <w:uiPriority w:val="99"/>
    <w:unhideWhenUsed/>
    <w:rsid w:val="001B54AB"/>
    <w:pPr>
      <w:tabs>
        <w:tab w:val="center" w:pos="4320"/>
        <w:tab w:val="right" w:pos="8640"/>
      </w:tabs>
    </w:pPr>
  </w:style>
  <w:style w:type="character" w:customStyle="1" w:styleId="HeaderChar">
    <w:name w:val="Header Char"/>
    <w:basedOn w:val="DefaultParagraphFont"/>
    <w:link w:val="Header"/>
    <w:uiPriority w:val="99"/>
    <w:rsid w:val="001B54AB"/>
    <w:rPr>
      <w:rFonts w:ascii="Calibri" w:hAnsi="Calibri"/>
      <w:sz w:val="22"/>
    </w:rPr>
  </w:style>
  <w:style w:type="paragraph" w:styleId="Footer">
    <w:name w:val="footer"/>
    <w:basedOn w:val="Normal"/>
    <w:link w:val="FooterChar"/>
    <w:uiPriority w:val="99"/>
    <w:unhideWhenUsed/>
    <w:rsid w:val="001B54AB"/>
    <w:pPr>
      <w:tabs>
        <w:tab w:val="center" w:pos="4320"/>
        <w:tab w:val="right" w:pos="8640"/>
      </w:tabs>
    </w:pPr>
  </w:style>
  <w:style w:type="character" w:customStyle="1" w:styleId="FooterChar">
    <w:name w:val="Footer Char"/>
    <w:basedOn w:val="DefaultParagraphFont"/>
    <w:link w:val="Footer"/>
    <w:uiPriority w:val="99"/>
    <w:rsid w:val="001B54AB"/>
    <w:rPr>
      <w:rFonts w:ascii="Calibri" w:hAnsi="Calibri"/>
      <w:sz w:val="22"/>
    </w:rPr>
  </w:style>
  <w:style w:type="character" w:styleId="PageNumber">
    <w:name w:val="page number"/>
    <w:basedOn w:val="DefaultParagraphFont"/>
    <w:uiPriority w:val="99"/>
    <w:semiHidden/>
    <w:unhideWhenUsed/>
    <w:rsid w:val="001B54AB"/>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1B54AB"/>
    <w:rPr>
      <w:color w:val="0000FF" w:themeColor="hyperlink"/>
      <w:u w:val="single"/>
    </w:rPr>
  </w:style>
  <w:style w:type="paragraph" w:customStyle="1" w:styleId="textbold">
    <w:name w:val="text bold"/>
    <w:basedOn w:val="Normal"/>
    <w:link w:val="Emphasis"/>
    <w:uiPriority w:val="7"/>
    <w:qFormat/>
    <w:rsid w:val="008D2953"/>
    <w:pPr>
      <w:widowControl w:val="0"/>
      <w:ind w:left="720"/>
      <w:jc w:val="both"/>
    </w:pPr>
    <w:rPr>
      <w:b/>
      <w:iCs/>
      <w:u w:val="single"/>
      <w:bdr w:val="single" w:sz="18" w:space="0" w:color="auto"/>
    </w:rPr>
  </w:style>
  <w:style w:type="paragraph" w:styleId="NormalWeb">
    <w:name w:val="Normal (Web)"/>
    <w:basedOn w:val="Normal"/>
    <w:uiPriority w:val="99"/>
    <w:unhideWhenUsed/>
    <w:rsid w:val="008D2953"/>
    <w:pPr>
      <w:spacing w:before="100" w:beforeAutospacing="1" w:after="100" w:afterAutospacing="1"/>
    </w:pPr>
    <w:rPr>
      <w:rFonts w:ascii="Times New Roman" w:hAnsi="Times New Roman" w:cs="Times New Roman"/>
      <w:sz w:val="20"/>
      <w:szCs w:val="20"/>
    </w:rPr>
  </w:style>
  <w:style w:type="character" w:customStyle="1" w:styleId="apple-converted-space">
    <w:name w:val="apple-converted-space"/>
    <w:basedOn w:val="DefaultParagraphFont"/>
    <w:rsid w:val="008D2953"/>
  </w:style>
  <w:style w:type="paragraph" w:customStyle="1" w:styleId="card">
    <w:name w:val="card"/>
    <w:basedOn w:val="Normal"/>
    <w:link w:val="cardChar"/>
    <w:qFormat/>
    <w:rsid w:val="008D2953"/>
    <w:pPr>
      <w:ind w:left="288" w:right="288"/>
    </w:pPr>
    <w:rPr>
      <w:rFonts w:ascii="Times New Roman" w:eastAsia="Times New Roman" w:hAnsi="Times New Roman" w:cs="Times New Roman"/>
      <w:kern w:val="32"/>
      <w:sz w:val="20"/>
      <w:szCs w:val="20"/>
    </w:rPr>
  </w:style>
  <w:style w:type="character" w:customStyle="1" w:styleId="underline">
    <w:name w:val="underline"/>
    <w:basedOn w:val="DefaultParagraphFont"/>
    <w:qFormat/>
    <w:rsid w:val="008D2953"/>
    <w:rPr>
      <w:u w:val="single"/>
    </w:rPr>
  </w:style>
  <w:style w:type="paragraph" w:customStyle="1" w:styleId="tag">
    <w:name w:val="tag"/>
    <w:aliases w:val="Dont use,Very Small Text,Card Format,Small Text,Tags,tags,No Spacing1111,No Spacing3,No Spacing6,No Spacing7"/>
    <w:basedOn w:val="Normal"/>
    <w:link w:val="tagChar"/>
    <w:qFormat/>
    <w:rsid w:val="008D2953"/>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8D2953"/>
    <w:rPr>
      <w:rFonts w:ascii="Times New Roman" w:eastAsia="Times New Roman" w:hAnsi="Times New Roman" w:cs="Times New Roman"/>
      <w:b/>
      <w:kern w:val="32"/>
      <w:szCs w:val="20"/>
    </w:rPr>
  </w:style>
  <w:style w:type="character" w:customStyle="1" w:styleId="cardChar">
    <w:name w:val="card Char"/>
    <w:basedOn w:val="DefaultParagraphFont"/>
    <w:link w:val="card"/>
    <w:rsid w:val="008D2953"/>
    <w:rPr>
      <w:rFonts w:ascii="Times New Roman" w:eastAsia="Times New Roman" w:hAnsi="Times New Roman" w:cs="Times New Roman"/>
      <w:kern w:val="32"/>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B54AB"/>
    <w:rPr>
      <w:rFonts w:ascii="Calibri" w:hAnsi="Calibri"/>
      <w:sz w:val="22"/>
    </w:rPr>
  </w:style>
  <w:style w:type="paragraph" w:styleId="Heading1">
    <w:name w:val="heading 1"/>
    <w:aliases w:val="Pocket"/>
    <w:basedOn w:val="Normal"/>
    <w:next w:val="Normal"/>
    <w:link w:val="Heading1Char"/>
    <w:uiPriority w:val="9"/>
    <w:qFormat/>
    <w:rsid w:val="001B54A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B54A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B54A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TAG,ta"/>
    <w:basedOn w:val="Normal"/>
    <w:next w:val="Normal"/>
    <w:link w:val="Heading4Char"/>
    <w:uiPriority w:val="9"/>
    <w:unhideWhenUsed/>
    <w:qFormat/>
    <w:rsid w:val="001B54A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1B54A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B54A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B54A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B54AB"/>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uiPriority w:val="9"/>
    <w:rsid w:val="001B54AB"/>
    <w:rPr>
      <w:rFonts w:asciiTheme="majorHAnsi" w:eastAsiaTheme="majorEastAsia" w:hAnsiTheme="majorHAnsi" w:cstheme="majorBidi"/>
      <w:b/>
      <w:bCs/>
      <w:iCs/>
      <w:sz w:val="26"/>
    </w:rPr>
  </w:style>
  <w:style w:type="paragraph" w:styleId="NoSpacing">
    <w:name w:val="No Spacing"/>
    <w:uiPriority w:val="1"/>
    <w:rsid w:val="001B54A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1B54AB"/>
    <w:rPr>
      <w:b/>
      <w:sz w:val="26"/>
      <w:u w:val="none"/>
    </w:rPr>
  </w:style>
  <w:style w:type="character" w:customStyle="1" w:styleId="StyleBoldUnderline">
    <w:name w:val="Style Bold Underline"/>
    <w:aliases w:val="Intense Emphasis,Underline,Style Underline,apple-style-span + 6 pt,Kern at 16 pt,Bold,Intense Emphasis1,Intense Emphasis2,HHeading 3 + 12 pt,Style,ci,Underline Char,Cards + Font: 12 pt Char,Intense Emphasis11,Intense Emphasis111,c,B"/>
    <w:basedOn w:val="DefaultParagraphFont"/>
    <w:uiPriority w:val="1"/>
    <w:qFormat/>
    <w:rsid w:val="001B54AB"/>
    <w:rPr>
      <w:b/>
      <w:sz w:val="22"/>
      <w:u w:val="single"/>
    </w:rPr>
  </w:style>
  <w:style w:type="paragraph" w:styleId="DocumentMap">
    <w:name w:val="Document Map"/>
    <w:basedOn w:val="Normal"/>
    <w:link w:val="DocumentMapChar"/>
    <w:uiPriority w:val="99"/>
    <w:semiHidden/>
    <w:unhideWhenUsed/>
    <w:rsid w:val="001B54AB"/>
    <w:rPr>
      <w:rFonts w:ascii="Lucida Grande" w:hAnsi="Lucida Grande" w:cs="Lucida Grande"/>
    </w:rPr>
  </w:style>
  <w:style w:type="character" w:customStyle="1" w:styleId="DocumentMapChar">
    <w:name w:val="Document Map Char"/>
    <w:basedOn w:val="DefaultParagraphFont"/>
    <w:link w:val="DocumentMap"/>
    <w:uiPriority w:val="99"/>
    <w:semiHidden/>
    <w:rsid w:val="001B54AB"/>
    <w:rPr>
      <w:rFonts w:ascii="Lucida Grande" w:hAnsi="Lucida Grande" w:cs="Lucida Grande"/>
      <w:sz w:val="22"/>
    </w:rPr>
  </w:style>
  <w:style w:type="paragraph" w:styleId="ListParagraph">
    <w:name w:val="List Paragraph"/>
    <w:basedOn w:val="Normal"/>
    <w:uiPriority w:val="34"/>
    <w:rsid w:val="001B54AB"/>
    <w:pPr>
      <w:ind w:left="720"/>
      <w:contextualSpacing/>
    </w:pPr>
  </w:style>
  <w:style w:type="paragraph" w:styleId="Header">
    <w:name w:val="header"/>
    <w:basedOn w:val="Normal"/>
    <w:link w:val="HeaderChar"/>
    <w:uiPriority w:val="99"/>
    <w:unhideWhenUsed/>
    <w:rsid w:val="001B54AB"/>
    <w:pPr>
      <w:tabs>
        <w:tab w:val="center" w:pos="4320"/>
        <w:tab w:val="right" w:pos="8640"/>
      </w:tabs>
    </w:pPr>
  </w:style>
  <w:style w:type="character" w:customStyle="1" w:styleId="HeaderChar">
    <w:name w:val="Header Char"/>
    <w:basedOn w:val="DefaultParagraphFont"/>
    <w:link w:val="Header"/>
    <w:uiPriority w:val="99"/>
    <w:rsid w:val="001B54AB"/>
    <w:rPr>
      <w:rFonts w:ascii="Calibri" w:hAnsi="Calibri"/>
      <w:sz w:val="22"/>
    </w:rPr>
  </w:style>
  <w:style w:type="paragraph" w:styleId="Footer">
    <w:name w:val="footer"/>
    <w:basedOn w:val="Normal"/>
    <w:link w:val="FooterChar"/>
    <w:uiPriority w:val="99"/>
    <w:unhideWhenUsed/>
    <w:rsid w:val="001B54AB"/>
    <w:pPr>
      <w:tabs>
        <w:tab w:val="center" w:pos="4320"/>
        <w:tab w:val="right" w:pos="8640"/>
      </w:tabs>
    </w:pPr>
  </w:style>
  <w:style w:type="character" w:customStyle="1" w:styleId="FooterChar">
    <w:name w:val="Footer Char"/>
    <w:basedOn w:val="DefaultParagraphFont"/>
    <w:link w:val="Footer"/>
    <w:uiPriority w:val="99"/>
    <w:rsid w:val="001B54AB"/>
    <w:rPr>
      <w:rFonts w:ascii="Calibri" w:hAnsi="Calibri"/>
      <w:sz w:val="22"/>
    </w:rPr>
  </w:style>
  <w:style w:type="character" w:styleId="PageNumber">
    <w:name w:val="page number"/>
    <w:basedOn w:val="DefaultParagraphFont"/>
    <w:uiPriority w:val="99"/>
    <w:semiHidden/>
    <w:unhideWhenUsed/>
    <w:rsid w:val="001B54AB"/>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1B54AB"/>
    <w:rPr>
      <w:color w:val="0000FF" w:themeColor="hyperlink"/>
      <w:u w:val="single"/>
    </w:rPr>
  </w:style>
  <w:style w:type="paragraph" w:customStyle="1" w:styleId="textbold">
    <w:name w:val="text bold"/>
    <w:basedOn w:val="Normal"/>
    <w:link w:val="Emphasis"/>
    <w:uiPriority w:val="7"/>
    <w:qFormat/>
    <w:rsid w:val="008D2953"/>
    <w:pPr>
      <w:widowControl w:val="0"/>
      <w:ind w:left="720"/>
      <w:jc w:val="both"/>
    </w:pPr>
    <w:rPr>
      <w:b/>
      <w:iCs/>
      <w:u w:val="single"/>
      <w:bdr w:val="single" w:sz="18" w:space="0" w:color="auto"/>
    </w:rPr>
  </w:style>
  <w:style w:type="paragraph" w:styleId="NormalWeb">
    <w:name w:val="Normal (Web)"/>
    <w:basedOn w:val="Normal"/>
    <w:uiPriority w:val="99"/>
    <w:unhideWhenUsed/>
    <w:rsid w:val="008D2953"/>
    <w:pPr>
      <w:spacing w:before="100" w:beforeAutospacing="1" w:after="100" w:afterAutospacing="1"/>
    </w:pPr>
    <w:rPr>
      <w:rFonts w:ascii="Times New Roman" w:hAnsi="Times New Roman" w:cs="Times New Roman"/>
      <w:sz w:val="20"/>
      <w:szCs w:val="20"/>
    </w:rPr>
  </w:style>
  <w:style w:type="character" w:customStyle="1" w:styleId="apple-converted-space">
    <w:name w:val="apple-converted-space"/>
    <w:basedOn w:val="DefaultParagraphFont"/>
    <w:rsid w:val="008D2953"/>
  </w:style>
  <w:style w:type="paragraph" w:customStyle="1" w:styleId="card">
    <w:name w:val="card"/>
    <w:basedOn w:val="Normal"/>
    <w:link w:val="cardChar"/>
    <w:qFormat/>
    <w:rsid w:val="008D2953"/>
    <w:pPr>
      <w:ind w:left="288" w:right="288"/>
    </w:pPr>
    <w:rPr>
      <w:rFonts w:ascii="Times New Roman" w:eastAsia="Times New Roman" w:hAnsi="Times New Roman" w:cs="Times New Roman"/>
      <w:kern w:val="32"/>
      <w:sz w:val="20"/>
      <w:szCs w:val="20"/>
    </w:rPr>
  </w:style>
  <w:style w:type="character" w:customStyle="1" w:styleId="underline">
    <w:name w:val="underline"/>
    <w:basedOn w:val="DefaultParagraphFont"/>
    <w:qFormat/>
    <w:rsid w:val="008D2953"/>
    <w:rPr>
      <w:u w:val="single"/>
    </w:rPr>
  </w:style>
  <w:style w:type="paragraph" w:customStyle="1" w:styleId="tag">
    <w:name w:val="tag"/>
    <w:aliases w:val="Dont use,Very Small Text,Card Format,Small Text,Tags,tags,No Spacing1111,No Spacing3,No Spacing6,No Spacing7"/>
    <w:basedOn w:val="Normal"/>
    <w:link w:val="tagChar"/>
    <w:qFormat/>
    <w:rsid w:val="008D2953"/>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8D2953"/>
    <w:rPr>
      <w:rFonts w:ascii="Times New Roman" w:eastAsia="Times New Roman" w:hAnsi="Times New Roman" w:cs="Times New Roman"/>
      <w:b/>
      <w:kern w:val="32"/>
      <w:szCs w:val="20"/>
    </w:rPr>
  </w:style>
  <w:style w:type="character" w:customStyle="1" w:styleId="cardChar">
    <w:name w:val="card Char"/>
    <w:basedOn w:val="DefaultParagraphFont"/>
    <w:link w:val="card"/>
    <w:rsid w:val="008D2953"/>
    <w:rPr>
      <w:rFonts w:ascii="Times New Roman" w:eastAsia="Times New Roman" w:hAnsi="Times New Roman" w:cs="Times New Roman"/>
      <w:kern w:val="3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777816">
      <w:bodyDiv w:val="1"/>
      <w:marLeft w:val="0"/>
      <w:marRight w:val="0"/>
      <w:marTop w:val="0"/>
      <w:marBottom w:val="0"/>
      <w:divBdr>
        <w:top w:val="none" w:sz="0" w:space="0" w:color="auto"/>
        <w:left w:val="none" w:sz="0" w:space="0" w:color="auto"/>
        <w:bottom w:val="none" w:sz="0" w:space="0" w:color="auto"/>
        <w:right w:val="none" w:sz="0" w:space="0" w:color="auto"/>
      </w:divBdr>
    </w:div>
    <w:div w:id="732895958">
      <w:bodyDiv w:val="1"/>
      <w:marLeft w:val="0"/>
      <w:marRight w:val="0"/>
      <w:marTop w:val="0"/>
      <w:marBottom w:val="0"/>
      <w:divBdr>
        <w:top w:val="none" w:sz="0" w:space="0" w:color="auto"/>
        <w:left w:val="none" w:sz="0" w:space="0" w:color="auto"/>
        <w:bottom w:val="none" w:sz="0" w:space="0" w:color="auto"/>
        <w:right w:val="none" w:sz="0" w:space="0" w:color="auto"/>
      </w:divBdr>
    </w:div>
    <w:div w:id="10394324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s://www.thequint.com/india/2017/06/29/43-out-of-55-mcdonalds-outlets-in-delhi-to-be-shut-down" TargetMode="External"/><Relationship Id="rId21" Type="http://schemas.openxmlformats.org/officeDocument/2006/relationships/hyperlink" Target="http://www.japantimes.co.jp/opinion/2014/10/06/commentary/world-commentary/indias-illusory-nuclear-gains/" TargetMode="External"/><Relationship Id="rId22" Type="http://schemas.openxmlformats.org/officeDocument/2006/relationships/hyperlink" Target="https://littleindia.com/no-of-indian-applicants-for-u-s-eb-5-visa-can-fall-by-80-with-rise-in-investment-amount/" TargetMode="External"/><Relationship Id="rId23" Type="http://schemas.openxmlformats.org/officeDocument/2006/relationships/hyperlink" Target="https://www.migrationpolicy.org/article/millionaire-emigration-allure-investor-visas-among-chinas-elite" TargetMode="External"/><Relationship Id="rId24" Type="http://schemas.openxmlformats.org/officeDocument/2006/relationships/hyperlink" Target="http://www.cfr.org/arms-control-disarmament-and-nonproliferation/strategic-stability-second-nuclear-age/p33809" TargetMode="External"/><Relationship Id="rId25" Type="http://schemas.openxmlformats.org/officeDocument/2006/relationships/hyperlink" Target="http://www.dw.de/pakistan-could-have-200-nuclear-weapons-by-2020/a-18105706"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cato-at-liberty.org/u-s-military-power-preeminence-for-what-purpose/" TargetMode="External"/><Relationship Id="rId12" Type="http://schemas.openxmlformats.org/officeDocument/2006/relationships/hyperlink" Target="http://climateactiontracker.org/assets/publications/briefing_papers/CAT_2017-11-15_Improvement-in-warming-outlook.pdf" TargetMode="External"/><Relationship Id="rId13" Type="http://schemas.openxmlformats.org/officeDocument/2006/relationships/hyperlink" Target="http://www.businessinsider.com/paris-agreement-2-year-anniversary-us-mayors-step-up-2017-12" TargetMode="External"/><Relationship Id="rId14" Type="http://schemas.openxmlformats.org/officeDocument/2006/relationships/hyperlink" Target="http://www.ipcc.ch/pdf/assessment-report/ar5/wg2/ar5_wgII_spm_en.pdf" TargetMode="External"/><Relationship Id="rId15" Type="http://schemas.openxmlformats.org/officeDocument/2006/relationships/hyperlink" Target="http://www.businessinsider.com/california-ventura-county-wildfires-locations-news-updates-damage-2017-12" TargetMode="External"/><Relationship Id="rId16" Type="http://schemas.openxmlformats.org/officeDocument/2006/relationships/hyperlink" Target="http://scholarlycommons.law.wlu.edu/cgi/viewcontent.cgi?article=1078&amp;context=jece" TargetMode="External"/><Relationship Id="rId17" Type="http://schemas.openxmlformats.org/officeDocument/2006/relationships/hyperlink" Target="https://www.nytimes.com/2018/03/13/opinion/china-economy-corruption.html" TargetMode="External"/><Relationship Id="rId18" Type="http://schemas.openxmlformats.org/officeDocument/2006/relationships/hyperlink" Target="http://nationalinterest.org/blog/the-buzz/the-2-forgotten-reasons-china-america-probably-wont-go-war-22061?page=2" TargetMode="External"/><Relationship Id="rId19" Type="http://schemas.openxmlformats.org/officeDocument/2006/relationships/hyperlink" Target="http://nationalinterest.org/feature/sorry-america-china-not-going-collapse-12389?page=2"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57</Pages>
  <Words>24102</Words>
  <Characters>137387</Characters>
  <Application>Microsoft Macintosh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Mary Gregg</cp:lastModifiedBy>
  <cp:revision>9</cp:revision>
  <dcterms:created xsi:type="dcterms:W3CDTF">2018-06-16T03:21:00Z</dcterms:created>
  <dcterms:modified xsi:type="dcterms:W3CDTF">2018-06-23T04:21:00Z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