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E70CA" w14:textId="77777777" w:rsidR="00086F52" w:rsidRDefault="00086F52" w:rsidP="00086F52">
      <w:pPr>
        <w:pStyle w:val="Heading1"/>
      </w:pPr>
      <w:r>
        <w:t>***Econ DAs – DDI***</w:t>
      </w:r>
    </w:p>
    <w:p w14:paraId="5149FEBA" w14:textId="0CA7FA69" w:rsidR="00086F52" w:rsidRDefault="00086F52" w:rsidP="00086F52">
      <w:pPr>
        <w:pStyle w:val="Heading3"/>
      </w:pPr>
      <w:r>
        <w:t>Notes</w:t>
      </w:r>
    </w:p>
    <w:p w14:paraId="233E3A81" w14:textId="6442ECB2" w:rsidR="00355707" w:rsidRDefault="00355707" w:rsidP="00355707">
      <w:r>
        <w:t>There are 3 disads—1. Immigration increases domestic labor supply, driving down wages; 2. Immigration increases aggregate demand and has other stimulative effects which increases inflation, prompting the Fed to raise interest rates aggressively; 3. Immigrants are a significant fiscal drain on state governments forcing budget tradeoffs</w:t>
      </w:r>
    </w:p>
    <w:p w14:paraId="7BBDBFFA" w14:textId="43FFD7A7" w:rsidR="00355707" w:rsidRDefault="00355707" w:rsidP="00355707">
      <w:r>
        <w:t>DO NOT read #2 alongside either of the other two—You’ll double-turn yourself</w:t>
      </w:r>
    </w:p>
    <w:p w14:paraId="4900FA62" w14:textId="2715FAE4" w:rsidR="00355707" w:rsidRDefault="00355707" w:rsidP="00355707">
      <w:r>
        <w:t>The State Budgets DA is a net benefit to at least some temporary status CPs</w:t>
      </w:r>
    </w:p>
    <w:p w14:paraId="68A5A899" w14:textId="01095BDF" w:rsidR="00355707" w:rsidRPr="00355707" w:rsidRDefault="00355707" w:rsidP="00355707">
      <w:r>
        <w:t>Some misc author indicts are at the bottom, but not much. A note on that front for your edification: the Center for Immigration Studies (CIS) is a think tank offshoot of FAIR. It’s not *totally* illegitimate, and you can find defenses of it (and on the Aff, should find indicts)—but it’s close. The neg cards herein are by and large not from them.</w:t>
      </w:r>
    </w:p>
    <w:p w14:paraId="1EBDFD77" w14:textId="77777777" w:rsidR="00086F52" w:rsidRDefault="00086F52" w:rsidP="00086F52">
      <w:pPr>
        <w:pStyle w:val="Heading1"/>
      </w:pPr>
      <w:r>
        <w:t>Wages DA</w:t>
      </w:r>
    </w:p>
    <w:p w14:paraId="79B1742D" w14:textId="77777777" w:rsidR="00086F52" w:rsidRDefault="00086F52" w:rsidP="00086F52">
      <w:pPr>
        <w:pStyle w:val="Heading2"/>
      </w:pPr>
      <w:r>
        <w:t>Neg</w:t>
      </w:r>
    </w:p>
    <w:p w14:paraId="27C2DA29" w14:textId="77777777" w:rsidR="00086F52" w:rsidRDefault="00086F52" w:rsidP="00086F52">
      <w:pPr>
        <w:pStyle w:val="Heading3"/>
      </w:pPr>
      <w:r>
        <w:t>Wages DA 1NC</w:t>
      </w:r>
    </w:p>
    <w:p w14:paraId="79381B73" w14:textId="07E442EB" w:rsidR="00086F52" w:rsidRDefault="00086F52" w:rsidP="00086F52">
      <w:pPr>
        <w:pStyle w:val="Heading4"/>
      </w:pPr>
      <w:r>
        <w:t>Tight labor market is driving wage growth—that’s key to spending that</w:t>
      </w:r>
      <w:r w:rsidR="006F0BFE">
        <w:t xml:space="preserve">’s the foundation of all current </w:t>
      </w:r>
      <w:r w:rsidR="008A58CE">
        <w:t>growth</w:t>
      </w:r>
    </w:p>
    <w:p w14:paraId="788212B2" w14:textId="77777777" w:rsidR="00086F52" w:rsidRDefault="00086F52" w:rsidP="00086F52">
      <w:r w:rsidRPr="004861B3">
        <w:rPr>
          <w:rStyle w:val="Style13ptBold"/>
        </w:rPr>
        <w:t>Z</w:t>
      </w:r>
      <w:r>
        <w:rPr>
          <w:rStyle w:val="Style13ptBold"/>
        </w:rPr>
        <w:t xml:space="preserve">andi et al 3/18 </w:t>
      </w:r>
      <w:r>
        <w:t>Mark Zandi, Brian Poi, Scott Hoyt, and Wayne Best, March 2018, Visa, “</w:t>
      </w:r>
      <w:r w:rsidRPr="009A7CE8">
        <w:t>Consumer wealth has major implications for U.S. economy</w:t>
      </w:r>
      <w:r>
        <w:t xml:space="preserve">”, </w:t>
      </w:r>
      <w:r w:rsidRPr="004861B3">
        <w:t>https://usa.visa.com/partner-with-us/visa-performance-solutions/consumer-wealth-has-major-implications-for-us-economy.html</w:t>
      </w:r>
    </w:p>
    <w:p w14:paraId="311423B0" w14:textId="77777777" w:rsidR="00086F52" w:rsidRDefault="00086F52" w:rsidP="00086F52">
      <w:r w:rsidRPr="004861B3">
        <w:rPr>
          <w:u w:val="single"/>
        </w:rPr>
        <w:t xml:space="preserve">U.S. consumers have been the strongest and most consistent source of growth in the current economic expansion. During the past eight years of the expansion, consumers have accounted for nearly three-fourths of the economy’s growth (see Chart 1). </w:t>
      </w:r>
      <w:r>
        <w:t>The stron</w:t>
      </w:r>
      <w:r w:rsidRPr="004861B3">
        <w:t>gest gains in spending have occurred in the past several years, as in the aftermath of the Great R</w:t>
      </w:r>
      <w:r>
        <w:t>ecession many households strug</w:t>
      </w:r>
      <w:r w:rsidRPr="004861B3">
        <w:t>gled with foreclosures and deleveraging.</w:t>
      </w:r>
    </w:p>
    <w:p w14:paraId="6CA9D580" w14:textId="77777777" w:rsidR="00086F52" w:rsidRDefault="00086F52" w:rsidP="00086F52">
      <w:r w:rsidRPr="004861B3">
        <w:rPr>
          <w:u w:val="single"/>
        </w:rPr>
        <w:t xml:space="preserve">Critical to consumers has been the improving job market. Job growth has been consistently robust during the expansion, averaging well over 2 million jobs </w:t>
      </w:r>
      <w:r w:rsidRPr="006B116A">
        <w:rPr>
          <w:rStyle w:val="StyleUnderline"/>
        </w:rPr>
        <w:t>per year. This is about double the pace of job growth needed to absorb the slowing growth in the labor force, and thus unemployment and underemployment have steadily declined. At currently just over 4%, unemployment is consistent with a full-employment economy. Indicative of the tightening labor market are the record number of open job positions, across nearly every industry, and the rising quit rate, as workers jump to better jobs</w:t>
      </w:r>
      <w:r w:rsidRPr="004861B3">
        <w:rPr>
          <w:sz w:val="18"/>
          <w:szCs w:val="18"/>
        </w:rPr>
        <w:t>. Millennial workers have been particularly aggressive in moving to higher- paying and more suitable jobs.</w:t>
      </w:r>
    </w:p>
    <w:p w14:paraId="4A70830A" w14:textId="77777777" w:rsidR="00086F52" w:rsidRDefault="00086F52" w:rsidP="00086F52">
      <w:pPr>
        <w:rPr>
          <w:u w:val="single"/>
        </w:rPr>
      </w:pPr>
      <w:r w:rsidRPr="004861B3">
        <w:rPr>
          <w:u w:val="single"/>
        </w:rPr>
        <w:t xml:space="preserve">The tight labor market is prompting businesses to give their workers bigger pay increases. Wages as measured by the employment cost index—the most accurate measure of wages—have accelerated from close to 1.5% per year a few years ago when unemployment was still high to near 2.5% today. Even bigger pay increases are forthcoming, </w:t>
      </w:r>
      <w:r w:rsidRPr="006B116A">
        <w:t>although given lower underlying productivity growth and inflation, future nominal wage growth is likely to be slower than in times past.</w:t>
      </w:r>
    </w:p>
    <w:p w14:paraId="595FF411" w14:textId="77777777" w:rsidR="00086F52" w:rsidRPr="000F6E5E" w:rsidRDefault="00086F52" w:rsidP="00086F52"/>
    <w:p w14:paraId="51231D6C" w14:textId="3EEEEB3E" w:rsidR="00086F52" w:rsidRPr="000F6E5E" w:rsidRDefault="00086F52" w:rsidP="00086F52">
      <w:pPr>
        <w:pStyle w:val="Heading4"/>
      </w:pPr>
      <w:r>
        <w:t>Reducing restrictions on immigration wrecks that—huge economic shock, kills growth</w:t>
      </w:r>
      <w:r w:rsidR="00C5051F">
        <w:t xml:space="preserve"> for decades</w:t>
      </w:r>
      <w:r>
        <w:t>—it’s not about GDP but income per capita</w:t>
      </w:r>
    </w:p>
    <w:p w14:paraId="4B2C8BA1" w14:textId="77777777" w:rsidR="00086F52" w:rsidRPr="00C22AD4" w:rsidRDefault="00086F52" w:rsidP="00086F52">
      <w:pPr>
        <w:rPr>
          <w:rStyle w:val="Style13ptBold"/>
        </w:rPr>
      </w:pPr>
      <w:r>
        <w:rPr>
          <w:rStyle w:val="Style13ptBold"/>
        </w:rPr>
        <w:t>CBO 14</w:t>
      </w:r>
    </w:p>
    <w:p w14:paraId="06F57FB3" w14:textId="77777777" w:rsidR="00086F52" w:rsidRDefault="00086F52" w:rsidP="00086F52">
      <w:r>
        <w:t>Congressional Budget Office, US Senate Committee on the Budget, The Economic Effects Of Mass Immigration On U.S. Workers, 2014, https://www.budget.senate.gov/newsroom/budget-background/the-economic-effects-of-mass-immigration-on-us-workers</w:t>
      </w:r>
    </w:p>
    <w:p w14:paraId="1330B233" w14:textId="77777777" w:rsidR="00086F52" w:rsidRPr="000F6E5E" w:rsidRDefault="00086F52" w:rsidP="00086F52">
      <w:r w:rsidRPr="00AA0CF0">
        <w:rPr>
          <w:rStyle w:val="StyleUnderline"/>
        </w:rPr>
        <w:t>The great public policy question of whether the United States should continue admitting about 1 million immigrants a year under current law, or triple that number</w:t>
      </w:r>
      <w:r w:rsidRPr="00AA0CF0">
        <w:t xml:space="preserve"> as proposed in the recently passed Senate bill, has now come to the House. This question </w:t>
      </w:r>
      <w:r w:rsidRPr="00AA0CF0">
        <w:rPr>
          <w:rStyle w:val="StyleUnderline"/>
        </w:rPr>
        <w:t>is momentous not only because our immigration system needs reforming, but primarily because proposals to do so include</w:t>
      </w:r>
      <w:r w:rsidRPr="00AA0CF0">
        <w:t xml:space="preserve"> massive </w:t>
      </w:r>
      <w:r w:rsidRPr="00AA0CF0">
        <w:rPr>
          <w:rStyle w:val="Emphasis"/>
        </w:rPr>
        <w:t>increases</w:t>
      </w:r>
      <w:r w:rsidRPr="00AA0CF0">
        <w:t xml:space="preserve"> </w:t>
      </w:r>
      <w:r w:rsidRPr="00AA0CF0">
        <w:rPr>
          <w:rStyle w:val="StyleUnderline"/>
        </w:rPr>
        <w:t>in migrant flows</w:t>
      </w:r>
      <w:r w:rsidRPr="00AA0CF0">
        <w:t xml:space="preserve"> in addition to the legalization of millions currently residing in the U.S. illegally. </w:t>
      </w:r>
      <w:r w:rsidRPr="00AA0CF0">
        <w:rPr>
          <w:rStyle w:val="Emphasis"/>
        </w:rPr>
        <w:t>Given the poor state of the economy and the abysmal condition of the</w:t>
      </w:r>
      <w:r w:rsidRPr="00AA0CF0">
        <w:t xml:space="preserve"> federal </w:t>
      </w:r>
      <w:r w:rsidRPr="00AA0CF0">
        <w:rPr>
          <w:rStyle w:val="Emphasis"/>
        </w:rPr>
        <w:t>budget</w:t>
      </w:r>
      <w:r w:rsidRPr="00AA0CF0">
        <w:t xml:space="preserve">, </w:t>
      </w:r>
      <w:r w:rsidRPr="00AA0CF0">
        <w:rPr>
          <w:rStyle w:val="Emphasis"/>
        </w:rPr>
        <w:t xml:space="preserve">immigration reform has become the cutting edge in a vigorous debate over our country’s economic future </w:t>
      </w:r>
      <w:r w:rsidRPr="00207A0F">
        <w:rPr>
          <w:rStyle w:val="StyleUnderline"/>
        </w:rPr>
        <w:t>and</w:t>
      </w:r>
      <w:r w:rsidRPr="00AA0CF0">
        <w:t xml:space="preserve"> reform of federal programs that drive </w:t>
      </w:r>
      <w:r w:rsidRPr="00207A0F">
        <w:rPr>
          <w:rStyle w:val="StyleUnderline"/>
        </w:rPr>
        <w:t>unsustainable annual deficits</w:t>
      </w:r>
      <w:r w:rsidRPr="00AA0CF0">
        <w:t xml:space="preserve">. </w:t>
      </w:r>
      <w:r w:rsidRPr="00AA0CF0">
        <w:rPr>
          <w:rStyle w:val="Emphasis"/>
        </w:rPr>
        <w:t xml:space="preserve">Significantly increasing the inflow of immigrants </w:t>
      </w:r>
      <w:r w:rsidRPr="00207A0F">
        <w:rPr>
          <w:rStyle w:val="StyleUnderline"/>
        </w:rPr>
        <w:t>would</w:t>
      </w:r>
      <w:r w:rsidRPr="00AA0CF0">
        <w:rPr>
          <w:rStyle w:val="Emphasis"/>
        </w:rPr>
        <w:t xml:space="preserve"> adversely shock an already weak economy, lower average wages, increase unemployment, and decrease each American’s share of national output</w:t>
      </w:r>
      <w:r w:rsidRPr="00AA0CF0">
        <w:t xml:space="preserve">. </w:t>
      </w:r>
      <w:r w:rsidRPr="00AA0CF0">
        <w:rPr>
          <w:rStyle w:val="StyleUnderline"/>
        </w:rPr>
        <w:t>As the Congressional Budget Office observed</w:t>
      </w:r>
      <w:r w:rsidRPr="00AA0CF0">
        <w:t xml:space="preserve"> in its evaluation of the Senate’s effort to increase immigration, </w:t>
      </w:r>
      <w:r w:rsidRPr="00AA0CF0">
        <w:rPr>
          <w:rStyle w:val="StyleUnderline"/>
        </w:rPr>
        <w:t xml:space="preserve">the economy might be </w:t>
      </w:r>
      <w:r w:rsidRPr="00AA0CF0">
        <w:rPr>
          <w:rStyle w:val="Emphasis"/>
        </w:rPr>
        <w:t>bigger</w:t>
      </w:r>
      <w:r w:rsidRPr="00AA0CF0">
        <w:rPr>
          <w:rStyle w:val="StyleUnderline"/>
        </w:rPr>
        <w:t xml:space="preserve"> because it would contain more people, but </w:t>
      </w:r>
      <w:r w:rsidRPr="00AA0CF0">
        <w:rPr>
          <w:rStyle w:val="Emphasis"/>
        </w:rPr>
        <w:t>it would not be stronger</w:t>
      </w:r>
      <w:r w:rsidRPr="00AA0CF0">
        <w:t xml:space="preserve">. </w:t>
      </w:r>
      <w:r w:rsidRPr="00AA0CF0">
        <w:rPr>
          <w:rStyle w:val="Emphasis"/>
        </w:rPr>
        <w:t>GDP per person would actually decline</w:t>
      </w:r>
      <w:r w:rsidRPr="00AA0CF0">
        <w:t xml:space="preserve">. </w:t>
      </w:r>
      <w:r w:rsidRPr="00AA0CF0">
        <w:rPr>
          <w:rStyle w:val="StyleUnderline"/>
        </w:rPr>
        <w:t xml:space="preserve">Considering the </w:t>
      </w:r>
      <w:r w:rsidRPr="00AA0CF0">
        <w:rPr>
          <w:rStyle w:val="Emphasis"/>
        </w:rPr>
        <w:t>acute, current weakness of labor markets</w:t>
      </w:r>
      <w:r w:rsidRPr="00AA0CF0">
        <w:rPr>
          <w:rStyle w:val="StyleUnderline"/>
        </w:rPr>
        <w:t xml:space="preserve"> and the </w:t>
      </w:r>
      <w:r w:rsidRPr="00AA0CF0">
        <w:rPr>
          <w:rStyle w:val="Emphasis"/>
        </w:rPr>
        <w:t>slowest economic recovery since the end of World War II</w:t>
      </w:r>
      <w:r w:rsidRPr="00AA0CF0">
        <w:rPr>
          <w:rStyle w:val="StyleUnderline"/>
        </w:rPr>
        <w:t xml:space="preserve">, the </w:t>
      </w:r>
      <w:r w:rsidRPr="00AA0CF0">
        <w:rPr>
          <w:rStyle w:val="Emphasis"/>
        </w:rPr>
        <w:t>last thing</w:t>
      </w:r>
      <w:r w:rsidRPr="00AA0CF0">
        <w:rPr>
          <w:rStyle w:val="StyleUnderline"/>
        </w:rPr>
        <w:t xml:space="preserve"> the U.S. economy needs is an </w:t>
      </w:r>
      <w:r w:rsidRPr="00AA0CF0">
        <w:rPr>
          <w:rStyle w:val="Emphasis"/>
        </w:rPr>
        <w:t>enormous, harmful economic shock</w:t>
      </w:r>
      <w:r w:rsidRPr="00AA0CF0">
        <w:t xml:space="preserve">. We focus on key indicators of distress in labor markets. </w:t>
      </w:r>
      <w:r w:rsidRPr="00207A0F">
        <w:rPr>
          <w:rStyle w:val="StyleUnderline"/>
        </w:rPr>
        <w:t>The millions of Americans who are unemployed, underemployed, or who have dropped out of the labor force entirely will be the first to feel the adverse effects of job competition from additional immigrants</w:t>
      </w:r>
      <w:r w:rsidRPr="00AA0CF0">
        <w:t xml:space="preserve">. </w:t>
      </w:r>
      <w:r w:rsidRPr="00207A0F">
        <w:rPr>
          <w:rStyle w:val="StyleUnderline"/>
        </w:rPr>
        <w:t>We then touch on the desperate condition of working family incomes</w:t>
      </w:r>
      <w:r w:rsidRPr="00AA0CF0">
        <w:t>. And the chart book concludes by reviewing CBO’s analysis of the Senate comprehensive reform bill.</w:t>
      </w:r>
      <w:r>
        <w:t xml:space="preserve"> Still Have Not Seen Jobs Recovery To 2007 Levels </w:t>
      </w:r>
      <w:r w:rsidRPr="00207A0F">
        <w:rPr>
          <w:rStyle w:val="StyleUnderline"/>
        </w:rPr>
        <w:t>Six Years After Start Of Recession “Our economy still has three people looking for every job [opening</w:t>
      </w:r>
      <w:r>
        <w:t xml:space="preserve">].” Gene Sperling President Obama’s long-time economic advisor, on CNN, Jan. 5, 2014 Labor market still not recovered: </w:t>
      </w:r>
      <w:r w:rsidRPr="00207A0F">
        <w:rPr>
          <w:rStyle w:val="Emphasis"/>
        </w:rPr>
        <w:t>A significant expansion of immigrants would occur at a time of substantial weakness in U.S. labor markets</w:t>
      </w:r>
      <w:r>
        <w:t xml:space="preserve">. </w:t>
      </w:r>
      <w:r w:rsidRPr="00207A0F">
        <w:rPr>
          <w:rStyle w:val="StyleUnderline"/>
        </w:rPr>
        <w:t>The current economic recovery has been too slow to produce a healthy growth in employment</w:t>
      </w:r>
      <w:r>
        <w:t xml:space="preserve">. The chart below shows that after 72 months, </w:t>
      </w:r>
      <w:r w:rsidRPr="00207A0F">
        <w:rPr>
          <w:rStyle w:val="StyleUnderline"/>
        </w:rPr>
        <w:t>we still have fewer jobs than we had in December of 2007 when the recession began, even though the population has increased each year. 1</w:t>
      </w:r>
      <w:r>
        <w:t xml:space="preserve"> Indeed, </w:t>
      </w:r>
      <w:r w:rsidRPr="00207A0F">
        <w:rPr>
          <w:rStyle w:val="StyleUnderline"/>
        </w:rPr>
        <w:t>the economy has produced 4.7 million jobs since the recovery began</w:t>
      </w:r>
      <w:r>
        <w:t xml:space="preserve"> in 2009, </w:t>
      </w:r>
      <w:r w:rsidRPr="00207A0F">
        <w:rPr>
          <w:rStyle w:val="StyleUnderline"/>
        </w:rPr>
        <w:t>but 6.8 million people have dropped out of the labor force</w:t>
      </w:r>
      <w:r>
        <w:t xml:space="preserve">. This amazing statistic, </w:t>
      </w:r>
      <w:r w:rsidRPr="00207A0F">
        <w:rPr>
          <w:rStyle w:val="Emphasis"/>
        </w:rPr>
        <w:t>that dropouts exceed newly employed, is unprecedented in the post-World War II period</w:t>
      </w:r>
      <w:r>
        <w:t xml:space="preserve">. Employment Has Not Even Begun To Recover Collapse in percentage of adults working: </w:t>
      </w:r>
      <w:r w:rsidRPr="00207A0F">
        <w:rPr>
          <w:rStyle w:val="StyleUnderline"/>
        </w:rPr>
        <w:t>The percentage of the population that works also has failed to recover from the recession</w:t>
      </w:r>
      <w:r>
        <w:t xml:space="preserve">. As of the end of 2013, 58.6 percent of the adult population was employed. This is down from 62.7 percent at the start of the recession, and the percentage has been stuck at about 58.6 since September of 2009. If the same percentage of the population worked today as worked at the start of the recession, we would have 10.1 million more jobs. In 2007 there were 146 million Americans employed. Today there are 144.6 million. At the same time, the population of those older than 16 years of age has grown by 13.5 million. Far from producing enough jobs to keep up with population growth, the economy is providing few choices for adults other than joblessness or temporary, part-time work. Key Working-Age Population Is Dropping Out Key labor age group dropping out: </w:t>
      </w:r>
      <w:r w:rsidRPr="00207A0F">
        <w:rPr>
          <w:rStyle w:val="StyleUnderline"/>
        </w:rPr>
        <w:t xml:space="preserve">These </w:t>
      </w:r>
      <w:r w:rsidRPr="00207A0F">
        <w:rPr>
          <w:rStyle w:val="Emphasis"/>
        </w:rPr>
        <w:t>depression-era labor statistics</w:t>
      </w:r>
      <w:r w:rsidRPr="00207A0F">
        <w:rPr>
          <w:rStyle w:val="StyleUnderline"/>
        </w:rPr>
        <w:t xml:space="preserve"> come into even sharper relief when we look at the all-important age group, 24 to 54</w:t>
      </w:r>
      <w:r>
        <w:t xml:space="preserve">. The economy depends on this age group for most of its labor. Unfortunately, </w:t>
      </w:r>
      <w:r w:rsidRPr="00207A0F">
        <w:rPr>
          <w:rStyle w:val="Emphasis"/>
        </w:rPr>
        <w:t>the labor force participation rate</w:t>
      </w:r>
      <w:r>
        <w:t xml:space="preserve"> (those working or looking for work) </w:t>
      </w:r>
      <w:r w:rsidRPr="00207A0F">
        <w:rPr>
          <w:rStyle w:val="Emphasis"/>
        </w:rPr>
        <w:t>of this age cohort has been in freefall</w:t>
      </w:r>
      <w:r>
        <w:t xml:space="preserve"> since the middle of the recession. Working Family Incomes Falling, Not Rising No growth in working family income: Working America is highly stressed. </w:t>
      </w:r>
      <w:r w:rsidRPr="00207A0F">
        <w:rPr>
          <w:rStyle w:val="StyleUnderline"/>
        </w:rPr>
        <w:t xml:space="preserve">Jobs just aren’t being created at nearly the rate to keep up with population, and </w:t>
      </w:r>
      <w:r w:rsidRPr="00207A0F">
        <w:rPr>
          <w:rStyle w:val="Emphasis"/>
        </w:rPr>
        <w:t>millions are simply dropping out</w:t>
      </w:r>
      <w:r>
        <w:t xml:space="preserve">. To make matters even worse, the Census Bureau reported in August 2013 that the incomes of working families have been in decline since 2007 (after adjusting for inflation). 2 What CBO Says About The Economic Effects Of Large Increases In Immigration It is against this difficult economic background that immigration reformers want to massively increase the number of work visas by </w:t>
      </w:r>
      <w:r w:rsidRPr="00207A0F">
        <w:rPr>
          <w:rStyle w:val="StyleUnderline"/>
        </w:rPr>
        <w:t>increasing the flow of legal migrants</w:t>
      </w:r>
      <w:r>
        <w:t xml:space="preserve"> and legalizing those in the country illegally: basically an increase from 10 to 30 million new workers over a 10-year period available to compete for any job. Such an increase </w:t>
      </w:r>
      <w:r w:rsidRPr="00207A0F">
        <w:rPr>
          <w:rStyle w:val="StyleUnderline"/>
        </w:rPr>
        <w:t>would</w:t>
      </w:r>
      <w:r>
        <w:t xml:space="preserve">: </w:t>
      </w:r>
      <w:r>
        <w:t xml:space="preserve"> </w:t>
      </w:r>
      <w:r w:rsidRPr="00207A0F">
        <w:rPr>
          <w:rStyle w:val="Emphasis"/>
        </w:rPr>
        <w:t>depress wages</w:t>
      </w:r>
      <w:r>
        <w:t xml:space="preserve"> </w:t>
      </w:r>
      <w:r w:rsidRPr="00207A0F">
        <w:rPr>
          <w:rStyle w:val="StyleUnderline"/>
        </w:rPr>
        <w:t xml:space="preserve">among low- and high-skilled native-born workers and </w:t>
      </w:r>
      <w:r w:rsidRPr="00207A0F">
        <w:rPr>
          <w:rStyle w:val="Emphasis"/>
        </w:rPr>
        <w:t>decrease the average wage across the entire economy</w:t>
      </w:r>
      <w:r>
        <w:t xml:space="preserve">, </w:t>
      </w:r>
      <w:r>
        <w:t xml:space="preserve"> </w:t>
      </w:r>
      <w:r w:rsidRPr="00207A0F">
        <w:rPr>
          <w:rStyle w:val="Emphasis"/>
        </w:rPr>
        <w:t>raise the national unemployment rate</w:t>
      </w:r>
      <w:r>
        <w:t xml:space="preserve">, </w:t>
      </w:r>
      <w:r w:rsidRPr="00207A0F">
        <w:rPr>
          <w:rStyle w:val="StyleUnderline"/>
        </w:rPr>
        <w:t xml:space="preserve">and </w:t>
      </w:r>
      <w:r w:rsidRPr="00207A0F">
        <w:rPr>
          <w:rStyle w:val="StyleUnderline"/>
        </w:rPr>
        <w:t xml:space="preserve"> </w:t>
      </w:r>
      <w:r w:rsidRPr="00207A0F">
        <w:rPr>
          <w:rStyle w:val="Emphasis"/>
        </w:rPr>
        <w:t>slow the growth of per capita output</w:t>
      </w:r>
      <w:r>
        <w:t xml:space="preserve">. </w:t>
      </w:r>
      <w:r w:rsidRPr="00207A0F">
        <w:rPr>
          <w:rStyle w:val="StyleUnderline"/>
        </w:rPr>
        <w:t>These are</w:t>
      </w:r>
      <w:r>
        <w:t xml:space="preserve"> some of the </w:t>
      </w:r>
      <w:r w:rsidRPr="00207A0F">
        <w:rPr>
          <w:rStyle w:val="StyleUnderline"/>
        </w:rPr>
        <w:t>conclusions</w:t>
      </w:r>
      <w:r>
        <w:t xml:space="preserve"> </w:t>
      </w:r>
      <w:r w:rsidRPr="00207A0F">
        <w:rPr>
          <w:rStyle w:val="StyleUnderline"/>
        </w:rPr>
        <w:t>reached</w:t>
      </w:r>
      <w:r>
        <w:t xml:space="preserve"> last June </w:t>
      </w:r>
      <w:r w:rsidRPr="00207A0F">
        <w:rPr>
          <w:rStyle w:val="StyleUnderline"/>
        </w:rPr>
        <w:t>by the Congressional Budget Office</w:t>
      </w:r>
      <w:r>
        <w:t xml:space="preserve"> in its review of S. 744, the Senate’s comprehensive immigration bill. </w:t>
      </w:r>
      <w:r w:rsidRPr="00207A0F">
        <w:rPr>
          <w:rStyle w:val="Emphasis"/>
        </w:rPr>
        <w:t>CBO used sophisticated economic modeling and a panel of leading academics in estimating the economic effects</w:t>
      </w:r>
      <w:r>
        <w:t xml:space="preserve"> of the Senate’s bill. Let’s examine each of these impacts separately. Depresses wages: CBO concluded </w:t>
      </w:r>
      <w:r w:rsidRPr="00207A0F">
        <w:rPr>
          <w:rStyle w:val="StyleUnderline"/>
        </w:rPr>
        <w:t>based on extensive academic evidence</w:t>
      </w:r>
      <w:r>
        <w:t xml:space="preserve"> that </w:t>
      </w:r>
      <w:r w:rsidRPr="00207A0F">
        <w:rPr>
          <w:rStyle w:val="StyleUnderline"/>
        </w:rPr>
        <w:t>low-and highskilled native-born workers would compete at a wage disadvantage with similarly skilled immigrants</w:t>
      </w:r>
      <w:r>
        <w:t xml:space="preserve">. CBO wrote: “Based on CBO’s reading of that research, </w:t>
      </w:r>
      <w:r w:rsidRPr="00207A0F">
        <w:rPr>
          <w:rStyle w:val="StyleUnderline"/>
        </w:rPr>
        <w:t>a 1 percent increase in</w:t>
      </w:r>
      <w:r>
        <w:t xml:space="preserve"> the labor force attributable to </w:t>
      </w:r>
      <w:r w:rsidRPr="00207A0F">
        <w:rPr>
          <w:rStyle w:val="StyleUnderline"/>
        </w:rPr>
        <w:t>immigration</w:t>
      </w:r>
      <w:r>
        <w:t xml:space="preserve"> has tended to </w:t>
      </w:r>
      <w:r w:rsidRPr="00207A0F">
        <w:rPr>
          <w:rStyle w:val="StyleUnderline"/>
        </w:rPr>
        <w:t>lower</w:t>
      </w:r>
      <w:r>
        <w:t xml:space="preserve"> the </w:t>
      </w:r>
      <w:r w:rsidRPr="00207A0F">
        <w:rPr>
          <w:rStyle w:val="StyleUnderline"/>
        </w:rPr>
        <w:t>relative wages for all workers</w:t>
      </w:r>
      <w:r>
        <w:t xml:space="preserve"> with less than a high school diploma </w:t>
      </w:r>
      <w:r w:rsidRPr="00207A0F">
        <w:rPr>
          <w:rStyle w:val="StyleUnderline"/>
        </w:rPr>
        <w:t>by</w:t>
      </w:r>
      <w:r>
        <w:t xml:space="preserve"> roughly 0</w:t>
      </w:r>
      <w:r w:rsidRPr="00207A0F">
        <w:rPr>
          <w:rStyle w:val="StyleUnderline"/>
        </w:rPr>
        <w:t>.3 percent</w:t>
      </w:r>
      <w:r>
        <w:t xml:space="preserve">…and to lower the relative wages for workers with at least a college degree by roughly 0.1 percent.”3 CBO’s analysis of S. 744 shows that </w:t>
      </w:r>
      <w:r w:rsidRPr="00207A0F">
        <w:t>average</w:t>
      </w:r>
      <w:r w:rsidRPr="00207A0F">
        <w:rPr>
          <w:rStyle w:val="Emphasis"/>
        </w:rPr>
        <w:t xml:space="preserve"> wages across the entire economy would be lower for the first 12 years of the policy change</w:t>
      </w:r>
      <w:r>
        <w:t xml:space="preserve">. (See graphic above). CBO draws heavily from the academic work of George Borjas and other leading labor economists. Dr. Borjas has found a number of very interesting economic implications from increased immigration. For example: </w:t>
      </w:r>
      <w:r>
        <w:t xml:space="preserve"> Dr. Borjas recently noted that immigration from 1960 through 2012 (the last year for which he had data) has cost native-born workers an average $402 billion in lost wages, while native-owned firms gained $437 billion in income.4 In other words, he finds the increase for business is almost entirely paid for by the decline in wages earned by nonimmigrant workers. The impact of </w:t>
      </w:r>
      <w:r w:rsidRPr="00207A0F">
        <w:rPr>
          <w:rStyle w:val="StyleUnderline"/>
        </w:rPr>
        <w:t>increased immigration from 1980-2000 resulted in a 3% decrease in wage for average native workers, and an 8% decrease for high school dropouts</w:t>
      </w:r>
      <w:r>
        <w:t xml:space="preserve">. A 10% increase in the size of a skill group (i.e. high school drop-outs) reduces wages of that group by 3- 4%. “Immigration has its largest negative impact on the wage of native workers who lack a high school diploma, a group that makes up a modest (and, in recent decades, shrinking) share of the workforce. These workers are among the poorest Americans. The children of these workers make up a disproportionate number of the children in poverty: 24.8 percent of all children of the native-born working poor live in households headed by a high school dropout.”6 Dr. Borjas is not alone by any means in drawing these conclusions from the available data. For example, economists at the Federal Reserve Bank of Atlanta wrote in 2008: As a result of the growth of undocumented workers, the annual earnings of the average documented worker in Georgia in 2007 were 2.9 percent ($960) lower than they were in 2000… [A]nnual earnings for the average documented worker in the leisure and hospitality sector in 2007 were 9.1 percent ($1,520) lower than they were in 2000.7 </w:t>
      </w:r>
      <w:r w:rsidRPr="00207A0F">
        <w:rPr>
          <w:rStyle w:val="StyleUnderline"/>
        </w:rPr>
        <w:t>Some may not think that losing</w:t>
      </w:r>
      <w:r>
        <w:t xml:space="preserve"> $960 in </w:t>
      </w:r>
      <w:r w:rsidRPr="00207A0F">
        <w:rPr>
          <w:rStyle w:val="StyleUnderline"/>
        </w:rPr>
        <w:t xml:space="preserve">earnings is very much, but </w:t>
      </w:r>
      <w:r w:rsidRPr="00207A0F">
        <w:rPr>
          <w:rStyle w:val="Emphasis"/>
        </w:rPr>
        <w:t>it is a real blow to a lowincome household</w:t>
      </w:r>
      <w:r>
        <w:t xml:space="preserve">. That’s a monthly loss of $80 dollars, or a week of groceries for a family of four. CBO also drew on the work of the prominent labor economist David Card, who found that increases in low-skilled immigration reduced wages in similarly skilled native-born populations: “the research implies that immigrant inflows over the 1980s reduced wages and employment rates of low-skilled natives in traditional gateway cities like Miami and Los Angeles by 1-3 percentage points.”8 </w:t>
      </w:r>
      <w:r w:rsidRPr="00927A93">
        <w:rPr>
          <w:rStyle w:val="StyleUnderline"/>
        </w:rPr>
        <w:t>Given this academic research, it is little wonder that CBO underscored this wage effect</w:t>
      </w:r>
      <w:r>
        <w:t xml:space="preserve">. Higher Unemployment: </w:t>
      </w:r>
      <w:r w:rsidRPr="00927A93">
        <w:rPr>
          <w:rStyle w:val="Emphasis"/>
        </w:rPr>
        <w:t>However, it is not only lower wages that working Americans will have to bear, but higher unemployment as well</w:t>
      </w:r>
      <w:r>
        <w:t xml:space="preserve">. The </w:t>
      </w:r>
      <w:r w:rsidRPr="00927A93">
        <w:rPr>
          <w:rStyle w:val="StyleUnderline"/>
        </w:rPr>
        <w:t>rapid increase in the immigrant population, especially in the low-skilled segment</w:t>
      </w:r>
      <w:r>
        <w:t xml:space="preserve"> of the income distribution, </w:t>
      </w:r>
      <w:r w:rsidRPr="00927A93">
        <w:rPr>
          <w:rStyle w:val="StyleUnderline"/>
        </w:rPr>
        <w:t xml:space="preserve">will </w:t>
      </w:r>
      <w:r w:rsidRPr="00927A93">
        <w:rPr>
          <w:rStyle w:val="Emphasis"/>
        </w:rPr>
        <w:t>overwhelm the ability of the economy to produce jobs</w:t>
      </w:r>
      <w:r>
        <w:t xml:space="preserve">. Thus, CBO estimates that S. 744 would raise the number of unemployed Americans during the first five years by an annual average of 162,000 and that unemployment would “remain elevated through 2020.” This is a stunning conclusion, especially when compared with what CBO argued in its 2013 Outlook. In their Budget and Economic Outlook of February 2013, CBO projected only 75,000 additional jobs per month during the last five years of the current 10-year budget window, 2019 through 2023. In other words, </w:t>
      </w:r>
      <w:r w:rsidRPr="00927A93">
        <w:rPr>
          <w:rStyle w:val="StyleUnderline"/>
        </w:rPr>
        <w:t>the increase in unemployed Americans that CBO projects will equal a full month of average employment gain for the first five years after enactment</w:t>
      </w:r>
      <w:r>
        <w:t xml:space="preserve">. </w:t>
      </w:r>
      <w:r w:rsidRPr="00927A93">
        <w:rPr>
          <w:rStyle w:val="StyleUnderline"/>
        </w:rPr>
        <w:t>At today’s job growth rate, that additional unemployment is like losing</w:t>
      </w:r>
      <w:r>
        <w:t xml:space="preserve"> about </w:t>
      </w:r>
      <w:r w:rsidRPr="00927A93">
        <w:rPr>
          <w:rStyle w:val="StyleUnderline"/>
        </w:rPr>
        <w:t>a month of job gains</w:t>
      </w:r>
      <w:r>
        <w:t xml:space="preserve">: we are currently averaging around 170,000 new jobs per month. Lower Economic Output: As you might expect, </w:t>
      </w:r>
      <w:r w:rsidRPr="00927A93">
        <w:rPr>
          <w:rStyle w:val="Emphasis"/>
        </w:rPr>
        <w:t>the lower wages and higher unemployment reflect an economy that’s not growing fast enough to absorb all of the new workers and keep up with income growth</w:t>
      </w:r>
      <w:r>
        <w:t xml:space="preserve">. </w:t>
      </w:r>
      <w:r w:rsidRPr="00927A93">
        <w:rPr>
          <w:rStyle w:val="Emphasis"/>
        </w:rPr>
        <w:t>While the size of the economy expands because of the larger population, the growth rate is not fast enough to raise wages or lower unemployment.</w:t>
      </w:r>
      <w:r>
        <w:t xml:space="preserve"> </w:t>
      </w:r>
      <w:r w:rsidRPr="00927A93">
        <w:rPr>
          <w:rStyle w:val="Emphasis"/>
        </w:rPr>
        <w:t>CBO estimates that GNP per capita will fall below baseline</w:t>
      </w:r>
      <w:r>
        <w:t xml:space="preserve"> (that is, what would happen absent passage of the immigration bill) </w:t>
      </w:r>
      <w:r w:rsidRPr="00927A93">
        <w:rPr>
          <w:rStyle w:val="Emphasis"/>
        </w:rPr>
        <w:t>and stay below baseline until 2030. This decline in GNP per capita is due to the failure of the economy to grow</w:t>
      </w:r>
      <w:r>
        <w:t xml:space="preserve"> </w:t>
      </w:r>
      <w:r w:rsidRPr="00927A93">
        <w:rPr>
          <w:rStyle w:val="Emphasis"/>
        </w:rPr>
        <w:t>fast enough</w:t>
      </w:r>
      <w:r w:rsidRPr="00927A93">
        <w:t xml:space="preserve"> to keep up with immigration-driven population growth and the fact that the vast majority of the projected new workers will be low-skilled.</w:t>
      </w:r>
    </w:p>
    <w:p w14:paraId="78F40F11" w14:textId="69C3F7C0" w:rsidR="000D59B8" w:rsidRDefault="000D59B8" w:rsidP="000D59B8">
      <w:pPr>
        <w:pStyle w:val="Heading4"/>
      </w:pPr>
      <w:r>
        <w:t>Outweighs everything—key to whole economy, and wages are the key determinant</w:t>
      </w:r>
    </w:p>
    <w:p w14:paraId="45F2F2DD" w14:textId="77777777" w:rsidR="000D59B8" w:rsidRPr="0046476E" w:rsidRDefault="000D59B8" w:rsidP="000D59B8">
      <w:pPr>
        <w:rPr>
          <w:rStyle w:val="Style13ptBold"/>
        </w:rPr>
      </w:pPr>
      <w:r>
        <w:rPr>
          <w:rStyle w:val="Style13ptBold"/>
        </w:rPr>
        <w:t>Amadeo 18</w:t>
      </w:r>
    </w:p>
    <w:p w14:paraId="145BF383" w14:textId="77777777" w:rsidR="000D59B8" w:rsidRPr="0046476E" w:rsidRDefault="000D59B8" w:rsidP="000D59B8">
      <w:r>
        <w:t>Kimberly Amadeo, Kimberly is president of WorldMoneyWatch.com. She has 20 years senior-level experience in economic analysis and business strategy working for major international corporations, MS-Sloan School of Business, Consumer Spending and Its Impact on the Economy, 3/21/2018, https://www.thebalance.com/consumer-spending-definition-and-determinants-3305917</w:t>
      </w:r>
    </w:p>
    <w:p w14:paraId="69944A52" w14:textId="1E046ADA" w:rsidR="000D59B8" w:rsidRDefault="000D59B8" w:rsidP="000D59B8">
      <w:r w:rsidRPr="0046476E">
        <w:rPr>
          <w:rStyle w:val="Emphasis"/>
        </w:rPr>
        <w:t>Consumer spending is what households buy to fulfill everyday needs</w:t>
      </w:r>
      <w:r>
        <w:t xml:space="preserve">. </w:t>
      </w:r>
      <w:r w:rsidRPr="0046476E">
        <w:rPr>
          <w:rStyle w:val="Emphasis"/>
        </w:rPr>
        <w:t>This private consumption includes both goods and services. Every one of us is a consumer</w:t>
      </w:r>
      <w:r>
        <w:t xml:space="preserve">. </w:t>
      </w:r>
      <w:r w:rsidRPr="0046476E">
        <w:rPr>
          <w:rStyle w:val="Emphasis"/>
        </w:rPr>
        <w:t>The things we buy every day create the demand that keeps companies profitable and hiring new workers</w:t>
      </w:r>
      <w:r>
        <w:t xml:space="preserve">. Nearly </w:t>
      </w:r>
      <w:r w:rsidRPr="0046476E">
        <w:rPr>
          <w:rStyle w:val="StyleUnderline"/>
        </w:rPr>
        <w:t>two-thirds of consumer spending is on services, like real estate and healthcare</w:t>
      </w:r>
      <w:r>
        <w:t xml:space="preserve">. Other services include financial services (such as banking, investments, and insurance). Cable and internet services also count, and even services from non-profits. </w:t>
      </w:r>
      <w:r w:rsidRPr="0046476E">
        <w:rPr>
          <w:rStyle w:val="StyleUnderline"/>
        </w:rPr>
        <w:t>The remaining one-third</w:t>
      </w:r>
      <w:r>
        <w:t xml:space="preserve"> of our personal consumption expenditure </w:t>
      </w:r>
      <w:r w:rsidRPr="0046476E">
        <w:rPr>
          <w:rStyle w:val="StyleUnderline"/>
        </w:rPr>
        <w:t>is on goods</w:t>
      </w:r>
      <w:r>
        <w:t xml:space="preserve">. These include so-called durable goods, such as washing machines, automobiles, and furniture. More frequently, we buy non-durable goods, such gasoline, groceries, and clothing. Five Determinants of Consumer Spending There are five </w:t>
      </w:r>
      <w:r w:rsidRPr="0046476E">
        <w:rPr>
          <w:rStyle w:val="Emphasis"/>
        </w:rPr>
        <w:t>determinants of consumer spending</w:t>
      </w:r>
      <w:r>
        <w:t xml:space="preserve">. These are the things that </w:t>
      </w:r>
      <w:r w:rsidRPr="0046476E">
        <w:rPr>
          <w:rStyle w:val="Emphasis"/>
        </w:rPr>
        <w:t>affect how much you spend. Changes in any of these components will affect consumer spending. The most important determinant is disposable income</w:t>
      </w:r>
      <w:r>
        <w:t xml:space="preserve">. </w:t>
      </w:r>
      <w:r w:rsidRPr="0046476E">
        <w:rPr>
          <w:rStyle w:val="StyleUnderline"/>
        </w:rPr>
        <w:t>That's the average income minus taxes. Without it, no one would have the funds to buy the things they need</w:t>
      </w:r>
      <w:r>
        <w:t xml:space="preserve">. </w:t>
      </w:r>
      <w:r w:rsidRPr="0046476E">
        <w:rPr>
          <w:rStyle w:val="Emphasis"/>
        </w:rPr>
        <w:t>That makes disposable income one of the most important determinants of demand. As income increases so does demand.</w:t>
      </w:r>
      <w:r>
        <w:t xml:space="preserve"> </w:t>
      </w:r>
      <w:r w:rsidRPr="0046476E">
        <w:rPr>
          <w:rStyle w:val="StyleUnderline"/>
        </w:rPr>
        <w:t xml:space="preserve">If manufacturers ramp up to meet demand, they create jobs. </w:t>
      </w:r>
      <w:r w:rsidRPr="0046476E">
        <w:rPr>
          <w:rStyle w:val="Emphasis"/>
        </w:rPr>
        <w:t>Workers' wages rise, creating more spending</w:t>
      </w:r>
      <w:r>
        <w:t xml:space="preserve">. </w:t>
      </w:r>
      <w:r w:rsidRPr="0046476E">
        <w:rPr>
          <w:rStyle w:val="Emphasis"/>
        </w:rPr>
        <w:t>It's a virtuous cycle leading to ongoing economic expansion</w:t>
      </w:r>
      <w:r>
        <w:t xml:space="preserve">. If demand increases but manufacturers don't increase supply, then they will raise prices. That creates inflation. </w:t>
      </w:r>
      <w:r w:rsidRPr="000D59B8">
        <w:rPr>
          <w:rStyle w:val="StyleUnderline"/>
        </w:rPr>
        <w:t xml:space="preserve">The second component is </w:t>
      </w:r>
      <w:r w:rsidRPr="000D59B8">
        <w:rPr>
          <w:rStyle w:val="Emphasis"/>
        </w:rPr>
        <w:t>income per capita. It tells you how much each person has to spend</w:t>
      </w:r>
      <w:r>
        <w:t xml:space="preserve">. </w:t>
      </w:r>
      <w:r w:rsidRPr="000D59B8">
        <w:rPr>
          <w:rStyle w:val="StyleUnderline"/>
        </w:rPr>
        <w:t>Income measurements might rise just because the population increases. Income per person reveals whether each person's standard of living is also improving</w:t>
      </w:r>
      <w:r>
        <w:t xml:space="preserve">. Income inequality is the third determinant of spending. Some people's income may rise at a faster pace than others. </w:t>
      </w:r>
      <w:r w:rsidRPr="000D59B8">
        <w:rPr>
          <w:rStyle w:val="Emphasis"/>
        </w:rPr>
        <w:t>The economy benefits when most of the gain goes toward low-income families. They must spend a more significant share of each dollar on necessities until they reach a living wage. The economy doesn't benefit as much when increases go toward high-income earners</w:t>
      </w:r>
      <w:r>
        <w:t xml:space="preserve">. </w:t>
      </w:r>
      <w:r w:rsidRPr="000D59B8">
        <w:rPr>
          <w:rStyle w:val="Emphasis"/>
        </w:rPr>
        <w:t>They are more likely to save or invest additions to income instead of</w:t>
      </w:r>
      <w:r>
        <w:t xml:space="preserve"> </w:t>
      </w:r>
      <w:r w:rsidRPr="000D59B8">
        <w:rPr>
          <w:rStyle w:val="Emphasis"/>
        </w:rPr>
        <w:t>spending</w:t>
      </w:r>
      <w:r>
        <w:t>. The fourth factor is the level of household debt. That includes credit card debt, auto loans, and school loans. Current consumer debt statistics show that household debt has reached new record levels. Surprisingly, high health care costs are one of the biggest causes of overwhelming debt. The fifth determinant is consumer expectations</w:t>
      </w:r>
      <w:r w:rsidRPr="000D59B8">
        <w:rPr>
          <w:rStyle w:val="Emphasis"/>
        </w:rPr>
        <w:t>. If people are confident, they are more likely to spend</w:t>
      </w:r>
      <w:r>
        <w:t xml:space="preserve"> </w:t>
      </w:r>
      <w:r w:rsidRPr="000D59B8">
        <w:rPr>
          <w:rStyle w:val="Emphasis"/>
        </w:rPr>
        <w:t>now</w:t>
      </w:r>
      <w:r>
        <w:t xml:space="preserve">. The Consumer Confidence Index measures how confident people are about the future. It includes their expectations of inflation. If consumers expect inflation to be high, they will buy more now to avoid future price increases. That's why the Federal Reserve targets a 2 percent inflation rate. Why It's Important </w:t>
      </w:r>
      <w:r w:rsidRPr="000D59B8">
        <w:rPr>
          <w:rStyle w:val="Emphasis"/>
        </w:rPr>
        <w:t>Consumer spending is the single most important driving force of the U.S. economy</w:t>
      </w:r>
      <w:r>
        <w:t xml:space="preserve">. Keynesian economic theory says that the government should stimulate spending to end a recession. Supply-side economists recommend the opposite. They believe the government should cut business taxes to create jobs. But </w:t>
      </w:r>
      <w:r w:rsidRPr="000D59B8">
        <w:rPr>
          <w:rStyle w:val="Emphasis"/>
        </w:rPr>
        <w:t>companies won't increase production if the demand is not</w:t>
      </w:r>
      <w:r>
        <w:t xml:space="preserve"> </w:t>
      </w:r>
      <w:r w:rsidRPr="000D59B8">
        <w:rPr>
          <w:rStyle w:val="Emphasis"/>
        </w:rPr>
        <w:t>there</w:t>
      </w:r>
      <w:r>
        <w:t xml:space="preserve">.​ If you doubt this, </w:t>
      </w:r>
      <w:r w:rsidRPr="000D59B8">
        <w:rPr>
          <w:rStyle w:val="Emphasis"/>
        </w:rPr>
        <w:t>think about what would happen if everyone stopped spending. Businesses would</w:t>
      </w:r>
      <w:r>
        <w:t xml:space="preserve"> eventually </w:t>
      </w:r>
      <w:r w:rsidRPr="000D59B8">
        <w:rPr>
          <w:rStyle w:val="Emphasis"/>
        </w:rPr>
        <w:t>go bankrupt and lay off workers</w:t>
      </w:r>
      <w:r>
        <w:t xml:space="preserve">. </w:t>
      </w:r>
      <w:r w:rsidRPr="000D59B8">
        <w:rPr>
          <w:rStyle w:val="StyleUnderline"/>
        </w:rPr>
        <w:t>The government would then have no one to tax. The economy would have to rely on exports, assuming other countries kept up their consumer spending</w:t>
      </w:r>
      <w:r>
        <w:t xml:space="preserve">. Borrowing would keep </w:t>
      </w:r>
      <w:r w:rsidRPr="000D59B8">
        <w:rPr>
          <w:rStyle w:val="Emphasis"/>
        </w:rPr>
        <w:t>the government and factories</w:t>
      </w:r>
      <w:r>
        <w:t xml:space="preserve"> open. These additional </w:t>
      </w:r>
      <w:r w:rsidRPr="000D59B8">
        <w:rPr>
          <w:rStyle w:val="Emphasis"/>
        </w:rPr>
        <w:t>components of gross domestic product aren't as critical as consumer spending. Even a small downturn in consumer spending can damage the economy. As it drops off, economic growth slows. Prices will drop, which creates deflation. If slow consumer spending continues, the economy can go into recession</w:t>
      </w:r>
      <w:r>
        <w:t>.</w:t>
      </w:r>
    </w:p>
    <w:p w14:paraId="4E30FC88" w14:textId="752A0F27" w:rsidR="00086F52" w:rsidRDefault="00086F52" w:rsidP="00086F52">
      <w:pPr>
        <w:pStyle w:val="Heading4"/>
      </w:pPr>
      <w:r>
        <w:t xml:space="preserve">Deterrence will </w:t>
      </w:r>
      <w:r>
        <w:rPr>
          <w:u w:val="single"/>
        </w:rPr>
        <w:t>only</w:t>
      </w:r>
      <w:r>
        <w:t xml:space="preserve"> hold if growth remains strong</w:t>
      </w:r>
    </w:p>
    <w:p w14:paraId="4854DB7A" w14:textId="77777777" w:rsidR="00086F52" w:rsidRPr="0097465C" w:rsidRDefault="00086F52" w:rsidP="00086F52">
      <w:pPr>
        <w:rPr>
          <w:rStyle w:val="Style13ptBold"/>
        </w:rPr>
      </w:pPr>
      <w:r w:rsidRPr="0097465C">
        <w:rPr>
          <w:rStyle w:val="Style13ptBold"/>
        </w:rPr>
        <w:t>Tønnesson 15</w:t>
      </w:r>
    </w:p>
    <w:p w14:paraId="7A74AAA3" w14:textId="77777777" w:rsidR="00086F52" w:rsidRDefault="00086F52" w:rsidP="00086F52">
      <w:r>
        <w:t xml:space="preserve">Stein Tønnesson, </w:t>
      </w:r>
      <w:r w:rsidRPr="0097465C">
        <w:t>Research Professor, Peace Research Institute Oslo; Leader of East Asia Peace program, Uppsala University, 2015, “Deterrence, interdependence and Sino–US peace,” International Area Studies Review, Vol. 18, No. 3, p. 297-311</w:t>
      </w:r>
    </w:p>
    <w:p w14:paraId="68C32ED1" w14:textId="77777777" w:rsidR="00086F52" w:rsidRPr="00596B91" w:rsidRDefault="00086F52" w:rsidP="00086F52">
      <w:pPr>
        <w:rPr>
          <w:rFonts w:asciiTheme="minorHAnsi" w:hAnsiTheme="minorHAnsi"/>
          <w:sz w:val="16"/>
          <w:szCs w:val="16"/>
        </w:rPr>
      </w:pPr>
    </w:p>
    <w:p w14:paraId="22E7EEA8" w14:textId="77777777" w:rsidR="00086F52" w:rsidRPr="001F43A1" w:rsidRDefault="00086F52" w:rsidP="00086F52">
      <w:pPr>
        <w:jc w:val="both"/>
        <w:rPr>
          <w:rFonts w:eastAsia="Calibri"/>
        </w:rPr>
      </w:pPr>
      <w:r w:rsidRPr="0097465C">
        <w:rPr>
          <w:rFonts w:eastAsia="Calibri"/>
        </w:rPr>
        <w:t xml:space="preserve">Several </w:t>
      </w:r>
      <w:r w:rsidRPr="0097465C">
        <w:rPr>
          <w:rFonts w:eastAsia="Calibri"/>
          <w:u w:val="single"/>
        </w:rPr>
        <w:t>recent works</w:t>
      </w:r>
      <w:r w:rsidRPr="0097465C">
        <w:rPr>
          <w:rFonts w:eastAsia="Calibri"/>
        </w:rPr>
        <w:t xml:space="preserve"> on China and Sino–US relations </w:t>
      </w:r>
      <w:r w:rsidRPr="0097465C">
        <w:rPr>
          <w:rFonts w:eastAsia="Calibri"/>
          <w:u w:val="single"/>
        </w:rPr>
        <w:t>have made</w:t>
      </w:r>
      <w:r w:rsidRPr="0097465C">
        <w:rPr>
          <w:rFonts w:eastAsia="Calibri"/>
        </w:rPr>
        <w:t xml:space="preserve"> substantial </w:t>
      </w:r>
      <w:r w:rsidRPr="0097465C">
        <w:rPr>
          <w:rFonts w:eastAsia="Calibri"/>
          <w:u w:val="single"/>
        </w:rPr>
        <w:t xml:space="preserve">contributions to the current understanding of how and </w:t>
      </w:r>
      <w:r w:rsidRPr="0097465C">
        <w:rPr>
          <w:rFonts w:eastAsia="Calibri"/>
          <w:b/>
          <w:u w:val="single"/>
        </w:rPr>
        <w:t>under what circumstances</w:t>
      </w:r>
      <w:r w:rsidRPr="0097465C">
        <w:rPr>
          <w:rFonts w:eastAsia="Calibri"/>
        </w:rPr>
        <w:t xml:space="preserve"> </w:t>
      </w:r>
      <w:r w:rsidRPr="0097465C">
        <w:rPr>
          <w:rStyle w:val="TitleChar"/>
          <w:b/>
        </w:rPr>
        <w:t>a combination of nuclear deterrence and economic interdependence may reduce the risk of war between major powers</w:t>
      </w:r>
      <w:r w:rsidRPr="0097465C">
        <w:rPr>
          <w:rFonts w:eastAsia="Calibri"/>
        </w:rPr>
        <w:t xml:space="preserve">. At least four conclusions can be drawn from the review above: first, those who say that </w:t>
      </w:r>
      <w:r w:rsidRPr="0097465C">
        <w:rPr>
          <w:rFonts w:eastAsia="Calibri"/>
          <w:u w:val="single"/>
        </w:rPr>
        <w:t xml:space="preserve">interdependence may </w:t>
      </w:r>
      <w:r w:rsidRPr="0097465C">
        <w:rPr>
          <w:rFonts w:eastAsia="Calibri"/>
          <w:b/>
          <w:iCs/>
          <w:u w:val="single"/>
          <w:bdr w:val="single" w:sz="4" w:space="0" w:color="auto"/>
        </w:rPr>
        <w:t>both inhibit and drive conflict</w:t>
      </w:r>
      <w:r w:rsidRPr="0097465C">
        <w:rPr>
          <w:rFonts w:eastAsia="Calibri"/>
        </w:rPr>
        <w:t xml:space="preserve"> are right. </w:t>
      </w:r>
      <w:r w:rsidRPr="0097465C">
        <w:rPr>
          <w:rFonts w:eastAsia="Calibri"/>
          <w:highlight w:val="cyan"/>
          <w:u w:val="single"/>
        </w:rPr>
        <w:t>Interdependence raises the cost of conflict</w:t>
      </w:r>
      <w:r w:rsidRPr="0097465C">
        <w:rPr>
          <w:rFonts w:eastAsia="Calibri"/>
        </w:rPr>
        <w:t xml:space="preserve"> for all sides </w:t>
      </w:r>
      <w:r w:rsidRPr="0097465C">
        <w:rPr>
          <w:rFonts w:eastAsia="Calibri"/>
          <w:u w:val="single"/>
        </w:rPr>
        <w:t>but</w:t>
      </w:r>
      <w:r w:rsidRPr="0097465C">
        <w:rPr>
          <w:rFonts w:eastAsia="Calibri"/>
        </w:rPr>
        <w:t xml:space="preserve"> </w:t>
      </w:r>
      <w:r w:rsidRPr="0097465C">
        <w:rPr>
          <w:rFonts w:eastAsia="Calibri"/>
          <w:u w:val="single"/>
        </w:rPr>
        <w:t xml:space="preserve">asymmetrical or unbalanced dependencies and </w:t>
      </w:r>
      <w:r w:rsidRPr="0097465C">
        <w:rPr>
          <w:rFonts w:eastAsia="Calibri"/>
          <w:b/>
          <w:iCs/>
          <w:u w:val="single"/>
          <w:bdr w:val="single" w:sz="4" w:space="0" w:color="auto"/>
        </w:rPr>
        <w:t>negative trade expectations</w:t>
      </w:r>
      <w:r w:rsidRPr="0097465C">
        <w:rPr>
          <w:rFonts w:eastAsia="Calibri"/>
        </w:rPr>
        <w:t xml:space="preserve"> may </w:t>
      </w:r>
      <w:r w:rsidRPr="0097465C">
        <w:rPr>
          <w:rFonts w:eastAsia="Calibri"/>
          <w:u w:val="single"/>
        </w:rPr>
        <w:t>generate tensions leading to trade wars among inter-dependent states that</w:t>
      </w:r>
      <w:r w:rsidRPr="0097465C">
        <w:rPr>
          <w:rFonts w:eastAsia="Calibri"/>
        </w:rPr>
        <w:t xml:space="preserve"> in turn </w:t>
      </w:r>
      <w:r w:rsidRPr="0097465C">
        <w:rPr>
          <w:rFonts w:eastAsia="Calibri"/>
          <w:u w:val="single"/>
        </w:rPr>
        <w:t>increase the risk of military conflict</w:t>
      </w:r>
      <w:r w:rsidRPr="0097465C">
        <w:rPr>
          <w:rFonts w:eastAsia="Calibri"/>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7465C">
        <w:rPr>
          <w:rFonts w:eastAsia="Calibri"/>
          <w:u w:val="single"/>
        </w:rPr>
        <w:t>decisions for war</w:t>
      </w:r>
      <w:r w:rsidRPr="0097465C">
        <w:rPr>
          <w:rFonts w:eastAsia="Calibri"/>
        </w:rPr>
        <w:t xml:space="preserve"> and peace </w:t>
      </w:r>
      <w:r w:rsidRPr="0097465C">
        <w:rPr>
          <w:rFonts w:eastAsia="Calibri"/>
          <w:u w:val="single"/>
        </w:rPr>
        <w:t>are taken by very few people</w:t>
      </w:r>
      <w:r w:rsidRPr="0097465C">
        <w:rPr>
          <w:rFonts w:eastAsia="Calibri"/>
        </w:rPr>
        <w:t>,</w:t>
      </w:r>
      <w:r w:rsidRPr="0097465C">
        <w:rPr>
          <w:rFonts w:eastAsia="Calibri"/>
          <w:u w:val="single"/>
        </w:rPr>
        <w:t xml:space="preserve"> who act on the basis of their future expectations</w:t>
      </w:r>
      <w:r w:rsidRPr="0097465C">
        <w:rPr>
          <w:rFonts w:eastAsia="Calibri"/>
        </w:rPr>
        <w:t xml:space="preserve">. International relations theory must be supplemented by foreign policy analysis in order to assess the value attributed by national decision-makers to economic development and their assessments of risks and opportunities. </w:t>
      </w:r>
      <w:r w:rsidRPr="0097465C">
        <w:rPr>
          <w:rFonts w:eastAsia="Calibri"/>
          <w:highlight w:val="cyan"/>
          <w:u w:val="single"/>
        </w:rPr>
        <w:t>If leaders</w:t>
      </w:r>
      <w:r w:rsidRPr="0097465C">
        <w:rPr>
          <w:rFonts w:eastAsia="Calibri"/>
        </w:rPr>
        <w:t xml:space="preserve"> on either side of the Atlantic </w:t>
      </w:r>
      <w:r w:rsidRPr="0097465C">
        <w:rPr>
          <w:rFonts w:eastAsia="Calibri"/>
          <w:u w:val="single"/>
        </w:rPr>
        <w:t xml:space="preserve">begin to </w:t>
      </w:r>
      <w:r w:rsidRPr="0097465C">
        <w:rPr>
          <w:rFonts w:eastAsia="Calibri"/>
          <w:highlight w:val="cyan"/>
          <w:u w:val="single"/>
        </w:rPr>
        <w:t>seriously</w:t>
      </w:r>
      <w:r w:rsidRPr="0097465C">
        <w:rPr>
          <w:rFonts w:eastAsia="Calibri"/>
          <w:u w:val="single"/>
        </w:rPr>
        <w:t xml:space="preserve"> </w:t>
      </w:r>
      <w:r w:rsidRPr="0097465C">
        <w:rPr>
          <w:rFonts w:eastAsia="Calibri"/>
          <w:b/>
          <w:iCs/>
          <w:u w:val="single"/>
          <w:bdr w:val="single" w:sz="4" w:space="0" w:color="auto"/>
        </w:rPr>
        <w:t xml:space="preserve">fear or </w:t>
      </w:r>
      <w:r w:rsidRPr="0097465C">
        <w:rPr>
          <w:rFonts w:eastAsia="Calibri"/>
          <w:b/>
          <w:iCs/>
          <w:highlight w:val="cyan"/>
          <w:u w:val="single"/>
          <w:bdr w:val="single" w:sz="4" w:space="0" w:color="auto"/>
        </w:rPr>
        <w:t>anticipate their</w:t>
      </w:r>
      <w:r w:rsidRPr="0097465C">
        <w:rPr>
          <w:rFonts w:eastAsia="Calibri"/>
          <w:b/>
          <w:iCs/>
          <w:u w:val="single"/>
          <w:bdr w:val="single" w:sz="4" w:space="0" w:color="auto"/>
        </w:rPr>
        <w:t xml:space="preserve"> own nation’s </w:t>
      </w:r>
      <w:r w:rsidRPr="0097465C">
        <w:rPr>
          <w:rFonts w:eastAsia="Calibri"/>
          <w:b/>
          <w:iCs/>
          <w:highlight w:val="cyan"/>
          <w:u w:val="single"/>
          <w:bdr w:val="single" w:sz="4" w:space="0" w:color="auto"/>
        </w:rPr>
        <w:t>decline</w:t>
      </w:r>
      <w:r w:rsidRPr="0097465C">
        <w:rPr>
          <w:rFonts w:eastAsia="Calibri"/>
        </w:rPr>
        <w:t xml:space="preserve"> then </w:t>
      </w:r>
      <w:r w:rsidRPr="0097465C">
        <w:rPr>
          <w:rFonts w:eastAsia="Calibri"/>
          <w:highlight w:val="cyan"/>
          <w:u w:val="single"/>
        </w:rPr>
        <w:t xml:space="preserve">they may </w:t>
      </w:r>
      <w:r w:rsidRPr="0097465C">
        <w:rPr>
          <w:rFonts w:eastAsia="Calibri"/>
          <w:b/>
          <w:highlight w:val="cyan"/>
          <w:u w:val="single"/>
        </w:rPr>
        <w:t>blame</w:t>
      </w:r>
      <w:r w:rsidRPr="0097465C">
        <w:rPr>
          <w:rFonts w:eastAsia="Calibri"/>
        </w:rPr>
        <w:t xml:space="preserve"> this on </w:t>
      </w:r>
      <w:r w:rsidRPr="0097465C">
        <w:rPr>
          <w:rFonts w:eastAsia="Calibri"/>
          <w:b/>
          <w:highlight w:val="cyan"/>
          <w:u w:val="single"/>
        </w:rPr>
        <w:t>external dependence</w:t>
      </w:r>
      <w:r w:rsidRPr="0097465C">
        <w:rPr>
          <w:rFonts w:eastAsia="Calibri"/>
          <w:b/>
          <w:highlight w:val="cyan"/>
        </w:rPr>
        <w:t>,</w:t>
      </w:r>
      <w:r w:rsidRPr="0097465C">
        <w:rPr>
          <w:rFonts w:eastAsia="Calibri"/>
          <w:b/>
          <w:highlight w:val="cyan"/>
          <w:u w:val="single"/>
        </w:rPr>
        <w:t xml:space="preserve"> appeal to anti-foreign sentiments</w:t>
      </w:r>
      <w:r w:rsidRPr="0097465C">
        <w:rPr>
          <w:rFonts w:eastAsia="Calibri"/>
          <w:b/>
        </w:rPr>
        <w:t>,</w:t>
      </w:r>
      <w:r w:rsidRPr="0097465C">
        <w:rPr>
          <w:rFonts w:eastAsia="Calibri"/>
          <w:b/>
          <w:u w:val="single"/>
        </w:rPr>
        <w:t xml:space="preserve"> </w:t>
      </w:r>
      <w:r w:rsidRPr="0097465C">
        <w:rPr>
          <w:rFonts w:eastAsia="Calibri"/>
          <w:b/>
          <w:highlight w:val="cyan"/>
          <w:u w:val="single"/>
        </w:rPr>
        <w:t>contemplate</w:t>
      </w:r>
      <w:r w:rsidRPr="0097465C">
        <w:rPr>
          <w:rFonts w:eastAsia="Calibri"/>
          <w:b/>
          <w:u w:val="single"/>
        </w:rPr>
        <w:t xml:space="preserve"> the use of </w:t>
      </w:r>
      <w:r w:rsidRPr="0097465C">
        <w:rPr>
          <w:rFonts w:eastAsia="Calibri"/>
          <w:b/>
          <w:highlight w:val="cyan"/>
          <w:u w:val="single"/>
        </w:rPr>
        <w:t>force</w:t>
      </w:r>
      <w:r w:rsidRPr="0097465C">
        <w:rPr>
          <w:rFonts w:eastAsia="Calibri"/>
          <w:b/>
          <w:u w:val="single"/>
        </w:rPr>
        <w:t xml:space="preserve"> to gain</w:t>
      </w:r>
      <w:r w:rsidRPr="0097465C">
        <w:rPr>
          <w:rFonts w:eastAsia="Calibri"/>
        </w:rPr>
        <w:t xml:space="preserve"> </w:t>
      </w:r>
      <w:r w:rsidRPr="0097465C">
        <w:rPr>
          <w:rStyle w:val="TitleChar"/>
          <w:b/>
        </w:rPr>
        <w:t>respect or credibility, adopt protectionist policies</w:t>
      </w:r>
      <w:r w:rsidRPr="0097465C">
        <w:rPr>
          <w:rFonts w:eastAsia="Calibri"/>
        </w:rPr>
        <w:t>,</w:t>
      </w:r>
      <w:r w:rsidRPr="0097465C">
        <w:rPr>
          <w:rFonts w:eastAsia="Calibri"/>
          <w:u w:val="single"/>
        </w:rPr>
        <w:t xml:space="preserve"> </w:t>
      </w:r>
      <w:r w:rsidRPr="0097465C">
        <w:rPr>
          <w:rFonts w:eastAsia="Calibri"/>
          <w:b/>
          <w:highlight w:val="cyan"/>
          <w:u w:val="single"/>
        </w:rPr>
        <w:t>and</w:t>
      </w:r>
      <w:r w:rsidRPr="0097465C">
        <w:rPr>
          <w:rFonts w:eastAsia="Calibri"/>
        </w:rPr>
        <w:t xml:space="preserve"> ultimately </w:t>
      </w:r>
      <w:r w:rsidRPr="0097465C">
        <w:rPr>
          <w:rFonts w:eastAsia="Calibri"/>
          <w:b/>
          <w:iCs/>
          <w:highlight w:val="cyan"/>
          <w:u w:val="single"/>
          <w:bdr w:val="single" w:sz="4" w:space="0" w:color="auto"/>
        </w:rPr>
        <w:t>refuse to be deterred by</w:t>
      </w:r>
      <w:r w:rsidRPr="0097465C">
        <w:rPr>
          <w:rFonts w:eastAsia="Calibri"/>
        </w:rPr>
        <w:t xml:space="preserve"> either </w:t>
      </w:r>
      <w:r w:rsidRPr="0097465C">
        <w:rPr>
          <w:rFonts w:eastAsia="Calibri"/>
          <w:b/>
          <w:iCs/>
          <w:highlight w:val="cyan"/>
          <w:u w:val="single"/>
          <w:bdr w:val="single" w:sz="4" w:space="0" w:color="auto"/>
        </w:rPr>
        <w:t>nuclear arms</w:t>
      </w:r>
      <w:r w:rsidRPr="0097465C">
        <w:rPr>
          <w:rFonts w:eastAsia="Calibri"/>
          <w:u w:val="single"/>
        </w:rPr>
        <w:t xml:space="preserve"> </w:t>
      </w:r>
      <w:r w:rsidRPr="0097465C">
        <w:rPr>
          <w:rFonts w:eastAsia="Calibri"/>
          <w:b/>
          <w:u w:val="single"/>
        </w:rPr>
        <w:t>or prospects of socioeconomic calamities</w:t>
      </w:r>
      <w:r w:rsidRPr="0097465C">
        <w:rPr>
          <w:rFonts w:eastAsia="Calibri"/>
        </w:rPr>
        <w:t>.</w:t>
      </w:r>
      <w:r w:rsidRPr="0097465C">
        <w:rPr>
          <w:rFonts w:eastAsia="Calibri"/>
          <w:u w:val="single"/>
        </w:rPr>
        <w:t xml:space="preserve"> </w:t>
      </w:r>
      <w:r w:rsidRPr="0097465C">
        <w:rPr>
          <w:rFonts w:eastAsia="Calibri"/>
          <w:b/>
          <w:u w:val="single"/>
        </w:rPr>
        <w:t xml:space="preserve">Such </w:t>
      </w:r>
      <w:r w:rsidRPr="0097465C">
        <w:rPr>
          <w:rFonts w:eastAsia="Calibri"/>
          <w:b/>
          <w:highlight w:val="cyan"/>
          <w:u w:val="single"/>
        </w:rPr>
        <w:t>a</w:t>
      </w:r>
      <w:r w:rsidRPr="0097465C">
        <w:rPr>
          <w:rFonts w:eastAsia="Calibri"/>
          <w:b/>
          <w:u w:val="single"/>
        </w:rPr>
        <w:t xml:space="preserve"> dangerous </w:t>
      </w:r>
      <w:r w:rsidRPr="0097465C">
        <w:rPr>
          <w:rFonts w:eastAsia="Calibri"/>
          <w:b/>
          <w:highlight w:val="cyan"/>
          <w:u w:val="single"/>
        </w:rPr>
        <w:t>shift could happen</w:t>
      </w:r>
      <w:r w:rsidRPr="0097465C">
        <w:rPr>
          <w:rFonts w:eastAsia="Calibri"/>
          <w:highlight w:val="cyan"/>
          <w:u w:val="single"/>
        </w:rPr>
        <w:t xml:space="preserve"> </w:t>
      </w:r>
      <w:r w:rsidRPr="0097465C">
        <w:rPr>
          <w:rFonts w:eastAsia="Calibri"/>
          <w:b/>
          <w:iCs/>
          <w:highlight w:val="cyan"/>
          <w:u w:val="single"/>
          <w:bdr w:val="single" w:sz="4" w:space="0" w:color="auto"/>
        </w:rPr>
        <w:t>abruptly</w:t>
      </w:r>
      <w:r w:rsidRPr="0097465C">
        <w:rPr>
          <w:rFonts w:eastAsia="Calibri"/>
        </w:rPr>
        <w:t xml:space="preserve">, i.e. under the instigation of actions by a third party – or against a third party. Yet as long as there is both nuclear deterrence and interdependence, the tensions </w:t>
      </w:r>
      <w:r w:rsidRPr="0097465C">
        <w:rPr>
          <w:rFonts w:eastAsia="Calibri"/>
          <w:u w:val="single"/>
        </w:rPr>
        <w:t>in East Asia</w:t>
      </w:r>
      <w:r w:rsidRPr="0097465C">
        <w:rPr>
          <w:rFonts w:eastAsia="Calibri"/>
        </w:rPr>
        <w:t xml:space="preserve"> are unlikely to escalate to war. As Chan (2013) says, all states in the region are aware that they cannot count on support from either China or the US if they make provocative moves. </w:t>
      </w:r>
      <w:r w:rsidRPr="0097465C">
        <w:rPr>
          <w:rFonts w:eastAsia="Calibri"/>
          <w:highlight w:val="cyan"/>
          <w:u w:val="single"/>
        </w:rPr>
        <w:t>The greatest risk is</w:t>
      </w:r>
      <w:r w:rsidRPr="0097465C">
        <w:rPr>
          <w:rFonts w:eastAsia="Calibri"/>
          <w:u w:val="single"/>
        </w:rPr>
        <w:t xml:space="preserve"> </w:t>
      </w:r>
      <w:r w:rsidRPr="0097465C">
        <w:rPr>
          <w:rFonts w:eastAsia="Calibri"/>
          <w:b/>
          <w:iCs/>
          <w:u w:val="single"/>
          <w:bdr w:val="single" w:sz="4" w:space="0" w:color="auto"/>
        </w:rPr>
        <w:t>not</w:t>
      </w:r>
      <w:r w:rsidRPr="0097465C">
        <w:rPr>
          <w:rFonts w:eastAsia="Calibri"/>
        </w:rPr>
        <w:t xml:space="preserve"> that </w:t>
      </w:r>
      <w:r w:rsidRPr="0097465C">
        <w:rPr>
          <w:rFonts w:eastAsia="Calibri"/>
          <w:b/>
          <w:iCs/>
          <w:u w:val="single"/>
          <w:bdr w:val="single" w:sz="4" w:space="0" w:color="auto"/>
        </w:rPr>
        <w:t>a territorial dispute</w:t>
      </w:r>
      <w:r w:rsidRPr="0097465C">
        <w:rPr>
          <w:rFonts w:eastAsia="Calibri"/>
        </w:rPr>
        <w:t xml:space="preserve"> leads to war under present circumstances </w:t>
      </w:r>
      <w:r w:rsidRPr="0097465C">
        <w:rPr>
          <w:rFonts w:eastAsia="Calibri"/>
          <w:u w:val="single"/>
        </w:rPr>
        <w:t xml:space="preserve">but </w:t>
      </w:r>
      <w:r w:rsidRPr="0097465C">
        <w:rPr>
          <w:rFonts w:eastAsia="Calibri"/>
          <w:highlight w:val="cyan"/>
          <w:u w:val="single"/>
        </w:rPr>
        <w:t xml:space="preserve">that </w:t>
      </w:r>
      <w:r w:rsidRPr="0097465C">
        <w:rPr>
          <w:rFonts w:eastAsia="Calibri"/>
          <w:b/>
          <w:iCs/>
          <w:highlight w:val="cyan"/>
          <w:u w:val="single"/>
          <w:bdr w:val="single" w:sz="4" w:space="0" w:color="auto"/>
        </w:rPr>
        <w:t>changes in the world economy</w:t>
      </w:r>
      <w:r w:rsidRPr="0097465C">
        <w:rPr>
          <w:rFonts w:eastAsia="Calibri"/>
          <w:u w:val="single"/>
        </w:rPr>
        <w:t xml:space="preserve"> </w:t>
      </w:r>
      <w:r w:rsidRPr="0097465C">
        <w:rPr>
          <w:rFonts w:eastAsia="Calibri"/>
          <w:highlight w:val="cyan"/>
          <w:u w:val="single"/>
        </w:rPr>
        <w:t>alter</w:t>
      </w:r>
      <w:r w:rsidRPr="0097465C">
        <w:rPr>
          <w:rFonts w:eastAsia="Calibri"/>
          <w:u w:val="single"/>
        </w:rPr>
        <w:t xml:space="preserve"> those </w:t>
      </w:r>
      <w:r w:rsidRPr="0097465C">
        <w:rPr>
          <w:rFonts w:eastAsia="Calibri"/>
          <w:highlight w:val="cyan"/>
          <w:u w:val="single"/>
        </w:rPr>
        <w:t>circumstances in ways that render inter-state peace</w:t>
      </w:r>
      <w:r w:rsidRPr="0097465C">
        <w:rPr>
          <w:rFonts w:eastAsia="Calibri"/>
          <w:u w:val="single"/>
        </w:rPr>
        <w:t xml:space="preserve"> more </w:t>
      </w:r>
      <w:r w:rsidRPr="0097465C">
        <w:rPr>
          <w:rFonts w:eastAsia="Calibri"/>
          <w:highlight w:val="cyan"/>
          <w:u w:val="single"/>
        </w:rPr>
        <w:t>precarious</w:t>
      </w:r>
      <w:r w:rsidRPr="0097465C">
        <w:rPr>
          <w:rFonts w:eastAsia="Calibri"/>
        </w:rPr>
        <w:t xml:space="preserve">. If China and the US fail to rebalance their financial and trading relations (Roach, 2014) then a trade war could result, interrupting transnational production networks, provoking social distress, and exacerbating nationalist emotions. </w:t>
      </w:r>
      <w:r w:rsidRPr="0097465C">
        <w:rPr>
          <w:rFonts w:eastAsia="Calibri"/>
          <w:b/>
          <w:highlight w:val="cyan"/>
          <w:u w:val="single"/>
        </w:rPr>
        <w:t>This could have</w:t>
      </w:r>
      <w:r w:rsidRPr="0097465C">
        <w:rPr>
          <w:rFonts w:eastAsia="Calibri"/>
          <w:b/>
          <w:u w:val="single"/>
        </w:rPr>
        <w:t xml:space="preserve"> unforeseen </w:t>
      </w:r>
      <w:r w:rsidRPr="0097465C">
        <w:rPr>
          <w:rFonts w:eastAsia="Calibri"/>
          <w:b/>
          <w:highlight w:val="cyan"/>
          <w:u w:val="single"/>
        </w:rPr>
        <w:t>consequences</w:t>
      </w:r>
      <w:r w:rsidRPr="0097465C">
        <w:rPr>
          <w:rFonts w:eastAsia="Calibri"/>
          <w:b/>
          <w:u w:val="single"/>
        </w:rPr>
        <w:t xml:space="preserve"> in the field of security</w:t>
      </w:r>
      <w:r w:rsidRPr="0097465C">
        <w:rPr>
          <w:rFonts w:eastAsia="Calibri"/>
          <w:b/>
        </w:rPr>
        <w:t>,</w:t>
      </w:r>
      <w:r w:rsidRPr="0097465C">
        <w:rPr>
          <w:rFonts w:eastAsia="Calibri"/>
          <w:b/>
          <w:u w:val="single"/>
        </w:rPr>
        <w:t xml:space="preserve"> </w:t>
      </w:r>
      <w:r w:rsidRPr="0097465C">
        <w:rPr>
          <w:rFonts w:eastAsia="Calibri"/>
          <w:b/>
          <w:highlight w:val="cyan"/>
          <w:u w:val="single"/>
        </w:rPr>
        <w:t>with nuclear deterrence</w:t>
      </w:r>
      <w:r w:rsidRPr="0097465C">
        <w:rPr>
          <w:rFonts w:eastAsia="Calibri"/>
          <w:b/>
          <w:u w:val="single"/>
        </w:rPr>
        <w:t xml:space="preserve"> remaining </w:t>
      </w:r>
      <w:r w:rsidRPr="0097465C">
        <w:rPr>
          <w:rFonts w:eastAsia="Calibri"/>
          <w:b/>
          <w:highlight w:val="cyan"/>
          <w:u w:val="single"/>
        </w:rPr>
        <w:t xml:space="preserve">the only factor to </w:t>
      </w:r>
      <w:r w:rsidRPr="0097465C">
        <w:rPr>
          <w:rFonts w:eastAsia="Calibri"/>
          <w:b/>
          <w:iCs/>
          <w:highlight w:val="cyan"/>
          <w:u w:val="single"/>
          <w:bdr w:val="single" w:sz="4" w:space="0" w:color="auto"/>
        </w:rPr>
        <w:t>protect</w:t>
      </w:r>
      <w:r w:rsidRPr="0097465C">
        <w:rPr>
          <w:rFonts w:eastAsia="Calibri"/>
          <w:b/>
          <w:iCs/>
          <w:u w:val="single"/>
          <w:bdr w:val="single" w:sz="4" w:space="0" w:color="auto"/>
        </w:rPr>
        <w:t xml:space="preserve"> the world </w:t>
      </w:r>
      <w:r w:rsidRPr="0097465C">
        <w:rPr>
          <w:rFonts w:eastAsia="Calibri"/>
          <w:b/>
          <w:iCs/>
          <w:highlight w:val="cyan"/>
          <w:u w:val="single"/>
          <w:bdr w:val="single" w:sz="4" w:space="0" w:color="auto"/>
        </w:rPr>
        <w:t>from Armageddon</w:t>
      </w:r>
      <w:r w:rsidRPr="0097465C">
        <w:rPr>
          <w:rFonts w:eastAsia="Calibri"/>
          <w:highlight w:val="cyan"/>
        </w:rPr>
        <w:t>,</w:t>
      </w:r>
      <w:r w:rsidRPr="0097465C">
        <w:rPr>
          <w:rFonts w:eastAsia="Calibri"/>
          <w:highlight w:val="cyan"/>
          <w:u w:val="single"/>
        </w:rPr>
        <w:t xml:space="preserve"> </w:t>
      </w:r>
      <w:r w:rsidRPr="0097465C">
        <w:rPr>
          <w:rFonts w:eastAsia="Calibri"/>
          <w:b/>
          <w:u w:val="single"/>
        </w:rPr>
        <w:t>and</w:t>
      </w:r>
      <w:r w:rsidRPr="0097465C">
        <w:rPr>
          <w:rFonts w:eastAsia="Calibri"/>
          <w:u w:val="single"/>
        </w:rPr>
        <w:t xml:space="preserve"> </w:t>
      </w:r>
      <w:r w:rsidRPr="0097465C">
        <w:rPr>
          <w:rFonts w:eastAsia="Calibri"/>
          <w:b/>
          <w:iCs/>
          <w:u w:val="single"/>
          <w:bdr w:val="single" w:sz="4" w:space="0" w:color="auto"/>
        </w:rPr>
        <w:t>unreliably so</w:t>
      </w:r>
      <w:r w:rsidRPr="0097465C">
        <w:rPr>
          <w:rFonts w:eastAsia="Calibri"/>
        </w:rPr>
        <w:t xml:space="preserve">. </w:t>
      </w:r>
      <w:r w:rsidRPr="0097465C">
        <w:rPr>
          <w:rFonts w:eastAsia="Calibri"/>
          <w:b/>
          <w:highlight w:val="cyan"/>
          <w:u w:val="single"/>
        </w:rPr>
        <w:t>Deterrence could</w:t>
      </w:r>
      <w:r w:rsidRPr="0097465C">
        <w:rPr>
          <w:rFonts w:eastAsia="Calibri"/>
          <w:highlight w:val="cyan"/>
          <w:u w:val="single"/>
        </w:rPr>
        <w:t xml:space="preserve"> </w:t>
      </w:r>
      <w:r w:rsidRPr="0097465C">
        <w:rPr>
          <w:rFonts w:eastAsia="Calibri"/>
          <w:b/>
          <w:iCs/>
          <w:highlight w:val="cyan"/>
          <w:u w:val="single"/>
          <w:bdr w:val="single" w:sz="4" w:space="0" w:color="auto"/>
        </w:rPr>
        <w:t>lose</w:t>
      </w:r>
      <w:r w:rsidRPr="0097465C">
        <w:rPr>
          <w:rFonts w:eastAsia="Calibri"/>
          <w:b/>
          <w:iCs/>
          <w:u w:val="single"/>
          <w:bdr w:val="single" w:sz="4" w:space="0" w:color="auto"/>
        </w:rPr>
        <w:t xml:space="preserve"> its </w:t>
      </w:r>
      <w:r w:rsidRPr="0097465C">
        <w:rPr>
          <w:rFonts w:eastAsia="Calibri"/>
          <w:b/>
          <w:iCs/>
          <w:highlight w:val="cyan"/>
          <w:u w:val="single"/>
          <w:bdr w:val="single" w:sz="4" w:space="0" w:color="auto"/>
        </w:rPr>
        <w:t>credibility</w:t>
      </w:r>
      <w:r w:rsidRPr="0097465C">
        <w:rPr>
          <w:rFonts w:eastAsia="Calibri"/>
        </w:rPr>
        <w:t xml:space="preserve">: one of the two </w:t>
      </w:r>
      <w:r w:rsidRPr="0097465C">
        <w:rPr>
          <w:rFonts w:eastAsia="Calibri"/>
          <w:b/>
          <w:highlight w:val="cyan"/>
          <w:u w:val="single"/>
        </w:rPr>
        <w:t>great powers might gamble</w:t>
      </w:r>
      <w:r w:rsidRPr="0097465C">
        <w:rPr>
          <w:rFonts w:eastAsia="Calibri"/>
          <w:b/>
          <w:u w:val="single"/>
        </w:rPr>
        <w:t xml:space="preserve"> that the other yield </w:t>
      </w:r>
      <w:r w:rsidRPr="0097465C">
        <w:rPr>
          <w:rFonts w:eastAsia="Calibri"/>
          <w:b/>
          <w:highlight w:val="cyan"/>
          <w:u w:val="single"/>
        </w:rPr>
        <w:t>in a cyber</w:t>
      </w:r>
      <w:r w:rsidRPr="0097465C">
        <w:rPr>
          <w:rFonts w:eastAsia="Calibri"/>
          <w:b/>
          <w:u w:val="single"/>
        </w:rPr>
        <w:t xml:space="preserve">-war </w:t>
      </w:r>
      <w:r w:rsidRPr="0097465C">
        <w:rPr>
          <w:rFonts w:eastAsia="Calibri"/>
          <w:b/>
          <w:highlight w:val="cyan"/>
          <w:u w:val="single"/>
        </w:rPr>
        <w:t>or conventional</w:t>
      </w:r>
      <w:r w:rsidRPr="0097465C">
        <w:rPr>
          <w:rFonts w:eastAsia="Calibri"/>
        </w:rPr>
        <w:t xml:space="preserve"> limited </w:t>
      </w:r>
      <w:r w:rsidRPr="0097465C">
        <w:rPr>
          <w:rStyle w:val="TitleChar"/>
          <w:b/>
          <w:highlight w:val="cyan"/>
        </w:rPr>
        <w:t>war</w:t>
      </w:r>
      <w:r w:rsidRPr="0097465C">
        <w:rPr>
          <w:rStyle w:val="TitleChar"/>
          <w:b/>
        </w:rPr>
        <w:t>, or third party countries might engage in conflict with each other, with a view to obliging Washington or Beijing to intervene</w:t>
      </w:r>
      <w:r w:rsidRPr="0097465C">
        <w:rPr>
          <w:rFonts w:eastAsia="Calibri"/>
        </w:rPr>
        <w:t>.</w:t>
      </w:r>
    </w:p>
    <w:p w14:paraId="0D1DCC30" w14:textId="77777777" w:rsidR="008A58CE" w:rsidRDefault="008A58CE" w:rsidP="00086F52">
      <w:pPr>
        <w:pStyle w:val="Heading3"/>
      </w:pPr>
    </w:p>
    <w:p w14:paraId="36BB57A2" w14:textId="5AE7E3DF" w:rsidR="00086F52" w:rsidRDefault="00086F52" w:rsidP="00086F52">
      <w:pPr>
        <w:pStyle w:val="Heading3"/>
      </w:pPr>
      <w:r>
        <w:t>2NC Wages UQ</w:t>
      </w:r>
    </w:p>
    <w:p w14:paraId="4C1DA8F5" w14:textId="77777777" w:rsidR="00086F52" w:rsidRDefault="00086F52" w:rsidP="00086F52">
      <w:pPr>
        <w:pStyle w:val="Heading4"/>
      </w:pPr>
      <w:r>
        <w:t>Current trends of wage growth and consumer spending are driving strong economic growth—tight labor market key</w:t>
      </w:r>
    </w:p>
    <w:p w14:paraId="28E7A74E" w14:textId="77777777" w:rsidR="00086F52" w:rsidRPr="001D60CD" w:rsidRDefault="00086F52" w:rsidP="00086F52">
      <w:r w:rsidRPr="001D60CD">
        <w:rPr>
          <w:rStyle w:val="Style13ptBold"/>
        </w:rPr>
        <w:t>Mutikani 18</w:t>
      </w:r>
      <w:r>
        <w:t xml:space="preserve"> (Lucia, “</w:t>
      </w:r>
      <w:r w:rsidRPr="001D60CD">
        <w:t>U.S. consumer spending accelerates; job market strengthening</w:t>
      </w:r>
      <w:r>
        <w:t>”, May 31</w:t>
      </w:r>
      <w:r w:rsidRPr="001D60CD">
        <w:rPr>
          <w:vertAlign w:val="superscript"/>
        </w:rPr>
        <w:t>st</w:t>
      </w:r>
      <w:r>
        <w:t xml:space="preserve">, 2018, Reuters, </w:t>
      </w:r>
      <w:hyperlink r:id="rId6" w:history="1">
        <w:r w:rsidRPr="00144C60">
          <w:rPr>
            <w:rStyle w:val="Hyperlink"/>
          </w:rPr>
          <w:t>https://www.reuters.com/journalists/lucia-mutikani</w:t>
        </w:r>
      </w:hyperlink>
      <w:r>
        <w:t>) MJG</w:t>
      </w:r>
    </w:p>
    <w:p w14:paraId="5A0A2F2E" w14:textId="77777777" w:rsidR="00086F52" w:rsidRDefault="00086F52" w:rsidP="00086F52">
      <w:pPr>
        <w:rPr>
          <w:sz w:val="14"/>
        </w:rPr>
      </w:pPr>
      <w:r w:rsidRPr="001D60CD">
        <w:rPr>
          <w:sz w:val="14"/>
        </w:rPr>
        <w:t xml:space="preserve">WASHINGTON (Reuters) - </w:t>
      </w:r>
      <w:r w:rsidRPr="001D60CD">
        <w:rPr>
          <w:rStyle w:val="StyleUnderline"/>
        </w:rPr>
        <w:t>U.S. consumer spending posted its biggest gain in five months in April, a further sign that economic growth was regaining momentum early in the second quarter</w:t>
      </w:r>
      <w:r w:rsidRPr="001D60CD">
        <w:rPr>
          <w:sz w:val="14"/>
        </w:rPr>
        <w:t xml:space="preserve">, while inflation continued to rise steadily. Other data on Thursday showed a bigger-than-expected drop in the number of Americans filing applications for unemployment benefits last week. Moderately rising inflation and a tightening labor market bolstered expectations that the Federal Reserve will raise interest rates next month. “Consumer spending is accelerating and inflation is holding firm in a tightening labor market, so the Fed is likely to stay on course with those gradual rate hikes this year despite the signs of uncertainty elsewhere in the world from populism and trade protectionism,” said Chris Rupkey, chief economist at MUFG in New York. </w:t>
      </w:r>
      <w:r w:rsidRPr="001D60CD">
        <w:rPr>
          <w:rStyle w:val="StyleUnderline"/>
        </w:rPr>
        <w:t xml:space="preserve">Consumer spending, which accounts for more than two-thirds of U.S. economic activity, jumped 0.6 percent last month, the Commerce Department said. That was the largest rise since November and followed a 0.5 percent increase in March. </w:t>
      </w:r>
      <w:r w:rsidRPr="001D60CD">
        <w:rPr>
          <w:sz w:val="14"/>
        </w:rPr>
        <w:t xml:space="preserve">SPONSORED Economists polled by Reuters had forecast consumer spending advancing 0.4 percent. Spending was boosted by higher prices for gasoline and other energy products. Nondurable goods purchases surged 0.9 percent. There were also increases in purchases of long-lasting goods. Outlays on services rose 0.5 percent, lifted by demand for household utilities. Prices continued to gradually rise last month. The personal consumption expenditures (PCE) price index excluding the volatile food and energy components increased 0.2 percent for the third straight month. That left the year-on-year increase in the so-called core PCE price index at 1.8 percent. The core PCE index is the Fed’s preferred inflation measure. The U.S. central bank has a 2 percent inflation target. Economists expect the annual core PCE price index will breach the Fed’s target in the coming months. The Fed increased borrowing costs in March and has forecast at least two more rate hikes for this year. U.S. financial market were little moved by the data. The dollar fell against the euro on signs of easing political tensions in Italy. Prices for U.S. Treasuries rose. FILE PHOTO: Job seekers line up to apply during "Amazon Jobs Day," a job fair being held at 10 fulfillment centers across the United States aimed at filling more than 50,000 jobs, at the Amazon.com Fulfillment Center in Fall River, Massachusetts, U.S., August 2, 2017. REUTERS/Brian Snyder/File Photo Stocks on Wall Street were trading lower after the Trump administration decided to impose metal import tariffs on Canada, Mexico and the European Union, sparking new concerns of a trade war with the United States’ main allies. LABOR MARKET </w:t>
      </w:r>
      <w:r w:rsidRPr="001D60CD">
        <w:rPr>
          <w:rStyle w:val="StyleUnderline"/>
        </w:rPr>
        <w:t>TIGHTENING The moderate inflation also helped support consumer spending last month. When adjusted for inflation, consumer spending rose 0.4 percent in April after increasing 0.5 percent in the prior month. That suggests an acceleration in consumer spending after it grew at a 1.0 percent annualized rate in the first quarter, the slowest pace in nearly five years. The solid consumer spending added to data on trade and industrial production that have left economists anticipating a pickup in economic growth in the second quarter.</w:t>
      </w:r>
      <w:r w:rsidRPr="001D60CD">
        <w:rPr>
          <w:sz w:val="14"/>
        </w:rPr>
        <w:t xml:space="preserve"> Factory activity looks set to strengthen further, with the Institute for Supply Management-Chicago reporting its business barometer rose 5.1 points to 62.7 in May. But the housing market appears to have taken a further step back. Contracts to buy previously owned homes dropped 1.3 percent in April, the National Association of Realtors said in another report on Thursday. </w:t>
      </w:r>
      <w:r w:rsidRPr="001D60CD">
        <w:rPr>
          <w:rStyle w:val="StyleUnderline"/>
        </w:rPr>
        <w:t>Gross domestic product estimates for the April-June period are above a 3.0 percent rate. The economy grew at a 2.2 percent pace in the first quarter. Households dipped into their savings to fund purchases last month</w:t>
      </w:r>
      <w:r w:rsidRPr="001D60CD">
        <w:rPr>
          <w:sz w:val="14"/>
        </w:rPr>
        <w:t xml:space="preserve">, with income growth remaining sluggish, a concern for some economists. </w:t>
      </w:r>
      <w:r w:rsidRPr="001D60CD">
        <w:rPr>
          <w:rStyle w:val="StyleUnderline"/>
        </w:rPr>
        <w:t>Personal income rose 0.3 percent after a gain of 0.2 percent in March. Wages increased 0.4 percent.</w:t>
      </w:r>
      <w:r w:rsidRPr="001D60CD">
        <w:rPr>
          <w:sz w:val="14"/>
        </w:rPr>
        <w:t xml:space="preserve"> Savings fell to $419.6 billion last month from $445.7 billion in March. “The real question is whether that level of consumption growth is sustainable and I just don’t think that is likely unless income gains accelerate,” said Joel Naroff, chief economist at Naroff Economic Advisors in Holland, Pennsylvania. </w:t>
      </w:r>
      <w:r w:rsidRPr="001D60CD">
        <w:rPr>
          <w:rStyle w:val="StyleUnderline"/>
        </w:rPr>
        <w:t>But with the labor market rapidly tightening, there is hope that wage growth will gain steam.</w:t>
      </w:r>
      <w:r w:rsidRPr="001D60CD">
        <w:rPr>
          <w:sz w:val="14"/>
        </w:rPr>
        <w:t xml:space="preserve"> In a separate report on Thursday, the Labor Department said initial claims for state unemployment benefits dropped 13,000 to a seasonally adjusted 221,000 for the week ended May 26. Economists polled by Reuters had forecast claims falling to 228,000 in the latest week. The labor market is viewed as being close to or at full employment. The jobless rate is near a 17-1/2-year low of 3.9 percent, within striking distance of the Fed’s forecast of 3.8 percent by the end of this year. Labor market strength is likely to be underscored by May’s employment report, which is scheduled for release on Friday. According to a Reuters survey of economists, nonfarm payrolls probably increased by 188,000 jobs after rising by 164,000 jobs in April.</w:t>
      </w:r>
    </w:p>
    <w:p w14:paraId="53C0DB5D" w14:textId="77777777" w:rsidR="00086F52" w:rsidRDefault="00086F52" w:rsidP="00086F52"/>
    <w:p w14:paraId="28AC6EF4" w14:textId="77777777" w:rsidR="00086F52" w:rsidRDefault="00086F52" w:rsidP="00086F52">
      <w:pPr>
        <w:pStyle w:val="Heading4"/>
      </w:pPr>
      <w:r>
        <w:t xml:space="preserve">Wages are growing now – fastest pace in 8 years </w:t>
      </w:r>
    </w:p>
    <w:p w14:paraId="7A295D41" w14:textId="77777777" w:rsidR="00086F52" w:rsidRDefault="00086F52" w:rsidP="00086F52">
      <w:r w:rsidRPr="00F40E4B">
        <w:rPr>
          <w:rStyle w:val="Style13ptBold"/>
        </w:rPr>
        <w:t>Bartash, 18</w:t>
      </w:r>
      <w:r>
        <w:t xml:space="preserve">  (Jeffry is a reporter at Marketwatch Dow Jones who specifies in economics). Wages grow at fastest pace in more than 8 years as U.S. adds 200,000 jobs in January, MarketWatch, https://www.marketwatch.com/story/us-adds-200000-jobs-worker-pay-rises-at-fastest-pace-since-2009-2018-02-02)</w:t>
      </w:r>
    </w:p>
    <w:p w14:paraId="1FEB85EB" w14:textId="77777777" w:rsidR="00086F52" w:rsidRDefault="00086F52" w:rsidP="00086F52">
      <w:r>
        <w:t xml:space="preserve">The numbers: </w:t>
      </w:r>
      <w:r w:rsidRPr="00F40E4B">
        <w:rPr>
          <w:rStyle w:val="StyleUnderline"/>
        </w:rPr>
        <w:t>The U.S. created 200,000 new jobs in the first month of 2018, showing that companies are still hungry to hire more than eight years after an economic expansion began. Even better, worker pay also rose at the fastest yearly pace since 2009</w:t>
      </w:r>
      <w:r>
        <w:t xml:space="preserve">. </w:t>
      </w:r>
      <w:r w:rsidRPr="00F40E4B">
        <w:rPr>
          <w:rStyle w:val="StyleUnderline"/>
        </w:rPr>
        <w:t>The increase in hiring exceeded Wall Street’s forecast</w:t>
      </w:r>
      <w:r>
        <w:t xml:space="preserve">. Economists polled by MarketWatch had predicted a 190,000 increase in nonfarm jobs. </w:t>
      </w:r>
      <w:r w:rsidRPr="00F40E4B">
        <w:rPr>
          <w:rStyle w:val="StyleUnderline"/>
        </w:rPr>
        <w:t>Unemployment remained at a 17-year low of 4.1%,</w:t>
      </w:r>
      <w:r>
        <w:t xml:space="preserve"> the government said Friday. </w:t>
      </w:r>
      <w:r w:rsidRPr="00F40E4B">
        <w:rPr>
          <w:rStyle w:val="Emphasis"/>
        </w:rPr>
        <w:t>The big news is rising worker pay. Average hourly wages jumped 9 cents, or 0.3%, to $26.74. That pushed the yearly increase to 2.9% from 2.6%, marking the highest level since the end of the Great Recession in June 2009</w:t>
      </w:r>
      <w:r>
        <w:t xml:space="preserve">. What happened: Hiring bounced back in January after a milder gain in December. Construction companies added 36,000 jobs, restaurants took on 31,000 new workers and health-care firms increased payrolls by 21,000. Manufacturers even increased employment by 15,000 despite glaring shortages of skilled labor. Employment in most other industries was little changed. </w:t>
      </w:r>
      <w:r w:rsidRPr="00F40E4B">
        <w:rPr>
          <w:rStyle w:val="StyleUnderline"/>
        </w:rPr>
        <w:t xml:space="preserve">Over the last three months, the U.S. gained an average of 192,000 new jobs. That’s a touch faster than the 181,000 monthly average for 2017. </w:t>
      </w:r>
      <w:r w:rsidRPr="00F40E4B">
        <w:rPr>
          <w:rStyle w:val="Emphasis"/>
        </w:rPr>
        <w:t>The best news, though, is what appears to be a long-anticipated increase in wages</w:t>
      </w:r>
      <w:r>
        <w:t xml:space="preserve">. </w:t>
      </w:r>
      <w:r w:rsidRPr="00F40E4B">
        <w:rPr>
          <w:rStyle w:val="Emphasis"/>
        </w:rPr>
        <w:t>Until very recently worker pay had risen slowly, trailing well below the 3% to 4% gains typically seen at the peak of an economic expansion</w:t>
      </w:r>
      <w:r>
        <w:t>.</w:t>
      </w:r>
    </w:p>
    <w:p w14:paraId="297D533A" w14:textId="77777777" w:rsidR="00086F52" w:rsidRPr="00F40E4B" w:rsidRDefault="00086F52" w:rsidP="00086F52"/>
    <w:p w14:paraId="47EE9D27" w14:textId="77777777" w:rsidR="00086F52" w:rsidRDefault="00086F52" w:rsidP="00086F52">
      <w:pPr>
        <w:pStyle w:val="Heading4"/>
      </w:pPr>
      <w:r>
        <w:t>Current wage growth is Goldilocks – even if they win the link turn a spike in either direction destabilizes the economy</w:t>
      </w:r>
    </w:p>
    <w:p w14:paraId="280FCD24" w14:textId="77777777" w:rsidR="00086F52" w:rsidRPr="00D9278C" w:rsidRDefault="00086F52" w:rsidP="00086F52">
      <w:r w:rsidRPr="00D9278C">
        <w:rPr>
          <w:rStyle w:val="Style13ptBold"/>
        </w:rPr>
        <w:t>Cole 18</w:t>
      </w:r>
      <w:r>
        <w:t xml:space="preserve"> (Ralph, </w:t>
      </w:r>
      <w:r w:rsidRPr="00D9278C">
        <w:t xml:space="preserve">Director, Equity Strategy and Portfolio Management </w:t>
      </w:r>
      <w:r>
        <w:t>, “</w:t>
      </w:r>
      <w:r w:rsidRPr="00D9278C">
        <w:t>GOOD NEWS ON THE JOBS FRONT</w:t>
      </w:r>
      <w:r>
        <w:t>”, July 6</w:t>
      </w:r>
      <w:r w:rsidRPr="00D9278C">
        <w:rPr>
          <w:vertAlign w:val="superscript"/>
        </w:rPr>
        <w:t>th</w:t>
      </w:r>
      <w:r>
        <w:t xml:space="preserve">, 2018, </w:t>
      </w:r>
      <w:hyperlink r:id="rId7" w:history="1">
        <w:r w:rsidRPr="00144C60">
          <w:rPr>
            <w:rStyle w:val="Hyperlink"/>
          </w:rPr>
          <w:t>https://www.fergusonwellman.com/blog/2018/7/6/good-news-on-the-jobs-front</w:t>
        </w:r>
      </w:hyperlink>
      <w:r>
        <w:t>) MJG</w:t>
      </w:r>
    </w:p>
    <w:p w14:paraId="013DAE1B" w14:textId="77777777" w:rsidR="00086F52" w:rsidRDefault="00086F52" w:rsidP="00086F52">
      <w:r w:rsidRPr="00D9278C">
        <w:rPr>
          <w:rStyle w:val="StyleUnderline"/>
        </w:rPr>
        <w:t>Expectations and events often explain market movement. With earnings season underway next week, every earnings report will be judged on whether those expectations were exceeded, met or missed. Perhaps the most important aspect is if future growth outlook meets expectations</w:t>
      </w:r>
      <w:r w:rsidRPr="00D9278C">
        <w:rPr>
          <w:sz w:val="16"/>
        </w:rPr>
        <w:t xml:space="preserve">. The same explanation can be used for economic statistics. </w:t>
      </w:r>
      <w:r w:rsidRPr="00D9278C">
        <w:rPr>
          <w:rStyle w:val="StyleUnderline"/>
        </w:rPr>
        <w:t>Today’s nonfarm payroll report beat expectations and was unequivocally good news for the economy and the stock market. U.S. employment grew by 213,000 in June</w:t>
      </w:r>
      <w:r w:rsidRPr="00D9278C">
        <w:rPr>
          <w:sz w:val="16"/>
        </w:rPr>
        <w:t xml:space="preserve"> versus the expected 195,000, with prior months jobs revised higher by 37,000. </w:t>
      </w:r>
      <w:r w:rsidRPr="00D9278C">
        <w:rPr>
          <w:rStyle w:val="StyleUnderline"/>
        </w:rPr>
        <w:t>It’s exciting to see broad-based job growth across industries this late in the economic cycle without alarming rates of wage growth to accompany it. Average hourly earnings grew by 2.7 percent year-over-year, which is consistent with non-inflationary wage growth.</w:t>
      </w:r>
      <w:r w:rsidRPr="00D9278C">
        <w:rPr>
          <w:sz w:val="16"/>
        </w:rPr>
        <w:t xml:space="preserve"> With </w:t>
      </w:r>
      <w:r w:rsidRPr="00D9278C">
        <w:rPr>
          <w:rStyle w:val="StyleUnderline"/>
        </w:rPr>
        <w:t>positive momentum on the jobs front,</w:t>
      </w:r>
      <w:r w:rsidRPr="00D9278C">
        <w:rPr>
          <w:sz w:val="16"/>
        </w:rPr>
        <w:t xml:space="preserve"> why then has unemployment increased to 4.0 percent from 3.8 percent? That is because 600,000 people joined the labor force last month! </w:t>
      </w:r>
      <w:r w:rsidRPr="00D9278C">
        <w:rPr>
          <w:rStyle w:val="StyleUnderline"/>
        </w:rPr>
        <w:t>Higher wages and a continued strong labor market enticed people back into the work force that had either stopped looking for a job or were not actively seeking a job. The most recent period of increased participation rate reverses a trend that started in the late 90’s.</w:t>
      </w:r>
      <w:r w:rsidRPr="00D9278C">
        <w:rPr>
          <w:sz w:val="16"/>
        </w:rPr>
        <w:t xml:space="preserve"> There was small reversal in the last economic cycle, but you can see on the chart below the dramatic increase over the past couple of years, albeit from lower levels. </w:t>
      </w:r>
      <w:r w:rsidRPr="00D9278C">
        <w:rPr>
          <w:rStyle w:val="StyleUnderline"/>
        </w:rPr>
        <w:t>This development increases the potential growth for the U.S. economy in coming years.</w:t>
      </w:r>
      <w:r w:rsidRPr="00D9278C">
        <w:rPr>
          <w:sz w:val="16"/>
        </w:rPr>
        <w:t xml:space="preserve"> Source: Bureau of Labor Statistics Source: Bureau of Labor Statistics Taxes More Important than Tariffs While trade headlines caused the markets to gyrate in recent months, up to this point they have had no measurable impact on economic activity. The Institute for Supply Management Manufacturing Index rebounded to 60.2 in June; this is only the third time in the last 13 years the reading was over 60. As of today, our belief is that the Tax Cuts and Jobs Act will have a far larger impact on economic activity than any tariffs announced. With earnings season around the corner we will look to company earnings reports to determine the impact from tariffs imposed on $34 billion in Chinese goods that were enacted this morning. Week in Review and Our Takeaways </w:t>
      </w:r>
      <w:r w:rsidRPr="00D9278C">
        <w:rPr>
          <w:rStyle w:val="StyleUnderline"/>
        </w:rPr>
        <w:t>Economic data remained strong as we ended the second quarter, leading stocks higher by 1.5 percent on the week Job growth remains in Goldilocks territory with solid gains and reasonable wage growth U.S. economic potential growth increases with increased labor participation Earnings season will provide insight to potential tariff fallout</w:t>
      </w:r>
      <w:r w:rsidRPr="0073687E">
        <w:t>, according to calculations by Tom Porcelli, chief U.S. economist at RBC Capital Markets LLC in New York</w:t>
      </w:r>
      <w:r>
        <w:t xml:space="preserve">. </w:t>
      </w:r>
    </w:p>
    <w:p w14:paraId="364CF4FC" w14:textId="77777777" w:rsidR="00086F52" w:rsidRPr="00F40E4B" w:rsidRDefault="00086F52" w:rsidP="00086F52"/>
    <w:p w14:paraId="415F43B6" w14:textId="77777777" w:rsidR="00086F52" w:rsidRDefault="00086F52" w:rsidP="00086F52">
      <w:pPr>
        <w:pStyle w:val="Heading4"/>
      </w:pPr>
      <w:r>
        <w:t>Gains are small but steady—key to stable growth</w:t>
      </w:r>
    </w:p>
    <w:p w14:paraId="7EB56C17" w14:textId="77777777" w:rsidR="00086F52" w:rsidRPr="00DE403F" w:rsidRDefault="00086F52" w:rsidP="00086F52">
      <w:r w:rsidRPr="00DE403F">
        <w:rPr>
          <w:rStyle w:val="Style13ptBold"/>
        </w:rPr>
        <w:t>Bloomburg 18</w:t>
      </w:r>
      <w:r>
        <w:t xml:space="preserve"> (Time, “</w:t>
      </w:r>
      <w:r w:rsidRPr="00DE403F">
        <w:t>U.S. Adds 148,000 Jobs in December and Wages Rise</w:t>
      </w:r>
      <w:r>
        <w:t>”, January 5</w:t>
      </w:r>
      <w:r w:rsidRPr="00DE403F">
        <w:rPr>
          <w:vertAlign w:val="superscript"/>
        </w:rPr>
        <w:t>th</w:t>
      </w:r>
      <w:r>
        <w:t xml:space="preserve">, 2018, </w:t>
      </w:r>
      <w:hyperlink r:id="rId8" w:history="1">
        <w:r w:rsidRPr="00144C60">
          <w:rPr>
            <w:rStyle w:val="Hyperlink"/>
          </w:rPr>
          <w:t>http://time.com/5089477/december-jobs-report-2017/</w:t>
        </w:r>
      </w:hyperlink>
      <w:r>
        <w:t>) MJG</w:t>
      </w:r>
    </w:p>
    <w:p w14:paraId="1100996E" w14:textId="77777777" w:rsidR="00086F52" w:rsidRPr="00F40E4B" w:rsidRDefault="00086F52" w:rsidP="00086F52">
      <w:pPr>
        <w:rPr>
          <w:sz w:val="16"/>
        </w:rPr>
      </w:pPr>
      <w:r w:rsidRPr="00DE403F">
        <w:rPr>
          <w:sz w:val="16"/>
        </w:rPr>
        <w:t xml:space="preserve">U.S. job gains slowed by more than forecast in December, </w:t>
      </w:r>
      <w:r w:rsidRPr="00DE403F">
        <w:rPr>
          <w:rStyle w:val="StyleUnderline"/>
        </w:rPr>
        <w:t>wage growth picked up slightly and the unemployment rate held at the lowest level since 2000, adding to signs of a full-employment economy</w:t>
      </w:r>
      <w:r w:rsidRPr="00DE403F">
        <w:rPr>
          <w:sz w:val="16"/>
        </w:rPr>
        <w:t xml:space="preserve">. Payrolls rose by 148,000, compared with the 190,000 median estimate of economists surveyed by Bloomberg, held back by a drop in retail positions, a Labor Department report showed Friday. </w:t>
      </w:r>
      <w:r w:rsidRPr="00DE403F">
        <w:rPr>
          <w:rStyle w:val="StyleUnderline"/>
        </w:rPr>
        <w:t>The jobless rate was at 4.1 percent for a third month, while average hourly earnings increased by 2.5 percent from a year earlier, after a 2.4 percent gain</w:t>
      </w:r>
      <w:r w:rsidRPr="00DE403F">
        <w:rPr>
          <w:sz w:val="16"/>
        </w:rPr>
        <w:t xml:space="preserve"> in November that was revised downward. The job gains, while less than forecast, bring the 2017 total to 2.06 million jobs — below 2016 but slightly more than analysts had been expecting at the start of Donald Trump’s first year as president. With the economy at or near maximum employment, one of the Federal Reserve’s goals, the figures likely keep the central bank on track for continued gradual interest-rate hikes in 2018. </w:t>
      </w:r>
      <w:r w:rsidRPr="00DE403F">
        <w:rPr>
          <w:rStyle w:val="StyleUnderline"/>
        </w:rPr>
        <w:t>While payroll increases have slowed over the past few years as the labor market tightens, economists say job gains above 100,000 a month are still enough to keep putting downward pressure on the jobless rate</w:t>
      </w:r>
      <w:r w:rsidRPr="00DE403F">
        <w:rPr>
          <w:sz w:val="16"/>
        </w:rPr>
        <w:t xml:space="preserve">. The breakdown of December data across industries showed solid gains of 30,000 in construction and 25,000 in manufacturing. Retailers cut 20,300 positions during the height of the holiday-shopping season, bringing total gains among service providers to 91,000, down from 176,000 in November. Revisions to prior reports subtracted a total of 9,000 jobs from payrolls in the previous two months, according to the report. November’s reading was revised upward to 252,000 from 228,000. </w:t>
      </w:r>
      <w:r w:rsidRPr="00DE403F">
        <w:rPr>
          <w:rStyle w:val="StyleUnderline"/>
        </w:rPr>
        <w:t>Wages Rise Average hourly earnings rose 0.3 percent from the prior month following a downwardly revised 0.1 percent gain, the report showed.</w:t>
      </w:r>
      <w:r w:rsidRPr="00DE403F">
        <w:rPr>
          <w:sz w:val="16"/>
        </w:rPr>
        <w:t xml:space="preserve"> Among other details of the report, the participation rate was unchanged at 62.7 percent in December. The rate, which is hovering near the lowest level since the 1970s, has nevertheless held steady in the past year. </w:t>
      </w:r>
      <w:r w:rsidRPr="00DE403F">
        <w:rPr>
          <w:rStyle w:val="StyleUnderline"/>
        </w:rPr>
        <w:t>Fed Chair Janet Yellen has said that’s a positive sign, because the rate is under downward pressure due to Baby Boomer workers who are retiring</w:t>
      </w:r>
      <w:r w:rsidRPr="00DE403F">
        <w:rPr>
          <w:sz w:val="16"/>
        </w:rPr>
        <w:t>. Steady household demand and a pickup in capital investment, backed by elevated consumer and business sentiment and improving global demand for U.S. goods, bode well for employment in 2018. Time will tell whether the economic strength — along with the $1.5 trillion tax overhaul signed in December — translates into bigger wage gains, which have proven elusive during the expansion. The Trump administration argues that tax cuts for corporations will help increase productivity and boost pay for rank-and-file employees. That would in turn aid consumer spending, which accounts for about 70 percent of the economy. Other Details The U-6 underemployment rate rose to 8.1 percent from 8 percent; measure includes part-time workers who’d prefer a full-time position and people who want a job but aren’t actively looking People working part-time for economic reasons rose by 64,000 to 4.92 million Private payrolls rose by 146,000 (median estimate was 193,000) after increasing 239,000; government payrolls advanced by 2,000 Average workweek for all workers unchanged at 34.5 hours (matching median estimate) Number of people out of work for 27 weeks or longer, or the so-called long-term unemployed, fell as a share of all jobless to 22.9 percent from 23.9 percent In annual revisions to data based on the household survey, the unemployment rate for June 2017 was lowered to 4.3 percent from 4.4 percent; rates for other months during the year were unrevised</w:t>
      </w:r>
      <w:r>
        <w:rPr>
          <w:sz w:val="16"/>
        </w:rPr>
        <w:t xml:space="preserve">. </w:t>
      </w:r>
    </w:p>
    <w:p w14:paraId="5F0ADA2A" w14:textId="77777777" w:rsidR="00086F52" w:rsidRDefault="00086F52" w:rsidP="00086F52">
      <w:pPr>
        <w:pStyle w:val="Heading3"/>
      </w:pPr>
      <w:r>
        <w:t>--Consumer Spending UQ</w:t>
      </w:r>
    </w:p>
    <w:p w14:paraId="3E6068DB" w14:textId="77777777" w:rsidR="00086F52" w:rsidRDefault="00086F52" w:rsidP="00086F52">
      <w:pPr>
        <w:pStyle w:val="Heading4"/>
      </w:pPr>
      <w:r>
        <w:t>Consumer spending high now</w:t>
      </w:r>
    </w:p>
    <w:p w14:paraId="13A36D1B" w14:textId="77777777" w:rsidR="00086F52" w:rsidRPr="00AD3B1B" w:rsidRDefault="00086F52" w:rsidP="00086F52">
      <w:r>
        <w:rPr>
          <w:rStyle w:val="Style13ptBold"/>
        </w:rPr>
        <w:t>Washington Post 12/22</w:t>
      </w:r>
      <w:r>
        <w:t xml:space="preserve"> 12/22/2017, “U.S. Consumer Spending Rises in Latest Sign of Strong Economy”, The Washington Post, </w:t>
      </w:r>
      <w:r w:rsidRPr="00270398">
        <w:t>https://www.washingtonpost.com/business/economy/us-consumer-spending-rises-in-latest-sign-of-strong-economy/2017/12/22/2dda9c6c-e719-11e7-a65d-1ac0fd7f097e_story.html?utm_term=.bf79c3f82fe8</w:t>
      </w:r>
    </w:p>
    <w:p w14:paraId="7F9D6C96" w14:textId="77777777" w:rsidR="00086F52" w:rsidRPr="007463CB" w:rsidRDefault="00086F52" w:rsidP="00086F52">
      <w:pPr>
        <w:rPr>
          <w:u w:val="single"/>
        </w:rPr>
      </w:pPr>
      <w:r w:rsidRPr="007463CB">
        <w:rPr>
          <w:u w:val="single"/>
        </w:rPr>
        <w:t>U.S. consumer spending accelerated in November and shipments of key capital goods orders increased for the 10th straight month, data showed on Friday, the latest signs of strong momentum in the economy as the year winds down.</w:t>
      </w:r>
    </w:p>
    <w:p w14:paraId="555BB725" w14:textId="77777777" w:rsidR="00086F52" w:rsidRDefault="00086F52" w:rsidP="00086F52">
      <w:r>
        <w:t>But the bullish growth picture was dimmed somewhat as the figures also showed household savings dropped last month to the lowest level in more than nine years. Low savings could hurt consumer spending, though economists are optimistic wage growth will pick up in the new year.</w:t>
      </w:r>
    </w:p>
    <w:p w14:paraId="3A8DDBA3" w14:textId="77777777" w:rsidR="00086F52" w:rsidRDefault="00086F52" w:rsidP="00086F52">
      <w:r>
        <w:t>Economists see a modest lift to consumer spending from a $1.5 trillion tax cut package approved by the Republican-controlled U.S. Congress this week, in the largest overhaul of the nation's tax code in 30 years.</w:t>
      </w:r>
    </w:p>
    <w:p w14:paraId="6F2FC3D8" w14:textId="77777777" w:rsidR="00086F52" w:rsidRDefault="00086F52" w:rsidP="00086F52">
      <w:r>
        <w:t>"Consumers are still out there spending, but their purchases are being supplemented by low energy costs, credit and a reduction in savings rather than organic income growth," said Lindsey Piegza, chief economist at Stifel Fixed Income in Chicago. "Without sustained improvement in wages, consumers will struggle to maintain even today's moderate pace of consumption."</w:t>
      </w:r>
    </w:p>
    <w:p w14:paraId="16792830" w14:textId="77777777" w:rsidR="00086F52" w:rsidRPr="00F40E4B" w:rsidRDefault="00086F52" w:rsidP="00086F52">
      <w:r w:rsidRPr="007463CB">
        <w:rPr>
          <w:u w:val="single"/>
        </w:rPr>
        <w:t>The Commerce Department said consumer spending, which accounts for more than two-thirds of U.S. economic activity, rose 0.6 percent last month after gaining 0.2 percent in October. Spending last month was buoyed by an increase in demand for motor vehicles, recreational goods and utilities</w:t>
      </w:r>
      <w:r>
        <w:t>.</w:t>
      </w:r>
    </w:p>
    <w:p w14:paraId="67792933" w14:textId="77777777" w:rsidR="008A58CE" w:rsidRDefault="008A58CE" w:rsidP="00086F52">
      <w:pPr>
        <w:pStyle w:val="Heading3"/>
      </w:pPr>
    </w:p>
    <w:p w14:paraId="41077083" w14:textId="2DB5F2E6" w:rsidR="00086F52" w:rsidRDefault="00086F52" w:rsidP="00086F52">
      <w:pPr>
        <w:pStyle w:val="Heading3"/>
      </w:pPr>
      <w:r>
        <w:t>2NC Link</w:t>
      </w:r>
    </w:p>
    <w:p w14:paraId="38343E3E" w14:textId="1E88A7F9" w:rsidR="008A58CE" w:rsidRPr="008A58CE" w:rsidRDefault="008A58CE" w:rsidP="008A58CE">
      <w:pPr>
        <w:pStyle w:val="Heading4"/>
      </w:pPr>
      <w:r>
        <w:t>Increasing immigration depresses wages—True at every level</w:t>
      </w:r>
    </w:p>
    <w:p w14:paraId="3D4066FA" w14:textId="77777777" w:rsidR="008A58CE" w:rsidRPr="00AE47CA" w:rsidRDefault="008A58CE" w:rsidP="008A58CE">
      <w:pPr>
        <w:rPr>
          <w:rStyle w:val="Style13ptBold"/>
        </w:rPr>
      </w:pPr>
      <w:r w:rsidRPr="00AE47CA">
        <w:rPr>
          <w:rStyle w:val="Style13ptBold"/>
        </w:rPr>
        <w:t>Hall</w:t>
      </w:r>
      <w:r w:rsidRPr="00AE47CA">
        <w:t xml:space="preserve">, senior policy analyst in empirical studies at The Heritage Foundation, </w:t>
      </w:r>
      <w:r w:rsidRPr="00AE47CA">
        <w:rPr>
          <w:rStyle w:val="Style13ptBold"/>
        </w:rPr>
        <w:t>16</w:t>
      </w:r>
      <w:r w:rsidRPr="00AE47CA">
        <w:t xml:space="preserve"> (Jamie Bryan, “Does Current Immigration Economically Benefit Ordinary US Citizens?”, The Heritage Foundation, 11-30-16, </w:t>
      </w:r>
      <w:hyperlink r:id="rId9" w:history="1">
        <w:r w:rsidRPr="00AE47CA">
          <w:rPr>
            <w:rStyle w:val="Hyperlink"/>
          </w:rPr>
          <w:t>https://www.heritage.org/immigration/commentary/does-current-immigration-economically-benefit-ordinary-us-citizens</w:t>
        </w:r>
      </w:hyperlink>
      <w:r w:rsidRPr="00AE47CA">
        <w:t>, accessed on 7-14-18, JM)</w:t>
      </w:r>
    </w:p>
    <w:p w14:paraId="6ABB4794" w14:textId="77777777" w:rsidR="008A58CE" w:rsidRPr="005076E8" w:rsidRDefault="008A58CE" w:rsidP="008A58CE">
      <w:pPr>
        <w:rPr>
          <w:rStyle w:val="StyleUnderline"/>
        </w:rPr>
      </w:pPr>
      <w:r w:rsidRPr="005076E8">
        <w:rPr>
          <w:rStyle w:val="StyleUnderline"/>
        </w:rPr>
        <w:t xml:space="preserve">Does current immigration economically benefit ordinary non-immigrants? A recent major report indicates that most immigration does not. In September, the </w:t>
      </w:r>
      <w:r w:rsidRPr="005076E8">
        <w:rPr>
          <w:rStyle w:val="Emphasis"/>
        </w:rPr>
        <w:t>National Academy of Sciences</w:t>
      </w:r>
      <w:r w:rsidRPr="005076E8">
        <w:rPr>
          <w:rStyle w:val="StyleUnderline"/>
        </w:rPr>
        <w:t xml:space="preserve"> (NAS) published a major report on “The Economic and Fiscal Consequences of Immigration.” The report shows that, </w:t>
      </w:r>
      <w:r w:rsidRPr="005076E8">
        <w:t xml:space="preserve">other than small number of scientifically educated immigrants, </w:t>
      </w:r>
      <w:r w:rsidRPr="005076E8">
        <w:rPr>
          <w:rStyle w:val="Emphasis"/>
        </w:rPr>
        <w:t>immigration produces</w:t>
      </w:r>
      <w:r w:rsidRPr="005076E8">
        <w:t xml:space="preserve"> little or </w:t>
      </w:r>
      <w:r w:rsidRPr="005076E8">
        <w:rPr>
          <w:rStyle w:val="Emphasis"/>
        </w:rPr>
        <w:t>no overall economic gain for non-immigrants</w:t>
      </w:r>
      <w:r w:rsidRPr="005076E8">
        <w:rPr>
          <w:rStyle w:val="StyleUnderline"/>
        </w:rPr>
        <w:t xml:space="preserve"> but may cause a </w:t>
      </w:r>
      <w:r w:rsidRPr="005076E8">
        <w:rPr>
          <w:rStyle w:val="Emphasis"/>
        </w:rPr>
        <w:t>substantial shift in income from workers to business and capital owners</w:t>
      </w:r>
      <w:r w:rsidRPr="005076E8">
        <w:t xml:space="preserve">. Also, immigrants overall produce a fiscal deficit due to the very large inflow of legal and illegal immigrants with low education levels in recent decades. So how did the researchers get to this conclusion? For starters, </w:t>
      </w:r>
      <w:r w:rsidRPr="005076E8">
        <w:rPr>
          <w:rStyle w:val="StyleUnderline"/>
        </w:rPr>
        <w:t>the report makes the perfectly obvious point that immigration increases the gross domestic product as it increases the number of workers</w:t>
      </w:r>
      <w:r w:rsidRPr="005076E8">
        <w:t xml:space="preserve">. </w:t>
      </w:r>
      <w:r w:rsidRPr="005076E8">
        <w:rPr>
          <w:rStyle w:val="Emphasis"/>
        </w:rPr>
        <w:t>However, the pertinent question is not whether the GDP is larger but whether non-immigrant citizens are economically and financially better off because of immigration</w:t>
      </w:r>
      <w:r w:rsidRPr="005076E8">
        <w:t xml:space="preserve">. </w:t>
      </w:r>
      <w:r w:rsidRPr="005076E8">
        <w:rPr>
          <w:rStyle w:val="Emphasis"/>
        </w:rPr>
        <w:t>Specifically, has immigration increased or decreased the post-tax per capita income of the non-immigrant population?</w:t>
      </w:r>
      <w:r w:rsidRPr="005076E8">
        <w:t xml:space="preserve"> </w:t>
      </w:r>
      <w:r w:rsidRPr="005076E8">
        <w:rPr>
          <w:rStyle w:val="StyleUnderline"/>
        </w:rPr>
        <w:t>The report shows that immigration impacts the post-tax income of non-immigrants</w:t>
      </w:r>
      <w:r w:rsidRPr="005076E8">
        <w:t xml:space="preserve"> in three ways: through an “immigration surplus,” technological change, and a fiscal impact on government finances. According to the report, </w:t>
      </w:r>
      <w:r w:rsidRPr="005076E8">
        <w:rPr>
          <w:rStyle w:val="StyleUnderline"/>
        </w:rPr>
        <w:t>an immigration surplus</w:t>
      </w:r>
      <w:r w:rsidRPr="005076E8">
        <w:t xml:space="preserve"> potentially </w:t>
      </w:r>
      <w:r w:rsidRPr="005076E8">
        <w:rPr>
          <w:rStyle w:val="StyleUnderline"/>
        </w:rPr>
        <w:t xml:space="preserve">exists because, </w:t>
      </w:r>
      <w:r w:rsidRPr="005076E8">
        <w:rPr>
          <w:rStyle w:val="Emphasis"/>
        </w:rPr>
        <w:t>as immigrants enter the labor force, wages decline and returns to capital (such as interest and profits) increase by a slightly larger amount</w:t>
      </w:r>
      <w:r w:rsidRPr="005076E8">
        <w:rPr>
          <w:rStyle w:val="StyleUnderline"/>
        </w:rPr>
        <w:t>. As the report puts it, “</w:t>
      </w:r>
      <w:r w:rsidRPr="005076E8">
        <w:rPr>
          <w:rStyle w:val="Emphasis"/>
        </w:rPr>
        <w:t>the more wages decline, the larger the surplus</w:t>
      </w:r>
      <w:r w:rsidRPr="005076E8">
        <w:t xml:space="preserve">.” </w:t>
      </w:r>
      <w:r w:rsidRPr="005076E8">
        <w:rPr>
          <w:rStyle w:val="StyleUnderline"/>
        </w:rPr>
        <w:t>At its maximum value, the theory implies that the current stock of immigrant labor, at 16.5 percent of the total labor force, has “lowered wages by 5.2 percent,” or roughly $500 billion, for non-immigrants, while raising the incomes of owners of business and capital by as much as $554.2 billion</w:t>
      </w:r>
      <w:r w:rsidRPr="005076E8">
        <w:t xml:space="preserve">. The difference between the reduced wages and increased profits is “an immigration surplus of $54.2 billion, representing a 0.31 percent overall increase in income that accrues to the native population.” </w:t>
      </w:r>
      <w:r w:rsidRPr="005076E8">
        <w:rPr>
          <w:rStyle w:val="Emphasis"/>
        </w:rPr>
        <w:t>Thus the model shows that the main impact of immigration is to redistribute income</w:t>
      </w:r>
      <w:r w:rsidRPr="005076E8">
        <w:t xml:space="preserve">. </w:t>
      </w:r>
      <w:r w:rsidRPr="005076E8">
        <w:rPr>
          <w:rStyle w:val="StyleUnderline"/>
        </w:rPr>
        <w:t>In other words</w:t>
      </w:r>
      <w:r w:rsidRPr="005076E8">
        <w:t xml:space="preserve">, since </w:t>
      </w:r>
      <w:r w:rsidRPr="005076E8">
        <w:rPr>
          <w:rStyle w:val="Emphasis"/>
        </w:rPr>
        <w:t>businesses can pay workers less</w:t>
      </w:r>
      <w:r w:rsidRPr="005076E8">
        <w:t xml:space="preserve">, they make more of a profit. However, as the report notes, the supply of capital may increase and the rate of return on capital will fall. This would mean the wage losses, capital income increases, and immigration surplus gradually disappear, and, in the long run, the situation would return to the status quoante. </w:t>
      </w:r>
      <w:r w:rsidRPr="005076E8">
        <w:rPr>
          <w:rStyle w:val="StyleUnderline"/>
        </w:rPr>
        <w:t xml:space="preserve">The theory also predicts that </w:t>
      </w:r>
      <w:r w:rsidRPr="005076E8">
        <w:rPr>
          <w:rStyle w:val="Emphasis"/>
        </w:rPr>
        <w:t>a disproportionate inflow of immigrant laborers at a particular education or skill level will reduce the wage of workers in that group relative to others</w:t>
      </w:r>
      <w:r w:rsidRPr="005076E8">
        <w:t xml:space="preserve">. </w:t>
      </w:r>
      <w:r w:rsidRPr="005076E8">
        <w:rPr>
          <w:rStyle w:val="StyleUnderline"/>
        </w:rPr>
        <w:t>For example, adult immigrants are almost four times as likely as non-immigrants to lack a high school diploma. This will result in persistently lower relative wages for less skilled workers, whether immigrant or not.</w:t>
      </w:r>
    </w:p>
    <w:p w14:paraId="0BA26342" w14:textId="77777777" w:rsidR="008A58CE" w:rsidRDefault="008A58CE" w:rsidP="008A58CE">
      <w:pPr>
        <w:pStyle w:val="Heading4"/>
      </w:pPr>
      <w:r w:rsidRPr="00C7010A">
        <w:t>Influx of immigrants displaces native workers and depresses wages for 5-10 years – other immigration studies don’t take this into account</w:t>
      </w:r>
    </w:p>
    <w:p w14:paraId="6FC695A5" w14:textId="77777777" w:rsidR="008A58CE" w:rsidRPr="00C7010A" w:rsidRDefault="008A58CE" w:rsidP="008A58CE">
      <w:r w:rsidRPr="00C7010A">
        <w:rPr>
          <w:rStyle w:val="Style13ptBold"/>
        </w:rPr>
        <w:t>SKIDELSKY 17</w:t>
      </w:r>
      <w:r>
        <w:t xml:space="preserve"> (Robert, </w:t>
      </w:r>
      <w:r w:rsidRPr="00C7010A">
        <w:t>Robert Skidelsky, Professor Emeritus of Political Economy at Warwick University and a fellow of the British Academy in history and economics, is a member of the British House of Lords.</w:t>
      </w:r>
      <w:r>
        <w:t xml:space="preserve">, (Robert Rowthorn is </w:t>
      </w:r>
      <w:r w:rsidRPr="00C7010A">
        <w:t>Emeritus Professor of Economics at the University of Cambridge.</w:t>
      </w:r>
      <w:r>
        <w:t>), “</w:t>
      </w:r>
      <w:r w:rsidRPr="00C7010A">
        <w:t>Inconvenient Truths About Migration</w:t>
      </w:r>
      <w:r>
        <w:t xml:space="preserve">”, November 22, 2017, Project Syndicate, </w:t>
      </w:r>
      <w:hyperlink r:id="rId10" w:history="1">
        <w:r w:rsidRPr="00144C60">
          <w:rPr>
            <w:rStyle w:val="Hyperlink"/>
          </w:rPr>
          <w:t>https://www.project-syndicate.org/commentary/immigration-inconvenient-truths-by-robert-skidelsky-2017-11</w:t>
        </w:r>
      </w:hyperlink>
      <w:r>
        <w:t>) MJG</w:t>
      </w:r>
    </w:p>
    <w:p w14:paraId="21764334" w14:textId="1C94BDD2" w:rsidR="008A58CE" w:rsidRPr="008A58CE" w:rsidRDefault="008A58CE" w:rsidP="008A58CE">
      <w:pPr>
        <w:rPr>
          <w:sz w:val="14"/>
        </w:rPr>
      </w:pPr>
      <w:r w:rsidRPr="00C7010A">
        <w:rPr>
          <w:sz w:val="14"/>
        </w:rPr>
        <w:t xml:space="preserve">LONDON – Sociology, anthropology, and history have been making large inroads into the debate on immigration. It seems that Homo economicus, who lives for bread alone, has given way to someone for whom a sense of belonging is at least as important as eating. US Supreme Court AMERICAN DEMOCRACY ON THE BRINK Jun 29, 2018 JOSEPH E. STIGLITZ says the US Supreme Court no longer provides a check on legislative, executive, and corporate abuses of power. 170 Add to Bookmarks Previous Next This makes one doubt that hostility to mass immigration is simply a protest against job losses, depressed wages, and growing inequality. Economics has certainly played a part in the upsurge of identity politics, but the crisis of identity will not be expunged by economic reforms alone. Economic welfare is not the same as social wellbeing. Let’s start, though, with the economics, using the United Kingdom – now heading out of the EU – as a case in point. Between 1991 and 2013 there was a net inflow of 4.9 million foreign-born migrants into Britain. Standard economic theory tells us that net inward migration, like free trade, benefits the native population only after a lag. The argument here is that if you increase the quantity of labor, its price (wages) falls. This will increase profits. The increase in profits leads to more investment, which will increase demand for labor, thereby reversing the initial fall in wages. Immigration thus enables a larger population to enjoy the same standard of living as the smaller population did before – a clear improvement in total welfare.2 </w:t>
      </w:r>
      <w:r w:rsidRPr="00C7010A">
        <w:rPr>
          <w:rStyle w:val="StyleUnderline"/>
        </w:rPr>
        <w:t>A recent study by Cambridge University economist Robert Rowthorn, however, has shown that this argument is full of holes. The so-called temporary effects in terms of displaced native workers and lower wages may last five or ten years, while the beneficial effects assume an absence of recession</w:t>
      </w:r>
      <w:r w:rsidRPr="00C7010A">
        <w:rPr>
          <w:sz w:val="14"/>
        </w:rPr>
        <w:t xml:space="preserve">. </w:t>
      </w:r>
      <w:r w:rsidRPr="00C7010A">
        <w:rPr>
          <w:rStyle w:val="StyleUnderline"/>
        </w:rPr>
        <w:t>And, even with no recession, if there is a continuing inflow of migrants, rather than a one-off increase in the size of the labor force, demand for labor may constantly lag behind growth in supply</w:t>
      </w:r>
      <w:r w:rsidRPr="00C7010A">
        <w:rPr>
          <w:sz w:val="14"/>
        </w:rPr>
        <w:t>. The “</w:t>
      </w:r>
      <w:r w:rsidRPr="00C7010A">
        <w:rPr>
          <w:rStyle w:val="StyleUnderline"/>
        </w:rPr>
        <w:t>claim that immigrants take jobs from local workers and push down their wages,” Rowthorn argues, “may be exaggerated, but it is not always false</w:t>
      </w:r>
      <w:r w:rsidRPr="00C7010A">
        <w:rPr>
          <w:sz w:val="14"/>
        </w:rPr>
        <w:t>.”1 A second economic argument is that immigration will rejuvenate the labor force and stabilize public finances, because young, imported workers will generate the taxes required to support a rising number of pensioners. The UK population is projected to surpass 70 million before the end of the next decade, an increase of 3.6 million, or 5.5%, owing to net immigration and a surplus of births over deaths among the newcomers. SUBSCRIBE NOW Exclusive explainers, thematic deep dives, interviews with world leaders, and our Year Ahead magazine. Choose an On Point experience that’s right for you. LEARN MORE Rowthorn dismisses this argument. “</w:t>
      </w:r>
      <w:r w:rsidRPr="00C7010A">
        <w:rPr>
          <w:rStyle w:val="StyleUnderline"/>
        </w:rPr>
        <w:t>Rejuvenation through immigration is an endless treadmill,” he says. “To maintain a once-and-for-all reduction in the dependency ratio requires a never-ending stream of immigrants. Once the inflow stops, the age structure will revert to its original trajectory.</w:t>
      </w:r>
      <w:r w:rsidRPr="00C7010A">
        <w:rPr>
          <w:sz w:val="14"/>
        </w:rPr>
        <w:t xml:space="preserve">” A lower inflow and a higher retirement age would be a much better solution to population aging. </w:t>
      </w:r>
      <w:r w:rsidRPr="00C7010A">
        <w:rPr>
          <w:rStyle w:val="StyleUnderline"/>
        </w:rPr>
        <w:t>Thus, even with optimal outcomes, like the avoidance of recession, the economic arguments for large-scale immigration are hardly conclusive</w:t>
      </w:r>
      <w:r w:rsidRPr="00C7010A">
        <w:rPr>
          <w:sz w:val="14"/>
        </w:rPr>
        <w:t xml:space="preserve">. </w:t>
      </w:r>
    </w:p>
    <w:p w14:paraId="33B068A4" w14:textId="6370096F" w:rsidR="008A58CE" w:rsidRDefault="008A58CE" w:rsidP="008A58CE">
      <w:pPr>
        <w:pStyle w:val="Heading4"/>
      </w:pPr>
      <w:r>
        <w:t>Connects to the impact—Increasing the number of workers by 10% depresses wages by 3%</w:t>
      </w:r>
    </w:p>
    <w:p w14:paraId="11AB3B1D" w14:textId="77777777" w:rsidR="008A58CE" w:rsidRPr="00896D56" w:rsidRDefault="008A58CE" w:rsidP="008A58CE">
      <w:pPr>
        <w:rPr>
          <w:rStyle w:val="Style13ptBold"/>
        </w:rPr>
      </w:pPr>
      <w:r>
        <w:rPr>
          <w:rStyle w:val="Style13ptBold"/>
        </w:rPr>
        <w:t xml:space="preserve">Judis, </w:t>
      </w:r>
      <w:r>
        <w:t xml:space="preserve">editor-at-large at Talking Points Memo and a former senior editor at The New Republic interviewing Harvard Economist George Borjas, </w:t>
      </w:r>
      <w:r>
        <w:rPr>
          <w:rStyle w:val="Style13ptBold"/>
        </w:rPr>
        <w:t>17</w:t>
      </w:r>
      <w:r w:rsidRPr="00896D56">
        <w:t xml:space="preserve"> </w:t>
      </w:r>
      <w:r>
        <w:t>(John, “</w:t>
      </w:r>
      <w:r w:rsidRPr="00896D56">
        <w:t>Is Massive Immigration an Unmitigated Blessing? An Interview on Immigration With Harvard Economist George Borjas</w:t>
      </w:r>
      <w:r>
        <w:t xml:space="preserve">”, Talking Points Memo, 10-26-17, </w:t>
      </w:r>
      <w:hyperlink r:id="rId11" w:history="1">
        <w:r w:rsidRPr="00E5447C">
          <w:rPr>
            <w:rStyle w:val="Hyperlink"/>
          </w:rPr>
          <w:t>https://talkingpointsmemo.com/cafe/john-judis-interview-george-borjas</w:t>
        </w:r>
      </w:hyperlink>
      <w:r>
        <w:t>, accessed on 7-13-18, JM)</w:t>
      </w:r>
    </w:p>
    <w:p w14:paraId="710791B6" w14:textId="77777777" w:rsidR="008A58CE" w:rsidRPr="0097676E" w:rsidRDefault="008A58CE" w:rsidP="008A58CE">
      <w:pPr>
        <w:rPr>
          <w:rStyle w:val="StyleUnderline"/>
        </w:rPr>
      </w:pPr>
      <w:r>
        <w:t xml:space="preserve">Judis: </w:t>
      </w:r>
      <w:r w:rsidRPr="00904A23">
        <w:rPr>
          <w:rStyle w:val="StyleUnderline"/>
        </w:rPr>
        <w:t>Who does benefit and who doesn’t benefit?</w:t>
      </w:r>
      <w:r>
        <w:t xml:space="preserve"> Borjas: The way I’d phrase it is that the people who benefit are the people who use immigrants, and the people who don’t are those who compete with immigrants. People who tend to benefit are the employers who hire them. They make higher profits</w:t>
      </w:r>
      <w:r w:rsidRPr="0097676E">
        <w:rPr>
          <w:rStyle w:val="StyleUnderline"/>
        </w:rPr>
        <w:t>.</w:t>
      </w:r>
      <w:r>
        <w:rPr>
          <w:rStyle w:val="StyleUnderline"/>
        </w:rPr>
        <w:t xml:space="preserve"> </w:t>
      </w:r>
      <w:r w:rsidRPr="0097676E">
        <w:rPr>
          <w:rStyle w:val="StyleUnderline"/>
        </w:rPr>
        <w:t>The people who compete with the new immigrants are both the older immigrants and natives who are low-skilled. It’s a simple supply-demand argument. The question then becomes:</w:t>
      </w:r>
      <w:r>
        <w:rPr>
          <w:rStyle w:val="StyleUnderline"/>
        </w:rPr>
        <w:t xml:space="preserve"> </w:t>
      </w:r>
      <w:r w:rsidRPr="0097676E">
        <w:rPr>
          <w:rStyle w:val="StyleUnderline"/>
        </w:rPr>
        <w:t>How do we compare the value of having run this huge anti-poverty program with the losses being suffered by the native workers and the inequality being created by that type of immigration?</w:t>
      </w:r>
      <w:r>
        <w:rPr>
          <w:rStyle w:val="StyleUnderline"/>
        </w:rPr>
        <w:t xml:space="preserve"> </w:t>
      </w:r>
      <w:r>
        <w:t xml:space="preserve">Judis: What kind of losses are suffered? Lower wages, unemployment, higher taxes? And how is inequality affected? Borjas: The </w:t>
      </w:r>
      <w:r w:rsidRPr="0097676E">
        <w:rPr>
          <w:rStyle w:val="StyleUnderline"/>
        </w:rPr>
        <w:t>largest loss is probably the wage drop suffered by the workers who now face more competition in the labor market. My rule of thumb is that if immigration increases the number of workers by 10 percent, the wage of workers probably drops by about 3 percent</w:t>
      </w:r>
      <w:r>
        <w:t>. It is not a huge drop, but it is certainly not zero</w:t>
      </w:r>
      <w:r w:rsidRPr="0097676E">
        <w:rPr>
          <w:rStyle w:val="StyleUnderline"/>
        </w:rPr>
        <w:t>. And we should all find it particularly worrisome when this wage drop is imposed on workers who can least afford it. And this obviously tends to aggravate the forces that lead to greater inequality in our economy. The other big loss that we need to think about in terms of low-skill immigration is the increased cost of government services that we provide to them. According to the latest National Academy report, this number could easily exceed over $50 billion a year.</w:t>
      </w:r>
    </w:p>
    <w:p w14:paraId="294ABFE4" w14:textId="1142EF25" w:rsidR="008A58CE" w:rsidRDefault="008A58CE" w:rsidP="008A58CE"/>
    <w:p w14:paraId="6D6FE847" w14:textId="77777777" w:rsidR="008A58CE" w:rsidRPr="008A58CE" w:rsidRDefault="008A58CE" w:rsidP="008A58CE">
      <w:pPr>
        <w:pStyle w:val="Heading4"/>
      </w:pPr>
      <w:r>
        <w:t>Immigration kills wages</w:t>
      </w:r>
    </w:p>
    <w:p w14:paraId="792ECACD" w14:textId="77777777" w:rsidR="008A58CE" w:rsidRPr="00C5051F" w:rsidRDefault="008A58CE" w:rsidP="008A58CE">
      <w:pPr>
        <w:rPr>
          <w:b/>
          <w:bCs/>
          <w:sz w:val="26"/>
        </w:rPr>
      </w:pPr>
      <w:r>
        <w:rPr>
          <w:rStyle w:val="Style13ptBold"/>
        </w:rPr>
        <w:t xml:space="preserve">Borjas 16 </w:t>
      </w:r>
      <w:r w:rsidRPr="00C5051F">
        <w:t>(</w:t>
      </w:r>
      <w:r>
        <w:t xml:space="preserve">George J. Borjas is professor of economics and social policy at the Harvard Kennedy School, </w:t>
      </w:r>
      <w:r w:rsidRPr="002F14F0">
        <w:t>chaired the National Science Foundation’s Committee of Visitors for the Economics Program</w:t>
      </w:r>
      <w:r>
        <w:t xml:space="preserve"> – “</w:t>
      </w:r>
      <w:r w:rsidRPr="009F380F">
        <w:t>Yes, Immigration Hurts American Workers</w:t>
      </w:r>
      <w:r>
        <w:t>,”</w:t>
      </w:r>
      <w:r w:rsidRPr="009F380F">
        <w:t xml:space="preserve"> </w:t>
      </w:r>
      <w:r>
        <w:t xml:space="preserve">September 2016 – </w:t>
      </w:r>
      <w:r w:rsidRPr="009F380F">
        <w:t>https://www.politico.com/magazine/story/2016/09/trump-clinton-immigration-economy-unemployment-jobs-214216</w:t>
      </w:r>
      <w:r>
        <w:t>)///JP</w:t>
      </w:r>
    </w:p>
    <w:p w14:paraId="1327009A" w14:textId="77777777" w:rsidR="008A58CE" w:rsidRDefault="008A58CE" w:rsidP="008A58CE">
      <w:pPr>
        <w:rPr>
          <w:u w:val="single"/>
        </w:rPr>
      </w:pPr>
      <w:r w:rsidRPr="002F14F0">
        <w:rPr>
          <w:sz w:val="20"/>
        </w:rPr>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not everyone benefits when immigrants arrive. </w:t>
      </w:r>
      <w:r w:rsidRPr="002F14F0">
        <w:rPr>
          <w:u w:val="single"/>
        </w:rPr>
        <w:t>For many Americans, the influx of immigrants hurts their prospects significantly. This second message might be hard for many Americans to process, but anyone who tells you that immigration doesn’t have any negative effects doesn’t understand how it really works.</w:t>
      </w:r>
      <w:r w:rsidRPr="009F380F">
        <w:t xml:space="preserve"> </w:t>
      </w:r>
      <w:r w:rsidRPr="002F14F0">
        <w:rPr>
          <w:u w:val="single"/>
        </w:rPr>
        <w:t>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w:t>
      </w:r>
      <w:r w:rsidRPr="002F14F0">
        <w:rPr>
          <w:sz w:val="20"/>
        </w:rPr>
        <w:t xml:space="preserve"> Even after the economy has fully adjusted, those skill groups that received the most immigrants will still offer lower pay relative to those that received fewer immigrants. Both low- and high-skilled natives are affected by the influx of immigrants. But because a disproportionate percentage of immigrants have few skills, it is low-skilled American workers, including many blacks and Hispanics, who have suffered most from this wage dip. </w:t>
      </w:r>
      <w:r w:rsidRPr="002F14F0">
        <w:rPr>
          <w:u w:val="single"/>
        </w:rPr>
        <w:t>The monetary loss is sizable. The typical high school dropout earns about $25,000 annually. According to census data, immigrants admitted in the past two decades lacking a high school diploma have increased the size of the low-skilled workforce by roughly 25 percent.</w:t>
      </w:r>
      <w:r w:rsidRPr="009F380F">
        <w:t xml:space="preserve"> As a result, t</w:t>
      </w:r>
      <w:r w:rsidRPr="002F14F0">
        <w:rPr>
          <w:u w:val="single"/>
        </w:rPr>
        <w:t>he earnings of this particularly vulnerable group dropped by between $800 and $1,500 each year</w:t>
      </w:r>
      <w:r w:rsidRPr="009F380F">
        <w:t>.</w:t>
      </w:r>
      <w:r>
        <w:t xml:space="preserve"> </w:t>
      </w:r>
      <w:r w:rsidRPr="002F14F0">
        <w:rPr>
          <w:sz w:val="20"/>
        </w:rPr>
        <w:t xml:space="preserve">We don’t need to rely on complex statistical calculations to see the harm being done to some workers.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w:t>
      </w:r>
      <w:r w:rsidRPr="002F14F0">
        <w:rPr>
          <w:u w:val="single"/>
        </w:rPr>
        <w:t xml:space="preserve">Similarly, the flood of recent news reports on abuse of the H-1B visa program shows that firms will quickly dismiss their current tech workforce when they find cheaper immigrant workers. </w:t>
      </w:r>
    </w:p>
    <w:p w14:paraId="4FDD075A" w14:textId="77777777" w:rsidR="008A58CE" w:rsidRPr="008A58CE" w:rsidRDefault="008A58CE" w:rsidP="008A58CE"/>
    <w:p w14:paraId="0EC66A3D" w14:textId="4001E5B7" w:rsidR="00086F52" w:rsidRDefault="008A58CE" w:rsidP="00086F52">
      <w:pPr>
        <w:pStyle w:val="Heading4"/>
      </w:pPr>
      <w:r>
        <w:t>Their ev is ideological and based on old stats—</w:t>
      </w:r>
      <w:r w:rsidR="00086F52">
        <w:t xml:space="preserve">Growing body of research </w:t>
      </w:r>
      <w:r>
        <w:t>proves our argument</w:t>
      </w:r>
    </w:p>
    <w:p w14:paraId="6CE653B7" w14:textId="77777777" w:rsidR="00086F52" w:rsidRPr="00A371E5" w:rsidRDefault="00086F52" w:rsidP="00086F52">
      <w:pPr>
        <w:rPr>
          <w:rStyle w:val="Style13ptBold"/>
          <w:b w:val="0"/>
          <w:bCs w:val="0"/>
          <w:sz w:val="22"/>
        </w:rPr>
      </w:pPr>
      <w:r>
        <w:rPr>
          <w:rStyle w:val="Style13ptBold"/>
        </w:rPr>
        <w:t>Rowthorn</w:t>
      </w:r>
      <w:r w:rsidRPr="00A371E5">
        <w:t xml:space="preserve">, </w:t>
      </w:r>
      <w:r>
        <w:t xml:space="preserve">Emeritus Professor of Economics at the University of Cambridge and Fellow of King’s College, </w:t>
      </w:r>
      <w:r>
        <w:rPr>
          <w:rStyle w:val="Style13ptBold"/>
        </w:rPr>
        <w:t>15</w:t>
      </w:r>
      <w:r>
        <w:t xml:space="preserve"> (Robert, “The Costs and Benefits of Large-scale Immigration”, Civitas, December 2015, p. 31, </w:t>
      </w:r>
      <w:hyperlink r:id="rId12" w:history="1">
        <w:r w:rsidRPr="00E5447C">
          <w:rPr>
            <w:rStyle w:val="Hyperlink"/>
          </w:rPr>
          <w:t>http://www.civitas.org.uk/content/files/largescaleimmigration.pdf</w:t>
        </w:r>
      </w:hyperlink>
      <w:r>
        <w:t xml:space="preserve">, accessed on 7-12-18, JM) </w:t>
      </w:r>
    </w:p>
    <w:p w14:paraId="5B267E1A" w14:textId="77777777" w:rsidR="00086F52" w:rsidRDefault="00086F52" w:rsidP="00086F52">
      <w:r w:rsidRPr="000A681C">
        <w:rPr>
          <w:rStyle w:val="StyleUnderline"/>
        </w:rPr>
        <w:t xml:space="preserve">At one time most economists claimed that immigration had a negligible effect on the employment of natives. </w:t>
      </w:r>
      <w:r w:rsidRPr="008A58CE">
        <w:rPr>
          <w:rStyle w:val="StyleUnderline"/>
        </w:rPr>
        <w:t>This consensus has begun to fray in recent years as new evidence has emerged. An econometric analysis by the official Migration Advisory Committee strongly suggests that</w:t>
      </w:r>
      <w:r w:rsidRPr="00A371E5">
        <w:t xml:space="preserve"> </w:t>
      </w:r>
      <w:r w:rsidRPr="000A681C">
        <w:rPr>
          <w:rStyle w:val="StyleUnderline"/>
        </w:rPr>
        <w:t>immigration damages the job prospects of lower skilled natives when the labour market is slack. There is evidence from other sources that immigration may also have a transitory effect on native employment even in boom times.</w:t>
      </w:r>
      <w:r w:rsidRPr="00A371E5">
        <w:t xml:space="preserve"> In addition, there is evidence that co</w:t>
      </w:r>
      <w:r w:rsidRPr="000A681C">
        <w:rPr>
          <w:rStyle w:val="StyleUnderline"/>
        </w:rPr>
        <w:t xml:space="preserve">mpetition from immigrants may result in lower wages for low skilled local workers, including previous </w:t>
      </w:r>
      <w:r w:rsidRPr="008A58CE">
        <w:rPr>
          <w:rStyle w:val="StyleUnderline"/>
        </w:rPr>
        <w:t>immigrants. The liberal media are quick to denounce as xenophobia the claim that immigrants take jobs from local workers and push down their wages. This claim</w:t>
      </w:r>
      <w:r w:rsidRPr="00A371E5">
        <w:t xml:space="preserve"> may be exaggerated, but it </w:t>
      </w:r>
      <w:r w:rsidRPr="008A58CE">
        <w:rPr>
          <w:rStyle w:val="StyleUnderline"/>
        </w:rPr>
        <w:t>is not</w:t>
      </w:r>
      <w:r w:rsidRPr="00A371E5">
        <w:t xml:space="preserve"> always </w:t>
      </w:r>
      <w:r w:rsidRPr="008A58CE">
        <w:rPr>
          <w:rStyle w:val="StyleUnderline"/>
        </w:rPr>
        <w:t>false</w:t>
      </w:r>
      <w:r>
        <w:t>.</w:t>
      </w:r>
    </w:p>
    <w:p w14:paraId="6EC09790" w14:textId="59E4D8AA" w:rsidR="00086F52" w:rsidRDefault="00E94A47" w:rsidP="00E94A47">
      <w:pPr>
        <w:pStyle w:val="Heading4"/>
      </w:pPr>
      <w:r>
        <w:t>Empirics</w:t>
      </w:r>
    </w:p>
    <w:p w14:paraId="5B08816A" w14:textId="77777777" w:rsidR="00E94A47" w:rsidRPr="006C4C3B" w:rsidRDefault="00E94A47" w:rsidP="00E94A47">
      <w:pPr>
        <w:rPr>
          <w:rStyle w:val="Style13ptBold"/>
        </w:rPr>
      </w:pPr>
      <w:bookmarkStart w:id="0" w:name="_Hlk519068282"/>
      <w:r>
        <w:rPr>
          <w:rStyle w:val="Style13ptBold"/>
        </w:rPr>
        <w:t>Borjas</w:t>
      </w:r>
      <w:r w:rsidRPr="00394ECD">
        <w:t xml:space="preserve">, </w:t>
      </w:r>
      <w:r w:rsidRPr="00230BCD">
        <w:t>Professor of Economics and Social Policy at the Harvard Kennedy School</w:t>
      </w:r>
      <w:r>
        <w:t xml:space="preserve">, </w:t>
      </w:r>
      <w:r>
        <w:rPr>
          <w:rStyle w:val="Style13ptBold"/>
        </w:rPr>
        <w:t>13</w:t>
      </w:r>
      <w:r w:rsidRPr="006C4C3B">
        <w:t xml:space="preserve"> </w:t>
      </w:r>
      <w:r>
        <w:t>(George, “</w:t>
      </w:r>
      <w:r w:rsidRPr="006C4C3B">
        <w:t>Immigration and the American Worker</w:t>
      </w:r>
      <w:r>
        <w:t xml:space="preserve">”, Center for Immigration Studies, 4-9-13, </w:t>
      </w:r>
      <w:hyperlink r:id="rId13" w:history="1">
        <w:r w:rsidRPr="00E5447C">
          <w:rPr>
            <w:rStyle w:val="Hyperlink"/>
          </w:rPr>
          <w:t>https://cis.org/Report/Immigration-and-American-Worker</w:t>
        </w:r>
      </w:hyperlink>
      <w:r>
        <w:t>, accessed on 7-11-18, JM)</w:t>
      </w:r>
    </w:p>
    <w:bookmarkEnd w:id="0"/>
    <w:p w14:paraId="3B58DC4E" w14:textId="52810A03" w:rsidR="00E94A47" w:rsidRDefault="00E94A47" w:rsidP="00E94A47">
      <w:pPr>
        <w:rPr>
          <w:rStyle w:val="StyleUnderline"/>
        </w:rPr>
      </w:pPr>
      <w:r w:rsidRPr="00394ECD">
        <w:t xml:space="preserve">I define the “immigrant share” for each of these skill groups as the fraction of the workforce in that group that is foreign-born.4 </w:t>
      </w:r>
      <w:r w:rsidRPr="00266117">
        <w:rPr>
          <w:rStyle w:val="StyleUnderline"/>
        </w:rPr>
        <w:t>The immigrant share obviously measures the size of the supply shock that affects the labor market for a particular skill group at a particular time</w:t>
      </w:r>
      <w:r w:rsidRPr="00394ECD">
        <w:t xml:space="preserve">. Figure 1 illustrates the supply shocks experienced by selected skill groups between 1960 and 2010. It is well known that </w:t>
      </w:r>
      <w:r w:rsidRPr="00266117">
        <w:rPr>
          <w:rStyle w:val="StyleUnderline"/>
        </w:rPr>
        <w:t>immigration into the United States greatly increased the supply of high school dropouts in recent decades.</w:t>
      </w:r>
      <w:r w:rsidRPr="00394ECD">
        <w:t xml:space="preserve"> What is less well known is that this supply shift did not affect all age groups within the population of high school dropouts equally. Moreover, the nature of the imbalance changed over time. As Panel A of the figure shows, immigrants made up almost 60 percent of all high school dropouts with around 20 years of experience in 2010, but only 30 percent of those with less than five years. In 1960, however, the immigration of high school dropouts most increased the supply of the oldest workers. Similarly, Panel B shows that in 1990 the immigrant supply shift for workers with more than a college education was reasonably balanced across all experience groups, generally increasing supply by around 10 percent. By 2010, however, the supply shift for these highly educated workers was far larger for those with less than 15 years of experience. </w:t>
      </w:r>
      <w:r w:rsidRPr="00266117">
        <w:rPr>
          <w:rStyle w:val="StyleUnderline"/>
        </w:rPr>
        <w:t>It is easy to demonstrate the strong link that exists between trends in the wages of native-born workers and the immigrant share within these schooling-experience groups</w:t>
      </w:r>
      <w:r w:rsidRPr="00394ECD">
        <w:t xml:space="preserve">. In particular, Figure 2 presents the scatter diagram relating the change in (log) weekly earnings for each group to the change in the immigrant share for that group, after removing decade effects from the data.5 </w:t>
      </w:r>
      <w:r w:rsidRPr="00266117">
        <w:rPr>
          <w:rStyle w:val="StyleUnderline"/>
        </w:rPr>
        <w:t>The figure clearly documents a negative relation between the growth in weekly earnings and immigration. Put simply, the raw data at the national level show that weekly earnings in any particular decade grew most for workers in the skill groups least affected by immigration in that decade.</w:t>
      </w:r>
      <w:r w:rsidRPr="00394ECD">
        <w:t xml:space="preserve"> These data can be used to estimate a multivariate regression model that relates changes in (log) weekly earnings for a particular group to the change in the immigrant share for that skill group. It is worth emphasizing that this statistical framework adjusts for changes in labor market conditions between 1960 and 2010 that might affect wages differentially for the various skill groups. In rough terms, the regression framework generates a trend line similar to the one illustrated in Figure 2, but one that also controls for the fact that the returns to skills were changing over the past few decades due to many other reasons.6 The slope of this trend line then gives the wage impact of immigration. Table 1 summarizes the evidence from a number of alternative specifications of the regression model using the 1960-2010 census data. The first two columns of the table report the regression coefficients (and standard errors) for the immigrant share variable. To make the results easily understandable, the last two columns of the table transform the coefficients into an implied wage impact. </w:t>
      </w:r>
      <w:r w:rsidRPr="00266117">
        <w:rPr>
          <w:rStyle w:val="StyleUnderline"/>
        </w:rPr>
        <w:t>The first row of the table reports that if immigrants increased the total number of workers in a skill group by 10 percent, the wage trends observed over the past 50 years would suggest that the weekly earnings of working men would fall by 3.7 percent.7 It is also interesting to determine if these adverse wage effects are observed in specific racial or ethnic groups</w:t>
      </w:r>
      <w:r w:rsidRPr="00394ECD">
        <w:t xml:space="preserve">.8 </w:t>
      </w:r>
      <w:r w:rsidRPr="00266117">
        <w:rPr>
          <w:rStyle w:val="StyleUnderline"/>
        </w:rPr>
        <w:t>The remaining rows of Table 1 report the estimated wage effects when the model is estimated separately in the samples of native-born black, Hispanic, and non-Hispanic white workers.9 In all cases, it is evident that the wage of each native group falls whenever immigration increases. In the case of blacks, for example, a 10 percent increase in the size of the skill group lowers the wage of blacks in that group by around 2 percent. In the case of native-born Hispanics, the wage would drop by 3 to 4 percent.</w:t>
      </w:r>
    </w:p>
    <w:p w14:paraId="3B69EBEF" w14:textId="698CF74E" w:rsidR="00E94A47" w:rsidRDefault="00E94A47" w:rsidP="00E94A47">
      <w:pPr>
        <w:rPr>
          <w:u w:val="single"/>
        </w:rPr>
      </w:pPr>
    </w:p>
    <w:p w14:paraId="54264E23" w14:textId="77777777" w:rsidR="00E94A47" w:rsidRPr="0036176C" w:rsidRDefault="00E94A47" w:rsidP="00E94A47">
      <w:pPr>
        <w:pStyle w:val="Heading4"/>
      </w:pPr>
      <w:r>
        <w:t>Immigration decreases wages- international studies confirm this trend both here and abroad</w:t>
      </w:r>
    </w:p>
    <w:p w14:paraId="5C907A3E" w14:textId="77777777" w:rsidR="00E94A47" w:rsidRPr="00861054" w:rsidRDefault="00E94A47" w:rsidP="00E94A47">
      <w:pPr>
        <w:rPr>
          <w:rStyle w:val="StyleUnderline"/>
          <w:b/>
          <w:bCs/>
          <w:sz w:val="26"/>
          <w:u w:val="none"/>
        </w:rPr>
      </w:pPr>
      <w:r>
        <w:rPr>
          <w:rStyle w:val="Style13ptBold"/>
        </w:rPr>
        <w:t>Borjas</w:t>
      </w:r>
      <w:r w:rsidRPr="00394ECD">
        <w:t xml:space="preserve">, </w:t>
      </w:r>
      <w:r w:rsidRPr="00230BCD">
        <w:t>Professor of Economics and Social Policy at the Harvard Kennedy School</w:t>
      </w:r>
      <w:r>
        <w:t xml:space="preserve">, </w:t>
      </w:r>
      <w:r>
        <w:rPr>
          <w:rStyle w:val="Style13ptBold"/>
        </w:rPr>
        <w:t>13</w:t>
      </w:r>
      <w:r w:rsidRPr="006C4C3B">
        <w:t xml:space="preserve"> </w:t>
      </w:r>
      <w:r>
        <w:t>(George, “</w:t>
      </w:r>
      <w:r w:rsidRPr="006C4C3B">
        <w:t>Immigration and the American Worker</w:t>
      </w:r>
      <w:r>
        <w:t xml:space="preserve">”, Center for Immigration Studies, 4-9-13, </w:t>
      </w:r>
      <w:hyperlink r:id="rId14" w:history="1">
        <w:r w:rsidRPr="00E5447C">
          <w:rPr>
            <w:rStyle w:val="Hyperlink"/>
          </w:rPr>
          <w:t>https://cis.org/Report/Immigration-and-American-Worker</w:t>
        </w:r>
      </w:hyperlink>
      <w:r>
        <w:t>, accessed on 7-11-18, JM)</w:t>
      </w:r>
    </w:p>
    <w:p w14:paraId="2DAE7B16" w14:textId="77777777" w:rsidR="00E94A47" w:rsidRDefault="00E94A47" w:rsidP="00E94A47">
      <w:r w:rsidRPr="0036176C">
        <w:rPr>
          <w:rStyle w:val="StyleUnderline"/>
        </w:rPr>
        <w:t>The simple methodology underlying the national-level approach has inspired a number of replications in other countries. One particularly interesting context is given by the Canadian experience</w:t>
      </w:r>
      <w:r w:rsidRPr="00861054">
        <w:t xml:space="preserve">. Since 1967, </w:t>
      </w:r>
      <w:r w:rsidRPr="0036176C">
        <w:rPr>
          <w:rStyle w:val="StyleUnderline"/>
        </w:rPr>
        <w:t>Canada has used a “point system” aimed explicitly at selecting high-skill immigrants</w:t>
      </w:r>
      <w:r w:rsidRPr="00861054">
        <w:t xml:space="preserve">. The point system awards points to visa applicants who have particular socioeconomic characteristics (e.g., more schooling and fluent English or French language skills), and then sets a passing grade that determines which applicants qualify for a visa. </w:t>
      </w:r>
      <w:r w:rsidRPr="0036176C">
        <w:rPr>
          <w:rStyle w:val="StyleUnderline"/>
        </w:rPr>
        <w:t>The first row of Table 2 reports that a 10 percent immigration-induced increase in the size of a skill group in Canada lowers the wage of that group by 3.5 percent. In contrast, Mexico is a major source country for international migrants</w:t>
      </w:r>
      <w:r w:rsidRPr="00861054">
        <w:t xml:space="preserve">, with almost all of the emigrants moving to the United States. Mishra (2007) merged data from the Mexican and U.S. censuses to calculate an out-migration rate for each education-experience group and then estimated a regression model that related the earnings of Mexicans who stayed in Mexico to the outmigration rate in their skill group. </w:t>
      </w:r>
      <w:r w:rsidRPr="0036176C">
        <w:rPr>
          <w:rStyle w:val="StyleUnderline"/>
        </w:rPr>
        <w:t>She found a strong positive correlation between the earnings of Mexican stayers and the size of the outflow. A 10 percent reduction in the size of a skill group in Mexico raises the wage of the Mexicans who stayed behind by 3.1 percent. Finally, several studies have replicated the analysis in the European context. In Germany, for example, the immigrant share increased significantly in the 1990s.</w:t>
      </w:r>
      <w:r w:rsidRPr="00861054">
        <w:t xml:space="preserve"> Some of the German studies report a significant, though weaker, negative correlation between immigration and the wage growth of specific skill groups in the German labor market, even though wages are thought to be relatively rigid in Germany</w:t>
      </w:r>
      <w:r w:rsidRPr="0036176C">
        <w:rPr>
          <w:rStyle w:val="StyleUnderline"/>
        </w:rPr>
        <w:t>. A 10 percent increase in supply lowers the wage of native-born Germans by 1 to 2 percent. Similarly, the fraction of the workforce that is foreign-born in Norway increased from 2 to 10 percent in the past three decades.</w:t>
      </w:r>
      <w:r w:rsidRPr="00861054">
        <w:t xml:space="preserve"> </w:t>
      </w:r>
      <w:r w:rsidRPr="0036176C">
        <w:rPr>
          <w:rStyle w:val="StyleUnderline"/>
        </w:rPr>
        <w:t>Using administrative data that cover all workers in Norway from 1993 through 2006, a recent study found that a 10 percent increase in the size of the skill group reduced the wage of native-born Norwegians by 2.7 percent. In sum, the descriptive national-level data confirm the common-sense expectation that an immigration-induced increase in the size of a particular skill group is associated with a decline in the wage of that skill group, both in the United States and abroad</w:t>
      </w:r>
      <w:r w:rsidRPr="00861054">
        <w:t>. It is important, however, to emphasize that although this adverse wage effect is costly for some (i.e., for the affected workers), it can create benefits as well. The benefits will be discussed below.</w:t>
      </w:r>
    </w:p>
    <w:p w14:paraId="5FF8501D" w14:textId="77777777" w:rsidR="00E94A47" w:rsidRPr="00E94A47" w:rsidRDefault="00E94A47" w:rsidP="00E94A47">
      <w:pPr>
        <w:rPr>
          <w:u w:val="single"/>
        </w:rPr>
      </w:pPr>
    </w:p>
    <w:p w14:paraId="549E77FB" w14:textId="77777777" w:rsidR="00086F52" w:rsidRPr="00F40E4B" w:rsidRDefault="00086F52" w:rsidP="00086F52"/>
    <w:p w14:paraId="368E0428" w14:textId="104B05FE" w:rsidR="008A58CE" w:rsidRDefault="008A58CE" w:rsidP="008A58CE">
      <w:pPr>
        <w:pStyle w:val="Heading3"/>
      </w:pPr>
      <w:r>
        <w:t>--AT: No Hurt Wages</w:t>
      </w:r>
    </w:p>
    <w:p w14:paraId="01423572" w14:textId="77777777" w:rsidR="008A58CE" w:rsidRDefault="008A58CE" w:rsidP="008A58CE">
      <w:pPr>
        <w:pStyle w:val="Heading4"/>
      </w:pPr>
      <w:r>
        <w:t>Their empirics and studies are wrong—numerous methodological errors</w:t>
      </w:r>
    </w:p>
    <w:p w14:paraId="640911C1" w14:textId="77777777" w:rsidR="008A58CE" w:rsidRPr="00840FB7" w:rsidRDefault="008A58CE" w:rsidP="008A58CE">
      <w:pPr>
        <w:rPr>
          <w:rStyle w:val="Style13ptBold"/>
        </w:rPr>
      </w:pPr>
      <w:r>
        <w:rPr>
          <w:rStyle w:val="Style13ptBold"/>
        </w:rPr>
        <w:t>Sharpe 15</w:t>
      </w:r>
    </w:p>
    <w:p w14:paraId="4AFB13EC" w14:textId="77777777" w:rsidR="008A58CE" w:rsidRPr="00840FB7" w:rsidRDefault="008A58CE" w:rsidP="008A58CE">
      <w:r>
        <w:t>James M. Sharpe, PhD-Business and Economics-UK, with Dr. Christopher R. Bollinger, Gatton Endowed Professor of Economics and Director of the Center for Business and Economics Research-UK, THREE ESSAYS ON THE ECONOMIC IMPACT OF IMMIGRATION, ProQuest Dissertations Publishing, 2015, https://search-proquest-com.proxy.library.georgetown.edu/docview/1731862403?pq-origsite=summon&amp;accountid=11091</w:t>
      </w:r>
    </w:p>
    <w:p w14:paraId="1D381EE0" w14:textId="77777777" w:rsidR="008A58CE" w:rsidRPr="00840FB7" w:rsidRDefault="008A58CE" w:rsidP="008A58CE">
      <w:pPr>
        <w:rPr>
          <w:sz w:val="8"/>
        </w:rPr>
      </w:pPr>
      <w:r w:rsidRPr="00840FB7">
        <w:rPr>
          <w:rStyle w:val="StyleUnderline"/>
        </w:rPr>
        <w:t xml:space="preserve">According to labor theory, the question of how immigration impacts native wages seems like a straightforward one. Using a simple labor market model of supply and demand it is easy to show that as labor supply increases, </w:t>
      </w:r>
      <w:r w:rsidRPr="00840FB7">
        <w:rPr>
          <w:rStyle w:val="Emphasis"/>
        </w:rPr>
        <w:t>the average market wages will fall</w:t>
      </w:r>
      <w:r w:rsidRPr="00840FB7">
        <w:rPr>
          <w:rStyle w:val="StyleUnderline"/>
        </w:rPr>
        <w:t xml:space="preserve">, </w:t>
      </w:r>
      <w:r w:rsidRPr="00840FB7">
        <w:rPr>
          <w:rStyle w:val="StyleUnderline"/>
          <w:i/>
        </w:rPr>
        <w:t>ceteris paribus</w:t>
      </w:r>
      <w:r w:rsidRPr="00840FB7">
        <w:rPr>
          <w:sz w:val="8"/>
        </w:rPr>
        <w:t xml:space="preserve">. </w:t>
      </w:r>
      <w:r w:rsidRPr="00840FB7">
        <w:rPr>
          <w:rStyle w:val="StyleUnderline"/>
        </w:rPr>
        <w:t>While economic theory suggests a clear cut answer</w:t>
      </w:r>
      <w:r w:rsidRPr="00840FB7">
        <w:rPr>
          <w:sz w:val="8"/>
        </w:rPr>
        <w:t xml:space="preserve">, empirical evidence rarely supports the theory. In fact, </w:t>
      </w:r>
      <w:r w:rsidRPr="00840FB7">
        <w:rPr>
          <w:rStyle w:val="StyleUnderline"/>
        </w:rPr>
        <w:t>most empirical work suggests immigration has a negligible negative impact, or even a slight positive impact, on</w:t>
      </w:r>
      <w:r w:rsidRPr="00840FB7">
        <w:rPr>
          <w:sz w:val="8"/>
        </w:rPr>
        <w:t xml:space="preserve"> the </w:t>
      </w:r>
      <w:r w:rsidRPr="00840FB7">
        <w:rPr>
          <w:rStyle w:val="StyleUnderline"/>
        </w:rPr>
        <w:t>wages</w:t>
      </w:r>
      <w:r w:rsidRPr="00840FB7">
        <w:rPr>
          <w:sz w:val="8"/>
        </w:rPr>
        <w:t xml:space="preserve"> of demographically comparable natives.26 26 </w:t>
      </w:r>
      <w:r w:rsidRPr="00840FB7">
        <w:rPr>
          <w:rStyle w:val="StyleUnderline"/>
        </w:rPr>
        <w:t>Borjas (1994) and Kerr and Kerr (2011) provide comprehensive reviews of this literature</w:t>
      </w:r>
      <w:r w:rsidRPr="00840FB7">
        <w:rPr>
          <w:sz w:val="8"/>
        </w:rPr>
        <w:t xml:space="preserve">. Several arguments can be made as to why the empirics fail to match the economic theory. First, immigrant location decisions are </w:t>
      </w:r>
      <w:r w:rsidRPr="00840FB7">
        <w:rPr>
          <w:rStyle w:val="StyleUnderline"/>
        </w:rPr>
        <w:t>endogenous</w:t>
      </w:r>
      <w:r w:rsidRPr="00840FB7">
        <w:rPr>
          <w:sz w:val="8"/>
        </w:rPr>
        <w:t xml:space="preserve">, such that </w:t>
      </w:r>
      <w:r w:rsidRPr="00840FB7">
        <w:rPr>
          <w:rStyle w:val="StyleUnderline"/>
        </w:rPr>
        <w:t>characteristics of local labor markets may be driving</w:t>
      </w:r>
      <w:r w:rsidRPr="00840FB7">
        <w:rPr>
          <w:sz w:val="8"/>
        </w:rPr>
        <w:t xml:space="preserve"> immigrant location decisions. </w:t>
      </w:r>
      <w:r w:rsidRPr="00840FB7">
        <w:rPr>
          <w:rStyle w:val="StyleUnderline"/>
        </w:rPr>
        <w:t>This</w:t>
      </w:r>
      <w:r w:rsidRPr="00840FB7">
        <w:rPr>
          <w:sz w:val="8"/>
        </w:rPr>
        <w:t xml:space="preserve"> endogeneity may take several forms. Immigrants may choose to locate in high wage cities, natives may respond to immigrant inflows by moving, or firms may reallocate capital to high-immigrant cities in order to take advantage of the abundance of cheaper labor. </w:t>
      </w:r>
      <w:r w:rsidRPr="00840FB7">
        <w:rPr>
          <w:rStyle w:val="StyleUnderline"/>
        </w:rPr>
        <w:t xml:space="preserve">To alleviate this concern, Borjas et al. (1997) suggested that the analysis move away from analyzing local labor markets; </w:t>
      </w:r>
      <w:r w:rsidRPr="00840FB7">
        <w:rPr>
          <w:rStyle w:val="Emphasis"/>
        </w:rPr>
        <w:t>rather, researchers should use national-level data and treat the entire US as one labor market</w:t>
      </w:r>
      <w:r w:rsidRPr="00840FB7">
        <w:rPr>
          <w:sz w:val="8"/>
        </w:rPr>
        <w:t xml:space="preserve">. Second, </w:t>
      </w:r>
      <w:r w:rsidRPr="00840FB7">
        <w:rPr>
          <w:rStyle w:val="StyleUnderline"/>
        </w:rPr>
        <w:t>Aydemir and Borjas (2011) suggest that sampling error leads to attenuation bias</w:t>
      </w:r>
      <w:r w:rsidRPr="00840FB7">
        <w:rPr>
          <w:sz w:val="8"/>
        </w:rPr>
        <w:t xml:space="preserve">. </w:t>
      </w:r>
      <w:r w:rsidRPr="00840FB7">
        <w:rPr>
          <w:rStyle w:val="StyleUnderline"/>
        </w:rPr>
        <w:t xml:space="preserve">Due to the nature of the model, </w:t>
      </w:r>
      <w:r w:rsidRPr="00840FB7">
        <w:rPr>
          <w:rStyle w:val="Emphasis"/>
        </w:rPr>
        <w:t>even small levels of measurement error can have large impacts on the estimated coefficients</w:t>
      </w:r>
      <w:r w:rsidRPr="00840FB7">
        <w:rPr>
          <w:sz w:val="8"/>
        </w:rPr>
        <w:t xml:space="preserve">. </w:t>
      </w:r>
      <w:r w:rsidRPr="00840FB7">
        <w:rPr>
          <w:rStyle w:val="Emphasis"/>
        </w:rPr>
        <w:t>Even when one treats the US as a single labor market, past studies fail to compare immigrants to demographically comparable natives that will directly compete in the labor market</w:t>
      </w:r>
      <w:r w:rsidRPr="00840FB7">
        <w:rPr>
          <w:sz w:val="8"/>
        </w:rPr>
        <w:t xml:space="preserve">. </w:t>
      </w:r>
      <w:r w:rsidRPr="00840FB7">
        <w:rPr>
          <w:rStyle w:val="StyleUnderline"/>
        </w:rPr>
        <w:t>It is in this area that the present paper will contribute to the existing literature</w:t>
      </w:r>
      <w:r w:rsidRPr="00840FB7">
        <w:rPr>
          <w:sz w:val="8"/>
        </w:rPr>
        <w:t xml:space="preserve">. </w:t>
      </w:r>
      <w:r w:rsidRPr="00840FB7">
        <w:rPr>
          <w:rStyle w:val="StyleUnderline"/>
        </w:rPr>
        <w:t xml:space="preserve">It has become standard in the literature to analyze the impact of immigration on similarly skilled natives within cohorts defined by education and work experience. </w:t>
      </w:r>
      <w:r w:rsidRPr="00840FB7">
        <w:rPr>
          <w:sz w:val="8"/>
        </w:rPr>
        <w:t xml:space="preserve">This approach, pioneered in the immigration literature by Borjas (2003), implicitly assumes that within these cohorts, immigrants and natives are perfect substitutes. Recently, however, the assumption of perfect substitutability has been challenged, and estimates suggest that a degree of imperfect substitutability exists between immigrants and natives within these cohorts (Card, 2009; Ottaviano and Peri, 2012; Manacorda et. al, 2012). As pointed out by Ottaviano and Peri (2012), this fact is nontrivial. If immigrants and natives are imperfect substitutes, then any wage effect of immigration would be concentrated on existing immigrants, not natives. We claim that </w:t>
      </w:r>
      <w:r w:rsidRPr="00840FB7">
        <w:rPr>
          <w:rStyle w:val="Emphasis"/>
        </w:rPr>
        <w:t>the incidence of imperfect substitutability arises due to the empirical model employed in previous studies – education is an imperfect proxy for overall skill level.</w:t>
      </w:r>
      <w:r w:rsidRPr="00840FB7">
        <w:rPr>
          <w:sz w:val="8"/>
        </w:rPr>
        <w:t xml:space="preserve"> To see this, consider three empirical regularities. First, there is a small literature examining the differential impacts of immigration on natives by race. In this literature, researchers stratify labor markets by education and race and find that immigration has a differential impact on black wages relative to white wages, but the evidence is mixed. Using the national labor market approach, Borjas et al. (2010) find that the impact of immigration is 33% lower on black men relative to white men. Altonji and Card (1991), who examine the impact of immigration on the wages of less-skilled (educated) workers using the area approach, find the opposite. Their first-differenced results (row 4 of Tables 7.8 and 7.9) suggest that a 10% immigration shock has a (roughly) 70% larger (more negative) effect on the average wage of less-skilled blacks than less-skilled whites. Though the results differ in the direction of the differential impact (which is likely due to differences in methodology and/or sample selection), it is clear that the impact of immigration is not constant across races within education groups. If education is a good proxy for overall skill, then one would expect the impact of immigration to be constant across all workers within an education group. The differential effects on black wages estimated in this literature, however, suggest whites and blacks are not perfect substitutes within education groups; thus, calling into question the use of education to stratify labor markets. 46 Second, </w:t>
      </w:r>
      <w:r w:rsidRPr="00840FB7">
        <w:rPr>
          <w:rStyle w:val="Emphasis"/>
        </w:rPr>
        <w:t>there is significant wage dispersion within education groups</w:t>
      </w:r>
      <w:r w:rsidRPr="00840FB7">
        <w:rPr>
          <w:sz w:val="8"/>
        </w:rPr>
        <w:t xml:space="preserve"> (</w:t>
      </w:r>
      <w:r w:rsidRPr="00840FB7">
        <w:rPr>
          <w:rStyle w:val="StyleUnderline"/>
        </w:rPr>
        <w:t>Levy and Murnane, 1992; Murnane, Willett, and Levy, 1995; Ingram and Neumann, 2006). This suggests that skills other than educational attainment are being rewarded in the labor market</w:t>
      </w:r>
      <w:r w:rsidRPr="00840FB7">
        <w:rPr>
          <w:sz w:val="8"/>
        </w:rPr>
        <w:t xml:space="preserve">. Third, </w:t>
      </w:r>
      <w:r w:rsidRPr="00840FB7">
        <w:rPr>
          <w:rStyle w:val="Emphasis"/>
        </w:rPr>
        <w:t>immigrants earn less than similarly educated natives</w:t>
      </w:r>
      <w:r w:rsidRPr="00840FB7">
        <w:rPr>
          <w:sz w:val="8"/>
        </w:rPr>
        <w:t xml:space="preserve"> (</w:t>
      </w:r>
      <w:r w:rsidRPr="00840FB7">
        <w:rPr>
          <w:rStyle w:val="StyleUnderline"/>
        </w:rPr>
        <w:t>Bratsberg and Terrell, 2002; Bratsberg and Ragan, 2002; Ferrer and Riddell, 2008; Friedberg, 2000).</w:t>
      </w:r>
      <w:r w:rsidRPr="00840FB7">
        <w:rPr>
          <w:sz w:val="8"/>
        </w:rPr>
        <w:t xml:space="preserve"> This fact has been attributed to differing employment distributions across occupations and a lower return to education for immigrant workers. A similar argument is found in the geography literature when discussing the disparate value of “credentialized cultural capital” in determining immigrant/native wage gaps in Canada (Bourdieu, 1977; Reza, 2006). In this literature, credentialized cultural capital refers to the level of educational attainment. Although immigrants may have more credentialized cultural capital (higher educational attainment), domestic employers do not value education earned abroad as highly as education earned domestically. Several feasible scenarios exist for the above differentials in returns to education. First, US employers may be simply discriminating against immigrants and either underpaying for their skills or refusing to hire immigrant workers (Borjas, 1990). While feasible, Bucci and Tenorio (1997) decompose the wage gaps between white natives and immigrants and find that the majority of the wage differential is simply US employers overvaluing native skills, not undervaluing immigrant skills. Similarly, Reimers (1983) documents that while discrimination may play a minor role in the wage gaps of Hispanic immigrants; differences in observable characteristics (i.e. language proficiency) explain the majority of the wage differences. Second, </w:t>
      </w:r>
      <w:r w:rsidRPr="00840FB7">
        <w:rPr>
          <w:rStyle w:val="StyleUnderline"/>
        </w:rPr>
        <w:t>immigrants face differential returns to education because they are being “misplaced” in the labor market. That is, immigrants enter the US and are pushed toward jobs in which they possess too much education than the average worker</w:t>
      </w:r>
      <w:r w:rsidRPr="00840FB7">
        <w:rPr>
          <w:sz w:val="8"/>
        </w:rPr>
        <w:t xml:space="preserve">. One reason for under-placement is that educational attainment is a subjective measure between countries and over time within countries. Peracchi (2006) notes that years of schooling or the schooling level may reflect varying levels of literacy in 47 different countries. As researchers are interested in the effects of immigration on demographically comparable natives and many immigrants receive the entirety of their education abroad, stratifying labor markets by education may not identify immigrants and natives that directly compete in the labor market. Because of differences in education standards across countries, immigrants may be misplaced because skills learned in the host country are not transferrable to the US labor market. While many cases of skilled immigrants taking unskilled jobs are reported in the national media, this fact is supported by the data (Mattoo et al., 2008; Neagu, 2009). Figure 3.1 confirms this phenomenon for low-skill occupations. The figure plots the percentage of native and immigrant workers with a high school degree or some college that work in low-skill occupations. Holding educational attainment constant, immigrants are more concentrated in less-skilled occupations and the gap is widening over time. Thus, it seems reasonable to assume that these workers will not directly compete in the labor market. Further evidence of this phenomenon can be seen in Table 3.1 below. Table 3.1 presents the percent of workers that are classified as over-educated for their current job. Here, we define over-educated as having significantly more education relative to others working in the same occupation (more detail below). Table 3.1 uses occupation-specific education requirements from the ONET and matches these data to US Census micro-data from 1970-2010. Specifically, we use O*NET data for the required level of education needed to adequately perform the job. These data give a value of 1-100 for 12 education groups, which map directly to the percentage of the total employment in each occupation that holds said level of education. We collapse these 12 education groups into 7 categories: less than high school, high school graduate (or equivalent), some college – no degree, Associate’s Degree, Bachelor’s Degree, Master’s Degree, and Doctorate/Professional Degree. We are interested in the share of the population who possess above average education for their current job. That is, they work in an occupation for which they 48 hold significantly more education than the rest of the labor force in the given occupation. Using the data on required education, we group occupations based on the level at which the worker would be considered over-educated: over-educated if holding at least a bachelor’s degree, overeducated if holding at least a master’s degree, over-educated if holding a doctorate/professional degree, or never over-educated. We do not consider the case in which someone is over-educated for a job if they hold an associate’s degree or some college but no degree. This follows from the wage structure literature which suggests that high school dropouts and high school graduates are perfect substitutes (Katz and Murphy, 1992).27 The table presents over-education rates for natives, all immigrants, and immigrants who have been in the US for less than 5 years. The differences in over-education rates by nativity are significant, especially for those persons holding advanced degrees. For all occupations, immigrants are nearly twice as likely to be over-educated for their job compared to natives. In occupations that generally require a bachelor’s degree, 15.18% of the immigrant workers hold an advanced degree compared to 6.18% of natives. Column (3) displays over-education rates for newly arriving immigrants. Unsurprisingly, new immigrants have higher over-education rates than the entire immigrant population, which likely reflects the lack of transferability in immigrant skills upon entry (i.e. language skills). From the immigrant assimilation literature however, we would expect this rate to decline significantly as immigrants remain in the US. Figure 3.2 plots the over-education rates for immigrants across all occupations by length of time in the US and region of birth. Contrary to the assimilation hypothesis, the over-education rate for the entire immigrant population (solid line) is relatively constant over tenure in the US, around 10%. Because assimilation is affected by English proficiency and cultural similarities, we also plot over-education rates by region of birth. The constant over-education rate persists for immigrants from Central and South America 27Similarly, when grouping workers into high- and low-education groups, the authors allocate a share of the “some college, no degree” group to the low-education group. Thus, we follow this reasoning and assume that workers with less than a bachelor degree are not over-educated if they work in lower-skill jobs that typically do not require any college education. 49 (dotted line) and Asia (dashed line). Though the magnitudes are different, the underlying trend is the same. For European immigrants (dash-dot line) however, over-education rates are decreasing over time, consistent with positive occupational mobility associated with assimilation. While decreasing, the over-education rate for the longest tenured immigrants is still roughly 9%. If it is the case that many immigrants are being “misplaced” in the labor market on the basis of education, then previous studies analyzing wage impacts within education-experience cells may not tell the whole story. That is, immigrants and natives with the same educationexperience profile may not be directly competing in the labor market, which would explain the negligible impacts found in the existing literature. While the under-placement scenario is the main focus, the discrimination scenario is not without merit. As Reimers (1983) indicated, discrimination plays a minor role in the immigrant-native wage gap. Thus, if this discrimination is in the form of employers preferring to hire native workers, this may force more immigrants into occupations for which they are over-educated. For these reasons, we argue a better measure of labor market competition is to stratify the labor market by occupation. While this seems like a logical empirical test, existing studies incorporating occupations as a proxy for skill are relatively sparse. To my knowledge, only three such studies exist. Camarota (1997) uses one CPS cross-section to estimate the impact of immigration on wages within occupations and finds that a 1% increase in immigration will decrease the wages of the average native worker by 0.5%. However, the use of a single crosssection and small within-occupation sample sizes, make causal inference difficult. Card (2001) estimates city-specific impacts of immigration on occupational wages for 175 cities using 1990 US Census data and finds that the immigration inflows of the 1980’s decreased wages in lowskilled occupations in high-immigration cities by no more than 3%. Orrenius and Zavodny (2007) use CPS data from 1994 – 2000 and INS immigration data to estimate the impact of immigration on native wages in 3 broad occupation categories. The authors estimate that the 50 change in immigrants over the data period decreased wages in low-skilled, manual occupations 0.8% and had no impact for medium-skilled and high-skilled occupations. </w:t>
      </w:r>
      <w:r w:rsidRPr="00840FB7">
        <w:rPr>
          <w:rStyle w:val="Emphasis"/>
        </w:rPr>
        <w:t>The present study improves upon past research in several</w:t>
      </w:r>
      <w:r w:rsidRPr="00840FB7">
        <w:rPr>
          <w:sz w:val="8"/>
        </w:rPr>
        <w:t xml:space="preserve"> </w:t>
      </w:r>
      <w:r w:rsidRPr="00840FB7">
        <w:rPr>
          <w:rStyle w:val="Emphasis"/>
        </w:rPr>
        <w:t>ways</w:t>
      </w:r>
      <w:r w:rsidRPr="00840FB7">
        <w:rPr>
          <w:sz w:val="8"/>
        </w:rPr>
        <w:t xml:space="preserve">. </w:t>
      </w:r>
      <w:r w:rsidRPr="00840FB7">
        <w:rPr>
          <w:rStyle w:val="StyleUnderline"/>
        </w:rPr>
        <w:t xml:space="preserve">First, following Borjas and Katz (1997) and Borjas (2003), we move away from the area studies of Card (2001) and Orrenius and Zavodny (2007) and treat the U.S. as </w:t>
      </w:r>
      <w:r w:rsidRPr="00840FB7">
        <w:rPr>
          <w:rStyle w:val="Emphasis"/>
        </w:rPr>
        <w:t>one national labor market</w:t>
      </w:r>
      <w:r w:rsidRPr="00840FB7">
        <w:rPr>
          <w:sz w:val="8"/>
        </w:rPr>
        <w:t xml:space="preserve">. </w:t>
      </w:r>
      <w:r w:rsidRPr="00840FB7">
        <w:rPr>
          <w:rStyle w:val="StyleUnderline"/>
        </w:rPr>
        <w:t>Area studies have been criticized because they implicitly assume that native labor and capital do not adjust across labor markets in response to immigration. If the existing population relocates inputs to areas (or occupations) less affected by immigration, then the impact of immigration will be underestimated.</w:t>
      </w:r>
      <w:r w:rsidRPr="00840FB7">
        <w:rPr>
          <w:sz w:val="8"/>
        </w:rPr>
        <w:t xml:space="preserve"> </w:t>
      </w:r>
      <w:r w:rsidRPr="00840FB7">
        <w:rPr>
          <w:rStyle w:val="StyleUnderline"/>
        </w:rPr>
        <w:t xml:space="preserve">Second, we construct occupation groups defined using skill data from the O*NET. Previous studies using occupations have relied on broad Census-defined occupation groups. The advantage of using the O*NET data is that we are able to construct occupation groups with a </w:t>
      </w:r>
      <w:r w:rsidRPr="00840FB7">
        <w:rPr>
          <w:rStyle w:val="Emphasis"/>
        </w:rPr>
        <w:t>greater degree of homogeneity in overall skill level, regardless of nationality and citizenship status, than those using either education groups or broad occupation classifications</w:t>
      </w:r>
      <w:r w:rsidRPr="00840FB7">
        <w:rPr>
          <w:sz w:val="8"/>
        </w:rPr>
        <w:t xml:space="preserve">. The rest of the paper is structured as follows. Section 3.2 outlines the data and the methodology used to define occupation groups. Section 3.3 outlines the potential problems with stratifying labor markets by education when analyzing the impact of immigration on native wages. We first analyze differences in employment shares of immigrants and natives along skill distributions. The results suggest that immigrants are underrepresented (overrepresented) in communicative (manual/physical) task intensive occupations. This result holds for the entire population and within education groups. Next, we analyze the differences in the rate of return to education paid to natives and immigrants. We </w:t>
      </w:r>
      <w:r w:rsidRPr="00840FB7">
        <w:rPr>
          <w:rStyle w:val="Emphasis"/>
        </w:rPr>
        <w:t>show that immigrants are paid a lower rate of return than natives</w:t>
      </w:r>
      <w:r w:rsidRPr="00840FB7">
        <w:rPr>
          <w:sz w:val="8"/>
        </w:rPr>
        <w:t xml:space="preserve"> and this leads to a heavier concentration of immigrants in low-wage jobs. As discrimination has been shown to play only a minor role in immigrant-native wage gaps, this suggests that similarly educated immigrants and natives work in different jobs. Section 3.4 presents the empirical methodology and results similar to those in Borjas (2003). </w:t>
      </w:r>
      <w:r w:rsidRPr="00840FB7">
        <w:rPr>
          <w:rStyle w:val="Emphasis"/>
        </w:rPr>
        <w:t>The results 51 confirm</w:t>
      </w:r>
      <w:r w:rsidRPr="00840FB7">
        <w:rPr>
          <w:sz w:val="8"/>
        </w:rPr>
        <w:t xml:space="preserve"> the intuition above. </w:t>
      </w:r>
      <w:r w:rsidRPr="00840FB7">
        <w:rPr>
          <w:rStyle w:val="Emphasis"/>
        </w:rPr>
        <w:t>When we stratify labor markets by occupations, the impact of immigration is nearly twice as large as those found in the existing literature. This result is robust to several different definitions of occupation groups and when we control for selection problems associated with occupations</w:t>
      </w:r>
      <w:r w:rsidRPr="00840FB7">
        <w:rPr>
          <w:sz w:val="8"/>
        </w:rPr>
        <w:t>. In section 3.5, we address the concern that the use of occupationdefined skill groups may introduce bias. Using the traditional education-experience skill cohorts, we show that the impact of immigration on the wages of demographically comparable natives within education groups is quantitatively similar to the estimated impact when using cohorts defined by occupational skill. As such, the impact on wages is muted because immigrants and natives are imperfectly substitutable within education groups. Section 3.6 concludes.</w:t>
      </w:r>
    </w:p>
    <w:p w14:paraId="5821B3C6" w14:textId="46DEA109" w:rsidR="008A58CE" w:rsidRDefault="008A58CE" w:rsidP="00086F52">
      <w:pPr>
        <w:pStyle w:val="Heading3"/>
      </w:pPr>
      <w:r>
        <w:t xml:space="preserve">--AT: </w:t>
      </w:r>
      <w:r w:rsidR="008E6F71">
        <w:t>Projections/”Net Effect”</w:t>
      </w:r>
    </w:p>
    <w:p w14:paraId="4A4E2B5D" w14:textId="0A00EEB1" w:rsidR="008A58CE" w:rsidRDefault="008A58CE" w:rsidP="008A58CE">
      <w:pPr>
        <w:pStyle w:val="Heading4"/>
      </w:pPr>
      <w:r>
        <w:t>Immigration generates transitory period- results in native job loss for 5 to 10 years post-immigration influx</w:t>
      </w:r>
      <w:r w:rsidR="008E6F71">
        <w:t>- Short term effects are all that matter for our impact</w:t>
      </w:r>
    </w:p>
    <w:p w14:paraId="33E26720" w14:textId="77777777" w:rsidR="008A58CE" w:rsidRDefault="008A58CE" w:rsidP="008A58CE">
      <w:r>
        <w:rPr>
          <w:rStyle w:val="Style13ptBold"/>
        </w:rPr>
        <w:t>Rowthorn</w:t>
      </w:r>
      <w:r w:rsidRPr="00A371E5">
        <w:t xml:space="preserve">, </w:t>
      </w:r>
      <w:r>
        <w:t xml:space="preserve">Emeritus Professor of Economics at the University of Cambridge and Fellow of King’s College, </w:t>
      </w:r>
      <w:r>
        <w:rPr>
          <w:rStyle w:val="Style13ptBold"/>
        </w:rPr>
        <w:t>15</w:t>
      </w:r>
      <w:r>
        <w:t xml:space="preserve"> (Robert, “The Costs and Benefits of Large-scale Immigration”, Civitas, December 2015, p. 23-24, </w:t>
      </w:r>
      <w:hyperlink r:id="rId15" w:history="1">
        <w:r w:rsidRPr="00E5447C">
          <w:rPr>
            <w:rStyle w:val="Hyperlink"/>
          </w:rPr>
          <w:t>http://www.civitas.org.uk/content/files/largescaleimmigration.pdf</w:t>
        </w:r>
      </w:hyperlink>
      <w:r>
        <w:t xml:space="preserve">, accessed on 7-12-18, JM) </w:t>
      </w:r>
    </w:p>
    <w:p w14:paraId="6F3E7652" w14:textId="4BB68CAF" w:rsidR="008A58CE" w:rsidRPr="008A58CE" w:rsidRDefault="008A58CE" w:rsidP="008A58CE">
      <w:r w:rsidRPr="009369DA">
        <w:rPr>
          <w:rStyle w:val="StyleUnderline"/>
        </w:rPr>
        <w:t>Most studies in this area are concerned with individual countries</w:t>
      </w:r>
      <w:r w:rsidRPr="009369DA">
        <w:t>. There are two important studies which take an</w:t>
      </w:r>
      <w:r>
        <w:t xml:space="preserve"> </w:t>
      </w:r>
      <w:r w:rsidRPr="009369DA">
        <w:t>international perspective. In their econometric study of EU</w:t>
      </w:r>
      <w:r>
        <w:t xml:space="preserve"> </w:t>
      </w:r>
      <w:r w:rsidRPr="009369DA">
        <w:t>countries, Angrist</w:t>
      </w:r>
      <w:r>
        <w:t xml:space="preserve"> </w:t>
      </w:r>
      <w:r w:rsidRPr="009369DA">
        <w:t>and</w:t>
      </w:r>
      <w:r>
        <w:t xml:space="preserve"> </w:t>
      </w:r>
      <w:r w:rsidRPr="009369DA">
        <w:t>Kugler</w:t>
      </w:r>
      <w:r>
        <w:t xml:space="preserve"> </w:t>
      </w:r>
      <w:r w:rsidRPr="009369DA">
        <w:t>(2003)</w:t>
      </w:r>
      <w:r>
        <w:t xml:space="preserve"> </w:t>
      </w:r>
      <w:r w:rsidRPr="009369DA">
        <w:t>find</w:t>
      </w:r>
      <w:r>
        <w:t xml:space="preserve"> </w:t>
      </w:r>
      <w:r w:rsidRPr="009369DA">
        <w:t>a</w:t>
      </w:r>
      <w:r>
        <w:t xml:space="preserve"> </w:t>
      </w:r>
      <w:r w:rsidRPr="009369DA">
        <w:t>pattern</w:t>
      </w:r>
      <w:r>
        <w:t xml:space="preserve"> </w:t>
      </w:r>
      <w:r w:rsidRPr="009369DA">
        <w:t>of</w:t>
      </w:r>
      <w:r>
        <w:t xml:space="preserve"> </w:t>
      </w:r>
      <w:r w:rsidRPr="009369DA">
        <w:t>‘reasonably stable negative effects’ of immigration on native</w:t>
      </w:r>
      <w:r>
        <w:t xml:space="preserve"> </w:t>
      </w:r>
      <w:r w:rsidRPr="009369DA">
        <w:t xml:space="preserve">male </w:t>
      </w:r>
      <w:r w:rsidRPr="009369DA">
        <w:rPr>
          <w:rStyle w:val="StyleUnderline"/>
        </w:rPr>
        <w:t>employment. The estimated effects vary according to the method of estimation, but in some cases they are large and statistically significant: up to 83 native male jobs lost for each 100 male immigrants</w:t>
      </w:r>
      <w:r w:rsidRPr="009369DA">
        <w:t>. For women the results are mixed</w:t>
      </w:r>
      <w:r>
        <w:t xml:space="preserve"> </w:t>
      </w:r>
      <w:r w:rsidRPr="009369DA">
        <w:t>and more difficult to interpret.</w:t>
      </w:r>
      <w:r>
        <w:t xml:space="preserve"> </w:t>
      </w:r>
      <w:r w:rsidRPr="009369DA">
        <w:t>In a study of 18 OECD countries, including the UK</w:t>
      </w:r>
      <w:r w:rsidRPr="009369DA">
        <w:rPr>
          <w:rStyle w:val="StyleUnderline"/>
        </w:rPr>
        <w:t>, Jean and Jiménez (2007) conclude that their estimates do not find any permanent effect of immigration, measured as the share of immigrants in the labour force, upon natives’ unemployment... however, the transitory impact may be substantial;</w:t>
      </w:r>
      <w:r w:rsidRPr="009369DA">
        <w:t xml:space="preserve"> its magnitude and duration</w:t>
      </w:r>
      <w:r>
        <w:t xml:space="preserve"> </w:t>
      </w:r>
      <w:r w:rsidRPr="009369DA">
        <w:t>largely depends on the persistence of unemployment</w:t>
      </w:r>
      <w:r>
        <w:t xml:space="preserve"> </w:t>
      </w:r>
      <w:r w:rsidRPr="009369DA">
        <w:t>shocks, and it may last between five and ten years.</w:t>
      </w:r>
      <w:r>
        <w:t xml:space="preserve"> </w:t>
      </w:r>
      <w:r w:rsidRPr="009369DA">
        <w:rPr>
          <w:rStyle w:val="StyleUnderline"/>
        </w:rPr>
        <w:t xml:space="preserve">Five to 10 years is a long time and it refers to a one-off rise in the share of immigrants in the national labour force. </w:t>
      </w:r>
      <w:r w:rsidRPr="009369DA">
        <w:t>The</w:t>
      </w:r>
      <w:r>
        <w:t xml:space="preserve"> </w:t>
      </w:r>
      <w:r w:rsidRPr="009369DA">
        <w:t>share of immigrants in all advanced OECD countries is on</w:t>
      </w:r>
      <w:r>
        <w:t xml:space="preserve"> </w:t>
      </w:r>
      <w:r w:rsidRPr="009369DA">
        <w:t>an upward trend and may continue rising for some years.</w:t>
      </w:r>
      <w:r>
        <w:t xml:space="preserve"> </w:t>
      </w:r>
      <w:r w:rsidRPr="009369DA">
        <w:t xml:space="preserve">If the estimates of Jean and Jiménez are correct, </w:t>
      </w:r>
      <w:r w:rsidRPr="009369DA">
        <w:rPr>
          <w:rStyle w:val="StyleUnderline"/>
        </w:rPr>
        <w:t>they imply that there will be a prolonged rise in native unemployment in some of these countries because of immigration.</w:t>
      </w:r>
      <w:r>
        <w:t xml:space="preserve"> </w:t>
      </w:r>
      <w:r w:rsidRPr="009369DA">
        <w:t>The</w:t>
      </w:r>
      <w:r>
        <w:t xml:space="preserve"> </w:t>
      </w:r>
      <w:r w:rsidRPr="009369DA">
        <w:t>UK</w:t>
      </w:r>
      <w:r>
        <w:t xml:space="preserve"> </w:t>
      </w:r>
      <w:r w:rsidRPr="009369DA">
        <w:t>has</w:t>
      </w:r>
      <w:r>
        <w:t xml:space="preserve"> </w:t>
      </w:r>
      <w:r w:rsidRPr="009369DA">
        <w:t>a</w:t>
      </w:r>
      <w:r>
        <w:t xml:space="preserve"> </w:t>
      </w:r>
      <w:r w:rsidRPr="009369DA">
        <w:t>relatively</w:t>
      </w:r>
      <w:r>
        <w:t xml:space="preserve"> </w:t>
      </w:r>
      <w:r w:rsidRPr="009369DA">
        <w:t>flexible</w:t>
      </w:r>
      <w:r>
        <w:t xml:space="preserve"> </w:t>
      </w:r>
      <w:r w:rsidRPr="009369DA">
        <w:t>labour</w:t>
      </w:r>
      <w:r>
        <w:t xml:space="preserve"> </w:t>
      </w:r>
      <w:r w:rsidRPr="009369DA">
        <w:t>market,</w:t>
      </w:r>
      <w:r>
        <w:t xml:space="preserve"> </w:t>
      </w:r>
      <w:r w:rsidRPr="009369DA">
        <w:t>so</w:t>
      </w:r>
      <w:r>
        <w:t xml:space="preserve"> </w:t>
      </w:r>
      <w:r w:rsidRPr="009369DA">
        <w:t>the</w:t>
      </w:r>
      <w:r>
        <w:t xml:space="preserve"> </w:t>
      </w:r>
      <w:r w:rsidRPr="009369DA">
        <w:t>employment effects supposedly identified by these authors</w:t>
      </w:r>
      <w:r>
        <w:t xml:space="preserve"> </w:t>
      </w:r>
      <w:r w:rsidRPr="009369DA">
        <w:t>should be smaller and less durable than those of the typical</w:t>
      </w:r>
      <w:r>
        <w:t xml:space="preserve"> </w:t>
      </w:r>
      <w:r w:rsidRPr="009369DA">
        <w:t>OECD economy. Even so, they could still be quite large.</w:t>
      </w:r>
      <w:r>
        <w:t xml:space="preserve"> </w:t>
      </w:r>
      <w:r w:rsidRPr="009369DA">
        <w:t>This is an area of great uncertainty, so neither of the two</w:t>
      </w:r>
      <w:r>
        <w:t xml:space="preserve"> </w:t>
      </w:r>
      <w:r w:rsidRPr="009369DA">
        <w:t>international studies should be taken as infallible. However,</w:t>
      </w:r>
      <w:r>
        <w:t xml:space="preserve"> </w:t>
      </w:r>
      <w:r w:rsidRPr="009369DA">
        <w:t>they put a question mark over the optimistic claim that</w:t>
      </w:r>
      <w:r>
        <w:t xml:space="preserve"> </w:t>
      </w:r>
      <w:r w:rsidRPr="009369DA">
        <w:t xml:space="preserve">natives have little to fear from immigration. </w:t>
      </w:r>
    </w:p>
    <w:p w14:paraId="5E6DC50E" w14:textId="79E4C335" w:rsidR="00086F52" w:rsidRDefault="008A58CE" w:rsidP="00086F52">
      <w:pPr>
        <w:pStyle w:val="Heading3"/>
      </w:pPr>
      <w:r>
        <w:t>2NC Link-Low Skilled</w:t>
      </w:r>
    </w:p>
    <w:p w14:paraId="342D8101" w14:textId="77777777" w:rsidR="00086F52" w:rsidRDefault="00086F52" w:rsidP="00086F52">
      <w:pPr>
        <w:pStyle w:val="Heading4"/>
      </w:pPr>
      <w:r>
        <w:t>An influx of immigrants into low-skilled jobs decreases wages –similar skill level and finite low-skilled jobs increase competition</w:t>
      </w:r>
    </w:p>
    <w:p w14:paraId="50BAD1D0" w14:textId="77777777" w:rsidR="00086F52" w:rsidRPr="00005AA5" w:rsidRDefault="00086F52" w:rsidP="00086F52">
      <w:r w:rsidRPr="00005AA5">
        <w:rPr>
          <w:rStyle w:val="Style13ptBold"/>
        </w:rPr>
        <w:t>Camarota 98</w:t>
      </w:r>
      <w:r>
        <w:t xml:space="preserve"> (Steven, </w:t>
      </w:r>
      <w:r w:rsidRPr="00005AA5">
        <w:t>Steven Camarota received his Ph.D. in policy analysis from the University of Virgnia. He is Resident Scholar at the Center for Immigration Studies and holder of the Center’s 1997-1998 Fellowship in Immigration Studies, made possible by a grant from the Henry Luce Foundation, Inc</w:t>
      </w:r>
      <w:r>
        <w:t xml:space="preserve">, </w:t>
      </w:r>
      <w:r w:rsidRPr="00005AA5">
        <w:t>(This research also appears in the summer issue of the academic journal Social Science Quarterly and is a chapter in a forthcoming book on the globalization of the economy published by the Council on Foreign Relations.)</w:t>
      </w:r>
      <w:r>
        <w:t>, “The Wages of Immigration, The Effect on the Low-Skilled Labor Market”, Center for Immigration Studies, January 1</w:t>
      </w:r>
      <w:r w:rsidRPr="00005AA5">
        <w:rPr>
          <w:vertAlign w:val="superscript"/>
        </w:rPr>
        <w:t>st</w:t>
      </w:r>
      <w:r>
        <w:t xml:space="preserve">, 1998, </w:t>
      </w:r>
      <w:hyperlink r:id="rId16" w:history="1">
        <w:r w:rsidRPr="00144C60">
          <w:rPr>
            <w:rStyle w:val="Hyperlink"/>
          </w:rPr>
          <w:t>https://cis.org/Report/Wages-Immigration</w:t>
        </w:r>
      </w:hyperlink>
      <w:r>
        <w:t>) MJG</w:t>
      </w:r>
    </w:p>
    <w:p w14:paraId="2A0FF939" w14:textId="42004F29" w:rsidR="00086F52" w:rsidRDefault="00086F52" w:rsidP="00086F52">
      <w:pPr>
        <w:rPr>
          <w:rStyle w:val="StyleUnderline"/>
        </w:rPr>
      </w:pPr>
      <w:r w:rsidRPr="00005AA5">
        <w:rPr>
          <w:sz w:val="14"/>
        </w:rPr>
        <w:t>Because the dependent variable is the log of weekly wages, the coefficients can be interpreted as simple percentages. Thus, the slope of -.0051 for the immigrant variable in the first regression means that for each one percent increase in the immigrant composition of an individual’s occupation a worker’s weekly wages decline by about one half of one percent</w:t>
      </w:r>
      <w:r w:rsidRPr="00935EC8">
        <w:rPr>
          <w:rStyle w:val="StyleUnderline"/>
        </w:rPr>
        <w:t>. Since nativeborn workers are in occupations that are 9.5 percent immigrant on average, these findings suggest that immigration may reduce the wages of the typical worker by perhaps 4.9 percent.</w:t>
      </w:r>
      <w:r w:rsidRPr="00005AA5">
        <w:rPr>
          <w:sz w:val="14"/>
        </w:rPr>
        <w:t xml:space="preserve"> The relationship between immigrants and wages is more complex than that represented by the first model in Table 1. The interactive term and the original immigrant variable in the second regression found in column two indicate that the effect of immigrants is dependent upon the average education level of the occupation. The range for the slope of the immigrant variable is as follows: At the bottom end of the range is an occupation with an average education level of 1.6. This value multiplied by the .0112 interactive term is .018. The immigrant variable’s slope in the interactive equation is -.029; </w:t>
      </w:r>
      <w:r w:rsidRPr="00935EC8">
        <w:rPr>
          <w:rStyle w:val="StyleUnderline"/>
        </w:rPr>
        <w:t>therefore, in the lowest-skilled occupations the slope of the immigrant variable is -.011, indicating that immigrants have a relatively large effect</w:t>
      </w:r>
      <w:r w:rsidRPr="00005AA5">
        <w:rPr>
          <w:sz w:val="14"/>
        </w:rPr>
        <w:t xml:space="preserve">. The high range for the occupational education variable is 4.9. This value multiplied by the interactive term slope is .055. The sum of the immigration variable and the interactive term in the highest-skilled occupation is .026. Therefore, the slope of the immigrant variable ranges in value from -.011 to .026. </w:t>
      </w:r>
      <w:r w:rsidRPr="00935EC8">
        <w:rPr>
          <w:rStyle w:val="StyleUnderline"/>
        </w:rPr>
        <w:t>This indicates that at the highest skill-level immigrants increase wages, while in the lowest-skilled occupations they depress wages.</w:t>
      </w:r>
      <w:r w:rsidRPr="00005AA5">
        <w:rPr>
          <w:sz w:val="14"/>
        </w:rPr>
        <w:t xml:space="preserve"> We will deal with the higher-skilled occupations shortly; first, let us turn to lower-skilled occupations. If </w:t>
      </w:r>
      <w:r w:rsidRPr="00935EC8">
        <w:rPr>
          <w:rStyle w:val="StyleUnderline"/>
        </w:rPr>
        <w:t>we examine the 23 percent of natives employed in those jobs that on average are done by workers with only a high school degree or less (henceforth referred to as low-skilled occupations)</w:t>
      </w:r>
      <w:r w:rsidRPr="00005AA5">
        <w:rPr>
          <w:sz w:val="14"/>
        </w:rPr>
        <w:t xml:space="preserve">, we get the following results: The product of the interactive slope and the average occupational education level of 1.8713 is .021. The sum of this figure and the immigrant variable is -.008. This means that in low-skilled occupations, </w:t>
      </w:r>
      <w:r w:rsidRPr="00935EC8">
        <w:rPr>
          <w:rStyle w:val="StyleUnderline"/>
        </w:rPr>
        <w:t>a one percent increase in the immigrant composition of an individual’s occupation reduces wages by .8 percent. Since these occupations are on average 15 percent immigrant, this suggests that immigration may reduce the wages of the average native in a low-skilled occupation by perhaps 12 percent compared to a worker with the same individual and occupational attributes except with no immigrants in his occupation</w:t>
      </w:r>
      <w:r w:rsidRPr="00005AA5">
        <w:rPr>
          <w:sz w:val="14"/>
        </w:rPr>
        <w:t>.</w:t>
      </w:r>
      <w:r w:rsidRPr="00935EC8">
        <w:rPr>
          <w:rStyle w:val="StyleUnderline"/>
        </w:rPr>
        <w:t>14 This comes to $36.84 a week for a group of workers that made only $307 a week in 1991. On a yearly basis the reduction is $1,915.68 from wages of $15,964</w:t>
      </w:r>
      <w:r w:rsidRPr="00005AA5">
        <w:rPr>
          <w:sz w:val="14"/>
        </w:rPr>
        <w:t xml:space="preserve"> in 1991. While the second regression does indicate that immigrants have a negative effect on workers in low-skilled occupations, only 40 percent of native-born low-skilled workers are employed in lowskilled occupations, and low-skilled workers comprise 80 percent of the native-born workers in these occupations</w:t>
      </w:r>
      <w:r w:rsidRPr="00005AA5">
        <w:rPr>
          <w:rStyle w:val="StyleUnderline"/>
        </w:rPr>
        <w:t>. The question remains: Does immigration policy bear any responsibility for the labor market difficulties of low-skilled workers in general? The answer based on the third regression in Table 1, which reports the effects of immigration on only native-born low-skilled workers, appears to be yes</w:t>
      </w:r>
      <w:r w:rsidRPr="00005AA5">
        <w:rPr>
          <w:sz w:val="14"/>
        </w:rPr>
        <w:t xml:space="preserve">. The regression coefficient for the immigrant variable is -.0066 and is slightly larger than that of the immigrant variable in the first regression. Based on the sample, the average weekly wages of low-skilled workers was $341 a week in 1991. A .66 percent reduction in weekly wages for these workers is $2.25. Low-skilled workers are in occupations that are on average 10.6 percent immigrant. </w:t>
      </w:r>
      <w:r w:rsidRPr="00005AA5">
        <w:rPr>
          <w:rStyle w:val="StyleUnderline"/>
        </w:rPr>
        <w:t>Thus, the average low-skilled worker’s wages were reduced by $23.86 a week in 1991 or 7 percent.</w:t>
      </w:r>
      <w:r w:rsidRPr="00005AA5">
        <w:rPr>
          <w:sz w:val="14"/>
        </w:rPr>
        <w:t xml:space="preserve"> If we examine hourly wages we find a pattern similar to the one found in Table 1. Table 2 reports a series of regressions using the same control variables as in Table 1 except that the dependent variable is the log of hourly wages. The size of the effect of immigration is somewhat smaller than in the weekly regression, but the effect of immigration on wages is similar. The slope of -.0029 for the immigrant variable in the first regression means that for each one percent increase in the immigrant composition of an individual’s occupation a worker’s hourly wage declines by .3 percent. </w:t>
      </w:r>
      <w:r w:rsidRPr="00005AA5">
        <w:rPr>
          <w:rStyle w:val="StyleUnderline"/>
        </w:rPr>
        <w:t>Since native-born workers are in occupations that are 9.5 percent immigrant on average, the typical worker is experiencing a reduction in hourly wages of 2.8 percent as a result of immigration</w:t>
      </w:r>
      <w:r w:rsidRPr="00005AA5">
        <w:rPr>
          <w:sz w:val="14"/>
        </w:rPr>
        <w:t xml:space="preserve">. This is somewhat less than the 4.9 percent figure found in the first regression in Table 1. The coefficients for the interactive model found in the second column of Table 2 indicates that, as was the case with weekly wages, the effect of immigration varies across occupations, with the negative effect being confined to lower-skilled occupations and workers. If we again examine the 23 percent of natives employed in low-skilled jobs, we get the following results: The product of the interactive slope and an average education level of 1.87 is .018. The sum of this figure and the immigrant variable is -.0042. This means that in low-skilled occupations, a one percent increase in the immigrant composition of an occupation reduces hourly wages by .4 percent Since these occupations are on average 15 percent immigrant, an estimate of the impact of immigration on the hourly wages of natives employed in low-skilled occupations is 6 percent or about half the level found in the weekly regression. The third regression in Table 2 reports figures for only low-skilled workers. </w:t>
      </w:r>
      <w:r w:rsidRPr="00005AA5">
        <w:rPr>
          <w:rStyle w:val="StyleUnderline"/>
        </w:rPr>
        <w:t>The regression of low-skilled workers indicates that for each one percent increase in the immigrant composition of a low-skilled worker’s occupation, hourly wages fell by -.63 percent.</w:t>
      </w:r>
      <w:r w:rsidRPr="00005AA5">
        <w:rPr>
          <w:sz w:val="14"/>
        </w:rPr>
        <w:t xml:space="preserve"> Since low-skilled natives are employed in occupations that are on average 10.6 percent immigrant, this translates into a reduction in hourly wages of 6.7 percent for this category of worker. This is very similar to the third regression found in Table 1. The results of the hourly regressions in Table 2 indicate that the effect of immigration on the hourly wages of low-skilled occupations and wages is somewhat less than its impact on weekly wages. </w:t>
      </w:r>
      <w:r w:rsidRPr="00005AA5">
        <w:rPr>
          <w:rStyle w:val="StyleUnderline"/>
        </w:rPr>
        <w:t>The most likely explanation for the difference is that immigrants reduce both hours worked per week as well as hourly wages. Therefore, the effect of immigration on weekly wages is greater because it reflects both a reduction in hourly wage rates and hours worked per week.</w:t>
      </w:r>
      <w:r w:rsidRPr="00005AA5">
        <w:rPr>
          <w:sz w:val="14"/>
        </w:rPr>
        <w:t xml:space="preserve"> Although the reduction in wages is smaller when measured in hourly terms, the results of the hourly regression adds strong support to the findings of the weekly regressions in </w:t>
      </w:r>
      <w:r w:rsidRPr="00005AA5">
        <w:rPr>
          <w:rStyle w:val="StyleUnderline"/>
        </w:rPr>
        <w:t>Table 1. When taken together, the findings in Tables 1 and 2 shed a good deal of light on how immigrants affect the wages of low-skilled workers and occupations. The primary negative effect of immigration is in low-skilled occupations.15 Because so many low-skilled workers are employed in low-skilled occupations, immigrants adversely affect the wages for low-skilled natives. T</w:t>
      </w:r>
      <w:r w:rsidRPr="00005AA5">
        <w:rPr>
          <w:sz w:val="14"/>
        </w:rPr>
        <w:t>he fact that in higher-skilled occupations immigrants do not depress wages and may increase them indicates that it is not enough simply to be lowskilled. It is a worker’s occupation and not his skill level per se that makes him vulnerable to immigrant competition. The model itself is biased toward producing occupational-level effects because the immigrant variable is assigned by occupation. However, the six individual-level variables, along with the wage-inflation variable, create significant differences in the characteristics of individuals in the same occupation. Additionally, the results make intuitive sense. The likely avenue by which immigrants affect native-born wages is by occupation or by groups of occupations in which there is a good deal of movement back and forth. This study has focused primarily on the negative effect of immigration on low-skilled workers and occupations. There are a number of reasons for this emphasis. First, as has already been pointed out</w:t>
      </w:r>
      <w:r w:rsidRPr="00005AA5">
        <w:rPr>
          <w:rStyle w:val="StyleUnderline"/>
        </w:rPr>
        <w:t>, it is low-skilled workers who have experienced the most difficulty in the labor market. Determining whether immigration lowers the wages of this group of workers is clearly a very important question for policymakers and social scientists. Second, only about 7 percent of the workers in the top one-third most-skilled occupations are immigrants. In contrast, about 15 percent of the workers in low-skilled occupations are immigrants. Therefore, it is in these low-skilled occupations that immigrants have the greatest impact. Third, there is reason to believe that the positive coefficients for the immigrant variable in higher-skilled occupations may not mean that immigrants cause higher wages in these occupations</w:t>
      </w:r>
      <w:r w:rsidRPr="00005AA5">
        <w:rPr>
          <w:sz w:val="14"/>
        </w:rPr>
        <w:t xml:space="preserve">. </w:t>
      </w:r>
      <w:r w:rsidRPr="00005AA5">
        <w:rPr>
          <w:rStyle w:val="StyleUnderline"/>
        </w:rPr>
        <w:t>This is because it is very likely that distinct labor market forces are at work at the opposite ends of the labor market. Lowskilled immigrants often come to the U.S. because they face bleak prospects in their home country</w:t>
      </w:r>
      <w:r w:rsidRPr="00005AA5">
        <w:rPr>
          <w:sz w:val="14"/>
        </w:rPr>
        <w:t xml:space="preserve">. They are, in effect, pushed into the U.S. by conditions at home. </w:t>
      </w:r>
      <w:r w:rsidRPr="00005AA5">
        <w:rPr>
          <w:rStyle w:val="StyleUnderline"/>
        </w:rPr>
        <w:t>In contrast, immigrants with high skill levels tend to be pulled to the U.S. by the possibility of better wages. In every country skilled persons enjoy a higher standard of living than do the unskilled</w:t>
      </w:r>
      <w:r w:rsidRPr="00005AA5">
        <w:rPr>
          <w:sz w:val="14"/>
        </w:rPr>
        <w:t xml:space="preserve">. It would take a significant wage differential between the U.S. and their home country to lure immigrant professionals to this country. Therefore, since information about earnings differentials are not included in this study, we would expect to find the highest percentage of immigrant professionals in those occupations with the highest wages. The higher-paying the occupation in the United States the greater the probability that there will be a large wage differential between the U.S. and the rest of the world. The large number of immigrants in such high-skilled occupations as medicine and engineering partly attests to this phenomenon. These conditions would produce a situation in which immigrants are concentrated in the highest-paying occupations, but do not cause the higher wages. </w:t>
      </w:r>
      <w:r w:rsidRPr="00005AA5">
        <w:rPr>
          <w:rStyle w:val="StyleUnderline"/>
        </w:rPr>
        <w:t>It is certainly possible that high-skilled immigrants increase wages for natives. Immigrant professionals may be in possession of skills and knowledge that their native-born counterparts lack. This specialized knowledge may then be transferred to natives in the same occupation. This would then make natives more productive and thus might increase their wages. However, at the bottom end of the labor market this is much less likely to be true. Immigrant agricultural workers or dishwashers are unlikely to possess specialized skills that their native-born counterparts lack.</w:t>
      </w:r>
      <w:r w:rsidRPr="00005AA5">
        <w:rPr>
          <w:sz w:val="14"/>
        </w:rPr>
        <w:t xml:space="preserve"> </w:t>
      </w:r>
      <w:r w:rsidRPr="00005AA5">
        <w:rPr>
          <w:rStyle w:val="StyleUnderline"/>
        </w:rPr>
        <w:t>Thus, the primary effect low-skilled immigrants have on natives in the same occupation is competition. I</w:t>
      </w:r>
      <w:r w:rsidRPr="00005AA5">
        <w:rPr>
          <w:sz w:val="14"/>
        </w:rPr>
        <w:t xml:space="preserve">t is also important to realize that if immigrants do increase wages for those at the top of the labor market, only about 25 percent of the work force is employed in occupations that would benefit significantly from immigration, and it is the 25 percent of the work force least in need of an increase in pay. </w:t>
      </w:r>
      <w:r w:rsidRPr="00005AA5">
        <w:rPr>
          <w:rStyle w:val="StyleUnderline"/>
        </w:rPr>
        <w:t xml:space="preserve">The different signs for the percent-immigrant variable at the opposite ends of the labor market may also be due to different conditions prevailing at the opposite ends of the labor market in the United States. The decline in wages for less-skilled workers is powerful evidence that less-skilled labor is not in short supply. </w:t>
      </w:r>
      <w:r w:rsidRPr="00005AA5">
        <w:rPr>
          <w:sz w:val="14"/>
        </w:rPr>
        <w:t xml:space="preserve">Additionally, the proportion of the work force employed in occupations that require few years of schooling has fallen in every decade in the postwar period. The opposite is true in higher-skilled occupations where there has been steady and continual growth in the number of jobs requiring skilled workers. </w:t>
      </w:r>
      <w:r w:rsidRPr="00005AA5">
        <w:rPr>
          <w:rStyle w:val="StyleUnderline"/>
        </w:rPr>
        <w:t xml:space="preserve">This means that in higher-skilled occupations immigrant labor may be more easily absorbed into an ever-expanding pool of jobs, while in low-skilled occupations immigrants and natives are competing for an ever-dwindling supply of low-skill jobs. </w:t>
      </w:r>
    </w:p>
    <w:p w14:paraId="20E9B256" w14:textId="77777777" w:rsidR="00E94A47" w:rsidRDefault="00E94A47" w:rsidP="00E94A47">
      <w:pPr>
        <w:rPr>
          <w:rStyle w:val="StyleUnderline"/>
        </w:rPr>
      </w:pPr>
    </w:p>
    <w:p w14:paraId="6BBB76F9" w14:textId="1C471088" w:rsidR="00E94A47" w:rsidRDefault="00E94A47" w:rsidP="008A58CE">
      <w:pPr>
        <w:pStyle w:val="Heading4"/>
      </w:pPr>
      <w:r>
        <w:t>Lowers annual wages 8%</w:t>
      </w:r>
    </w:p>
    <w:p w14:paraId="7C3647B5" w14:textId="77777777" w:rsidR="00E94A47" w:rsidRPr="0002555B" w:rsidRDefault="00E94A47" w:rsidP="00E94A47">
      <w:pPr>
        <w:rPr>
          <w:rStyle w:val="Style13ptBold"/>
        </w:rPr>
      </w:pPr>
      <w:r>
        <w:rPr>
          <w:rStyle w:val="Style13ptBold"/>
        </w:rPr>
        <w:t>Malanga</w:t>
      </w:r>
      <w:r w:rsidRPr="0002555B">
        <w:t xml:space="preserve">, </w:t>
      </w:r>
      <w:r>
        <w:t xml:space="preserve">George M. Yeager Fellow at the Manhattan Institute, </w:t>
      </w:r>
      <w:r>
        <w:rPr>
          <w:rStyle w:val="Style13ptBold"/>
        </w:rPr>
        <w:t>06</w:t>
      </w:r>
      <w:r w:rsidRPr="0002555B">
        <w:t xml:space="preserve"> </w:t>
      </w:r>
      <w:r>
        <w:t xml:space="preserve">(Steven, “Why Unskilled Immigration Hurts America”, The Manhattan Institute, 7-23-2006, </w:t>
      </w:r>
      <w:hyperlink r:id="rId17" w:history="1">
        <w:r w:rsidRPr="00E5447C">
          <w:rPr>
            <w:rStyle w:val="Hyperlink"/>
          </w:rPr>
          <w:t>https://www.manhattan-institute.org/html/why-unskilled-immigrants-hurt-america-0351.html</w:t>
        </w:r>
      </w:hyperlink>
      <w:r>
        <w:t>, accessed on 7-13-18, JM)</w:t>
      </w:r>
    </w:p>
    <w:p w14:paraId="4969DEAB" w14:textId="77777777" w:rsidR="00E94A47" w:rsidRDefault="00E94A47" w:rsidP="00E94A47">
      <w:r w:rsidRPr="0002555B">
        <w:rPr>
          <w:rStyle w:val="StyleUnderline"/>
        </w:rPr>
        <w:t>The flood of immigrants</w:t>
      </w:r>
      <w:r>
        <w:t>, both legal and illegal</w:t>
      </w:r>
      <w:r w:rsidRPr="0002555B">
        <w:rPr>
          <w:rStyle w:val="StyleUnderline"/>
        </w:rPr>
        <w:t xml:space="preserve">, from countries with poor, ill-educated populations, has yielded a mismatch between today's immigrants and the American economy and has left many workers poorly positioned to succeed for the long term. </w:t>
      </w:r>
      <w:r>
        <w:t xml:space="preserve">Unlike the immigrants of 100 years ago, whose skills reflected or surpassed those of the native work force, </w:t>
      </w:r>
      <w:r w:rsidRPr="0002555B">
        <w:rPr>
          <w:rStyle w:val="StyleUnderline"/>
        </w:rPr>
        <w:t>many</w:t>
      </w:r>
      <w:r>
        <w:t xml:space="preserve"> of today's arrivals, particularly the more than half who now come from Central and South America, </w:t>
      </w:r>
      <w:r w:rsidRPr="0002555B">
        <w:rPr>
          <w:rStyle w:val="StyleUnderline"/>
        </w:rPr>
        <w:t>are farmworkers in their home countries who come here with little education or even basic training in blue-collar occupations</w:t>
      </w:r>
      <w:r>
        <w:t xml:space="preserve">. Nearly two-thirds of Mexican immigrants, for instance, are high school dropouts, and most wind up doing either unskilled factory work or small-scale construction projects, or they work in service industries, where they compete for entry-level jobs against one another, against the adult children of other immigrants, and against native-born high school dropouts. </w:t>
      </w:r>
      <w:r w:rsidRPr="0002555B">
        <w:rPr>
          <w:rStyle w:val="StyleUnderline"/>
        </w:rPr>
        <w:t>Of the 15 industries employing the greatest percentage of foreign-born workers, half are low-wage service indust</w:t>
      </w:r>
      <w:r>
        <w:t xml:space="preserve">ries, including gardening, domestic household work, car washes, shoe repair and janitorial work. </w:t>
      </w:r>
      <w:r w:rsidRPr="0002555B">
        <w:rPr>
          <w:rStyle w:val="StyleUnderline"/>
        </w:rPr>
        <w:t>Studies show that immigrants drive down wages of native-born workers and squeeze them out of certain industries. Harvard economists</w:t>
      </w:r>
      <w:r>
        <w:t xml:space="preserve"> George Borjas and Lawrence Katz, for </w:t>
      </w:r>
      <w:r w:rsidRPr="0002555B">
        <w:rPr>
          <w:rStyle w:val="StyleUnderline"/>
        </w:rPr>
        <w:t>instance, estimate that low-wage immigration cuts the wages for the average native- born high school dropout 8 percent, or more than $1,200 a year.</w:t>
      </w:r>
      <w:r>
        <w:t xml:space="preserve"> </w:t>
      </w:r>
      <w:r w:rsidRPr="0002555B">
        <w:rPr>
          <w:rStyle w:val="StyleUnderline"/>
        </w:rPr>
        <w:t>Even economists who don't find as much of an impact on all native Americans admit that the new workers push down wages significantly for immigrants already here and native-born Hispanics. Consequently, the sheer number of immigrants competing for low-skilled service jobs makes economic progress difficult.</w:t>
      </w:r>
      <w:r>
        <w:t xml:space="preserve"> A study of the New York City's restaurant business, for instance, found that 60 percent of immigrant workers do not receive regular raises, while 70 percent had never been promoted.</w:t>
      </w:r>
    </w:p>
    <w:p w14:paraId="6D51F524" w14:textId="77777777" w:rsidR="00E94A47" w:rsidRPr="00E94A47" w:rsidRDefault="00E94A47" w:rsidP="00E94A47"/>
    <w:p w14:paraId="7AA66FA9" w14:textId="426304C9" w:rsidR="008A58CE" w:rsidRPr="004E7894" w:rsidRDefault="008A58CE" w:rsidP="008A58CE">
      <w:pPr>
        <w:pStyle w:val="Heading4"/>
      </w:pPr>
      <w:r w:rsidRPr="004E7894">
        <w:t>Im</w:t>
      </w:r>
      <w:r>
        <w:t>migration drives down wages of low-skill jobs in the U.S. – empirics prove</w:t>
      </w:r>
    </w:p>
    <w:p w14:paraId="5E168E3F" w14:textId="77777777" w:rsidR="008A58CE" w:rsidRPr="008F4485" w:rsidRDefault="008A58CE" w:rsidP="008A58CE">
      <w:r w:rsidRPr="009F380F">
        <w:rPr>
          <w:rStyle w:val="Style13ptBold"/>
        </w:rPr>
        <w:t>Borjas 16</w:t>
      </w:r>
      <w:r>
        <w:t xml:space="preserve"> (George is a </w:t>
      </w:r>
      <w:r w:rsidRPr="009E0B32">
        <w:t>professor of economics and social policy at Harvard</w:t>
      </w:r>
      <w:r>
        <w:t xml:space="preserve">, he is also a </w:t>
      </w:r>
      <w:r w:rsidRPr="002F14F0">
        <w:t xml:space="preserve">fellow of the Econometric Society </w:t>
      </w:r>
      <w:r>
        <w:t>and</w:t>
      </w:r>
      <w:r w:rsidRPr="002F14F0">
        <w:t xml:space="preserve"> the Society of Labor Economists</w:t>
      </w:r>
      <w:r>
        <w:t xml:space="preserve">. </w:t>
      </w:r>
      <w:r w:rsidRPr="002F14F0">
        <w:t xml:space="preserve">He was also </w:t>
      </w:r>
      <w:r>
        <w:t>e</w:t>
      </w:r>
      <w:r w:rsidRPr="002F14F0">
        <w:t xml:space="preserve">conomic </w:t>
      </w:r>
      <w:r>
        <w:t>a</w:t>
      </w:r>
      <w:r w:rsidRPr="002F14F0">
        <w:t xml:space="preserve">dvisor </w:t>
      </w:r>
      <w:r>
        <w:t>to</w:t>
      </w:r>
      <w:r w:rsidRPr="002F14F0">
        <w:t xml:space="preserve"> the Governor of California from 1993 to 1998</w:t>
      </w:r>
      <w:r>
        <w:t xml:space="preserve">, </w:t>
      </w:r>
      <w:r w:rsidRPr="002F14F0">
        <w:t>and chaired the National Science Foundation’s Committee of Visitors for the Economics Program</w:t>
      </w:r>
      <w:r>
        <w:t xml:space="preserve"> – “</w:t>
      </w:r>
      <w:r w:rsidRPr="008F4485">
        <w:t>The Wage Impact of the Marielitos: A Reappraisal</w:t>
      </w:r>
      <w:r>
        <w:t>,”</w:t>
      </w:r>
      <w:r w:rsidRPr="009F380F">
        <w:t xml:space="preserve"> </w:t>
      </w:r>
      <w:r>
        <w:t xml:space="preserve">February 13, 2017 pgs. 8-10 – </w:t>
      </w:r>
      <w:r w:rsidRPr="008F4485">
        <w:t>http://journals.sagepub.com/doi/abs/10.1177/0019793917692945</w:t>
      </w:r>
      <w:r>
        <w:t>)///JP</w:t>
      </w:r>
    </w:p>
    <w:p w14:paraId="225BE5AC" w14:textId="77777777" w:rsidR="008A58CE" w:rsidRDefault="008A58CE" w:rsidP="008A58CE">
      <w:r w:rsidRPr="008F4485">
        <w:t>The very low skills of the</w:t>
      </w:r>
      <w:r>
        <w:t xml:space="preserve"> </w:t>
      </w:r>
      <w:r w:rsidRPr="008F4485">
        <w:t>Marielitos</w:t>
      </w:r>
      <w:r>
        <w:t xml:space="preserve"> </w:t>
      </w:r>
      <w:r w:rsidRPr="008F4485">
        <w:t>indicate that we should perhaps focus</w:t>
      </w:r>
      <w:r>
        <w:t xml:space="preserve"> </w:t>
      </w:r>
      <w:r w:rsidRPr="008F4485">
        <w:t>our attention on the labor market outcomes of the least-educated workers</w:t>
      </w:r>
      <w:r>
        <w:t xml:space="preserve"> </w:t>
      </w:r>
      <w:r w:rsidRPr="008F4485">
        <w:t>in Miami to establish a first-order sense of whether the supply shock had</w:t>
      </w:r>
      <w:r>
        <w:t xml:space="preserve"> </w:t>
      </w:r>
      <w:r w:rsidRPr="008F4485">
        <w:t xml:space="preserve">any impact on Miami’s wage structure. </w:t>
      </w:r>
      <w:r w:rsidRPr="008F4485">
        <w:rPr>
          <w:u w:val="single"/>
        </w:rPr>
        <w:t>The literature sparked by Borjas (2003) supports the importance of matching the immigrants to corresponding native workers by skill groups.</w:t>
      </w:r>
      <w:r w:rsidRPr="008F4485">
        <w:t xml:space="preserve"> Educational attainment is a skill category that would seem to be extremely relevant in an examination of the Mariel supply shock. </w:t>
      </w:r>
      <w:r w:rsidRPr="008F4485">
        <w:rPr>
          <w:u w:val="single"/>
        </w:rPr>
        <w:t>Any empirical study of the impact of Mariel runs into an immediate data problem: The number of workers enumerated by the CPS in the Miami labor market is small, introducing a lot of random noise into the calculations</w:t>
      </w:r>
      <w:r w:rsidRPr="008F4485">
        <w:t xml:space="preserve">. The top panel of Table 3 reports the number of men who satisfy the sample restrictions and who were enumerated in the Miami metropolitan area between survey years 1977 and 1993. The average number of observations in each pre-1990 March CPS was 96.5, and the average number of high school dropouts was 19.5. The sample size drops dramatically with the 1991 survey, when the number of non-Hispanic men sampled in Miami falls abruptly (by nearly a third), and the number of high school dropouts some- times drops to the single digits. The empirical analysis reported below will effectively pool at least three years of the CPS (either by manually aggregating the data or by estimating impacts for three-year intervals) to enable a more precise calculation of the effect. </w:t>
      </w:r>
      <w:r w:rsidRPr="008F4485">
        <w:rPr>
          <w:u w:val="single"/>
        </w:rPr>
        <w:t>I begin by carrying out the most straightforward calculation of the potential wage impact that uses all the available data</w:t>
      </w:r>
      <w:r w:rsidRPr="008F4485">
        <w:t>. In particular, I simply calculate the average log weekly wage of high school dropouts in Miami each year between 1972 and 2002, the period for which the March CPS has a consistent time series for the Miami metropolitan area. 18 Figure 2 illustrates the wage trend and the 95% confidence band around the mean, using a three-year moving average to smooth out the noise in the time series. The figure also shows the trend for similarly educated non-Hispanic men working outside Miami</w:t>
      </w:r>
      <w:r w:rsidRPr="008F4485">
        <w:rPr>
          <w:u w:val="single"/>
        </w:rPr>
        <w:t>. Note that this simple exercise does not adjust the CPS data in any way (other than taking a moving average), so it provides a transparent indication of what happened to low-skill wages in pre- and post- Mariel Miami</w:t>
      </w:r>
      <w:r w:rsidRPr="004E7894">
        <w:rPr>
          <w:u w:val="single"/>
        </w:rPr>
        <w:t xml:space="preserve">. Despite the similarity in wage trends between Miami and the rest of the country prior to 1980, and despite the small sample size for the Miami metropolitan area, </w:t>
      </w:r>
      <w:r w:rsidRPr="004E7894">
        <w:rPr>
          <w:rStyle w:val="Emphasis"/>
        </w:rPr>
        <w:t>it is obvious that something happened in 1980 that caused the two wage series to diverge in a statistically significant way</w:t>
      </w:r>
      <w:r w:rsidRPr="004E7894">
        <w:rPr>
          <w:u w:val="single"/>
        </w:rPr>
        <w:t>. Before Mariel, the log wage of high school dropouts in Miami was about 0.1 log points below that of workers in the rest of the country. By 1985, the gap had widened to 0.4 log points, implying that whatever caused the divergence had lowered the relative wage of low-skill workers in Miami by about 30%.</w:t>
      </w:r>
      <w:r w:rsidRPr="008F4485">
        <w:t xml:space="preserve"> </w:t>
      </w:r>
      <w:r w:rsidRPr="004E7894">
        <w:rPr>
          <w:u w:val="single"/>
        </w:rPr>
        <w:t>The low-skill wage in Miami fully recovered by 1990, only to be hammered again in 1995, perhaps coincidentally with the time of the Little Mariel supply shock.</w:t>
      </w:r>
      <w:r w:rsidRPr="008F4485">
        <w:t xml:space="preserve"> By 2002, the wage gap between high school dropouts in Miami and</w:t>
      </w:r>
      <w:r>
        <w:t xml:space="preserve"> </w:t>
      </w:r>
      <w:r w:rsidRPr="008F4485">
        <w:t>elsewhere had returned to its pre-Mariel normal of about 0.1 log points.</w:t>
      </w:r>
    </w:p>
    <w:p w14:paraId="3A86C8B5" w14:textId="77777777" w:rsidR="008A58CE" w:rsidRDefault="008A58CE" w:rsidP="008A58CE">
      <w:pPr>
        <w:pStyle w:val="Heading4"/>
      </w:pPr>
      <w:r>
        <w:t>Immigration dramatically decreases the wages of native workers- uniquely harms high-school dropouts and college graduates</w:t>
      </w:r>
    </w:p>
    <w:p w14:paraId="5FCE9DB2" w14:textId="77777777" w:rsidR="008A58CE" w:rsidRDefault="008A58CE" w:rsidP="008A58CE">
      <w:r>
        <w:rPr>
          <w:rStyle w:val="Style13ptBold"/>
        </w:rPr>
        <w:t xml:space="preserve">Borjas, </w:t>
      </w:r>
      <w:r w:rsidRPr="00230BCD">
        <w:t>Professor of Economics and Social Policy at the Harvard Kennedy School</w:t>
      </w:r>
      <w:r>
        <w:t xml:space="preserve">, </w:t>
      </w:r>
      <w:r>
        <w:rPr>
          <w:rStyle w:val="Style13ptBold"/>
        </w:rPr>
        <w:t>03</w:t>
      </w:r>
      <w:r w:rsidRPr="00065761">
        <w:t xml:space="preserve"> </w:t>
      </w:r>
      <w:r>
        <w:t xml:space="preserve">(George, “THE LABOR DEMAND CURVE IS DOWNWARD SLOPING: REEXAMINING THE IMPACT OF IMMIGRATION ON THE LABOR MARKET”, The Quarterly Journal of Economics, November 2003, </w:t>
      </w:r>
      <w:hyperlink r:id="rId18" w:history="1">
        <w:r w:rsidRPr="00E5447C">
          <w:rPr>
            <w:rStyle w:val="Hyperlink"/>
          </w:rPr>
          <w:t>https://sites.hks.harvard.edu/fs/gborjas/publications/journal/QJE2003.pdf</w:t>
        </w:r>
      </w:hyperlink>
      <w:r>
        <w:t>, accessed on 7-11-18, JM)</w:t>
      </w:r>
    </w:p>
    <w:p w14:paraId="14849C9E" w14:textId="68D3DD21" w:rsidR="008A58CE" w:rsidRDefault="008A58CE" w:rsidP="008A58CE">
      <w:pPr>
        <w:rPr>
          <w:rStyle w:val="Style13ptBold"/>
          <w:b w:val="0"/>
          <w:bCs w:val="0"/>
          <w:sz w:val="22"/>
        </w:rPr>
      </w:pPr>
      <w:r w:rsidRPr="00611484">
        <w:rPr>
          <w:rStyle w:val="StyleUnderline"/>
        </w:rPr>
        <w:t>My estimates of the own factor price elasticity cluster between - 0.3 and - 0.4. These estimates, combined with the very large immigrant influx in recent decades, imply that immigration has substantially worsened the labor market opportunities faced by many native workers</w:t>
      </w:r>
      <w:r w:rsidRPr="00D81CB0">
        <w:rPr>
          <w:rStyle w:val="Style13ptBold"/>
          <w:b w:val="0"/>
          <w:bCs w:val="0"/>
          <w:sz w:val="22"/>
        </w:rPr>
        <w:t>.</w:t>
      </w:r>
      <w:r>
        <w:rPr>
          <w:rStyle w:val="Style13ptBold"/>
          <w:b w:val="0"/>
          <w:bCs w:val="0"/>
          <w:sz w:val="22"/>
        </w:rPr>
        <w:t xml:space="preserve"> </w:t>
      </w:r>
      <w:r w:rsidRPr="00D81CB0">
        <w:rPr>
          <w:rStyle w:val="Style13ptBold"/>
          <w:b w:val="0"/>
          <w:bCs w:val="0"/>
          <w:sz w:val="22"/>
        </w:rPr>
        <w:t>Between</w:t>
      </w:r>
      <w:r>
        <w:rPr>
          <w:rStyle w:val="Style13ptBold"/>
          <w:b w:val="0"/>
          <w:bCs w:val="0"/>
          <w:sz w:val="22"/>
        </w:rPr>
        <w:t xml:space="preserve"> </w:t>
      </w:r>
      <w:r w:rsidRPr="00D81CB0">
        <w:rPr>
          <w:rStyle w:val="Style13ptBold"/>
          <w:b w:val="0"/>
          <w:bCs w:val="0"/>
          <w:sz w:val="22"/>
        </w:rPr>
        <w:t>1980</w:t>
      </w:r>
      <w:r>
        <w:rPr>
          <w:rStyle w:val="Style13ptBold"/>
          <w:b w:val="0"/>
          <w:bCs w:val="0"/>
          <w:sz w:val="22"/>
        </w:rPr>
        <w:t xml:space="preserve"> </w:t>
      </w:r>
      <w:r w:rsidRPr="00D81CB0">
        <w:rPr>
          <w:rStyle w:val="Style13ptBold"/>
          <w:b w:val="0"/>
          <w:bCs w:val="0"/>
          <w:sz w:val="22"/>
        </w:rPr>
        <w:t>and</w:t>
      </w:r>
      <w:r>
        <w:rPr>
          <w:rStyle w:val="Style13ptBold"/>
          <w:b w:val="0"/>
          <w:bCs w:val="0"/>
          <w:sz w:val="22"/>
        </w:rPr>
        <w:t xml:space="preserve"> </w:t>
      </w:r>
      <w:r w:rsidRPr="00D81CB0">
        <w:rPr>
          <w:rStyle w:val="Style13ptBold"/>
          <w:b w:val="0"/>
          <w:bCs w:val="0"/>
          <w:sz w:val="22"/>
        </w:rPr>
        <w:t>2000,</w:t>
      </w:r>
      <w:r>
        <w:rPr>
          <w:rStyle w:val="Style13ptBold"/>
          <w:b w:val="0"/>
          <w:bCs w:val="0"/>
          <w:sz w:val="22"/>
        </w:rPr>
        <w:t xml:space="preserve"> </w:t>
      </w:r>
      <w:r w:rsidRPr="00611484">
        <w:rPr>
          <w:rStyle w:val="StyleUnderline"/>
        </w:rPr>
        <w:t>immigration increased the labor supply of working men by 11.0 percent. Even after accounting for the beneficial cross effects of low-skill (high- skill) immigration on the earnings of high-skill (low-skill) workers, my analysis implies that this immigrant influx reduced the wage of the average native worker by 3.2 percent. The wage impact differed dramatically across education groups, with the wage falling by 8.9 percent for high school dropouts, 4.9 percent for college graduates, 2.6 percent for high school graduates</w:t>
      </w:r>
      <w:r w:rsidRPr="00D81CB0">
        <w:rPr>
          <w:rStyle w:val="Style13ptBold"/>
          <w:b w:val="0"/>
          <w:bCs w:val="0"/>
          <w:sz w:val="22"/>
        </w:rPr>
        <w:t>,</w:t>
      </w:r>
      <w:r>
        <w:rPr>
          <w:rStyle w:val="Style13ptBold"/>
          <w:b w:val="0"/>
          <w:bCs w:val="0"/>
          <w:sz w:val="22"/>
        </w:rPr>
        <w:t xml:space="preserve"> </w:t>
      </w:r>
      <w:r w:rsidRPr="00D81CB0">
        <w:rPr>
          <w:rStyle w:val="Style13ptBold"/>
          <w:b w:val="0"/>
          <w:bCs w:val="0"/>
          <w:sz w:val="22"/>
        </w:rPr>
        <w:t>and</w:t>
      </w:r>
      <w:r>
        <w:rPr>
          <w:rStyle w:val="Style13ptBold"/>
          <w:b w:val="0"/>
          <w:bCs w:val="0"/>
          <w:sz w:val="22"/>
        </w:rPr>
        <w:t xml:space="preserve"> </w:t>
      </w:r>
      <w:r w:rsidRPr="00D81CB0">
        <w:rPr>
          <w:rStyle w:val="Style13ptBold"/>
          <w:b w:val="0"/>
          <w:bCs w:val="0"/>
          <w:sz w:val="22"/>
        </w:rPr>
        <w:t>barely</w:t>
      </w:r>
      <w:r>
        <w:rPr>
          <w:rStyle w:val="Style13ptBold"/>
          <w:b w:val="0"/>
          <w:bCs w:val="0"/>
          <w:sz w:val="22"/>
        </w:rPr>
        <w:t xml:space="preserve"> </w:t>
      </w:r>
      <w:r w:rsidRPr="00D81CB0">
        <w:rPr>
          <w:rStyle w:val="Style13ptBold"/>
          <w:b w:val="0"/>
          <w:bCs w:val="0"/>
          <w:sz w:val="22"/>
        </w:rPr>
        <w:t>changing</w:t>
      </w:r>
      <w:r>
        <w:rPr>
          <w:rStyle w:val="Style13ptBold"/>
          <w:b w:val="0"/>
          <w:bCs w:val="0"/>
          <w:sz w:val="22"/>
        </w:rPr>
        <w:t xml:space="preserve"> </w:t>
      </w:r>
      <w:r w:rsidRPr="00D81CB0">
        <w:rPr>
          <w:rStyle w:val="Style13ptBold"/>
          <w:b w:val="0"/>
          <w:bCs w:val="0"/>
          <w:sz w:val="22"/>
        </w:rPr>
        <w:t>for</w:t>
      </w:r>
      <w:r>
        <w:rPr>
          <w:rStyle w:val="Style13ptBold"/>
          <w:b w:val="0"/>
          <w:bCs w:val="0"/>
          <w:sz w:val="22"/>
        </w:rPr>
        <w:t xml:space="preserve"> </w:t>
      </w:r>
      <w:r w:rsidRPr="00D81CB0">
        <w:rPr>
          <w:rStyle w:val="Style13ptBold"/>
          <w:b w:val="0"/>
          <w:bCs w:val="0"/>
          <w:sz w:val="22"/>
        </w:rPr>
        <w:t>workers</w:t>
      </w:r>
      <w:r>
        <w:rPr>
          <w:rStyle w:val="Style13ptBold"/>
          <w:b w:val="0"/>
          <w:bCs w:val="0"/>
          <w:sz w:val="22"/>
        </w:rPr>
        <w:t xml:space="preserve"> </w:t>
      </w:r>
      <w:r w:rsidRPr="00D81CB0">
        <w:rPr>
          <w:rStyle w:val="Style13ptBold"/>
          <w:b w:val="0"/>
          <w:bCs w:val="0"/>
          <w:sz w:val="22"/>
        </w:rPr>
        <w:t>with</w:t>
      </w:r>
      <w:r>
        <w:rPr>
          <w:rStyle w:val="Style13ptBold"/>
          <w:b w:val="0"/>
          <w:bCs w:val="0"/>
          <w:sz w:val="22"/>
        </w:rPr>
        <w:t xml:space="preserve"> </w:t>
      </w:r>
      <w:r w:rsidRPr="00D81CB0">
        <w:rPr>
          <w:rStyle w:val="Style13ptBold"/>
          <w:b w:val="0"/>
          <w:bCs w:val="0"/>
          <w:sz w:val="22"/>
        </w:rPr>
        <w:t>some</w:t>
      </w:r>
      <w:r>
        <w:rPr>
          <w:rStyle w:val="Style13ptBold"/>
          <w:b w:val="0"/>
          <w:bCs w:val="0"/>
          <w:sz w:val="22"/>
        </w:rPr>
        <w:t xml:space="preserve"> </w:t>
      </w:r>
      <w:r w:rsidRPr="00D81CB0">
        <w:rPr>
          <w:rStyle w:val="Style13ptBold"/>
          <w:b w:val="0"/>
          <w:bCs w:val="0"/>
          <w:sz w:val="22"/>
        </w:rPr>
        <w:t>college.</w:t>
      </w:r>
      <w:r>
        <w:rPr>
          <w:rStyle w:val="Style13ptBold"/>
          <w:b w:val="0"/>
          <w:bCs w:val="0"/>
          <w:sz w:val="22"/>
        </w:rPr>
        <w:t xml:space="preserve"> </w:t>
      </w:r>
    </w:p>
    <w:p w14:paraId="341DEE76" w14:textId="77777777" w:rsidR="00D158BA" w:rsidRDefault="00D158BA" w:rsidP="00D158BA">
      <w:pPr>
        <w:pStyle w:val="Heading4"/>
      </w:pPr>
      <w:r>
        <w:t>Immigrants replace and compete with native for low-skilled jobs and incentivize government to prioritize outsourcing solutions rather than fixing the alternative causes to depresses wages and employment for natives</w:t>
      </w:r>
    </w:p>
    <w:p w14:paraId="7B51E1EE" w14:textId="77777777" w:rsidR="00D158BA" w:rsidRPr="009F6A8D" w:rsidRDefault="00D158BA" w:rsidP="00D158BA">
      <w:r w:rsidRPr="009F6A8D">
        <w:rPr>
          <w:rStyle w:val="Style13ptBold"/>
        </w:rPr>
        <w:t>Richwine 16</w:t>
      </w:r>
      <w:r>
        <w:t xml:space="preserve"> (Jason, “Immigrants Replace Low-Skill Natives in the Workforce Evidence from the American Time-Use Survey”, </w:t>
      </w:r>
      <w:r w:rsidRPr="009F6A8D">
        <w:t>Jason Richwine, PhD, is an independent public policy analyst based in Washington, D.C., and a contributing writer at National Review.</w:t>
      </w:r>
      <w:r>
        <w:t xml:space="preserve"> Center for Immigration Studies, </w:t>
      </w:r>
      <w:r w:rsidRPr="009F6A8D">
        <w:t>September 28, 2016</w:t>
      </w:r>
      <w:r>
        <w:t xml:space="preserve">, </w:t>
      </w:r>
      <w:hyperlink r:id="rId19" w:history="1">
        <w:r w:rsidRPr="00144C60">
          <w:rPr>
            <w:rStyle w:val="Hyperlink"/>
          </w:rPr>
          <w:t>https://cis.org/Immigrants-Replace-LowSkill-Natives-Workforce</w:t>
        </w:r>
      </w:hyperlink>
      <w:r>
        <w:t>) MJG</w:t>
      </w:r>
    </w:p>
    <w:p w14:paraId="0F556917" w14:textId="77777777" w:rsidR="00D158BA" w:rsidRDefault="00D158BA" w:rsidP="00D158BA">
      <w:pPr>
        <w:rPr>
          <w:rStyle w:val="StyleUnderline"/>
        </w:rPr>
      </w:pPr>
      <w:r w:rsidRPr="009F6A8D">
        <w:rPr>
          <w:rStyle w:val="StyleUnderline"/>
        </w:rPr>
        <w:t>Are immigrants replacing low-skill natives in the workforce? Consider the evidence. Since the early 1960s, prime-age men have been dropping out of the labor market even as immigrants were coming to the United States in increasing numbers. Since 1994 — when separate immigrant and native estimates first became available — the percentage of native-born high school dropouts not in the labor force rose from 26 percent to 35 percent</w:t>
      </w:r>
      <w:r w:rsidRPr="009F6A8D">
        <w:rPr>
          <w:sz w:val="16"/>
        </w:rPr>
        <w:t xml:space="preserve">. Over the same period, the percentage of immigrant dropouts not in the labor force actually improved from an already-low 12 percent to 8 percent. </w:t>
      </w:r>
      <w:r w:rsidRPr="009F6A8D">
        <w:rPr>
          <w:rStyle w:val="StyleUnderline"/>
        </w:rPr>
        <w:t>In terms of hours worked, native-born dropouts worked the equivalent of only 34.8 full-time weeks per year over the 2003-2015 period covered by the American Time Use Survey, while immigrant dropouts worked 48.9 weeks. Native-born dropouts have seen their work time decline from 41 weeks in 2003-2005 to 32 weeks in 2012-2015, while immigrant dropouts went from 52 to 50.</w:t>
      </w:r>
      <w:r w:rsidRPr="009F6A8D">
        <w:rPr>
          <w:sz w:val="16"/>
        </w:rPr>
        <w:t xml:space="preserve"> And while natives fell from 56 percent of the nation's high school dropouts to 52 percent, their share of the labor performed by all dropouts declined much more sharply — from 50 percent in the 2003-2005 period to 40 percent in 2012-2015. In summary, the United States has been a magnet for low-skill immigration even as low-skill natives have worked less and less</w:t>
      </w:r>
      <w:r w:rsidRPr="009F6A8D">
        <w:rPr>
          <w:rStyle w:val="StyleUnderline"/>
        </w:rPr>
        <w:t>. It is difficult to avoid the conclusion that immigrants replace natives in the workforce.</w:t>
      </w:r>
      <w:r w:rsidRPr="009F6A8D">
        <w:rPr>
          <w:sz w:val="16"/>
        </w:rPr>
        <w:t xml:space="preserve"> However, note the careful choice of the word replace. The results presented in this study do not prove that immigrants push out (or displace) natives. Competition from immigrants is just one of many potential explanations for declining work among low-skill natives. Progressives tend to blame the loss of good-paying union jobs, for example, while conservatives focus more on the expansion of the welfare state and weakened social sanctions against idleness. </w:t>
      </w:r>
      <w:r w:rsidRPr="009F6A8D">
        <w:rPr>
          <w:rStyle w:val="StyleUnderline"/>
        </w:rPr>
        <w:t>Regardless of the reasons that native-born men are not working, immigration devalues the problem. Instead of searching for ways to get natives back to work — whether through higher wages, less access to welfare, social pressure, or some other means — government and business leaders have brought in immigrants to do the work instead</w:t>
      </w:r>
      <w:r w:rsidRPr="009F6A8D">
        <w:rPr>
          <w:sz w:val="16"/>
        </w:rPr>
        <w:t xml:space="preserve">. The White House has openly touted this replacement: Immigration reform would raise the overall participation rate by bringing in new workers of prime working age, offsetting some of the macroeconomic challenges associated with the long-run decline in prime-age male participation.22 In other words, immigration is a substitute for addressing the real problem. Imagine how the focus of politicians and businessmen would change if there were no supply of new immigrants to harvest their vegetables, weed their gardens, or hang their drywall. They would likely take a much greater interest in getting idle American men back to work. </w:t>
      </w:r>
      <w:r w:rsidRPr="009F6A8D">
        <w:rPr>
          <w:rStyle w:val="StyleUnderline"/>
        </w:rPr>
        <w:t>Without immigration to function as a band-aid, U.S. leaders would suddenly have a strong incentive to tackle the work problem and all the social dysfunction associated with</w:t>
      </w:r>
      <w:r w:rsidRPr="009F6A8D">
        <w:rPr>
          <w:sz w:val="16"/>
        </w:rPr>
        <w:t xml:space="preserve"> it. Some may conclude that native-born men are hopelessly lazy, and that more immigrants are therefore needed to keep labor-intensive industries going. That is the view of advocates who promote immigrant labor for "jobs that Americans won't do".</w:t>
      </w:r>
      <w:r w:rsidRPr="009F6A8D">
        <w:rPr>
          <w:rStyle w:val="StyleUnderline"/>
        </w:rPr>
        <w:t>23 Those advocates have abandoned the idea that idle Americans can be brought back into the mainstream of society, yet it was only 50 years ago that virtually all prime-age men worked. Immigration restriction alone may not solve the problems endemic to the American underclass, but it restores the incentive to help.</w:t>
      </w:r>
    </w:p>
    <w:p w14:paraId="22D72E74" w14:textId="77777777" w:rsidR="00D158BA" w:rsidRDefault="00D158BA" w:rsidP="008A58CE">
      <w:pPr>
        <w:rPr>
          <w:rStyle w:val="Style13ptBold"/>
          <w:b w:val="0"/>
          <w:bCs w:val="0"/>
          <w:sz w:val="22"/>
        </w:rPr>
      </w:pPr>
    </w:p>
    <w:p w14:paraId="41D8BF52" w14:textId="77777777" w:rsidR="00086F52" w:rsidRPr="00F40E4B" w:rsidRDefault="00086F52" w:rsidP="00086F52"/>
    <w:p w14:paraId="33308ECC" w14:textId="2C4B3C6D" w:rsidR="00086F52" w:rsidRDefault="008A58CE" w:rsidP="00086F52">
      <w:pPr>
        <w:pStyle w:val="Heading3"/>
      </w:pPr>
      <w:r>
        <w:t>2NC Link-Low Skilled-Manufac DA</w:t>
      </w:r>
    </w:p>
    <w:p w14:paraId="68E2F210" w14:textId="77777777" w:rsidR="00086F52" w:rsidRDefault="00086F52" w:rsidP="00086F52">
      <w:pPr>
        <w:pStyle w:val="Heading4"/>
      </w:pPr>
      <w:r>
        <w:t>Low skilled immigrants compete with natives for manufacturing jobs, decreasing wages</w:t>
      </w:r>
    </w:p>
    <w:p w14:paraId="656D345D" w14:textId="77777777" w:rsidR="00086F52" w:rsidRPr="00C64403" w:rsidRDefault="00086F52" w:rsidP="00086F52">
      <w:r w:rsidRPr="00C64403">
        <w:rPr>
          <w:rStyle w:val="Style13ptBold"/>
        </w:rPr>
        <w:t>Gould 18</w:t>
      </w:r>
      <w:r>
        <w:t xml:space="preserve"> (Eric, </w:t>
      </w:r>
      <w:r w:rsidRPr="00C64403">
        <w:t xml:space="preserve">Corresponding author: Eric Gould, Department of Economics, Mt. Scopus, Hebrew University of Jerusalem, Jerusalem </w:t>
      </w:r>
      <w:r>
        <w:t>“</w:t>
      </w:r>
      <w:r w:rsidRPr="00C64403">
        <w:rPr>
          <w:rFonts w:hint="eastAsia"/>
        </w:rPr>
        <w:t>Explaining the Unexplained: Residual Wage Inequality, Manufacturing Decline and Low‐skilled Immigration</w:t>
      </w:r>
      <w:r>
        <w:t>”, April 10</w:t>
      </w:r>
      <w:r w:rsidRPr="00C64403">
        <w:rPr>
          <w:vertAlign w:val="superscript"/>
        </w:rPr>
        <w:t>th</w:t>
      </w:r>
      <w:r>
        <w:t xml:space="preserve">, 2018, </w:t>
      </w:r>
      <w:hyperlink r:id="rId20" w:history="1">
        <w:r w:rsidRPr="00144C60">
          <w:rPr>
            <w:rStyle w:val="Hyperlink"/>
          </w:rPr>
          <w:t>https://onlinelibrary.wiley.com/doi/abs/10.1111/ecoj.12611</w:t>
        </w:r>
      </w:hyperlink>
      <w:r>
        <w:t>) MJG</w:t>
      </w:r>
    </w:p>
    <w:p w14:paraId="297ECAD9" w14:textId="77777777" w:rsidR="00086F52" w:rsidRPr="00C64403" w:rsidRDefault="00086F52" w:rsidP="00086F52">
      <w:pPr>
        <w:rPr>
          <w:rStyle w:val="StyleUnderline"/>
        </w:rPr>
      </w:pPr>
      <w:r w:rsidRPr="00C64403">
        <w:rPr>
          <w:rStyle w:val="StyleUnderline"/>
        </w:rPr>
        <w:t>The last several decades witnessed a decline in manufacturing employment and an increase in inequality, but at the same time, an inﬂux of low-skilled immigrants altered the demographics of the labour market in a substantial way</w:t>
      </w:r>
      <w:r w:rsidRPr="00C64403">
        <w:rPr>
          <w:sz w:val="14"/>
        </w:rPr>
        <w:t xml:space="preserve">. Figure 9 illustrates this trend by showing that the share of the population that are non-college immigrants more than doubled in the last four decades (0.053 in 1970 to 0.150 in 2010). In the online Appendix, Figures A3 and A12 show that this increase occurred in almost every  state to varying degrees, but was larger in coastal states. This Section exploits this geographic variation in order to examine whether this supply shift </w:t>
      </w:r>
      <w:r w:rsidRPr="00C64403">
        <w:rPr>
          <w:rStyle w:val="StyleUnderline"/>
        </w:rPr>
        <w:t>in less-educated labour exerted pressure on the low end of the wage distribution, thereby increasing the overall dispersion of wages.</w:t>
      </w:r>
      <w:r w:rsidRPr="00C64403">
        <w:rPr>
          <w:sz w:val="14"/>
        </w:rPr>
        <w:t xml:space="preserve"> Table 8 performs an analysis identical to the one above for the effect of the manufacturing sector on inequality, but adds the share of the non-college population who are immigrants as an additional treatment variable of interest. Adding this variable has no effect on the coefﬁcient on manufacturing in columns (1)–(3), most likely  because the local inﬂux of immigrants is uncorrelated with the local decline in manufacturing (online Appendix Figure A13).The lack of any direct effect of immigrants </w:t>
      </w:r>
      <w:r w:rsidRPr="00C64403">
        <w:rPr>
          <w:rFonts w:hint="eastAsia"/>
          <w:sz w:val="14"/>
        </w:rPr>
        <w:t>on native wages in columns (1)–(3) in</w:t>
      </w:r>
      <w:r w:rsidRPr="00C64403">
        <w:rPr>
          <w:sz w:val="14"/>
        </w:rPr>
        <w:t xml:space="preserve"> </w:t>
      </w:r>
      <w:r w:rsidRPr="00C64403">
        <w:rPr>
          <w:rFonts w:hint="eastAsia"/>
          <w:sz w:val="14"/>
        </w:rPr>
        <w:t>Table 8 is consistent with the existing literature that exploits geographic variation as an</w:t>
      </w:r>
      <w:r w:rsidRPr="00C64403">
        <w:rPr>
          <w:sz w:val="14"/>
        </w:rPr>
        <w:t xml:space="preserve"> </w:t>
      </w:r>
      <w:r w:rsidRPr="00C64403">
        <w:rPr>
          <w:rFonts w:hint="eastAsia"/>
          <w:sz w:val="14"/>
        </w:rPr>
        <w:t>estimation strategy (Card, 2001, 2005, 2009; Cortes and Tessada, 2011). However,</w:t>
      </w:r>
      <w:r w:rsidRPr="00C64403">
        <w:rPr>
          <w:sz w:val="14"/>
        </w:rPr>
        <w:t xml:space="preserve"> existing work has not used as many Census years in the analysis, and focused on explaining inequality between education groups (i.e. the college wage premium)rather than inequality within groups (residual inequality).As discussed above, </w:t>
      </w:r>
      <w:r w:rsidRPr="00C64403">
        <w:rPr>
          <w:rStyle w:val="StyleUnderline"/>
        </w:rPr>
        <w:t>it is possible that the impact of a surge in immigration interacts with the size of the manufacturing sector.</w:t>
      </w:r>
      <w:r w:rsidRPr="00C64403">
        <w:rPr>
          <w:sz w:val="14"/>
        </w:rPr>
        <w:t xml:space="preserve"> To test this hypothesis, columns (4)–(6) in Table 8include an interaction between the share of employment in manufacturing and the share of non-college graduate immigrants in the population. </w:t>
      </w:r>
      <w:r w:rsidRPr="00C64403">
        <w:rPr>
          <w:rStyle w:val="StyleUnderline"/>
        </w:rPr>
        <w:t>For all three levels of aggregation, Table 8 reveals a striking pattern whereby the immigrant share is positive and signiﬁcant, and the interaction term is negative and signiﬁcant. These coefﬁcients suggest that an inﬂux of less-educated immigrants decreases inequality when the manufacturing employment share is at the high level of the 1970s, but increases inequality when manufacturing falls to the 2010 levels</w:t>
      </w:r>
      <w:r w:rsidRPr="00C64403">
        <w:rPr>
          <w:sz w:val="14"/>
        </w:rPr>
        <w:t>. (The turning point according to column (4) in Table 8 occurs when the manufacturing employment share is at 23%, which is above the2010 aggregate share in Figure 4 and for most states in online Appendix Figure A9.)</w:t>
      </w:r>
      <w:r w:rsidRPr="00C64403">
        <w:rPr>
          <w:rStyle w:val="StyleUnderline"/>
        </w:rPr>
        <w:t>These ﬁndings suggest that a strong demand for less-educated native workers in manufacturing makes them complements with low-skilled immigrants, but the two groups become more substitutable when they compete for the same jobs as the demand for native workers declines with the manufacturing employment share</w:t>
      </w:r>
      <w:r w:rsidRPr="00C64403">
        <w:rPr>
          <w:sz w:val="14"/>
        </w:rPr>
        <w:t xml:space="preserve">. The last six columns of Table 8 perform the same analysis but with instrumental variables. Each regression instruments for all three potentially endogenous control variables: the manufacturing share of employment, the share of immigrants in the non-college local population and the interaction between the two. The instrument for the manufacturing employment share is the same as described above. The share of immigrants in the local population is based on the same idea as the instrument for manufacturing. Following several studies in the immigration literature (Card, 2001,2005, 2009), the instrument is constructed by using the cross-sectional shares of immigrants from various countries across geographic units in the United States in the base year, along with the national trends in the share of immigrants from var ious countries. Essentially, the formula for the instrument is depicted by (2), with j now referring to immigrants from country of origin j instead of industry j.15After instrumenting for all three variables of interest, the IV results in Table 8 are similar to those obtained using OLS.16The size, direction and signiﬁcance of each coefﬁcient in each speciﬁcation are very comparable, and conﬁrm the idea that immigration does affect inequality, but in a way that depends on the size of the manufacturing sector. On e could also interpret this from the other direction: </w:t>
      </w:r>
      <w:r w:rsidRPr="00C64403">
        <w:rPr>
          <w:rStyle w:val="StyleUnderline"/>
        </w:rPr>
        <w:t>the effect of manufacturing on inequality is strong and negative (less manufacturing jobs increase inequality) but this effect increases with the size of the immigrant population</w:t>
      </w:r>
      <w:r w:rsidRPr="00C64403">
        <w:rPr>
          <w:sz w:val="14"/>
        </w:rPr>
        <w:t xml:space="preserve">. n other words, </w:t>
      </w:r>
      <w:r w:rsidRPr="00C64403">
        <w:rPr>
          <w:rStyle w:val="StyleUnderline"/>
        </w:rPr>
        <w:t>the downward pressure on wages in response to a decline in manufacturing will be greater if there is also supply side pressure in the same direction</w:t>
      </w:r>
      <w:r w:rsidRPr="00C64403">
        <w:rPr>
          <w:sz w:val="14"/>
        </w:rPr>
        <w:t xml:space="preserve">. This effect could be due to the endogenous choice of technology by manufacturing ﬁrms. But, </w:t>
      </w:r>
      <w:r w:rsidRPr="00C64403">
        <w:rPr>
          <w:rStyle w:val="StyleUnderline"/>
        </w:rPr>
        <w:t>it could also be exacerbated by the overall fall in the demand for middle-skilled jobs, along with the increased supply of labour for lower skilled jobs due to immigration and the outﬂow of natives from relatively well-paid manufacturing work.</w:t>
      </w:r>
      <w:r w:rsidRPr="00C64403">
        <w:rPr>
          <w:sz w:val="14"/>
        </w:rPr>
        <w:t xml:space="preserve"> This interpretation, however, implies that the decline in manufacturing and the inﬂux of low-skilled immigrants are affecting inequality by putting downward pressure on the low end of the wage distribution. This hypothesis is tested in Tables 9 and 10,which examine inequality at the top of the distribution (the 90/50 residual wage ratio)and the bottom of the distribution (the 50/10 ratio), respectively. Although there are some statistically signiﬁcant coefﬁcients for inequality at the top tail in Table 9, the estimates are much larger, signiﬁcant and robust across speciﬁcations and levels of aggregation in Table 10. </w:t>
      </w:r>
      <w:r w:rsidRPr="00C64403">
        <w:rPr>
          <w:rStyle w:val="StyleUnderline"/>
        </w:rPr>
        <w:t>These ﬁndings conﬁrm the idea that the decline in manufacturing employment and the rise in low-skilled immigration are putting downward pressure on the wages of less-skilled natives.</w:t>
      </w:r>
    </w:p>
    <w:p w14:paraId="0038B25D" w14:textId="77777777" w:rsidR="00086F52" w:rsidRPr="00F40E4B" w:rsidRDefault="00086F52" w:rsidP="00086F52"/>
    <w:p w14:paraId="1A1F50DC" w14:textId="77777777" w:rsidR="00086F52" w:rsidRDefault="00086F52" w:rsidP="00086F52">
      <w:pPr>
        <w:pStyle w:val="Heading4"/>
      </w:pPr>
      <w:r>
        <w:t>Decrease in manufacturing creates a negative displacement effect- spills over to other sectors</w:t>
      </w:r>
    </w:p>
    <w:p w14:paraId="3E6DCECE" w14:textId="77777777" w:rsidR="00086F52" w:rsidRPr="00C266A6" w:rsidRDefault="00086F52" w:rsidP="00086F52">
      <w:pPr>
        <w:rPr>
          <w:rStyle w:val="Style13ptBold"/>
        </w:rPr>
      </w:pPr>
      <w:r>
        <w:rPr>
          <w:rStyle w:val="Style13ptBold"/>
        </w:rPr>
        <w:t xml:space="preserve">Gould, </w:t>
      </w:r>
      <w:r w:rsidRPr="00C266A6">
        <w:t>Professor of Economics at Hebrew University</w:t>
      </w:r>
      <w:r>
        <w:t xml:space="preserve">, </w:t>
      </w:r>
      <w:r>
        <w:rPr>
          <w:rStyle w:val="Style13ptBold"/>
        </w:rPr>
        <w:t>18</w:t>
      </w:r>
      <w:r w:rsidRPr="00C266A6">
        <w:t xml:space="preserve"> </w:t>
      </w:r>
      <w:r>
        <w:t>(Eric, “</w:t>
      </w:r>
      <w:r w:rsidRPr="00C266A6">
        <w:t>EXPLAINING THE UNEXPLAINED: RESIDUAL WAGE INEQUALITY, MANUFACTURING DECLINE AND LOW-SKILLED IMMIGRATION*</w:t>
      </w:r>
      <w:r>
        <w:t xml:space="preserve">”, The Economic Journal, January 2018, p.2, </w:t>
      </w:r>
      <w:hyperlink r:id="rId21" w:history="1">
        <w:r w:rsidRPr="00E5447C">
          <w:rPr>
            <w:rStyle w:val="Hyperlink"/>
          </w:rPr>
          <w:t>https://onlinelibrary.wiley.com/doi/epdf/10.1111/ecoj.12611</w:t>
        </w:r>
      </w:hyperlink>
      <w:r>
        <w:t>, accessed on 7-12-18, JM)</w:t>
      </w:r>
    </w:p>
    <w:p w14:paraId="15A3969A" w14:textId="77777777" w:rsidR="00086F52" w:rsidRPr="00F40E4B" w:rsidRDefault="00086F52" w:rsidP="00086F52">
      <w:r w:rsidRPr="00C266A6">
        <w:t xml:space="preserve">However, </w:t>
      </w:r>
      <w:r w:rsidRPr="005431AC">
        <w:rPr>
          <w:rStyle w:val="StyleUnderline"/>
        </w:rPr>
        <w:t>existing work ignores the idea that a shrinking manufacturing sector not only shifts workers across sectors of differing means and variances in wages, but could also create a general equilibrium effect on the shape of the distribution of wages within all sectors.</w:t>
      </w:r>
      <w:r w:rsidRPr="00C266A6">
        <w:t xml:space="preserve"> Speciﬁcally</w:t>
      </w:r>
      <w:r w:rsidRPr="005431AC">
        <w:rPr>
          <w:rStyle w:val="StyleUnderline"/>
        </w:rPr>
        <w:t>, a decline in the demand for manufacturing workers could translate into a decline in the demand for similar</w:t>
      </w:r>
      <w:r w:rsidRPr="00C266A6">
        <w:t xml:space="preserve">, middle-skilled </w:t>
      </w:r>
      <w:r w:rsidRPr="005431AC">
        <w:rPr>
          <w:rStyle w:val="StyleUnderline"/>
        </w:rPr>
        <w:t>workers across all sectors of the local labour market– creating downward pressure in particular on the wages of workers at the low end of the income distribution</w:t>
      </w:r>
      <w:r w:rsidRPr="00C266A6">
        <w:t xml:space="preserve">. </w:t>
      </w:r>
      <w:r w:rsidRPr="005431AC">
        <w:rPr>
          <w:rStyle w:val="StyleUnderline"/>
        </w:rPr>
        <w:t>The most direct way this could happen is through a displacement effect.</w:t>
      </w:r>
      <w:r w:rsidRPr="00C266A6">
        <w:t xml:space="preserve"> Autor et al. (2015) and Charles et al. (2018) show that </w:t>
      </w:r>
      <w:r w:rsidRPr="005431AC">
        <w:rPr>
          <w:rStyle w:val="StyleUnderline"/>
        </w:rPr>
        <w:t>manufacturing declines in the last few decades are associated with higher unemployment and lower employment</w:t>
      </w:r>
      <w:r w:rsidRPr="00C266A6">
        <w:t>. Since manufacturing workers tend to be less educated</w:t>
      </w:r>
      <w:r w:rsidRPr="005431AC">
        <w:rPr>
          <w:rStyle w:val="StyleUnderline"/>
        </w:rPr>
        <w:t>, the increase in the supply of less-educated</w:t>
      </w:r>
      <w:r w:rsidRPr="00C266A6">
        <w:t xml:space="preserve"> </w:t>
      </w:r>
      <w:r w:rsidRPr="005431AC">
        <w:rPr>
          <w:rStyle w:val="StyleUnderline"/>
        </w:rPr>
        <w:t>workers looking to move into other sectors will create downward pressure on all workers</w:t>
      </w:r>
      <w:r w:rsidRPr="00C266A6">
        <w:t xml:space="preserve"> of similar, low-skill levels – which tend to be at the lower part of the wage distribution. This pattern is consistent with the evidence that off shoring has created and has put downward pressure on wages by shifting workers away from higher-wage manufacturing jobs into lower-paying sectors (Ebenstein et al., 2014). </w:t>
      </w:r>
      <w:r w:rsidRPr="005431AC">
        <w:rPr>
          <w:rStyle w:val="StyleUnderline"/>
        </w:rPr>
        <w:t>Negative shocks to the manufacturing sector create inequality within and outside the manufacturing sector for other reasons too.</w:t>
      </w:r>
      <w:r w:rsidRPr="00C266A6">
        <w:t xml:space="preserve"> Autor et al. (2014) show that </w:t>
      </w:r>
      <w:r w:rsidRPr="005431AC">
        <w:rPr>
          <w:rStyle w:val="StyleUnderline"/>
        </w:rPr>
        <w:t>manufacturing shocks</w:t>
      </w:r>
      <w:r w:rsidRPr="00C266A6">
        <w:t xml:space="preserve"> (due to import competition from China since 1990 in their study) </w:t>
      </w:r>
      <w:r w:rsidRPr="005431AC">
        <w:rPr>
          <w:rStyle w:val="StyleUnderline"/>
        </w:rPr>
        <w:t>had much larger adverse effects on manufacturing workers at the lower end of the wage spectrum compared to the upper end.</w:t>
      </w:r>
      <w:r w:rsidRPr="00C266A6">
        <w:t xml:space="preserve"> They ﬁnd that higher wage workers are better able to ﬁnd comparable employment in other sectors, and suffer smaller wage losses if they stay in the same sector – compared to lower wage workers who suffer large wage losses if they stay or move out of their speciﬁc sector within manufacturing. These ﬁndings suggest that manufacturing declines reduce the overall demand for less-skilled workers, while higher wage workers have more general skills that allow them to ﬁnd comparable employment in other ﬁrms and sectors. </w:t>
      </w:r>
      <w:r w:rsidRPr="005431AC">
        <w:rPr>
          <w:rStyle w:val="StyleUnderline"/>
        </w:rPr>
        <w:t>Evidence for the spillover effects on wages outside of manufacturing is found in Autor et al.</w:t>
      </w:r>
      <w:r w:rsidRPr="00C266A6">
        <w:t xml:space="preserve"> (2013). They show that </w:t>
      </w:r>
      <w:r w:rsidRPr="005431AC">
        <w:rPr>
          <w:rStyle w:val="StyleUnderline"/>
        </w:rPr>
        <w:t>manufacturing declines,</w:t>
      </w:r>
      <w:r w:rsidRPr="00C266A6">
        <w:t xml:space="preserve"> in response to increased import competition from China, </w:t>
      </w:r>
      <w:r w:rsidRPr="005431AC">
        <w:rPr>
          <w:rStyle w:val="StyleUnderline"/>
        </w:rPr>
        <w:t>reduced the wages of workers in other sectors. The effect seems larger for less educated workers as well. Bound and Holzer</w:t>
      </w:r>
      <w:r w:rsidRPr="00C266A6">
        <w:t xml:space="preserve"> (1993, 2000) also </w:t>
      </w:r>
      <w:r w:rsidRPr="005431AC">
        <w:rPr>
          <w:rStyle w:val="StyleUnderline"/>
        </w:rPr>
        <w:t>found that manufacturing declines reduced employment and wages</w:t>
      </w:r>
      <w:r w:rsidRPr="00C266A6">
        <w:t xml:space="preserve"> during the 1970s and 1980s, </w:t>
      </w:r>
      <w:r w:rsidRPr="005431AC">
        <w:rPr>
          <w:rStyle w:val="StyleUnderline"/>
        </w:rPr>
        <w:t>particularly for less-educated black men.</w:t>
      </w:r>
      <w:r w:rsidRPr="00C266A6">
        <w:t xml:space="preserve"> These results suggest that the decline in manufacturing reduced the demand for local non-traded services and increased the supply of labour into other sectors. Both factors created downward pressure on the wages of workers even outside of manufacturing. </w:t>
      </w:r>
    </w:p>
    <w:p w14:paraId="3FD54EDD" w14:textId="7BAB4193" w:rsidR="00086F52" w:rsidRDefault="008A58CE" w:rsidP="00086F52">
      <w:pPr>
        <w:pStyle w:val="Heading3"/>
      </w:pPr>
      <w:r>
        <w:t>2NC Link-High Skilled</w:t>
      </w:r>
    </w:p>
    <w:p w14:paraId="753F419C" w14:textId="77777777" w:rsidR="00086F52" w:rsidRDefault="00086F52" w:rsidP="00086F52">
      <w:pPr>
        <w:pStyle w:val="Heading4"/>
      </w:pPr>
      <w:r>
        <w:t>High skilled immigrants push out similarly-qualified natives and decrease wages</w:t>
      </w:r>
    </w:p>
    <w:p w14:paraId="16C4E8E6" w14:textId="77777777" w:rsidR="00086F52" w:rsidRPr="003B1C96" w:rsidRDefault="00086F52" w:rsidP="00086F52">
      <w:r w:rsidRPr="003B1C96">
        <w:rPr>
          <w:rStyle w:val="Style13ptBold"/>
        </w:rPr>
        <w:t>Lin 17</w:t>
      </w:r>
      <w:r>
        <w:t xml:space="preserve"> (Gary, </w:t>
      </w:r>
      <w:r w:rsidRPr="003B1C96">
        <w:t>Cornell University</w:t>
      </w:r>
      <w:r>
        <w:t xml:space="preserve">, “The Distributional Impact of High-Skilled Immigration: A Task-Based Approach”, </w:t>
      </w:r>
      <w:r w:rsidRPr="003B1C96">
        <w:t>May 18, 2017</w:t>
      </w:r>
      <w:r>
        <w:t xml:space="preserve">, </w:t>
      </w:r>
      <w:hyperlink r:id="rId22" w:history="1">
        <w:r w:rsidRPr="00144C60">
          <w:rPr>
            <w:rStyle w:val="Hyperlink"/>
          </w:rPr>
          <w:t>https://editorialexpress.com/cgi-bin/conference/download.cgi?db_name=MWITC2017&amp;paper_id=40</w:t>
        </w:r>
      </w:hyperlink>
      <w:r>
        <w:t>) MJG</w:t>
      </w:r>
    </w:p>
    <w:p w14:paraId="1B277056" w14:textId="77777777" w:rsidR="00086F52" w:rsidRDefault="00086F52" w:rsidP="00086F52">
      <w:pPr>
        <w:rPr>
          <w:rStyle w:val="StyleUnderline"/>
        </w:rPr>
      </w:pPr>
      <w:r w:rsidRPr="003B1C96">
        <w:rPr>
          <w:sz w:val="16"/>
        </w:rPr>
        <w:t xml:space="preserve">Table 3 provides empirical support for the predictions of the model. The preferred specication in column 1 of Table 3 demonstrates that a </w:t>
      </w:r>
      <w:r w:rsidRPr="008B6E0F">
        <w:rPr>
          <w:rStyle w:val="StyleUnderline"/>
        </w:rPr>
        <w:t>one percentage point increase in the share of immigrant STEM workers decreases native employment in abstract occupations by 2.9 percentage points, indicating a statistically signicant displacement eect</w:t>
      </w:r>
      <w:r w:rsidRPr="003B1C96">
        <w:rPr>
          <w:sz w:val="16"/>
        </w:rPr>
        <w:t xml:space="preserve">. To put this in perspective, the interquartile range of CZ exposure to high-skilled immigration, i.e. a movement from a CZ in the 25th percentile to a CZ in 75th percentile in terms of exposure, over the two decades from 1990 to 2010 is around 0.14 percentage points.21 </w:t>
      </w:r>
      <w:r w:rsidRPr="008B6E0F">
        <w:rPr>
          <w:rStyle w:val="StyleUnderline"/>
        </w:rPr>
        <w:t>Thus, the crowding-out eect of native employment in abstract occupations is small (≈ 0.14 × 2.93 = 0.41) but non-negligible. The table also veries the prediction of the model that displaced native workers reallocate into routine occupations, showing a statistically signicant point estimate of 2.84 in the preferred speci- cation</w:t>
      </w:r>
      <w:r w:rsidRPr="003B1C96">
        <w:rPr>
          <w:sz w:val="16"/>
        </w:rPr>
        <w:t xml:space="preserve">. The point estimate on native manual worker is small and statistically insignicant. Changes in employment shares may still mask the more subtle changes if employment adjustments take place on the intensive margin, i.e. through a reduction in weeks or hours of work. To examine this channel of adjustment, I now empirically assess the reallocation of labor supply—dened as the total number of hours worked in the previous year—among native workers across dierent tasks. Table 4 demonstrates that the results are qualitatively similar to the point estimates from employment shares. </w:t>
      </w:r>
      <w:r w:rsidRPr="003B1C96">
        <w:rPr>
          <w:rStyle w:val="StyleUnderline"/>
        </w:rPr>
        <w:t>However, it is worth mentioning that the point estimate on native abstract workers is now slightly more negative (−4.29 in the preferred specication compared to−2.93 from before) which suggests that in addition to the reallocation of native workers from abstract to routine occupations, there is also a reduction in the share of total hours worked in abstract occupations by native workers overall. The point estimates on routine natives are statistically signicant quantitatively similar to previous estimates while the point estimates on manual natives remain small and statistically insignicant.</w:t>
      </w:r>
    </w:p>
    <w:p w14:paraId="530D503C" w14:textId="77777777" w:rsidR="00086F52" w:rsidRDefault="00086F52" w:rsidP="00086F52">
      <w:pPr>
        <w:pStyle w:val="Heading4"/>
      </w:pPr>
      <w:r>
        <w:t>An increase in High skilled workers depresses wages and displaces lower-skilled workers as they are forced to work down the occupational ladder</w:t>
      </w:r>
    </w:p>
    <w:p w14:paraId="40CBE217" w14:textId="77777777" w:rsidR="00086F52" w:rsidRPr="00C26F51" w:rsidRDefault="00086F52" w:rsidP="00086F52">
      <w:r w:rsidRPr="005B27E1">
        <w:rPr>
          <w:rStyle w:val="Style13ptBold"/>
        </w:rPr>
        <w:t>Green 15</w:t>
      </w:r>
      <w:r>
        <w:t xml:space="preserve"> (Beaudry, P., Green, D. A., and Sand, B. M. (2015). The Great Reversal in the Demand for Skill and Cognitive Tasks. Journal of Labor Economics, 34(S1):S199–S247.</w:t>
      </w:r>
      <w:r w:rsidRPr="005B27E1">
        <w:t xml:space="preserve"> </w:t>
      </w:r>
      <w:r>
        <w:t>Department of Economics, University of British Columbia) MJG</w:t>
      </w:r>
    </w:p>
    <w:p w14:paraId="68AD7374" w14:textId="77777777" w:rsidR="00086F52" w:rsidRPr="005B27E1" w:rsidRDefault="00086F52" w:rsidP="00086F52">
      <w:pPr>
        <w:rPr>
          <w:rStyle w:val="StyleUnderline"/>
        </w:rPr>
      </w:pPr>
      <w:r w:rsidRPr="00C26F51">
        <w:t>As we noted at the outset, a substantial disagreement exists about the causes behind</w:t>
      </w:r>
      <w:r>
        <w:t xml:space="preserve"> </w:t>
      </w:r>
      <w:r w:rsidRPr="00C26F51">
        <w:t>the current low rate of employment in the US. Cyclical effects of the 2008 financial</w:t>
      </w:r>
      <w:r>
        <w:t xml:space="preserve"> </w:t>
      </w:r>
      <w:r w:rsidRPr="00C26F51">
        <w:t xml:space="preserve">crisis likely play a role, and </w:t>
      </w:r>
      <w:r w:rsidRPr="005B27E1">
        <w:rPr>
          <w:rStyle w:val="StyleUnderline"/>
        </w:rPr>
        <w:t>the structural decline in employment in routine occupations and manufacturing jobs are certainly contributing factors</w:t>
      </w:r>
      <w:r w:rsidRPr="00C26F51">
        <w:t xml:space="preserve"> (Charles, Hurst, and</w:t>
      </w:r>
      <w:r>
        <w:t xml:space="preserve"> </w:t>
      </w:r>
      <w:r w:rsidRPr="00C26F51">
        <w:t>Notowidigdo, 2012; Siu and Jaimovich, 2012). In this paper, we present theory and</w:t>
      </w:r>
      <w:r>
        <w:t xml:space="preserve"> </w:t>
      </w:r>
      <w:r w:rsidRPr="00C26F51">
        <w:t xml:space="preserve">evidence suggesting </w:t>
      </w:r>
      <w:r w:rsidRPr="005B27E1">
        <w:rPr>
          <w:rStyle w:val="StyleUnderline"/>
        </w:rPr>
        <w:t>that to understand the current low rates of employment in the US one needs to recognize the large reversal in the demand for skill and cognitive tasks that took place around the year 2000</w:t>
      </w:r>
      <w:r w:rsidRPr="00C26F51">
        <w:t xml:space="preserve">. In particular, we have argued that </w:t>
      </w:r>
      <w:r w:rsidRPr="005B27E1">
        <w:rPr>
          <w:rStyle w:val="StyleUnderline"/>
        </w:rPr>
        <w:t>after two decades of growth in the demand for occupations high in cognitive tasks, the US economy reversed and experienced a decline in the demand for such skills</w:t>
      </w:r>
      <w:r w:rsidRPr="00C26F51">
        <w:t>. The</w:t>
      </w:r>
      <w:r>
        <w:t xml:space="preserve"> </w:t>
      </w:r>
      <w:r w:rsidRPr="00C26F51">
        <w:t>demand for cognitive tasks was to a large extent the motor of the US labor market</w:t>
      </w:r>
      <w:r>
        <w:t xml:space="preserve"> </w:t>
      </w:r>
      <w:r w:rsidRPr="00C26F51">
        <w:t>prior to 2000</w:t>
      </w:r>
      <w:r w:rsidRPr="005B27E1">
        <w:rPr>
          <w:rStyle w:val="StyleUnderline"/>
        </w:rPr>
        <w:t xml:space="preserve">. Once this motor reversed, the employment rate in the US economy started to contract. </w:t>
      </w:r>
      <w:r w:rsidRPr="00C26F51">
        <w:t>As we have emphasized</w:t>
      </w:r>
      <w:r w:rsidRPr="005B27E1">
        <w:rPr>
          <w:rStyle w:val="StyleUnderline"/>
        </w:rPr>
        <w:t>, while this demand for cognitive tasks directly effects mainly high skilled workers, we have provided evidence that it has indirectly affected lower skill workers by pushing them out of jobs that have been taken up by higher skilled worker displaced from cognitive occupations. This has resulted in high growth in employment in low skilled manual jobs with declining wages in those occupations, and has pushed many low skill individual;s out of the labor market.</w:t>
      </w:r>
    </w:p>
    <w:p w14:paraId="613326F2" w14:textId="77777777" w:rsidR="00086F52" w:rsidRDefault="00086F52" w:rsidP="00086F52">
      <w:pPr>
        <w:pStyle w:val="Heading4"/>
      </w:pPr>
      <w:r w:rsidRPr="002934A2">
        <w:t>High skilled immigrants increasingly are forces to take low skilled jobs, further crowing out native workers</w:t>
      </w:r>
    </w:p>
    <w:p w14:paraId="0269EAC8" w14:textId="77777777" w:rsidR="00086F52" w:rsidRPr="002934A2" w:rsidRDefault="00086F52" w:rsidP="00086F52">
      <w:r w:rsidRPr="009F6A8D">
        <w:rPr>
          <w:rStyle w:val="Style13ptBold"/>
        </w:rPr>
        <w:t>Richwine 1</w:t>
      </w:r>
      <w:r>
        <w:rPr>
          <w:rStyle w:val="Style13ptBold"/>
        </w:rPr>
        <w:t>8</w:t>
      </w:r>
      <w:r>
        <w:t xml:space="preserve"> (Jason, “</w:t>
      </w:r>
      <w:r w:rsidRPr="002934A2">
        <w:t>High-Skill Immigrants in Low-Skill Jobs</w:t>
      </w:r>
      <w:r>
        <w:t xml:space="preserve">”, </w:t>
      </w:r>
      <w:r w:rsidRPr="009F6A8D">
        <w:t>Jason Richwine, PhD, is an independent public policy analyst based in Washington, D.C., and a contributing writer at National Review.</w:t>
      </w:r>
      <w:r>
        <w:t xml:space="preserve"> Center for Immigration Studies, July 12</w:t>
      </w:r>
      <w:r w:rsidRPr="002934A2">
        <w:rPr>
          <w:vertAlign w:val="superscript"/>
        </w:rPr>
        <w:t>th</w:t>
      </w:r>
      <w:r>
        <w:t xml:space="preserve">, 2018, </w:t>
      </w:r>
      <w:hyperlink r:id="rId23" w:history="1">
        <w:r w:rsidRPr="002934A2">
          <w:t xml:space="preserve"> </w:t>
        </w:r>
        <w:r w:rsidRPr="002934A2">
          <w:rPr>
            <w:rStyle w:val="Hyperlink"/>
          </w:rPr>
          <w:t>https://cis.org/Report/HighSkill-Immigrants-LowSkill-Jobs</w:t>
        </w:r>
        <w:r w:rsidRPr="00144C60">
          <w:rPr>
            <w:rStyle w:val="Hyperlink"/>
          </w:rPr>
          <w:t>e</w:t>
        </w:r>
      </w:hyperlink>
      <w:r>
        <w:t>) MJG</w:t>
      </w:r>
    </w:p>
    <w:p w14:paraId="3460BE78" w14:textId="77777777" w:rsidR="00086F52" w:rsidRDefault="00086F52" w:rsidP="00086F52">
      <w:pPr>
        <w:rPr>
          <w:sz w:val="14"/>
        </w:rPr>
      </w:pPr>
      <w:r w:rsidRPr="002934A2">
        <w:rPr>
          <w:rStyle w:val="StyleUnderline"/>
        </w:rPr>
        <w:t>Highly educated immigrants, meaning those who arrive with a college degree or more, often find that their skills do not fully transfer to the U.S. labor market. Many end up holding jobs for which they are overqualified based on their paper credentials</w:t>
      </w:r>
      <w:r w:rsidRPr="002934A2">
        <w:rPr>
          <w:sz w:val="14"/>
        </w:rPr>
        <w:t xml:space="preserve">. This "occupational mismatch" among legal highly educated immigrants is the subject of this report. By a moderate but significant margin, </w:t>
      </w:r>
      <w:r w:rsidRPr="002934A2">
        <w:rPr>
          <w:rStyle w:val="StyleUnderline"/>
        </w:rPr>
        <w:t>legal immigrants with at least a college degree are more likely than natives to take low-skill jobs. More importantly, the severity of the mismatch varies widely across sending regions.</w:t>
      </w:r>
      <w:r w:rsidRPr="002934A2">
        <w:rPr>
          <w:sz w:val="14"/>
        </w:rPr>
        <w:t xml:space="preserve"> Legal immigrants from some regions of the world struggle much more than others to utilize their college or advanced degrees. As a consequence, policy-makers should be cautious when designing an immigration system that selects for education. Some notable findings</w:t>
      </w:r>
      <w:r w:rsidRPr="002934A2">
        <w:rPr>
          <w:rStyle w:val="StyleUnderline"/>
        </w:rPr>
        <w:t>: Among immigrants with a college degree, 20 percent have a low-skill (bottom third) occupation, compared to 7 percent of natives. Nearly 30 percent of Mexican immigrants with a college degree have a low-skill occupation, as do 35 percent of Central American immigrants.</w:t>
      </w:r>
      <w:r w:rsidRPr="002934A2">
        <w:rPr>
          <w:sz w:val="14"/>
        </w:rPr>
        <w:t xml:space="preserve"> About 85 percent of Canadian immigrants with at least a college degree have a high-skill (top third) occupation, compared to 73 percent of natives and 53 percent of Mexican immigrants. Among immigrants with an advanced degree, 37 percent have an elite-skill (top tenth) occupation, compared to 50 percent of natives. Length of U.S. residency is not strongly correlated with occupational skill level. Introduction Much of the debate over immigration in the past several decades has focused on the low end of the skill distribution. Can a postindustrial nation such as the United States manage the economic, fiscal, and social impact of taking in immigrants with low education? Although that question remains important, some attention has shifted in recent years toward the impact of higher-skill immigration, for two main reasons. First, proposals to raise the average skill level of legal immigrants have gained traction in policy circles and on Capitol Hill. The Cotton-Perdue RAISE Act, for example, would abolish extended family preferences and reallocate employment-based visas toward a points system. </w:t>
      </w:r>
      <w:r w:rsidRPr="002934A2">
        <w:rPr>
          <w:rStyle w:val="StyleUnderline"/>
        </w:rPr>
        <w:t>Second, immigrants have become more educated even in the absence of a policy change. The percentage of new working-age immigrants with at least a college degree increased from 30 percent in 2000 to 49 percent in 2016.1 Highly educated immigrants do not always secure high-skill jobs, however. Many experience "occupational mismatch", holding jobs for which they are overqualified according to their paper credential</w:t>
      </w:r>
      <w:r w:rsidRPr="002934A2">
        <w:rPr>
          <w:sz w:val="14"/>
        </w:rPr>
        <w:t>s. Perhaps the most obvious reason is that some immigrants lack the legal right to work in the United States.2 However, this report limits its analysis to legal immigrants</w:t>
      </w:r>
      <w:r w:rsidRPr="002934A2">
        <w:rPr>
          <w:rStyle w:val="StyleUnderline"/>
        </w:rPr>
        <w:t>. Occupational mismatch can still occur among legal immigrants for a variety of reasons. Cultural obstacles include a lack of English literacy and an unfamiliarity with regulations, networking, and licensing requirements in the U.S. labor market</w:t>
      </w:r>
      <w:r w:rsidRPr="002934A2">
        <w:rPr>
          <w:sz w:val="14"/>
        </w:rPr>
        <w:t xml:space="preserve">.3 In addition, some </w:t>
      </w:r>
      <w:r w:rsidRPr="002934A2">
        <w:rPr>
          <w:rStyle w:val="StyleUnderline"/>
        </w:rPr>
        <w:t>skilled immigrants arrive on temporary visas that restrict their job options.4 Beyond labor market obstacles, different countries may simply have different standards for earning degrees, meaning that the actual skills of educated immigrants can vary considerably across sending nations.5</w:t>
      </w:r>
      <w:r w:rsidRPr="002934A2">
        <w:rPr>
          <w:sz w:val="14"/>
        </w:rPr>
        <w:t xml:space="preserve"> This report offers new data on occupational mismatch among highly educated legal immigrants. It demonstrates that immigrant groups differ, on average, in how they utilize their college or advanced degrees in the U.S. labor market. Some highly educated immigrants, such as those from Canada and Australia, generally take jobs in the United States that require more skill than jobs held by comparably educated natives. </w:t>
      </w:r>
      <w:r w:rsidRPr="002934A2">
        <w:rPr>
          <w:rStyle w:val="StyleUnderline"/>
        </w:rPr>
        <w:t>By contrast, highly educated immigrants from places such as Mexico and Central America tend to take lower-skill jobs despite their credentials. The occupational skills gap does not disappear as immigrants spend more time in the United States. These results suggest a need for caution in designing a high-skill immigration system</w:t>
      </w:r>
      <w:r w:rsidRPr="002934A2">
        <w:rPr>
          <w:sz w:val="14"/>
        </w:rPr>
        <w:t>.</w:t>
      </w:r>
    </w:p>
    <w:p w14:paraId="7E77C3D4" w14:textId="77777777" w:rsidR="00086F52" w:rsidRDefault="00086F52" w:rsidP="00086F52"/>
    <w:p w14:paraId="53A0A2BC" w14:textId="77777777" w:rsidR="00086F52" w:rsidRDefault="00086F52" w:rsidP="00086F52">
      <w:pPr>
        <w:pStyle w:val="Heading4"/>
      </w:pPr>
      <w:r>
        <w:t xml:space="preserve">Increase in High-skilled immigrants crowds out native workers with similar skill sets and education quality </w:t>
      </w:r>
    </w:p>
    <w:p w14:paraId="548FF6EA" w14:textId="77777777" w:rsidR="00086F52" w:rsidRPr="000903BC" w:rsidRDefault="00086F52" w:rsidP="00086F52">
      <w:r w:rsidRPr="00020D5D">
        <w:rPr>
          <w:rStyle w:val="Style13ptBold"/>
        </w:rPr>
        <w:t>Burstein et al 17</w:t>
      </w:r>
      <w:r>
        <w:t xml:space="preserve"> (Ariel Burstein UCLA Gordon Hanson UC San Diego Lin Tian Columbia University Jonathan Vogel, Columbia University, “Tradability and the Labor-Market Impact of Immigration: Theory and </w:t>
      </w:r>
      <w:r w:rsidRPr="000903BC">
        <w:t xml:space="preserve">Evidence from the U.S.”, Yale.edu, </w:t>
      </w:r>
      <w:hyperlink r:id="rId24" w:history="1">
        <w:r w:rsidRPr="000903BC">
          <w:rPr>
            <w:rStyle w:val="Hyperlink"/>
          </w:rPr>
          <w:t>https://cowles.yale.edu/sites/default/files/files/conf/2017/Summer/International/Vogel-Tradability%20and%20the%20Labor-Market%20Impact%20of%20Immigration%20Theory%20and%20Evidence%20from%20the%20US.pdf</w:t>
        </w:r>
      </w:hyperlink>
      <w:r w:rsidRPr="000903BC">
        <w:t>)</w:t>
      </w:r>
      <w:r>
        <w:rPr>
          <w:rFonts w:ascii="Cambria Math" w:hAnsi="Cambria Math" w:cs="Cambria Math"/>
        </w:rPr>
        <w:t xml:space="preserve"> </w:t>
      </w:r>
    </w:p>
    <w:p w14:paraId="32004913" w14:textId="77777777" w:rsidR="00086F52" w:rsidRDefault="00086F52" w:rsidP="00086F52">
      <w:pPr>
        <w:rPr>
          <w:rStyle w:val="StyleUnderline"/>
        </w:rPr>
      </w:pPr>
      <w:r w:rsidRPr="000903BC">
        <w:rPr>
          <w:sz w:val="14"/>
        </w:rPr>
        <w:t xml:space="preserve">6.2 </w:t>
      </w:r>
      <w:r w:rsidRPr="000903BC">
        <w:rPr>
          <w:rStyle w:val="StyleUnderline"/>
        </w:rPr>
        <w:t>Doubling of High-Education Immigrants.</w:t>
      </w:r>
      <w:r w:rsidRPr="000903BC">
        <w:rPr>
          <w:sz w:val="14"/>
        </w:rPr>
        <w:t xml:space="preserve"> In this scenario, we set NˆI re = 2 for e = 3 (immigrants with a college education) and NˆI re = 1 for e = 1, 2 (immigrants with some college, a high-school degree, or less than a high-school education). At the 10th percentile of exposure to the immigration shock (i.e., our measure x I r ), a commuting zone would see its effective labor supply increase by 0.5 percentage points, which grows to 3.7 percentage points at the 90th percentile, 12.9 percentage points at the 99th percentile and 32.3 percentage points at the 100th percentile of exposure. The CZs with the greatest aggregate exposure to changes in high-skilled immigration include San Jose CA, Miami FL, New York NY, Los Angeles CA, San Diego CA, and Houston TX. To summarize impacts of the shock, </w:t>
      </w:r>
      <w:r w:rsidRPr="000903BC">
        <w:rPr>
          <w:rStyle w:val="StyleUnderline"/>
        </w:rPr>
        <w:t xml:space="preserve">we again show changes in average real wages for lesseducated native-born workers and the native education-wage premium, </w:t>
      </w:r>
      <w:r w:rsidRPr="000903BC">
        <w:rPr>
          <w:sz w:val="14"/>
        </w:rPr>
        <w:t xml:space="preserve">which are displayed in Figure 8. In the CZs at the 99th and 100th percentile of exposure, the real wage rises by 2.2 and 4.2 log percentage points, respectively, as compared to an increase of 0.8 percentage points for CZs at the 10th percentile of exposure. As in the previous counterfactual exercise, this real-wage impact arises because of agglomeration externalities and because native and immigrant workers are imperfect substitutes, so that increasing high-education immigrants raises native real wages. In the right panel of Figure 8, we see that because the immigration shock expands the relative supply of more-educated immigrant labor in a CZ and because more-educated immigrants are relatively less substitutable with less-educated natives, the education wage premium rises more in CZs that are exposed to larger increases in skilled foreign labor. Consistent with the logic operating in the previous shock, this effect arises because moreeducated immigrants and less-educated natives tend to work in dissimilar occupations and not because they are relatively weakly substitutable within occupations. </w:t>
      </w:r>
      <w:r w:rsidRPr="000903BC">
        <w:rPr>
          <w:rStyle w:val="StyleUnderline"/>
        </w:rPr>
        <w:t>Moving to adjustment in wages at the occupation level, Figure 9 shows changes in real wages across occupations</w:t>
      </w:r>
      <w:r w:rsidRPr="000903BC">
        <w:rPr>
          <w:sz w:val="14"/>
        </w:rPr>
        <w:t xml:space="preserve"> in Los Angeles for tradable and nontradable activities. Since there is a positive inflow of immigrants, most occupations experience an increase in real earnings, owing to the negative impact of the increase in labor supply on the absorption price index. </w:t>
      </w:r>
      <w:r w:rsidRPr="000903BC">
        <w:rPr>
          <w:rStyle w:val="StyleUnderline"/>
        </w:rPr>
        <w:t>For the occupations that are most exposed to the labor inflow, real wages decline, as the direct effect of expanded labor supply on occupation wages more than offsets the fall in the price index</w:t>
      </w:r>
      <w:r w:rsidRPr="000903BC">
        <w:rPr>
          <w:sz w:val="14"/>
        </w:rPr>
        <w:t>. However, in sharp contrast with Figure 6, the difference in real-wage adjustment between the two sets of occupations is now rather modest: the declines in real earnings for the most-exposed tradable and nontradable occupations are roughly the same, while the increase in real-wages for the least-exposed occupations differ by roughly 2 percentage points between the tradable and nontradable occupations</w:t>
      </w:r>
      <w:r w:rsidRPr="000903BC">
        <w:rPr>
          <w:rStyle w:val="StyleUnderline"/>
        </w:rPr>
        <w:t>. In terms of relative earnings within the two groups, wages for the most-exposed nontradable occupation (health assessment) fall by 6.6 percentage points more than for the least-exposed nontradable occupation (extractive mining). In tradables, the difference in wage changes between the most- and least-exposed occupation (natural sciences and fabricators, respectively) is 4 percentage poin</w:t>
      </w:r>
      <w:r w:rsidRPr="000903BC">
        <w:rPr>
          <w:sz w:val="14"/>
        </w:rPr>
        <w:t xml:space="preserve">ts. </w:t>
      </w:r>
      <w:r w:rsidRPr="000903BC">
        <w:rPr>
          <w:rStyle w:val="StyleUnderline"/>
        </w:rPr>
        <w:t>Whereas in the case of the previous counterfactual exercise the difference in wage changes between the most and least immigration-exposed occupations was 6.1 percentage points larger in nontradables than in tradables, the difference in Figure 9 is just 2.7 percentage point</w:t>
      </w:r>
      <w:r w:rsidRPr="000903BC">
        <w:rPr>
          <w:sz w:val="14"/>
        </w:rPr>
        <w:t xml:space="preserve">s. Figure 10, which plots the difference in wage changes between the most- and least immigration-exposed occupations across CZs, provides further evidence of reduced differences in occupation wage adjustment between nontradables and tradables in the high-skilled immigration experiment as compared to the Latin American immigration experiment. </w:t>
      </w:r>
      <w:r w:rsidRPr="000903BC">
        <w:rPr>
          <w:rStyle w:val="StyleUnderline"/>
        </w:rPr>
        <w:t>In nontradable jobs, most-least exposed occupation wage differences are clustered between 0 and −6 percentage points, whereas in tradable jobs the points are clustered in the slightly more compact range of between 1 and −4 percentage points. In some CZs the wage of moreexposed tradable occupations rises relative to the wage of less-exposed tradable occupations because of the general equilibrium impact of immigration in other CZs.</w:t>
      </w:r>
    </w:p>
    <w:p w14:paraId="50001E1E" w14:textId="77777777" w:rsidR="00086F52" w:rsidRDefault="00086F52" w:rsidP="00086F52">
      <w:pPr>
        <w:rPr>
          <w:rStyle w:val="StyleUnderline"/>
        </w:rPr>
      </w:pPr>
    </w:p>
    <w:p w14:paraId="2F9031ED" w14:textId="77777777" w:rsidR="00086F52" w:rsidRDefault="00086F52" w:rsidP="00086F52">
      <w:pPr>
        <w:pStyle w:val="Heading4"/>
      </w:pPr>
      <w:r>
        <w:t>Large immigrant migration causes wage shock that depresses low-skilled wages and displaces some high-skilled native workers</w:t>
      </w:r>
    </w:p>
    <w:p w14:paraId="49D82072" w14:textId="77777777" w:rsidR="00086F52" w:rsidRPr="0038460A" w:rsidRDefault="00086F52" w:rsidP="00086F52">
      <w:r w:rsidRPr="0038460A">
        <w:rPr>
          <w:rStyle w:val="Style13ptBold"/>
        </w:rPr>
        <w:t>Colas 17</w:t>
      </w:r>
      <w:r w:rsidRPr="0038460A">
        <w:t xml:space="preserve"> (Mark, Mark received his B.A. from UC Davis in 2009 and will be receiving his PhD in Economics from the University of Wisconsin this Spring, University of Wisconsin , “Dynamic Responses to Immigration”, January 18th, 2017, </w:t>
      </w:r>
      <w:hyperlink r:id="rId25" w:history="1">
        <w:r w:rsidRPr="0038460A">
          <w:rPr>
            <w:rStyle w:val="Hyperlink"/>
          </w:rPr>
          <w:t>https://wpcarey.asu.edu/sites/default/files/colasjmp.pdf</w:t>
        </w:r>
      </w:hyperlink>
      <w:r w:rsidRPr="0038460A">
        <w:t>) MJG</w:t>
      </w:r>
    </w:p>
    <w:p w14:paraId="03619CF8" w14:textId="77777777" w:rsidR="00086F52" w:rsidRPr="00F40E4B" w:rsidRDefault="00086F52" w:rsidP="00086F52">
      <w:pPr>
        <w:rPr>
          <w:sz w:val="14"/>
        </w:rPr>
      </w:pPr>
      <w:r w:rsidRPr="0038460A">
        <w:rPr>
          <w:rStyle w:val="StyleUnderline"/>
        </w:rPr>
        <w:t xml:space="preserve">In this section I simulate an immigration inflow which increases the immigrant share as a fraction of total unskilled workers by 10%. </w:t>
      </w:r>
      <w:r w:rsidRPr="0038460A">
        <w:rPr>
          <w:sz w:val="14"/>
        </w:rPr>
        <w:t xml:space="preserve">Choosing an immigration inflow of this magnitude is appealing for a number of reasons. First, I can easily compare my results with those found in a large “reduced form” literature on the wage affects of immigration.16 Second, the simulated inflow is of similar magnitude to the 14.4 million applicants for the United States Diversity Immigrant Visa in 2015.17 First I examine the effects on wages and non-wage utility across all cities and industries. Figure 9 shows the average wage change by education level and immigration status. </w:t>
      </w:r>
      <w:r w:rsidRPr="0038460A">
        <w:rPr>
          <w:rStyle w:val="StyleUnderline"/>
        </w:rPr>
        <w:t xml:space="preserve">The immigration shock leads to an initial wage decrease for unskilled workers and increase fo skilled workers. Immediately following the shock, unskilled native wages decrease by 2.5%, unskilled immigrant wages decrease by 4.0% while skilled native wages increase by 1.0% and skilled immigrant wages increase by 1.6%. Wages gradually converge to their baseline trajectory over the sample period. </w:t>
      </w:r>
      <w:r w:rsidRPr="0038460A">
        <w:rPr>
          <w:sz w:val="14"/>
        </w:rPr>
        <w:t xml:space="preserve">By the end of the sample period, the wage effects are less than half the size as immediately after the shock. One interesting result is that the wage effects for previous immigrants are considerably larger than those for natives. Ottaviano and Peri (2012) come to a similar conclusion in their estimation of a national level production function. In their model, the differential effects of immigrant inflows on natives versus previous immigrants arise because they allow for natives and immigrants to be imperfect substitutes in production. In this model I assumed that natives and immigrants of the same skill level are perfect substitutes in production but assume multiple industries and local labor markets. </w:t>
      </w:r>
      <w:r w:rsidRPr="0038460A">
        <w:rPr>
          <w:rStyle w:val="StyleUnderline"/>
        </w:rPr>
        <w:t>Previous immigrants experience a larger wage cut because they are more heavily concentrated in local labor markets which receive large immigrant inflow</w:t>
      </w:r>
      <w:r w:rsidRPr="0038460A">
        <w:rPr>
          <w:sz w:val="14"/>
        </w:rPr>
        <w:t>s. Figure 10 shows the change in non-wage utility. The effects are remarkably small, despite the estimated large switching costs parameters. The presence of the idiosyncratic preference hocks for sector switching and migration imply that some agents are close to the margin between two sectors or locations each period and therefore can switch sectors or migrate relatively painlessly. Given the small effect on non-wage utility, I focus on the effects of immigration on wages for the remainder of the section. Next I explore heterogeneity in the wage effects felt by unskilled workers. Figure 12 shows the average wage change for unskilled workers by their sector in the year prior to the immigrant shock</w:t>
      </w:r>
      <w:r w:rsidRPr="0038460A">
        <w:rPr>
          <w:rStyle w:val="StyleUnderline"/>
        </w:rPr>
        <w:t>. Skilled intensive sectors, which unskilled immigrants are least likely to be employed in, experience the largest wage drop.</w:t>
      </w:r>
      <w:r w:rsidRPr="0038460A">
        <w:rPr>
          <w:sz w:val="14"/>
        </w:rPr>
        <w:t xml:space="preserve"> To explain this result, from equation 4, first note that the derivative of log equilibrium unskilled human capital prices with respect to log unskilled labor when capital can adjust fully is: The term in brackets is the share of total labor income that is paid to skilled labor.18 Th fore, for a given change in ln LnjtU , sectors in which skilled labor has the largest income share will see the largest decrease in log human capital prices.19 As the distribution of new unskilled immigrants across sectors is not drastically different than that of all unskilled workers, the change ln LnjtU is similar across sectors and skilled intensive sectors experience the largest drops in log human capital prices. To illustrate this, figure 11 displays changes in unskilled human capital prices across sectors. We can see that the decrease in human capital prices is smallest for the service sector. Figure 13 shows the effects on unskilled wages across local labor markets. The 12 local labor markets are listed across the horizontal axis and are ordered by the size of their immigrant inflow as a fraction of their unskilled population. The solid dots show the percent change in wages for unskilled workers in the year of the immigration inflow while the hollow dots show the effect on wages 20 years later. </w:t>
      </w:r>
      <w:r w:rsidRPr="0038460A">
        <w:rPr>
          <w:rStyle w:val="StyleUnderline"/>
        </w:rPr>
        <w:t>Intuitively, workers who work in cities which receive large inflows experience the largest wage decreases, both at the time of the inflow and 20 years later. Miami Los Angeles, and New York, with immigrant inflows over 9% percent of their population, see their unskilled wages decrease by over 3.9%,</w:t>
      </w:r>
      <w:r w:rsidRPr="0038460A">
        <w:rPr>
          <w:sz w:val="14"/>
        </w:rPr>
        <w:t xml:space="preserve"> while Minneapolis, Detroit and Philadelphia, with immigrant inflows less than 3% of their population, experience unskilled wage decreases less than 1.2%. 20 years later, the differences are smaller, but still present. Miami, Los Angeles and New York still have 2% lower wages than in the case in which the immigrant inflow did not occur while Minneapolis, Detroit and Philadelphia still have less than a 1% decrease in unskilled wages. To better understand how workers are responding to immigrant inflows, I next examine how the distributions of workers across industries and labor markets change over time. Figures 14 and 15 shows the change in distribution of skilled and unskilled workers across industries. Immediately after the immigrant inflow, the proportion the skilled workers in the unskilled intensive service industry increases by .2% while the proportion in the skilled intensive professional decreases by .4%. Consistent with the Rybczynski theorem, over time skilled workers continue to switch out of the skilled intensive sector and into the unskilled intensive sector. Figure 15 shows that, as </w:t>
      </w:r>
      <w:r w:rsidRPr="0038460A">
        <w:rPr>
          <w:rStyle w:val="StyleUnderline"/>
        </w:rPr>
        <w:t>the immigrant share of unskilled workers increases and immi grants are more likely to be employed in unskilled intensive industries, the proportion of total unskilled workers in the service sector increases and the proportion in the professional sector drops</w:t>
      </w:r>
      <w:r w:rsidRPr="0038460A">
        <w:rPr>
          <w:sz w:val="14"/>
        </w:rPr>
        <w:t>. These changes in the distribution of unskilled workers remain relative constant over the 20 year period considered. Figures 16 shows the distribution of unskilled and skilled workers across cities immediately after the immigration shock and 20 years after the shock. The left panel shows the change in the distribution of unskilled workers. Again, cities on the horizontal axis are ordered by the size of the immigrant inflow as a fraction of their unskilled population. As a result of the immigration inflow, all cities experience an increase in their unskilled population. The two most heavily affected cities, Miami and Los Angeles, both experience over a 20% increase in the size of their unskilled immigrant population. 20 years later, the change in unskilled population in cities which received large immigrant inflows has decreased by roughly half as unskilled workers migrate away from these cities. The right panel of 16 shows the distribution of skilled immigrants across cities over time. The immigration shock increases the proportion of skilled workers in cities which receive the most immigrants. However the magnitude is quite small—20 years after the shock, the skilled worker population in the most affected cities has increased by less than .5%.</w:t>
      </w:r>
    </w:p>
    <w:p w14:paraId="52CF8A9E" w14:textId="77777777" w:rsidR="00086F52" w:rsidRDefault="00086F52" w:rsidP="00086F52">
      <w:pPr>
        <w:pStyle w:val="Heading3"/>
      </w:pPr>
      <w:r>
        <w:t>--H1B</w:t>
      </w:r>
    </w:p>
    <w:p w14:paraId="7F05B5E6" w14:textId="77777777" w:rsidR="00086F52" w:rsidRPr="00056229" w:rsidRDefault="00086F52" w:rsidP="00086F52">
      <w:pPr>
        <w:pStyle w:val="Heading4"/>
      </w:pPr>
      <w:r>
        <w:t>H1-B visas decrease wages and employment for native workers- particularly bad in the IT sector</w:t>
      </w:r>
    </w:p>
    <w:p w14:paraId="192024FB" w14:textId="77777777" w:rsidR="00086F52" w:rsidRPr="00056229" w:rsidRDefault="00086F52" w:rsidP="00086F52">
      <w:pPr>
        <w:rPr>
          <w:rStyle w:val="StyleUnderline"/>
          <w:b/>
          <w:bCs/>
          <w:sz w:val="26"/>
          <w:u w:val="none"/>
        </w:rPr>
      </w:pPr>
      <w:r>
        <w:rPr>
          <w:rStyle w:val="Style13ptBold"/>
        </w:rPr>
        <w:t>Borjas</w:t>
      </w:r>
      <w:r w:rsidRPr="009D7B6B">
        <w:rPr>
          <w:rStyle w:val="Style13ptBold"/>
          <w:b w:val="0"/>
          <w:sz w:val="22"/>
        </w:rPr>
        <w:t xml:space="preserve">, </w:t>
      </w:r>
      <w:r>
        <w:t xml:space="preserve">Professor of Economics and Social Policy at the Harvard Kennedy School, </w:t>
      </w:r>
      <w:r>
        <w:rPr>
          <w:rStyle w:val="Style13ptBold"/>
        </w:rPr>
        <w:t>16</w:t>
      </w:r>
      <w:r w:rsidRPr="009D7B6B">
        <w:t xml:space="preserve"> </w:t>
      </w:r>
      <w:r>
        <w:t>(George, “</w:t>
      </w:r>
      <w:r w:rsidRPr="009D7B6B">
        <w:t>High-Skill Immigration: The H-1B Program</w:t>
      </w:r>
      <w:r>
        <w:t xml:space="preserve">”, LaborEcon, 3-10-16, </w:t>
      </w:r>
      <w:hyperlink r:id="rId26" w:history="1">
        <w:r w:rsidRPr="00D8723B">
          <w:rPr>
            <w:rStyle w:val="Hyperlink"/>
          </w:rPr>
          <w:t>https://gborjas.org/2016/03/10/high-skill-immigration-the-h-1b-program/</w:t>
        </w:r>
      </w:hyperlink>
      <w:r>
        <w:t>, accessed on 7-10-18, JM)</w:t>
      </w:r>
    </w:p>
    <w:p w14:paraId="01375E5F" w14:textId="77777777" w:rsidR="00086F52" w:rsidRPr="00F40E4B" w:rsidRDefault="00086F52" w:rsidP="00086F52">
      <w:pPr>
        <w:rPr>
          <w:u w:val="single"/>
        </w:rPr>
      </w:pPr>
      <w:r w:rsidRPr="00056229">
        <w:t xml:space="preserve">Finally, </w:t>
      </w:r>
      <w:r w:rsidRPr="00056229">
        <w:rPr>
          <w:rStyle w:val="StyleUnderline"/>
        </w:rPr>
        <w:t xml:space="preserve">as I was preparing this post earlier in the week, </w:t>
      </w:r>
      <w:hyperlink r:id="rId27" w:history="1">
        <w:r w:rsidRPr="00056229">
          <w:rPr>
            <w:rStyle w:val="StyleUnderline"/>
          </w:rPr>
          <w:t>John Bound</w:t>
        </w:r>
      </w:hyperlink>
      <w:r w:rsidRPr="00056229">
        <w:rPr>
          <w:rStyle w:val="StyleUnderline"/>
        </w:rPr>
        <w:t xml:space="preserve"> sent me a new pap</w:t>
      </w:r>
      <w:r w:rsidRPr="00056229">
        <w:t xml:space="preserve">er (coauthored with Gaurav Khanna and Nicolas Morales) </w:t>
      </w:r>
      <w:r w:rsidRPr="00056229">
        <w:rPr>
          <w:rStyle w:val="StyleUnderline"/>
        </w:rPr>
        <w:t xml:space="preserve">entitled </w:t>
      </w:r>
      <w:hyperlink r:id="rId28" w:history="1">
        <w:r w:rsidRPr="00056229">
          <w:rPr>
            <w:rStyle w:val="StyleUnderline"/>
          </w:rPr>
          <w:t>“Understanding the Economic Impact of the H-1B Program on the U.S.”</w:t>
        </w:r>
      </w:hyperlink>
      <w:r w:rsidRPr="00056229">
        <w:rPr>
          <w:rStyle w:val="StyleUnderline"/>
        </w:rPr>
        <w:t xml:space="preserve"> This is one of the most thoughtful studies I have ever read on the H-1B program. The authors construct a (very technical) model of the economy that addresses the impact on workers, consumers, and firms, while avoiding the conceptual problems and empirical issues that plague most of the non-experimental work.</w:t>
      </w:r>
      <w:r>
        <w:t xml:space="preserve"> </w:t>
      </w:r>
      <w:r w:rsidRPr="00056229">
        <w:t>This is how Bound, Khanna, an</w:t>
      </w:r>
      <w:r>
        <w:t>0</w:t>
      </w:r>
      <w:r w:rsidRPr="00056229">
        <w:t>d Morales summarize their findings:</w:t>
      </w:r>
      <w:r>
        <w:t xml:space="preserve"> </w:t>
      </w:r>
      <w:r w:rsidRPr="00056229">
        <w:t xml:space="preserve">[H-1B immigrants] increased the overall welfare of US natives, and had significant distributional consequences. </w:t>
      </w:r>
      <w:r w:rsidRPr="00056229">
        <w:rPr>
          <w:rStyle w:val="StyleUnderline"/>
        </w:rPr>
        <w:t>In the absence of immigration, wages for US computer scientists would have been 2.6% to 5.1% higher and employment in computer science for US workers would have been 6.1% to 10.8% higher in 2001.</w:t>
      </w:r>
      <w:r w:rsidRPr="00056229">
        <w:t xml:space="preserve"> On the other hand, complements in production benefited substantially from immigration…Firms in the IT sector also earned substantially higher profits.</w:t>
      </w:r>
      <w:r>
        <w:t xml:space="preserve"> </w:t>
      </w:r>
      <w:r w:rsidRPr="00056229">
        <w:rPr>
          <w:rStyle w:val="StyleUnderline"/>
        </w:rPr>
        <w:t>The H-1B program inevitably created winners and losers, and the losers were the native high-tech workers. And I should emphasize that “native” really means pre-existing–as many of the pre-existing high-tech workers were probably born abroad.</w:t>
      </w:r>
    </w:p>
    <w:p w14:paraId="39A28936" w14:textId="77777777" w:rsidR="008A58CE" w:rsidRDefault="008A58CE" w:rsidP="00086F52">
      <w:pPr>
        <w:pStyle w:val="Heading3"/>
      </w:pPr>
    </w:p>
    <w:p w14:paraId="1979AA45" w14:textId="2CAF3798" w:rsidR="00086F52" w:rsidRDefault="00086F52" w:rsidP="00086F52">
      <w:pPr>
        <w:pStyle w:val="Heading3"/>
      </w:pPr>
      <w:r>
        <w:t xml:space="preserve">2NC </w:t>
      </w:r>
      <w:r w:rsidR="008E6F71">
        <w:t>I/L-Low Labor Supply Key to Wages</w:t>
      </w:r>
    </w:p>
    <w:p w14:paraId="6B85E318" w14:textId="77777777" w:rsidR="00086F52" w:rsidRDefault="00086F52" w:rsidP="00086F52">
      <w:pPr>
        <w:pStyle w:val="Heading4"/>
      </w:pPr>
      <w:r>
        <w:t>Wages are specifically increasing for poor workers because of availability of low-skill jobs, creating a baseline for broad economic growth—Increasing labor supply collapses that</w:t>
      </w:r>
    </w:p>
    <w:p w14:paraId="0A65FB3F" w14:textId="77777777" w:rsidR="00086F52" w:rsidRPr="00743EB6" w:rsidRDefault="00086F52" w:rsidP="00086F52">
      <w:r w:rsidRPr="00743EB6">
        <w:rPr>
          <w:rStyle w:val="Style13ptBold"/>
        </w:rPr>
        <w:t>Thompson 17</w:t>
      </w:r>
      <w:r>
        <w:t xml:space="preserve"> (Mark, “</w:t>
      </w:r>
      <w:r w:rsidRPr="00743EB6">
        <w:t>The Most Underrated Story About the U.S. Economy</w:t>
      </w:r>
      <w:r>
        <w:t>”, March 9</w:t>
      </w:r>
      <w:r w:rsidRPr="00743EB6">
        <w:rPr>
          <w:vertAlign w:val="superscript"/>
        </w:rPr>
        <w:t>th</w:t>
      </w:r>
      <w:r>
        <w:t xml:space="preserve">, 2017, The Atlantic, </w:t>
      </w:r>
      <w:hyperlink r:id="rId29" w:history="1">
        <w:r w:rsidRPr="00144C60">
          <w:rPr>
            <w:rStyle w:val="Hyperlink"/>
          </w:rPr>
          <w:t>https://www.theatlantic.com/business/archive/2017/03/wages-rising/519114/</w:t>
        </w:r>
      </w:hyperlink>
      <w:r>
        <w:t>) MJG</w:t>
      </w:r>
    </w:p>
    <w:p w14:paraId="0564462E" w14:textId="77777777" w:rsidR="00086F52" w:rsidRPr="00743EB6" w:rsidRDefault="00086F52" w:rsidP="00086F52">
      <w:pPr>
        <w:rPr>
          <w:sz w:val="14"/>
        </w:rPr>
      </w:pPr>
      <w:r w:rsidRPr="00743EB6">
        <w:rPr>
          <w:sz w:val="14"/>
        </w:rPr>
        <w:t xml:space="preserve">For decades, the story was simple: The gap between the rich and the poor grew ever-wider as incomes increased faster at the top than the bottom. The story was true, too. </w:t>
      </w:r>
      <w:r w:rsidRPr="00AC0EC6">
        <w:rPr>
          <w:rStyle w:val="StyleUnderline"/>
        </w:rPr>
        <w:t>Wages have been rising faster for the top 5 percent than for the bottom 20 percent almost every year this century. But in a remarkable reversal, annual wage growth has been greater (as a percent) for the poor than for the rich in the last few years</w:t>
      </w:r>
      <w:r w:rsidRPr="00743EB6">
        <w:rPr>
          <w:sz w:val="14"/>
        </w:rPr>
        <w:t xml:space="preserve">. A new report by the left-leaning Economic Policy Institute found that </w:t>
      </w:r>
      <w:r w:rsidRPr="00AC0EC6">
        <w:rPr>
          <w:rStyle w:val="StyleUnderline"/>
        </w:rPr>
        <w:t>wages grew faster in 2016 for the poorest quintile than for the richest. The trend was particularly pronounced for white workers. The poorest 10 percent of white workers collectively saw a 5.1 percent raise in 2016</w:t>
      </w:r>
      <w:r w:rsidRPr="00743EB6">
        <w:rPr>
          <w:sz w:val="14"/>
        </w:rPr>
        <w:t xml:space="preserve">, twice as faster as the 2 percent growth among the richest decile percent. This good news isn’t just an artifact of a single think tank’s artisanal number crunching. </w:t>
      </w:r>
      <w:r w:rsidRPr="00AC0EC6">
        <w:rPr>
          <w:rStyle w:val="StyleUnderline"/>
        </w:rPr>
        <w:t>The Atlanta Fed has also found that the three-month moving average of wage growth reached a post-recession high in November 2016.</w:t>
      </w:r>
      <w:r w:rsidRPr="00743EB6">
        <w:rPr>
          <w:sz w:val="14"/>
        </w:rPr>
        <w:t xml:space="preserve"> Non-white incomes have recently been growing faster than whites’, reversing yet another post-recession trend. And this might be the most surprising detail of all: </w:t>
      </w:r>
      <w:r w:rsidRPr="00AC0EC6">
        <w:rPr>
          <w:rStyle w:val="StyleUnderline"/>
        </w:rPr>
        <w:t>Wages for high-school graduates are growing as fast as those for college grads for the first time since 1998, when the Atlanta Fed’s dataset begins</w:t>
      </w:r>
      <w:r w:rsidRPr="00743EB6">
        <w:rPr>
          <w:sz w:val="14"/>
        </w:rPr>
        <w:t>. MORE STORIES Say Hello to Full Employment ANNIE LOWREY Code Now. Pay Tuition Later. LINDSAY GELLMAN A worker sweeping the ground in front of skyscrapers Forced Labor Is the Backbone of the World’s Electronics Industry ARIEL RAMCHANDANI Is This the End of Public-Sector Unions in America? ALANA SEMUELS Why is this finally happening? The answer involves a fortuitous mix of policy changes and ongoing economic growth. “</w:t>
      </w:r>
      <w:r w:rsidRPr="00AC0EC6">
        <w:rPr>
          <w:rStyle w:val="StyleUnderline"/>
        </w:rPr>
        <w:t xml:space="preserve">The two leading factors are the tightening labor market and the state-level minimum wage increases,” said Elise Gould, a senior economist at the left-leaning Economic Policy Institute. </w:t>
      </w:r>
      <w:r w:rsidRPr="00743EB6">
        <w:rPr>
          <w:sz w:val="14"/>
        </w:rPr>
        <w:t xml:space="preserve">Labor protests like the Fight for $15 movement contributed to minimum-wage increases in several states and cities. The impact has been obvious: Wages for the poorest 10 percent grew two-times faster in states with minimum-wage increases. Minimum-Wage Increases Spurred Wage Growth for Americans Earning in the 10th Percentile ECONOMIC POLICY INSTITUTE But wage growth for the poor ticked up even in states without minimum-wage hikes. That’s because </w:t>
      </w:r>
      <w:r w:rsidRPr="00AC0EC6">
        <w:rPr>
          <w:rStyle w:val="StyleUnderline"/>
        </w:rPr>
        <w:t>a falling unemployment rate is especially critical for pushing up wage growth for the poor. With each percentage-point fall in unemployment, it’s the bottom decile that sees the most wage growth. There are some easy lessons here. First, low unemployment is a low-income worker’s best friend</w:t>
      </w:r>
      <w:r w:rsidRPr="00743EB6">
        <w:rPr>
          <w:sz w:val="14"/>
        </w:rPr>
        <w:t xml:space="preserve">. Second, in the last two years, minimum-wage hikes raised income for the poor without, it seems, destroying jobs or raising the unemployment rate. Third, </w:t>
      </w:r>
      <w:r w:rsidRPr="00743EB6">
        <w:rPr>
          <w:rStyle w:val="StyleUnderline"/>
        </w:rPr>
        <w:t>the U.S. economy seems capable of producing broadly shared income growth, at least late into a recovery cycle, despite the many well-founded fears that rich, educated workers are leaving their poorer, less-educated peers in the</w:t>
      </w:r>
      <w:r w:rsidRPr="00743EB6">
        <w:rPr>
          <w:sz w:val="14"/>
        </w:rPr>
        <w:t xml:space="preserve"> dust. What nobody can say, however, is whether this happy trend is durable. Will a recession strike and wipe out these gains for the poor? Will minimum-wage increases prove to be a one-off moment of income growth for the poor? Will higher wages for low-skill workers ultimately accelerate the automation of their jobs, since employers get more labor savings from replacing an expensive job than a cheap one? Nobody knows. But for now, wage growth for the poor is the happiest story nobody is talking about.</w:t>
      </w:r>
    </w:p>
    <w:p w14:paraId="72E4FF37" w14:textId="77777777" w:rsidR="00086F52" w:rsidRPr="00F40E4B" w:rsidRDefault="00086F52" w:rsidP="00086F52"/>
    <w:p w14:paraId="561FDD23" w14:textId="77777777" w:rsidR="00086F52" w:rsidRPr="00F40E4B" w:rsidRDefault="00086F52" w:rsidP="00086F52">
      <w:pPr>
        <w:pStyle w:val="Heading4"/>
      </w:pPr>
      <w:r>
        <w:t>Tight labor market key – limiting the supply is what’s driving wage and spending growth now</w:t>
      </w:r>
    </w:p>
    <w:p w14:paraId="1F7360CF" w14:textId="77777777" w:rsidR="00086F52" w:rsidRDefault="00086F52" w:rsidP="00086F52">
      <w:r>
        <w:rPr>
          <w:rStyle w:val="Style13ptBold"/>
        </w:rPr>
        <w:t xml:space="preserve">Clarida 16 </w:t>
      </w:r>
      <w:r>
        <w:t xml:space="preserve">Richard Clarida, April 2016, PIMCO, “Wages Are Rising: Good News for Workers, the Economy… and the Fed”, </w:t>
      </w:r>
      <w:r w:rsidRPr="00845909">
        <w:t>https://www.pimco.com/en-us/insights/economic-and-market-commentary/global-central-bank-focus/wages-are-rising-good-news-for-workers-the-economy-and-the-fed/</w:t>
      </w:r>
    </w:p>
    <w:p w14:paraId="2855978E" w14:textId="77777777" w:rsidR="00086F52" w:rsidRPr="00845909" w:rsidRDefault="00086F52" w:rsidP="00086F52">
      <w:pPr>
        <w:rPr>
          <w:u w:val="single"/>
        </w:rPr>
      </w:pPr>
      <w:r>
        <w:t xml:space="preserve">“Much commentary and public concern have focused on the evident trend decline in the share of U.S. national income flowing to labor (and the corresponding trend rise in the share of U.S. national income flowing to capital). … While it is too soon to tell if the current expansion will – like prior expansions – feature a rise in labor’s share back toward the historical average, </w:t>
      </w:r>
      <w:r w:rsidRPr="00845909">
        <w:rPr>
          <w:u w:val="single"/>
        </w:rPr>
        <w:t>there is some evidence of an acceleration in wages that is beginning to emerge in tandem with the ongoing decline in the unemployment rate. If and when labor’s share of national income and wages rises and unemployment continues to fall, what will be the implications for inflation and, in turn, the Fed?”</w:t>
      </w:r>
    </w:p>
    <w:p w14:paraId="76A3D875" w14:textId="77777777" w:rsidR="00086F52" w:rsidRPr="00845909" w:rsidRDefault="00086F52" w:rsidP="00086F52">
      <w:pPr>
        <w:rPr>
          <w:u w:val="single"/>
        </w:rPr>
      </w:pPr>
      <w:r w:rsidRPr="00845909">
        <w:rPr>
          <w:u w:val="single"/>
        </w:rPr>
        <w:t>Since I wrote that in the summer of 2014, labor’s share of national income has increased materially in tandem with the much more widely discussed decline in the unemployment rate. As of Q4 2015, it stands just north of 67%, reaching a share last observed (on the upswing) in December 2006 – see Figure 3.</w:t>
      </w:r>
    </w:p>
    <w:p w14:paraId="06B3F15A" w14:textId="77777777" w:rsidR="00086F52" w:rsidRDefault="00086F52" w:rsidP="00086F52">
      <w:pPr>
        <w:rPr>
          <w:u w:val="single"/>
        </w:rPr>
      </w:pPr>
      <w:r w:rsidRPr="00845909">
        <w:rPr>
          <w:sz w:val="18"/>
          <w:szCs w:val="18"/>
        </w:rPr>
        <w:t>Note that this pattern of a mid-cycle rebound in labor’s share of national income is typical of past U.S. recoveries. In the three expansions during the “Great Moderation” – the quarter-century after Paul Volcker broke the back of inflation – labor’s share of income initially fell during the early days of recovery and then began to rebound during the expansion phase of the business cycle. Importantly, this rise in labor’s share occurred before, and usually well before, the business cycle peak and continued as the economy fell into recession. The rise in labor’s share that occurs during recessions is well-known and is usually attributed to the desire of firms to “hoard” labor initially in downturns as sales decline – holding off on firing workers until the decline in demand is clearly expected to persist</w:t>
      </w:r>
      <w:r>
        <w:t xml:space="preserve">. </w:t>
      </w:r>
      <w:r w:rsidRPr="00845909">
        <w:rPr>
          <w:u w:val="single"/>
        </w:rPr>
        <w:t>What is less appreciated is the phenomenon of labor’s rising share of income well in advance of the peak in economic activity and for reasons unrelated to labor hoarding.</w:t>
      </w:r>
    </w:p>
    <w:p w14:paraId="403EAC16" w14:textId="77777777" w:rsidR="00086F52" w:rsidRDefault="00086F52" w:rsidP="00086F52">
      <w:r>
        <w:t xml:space="preserve">Key takeaways for investors and Fed watchers </w:t>
      </w:r>
    </w:p>
    <w:p w14:paraId="3F5CB025" w14:textId="77777777" w:rsidR="00086F52" w:rsidRDefault="00086F52" w:rsidP="00086F52">
      <w:r>
        <w:t>Although it took a while to kick in, it does appear that this recovery from the Great Recession of 2007­–2009 has returned to the pattern of past cycles in which labor’s share of the pie begins to rise – and of course capital’s profit share of national income begins to decline.</w:t>
      </w:r>
    </w:p>
    <w:p w14:paraId="61DE4159" w14:textId="77777777" w:rsidR="00086F52" w:rsidRPr="00F40E4B" w:rsidRDefault="00086F52" w:rsidP="00086F52">
      <w:r w:rsidRPr="00E33D65">
        <w:rPr>
          <w:u w:val="single"/>
        </w:rPr>
        <w:t>These facts are worth remembering the next time you see financial news anchors bemoaning sluggish gains in corporate earnings. Especially in a low productivity growth world, gains in labor’s share will come, at least to some extent, out of profit growth</w:t>
      </w:r>
      <w:r>
        <w:t>. The extent to which this happens will depend upon how much of the higher labor cost bill is passed through to prices.</w:t>
      </w:r>
    </w:p>
    <w:p w14:paraId="267DDF3B" w14:textId="0489501A" w:rsidR="00086F52" w:rsidRDefault="00086F52" w:rsidP="00086F52">
      <w:pPr>
        <w:pStyle w:val="Heading3"/>
      </w:pPr>
      <w:r>
        <w:t xml:space="preserve">2NC </w:t>
      </w:r>
      <w:r w:rsidR="008E6F71">
        <w:t>I/L-</w:t>
      </w:r>
      <w:r>
        <w:t>Wages Key to Spending/Econ</w:t>
      </w:r>
    </w:p>
    <w:p w14:paraId="45E9A37D" w14:textId="77777777" w:rsidR="00086F52" w:rsidRDefault="00086F52" w:rsidP="00086F52">
      <w:pPr>
        <w:pStyle w:val="Heading4"/>
      </w:pPr>
      <w:r>
        <w:t>Current growth of wages is key to the Economy – consumer spending and home refinancing</w:t>
      </w:r>
    </w:p>
    <w:p w14:paraId="2F31D012" w14:textId="77777777" w:rsidR="00086F52" w:rsidRPr="0073687E" w:rsidRDefault="00086F52" w:rsidP="00086F52">
      <w:r w:rsidRPr="0073687E">
        <w:rPr>
          <w:rStyle w:val="Style13ptBold"/>
        </w:rPr>
        <w:t>Stilwell 15</w:t>
      </w:r>
      <w:r>
        <w:t xml:space="preserve"> (Victoria, “</w:t>
      </w:r>
      <w:r w:rsidRPr="0073687E">
        <w:t>Wages Haven’t Been This Crucial to U.S. Economy in Half Century</w:t>
      </w:r>
      <w:r>
        <w:t>”, Bloomberg, March 20</w:t>
      </w:r>
      <w:r w:rsidRPr="0073687E">
        <w:rPr>
          <w:vertAlign w:val="superscript"/>
        </w:rPr>
        <w:t>th</w:t>
      </w:r>
      <w:r>
        <w:t xml:space="preserve">, 2015, </w:t>
      </w:r>
      <w:hyperlink r:id="rId30" w:history="1">
        <w:r w:rsidRPr="00144C60">
          <w:rPr>
            <w:rStyle w:val="Hyperlink"/>
          </w:rPr>
          <w:t>https://www.bloomberg.com/news/articles/2015-03-20/wages-haven-t-been-this-crucial-to-u-s-economy-in-half-century</w:t>
        </w:r>
      </w:hyperlink>
      <w:r>
        <w:t>) MJG</w:t>
      </w:r>
    </w:p>
    <w:p w14:paraId="25081E54" w14:textId="77777777" w:rsidR="00086F52" w:rsidRDefault="00086F52" w:rsidP="00086F52">
      <w:pPr>
        <w:rPr>
          <w:rStyle w:val="StyleUnderline"/>
        </w:rPr>
      </w:pPr>
      <w:r w:rsidRPr="0073687E">
        <w:rPr>
          <w:rStyle w:val="StyleUnderline"/>
        </w:rPr>
        <w:t>When it comes to U.S. economic growth, wages may never have been this important. The link between earnings and consumer spending has been tighter in this expansion than in any other since records began in the 1960s</w:t>
      </w:r>
      <w:r w:rsidRPr="0073687E">
        <w:rPr>
          <w:sz w:val="14"/>
        </w:rPr>
        <w:t xml:space="preserve">. </w:t>
      </w:r>
      <w:r w:rsidRPr="0073687E">
        <w:rPr>
          <w:rStyle w:val="StyleUnderline"/>
        </w:rPr>
        <w:t>Wages have become even more critical as households, still shaken after being caught with too much debt when the recession hit, remain unwilling or unable to tap home equity or let credit-card balances balloon to buy that new television or dishwasher</w:t>
      </w:r>
      <w:r w:rsidRPr="0073687E">
        <w:rPr>
          <w:sz w:val="14"/>
        </w:rPr>
        <w:t xml:space="preserve">. By not overextending themselves again, </w:t>
      </w:r>
      <w:r w:rsidRPr="0073687E">
        <w:rPr>
          <w:rStyle w:val="StyleUnderline"/>
        </w:rPr>
        <w:t>Americans are only spending as much as their incomes will allow, meaning that 70 percent of the economy is riding on how fast pay rises.</w:t>
      </w:r>
      <w:r w:rsidRPr="0073687E">
        <w:rPr>
          <w:sz w:val="14"/>
        </w:rPr>
        <w:t xml:space="preserve"> “In an environment where credit is not being used in a material way, </w:t>
      </w:r>
      <w:r w:rsidRPr="0073687E">
        <w:rPr>
          <w:rStyle w:val="StyleUnderline"/>
        </w:rPr>
        <w:t>the fate of wages matters</w:t>
      </w:r>
      <w:r w:rsidRPr="0073687E">
        <w:rPr>
          <w:sz w:val="14"/>
        </w:rPr>
        <w:t xml:space="preserve">,” Porcelli said. “They’re doing all of the driving from a consumption perspective.” </w:t>
      </w:r>
      <w:r w:rsidRPr="0073687E">
        <w:rPr>
          <w:rStyle w:val="StyleUnderline"/>
        </w:rPr>
        <w:t xml:space="preserve">The correlation between growth in wages and consumer spending adjusted for inflation stands at 0.93 </w:t>
      </w:r>
      <w:r w:rsidRPr="0073687E">
        <w:rPr>
          <w:sz w:val="14"/>
        </w:rPr>
        <w:t xml:space="preserve">since June 2009, when the recovery began, according to Porcelli. A reading of 1 means they move in the same direction all the time, zero means there is little relationship and minus 1 means they continually diverge. Porcelli tracked wages through the index of aggregate weekly payrolls for private production workers, which takes into account hourly earnings, the length of the workweek and changes in employment for about 80 percent of the labor force. Records go back to 1964, longer than the measure for all employees that includes supervisors, which dates back only to 2006. Yellen’s </w:t>
      </w:r>
      <w:r w:rsidRPr="0073687E">
        <w:rPr>
          <w:rStyle w:val="StyleUnderline"/>
        </w:rPr>
        <w:t>View The outlook for earnings is among the things that will help policy makers decide when to raise interest rates, Federal Reserve Chair Janet Yellen said Wednesday</w:t>
      </w:r>
      <w:r w:rsidRPr="0073687E">
        <w:rPr>
          <w:sz w:val="14"/>
        </w:rPr>
        <w:t>. The labor market has improved enough for central bank officials to prepare to exit the most aggressive easing in the central bank’s 100-year history, though too-low inflation and weak pay gains are reasons for caution. “</w:t>
      </w:r>
      <w:r w:rsidRPr="0073687E">
        <w:rPr>
          <w:rStyle w:val="StyleUnderline"/>
        </w:rPr>
        <w:t>We will be looking at wage growth,” Yellen said during a press conference following the central bank’s announcement that it was leaving its benchmark rate near zero</w:t>
      </w:r>
      <w:r w:rsidRPr="0073687E">
        <w:rPr>
          <w:sz w:val="14"/>
        </w:rPr>
        <w:t xml:space="preserve">. While faster increases in income aren’t a precondition for raising rates, “that would be at least a symptom that inflation would likely move up over time,” she said. </w:t>
      </w:r>
      <w:r w:rsidRPr="0073687E">
        <w:rPr>
          <w:rStyle w:val="StyleUnderline"/>
        </w:rPr>
        <w:t>Fed policy makers reduced their forecasts for how quickly they will raise interest rates this year and next and also lowered the projected rate of economic growth</w:t>
      </w:r>
      <w:r w:rsidRPr="0073687E">
        <w:rPr>
          <w:sz w:val="14"/>
        </w:rPr>
        <w:t xml:space="preserve">. ‘Residual Effects’ One reason why officials will be slow to increase borrowing costs is “the residual effects of the financial crisis, which are likely to continue to constrain spending and credit availability for some time,” Yellen said in their press conference. Six years into the U.S. economic expansion, Americans are still shying away from credit. As of the fourth quarter, total household indebtedness was $11.83 trillion, up 1 percent from the previous three months, according to data from the Federal Reserve Bank of New York. That remains short of the record $12.7 trillion reached in the third quarter of 2008. Credit-card balances totaled $700 billion in the fourth quarter, little changed from the average of $703 billion for the economic expansion. “I have been impressed with how reluctant consumers are to increase their debt on especially credit cards,” Richard Curtin, director of the University of Michigan Survey of Consumers, said on a conference call last week. “I wouldn’t expect a sharp increase in credit-card debt, and that’s going to limit spending at the retail level.” Sentiment Subdued Last week’s report showed the University of Michigan’s preliminary consumer sentiment reading for this month dropped as home-heating bills came due following the plunge in temperatures during February. Shaka Asuma, 45, of Waldorf, Maryland, is among those shunning debt. He doesn’t have any credit cards, and depends solely on his income to drive purchases. “I try to spend within my means,” said Asuma, who works in facilities at a law firm in Washington. Most of his salary goes toward paying for transportation to work, groceries and bills. If anything is left over, he might splurge on a game for his Microsoft Corp. Xbox console, Asuma said. “I don’t like owing money,” said Asuma. “I didn’t want to get a credit card just because I didn’t want to put myself in a predicament where I was tempted.” </w:t>
      </w:r>
      <w:r w:rsidRPr="0073687E">
        <w:rPr>
          <w:rStyle w:val="StyleUnderline"/>
        </w:rPr>
        <w:t>Home Refinancing Another reason wages are key to the outlook is that homeowners are reluctant to use home equity to boost spending. An estimated $6.7 billion was taken out during refinancing of conventional prime mortgages</w:t>
      </w:r>
      <w:r w:rsidRPr="0073687E">
        <w:rPr>
          <w:sz w:val="14"/>
        </w:rPr>
        <w:t xml:space="preserve"> in the fourth quarter, down from $7.6 billion in the previous three months, according to figures from McLean, Virginia-based Freddie Mac. Adjusted for inflation, so-called </w:t>
      </w:r>
      <w:r w:rsidRPr="0073687E">
        <w:rPr>
          <w:rStyle w:val="StyleUnderline"/>
        </w:rPr>
        <w:t>cash-out home refinancing reached a peak of $99 billion in the second quarter of 2006.</w:t>
      </w:r>
      <w:r w:rsidRPr="0073687E">
        <w:rPr>
          <w:sz w:val="14"/>
        </w:rPr>
        <w:t xml:space="preserve"> The amount of debt outstanding equaled a little more than total disposable income in the fourth quarter, the smallest ratio since 2002, according to data compiled by Bloomberg. The smaller debt loads are, on balance, an advantage when compared to the excesses that sparked the financial crisis, said Dana Saporta, a U.S. economist at Credit Suisse Securities USA in New York. “Conditions are certainly a lot healthier and seem a lot more normal now.” One offshoot of the recession -- increased oversight of the consumer-credit industry -- probably means the </w:t>
      </w:r>
      <w:r w:rsidRPr="0073687E">
        <w:rPr>
          <w:rStyle w:val="StyleUnderline"/>
        </w:rPr>
        <w:t>wage-spending relationship will be strong for years,</w:t>
      </w:r>
      <w:r w:rsidRPr="0073687E">
        <w:rPr>
          <w:sz w:val="14"/>
        </w:rPr>
        <w:t xml:space="preserve"> said Mark Zandi, chief economist at Moody’s Analytics Inc. in West Chester, Pennsylvania. Less Plastic The establishment of the Consumer Financial Protection Bureau and laws aimed at fostering fairness and transparency, including the Credit CARD Act of 2009 designed to help Americans understand how much they are paying in fees and interest, will probably limit the use of plastic, he said. “People’s attitudes toward credit are different given what they went through” in the recession, Zandi said. Consumer spending’s dependence on wages shouldn’t blight the outlook for a pickup in growth, as some earnings measures are accelerating, RBC’s Porcelli said. The employment cost index has shown a pickup in pay and the National Federation of Independent Business’s survey has reflected an increase in planned compensation. </w:t>
      </w:r>
      <w:r w:rsidRPr="0073687E">
        <w:rPr>
          <w:rStyle w:val="StyleUnderline"/>
        </w:rPr>
        <w:t>And Porcelli’s preferred wage index -- aggregate weekly payrolls -- climbed 5 percent in the 12 months through December, the best annual showing since 2006 and up from a 4 percent gain in 2013. It rose 5.7 percent a year on average from 2004 through 2007</w:t>
      </w:r>
      <w:r w:rsidRPr="0073687E">
        <w:rPr>
          <w:sz w:val="14"/>
        </w:rPr>
        <w:t xml:space="preserve">. Hourly Earnings Those contrast with the trend in the widely watched average hourly earnings data from the Labor Department’s monthly jobs report, which has been mostly steady. </w:t>
      </w:r>
      <w:r w:rsidRPr="0073687E">
        <w:rPr>
          <w:rStyle w:val="StyleUnderline"/>
        </w:rPr>
        <w:t xml:space="preserve">Wages climbed 2 percent in the year ended February, matching the average for the recovery. </w:t>
      </w:r>
      <w:r w:rsidRPr="0073687E">
        <w:rPr>
          <w:sz w:val="14"/>
        </w:rPr>
        <w:t xml:space="preserve">Porcelli recently raised his forecast for consumer spending even as readings on retail sales have declined for the past three months. He projects consumption will climb 3 percent in 2015, up from the 2.3 percent he estimated in December. Expenditures rose 2.5 percent in 2014. </w:t>
      </w:r>
      <w:r w:rsidRPr="0073687E">
        <w:rPr>
          <w:rStyle w:val="StyleUnderline"/>
        </w:rPr>
        <w:t>The recent wage data “are very supportive of this call,” Porcelli said.</w:t>
      </w:r>
    </w:p>
    <w:p w14:paraId="4380438C" w14:textId="77777777" w:rsidR="00086F52" w:rsidRPr="00F40E4B" w:rsidRDefault="00086F52" w:rsidP="00086F52"/>
    <w:p w14:paraId="2AAC3331" w14:textId="77777777" w:rsidR="00086F52" w:rsidRDefault="00086F52" w:rsidP="00086F52">
      <w:pPr>
        <w:pStyle w:val="Heading4"/>
      </w:pPr>
      <w:r>
        <w:t>Low wage jobs lead to slow economic recovery—limits consumer spending</w:t>
      </w:r>
    </w:p>
    <w:p w14:paraId="2B34B6C5" w14:textId="77777777" w:rsidR="00086F52" w:rsidRDefault="00086F52" w:rsidP="00086F52">
      <w:r>
        <w:rPr>
          <w:rStyle w:val="Style13ptBold"/>
        </w:rPr>
        <w:t xml:space="preserve">Appelbaum 12 </w:t>
      </w:r>
      <w:r>
        <w:t>Eileen Appelbaum, April 10</w:t>
      </w:r>
      <w:r w:rsidRPr="00EB0476">
        <w:rPr>
          <w:vertAlign w:val="superscript"/>
        </w:rPr>
        <w:t>th</w:t>
      </w:r>
      <w:r>
        <w:t xml:space="preserve">, 2012, U.S. News and World Report, “Low-Wage Jobs to Blame for Slow Economic Recovery”, </w:t>
      </w:r>
      <w:r w:rsidRPr="00EB0476">
        <w:t>https://www.usnews.com/opinion/blogs/economic-intelligence/2012/04/10/job-polarization-not-to-blame-for-slow-economic-recovery</w:t>
      </w:r>
    </w:p>
    <w:p w14:paraId="2054607C" w14:textId="77777777" w:rsidR="00086F52" w:rsidRPr="00B97B6D" w:rsidRDefault="00086F52" w:rsidP="00086F52">
      <w:pPr>
        <w:rPr>
          <w:sz w:val="18"/>
          <w:szCs w:val="18"/>
        </w:rPr>
      </w:pPr>
      <w:r w:rsidRPr="00B97B6D">
        <w:rPr>
          <w:u w:val="single"/>
        </w:rPr>
        <w:t xml:space="preserve">Looking at the nature of job growth as economic recovery took hold, the National Employment Law Project found that lower-wage occupations—retail sales persons, office clerks, food prep workers, and stock clerks topped this list—grew by 3.2 percent from the first quarter of 2010 through the first quarter of 2011, and mid-wage occupations grew by 1.2 percent, while higher-wage occupations declined by 1.2 percent. </w:t>
      </w:r>
      <w:r w:rsidRPr="00B97B6D">
        <w:rPr>
          <w:sz w:val="18"/>
          <w:szCs w:val="18"/>
        </w:rPr>
        <w:t>Occupational projections to 2020 tell a similar story. The Bureau of Labor Statistics projects that five of the top six occupations with the most job growth from 2010 to 2020 will be low-wage jobs that require little or no post-high school education—retail sales persons, home health aides, home care aides, office clerks general, and food prep and serving workers. Personal care aides and home health aides are also the two fastest growing occupations according to these projections.</w:t>
      </w:r>
    </w:p>
    <w:p w14:paraId="6006425F" w14:textId="77777777" w:rsidR="00086F52" w:rsidRPr="00F40E4B" w:rsidRDefault="00086F52" w:rsidP="00086F52">
      <w:pPr>
        <w:rPr>
          <w:u w:val="single"/>
        </w:rPr>
      </w:pPr>
      <w:r w:rsidRPr="00B97B6D">
        <w:rPr>
          <w:u w:val="single"/>
        </w:rPr>
        <w:t xml:space="preserve">Thus the job polarization of the 1990s has been replaced in the last dozen years by job growth that is dominated by occupations in the bottom tier of the skill and wage distributions. This trend is likely to continue in the absence of policies that increase demand more broadly in the economy and that improve wages and working conditions for the millions of workers—mainly women—in the occupations that are growing. </w:t>
      </w:r>
      <w:r w:rsidRPr="00EB0476">
        <w:rPr>
          <w:b/>
          <w:u w:val="single"/>
        </w:rPr>
        <w:t xml:space="preserve">Low wages in the expanding occupations limit gains in consumer spending and hamper more robust job growth. </w:t>
      </w:r>
    </w:p>
    <w:p w14:paraId="6B2D21BB" w14:textId="5F0598C3" w:rsidR="00086F52" w:rsidRDefault="00086F52" w:rsidP="00086F52">
      <w:pPr>
        <w:pStyle w:val="Heading3"/>
      </w:pPr>
      <w:r>
        <w:t xml:space="preserve">2NC </w:t>
      </w:r>
      <w:r w:rsidR="008E6F71">
        <w:t>I/L-</w:t>
      </w:r>
      <w:r>
        <w:t>Consumer Spending Key Econ</w:t>
      </w:r>
    </w:p>
    <w:p w14:paraId="3D74005D" w14:textId="77777777" w:rsidR="00086F52" w:rsidRPr="00EF78BE" w:rsidRDefault="00086F52" w:rsidP="00086F52">
      <w:pPr>
        <w:pStyle w:val="Heading4"/>
      </w:pPr>
      <w:r w:rsidRPr="00EF78BE">
        <w:t xml:space="preserve">Consumer spending is particularly </w:t>
      </w:r>
      <w:r>
        <w:t xml:space="preserve">important </w:t>
      </w:r>
      <w:r w:rsidRPr="00EF78BE">
        <w:t>at this time in the business cycle – it</w:t>
      </w:r>
      <w:r>
        <w:t>’s the lynchpin of the current recovery and overall economy</w:t>
      </w:r>
    </w:p>
    <w:p w14:paraId="263ECC53" w14:textId="77777777" w:rsidR="00086F52" w:rsidRDefault="00086F52" w:rsidP="00086F52">
      <w:r w:rsidRPr="00EF78BE">
        <w:rPr>
          <w:rStyle w:val="Style13ptBold"/>
        </w:rPr>
        <w:t xml:space="preserve">Emmons </w:t>
      </w:r>
      <w:r>
        <w:rPr>
          <w:rStyle w:val="Style13ptBold"/>
        </w:rPr>
        <w:t>17</w:t>
      </w:r>
    </w:p>
    <w:p w14:paraId="52314C24" w14:textId="77777777" w:rsidR="00086F52" w:rsidRDefault="00086F52" w:rsidP="00086F52">
      <w:r w:rsidRPr="00EF78BE">
        <w:t xml:space="preserve">Will R. Emmons, Housing and Consumer Spending Are Powering the Economy like Never Before, September 6, 2017, </w:t>
      </w:r>
      <w:hyperlink r:id="rId31" w:history="1">
        <w:r w:rsidRPr="00F876A7">
          <w:rPr>
            <w:rStyle w:val="Hyperlink"/>
          </w:rPr>
          <w:t>https://www.stlouisfed.org/publications/housing-market-perspectives/issue-6-sept-2017/housing-consumer-spending-power-economy</w:t>
        </w:r>
      </w:hyperlink>
    </w:p>
    <w:p w14:paraId="4842DF90" w14:textId="77777777" w:rsidR="00086F52" w:rsidRPr="00EF78BE" w:rsidRDefault="00086F52" w:rsidP="00086F52"/>
    <w:p w14:paraId="48877306" w14:textId="77777777" w:rsidR="00086F52" w:rsidRPr="00EF78BE" w:rsidRDefault="00086F52" w:rsidP="00086F52">
      <w:r w:rsidRPr="00EF78BE">
        <w:t xml:space="preserve">Despite its length, </w:t>
      </w:r>
      <w:r w:rsidRPr="00EF78BE">
        <w:rPr>
          <w:rStyle w:val="StyleUnderline"/>
        </w:rPr>
        <w:t>the current expansion has been weak</w:t>
      </w:r>
      <w:r w:rsidRPr="00EF78BE">
        <w:t xml:space="preserve">, ranking ninth among the 10 post-WWII business cycles.1 Only </w:t>
      </w:r>
      <w:r w:rsidRPr="00EF78BE">
        <w:rPr>
          <w:rStyle w:val="StyleUnderline"/>
        </w:rPr>
        <w:t>the previous cycle</w:t>
      </w:r>
      <w:r w:rsidRPr="00EF78BE">
        <w:t xml:space="preserve">, ending in the second quarter of 2009, was weaker. That cycle </w:t>
      </w:r>
      <w:r w:rsidRPr="00EF78BE">
        <w:rPr>
          <w:rStyle w:val="StyleUnderline"/>
        </w:rPr>
        <w:t xml:space="preserve">was dominated by the housing boom and bust </w:t>
      </w:r>
      <w:r w:rsidRPr="00EF78BE">
        <w:t>and culminated in the Great Recession. As Table 1 shows, the average rate of economic growth beginning in 2002 has been far below that in all of the other business cycles listed.</w:t>
      </w:r>
    </w:p>
    <w:p w14:paraId="0F54939C" w14:textId="77777777" w:rsidR="00086F52" w:rsidRPr="00EF78BE" w:rsidRDefault="00086F52" w:rsidP="00086F52">
      <w:r w:rsidRPr="00EF78BE">
        <w:t xml:space="preserve">Table 2 shows that </w:t>
      </w:r>
      <w:r w:rsidRPr="00EF78BE">
        <w:rPr>
          <w:rStyle w:val="StyleUnderline"/>
        </w:rPr>
        <w:t>the composition of economic growth also has changed in recent decades</w:t>
      </w:r>
      <w:r w:rsidRPr="00EF78BE">
        <w:t xml:space="preserve">, generally </w:t>
      </w:r>
      <w:r w:rsidRPr="00EF78BE">
        <w:rPr>
          <w:rStyle w:val="StyleUnderline"/>
        </w:rPr>
        <w:t>shifting in favor of</w:t>
      </w:r>
      <w:r w:rsidRPr="00EF78BE">
        <w:t xml:space="preserve"> housing and </w:t>
      </w:r>
      <w:r w:rsidRPr="00EF78BE">
        <w:rPr>
          <w:rStyle w:val="StyleUnderline"/>
        </w:rPr>
        <w:t>consumer spending</w:t>
      </w:r>
      <w:r w:rsidRPr="00EF78BE">
        <w:t>.2 Only during the brief 1958-61 cycle did residential investment—which includes both the construction of new housing units and the renovation of existing units—contribute proportionally more to the economy’s growth than it has during the current cycle. Perhaps surprisingly, homebuilding subtracted significantly from economic growth during the previous business cycle even though the period included the housing bubble. The crash in residential investment was so severe between the fourth quarter of 2005 and the second quarter of 2009 that it erased all of housing investment’s previous growth contributions.3</w:t>
      </w:r>
    </w:p>
    <w:p w14:paraId="3AAF86C3" w14:textId="77777777" w:rsidR="00086F52" w:rsidRPr="00EF78BE" w:rsidRDefault="00086F52" w:rsidP="00086F52">
      <w:r w:rsidRPr="00EF78BE">
        <w:t xml:space="preserve">Personal consumption expenditures (i.e., </w:t>
      </w:r>
      <w:r w:rsidRPr="00EF78BE">
        <w:rPr>
          <w:rStyle w:val="Emphasis"/>
        </w:rPr>
        <w:t>consumer spending</w:t>
      </w:r>
      <w:r w:rsidRPr="00EF78BE">
        <w:t xml:space="preserve">) also </w:t>
      </w:r>
      <w:r w:rsidRPr="00EF78BE">
        <w:rPr>
          <w:rStyle w:val="Emphasis"/>
        </w:rPr>
        <w:t>have been very important in recent cycles</w:t>
      </w:r>
      <w:r w:rsidRPr="00EF78BE">
        <w:t xml:space="preserve">. </w:t>
      </w:r>
      <w:r w:rsidRPr="00EF78BE">
        <w:rPr>
          <w:rStyle w:val="Emphasis"/>
        </w:rPr>
        <w:t>Consumer spending has contributed 74.9 percent of overall economic growth during this cycle so far, a share exceeded in only two other cycles</w:t>
      </w:r>
      <w:r w:rsidRPr="00EF78BE">
        <w:t xml:space="preserve">. Not surprisingly, strong residential investment and </w:t>
      </w:r>
      <w:r w:rsidRPr="00EF78BE">
        <w:rPr>
          <w:rStyle w:val="Emphasis"/>
        </w:rPr>
        <w:t>strong consumer spending tend to coincide when households are doing well.</w:t>
      </w:r>
      <w:r w:rsidRPr="00EF78BE">
        <w:t>4</w:t>
      </w:r>
    </w:p>
    <w:p w14:paraId="7AD1BE6E" w14:textId="77777777" w:rsidR="00086F52" w:rsidRDefault="00086F52" w:rsidP="00086F52">
      <w:r w:rsidRPr="00EF78BE">
        <w:rPr>
          <w:rStyle w:val="StyleUnderline"/>
        </w:rPr>
        <w:t>The combination of weak overall GDP growth and strong contributions by</w:t>
      </w:r>
      <w:r w:rsidRPr="00EF78BE">
        <w:t xml:space="preserve"> both residential investment and </w:t>
      </w:r>
      <w:r w:rsidRPr="00EF78BE">
        <w:rPr>
          <w:rStyle w:val="Emphasis"/>
        </w:rPr>
        <w:t xml:space="preserve">consumer spending mark the </w:t>
      </w:r>
      <w:r w:rsidRPr="00A0451C">
        <w:rPr>
          <w:rStyle w:val="Emphasis"/>
        </w:rPr>
        <w:t>defining characteristic of the</w:t>
      </w:r>
      <w:r w:rsidRPr="00EF78BE">
        <w:rPr>
          <w:rStyle w:val="Emphasis"/>
        </w:rPr>
        <w:t xml:space="preserve"> current business cycle</w:t>
      </w:r>
      <w:r w:rsidRPr="00EF78BE">
        <w:t xml:space="preserve">: </w:t>
      </w:r>
      <w:r w:rsidRPr="00EF78BE">
        <w:rPr>
          <w:rStyle w:val="Emphasis"/>
        </w:rPr>
        <w:t>Household-related spending is driving the economy like never before</w:t>
      </w:r>
      <w:r w:rsidRPr="00EF78BE">
        <w:t xml:space="preserve">. </w:t>
      </w:r>
      <w:r w:rsidRPr="00EF78BE">
        <w:rPr>
          <w:rStyle w:val="StyleUnderline"/>
        </w:rPr>
        <w:t>Fully five-sixths, or 83 percent, of total growth since the economy began to recover in 2009 has been fueled by household spending</w:t>
      </w:r>
      <w:r w:rsidRPr="00EF78BE">
        <w:t xml:space="preserve">. Hence, </w:t>
      </w:r>
      <w:r w:rsidRPr="00EF78BE">
        <w:rPr>
          <w:rStyle w:val="Emphasis"/>
        </w:rPr>
        <w:t>the continuation of the current expansion may depend largely on the strength of U.S. households</w:t>
      </w:r>
      <w:r>
        <w:t>.</w:t>
      </w:r>
    </w:p>
    <w:p w14:paraId="4B272943" w14:textId="77777777" w:rsidR="0046476E" w:rsidRPr="0046476E" w:rsidRDefault="0046476E" w:rsidP="0046476E"/>
    <w:p w14:paraId="5B56E2C5" w14:textId="77777777" w:rsidR="00086F52" w:rsidRDefault="00086F52" w:rsidP="00086F52">
      <w:pPr>
        <w:pStyle w:val="Heading4"/>
      </w:pPr>
      <w:r>
        <w:t>And that’s determined by income growth—growth is steady but slow now—any disruption triggers massive recession</w:t>
      </w:r>
    </w:p>
    <w:p w14:paraId="3FFF61AF" w14:textId="77777777" w:rsidR="00086F52" w:rsidRDefault="00086F52" w:rsidP="00086F52">
      <w:r w:rsidRPr="00923A74">
        <w:rPr>
          <w:rStyle w:val="Style13ptBold"/>
        </w:rPr>
        <w:t xml:space="preserve">Rhame 10/25 </w:t>
      </w:r>
      <w:r>
        <w:t xml:space="preserve">Laura Rhame, 10/25/17, FS Investments, “The Chilling Prospect of Cooling Consuption” </w:t>
      </w:r>
      <w:r w:rsidRPr="00923A74">
        <w:t>https://www.fsinvestments.com/perspectives/articles/consumer-driving-us-economy-slow-down</w:t>
      </w:r>
    </w:p>
    <w:p w14:paraId="435346E6" w14:textId="77777777" w:rsidR="00086F52" w:rsidRDefault="00086F52" w:rsidP="00086F52">
      <w:r>
        <w:t>Conspicuous consumer</w:t>
      </w:r>
    </w:p>
    <w:p w14:paraId="6CD3B49A" w14:textId="77777777" w:rsidR="00086F52" w:rsidRPr="00242EFB" w:rsidRDefault="00086F52" w:rsidP="00086F52">
      <w:pPr>
        <w:rPr>
          <w:b/>
          <w:u w:val="single"/>
        </w:rPr>
      </w:pPr>
      <w:r>
        <w:t>Before we dig into the cause of slowing consumption, let’s revisit the importance of the consumer to the U.S. economy</w:t>
      </w:r>
      <w:r w:rsidRPr="00BD7E2F">
        <w:rPr>
          <w:u w:val="single"/>
        </w:rPr>
        <w:t xml:space="preserve">. Since World War II, every time consumption has contracted on a year-over-year basis, the economy has gone into recession. </w:t>
      </w:r>
      <w:r w:rsidRPr="00242EFB">
        <w:rPr>
          <w:b/>
          <w:u w:val="single"/>
        </w:rPr>
        <w:t>Given the impact of consumer spending, even a slowdown in the pace of consumption has significant implications for the economy.</w:t>
      </w:r>
    </w:p>
    <w:p w14:paraId="10C469FD" w14:textId="77777777" w:rsidR="00086F52" w:rsidRDefault="00086F52" w:rsidP="00086F52">
      <w:r w:rsidRPr="00242EFB">
        <w:rPr>
          <w:b/>
          <w:u w:val="single"/>
        </w:rPr>
        <w:t>So far, the consumer has been capably pushing our economy forward, offsetting weakness in other sectors like government spending or business investment</w:t>
      </w:r>
      <w:r w:rsidRPr="006B5648">
        <w:rPr>
          <w:u w:val="single"/>
        </w:rPr>
        <w:t>. However, during this expansion, income growth has been weak and increasingly threatens to undermine the dependable consumer</w:t>
      </w:r>
      <w:r>
        <w:t xml:space="preserve">. This is critical, because outside of income, households have only limited options when it comes to funding consumption, including taking on new debt or dipping into existing savings. </w:t>
      </w:r>
      <w:r w:rsidRPr="006B5648">
        <w:rPr>
          <w:u w:val="single"/>
        </w:rPr>
        <w:t xml:space="preserve">While consumer debt levels have been rising, low interest rates are keeping monthly payments in check. </w:t>
      </w:r>
      <w:r>
        <w:t>Here, we focus primarily on trends in income and savings.2</w:t>
      </w:r>
    </w:p>
    <w:p w14:paraId="5A22D411" w14:textId="77777777" w:rsidR="00086F52" w:rsidRDefault="00086F52" w:rsidP="00086F52">
      <w:r w:rsidRPr="006B5648">
        <w:rPr>
          <w:sz w:val="18"/>
          <w:szCs w:val="18"/>
        </w:rPr>
        <w:t>Earnings income: Earnings income has been severely challenged throughout this expansion. Average hourly earnings have grown only 2.2% during this expansion, significantly below earnings growth in the prior three expansions.3 Other measures of income, like personal disposable income, showed a solid recovery in 2014 only to enter a renewed slump. In August, consumption expenditures grew 3.9% y/y, yet personal disposable income grew just 2.7% y/y.</w:t>
      </w:r>
      <w:r>
        <w:t xml:space="preserve"> </w:t>
      </w:r>
      <w:r w:rsidRPr="006B5648">
        <w:rPr>
          <w:u w:val="single"/>
        </w:rPr>
        <w:t>Translation: consumers spent more than they earned. Consumers likely funded the shortfall in two primary ways – by going into debt or dipping into savings</w:t>
      </w:r>
      <w:r>
        <w:t>.</w:t>
      </w:r>
    </w:p>
    <w:p w14:paraId="052E831F" w14:textId="77777777" w:rsidR="00086F52" w:rsidRDefault="00086F52" w:rsidP="00086F52">
      <w:pPr>
        <w:rPr>
          <w:sz w:val="18"/>
          <w:szCs w:val="18"/>
        </w:rPr>
      </w:pPr>
      <w:r w:rsidRPr="006B5648">
        <w:rPr>
          <w:sz w:val="18"/>
          <w:szCs w:val="18"/>
        </w:rPr>
        <w:t>Savings: When income growth stagnates, consumers either need to cut back spending or dip into savings. The second chart shows that consumers have chosen the latter. Since mid-2016, the savings rate has plunged to just 3.6% in August.4 Comparing the savings rate now with past expansions shows lows in line with the late 1990s, when consumers were comfortable drawing down their savings as the tech bubble pushed equity prices to stratospheric valuations. In the expansion of the 2000s, when leverage was widely available, consumers were able to draw down their savings even further, hitting a low of around 2.0%. Partly due to regulatory changes in the financial industry, most economists do not expect consumer lending or leverage to become so widely available again during this expansion to enable a return to a 2.0% savings rate.</w:t>
      </w:r>
    </w:p>
    <w:p w14:paraId="6468E1CD" w14:textId="77777777" w:rsidR="00086F52" w:rsidRPr="006B5648" w:rsidRDefault="00086F52" w:rsidP="00086F52">
      <w:pPr>
        <w:rPr>
          <w:sz w:val="18"/>
          <w:szCs w:val="18"/>
        </w:rPr>
      </w:pPr>
      <w:r>
        <w:rPr>
          <w:sz w:val="18"/>
          <w:szCs w:val="18"/>
        </w:rPr>
        <w:t>When confidence isn’t enough</w:t>
      </w:r>
    </w:p>
    <w:p w14:paraId="26AB4F63" w14:textId="77777777" w:rsidR="00086F52" w:rsidRPr="006B5648" w:rsidRDefault="00086F52" w:rsidP="00086F52">
      <w:pPr>
        <w:rPr>
          <w:u w:val="single"/>
        </w:rPr>
      </w:pPr>
      <w:r w:rsidRPr="00242EFB">
        <w:rPr>
          <w:b/>
          <w:u w:val="single"/>
        </w:rPr>
        <w:t>Growth of our entire economy remains heavily dependent on consumer spending. Going forward, unless wages pick up meaningfully, consumers may have little room on their household balance sheet to finance future consumption.</w:t>
      </w:r>
      <w:r w:rsidRPr="006B5648">
        <w:rPr>
          <w:u w:val="single"/>
        </w:rPr>
        <w:t xml:space="preserve"> Consumer confidence is an important leading indicator of consumption, but in the end, spending growth is really mostly dependent on income growth. Without faster income growth, consumption could cool from current levels.</w:t>
      </w:r>
    </w:p>
    <w:p w14:paraId="1511619C" w14:textId="77777777" w:rsidR="00086F52" w:rsidRDefault="00086F52" w:rsidP="00086F52">
      <w:r w:rsidRPr="006B5648">
        <w:rPr>
          <w:u w:val="single"/>
        </w:rPr>
        <w:t>The prospect of a possible slowdown in consumer spending comes at an uncomfortable time for the U.S. economy as a whole. Growth has been sluggish during this expansion, and business investment, in particular, has struggled to gain sustained traction and push growth higher. The economy is already stuck in a low-growth rut, a challenging fundamental reality for investors</w:t>
      </w:r>
      <w:r w:rsidRPr="006B5648">
        <w:t>. If the economy downshifts further, then equity markets would look increasingly overstretched from underlying economic fundamentals.</w:t>
      </w:r>
    </w:p>
    <w:p w14:paraId="56DA4C93" w14:textId="77777777" w:rsidR="00086F52" w:rsidRPr="00F40E4B" w:rsidRDefault="00086F52" w:rsidP="00086F52"/>
    <w:p w14:paraId="0FB8985E" w14:textId="77777777" w:rsidR="00086F52" w:rsidRDefault="00086F52" w:rsidP="00086F52">
      <w:pPr>
        <w:pStyle w:val="Heading3"/>
      </w:pPr>
      <w:r>
        <w:t>Ext-AT: Consumer Spending Not Key</w:t>
      </w:r>
    </w:p>
    <w:p w14:paraId="37BA1661" w14:textId="77777777" w:rsidR="00086F52" w:rsidRPr="00EF78BE" w:rsidRDefault="00086F52" w:rsidP="00086F52">
      <w:pPr>
        <w:pStyle w:val="Heading4"/>
      </w:pPr>
      <w:r w:rsidRPr="00EF78BE">
        <w:t>Decline of consumer spending causes a recession – policy change that causes job loss or attitude shifts risk decline.</w:t>
      </w:r>
    </w:p>
    <w:p w14:paraId="78F964F8" w14:textId="77777777" w:rsidR="00086F52" w:rsidRDefault="00086F52" w:rsidP="00086F52">
      <w:r w:rsidRPr="00EF78BE">
        <w:rPr>
          <w:rStyle w:val="Style13ptBold"/>
        </w:rPr>
        <w:t>Conerly 1/3</w:t>
      </w:r>
    </w:p>
    <w:p w14:paraId="12A38737" w14:textId="77777777" w:rsidR="00086F52" w:rsidRDefault="00086F52" w:rsidP="00086F52">
      <w:r>
        <w:t xml:space="preserve">Bill Conerly, senior fellow at the National Center for Policy Analysis, chairman of the board of Cascade Policy Institute, longest-tenured member of the Oregon Governor’s Council of Economic Advisors, Econ PhD-Duke, </w:t>
      </w:r>
      <w:r w:rsidRPr="00EF78BE">
        <w:t>What Could Go Wrong With The Economic Forecast In 2018?, January 3, 2018,</w:t>
      </w:r>
      <w:r>
        <w:t xml:space="preserve"> </w:t>
      </w:r>
      <w:hyperlink r:id="rId32" w:anchor="7d80a69d2e32" w:history="1">
        <w:r w:rsidRPr="00F876A7">
          <w:rPr>
            <w:rStyle w:val="Hyperlink"/>
          </w:rPr>
          <w:t>https://www.forbes.com/sites/billconerly/2018/01/03/what-could-go-wrong-with-the-economic-forecast-in-2018/#7d80a69d2e32</w:t>
        </w:r>
      </w:hyperlink>
    </w:p>
    <w:p w14:paraId="26870C0B" w14:textId="77777777" w:rsidR="00086F52" w:rsidRPr="00EF78BE" w:rsidRDefault="00086F52" w:rsidP="00086F52"/>
    <w:p w14:paraId="25E5CB47" w14:textId="77777777" w:rsidR="00086F52" w:rsidRPr="00EF78BE" w:rsidRDefault="00086F52" w:rsidP="00086F52">
      <w:r w:rsidRPr="00EF78BE">
        <w:rPr>
          <w:rStyle w:val="StyleUnderline"/>
        </w:rPr>
        <w:t>The</w:t>
      </w:r>
      <w:r w:rsidRPr="00EF78BE">
        <w:t xml:space="preserve"> more likely </w:t>
      </w:r>
      <w:r w:rsidRPr="00EF78BE">
        <w:rPr>
          <w:rStyle w:val="Emphasis"/>
        </w:rPr>
        <w:t>cause of a downturn this year is a sharp cutback by consumers</w:t>
      </w:r>
      <w:r w:rsidRPr="00EF78BE">
        <w:t xml:space="preserve">. I cautioned in my earlier consumer spending forecast that growth of spending is significantly greater than growth of incomes. There are always grumpy people complaining that others are spending beyond their means, but the aggregate data don’t support that hypothesis. However, </w:t>
      </w:r>
      <w:r w:rsidRPr="00EF78BE">
        <w:rPr>
          <w:rStyle w:val="StyleUnderline"/>
        </w:rPr>
        <w:t>over the course of 2017 the savings rate has dropped as consumers’ lower income growth did not trigger slower spending growth</w:t>
      </w:r>
      <w:r w:rsidRPr="00EF78BE">
        <w:t xml:space="preserve">. And note this discussion is about growth rates, not the actual level of spending. I think </w:t>
      </w:r>
      <w:r w:rsidRPr="00EF78BE">
        <w:rPr>
          <w:rStyle w:val="Emphasis"/>
        </w:rPr>
        <w:t>it’s likely consumers will cut back a little, with a risk that they cut back a lot</w:t>
      </w:r>
      <w:r w:rsidRPr="00EF78BE">
        <w:t xml:space="preserve">. </w:t>
      </w:r>
      <w:r w:rsidRPr="00EF78BE">
        <w:rPr>
          <w:rStyle w:val="Emphasis"/>
        </w:rPr>
        <w:t>The usual trigger of spending reductions is loss of jobs—not happening lately, and not going to happen unless something else is the cause</w:t>
      </w:r>
      <w:r w:rsidRPr="00EF78BE">
        <w:t xml:space="preserve">. Consumers might also cut back on spending if interest rates rise sharply, though that does not seem likely. </w:t>
      </w:r>
      <w:r w:rsidRPr="00EF78BE">
        <w:rPr>
          <w:rStyle w:val="Emphasis"/>
        </w:rPr>
        <w:t xml:space="preserve">Attitudes might turn negative, if there were some precipitating factor—but what could that be? </w:t>
      </w:r>
      <w:r w:rsidRPr="00EF78BE">
        <w:t xml:space="preserve">Consumers have watched the country’s politics turn increasingly acrimonious, have watched a hugely divisive president, and have seen Oklahoma lose the Rose Bowl, and yet </w:t>
      </w:r>
      <w:r w:rsidRPr="00EF78BE">
        <w:rPr>
          <w:rStyle w:val="StyleUnderline"/>
        </w:rPr>
        <w:t xml:space="preserve">all the recent indicators of attitudes </w:t>
      </w:r>
      <w:r w:rsidRPr="00A0451C">
        <w:rPr>
          <w:rStyle w:val="Emphasis"/>
        </w:rPr>
        <w:t>remain elevated</w:t>
      </w:r>
      <w:r w:rsidRPr="00EF78BE">
        <w:t>.</w:t>
      </w:r>
    </w:p>
    <w:p w14:paraId="7BB42EFE" w14:textId="77777777" w:rsidR="00086F52" w:rsidRPr="001F43A1" w:rsidRDefault="00086F52" w:rsidP="00086F52"/>
    <w:p w14:paraId="4A7BBC0F" w14:textId="77777777" w:rsidR="00086F52" w:rsidRDefault="00086F52" w:rsidP="00086F52">
      <w:pPr>
        <w:pStyle w:val="Heading4"/>
      </w:pPr>
      <w:r>
        <w:t>Liquidity shocks outweigh – the impact’s unique, can only go one way, and causes a repeat of ‘08</w:t>
      </w:r>
    </w:p>
    <w:p w14:paraId="07EA79F9" w14:textId="77777777" w:rsidR="00086F52" w:rsidRPr="00200AE9" w:rsidRDefault="00086F52" w:rsidP="00086F52">
      <w:pPr>
        <w:rPr>
          <w:rStyle w:val="Style13ptBold"/>
        </w:rPr>
      </w:pPr>
      <w:r>
        <w:rPr>
          <w:rStyle w:val="Style13ptBold"/>
        </w:rPr>
        <w:t>Bacchetta 15</w:t>
      </w:r>
    </w:p>
    <w:p w14:paraId="4955F5DC" w14:textId="77777777" w:rsidR="00086F52" w:rsidRDefault="00086F52" w:rsidP="00086F52">
      <w:r>
        <w:t>Philippe Bacchetta, Swiss Finance Institute professor of macroeconomics, University of Lausanne, What kind of financial shocks caused the Great Recession?, 19 Feb 2015</w:t>
      </w:r>
    </w:p>
    <w:p w14:paraId="01C5DFCD" w14:textId="77777777" w:rsidR="00086F52" w:rsidRDefault="00086F52" w:rsidP="00086F52"/>
    <w:p w14:paraId="1F277E03" w14:textId="77777777" w:rsidR="00086F52" w:rsidRPr="00FF791B" w:rsidRDefault="00086F52" w:rsidP="00086F52">
      <w:pPr>
        <w:rPr>
          <w:bCs/>
          <w:u w:val="single"/>
        </w:rPr>
      </w:pPr>
      <w:r w:rsidRPr="00D217F5">
        <w:t xml:space="preserve">The financial turmoil experienced over the last decade has led to a renewed interest in the effect of financial disturbances on the real economy. </w:t>
      </w:r>
      <w:r w:rsidRPr="00D217F5">
        <w:rPr>
          <w:rStyle w:val="StyleUnderline"/>
        </w:rPr>
        <w:t>A growing body of literature documents how financial shocks can impulse business cycle movements</w:t>
      </w:r>
      <w:r w:rsidRPr="00D217F5">
        <w:t xml:space="preserve">, while it was commonly accepted that financial frictions mostly amplify cycles (e.g. Jermann and Quadrini 2012, or Christiano et al. 2014). </w:t>
      </w:r>
      <w:r w:rsidRPr="00D217F5">
        <w:rPr>
          <w:rStyle w:val="StyleUnderline"/>
        </w:rPr>
        <w:t>These shocks emerge from the financial sector and can take several forms, such as debt, risk, or stock price shocks</w:t>
      </w:r>
      <w:r w:rsidRPr="00D217F5">
        <w:t xml:space="preserve">. In a recent paper (Bacchetta et al. 2014), we argue that the evolution of corporate cash reserves can potentially shed some light on the nature of financial shocks. Corporate cash and employment It is interesting to observe that </w:t>
      </w:r>
      <w:r w:rsidRPr="00D217F5">
        <w:rPr>
          <w:rStyle w:val="StyleUnderline"/>
        </w:rPr>
        <w:t>in the US employment comoves negatively with the corporate cash ratio</w:t>
      </w:r>
      <w:r w:rsidRPr="00D217F5">
        <w:t xml:space="preserve">, measured as the share of liquid assets in total assets. Figure 1 shows that </w:t>
      </w:r>
      <w:r w:rsidRPr="00D217F5">
        <w:rPr>
          <w:rStyle w:val="StyleUnderline"/>
        </w:rPr>
        <w:t>this negative relationship is particularly striking for the Great Recession, since the corporate liquidity ratio experienced a large boom from 2009 while employment has been strongly depressed</w:t>
      </w:r>
      <w:r w:rsidRPr="00D217F5">
        <w:t xml:space="preserve">. Figure 1. Corporate liquidity and employment Notes: The cash ratio, measured as the share of corporate liquidity in total assets, is built from the US Flow of Funds (non-farm non-financial corporate sector). We define liquidity as the sum of private foreign deposits, checkable deposits and currency, total time and savings deposits, and money market mutual fund shares. Corporate employment in logarithm is drawn from the Bureau of Labor Statistics. Both quarterly variables are Hodrick–Prescott filtered. However, this negative correlation is not specific to the recent financial crisis since the contemporaneous correlation between the two variables is significantly negative (-0.41) over the sample 1980Q1–2011Q4. Interestingly, this negative correlation also holds at a disaggregated level. Using firm-level data from Compustat, we show that the annual cross-firm correlation between employment and the cash ratio is on average -0.29 over the same period. What does the comovement mean? This negative relationship between the corporate cash ratio and employment may at first appear surprising and raises several questions. To what extent are firms’ cash and employment decisions related? Can decisions on cash reserves provide information on the financial constraints faced by firms? We argue that the distinction between liquidity and credit shocks is a primary step to address these questions. The so-called credit shock usually refers to changes in long-term (or less liquid) borrowing. However, firms’ operations are also affected by short-term liquidity. A negative liquidity shock can thus be interpreted as a shortage of short-term borrowing such as credit lines or trade credits, or other forms of external liquidity like trade receivables to customers, or other types of payments. On the one hand, cash management decisions are partly driven by a tightening in financing conditions, especially those affecting the availability of external liquid funds. On the other hand, </w:t>
      </w:r>
      <w:r w:rsidRPr="00D217F5">
        <w:rPr>
          <w:rStyle w:val="StyleUnderline"/>
        </w:rPr>
        <w:t xml:space="preserve">cash holding is related to employment, simply because </w:t>
      </w:r>
      <w:r w:rsidRPr="00D217F5">
        <w:rPr>
          <w:rStyle w:val="Emphasis"/>
        </w:rPr>
        <w:t>liquid assets facilitate the firm’s ability to pay for the wage bill</w:t>
      </w:r>
      <w:r w:rsidRPr="00D217F5">
        <w:t xml:space="preserve">. </w:t>
      </w:r>
      <w:r w:rsidRPr="00D217F5">
        <w:rPr>
          <w:rStyle w:val="StyleUnderline"/>
        </w:rPr>
        <w:t>Based on these facts, liquidity shocks can explain a negative correlation between the corporate cash ratio and employment. This underlies the crucial role played by the tightening of liquidity conditions in the aftermath of the Lehman crisis</w:t>
      </w:r>
      <w:r w:rsidRPr="00D217F5">
        <w:t xml:space="preserve">. While no initial sharp reduction in credit supply was observed at the onset of the recent financial crisis, </w:t>
      </w:r>
      <w:r w:rsidRPr="00D217F5">
        <w:rPr>
          <w:rStyle w:val="StyleUnderline"/>
        </w:rPr>
        <w:t>firms experienced a significant deterioration in their expected liquidity conditions</w:t>
      </w:r>
      <w:r w:rsidRPr="00D217F5">
        <w:t xml:space="preserve">. Gilchrist and Zakrajsek (2012) also argue that banks cut the existing corporate lines of credit during the crisis. Firms’ liquidity shocks in a macroeconomic model The optimal choice of corporate liquidity is rarely introduced </w:t>
      </w:r>
      <w:r w:rsidRPr="00D217F5">
        <w:rPr>
          <w:rStyle w:val="StyleUnderline"/>
        </w:rPr>
        <w:t>in macroeconomic models</w:t>
      </w:r>
      <w:r w:rsidRPr="00D217F5">
        <w:t xml:space="preserve">, even in models with financial frictions. </w:t>
      </w:r>
      <w:r w:rsidRPr="00D217F5">
        <w:rPr>
          <w:rStyle w:val="StyleUnderline"/>
        </w:rPr>
        <w:t xml:space="preserve">Liquid assets are usually held by households, typically in the form of money, to </w:t>
      </w:r>
      <w:r w:rsidRPr="00D217F5">
        <w:rPr>
          <w:rStyle w:val="Emphasis"/>
        </w:rPr>
        <w:t>finance their consumption</w:t>
      </w:r>
      <w:r w:rsidRPr="00D217F5">
        <w:t xml:space="preserve">. However, </w:t>
      </w:r>
      <w:r w:rsidRPr="00D217F5">
        <w:rPr>
          <w:rStyle w:val="StyleUnderline"/>
        </w:rPr>
        <w:t>firms also have liquidity needs</w:t>
      </w:r>
      <w:r w:rsidRPr="00D217F5">
        <w:t xml:space="preserve">. Papers incorporating firms’ liquidity are typically in the spirit of Holmstrom and Tirole (2011) and Woodford (1990). The theoretical framework built in Bacchetta et al. (2014) includes corporate cash holdings and employment. It gives a subtle view of financial shocks, by </w:t>
      </w:r>
      <w:r w:rsidRPr="00D217F5">
        <w:rPr>
          <w:rStyle w:val="StyleUnderline"/>
        </w:rPr>
        <w:t>disentangling the role of liquidity shocks and credit shocks</w:t>
      </w:r>
      <w:r w:rsidRPr="00D217F5">
        <w:t xml:space="preserve">. This distinction is made possible by assuming that firms are credit constrained on both markets, namely the markets for liquid and illiquid funds. </w:t>
      </w:r>
      <w:r w:rsidRPr="00D217F5">
        <w:rPr>
          <w:rStyle w:val="StyleUnderline"/>
        </w:rPr>
        <w:t xml:space="preserve">Liquidity shocks appear to be </w:t>
      </w:r>
      <w:r w:rsidRPr="00D217F5">
        <w:rPr>
          <w:rStyle w:val="Emphasis"/>
        </w:rPr>
        <w:t>crucial</w:t>
      </w:r>
      <w:r w:rsidRPr="00D217F5">
        <w:t xml:space="preserve"> to explain the negative relationship between these two variables. </w:t>
      </w:r>
      <w:r w:rsidRPr="00D217F5">
        <w:rPr>
          <w:rStyle w:val="StyleUnderline"/>
        </w:rPr>
        <w:t>A reduction in external liquidity generates two effects.</w:t>
      </w:r>
      <w:r w:rsidRPr="00D217F5">
        <w:t xml:space="preserve"> On the one hand, </w:t>
      </w:r>
      <w:r w:rsidRPr="00D217F5">
        <w:rPr>
          <w:rStyle w:val="StyleUnderline"/>
        </w:rPr>
        <w:t xml:space="preserve">lower liquidity </w:t>
      </w:r>
      <w:r w:rsidRPr="00D217F5">
        <w:rPr>
          <w:rStyle w:val="Emphasis"/>
        </w:rPr>
        <w:t>reduces the financial opportunities of firms</w:t>
      </w:r>
      <w:r w:rsidRPr="00D217F5">
        <w:rPr>
          <w:rStyle w:val="StyleUnderline"/>
        </w:rPr>
        <w:t xml:space="preserve"> and </w:t>
      </w:r>
      <w:r w:rsidRPr="00D217F5">
        <w:rPr>
          <w:rStyle w:val="Emphasis"/>
        </w:rPr>
        <w:t>depresses labour demand</w:t>
      </w:r>
      <w:r w:rsidRPr="00D217F5">
        <w:t xml:space="preserve">. On the other hand, </w:t>
      </w:r>
      <w:r w:rsidRPr="00D217F5">
        <w:rPr>
          <w:rStyle w:val="StyleUnderline"/>
        </w:rPr>
        <w:t xml:space="preserve">the reduction in external liquidity makes the production process </w:t>
      </w:r>
      <w:r w:rsidRPr="00D217F5">
        <w:rPr>
          <w:rStyle w:val="Emphasis"/>
        </w:rPr>
        <w:t>more intensive in cash</w:t>
      </w:r>
      <w:r w:rsidRPr="00D217F5">
        <w:rPr>
          <w:rStyle w:val="StyleUnderline"/>
        </w:rPr>
        <w:t xml:space="preserve"> to ensure that wages are fully financed</w:t>
      </w:r>
      <w:r w:rsidRPr="00D217F5">
        <w:t xml:space="preserve">. </w:t>
      </w:r>
      <w:r w:rsidRPr="00D217F5">
        <w:rPr>
          <w:rStyle w:val="StyleUnderline"/>
        </w:rPr>
        <w:t xml:space="preserve">Firms’ assets are then tilted towards cash. Combining these two effects implies that </w:t>
      </w:r>
      <w:r w:rsidRPr="00D217F5">
        <w:rPr>
          <w:rStyle w:val="Emphasis"/>
        </w:rPr>
        <w:t>the cash ratio increases while employment declines</w:t>
      </w:r>
      <w:r w:rsidRPr="00D217F5">
        <w:t xml:space="preserve">. A credit shock also tightens financial conditions and discourages employment. However, since it does not directly affect the structure of the portfolio between internal and external liquidity, it barely affects the cash ratio. Interestingly, the </w:t>
      </w:r>
      <w:r w:rsidRPr="00D217F5">
        <w:rPr>
          <w:rStyle w:val="StyleUnderline"/>
        </w:rPr>
        <w:t xml:space="preserve">typical </w:t>
      </w:r>
      <w:r w:rsidRPr="00D217F5">
        <w:rPr>
          <w:rStyle w:val="Emphasis"/>
        </w:rPr>
        <w:t>technology</w:t>
      </w:r>
      <w:r w:rsidRPr="00D217F5">
        <w:rPr>
          <w:rStyle w:val="StyleUnderline"/>
        </w:rPr>
        <w:t xml:space="preserve"> shock is not a good candidate to explain the negative relationship between employment and the corporate cash ratio. Indeed, a decline in productivity </w:t>
      </w:r>
      <w:r w:rsidRPr="00D217F5">
        <w:rPr>
          <w:rStyle w:val="Emphasis"/>
        </w:rPr>
        <w:t>improves</w:t>
      </w:r>
      <w:r w:rsidRPr="00D217F5">
        <w:rPr>
          <w:rStyle w:val="StyleUnderline"/>
        </w:rPr>
        <w:t xml:space="preserve"> firms’ ability to obtain short-term loans</w:t>
      </w:r>
      <w:r w:rsidRPr="00D217F5">
        <w:t xml:space="preserve"> (through a positive collateral effect), </w:t>
      </w:r>
      <w:r w:rsidRPr="00D217F5">
        <w:rPr>
          <w:rStyle w:val="StyleUnderline"/>
        </w:rPr>
        <w:t>which generates a slight reduction in the cash ratio while employment is reduced</w:t>
      </w:r>
      <w:r w:rsidRPr="00D217F5">
        <w:t xml:space="preserve">. A natural exercise is to assess the relative contribution of financial shocks (credit and liquidity shocks) to the business cycle. The theoretical model can be used to recover credit, liquidity, and technology series over time, as shown in Figure 2. Figure 2. TFP, credit, and external liquidity series liquidity Note: The TFP, credit, and liquidity series are computed from the theoretical setup in Bacchetta et al. (2014). </w:t>
      </w:r>
      <w:r w:rsidRPr="00D217F5">
        <w:rPr>
          <w:rStyle w:val="StyleUnderline"/>
        </w:rPr>
        <w:t>Liquidity and credit shocks are not correlated, which suggests that they are of a different nature to one another.</w:t>
      </w:r>
      <w:r w:rsidRPr="00D217F5">
        <w:t xml:space="preserve"> Interestingly, liquidity shocks generate the bulk of short-term fluctuations, while credit shocks are more important in the medium term. In addition, both financial shocks are more volatile than productivity. </w:t>
      </w:r>
      <w:r w:rsidRPr="00D217F5">
        <w:rPr>
          <w:rStyle w:val="Emphasis"/>
        </w:rPr>
        <w:t>Our model predicts that the Great Recession was mostly driven by financial shocks</w:t>
      </w:r>
      <w:r w:rsidRPr="00D217F5">
        <w:t xml:space="preserve">, i.e. liquidity and credit shocks, rather than a technology shock. </w:t>
      </w:r>
      <w:r w:rsidRPr="00D217F5">
        <w:rPr>
          <w:rStyle w:val="StyleUnderline"/>
        </w:rPr>
        <w:t>This</w:t>
      </w:r>
      <w:r w:rsidRPr="00D217F5">
        <w:t xml:space="preserve"> latter </w:t>
      </w:r>
      <w:r w:rsidRPr="00D217F5">
        <w:rPr>
          <w:rStyle w:val="StyleUnderline"/>
        </w:rPr>
        <w:t>result is in line with Jermann and Quadrini</w:t>
      </w:r>
      <w:r w:rsidRPr="00D217F5">
        <w:t xml:space="preserve"> (2012) who construct a generic financial shock. As shown in Figure 1, </w:t>
      </w:r>
      <w:r w:rsidRPr="00D217F5">
        <w:rPr>
          <w:rStyle w:val="StyleUnderline"/>
        </w:rPr>
        <w:t xml:space="preserve">the negative comovement between cash and employment was </w:t>
      </w:r>
      <w:r w:rsidRPr="00D217F5">
        <w:rPr>
          <w:rStyle w:val="Emphasis"/>
        </w:rPr>
        <w:t>particularly pronounced</w:t>
      </w:r>
      <w:r w:rsidRPr="00D217F5">
        <w:rPr>
          <w:rStyle w:val="StyleUnderline"/>
        </w:rPr>
        <w:t xml:space="preserve"> during the financial crisis,</w:t>
      </w:r>
      <w:r w:rsidRPr="00D217F5">
        <w:t xml:space="preserve"> </w:t>
      </w:r>
      <w:r w:rsidRPr="00D217F5">
        <w:rPr>
          <w:rStyle w:val="Emphasis"/>
        </w:rPr>
        <w:t>confirming that liquidity shocks are key drivers of the recession</w:t>
      </w:r>
      <w:r w:rsidRPr="00D217F5">
        <w:t xml:space="preserve">.1 There is also significant heterogeneity in firms’ cash behaviour. To capture the cross-firm dimension, we assume that firms are hit by idiosyncratic productivity and liquidity shocks. The model is parameterised using moments’ distribution from firm-level data. Despite its simplicity, the model performs relatively well quantitatively in reproducing the negative cross-firm correlation between the cash ratio and employment. Conclusion </w:t>
      </w:r>
      <w:r w:rsidRPr="00D217F5">
        <w:rPr>
          <w:rStyle w:val="StyleUnderline"/>
        </w:rPr>
        <w:t xml:space="preserve">We stress a negative comovement between the corporate cash ratio and employment which can be explained by (external) liquidity shocks. These shocks </w:t>
      </w:r>
      <w:r w:rsidRPr="00D217F5">
        <w:rPr>
          <w:rStyle w:val="Emphasis"/>
        </w:rPr>
        <w:t>make production less attractive or more difficult to finance</w:t>
      </w:r>
      <w:r w:rsidRPr="00D217F5">
        <w:rPr>
          <w:rStyle w:val="StyleUnderline"/>
        </w:rPr>
        <w:t xml:space="preserve">, while they also generate a </w:t>
      </w:r>
      <w:r w:rsidRPr="00D217F5">
        <w:rPr>
          <w:rStyle w:val="Emphasis"/>
        </w:rPr>
        <w:t>need for internal liquidity necessary to pay wage bills</w:t>
      </w:r>
      <w:r w:rsidRPr="00D217F5">
        <w:rPr>
          <w:rStyle w:val="StyleUnderline"/>
        </w:rPr>
        <w:t xml:space="preserve">, which can be satisfied by </w:t>
      </w:r>
      <w:r w:rsidRPr="00D217F5">
        <w:rPr>
          <w:rStyle w:val="Emphasis"/>
        </w:rPr>
        <w:t>holding more cash</w:t>
      </w:r>
      <w:r w:rsidRPr="00D217F5">
        <w:rPr>
          <w:rStyle w:val="StyleUnderline"/>
        </w:rPr>
        <w:t xml:space="preserve">. The combination of long-term credit and liquidity shocks has </w:t>
      </w:r>
      <w:r w:rsidRPr="00D217F5">
        <w:rPr>
          <w:rStyle w:val="Emphasis"/>
        </w:rPr>
        <w:t>substantially contributed to the Great Recession</w:t>
      </w:r>
      <w:r w:rsidRPr="00D217F5">
        <w:rPr>
          <w:rStyle w:val="StyleUnderline"/>
        </w:rPr>
        <w:t>.</w:t>
      </w:r>
    </w:p>
    <w:p w14:paraId="4919F7F5" w14:textId="77777777" w:rsidR="00086F52" w:rsidRDefault="00086F52" w:rsidP="00086F52">
      <w:pPr>
        <w:pStyle w:val="Heading4"/>
      </w:pPr>
      <w:r>
        <w:t>Maintaining i</w:t>
      </w:r>
      <w:r w:rsidRPr="0047175A">
        <w:t>ncreased Consumer spending key to economic growth</w:t>
      </w:r>
    </w:p>
    <w:p w14:paraId="044A4BB2" w14:textId="77777777" w:rsidR="00086F52" w:rsidRPr="0047175A" w:rsidRDefault="00086F52" w:rsidP="00086F52">
      <w:r w:rsidRPr="0047175A">
        <w:rPr>
          <w:rStyle w:val="Style13ptBold"/>
        </w:rPr>
        <w:t>St. Louis Fed 17</w:t>
      </w:r>
      <w:r>
        <w:t xml:space="preserve"> (</w:t>
      </w:r>
      <w:r w:rsidRPr="0047175A">
        <w:t>The St. Louis Fed On the Economy blog features relevant commentary, analysis, research and data from our economists a</w:t>
      </w:r>
      <w:r>
        <w:t>nd other St. Louis Fed experts, “</w:t>
      </w:r>
      <w:r w:rsidRPr="0047175A">
        <w:t>Household Spending Remains Key to U.S. Economic Growth</w:t>
      </w:r>
      <w:r>
        <w:t>”, December 29</w:t>
      </w:r>
      <w:r w:rsidRPr="0047175A">
        <w:rPr>
          <w:vertAlign w:val="superscript"/>
        </w:rPr>
        <w:t>th</w:t>
      </w:r>
      <w:r>
        <w:t xml:space="preserve">, 2017, </w:t>
      </w:r>
      <w:hyperlink r:id="rId33" w:history="1">
        <w:r w:rsidRPr="00144C60">
          <w:rPr>
            <w:rStyle w:val="Hyperlink"/>
          </w:rPr>
          <w:t>https://www.stlouisfed.org/on-the-economy/2017/december/household-spending-fuels-economic-growth</w:t>
        </w:r>
      </w:hyperlink>
      <w:r>
        <w:t>) MJG</w:t>
      </w:r>
    </w:p>
    <w:p w14:paraId="3146AF67" w14:textId="77777777" w:rsidR="00086F52" w:rsidRPr="0047175A" w:rsidRDefault="00086F52" w:rsidP="00086F52">
      <w:pPr>
        <w:rPr>
          <w:rStyle w:val="StyleUnderline"/>
        </w:rPr>
      </w:pPr>
      <w:r w:rsidRPr="000B59C6">
        <w:rPr>
          <w:rStyle w:val="StyleUnderline"/>
        </w:rPr>
        <w:t>Household-related spending is driving the economy like never before, according to a recent Housing Market Perspectives analysis. Since the U.S. economy began to recover in 2009, close to 83 percent of total growth has been fueled by household spending,</w:t>
      </w:r>
      <w:r w:rsidRPr="0047175A">
        <w:rPr>
          <w:sz w:val="14"/>
        </w:rPr>
        <w:t xml:space="preserve"> said William R. Emmons, lead economist with the St. Louis Fed’s Center for Household Financial Stability. “Hence, </w:t>
      </w:r>
      <w:r w:rsidRPr="000B59C6">
        <w:rPr>
          <w:rStyle w:val="StyleUnderline"/>
        </w:rPr>
        <w:t>the continuation of the current expansion may depend largely on the strength of U.S. household</w:t>
      </w:r>
      <w:r w:rsidRPr="0047175A">
        <w:rPr>
          <w:sz w:val="14"/>
        </w:rPr>
        <w:t xml:space="preserve">s,” noted Emmons. An Examination of the Current Expansion In July, the U.S. economic expansion entered its ninth year, and it should soon become the third-longest growth period since WWII, Emmons said. </w:t>
      </w:r>
      <w:r w:rsidRPr="0047175A">
        <w:rPr>
          <w:rStyle w:val="StyleUnderline"/>
        </w:rPr>
        <w:t>He noted that it would become the longest post-WWII recovery if it persists through the second quarter of 2020. H</w:t>
      </w:r>
      <w:r w:rsidRPr="0047175A">
        <w:rPr>
          <w:sz w:val="14"/>
        </w:rPr>
        <w:t xml:space="preserve">owever, the current expansion has been weak and ranks ninth among the 10 post-WWII business cycles, as shown in the figure below.1 “Only the previous cycle, ending in the second quarter of 2009, was weaker,” he said. “That cycle was dominated by the housing boom and bust and culminated in the Great Recession.” business cycles The Changing Composition of Economic Growth Emmons noted that the composition of economic growth also has changed in recent decades and has generally shifted in favor of housing and consumer spending,2 as shown in the figure below. GDP Growth “Only during the brief 1958-61 cycle did residential investment—which includes both the construction of new housing units and the renovation of existing units—contribute proportionally more to the economy’s growth than it has during the current cycle,” Emmons said. He noted that, perhaps surprisingly, homebuilding subtracted significantly from economic growth during the previous cycle even though it included the housing bubble. “The crash in residential investment was so severe between the fourth quarter of 2005 and the second quarter of 2009 that it erased all of housing investment’s previous growth contributions,” he said. He noted that residential investment typically subtracts from growth during recessions. Thus, its ultimate contribution to the current cycle likely will be less than currently shown because the next recession will be included as part of the current cycle. </w:t>
      </w:r>
      <w:r w:rsidRPr="0047175A">
        <w:rPr>
          <w:rStyle w:val="StyleUnderline"/>
        </w:rPr>
        <w:t>At the same time, he said, personal consumption expenditures (i.e., consumer spending) also have been very important in recent cycles. Emmons noted that consumer spending has contributed close to 75 percent of overall economic growth during the current cycle. The share was higher in only two other cycles. “Not surprisingly, strong residential investment and strong consumer spending tend to coincide when households are doing well,” he said.</w:t>
      </w:r>
    </w:p>
    <w:p w14:paraId="7FC3BDAF" w14:textId="77777777" w:rsidR="00086F52" w:rsidRPr="001F43A1" w:rsidRDefault="00086F52" w:rsidP="00086F52"/>
    <w:p w14:paraId="1350D66B" w14:textId="77777777" w:rsidR="00086F52" w:rsidRDefault="00086F52" w:rsidP="00086F52">
      <w:pPr>
        <w:pStyle w:val="Heading3"/>
      </w:pPr>
      <w:r>
        <w:t>Ext-AT: Consumer Spending Resil</w:t>
      </w:r>
    </w:p>
    <w:p w14:paraId="1F3E7375" w14:textId="77777777" w:rsidR="00086F52" w:rsidRDefault="00086F52" w:rsidP="00086F52">
      <w:pPr>
        <w:pStyle w:val="Heading4"/>
      </w:pPr>
      <w:r>
        <w:t>Consumers drive economy but depends on strong wage growth</w:t>
      </w:r>
    </w:p>
    <w:p w14:paraId="39E005E7" w14:textId="77777777" w:rsidR="00086F52" w:rsidRPr="00417F2D" w:rsidRDefault="00086F52" w:rsidP="00086F52">
      <w:r w:rsidRPr="00923A74">
        <w:rPr>
          <w:rStyle w:val="Style13ptBold"/>
        </w:rPr>
        <w:t xml:space="preserve">Rhame 10/25 </w:t>
      </w:r>
      <w:r>
        <w:t xml:space="preserve">Laura Rhame, 10/25/17, FS Investments, “The Chilling Prospect of Cooling Consuption”, </w:t>
      </w:r>
      <w:r w:rsidRPr="00923A74">
        <w:t>https://www.fsinvestments.com/perspectives/articles/consumer-driving-us-economy-slow-down</w:t>
      </w:r>
    </w:p>
    <w:p w14:paraId="624F43CF" w14:textId="77777777" w:rsidR="00086F52" w:rsidRDefault="00086F52" w:rsidP="00086F52">
      <w:r w:rsidRPr="006B5648">
        <w:rPr>
          <w:u w:val="single"/>
        </w:rPr>
        <w:t>Consumers are the engine that drives our economy, making up 69% of U.S. economic activity. Although playing their part with steady spending, consumers are increasingly drawing from savings rather than wage increases to fuel this activity. Despite surging consumer confidence, sluggish wage growth may put pressure on spending, and a slowdown would pull overall U.S. growth lower at a time when it is already challenged.</w:t>
      </w:r>
      <w:r w:rsidRPr="00417F2D">
        <w:t xml:space="preserve"> For investors, low growth could push equity valuations even further from economic fundamentals.</w:t>
      </w:r>
    </w:p>
    <w:p w14:paraId="15E954B0" w14:textId="77777777" w:rsidR="00086F52" w:rsidRPr="00F40E4B" w:rsidRDefault="00086F52" w:rsidP="00086F52"/>
    <w:p w14:paraId="33629A69" w14:textId="77777777" w:rsidR="00086F52" w:rsidRDefault="00086F52" w:rsidP="00086F52">
      <w:pPr>
        <w:pStyle w:val="Heading3"/>
      </w:pPr>
      <w:r>
        <w:t>Ext-AT: Uncertainty/Confidence Crisis</w:t>
      </w:r>
    </w:p>
    <w:p w14:paraId="68CA8A01" w14:textId="77777777" w:rsidR="00086F52" w:rsidRPr="00C80F39" w:rsidRDefault="00086F52" w:rsidP="00086F52">
      <w:pPr>
        <w:pStyle w:val="Heading4"/>
      </w:pPr>
      <w:r>
        <w:t>Confidence not key to growth and economy is headed toward a recession now</w:t>
      </w:r>
    </w:p>
    <w:p w14:paraId="3D1D3CBA" w14:textId="77777777" w:rsidR="00086F52" w:rsidRPr="00C80F39" w:rsidRDefault="00086F52" w:rsidP="00086F52">
      <w:pPr>
        <w:rPr>
          <w:rStyle w:val="Style13ptBold"/>
        </w:rPr>
      </w:pPr>
      <w:r w:rsidRPr="00C80F39">
        <w:rPr>
          <w:rStyle w:val="Style13ptBold"/>
        </w:rPr>
        <w:t>Monica 17</w:t>
      </w:r>
    </w:p>
    <w:p w14:paraId="25AF88C8" w14:textId="77777777" w:rsidR="00086F52" w:rsidRDefault="00086F52" w:rsidP="00086F52">
      <w:r>
        <w:t>(P</w:t>
      </w:r>
      <w:r w:rsidRPr="00C80F39">
        <w:t>aul R. La Monica is a digital correspondent at CNNMoney</w:t>
      </w:r>
      <w:r>
        <w:t>, “</w:t>
      </w:r>
      <w:r w:rsidRPr="00C80F39">
        <w:t>Consumer confidence soars under Trump. Here's what it means</w:t>
      </w:r>
      <w:r>
        <w:t xml:space="preserve">”, CNN, March 29, 2017, </w:t>
      </w:r>
      <w:r w:rsidRPr="00C80F39">
        <w:t>http://money.cnn.com/2017/03/29/investing/consumer-confidence-trump-economy/index.html</w:t>
      </w:r>
      <w:r>
        <w:t>)</w:t>
      </w:r>
    </w:p>
    <w:p w14:paraId="5A1F38FF" w14:textId="77777777" w:rsidR="00086F52" w:rsidRPr="00C80F39" w:rsidRDefault="00086F52" w:rsidP="00086F52"/>
    <w:p w14:paraId="7ADA6E64" w14:textId="77777777" w:rsidR="00086F52" w:rsidRDefault="00086F52" w:rsidP="00086F52">
      <w:r>
        <w:t>Gallup noted that Republicans still have a healthier view of the economy than Democrats, but added that "rank-and-file Republicans became significantly less confident in the economy last week."</w:t>
      </w:r>
    </w:p>
    <w:p w14:paraId="28C9F7C7" w14:textId="77777777" w:rsidR="00086F52" w:rsidRPr="00A55FAE" w:rsidRDefault="00086F52" w:rsidP="00086F52">
      <w:pPr>
        <w:rPr>
          <w:rStyle w:val="StyleUnderline"/>
        </w:rPr>
      </w:pPr>
      <w:r>
        <w:t xml:space="preserve">If that trend continues, it will be interesting to see whether or not Republicans and Democrats alike decide to actually pull back on plans to buy more things over the next few months. </w:t>
      </w:r>
      <w:r w:rsidRPr="00A55FAE">
        <w:rPr>
          <w:rStyle w:val="StyleUnderline"/>
        </w:rPr>
        <w:t xml:space="preserve">At the end of the day, </w:t>
      </w:r>
      <w:r w:rsidRPr="000B1D66">
        <w:rPr>
          <w:rStyle w:val="Emphasis"/>
          <w:highlight w:val="green"/>
        </w:rPr>
        <w:t>confidence doesn't power</w:t>
      </w:r>
      <w:r w:rsidRPr="00A55FAE">
        <w:rPr>
          <w:rStyle w:val="Emphasis"/>
        </w:rPr>
        <w:t xml:space="preserve"> the </w:t>
      </w:r>
      <w:r w:rsidRPr="000B1D66">
        <w:rPr>
          <w:rStyle w:val="Emphasis"/>
          <w:highlight w:val="green"/>
        </w:rPr>
        <w:t>economy</w:t>
      </w:r>
      <w:r w:rsidRPr="000B1D66">
        <w:rPr>
          <w:rStyle w:val="StyleUnderline"/>
          <w:highlight w:val="green"/>
        </w:rPr>
        <w:t xml:space="preserve">. </w:t>
      </w:r>
      <w:r w:rsidRPr="000B1D66">
        <w:rPr>
          <w:rStyle w:val="Emphasis"/>
          <w:highlight w:val="green"/>
        </w:rPr>
        <w:t>Shopping does</w:t>
      </w:r>
      <w:r w:rsidRPr="00A55FAE">
        <w:rPr>
          <w:rStyle w:val="Emphasis"/>
        </w:rPr>
        <w:t>.</w:t>
      </w:r>
    </w:p>
    <w:p w14:paraId="67335419" w14:textId="77777777" w:rsidR="00086F52" w:rsidRDefault="00086F52" w:rsidP="00086F52">
      <w:r>
        <w:t>"Consumers feel current economic conditions have improved over the recent period, and their renewed optimism suggests the possibility of some upside to the prospects for economic growth in the coming months," Franco added.</w:t>
      </w:r>
    </w:p>
    <w:p w14:paraId="372E35DF" w14:textId="77777777" w:rsidR="00086F52" w:rsidRDefault="00086F52" w:rsidP="00086F52">
      <w:r w:rsidRPr="000B1D66">
        <w:rPr>
          <w:rStyle w:val="StyleUnderline"/>
          <w:highlight w:val="green"/>
        </w:rPr>
        <w:t>Some economists argue</w:t>
      </w:r>
      <w:r w:rsidRPr="00A55FAE">
        <w:rPr>
          <w:rStyle w:val="StyleUnderline"/>
        </w:rPr>
        <w:t xml:space="preserve"> that the </w:t>
      </w:r>
      <w:r w:rsidRPr="000B1D66">
        <w:rPr>
          <w:rStyle w:val="StyleUnderline"/>
          <w:highlight w:val="green"/>
        </w:rPr>
        <w:t>U.S. is due for a recession</w:t>
      </w:r>
      <w:r w:rsidRPr="00A55FAE">
        <w:rPr>
          <w:rStyle w:val="StyleUnderline"/>
        </w:rPr>
        <w:t xml:space="preserve"> soon because we haven't had one in nearly eight years. </w:t>
      </w:r>
      <w:r>
        <w:t>This has been a relatively long, albeit shallow, recovery.</w:t>
      </w:r>
    </w:p>
    <w:p w14:paraId="02D59058" w14:textId="77777777" w:rsidR="00086F52" w:rsidRDefault="00086F52" w:rsidP="00086F52">
      <w:r>
        <w:t>Interestingly, and perhaps not surprisingly, the economy is also increasingly being viewed through partisan lenses.</w:t>
      </w:r>
    </w:p>
    <w:p w14:paraId="560F3BC3" w14:textId="77777777" w:rsidR="00086F52" w:rsidRDefault="00086F52" w:rsidP="00086F52">
      <w:r>
        <w:t>The University of Michigan addresses politics more directly in its consumer confidence reports.</w:t>
      </w:r>
    </w:p>
    <w:p w14:paraId="21747FBC" w14:textId="77777777" w:rsidR="00086F52" w:rsidRDefault="00086F52" w:rsidP="00086F52">
      <w:r>
        <w:t xml:space="preserve">And it noted earlier this month that based on its gauge of economic expectations, </w:t>
      </w:r>
      <w:r w:rsidRPr="000B1D66">
        <w:rPr>
          <w:rStyle w:val="StyleUnderline"/>
          <w:highlight w:val="green"/>
        </w:rPr>
        <w:t>Democrats</w:t>
      </w:r>
      <w:r w:rsidRPr="000B1D66">
        <w:rPr>
          <w:highlight w:val="green"/>
        </w:rPr>
        <w:t xml:space="preserve"> "</w:t>
      </w:r>
      <w:r w:rsidRPr="000B1D66">
        <w:rPr>
          <w:rStyle w:val="StyleUnderline"/>
          <w:highlight w:val="green"/>
        </w:rPr>
        <w:t>signaled</w:t>
      </w:r>
      <w:r w:rsidRPr="00EC3374">
        <w:rPr>
          <w:rStyle w:val="StyleUnderline"/>
        </w:rPr>
        <w:t xml:space="preserve"> that a </w:t>
      </w:r>
      <w:r w:rsidRPr="000B1D66">
        <w:rPr>
          <w:rStyle w:val="Emphasis"/>
          <w:highlight w:val="green"/>
        </w:rPr>
        <w:t>deep recession was imminent</w:t>
      </w:r>
      <w:r>
        <w:t>" while Republicans felt that "a new era of robust economic growth was ahead."</w:t>
      </w:r>
    </w:p>
    <w:p w14:paraId="0D551C40" w14:textId="77777777" w:rsidR="00086F52" w:rsidRDefault="00086F52" w:rsidP="00086F52">
      <w:r>
        <w:t xml:space="preserve">What's more, </w:t>
      </w:r>
      <w:r w:rsidRPr="00EC3374">
        <w:rPr>
          <w:rStyle w:val="StyleUnderline"/>
        </w:rPr>
        <w:t>the most recent political infighting over health care appears to have dented confidence in the economy</w:t>
      </w:r>
      <w:r>
        <w:t xml:space="preserve"> among Republicans and Democrats.</w:t>
      </w:r>
    </w:p>
    <w:p w14:paraId="15298BA2" w14:textId="77777777" w:rsidR="00086F52" w:rsidRPr="00EC3374" w:rsidRDefault="00086F52" w:rsidP="00086F52">
      <w:pPr>
        <w:rPr>
          <w:rStyle w:val="StyleUnderline"/>
        </w:rPr>
      </w:pPr>
      <w:r>
        <w:t xml:space="preserve">Polling company Gallup said earlier this week </w:t>
      </w:r>
      <w:r w:rsidRPr="000B1D66">
        <w:t xml:space="preserve">that </w:t>
      </w:r>
      <w:r w:rsidRPr="000B1D66">
        <w:rPr>
          <w:rStyle w:val="StyleUnderline"/>
        </w:rPr>
        <w:t>its latest U.S. Economic Confidence Index hit its lowest level since the election</w:t>
      </w:r>
      <w:r w:rsidRPr="000B1D66">
        <w:t xml:space="preserve"> -- </w:t>
      </w:r>
      <w:r w:rsidRPr="000B1D66">
        <w:rPr>
          <w:rStyle w:val="StyleUnderline"/>
        </w:rPr>
        <w:t>largely due to the stock market's recent slide and the failure to repeal and replace Obamacare.</w:t>
      </w:r>
    </w:p>
    <w:p w14:paraId="75DE8B28" w14:textId="77777777" w:rsidR="00086F52" w:rsidRDefault="00086F52" w:rsidP="00086F52">
      <w:r>
        <w:t xml:space="preserve">It's also worth pointing out that the Conference Board's consumer </w:t>
      </w:r>
      <w:r w:rsidRPr="00EC3374">
        <w:rPr>
          <w:rStyle w:val="StyleUnderline"/>
        </w:rPr>
        <w:t>confidence index surged right after last November's election as well -- to the highest level since July 2007. The Great Recession began in December of that year</w:t>
      </w:r>
      <w:r>
        <w:t xml:space="preserve"> and lasted until June 2009.</w:t>
      </w:r>
    </w:p>
    <w:p w14:paraId="758D7E68" w14:textId="77777777" w:rsidR="00086F52" w:rsidRDefault="00086F52" w:rsidP="00086F52">
      <w:r>
        <w:t>All of this is not to say that the economy is about to enter another downturn just because the notoriously late to the party consumer is suddenly feeling giddy.</w:t>
      </w:r>
    </w:p>
    <w:p w14:paraId="503745CE" w14:textId="77777777" w:rsidR="00086F52" w:rsidRDefault="00086F52" w:rsidP="00086F52">
      <w:r>
        <w:t>It's understandable why there is suddenly more hope on Main Street these days.</w:t>
      </w:r>
    </w:p>
    <w:p w14:paraId="737DCA92" w14:textId="77777777" w:rsidR="00086F52" w:rsidRDefault="00086F52" w:rsidP="00086F52">
      <w:r>
        <w:t>While the Conference Board didn't mention President Trump by name, it would appear that average Americans -- much like small business owners and CEOs -- are excited about the possibility of tax reform and stimulus.</w:t>
      </w:r>
    </w:p>
    <w:p w14:paraId="3BD141F8" w14:textId="77777777" w:rsidR="00086F52" w:rsidRDefault="00086F52" w:rsidP="00086F52">
      <w:r>
        <w:t>"Consumers' assessment of current business and labor market conditions improved considerably. Consumers also expressed much greater optimism regarding the short-term outlook for business, jobs and personal income prospects," said Lynn Franco, director of economic indicators at The Conference Board, in a release.</w:t>
      </w:r>
    </w:p>
    <w:p w14:paraId="65DC958B" w14:textId="77777777" w:rsidR="00086F52" w:rsidRDefault="00086F52" w:rsidP="00086F52">
      <w:r w:rsidRPr="00EC3374">
        <w:rPr>
          <w:rStyle w:val="StyleUnderline"/>
        </w:rPr>
        <w:t>The dot-com bubble's bursting was one factor that led to a recession that started in March 2001</w:t>
      </w:r>
      <w:r>
        <w:t xml:space="preserve"> and lasted through November of that year. (That period, of course, included the immediate aftermath of the 9/11 terrorist attacks.)</w:t>
      </w:r>
    </w:p>
    <w:p w14:paraId="5A61D627" w14:textId="77777777" w:rsidR="00086F52" w:rsidRDefault="00086F52" w:rsidP="00086F52">
      <w:r>
        <w:t xml:space="preserve">And another closely watched measure of consumer confidence, The University of Michigan's </w:t>
      </w:r>
      <w:r w:rsidRPr="00EC3374">
        <w:rPr>
          <w:rStyle w:val="StyleUnderline"/>
        </w:rPr>
        <w:t>Consumer Sentiment Index, hit its highest level since 2000 earlier this month</w:t>
      </w:r>
      <w:r>
        <w:t xml:space="preserve"> as well.</w:t>
      </w:r>
    </w:p>
    <w:p w14:paraId="76617C24" w14:textId="77777777" w:rsidR="00086F52" w:rsidRDefault="00086F52" w:rsidP="00086F52">
      <w:r>
        <w:t xml:space="preserve">Consumers are suddenly a lot more confident about the economic future of the United States. That's a good thing. </w:t>
      </w:r>
      <w:r w:rsidRPr="00EC3374">
        <w:rPr>
          <w:rStyle w:val="StyleUnderline"/>
        </w:rPr>
        <w:t xml:space="preserve">But it's also worth noting that </w:t>
      </w:r>
      <w:r w:rsidRPr="000B1D66">
        <w:rPr>
          <w:rStyle w:val="StyleUnderline"/>
          <w:highlight w:val="green"/>
        </w:rPr>
        <w:t>consumers don't always have a great track record</w:t>
      </w:r>
      <w:r w:rsidRPr="00EC3374">
        <w:rPr>
          <w:rStyle w:val="StyleUnderline"/>
        </w:rPr>
        <w:t xml:space="preserve"> when it comes to </w:t>
      </w:r>
      <w:r w:rsidRPr="000B1D66">
        <w:rPr>
          <w:rStyle w:val="StyleUnderline"/>
          <w:highlight w:val="green"/>
        </w:rPr>
        <w:t>predicting</w:t>
      </w:r>
      <w:r w:rsidRPr="00EC3374">
        <w:rPr>
          <w:rStyle w:val="StyleUnderline"/>
        </w:rPr>
        <w:t xml:space="preserve"> the </w:t>
      </w:r>
      <w:r w:rsidRPr="000B1D66">
        <w:rPr>
          <w:rStyle w:val="StyleUnderline"/>
          <w:highlight w:val="green"/>
        </w:rPr>
        <w:t>financial future</w:t>
      </w:r>
      <w:r>
        <w:t>.</w:t>
      </w:r>
    </w:p>
    <w:p w14:paraId="14E47973" w14:textId="77777777" w:rsidR="00086F52" w:rsidRDefault="00086F52" w:rsidP="00086F52">
      <w:r>
        <w:t xml:space="preserve">The Conference Board, an economic research firm, said Tuesday that </w:t>
      </w:r>
      <w:r w:rsidRPr="000B1D66">
        <w:rPr>
          <w:rStyle w:val="StyleUnderline"/>
          <w:highlight w:val="green"/>
        </w:rPr>
        <w:t>its latest monthly survey of consumer sentiment surged</w:t>
      </w:r>
      <w:r w:rsidRPr="00EC3374">
        <w:rPr>
          <w:rStyle w:val="StyleUnderline"/>
        </w:rPr>
        <w:t xml:space="preserve"> in March </w:t>
      </w:r>
      <w:r w:rsidRPr="000B1D66">
        <w:rPr>
          <w:rStyle w:val="StyleUnderline"/>
          <w:highlight w:val="green"/>
        </w:rPr>
        <w:t>to the highest level since</w:t>
      </w:r>
      <w:r w:rsidRPr="00EC3374">
        <w:rPr>
          <w:rStyle w:val="StyleUnderline"/>
        </w:rPr>
        <w:t xml:space="preserve"> December </w:t>
      </w:r>
      <w:r w:rsidRPr="000B1D66">
        <w:rPr>
          <w:rStyle w:val="StyleUnderline"/>
          <w:highlight w:val="green"/>
        </w:rPr>
        <w:t>2000</w:t>
      </w:r>
      <w:r>
        <w:t>.</w:t>
      </w:r>
    </w:p>
    <w:p w14:paraId="1C13FABC" w14:textId="77777777" w:rsidR="00086F52" w:rsidRPr="00EC3374" w:rsidRDefault="00086F52" w:rsidP="00086F52">
      <w:pPr>
        <w:rPr>
          <w:rStyle w:val="StyleUnderline"/>
        </w:rPr>
      </w:pPr>
      <w:r>
        <w:t xml:space="preserve">Note </w:t>
      </w:r>
      <w:r w:rsidRPr="00EC3374">
        <w:rPr>
          <w:rStyle w:val="StyleUnderline"/>
        </w:rPr>
        <w:t xml:space="preserve">that date. December 2000. </w:t>
      </w:r>
      <w:r w:rsidRPr="000B1D66">
        <w:rPr>
          <w:rStyle w:val="StyleUnderline"/>
          <w:highlight w:val="green"/>
        </w:rPr>
        <w:t>At that point in time</w:t>
      </w:r>
      <w:r w:rsidRPr="00EC3374">
        <w:rPr>
          <w:rStyle w:val="StyleUnderline"/>
        </w:rPr>
        <w:t xml:space="preserve">, the </w:t>
      </w:r>
      <w:r w:rsidRPr="000B1D66">
        <w:rPr>
          <w:rStyle w:val="StyleUnderline"/>
          <w:highlight w:val="green"/>
        </w:rPr>
        <w:t>stock market</w:t>
      </w:r>
      <w:r w:rsidRPr="00EC3374">
        <w:rPr>
          <w:rStyle w:val="StyleUnderline"/>
        </w:rPr>
        <w:t xml:space="preserve">, particularly techs on the Nasdaq, </w:t>
      </w:r>
      <w:r w:rsidRPr="000B1D66">
        <w:rPr>
          <w:rStyle w:val="StyleUnderline"/>
          <w:highlight w:val="green"/>
        </w:rPr>
        <w:t>were in the midst of a massive plunge</w:t>
      </w:r>
      <w:r w:rsidRPr="00EC3374">
        <w:rPr>
          <w:rStyle w:val="StyleUnderline"/>
        </w:rPr>
        <w:t>.</w:t>
      </w:r>
    </w:p>
    <w:p w14:paraId="4586BC7D" w14:textId="77777777" w:rsidR="00086F52" w:rsidRPr="001F43A1" w:rsidRDefault="00086F52" w:rsidP="00086F52"/>
    <w:p w14:paraId="5CF9D81B" w14:textId="77777777" w:rsidR="00086F52" w:rsidRDefault="00086F52" w:rsidP="00086F52">
      <w:pPr>
        <w:pStyle w:val="Heading3"/>
      </w:pPr>
    </w:p>
    <w:p w14:paraId="77E475B2" w14:textId="10474917" w:rsidR="00086F52" w:rsidRDefault="00086F52" w:rsidP="00086F52">
      <w:pPr>
        <w:pStyle w:val="Heading3"/>
      </w:pPr>
      <w:r>
        <w:t xml:space="preserve">2NC </w:t>
      </w:r>
      <w:r w:rsidR="00C5051F">
        <w:t>Unemployment DA</w:t>
      </w:r>
    </w:p>
    <w:p w14:paraId="12843177" w14:textId="77777777" w:rsidR="00086F52" w:rsidRDefault="00086F52" w:rsidP="00086F52">
      <w:pPr>
        <w:pStyle w:val="Heading4"/>
      </w:pPr>
      <w:r>
        <w:t>Immigrants drive oversupply of labor—depresses wages and triggers resentment and mass native unemployment—the impact is the economy, wealth inequality, and backlash</w:t>
      </w:r>
    </w:p>
    <w:p w14:paraId="746A692F" w14:textId="77777777" w:rsidR="00086F52" w:rsidRPr="00C22AD4" w:rsidRDefault="00086F52" w:rsidP="00086F52">
      <w:pPr>
        <w:rPr>
          <w:rStyle w:val="Style13ptBold"/>
        </w:rPr>
      </w:pPr>
      <w:r>
        <w:rPr>
          <w:rStyle w:val="Style13ptBold"/>
        </w:rPr>
        <w:t>Corcoran 13</w:t>
      </w:r>
    </w:p>
    <w:p w14:paraId="315230CD" w14:textId="77777777" w:rsidR="00086F52" w:rsidRDefault="00086F52" w:rsidP="00086F52">
      <w:r>
        <w:t>Edward Corcoran, LTC Edward Corcoran, USA-retired, Ph.D., serves as a Senior Fellow on national security issues at GlobalSecurity.org. Ed ended his military career as a Strategic Analyst at the US Army War College where he chaired studies for the Office of the Deputy Chief of Operations, Immigration, Globalization and National Security, 2013, https://www.huffingtonpost.com/edward-corcoran/immigration-globalization_b_3600776.html</w:t>
      </w:r>
    </w:p>
    <w:p w14:paraId="392704B6" w14:textId="77777777" w:rsidR="00086F52" w:rsidRDefault="00086F52" w:rsidP="00086F52"/>
    <w:p w14:paraId="28EC8499" w14:textId="77777777" w:rsidR="00086F52" w:rsidRDefault="00086F52" w:rsidP="00086F52">
      <w:r w:rsidRPr="00B705F9">
        <w:rPr>
          <w:rStyle w:val="Emphasis"/>
        </w:rPr>
        <w:t>Immigration is undermining America</w:t>
      </w:r>
      <w:r w:rsidRPr="00B705F9">
        <w:rPr>
          <w:rStyle w:val="StyleUnderline"/>
        </w:rPr>
        <w:t>.</w:t>
      </w:r>
      <w:r>
        <w:rPr>
          <w:rStyle w:val="StyleUnderline"/>
        </w:rPr>
        <w:t xml:space="preserve"> </w:t>
      </w:r>
      <w:r w:rsidRPr="00B705F9">
        <w:rPr>
          <w:rStyle w:val="StyleUnderline"/>
        </w:rPr>
        <w:t>For years, it was an American strength</w:t>
      </w:r>
      <w:r>
        <w:t xml:space="preserve">. The Statue of Liberty proclaims: “Give me your tired, your poor, your huddled masses, yearning to breathe free, the wretched refuse of your teeming shore, send these, the homeless, tempest-tost to me.” Persecuted Pilgrims, starving Irishmen, war refugees, and millions of others came to America to seek a new life in a new land, their dynamism propelling the new country into a position of global leadership. But now there is strong opposition to immigration. How can it be that a nation created by immigrants is now rejecting immigration? Tension is palpable in the two messages embodied in the border: KEEP OUT and HELP WANTED. The American economy needs cheap labor - it has always had an underclass, often earlier immigrants working themselves up into the Middle Class and being replaced by still newer immigrants. </w:t>
      </w:r>
      <w:r w:rsidRPr="00B705F9">
        <w:t>So what has changed??</w:t>
      </w:r>
      <w:r>
        <w:t xml:space="preserve"> </w:t>
      </w:r>
      <w:r w:rsidRPr="00B705F9">
        <w:rPr>
          <w:rStyle w:val="Emphasis"/>
        </w:rPr>
        <w:t>Two things have changed dramatically: the structure of the American working force and the globalization of economic development.</w:t>
      </w:r>
      <w:r>
        <w:rPr>
          <w:rStyle w:val="Emphasis"/>
        </w:rPr>
        <w:t xml:space="preserve"> </w:t>
      </w:r>
      <w:r w:rsidRPr="00B705F9">
        <w:rPr>
          <w:rStyle w:val="Emphasis"/>
        </w:rPr>
        <w:t>America no longer needs new workers, it needs new work</w:t>
      </w:r>
      <w:r>
        <w:t xml:space="preserve">. </w:t>
      </w:r>
      <w:r w:rsidRPr="00B705F9">
        <w:rPr>
          <w:rStyle w:val="StyleUnderline"/>
        </w:rPr>
        <w:t xml:space="preserve">There is an underlying concern over an aging population, where will the country get the workers to support them? But reality is the opposite, </w:t>
      </w:r>
      <w:r w:rsidRPr="00B705F9">
        <w:rPr>
          <w:rStyle w:val="Emphasis"/>
        </w:rPr>
        <w:t>there are too many workers</w:t>
      </w:r>
      <w:r>
        <w:t xml:space="preserve">. </w:t>
      </w:r>
      <w:r w:rsidRPr="00B705F9">
        <w:rPr>
          <w:rStyle w:val="StyleUnderline"/>
        </w:rPr>
        <w:t>Thanks to mechanization spurred by new technologies, essential production and services can be provided by only a fraction of the work force</w:t>
      </w:r>
      <w:r>
        <w:t xml:space="preserve">. </w:t>
      </w:r>
      <w:r w:rsidRPr="00B705F9">
        <w:rPr>
          <w:rStyle w:val="Emphasis"/>
        </w:rPr>
        <w:t>The resulting oversupply of labor has resulted in high unemployment rates</w:t>
      </w:r>
      <w:r>
        <w:t xml:space="preserve"> </w:t>
      </w:r>
      <w:r w:rsidRPr="00B705F9">
        <w:rPr>
          <w:rStyle w:val="StyleUnderline"/>
        </w:rPr>
        <w:t>which do not even count long-term unemployed or people who have given up on finding work; nor do they count the underemployed</w:t>
      </w:r>
      <w:r>
        <w:t xml:space="preserve"> - </w:t>
      </w:r>
      <w:r w:rsidRPr="00B705F9">
        <w:rPr>
          <w:rStyle w:val="StyleUnderline"/>
        </w:rPr>
        <w:t>people working well below their skill</w:t>
      </w:r>
      <w:r>
        <w:t xml:space="preserve"> levels </w:t>
      </w:r>
      <w:r w:rsidRPr="00B705F9">
        <w:rPr>
          <w:rStyle w:val="StyleUnderline"/>
        </w:rPr>
        <w:t>and</w:t>
      </w:r>
      <w:r>
        <w:t xml:space="preserve"> often well below </w:t>
      </w:r>
      <w:r w:rsidRPr="00B705F9">
        <w:rPr>
          <w:rStyle w:val="StyleUnderline"/>
        </w:rPr>
        <w:t>prior salary levels</w:t>
      </w:r>
      <w:r>
        <w:t xml:space="preserve">. Excess workers are an inherent aspect of the current work structure. </w:t>
      </w:r>
      <w:r w:rsidRPr="00B705F9">
        <w:rPr>
          <w:rStyle w:val="StyleUnderline"/>
        </w:rPr>
        <w:t xml:space="preserve">Nevertheless, even with millions of Americans out of work, there is still a demand for cheap immigrant labor. </w:t>
      </w:r>
      <w:r w:rsidRPr="00B705F9">
        <w:t>And the basic reason is simple: many of the jobs which immigrants are called upon to perform are not only physically demanding, but they also fail to pay a living wage which could support even a modest American life style. But wages these jobs do pay are still generally better than immigrants could earn in their country of origin.</w:t>
      </w:r>
      <w:r>
        <w:t xml:space="preserve"> </w:t>
      </w:r>
      <w:r w:rsidRPr="00B705F9">
        <w:rPr>
          <w:rStyle w:val="StyleUnderline"/>
        </w:rPr>
        <w:t>What makes the situation so problematic</w:t>
      </w:r>
      <w:r>
        <w:t xml:space="preserve">al </w:t>
      </w:r>
      <w:r w:rsidRPr="00B705F9">
        <w:rPr>
          <w:rStyle w:val="StyleUnderline"/>
        </w:rPr>
        <w:t xml:space="preserve">is that </w:t>
      </w:r>
      <w:r w:rsidRPr="00B705F9">
        <w:t>this current immigrant underclass</w:t>
      </w:r>
      <w:r>
        <w:t xml:space="preserve"> no longer has prospects of working its way up into the Middle Class. </w:t>
      </w:r>
      <w:r w:rsidRPr="00B705F9">
        <w:rPr>
          <w:rStyle w:val="StyleUnderline"/>
        </w:rPr>
        <w:t>The Middle Class</w:t>
      </w:r>
      <w:r>
        <w:t xml:space="preserve"> itself </w:t>
      </w:r>
      <w:r w:rsidRPr="00B705F9">
        <w:rPr>
          <w:rStyle w:val="StyleUnderline"/>
        </w:rPr>
        <w:t>is going downhill</w:t>
      </w:r>
      <w:r>
        <w:t xml:space="preserve">. </w:t>
      </w:r>
      <w:r w:rsidRPr="00B705F9">
        <w:rPr>
          <w:rStyle w:val="StyleUnderline"/>
        </w:rPr>
        <w:t>Many of its members are</w:t>
      </w:r>
      <w:r>
        <w:t xml:space="preserve"> no longer or </w:t>
      </w:r>
      <w:r w:rsidRPr="00B705F9">
        <w:rPr>
          <w:rStyle w:val="StyleUnderline"/>
        </w:rPr>
        <w:t>only barely able to earn a living wage. Poverty rates are steadily rising</w:t>
      </w:r>
      <w:r>
        <w:t xml:space="preserve">. What is really broken is American wage scales. </w:t>
      </w:r>
      <w:r w:rsidRPr="00B705F9">
        <w:rPr>
          <w:rStyle w:val="Emphasis"/>
        </w:rPr>
        <w:t>The presence of large numbers of</w:t>
      </w:r>
      <w:r>
        <w:t xml:space="preserve"> out-of-work Americans and undocumented </w:t>
      </w:r>
      <w:r w:rsidRPr="00B705F9">
        <w:rPr>
          <w:rStyle w:val="Emphasis"/>
        </w:rPr>
        <w:t>immigrants significantly reduces pressure on employers to raise wages when there are so many workers willing, even desperate, to take low-wage jobs while millions of immigrants are willing to take even lower wage jobs</w:t>
      </w:r>
      <w:r>
        <w:t xml:space="preserve">. </w:t>
      </w:r>
      <w:r w:rsidRPr="00B705F9">
        <w:rPr>
          <w:rStyle w:val="StyleUnderline"/>
        </w:rPr>
        <w:t>While it is true that integrating millions of undocumented workers into the American economy would increase its size, much of the increase would be due to meeting requirements of the immigrants themselves</w:t>
      </w:r>
      <w:r>
        <w:t xml:space="preserve">, requirements for goods, housing, schools, roads, medical facilities. </w:t>
      </w:r>
      <w:r w:rsidRPr="00B705F9">
        <w:rPr>
          <w:rStyle w:val="Emphasis"/>
        </w:rPr>
        <w:t>This helps meet an untenable need for continuing economic growth, but the economy would only be larger, not more equitable.</w:t>
      </w:r>
      <w:r>
        <w:rPr>
          <w:rStyle w:val="Emphasis"/>
        </w:rPr>
        <w:t xml:space="preserve"> </w:t>
      </w:r>
      <w:r w:rsidRPr="00B705F9">
        <w:rPr>
          <w:rStyle w:val="Emphasis"/>
        </w:rPr>
        <w:t>These wage pressures are not only active at the low end of the wage spectrum. At the high end, American companies now hire well over 100,000 skilled immigrants yearly.</w:t>
      </w:r>
      <w:r>
        <w:t xml:space="preserve"> </w:t>
      </w:r>
      <w:r w:rsidRPr="00B705F9">
        <w:rPr>
          <w:rStyle w:val="StyleUnderline"/>
        </w:rPr>
        <w:t>The basic justification for this is that the companies cannot find qualified Americans. So skilled immigrants take high paying jobs while newly graduated American engineers, scientists, and technicians have trouble finding work</w:t>
      </w:r>
      <w:r>
        <w:t xml:space="preserve">. Part of </w:t>
      </w:r>
      <w:r w:rsidRPr="00B705F9">
        <w:rPr>
          <w:rStyle w:val="StyleUnderline"/>
        </w:rPr>
        <w:t>this problem</w:t>
      </w:r>
      <w:r>
        <w:t xml:space="preserve"> is some mismatch between the job qualifications companies are looking to hire for and the specific qualifications of skilled Americans. But part of it also </w:t>
      </w:r>
      <w:r w:rsidRPr="00B705F9">
        <w:rPr>
          <w:rStyle w:val="StyleUnderline"/>
        </w:rPr>
        <w:t xml:space="preserve">is the </w:t>
      </w:r>
      <w:r w:rsidRPr="00B705F9">
        <w:rPr>
          <w:rStyle w:val="Emphasis"/>
        </w:rPr>
        <w:t>willingness of skilled immigrants to work for salary and reimbursement levels lower than available American workers</w:t>
      </w:r>
      <w:r>
        <w:t xml:space="preserve">. In addition, the brain drain of drawing skilled workers from developing countries undermines the ability of these countries to develop their own economies. Overall, </w:t>
      </w:r>
      <w:r w:rsidRPr="00B705F9">
        <w:rPr>
          <w:rStyle w:val="Emphasis"/>
        </w:rPr>
        <w:t>immigrants provide downward pressures on American wages at both the low and high end of the scale; excess workers undermine all wage levels</w:t>
      </w:r>
      <w:r>
        <w:t xml:space="preserve">. </w:t>
      </w:r>
      <w:r w:rsidRPr="00B705F9">
        <w:rPr>
          <w:rStyle w:val="Emphasis"/>
        </w:rPr>
        <w:t xml:space="preserve">One result is the economic stagnation of the Middle Class. </w:t>
      </w:r>
      <w:r w:rsidRPr="00B705F9">
        <w:rPr>
          <w:rStyle w:val="StyleUnderline"/>
        </w:rPr>
        <w:t>The Ladder of Success is now broken, not only for new immigrants but also for</w:t>
      </w:r>
      <w:r>
        <w:t xml:space="preserve"> many </w:t>
      </w:r>
      <w:r w:rsidRPr="00B705F9">
        <w:rPr>
          <w:rStyle w:val="StyleUnderline"/>
        </w:rPr>
        <w:t xml:space="preserve">native Americans. </w:t>
      </w:r>
      <w:r w:rsidRPr="00B705F9">
        <w:t>The current underclass is stuck in a subsistence position while millions of others are left without prospects of improving their own lives.</w:t>
      </w:r>
      <w:r>
        <w:t xml:space="preserve"> </w:t>
      </w:r>
      <w:r w:rsidRPr="00B705F9">
        <w:rPr>
          <w:rStyle w:val="Emphasis"/>
        </w:rPr>
        <w:t>Wealth inequality is becoming a central</w:t>
      </w:r>
      <w:r>
        <w:t xml:space="preserve"> </w:t>
      </w:r>
      <w:r w:rsidRPr="00B705F9">
        <w:rPr>
          <w:rStyle w:val="Emphasis"/>
        </w:rPr>
        <w:t>challenge of the American economy, eroding the cohesion of American society. Immigration exacerbates it</w:t>
      </w:r>
      <w:r>
        <w:t xml:space="preserve">, </w:t>
      </w:r>
      <w:r w:rsidRPr="00B705F9">
        <w:rPr>
          <w:rStyle w:val="Emphasis"/>
        </w:rPr>
        <w:t>helping to divide America increasingly into a two-tier society with millions of frustrated and increasingly desperate individuals, naturally driving up violence</w:t>
      </w:r>
      <w:r>
        <w:t xml:space="preserve">, drug activity, gang membership, and prison incarceration rates, already the highest in the world. Globalization is the second major change, international economic competitiveness. One aspect is that the Industrialized World in general and America in particular no longer enjoys privileged (i.e., cheap) access to energy, raw materials, and agricultural goods. Global competition has driven prices up and availability down. While it is not quite a flat world, an engineer in Moscow or a computer specialist in Mumbai or a designer in Bangkok can compete directly with American workers, while low wage rates abroad attract manufacturing facilities. Even if American companies do not move abroad, determined global competition undermines their position. Although global wages and manufacturing costs are slowly climbing, anything close to parity is a long way off and many American jobs will never come back. Many governments fail to provide opportunities for their own citizens to earn a living wage and this is ultimately what drives immigration into the Industrialized World. This is intensified in many cases by natural riches, which tend to build and support corrupt upper classes at the expense of everyday workers, and by environmental and safety deficiencies which also impact everyday workers. The problem requires significant governance improvements in the developing world. But beyond these challenges of raw materials, wage rates and local governance, </w:t>
      </w:r>
      <w:r w:rsidRPr="00B705F9">
        <w:rPr>
          <w:rStyle w:val="StyleUnderline"/>
        </w:rPr>
        <w:t>globalization is bringing</w:t>
      </w:r>
      <w:r>
        <w:t xml:space="preserve"> more </w:t>
      </w:r>
      <w:r w:rsidRPr="00B705F9">
        <w:rPr>
          <w:rStyle w:val="StyleUnderline"/>
        </w:rPr>
        <w:t xml:space="preserve">fundamental changes. There is an unprecedented strategic situation where </w:t>
      </w:r>
      <w:r w:rsidRPr="00B705F9">
        <w:rPr>
          <w:rStyle w:val="Emphasis"/>
        </w:rPr>
        <w:t>no major nation faces a direct threat of invasion or subjugation</w:t>
      </w:r>
      <w:r w:rsidRPr="00B705F9">
        <w:rPr>
          <w:rStyle w:val="StyleUnderline"/>
        </w:rPr>
        <w:t>. Global competition is increasingly economic competition</w:t>
      </w:r>
      <w:r>
        <w:t xml:space="preserve">. China as a rising power is increasingly seen as an American rival, but </w:t>
      </w:r>
      <w:r w:rsidRPr="00B705F9">
        <w:rPr>
          <w:rStyle w:val="StyleUnderline"/>
        </w:rPr>
        <w:t xml:space="preserve">the Chinese and American economies are now tightly intertwined, making cooperation more important than competition. </w:t>
      </w:r>
      <w:r w:rsidRPr="00B705F9">
        <w:rPr>
          <w:rStyle w:val="Emphasis"/>
        </w:rPr>
        <w:t>This is particularly true for China as leadership legitimacy now rests almost entirely on economic performance. Poor economic performance would almost certainly push the leadership into a nationalistic and confrontational stance, threatening stability on a world scale</w:t>
      </w:r>
      <w:r>
        <w:t xml:space="preserve">. </w:t>
      </w:r>
      <w:r w:rsidRPr="00B705F9">
        <w:rPr>
          <w:rStyle w:val="StyleUnderline"/>
        </w:rPr>
        <w:t xml:space="preserve">Similarly, the prospects of a </w:t>
      </w:r>
      <w:r w:rsidRPr="00B705F9">
        <w:rPr>
          <w:rStyle w:val="Emphasis"/>
        </w:rPr>
        <w:t>major war in Europe</w:t>
      </w:r>
      <w:r w:rsidRPr="00B705F9">
        <w:rPr>
          <w:rStyle w:val="StyleUnderline"/>
        </w:rPr>
        <w:t xml:space="preserve"> are now negligible, but </w:t>
      </w:r>
      <w:r w:rsidRPr="00B705F9">
        <w:rPr>
          <w:rStyle w:val="Emphasis"/>
        </w:rPr>
        <w:t>economic disintegration threatens stability there</w:t>
      </w:r>
      <w:r>
        <w:t xml:space="preserve">. What is now clear in Europe is becoming clear everywhere: </w:t>
      </w:r>
      <w:r w:rsidRPr="00B705F9">
        <w:rPr>
          <w:rStyle w:val="Emphasis"/>
        </w:rPr>
        <w:t>prosperity is no longer divisible</w:t>
      </w:r>
      <w:r>
        <w:t xml:space="preserve">. </w:t>
      </w:r>
      <w:r w:rsidRPr="00B705F9">
        <w:rPr>
          <w:rStyle w:val="StyleUnderline"/>
        </w:rPr>
        <w:t>The Arab Spring</w:t>
      </w:r>
      <w:r>
        <w:t xml:space="preserve"> was driven by American values of freedom and the worth of the individual, but </w:t>
      </w:r>
      <w:r w:rsidRPr="00B705F9">
        <w:rPr>
          <w:rStyle w:val="StyleUnderline"/>
        </w:rPr>
        <w:t>has been undermined by economic shortcomings. Stability in Afghanistan remains elusive as</w:t>
      </w:r>
      <w:r>
        <w:t xml:space="preserve"> military efforts proved inadequate and economic </w:t>
      </w:r>
      <w:r w:rsidRPr="00B705F9">
        <w:rPr>
          <w:rStyle w:val="StyleUnderline"/>
        </w:rPr>
        <w:t>development was badly neglected. Both Brazil and Turkey are now facing broad popular discontent due to economic imbalances and</w:t>
      </w:r>
      <w:r>
        <w:t xml:space="preserve"> a number of </w:t>
      </w:r>
      <w:r w:rsidRPr="00B705F9">
        <w:rPr>
          <w:rStyle w:val="StyleUnderline"/>
        </w:rPr>
        <w:t>failed states continue to spread</w:t>
      </w:r>
      <w:r>
        <w:t xml:space="preserve"> misery and unrest. Immigration into the Industrial World is not an isolated problem but the symptom of a much deeper challenge: promoting global prosperity. </w:t>
      </w:r>
      <w:r w:rsidRPr="00B705F9">
        <w:rPr>
          <w:rStyle w:val="Emphasis"/>
        </w:rPr>
        <w:t>The Industrialized World cannot act as a safety valve for the rest of the globe</w:t>
      </w:r>
      <w:r>
        <w:t xml:space="preserve">. Immigration is in fact an even larger problem in Europe which has no tradition of integrating immigrants into the fabric of society. Instead, </w:t>
      </w:r>
      <w:r w:rsidRPr="00B705F9">
        <w:rPr>
          <w:rStyle w:val="Emphasis"/>
        </w:rPr>
        <w:t>immigrants remain as economically disadvantaged resident outsiders</w:t>
      </w:r>
      <w:r>
        <w:t xml:space="preserve">. While </w:t>
      </w:r>
      <w:r w:rsidRPr="00B705F9">
        <w:rPr>
          <w:rStyle w:val="Emphasis"/>
        </w:rPr>
        <w:t>undermining cohesion</w:t>
      </w:r>
      <w:r w:rsidRPr="00B705F9">
        <w:t xml:space="preserve"> in the Industrialized World, immigration reduces pressure on developing nations to address their own economic challenges.</w:t>
      </w:r>
    </w:p>
    <w:p w14:paraId="14A7AA31" w14:textId="77777777" w:rsidR="00086F52" w:rsidRPr="001F43A1" w:rsidRDefault="00086F52" w:rsidP="00086F52"/>
    <w:p w14:paraId="7F38CDA6" w14:textId="4CB79593" w:rsidR="00086F52" w:rsidRPr="00CF1E8D" w:rsidRDefault="00086F52" w:rsidP="00086F52">
      <w:pPr>
        <w:pStyle w:val="Heading4"/>
      </w:pPr>
      <w:r>
        <w:t>Independent of economy---</w:t>
      </w:r>
      <w:r w:rsidR="00C5051F">
        <w:t>A spike in</w:t>
      </w:r>
      <w:r>
        <w:t xml:space="preserve"> unemployment </w:t>
      </w:r>
      <w:r w:rsidR="00C5051F">
        <w:t>triggers</w:t>
      </w:r>
      <w:r>
        <w:t xml:space="preserve"> Trump lashout</w:t>
      </w:r>
    </w:p>
    <w:p w14:paraId="41364DD2" w14:textId="77777777" w:rsidR="00086F52" w:rsidRPr="00A80239" w:rsidRDefault="00086F52" w:rsidP="00086F52">
      <w:pPr>
        <w:rPr>
          <w:rStyle w:val="Style13ptBold"/>
        </w:rPr>
      </w:pPr>
      <w:r>
        <w:rPr>
          <w:rStyle w:val="Style13ptBold"/>
        </w:rPr>
        <w:t>Healy 17</w:t>
      </w:r>
    </w:p>
    <w:p w14:paraId="5B543626" w14:textId="77777777" w:rsidR="00086F52" w:rsidRDefault="00086F52" w:rsidP="00086F52">
      <w:r>
        <w:t>Gene Healy, vice president at the Cato Institute and author of "The Cult of the Presidency: America’s Dangerous Devotion to Executive Power, 100 Days In, Trump Has Already Learned The Seductions Of Foreign War, APRIL 28, 2017, http://thefederalist.com/2017/04/28/100-days-trump-already-learned-seductions-foreign-war/</w:t>
      </w:r>
    </w:p>
    <w:p w14:paraId="48AE26DF" w14:textId="77777777" w:rsidR="00086F52" w:rsidRPr="00A4365E" w:rsidRDefault="00086F52" w:rsidP="00086F52"/>
    <w:p w14:paraId="5C161566" w14:textId="77777777" w:rsidR="00086F52" w:rsidRPr="00A80239" w:rsidRDefault="00086F52" w:rsidP="00086F52">
      <w:pPr>
        <w:rPr>
          <w:rStyle w:val="StyleUnderline"/>
          <w:b/>
        </w:rPr>
      </w:pPr>
      <w:r>
        <w:t xml:space="preserve">With his major initiatives stymied by Congress and the courts, President Trump has begun griping about the media holding him to “the ridiculous standard of the first 100 days.” The good news for Trump is he can argue for an extension: </w:t>
      </w:r>
      <w:r w:rsidRPr="00A80239">
        <w:rPr>
          <w:rStyle w:val="StyleUnderline"/>
        </w:rPr>
        <w:t>according to some of America’s preeminent “thought leaders,” he wasn’t really president until he hit Syria with</w:t>
      </w:r>
      <w:r>
        <w:t xml:space="preserve"> 59 </w:t>
      </w:r>
      <w:r w:rsidRPr="00A80239">
        <w:rPr>
          <w:rStyle w:val="StyleUnderline"/>
        </w:rPr>
        <w:t>Tomahawk missiles</w:t>
      </w:r>
      <w:r>
        <w:t xml:space="preserve"> on April 6. “The Trump administration can truly be said to have started only now,” exulted neoconservative foreign policy guru Elliot Abrams the day after the airstrikes. “Donald Trump became the president of the United States [last night],” echoed CNN’s Fareed Zakaria. </w:t>
      </w:r>
      <w:r w:rsidRPr="00A80239">
        <w:rPr>
          <w:rStyle w:val="StyleUnderline"/>
        </w:rPr>
        <w:t xml:space="preserve">It was “a big moment,” “a kind of </w:t>
      </w:r>
      <w:r w:rsidRPr="002465CB">
        <w:rPr>
          <w:rStyle w:val="StyleUnderline"/>
        </w:rPr>
        <w:t>education of Donald Trump</w:t>
      </w:r>
      <w:r w:rsidRPr="00A80239">
        <w:rPr>
          <w:rStyle w:val="StyleUnderline"/>
        </w:rPr>
        <w:t xml:space="preserve">,” Zakaria gushed: Trump “realized [that] presidents don’t need to go to a pesky Congress every time they want military force.” </w:t>
      </w:r>
      <w:r>
        <w:t xml:space="preserve">As a practical matter, Zakaria is right: perversely, </w:t>
      </w:r>
      <w:r w:rsidRPr="00A80239">
        <w:rPr>
          <w:rStyle w:val="StyleUnderline"/>
        </w:rPr>
        <w:t xml:space="preserve">it’s in the use of military force—the area where presidents are </w:t>
      </w:r>
      <w:r w:rsidRPr="002465CB">
        <w:t>most dangerous</w:t>
      </w:r>
      <w:r w:rsidRPr="00A80239">
        <w:rPr>
          <w:rStyle w:val="StyleUnderline"/>
        </w:rPr>
        <w:t>—where they now have the freest hand</w:t>
      </w:r>
      <w:r>
        <w:t xml:space="preserve">. The president can’t unilaterally pass a tax cut or a new health-care plan, but </w:t>
      </w:r>
      <w:r w:rsidRPr="002465CB">
        <w:rPr>
          <w:rStyle w:val="Emphasis"/>
        </w:rPr>
        <w:t>say the word, and the missiles will fly</w:t>
      </w:r>
      <w:r>
        <w:t xml:space="preserve">. </w:t>
      </w:r>
      <w:r w:rsidRPr="00A80239">
        <w:rPr>
          <w:rStyle w:val="StyleUnderline"/>
        </w:rPr>
        <w:t xml:space="preserve">When he’s </w:t>
      </w:r>
      <w:r w:rsidRPr="002465CB">
        <w:rPr>
          <w:rStyle w:val="Emphasis"/>
        </w:rPr>
        <w:t>showered in media accolades for doing so</w:t>
      </w:r>
      <w:r w:rsidRPr="00A80239">
        <w:rPr>
          <w:rStyle w:val="StyleUnderline"/>
        </w:rPr>
        <w:t>, it can make the resort to force particularly seductive</w:t>
      </w:r>
      <w:r>
        <w:t xml:space="preserve">. </w:t>
      </w:r>
      <w:r w:rsidRPr="00A80239">
        <w:rPr>
          <w:rStyle w:val="StyleUnderline"/>
        </w:rPr>
        <w:t xml:space="preserve">With tensions rising on the Korean Peninsula, the Trump team has </w:t>
      </w:r>
      <w:r w:rsidRPr="002465CB">
        <w:rPr>
          <w:rStyle w:val="StyleUnderline"/>
        </w:rPr>
        <w:t>signaled it may be ready to unleash another barrage</w:t>
      </w:r>
      <w:r>
        <w:t xml:space="preserve">, if it can just get our errant “armada” into position. Asked last Monday whether the president was “prepared to act alone” against North Korea, White House press secretary Sean Spicer replied they’d make sure Congress is “notified,” but “I think he’s going to utilize the powers under Article II of the Constitution.” Now that’s presidential! </w:t>
      </w:r>
      <w:r w:rsidRPr="002465CB">
        <w:rPr>
          <w:rStyle w:val="Emphasis"/>
        </w:rPr>
        <w:t>War Abroad Distracts Americans from Home</w:t>
      </w:r>
      <w:r>
        <w:t xml:space="preserve"> Our Constitution’s framers had a far narrower view of the president’s powers, and envisioned a broader role for that “pesky Congress” in matters of war and peace. As James Madison put it in 1793, “In no part of the constitution is more wisdom to be found, than in the clause which confides the question of war or peace to the legislature, and not to the executive department”; were it otherwise, “the trust and the temptation would be too great for any one man.” </w:t>
      </w:r>
      <w:r w:rsidRPr="00A80239">
        <w:rPr>
          <w:rStyle w:val="StyleUnderline"/>
        </w:rPr>
        <w:t xml:space="preserve">There’s a </w:t>
      </w:r>
      <w:r w:rsidRPr="00A80239">
        <w:rPr>
          <w:rStyle w:val="Emphasis"/>
        </w:rPr>
        <w:t>good deal of political-science evidence</w:t>
      </w:r>
      <w:r w:rsidRPr="00A80239">
        <w:rPr>
          <w:rStyle w:val="StyleUnderline"/>
        </w:rPr>
        <w:t xml:space="preserve"> </w:t>
      </w:r>
      <w:r w:rsidRPr="002465CB">
        <w:t>suggesting</w:t>
      </w:r>
      <w:r w:rsidRPr="00A80239">
        <w:rPr>
          <w:rStyle w:val="StyleUnderline"/>
        </w:rPr>
        <w:t xml:space="preserve"> </w:t>
      </w:r>
      <w:r w:rsidRPr="002465CB">
        <w:rPr>
          <w:rStyle w:val="StyleUnderline"/>
        </w:rPr>
        <w:t xml:space="preserve">that </w:t>
      </w:r>
      <w:r w:rsidRPr="00CF1E8D">
        <w:rPr>
          <w:rStyle w:val="Emphasis"/>
        </w:rPr>
        <w:t>the “temptation</w:t>
      </w:r>
      <w:r>
        <w:t xml:space="preserve">” Madison warned about </w:t>
      </w:r>
      <w:r w:rsidRPr="002465CB">
        <w:rPr>
          <w:rStyle w:val="Emphasis"/>
        </w:rPr>
        <w:t>is real</w:t>
      </w:r>
      <w:r>
        <w:t>. The “rally effect, “</w:t>
      </w:r>
      <w:r w:rsidRPr="00CF1E8D">
        <w:rPr>
          <w:rStyle w:val="Emphasis"/>
        </w:rPr>
        <w:t>for “rally round the flag</w:t>
      </w:r>
      <w:r w:rsidRPr="00CF1E8D">
        <w:t>,” describes</w:t>
      </w:r>
      <w:r w:rsidRPr="00A80239">
        <w:rPr>
          <w:rStyle w:val="StyleUnderline"/>
        </w:rPr>
        <w:t xml:space="preserve"> the popularity boost presidents derive from international conflict</w:t>
      </w:r>
      <w:r>
        <w:t>: “</w:t>
      </w:r>
      <w:r w:rsidRPr="00A80239">
        <w:rPr>
          <w:rStyle w:val="StyleUnderline"/>
        </w:rPr>
        <w:t xml:space="preserve">Scholars have </w:t>
      </w:r>
      <w:r w:rsidRPr="002465CB">
        <w:rPr>
          <w:rStyle w:val="Emphasis"/>
        </w:rPr>
        <w:t>repeatedly found</w:t>
      </w:r>
      <w:r w:rsidRPr="00A80239">
        <w:rPr>
          <w:rStyle w:val="StyleUnderline"/>
        </w:rPr>
        <w:t xml:space="preserve"> short-lived spikes in US presidential approval following US uses of military force</w:t>
      </w:r>
      <w:r>
        <w:t xml:space="preserve">.” </w:t>
      </w:r>
      <w:r w:rsidRPr="00A80239">
        <w:rPr>
          <w:rStyle w:val="StyleUnderline"/>
        </w:rPr>
        <w:t>The “</w:t>
      </w:r>
      <w:r w:rsidRPr="00CF1E8D">
        <w:rPr>
          <w:rStyle w:val="Emphasis"/>
        </w:rPr>
        <w:t>diversionary war</w:t>
      </w:r>
      <w:r w:rsidRPr="00A80239">
        <w:rPr>
          <w:rStyle w:val="StyleUnderline"/>
        </w:rPr>
        <w:t>” hypothesis</w:t>
      </w:r>
      <w:r>
        <w:t>—</w:t>
      </w:r>
      <w:r w:rsidRPr="00CF1E8D">
        <w:rPr>
          <w:rStyle w:val="StyleUnderline"/>
        </w:rPr>
        <w:t>the scholarly moniker for “Wag the Dog”—proposes</w:t>
      </w:r>
      <w:r w:rsidRPr="00A80239">
        <w:rPr>
          <w:rStyle w:val="StyleUnderline"/>
        </w:rPr>
        <w:t xml:space="preserve"> that beleaguered presidents may seek to distract the public by waging war abroad</w:t>
      </w:r>
      <w:r>
        <w:t xml:space="preserve">. Here, the evidence is more mixed. But </w:t>
      </w:r>
      <w:r w:rsidRPr="00A80239">
        <w:rPr>
          <w:rStyle w:val="Emphasis"/>
        </w:rPr>
        <w:t>various studies</w:t>
      </w:r>
      <w:r w:rsidRPr="00A80239">
        <w:rPr>
          <w:rStyle w:val="StyleUnderline"/>
        </w:rPr>
        <w:t xml:space="preserve"> have found that presidents are </w:t>
      </w:r>
      <w:r w:rsidRPr="00CF1E8D">
        <w:rPr>
          <w:rStyle w:val="Emphasis"/>
        </w:rPr>
        <w:t>more likely to use force during periods</w:t>
      </w:r>
      <w:r w:rsidRPr="00CF1E8D">
        <w:t xml:space="preserve"> of economic stagnation, or</w:t>
      </w:r>
      <w:r w:rsidRPr="00A80239">
        <w:rPr>
          <w:rStyle w:val="StyleUnderline"/>
        </w:rPr>
        <w:t xml:space="preserve"> </w:t>
      </w:r>
      <w:r w:rsidRPr="00CF1E8D">
        <w:rPr>
          <w:rStyle w:val="Emphasis"/>
        </w:rPr>
        <w:t>high unemployment</w:t>
      </w:r>
      <w:r w:rsidRPr="00A80239">
        <w:rPr>
          <w:rStyle w:val="StyleUnderline"/>
        </w:rPr>
        <w:t xml:space="preserve">, and that “presidents resort to the sword more quickly when their </w:t>
      </w:r>
      <w:r w:rsidRPr="002465CB">
        <w:rPr>
          <w:rStyle w:val="StyleUnderline"/>
        </w:rPr>
        <w:t>approval ratings decline</w:t>
      </w:r>
      <w:r w:rsidRPr="00A80239">
        <w:rPr>
          <w:rStyle w:val="StyleUnderline"/>
        </w:rPr>
        <w:t>.”</w:t>
      </w:r>
      <w:r>
        <w:t xml:space="preserve"> </w:t>
      </w:r>
      <w:r w:rsidRPr="00A80239">
        <w:rPr>
          <w:rStyle w:val="StyleUnderline"/>
        </w:rPr>
        <w:t>Some presidents may be particularly susceptible to temptation</w:t>
      </w:r>
      <w:r>
        <w:t xml:space="preserve">: “More </w:t>
      </w:r>
      <w:r w:rsidRPr="00A80239">
        <w:rPr>
          <w:rStyle w:val="Emphasis"/>
        </w:rPr>
        <w:t>conceptually simple leaders</w:t>
      </w:r>
      <w:r w:rsidRPr="00A80239">
        <w:rPr>
          <w:rStyle w:val="StyleUnderline"/>
        </w:rPr>
        <w:t>—particularly when high in distrust</w:t>
      </w:r>
      <w:r>
        <w:t>, a trait linked to more hawkish policy inclinations—</w:t>
      </w:r>
      <w:r w:rsidRPr="00A80239">
        <w:rPr>
          <w:rStyle w:val="StyleUnderline"/>
        </w:rPr>
        <w:t xml:space="preserve">are </w:t>
      </w:r>
      <w:r w:rsidRPr="00CF1E8D">
        <w:rPr>
          <w:rStyle w:val="Emphasis"/>
        </w:rPr>
        <w:t>significantly more likely</w:t>
      </w:r>
      <w:r w:rsidRPr="00A80239">
        <w:rPr>
          <w:rStyle w:val="StyleUnderline"/>
        </w:rPr>
        <w:t xml:space="preserve"> to engage in diversion</w:t>
      </w:r>
      <w:r>
        <w:t xml:space="preserve">.” The Media Love War. Middle America, Not So Much </w:t>
      </w:r>
      <w:r w:rsidRPr="00A80239">
        <w:rPr>
          <w:rStyle w:val="StyleUnderline"/>
        </w:rPr>
        <w:t>Whatever motivated Trump’s Syria strike, it seems to have given his dismal approval ratings a nudge</w:t>
      </w:r>
      <w:r>
        <w:t xml:space="preserve">. Moreover, </w:t>
      </w:r>
      <w:r w:rsidRPr="002465CB">
        <w:rPr>
          <w:rStyle w:val="StyleUnderline"/>
        </w:rPr>
        <w:t>judging by the</w:t>
      </w:r>
      <w:r w:rsidRPr="00A80239">
        <w:rPr>
          <w:rStyle w:val="StyleUnderline"/>
        </w:rPr>
        <w:t xml:space="preserve"> chorus of approval</w:t>
      </w:r>
      <w:r w:rsidRPr="002465CB">
        <w:t xml:space="preserve"> from American “opinion leaders,”</w:t>
      </w:r>
      <w:r w:rsidRPr="00A80239">
        <w:rPr>
          <w:rStyle w:val="StyleUnderline"/>
        </w:rPr>
        <w:t xml:space="preserve"> the president may have to rethink his view that the press is the “enemy</w:t>
      </w:r>
      <w:r>
        <w:t xml:space="preserve"> of the American people.” </w:t>
      </w:r>
      <w:r w:rsidRPr="00A80239">
        <w:rPr>
          <w:rStyle w:val="StyleUnderline"/>
        </w:rPr>
        <w:t xml:space="preserve">On Syria, media elites proved themselves </w:t>
      </w:r>
      <w:r w:rsidRPr="002465CB">
        <w:rPr>
          <w:rStyle w:val="Emphasis"/>
        </w:rPr>
        <w:t>far more likely to “rally round the flag</w:t>
      </w:r>
      <w:r w:rsidRPr="00A80239">
        <w:rPr>
          <w:rStyle w:val="StyleUnderline"/>
        </w:rPr>
        <w:t>” than will guys in trucker hats</w:t>
      </w:r>
      <w:r>
        <w:t xml:space="preserve">. </w:t>
      </w:r>
      <w:r w:rsidRPr="00A80239">
        <w:rPr>
          <w:rStyle w:val="StyleUnderline"/>
        </w:rPr>
        <w:t>The</w:t>
      </w:r>
      <w:r>
        <w:t xml:space="preserve"> “failing </w:t>
      </w:r>
      <w:r w:rsidRPr="00A80239">
        <w:rPr>
          <w:rStyle w:val="StyleUnderline"/>
        </w:rPr>
        <w:t>New York Times” greeted the airstrikes with the headline “On Syria Attack, Trump’s Heart Came First</w:t>
      </w:r>
      <w:r>
        <w:t xml:space="preserve">.” </w:t>
      </w:r>
      <w:r w:rsidRPr="00A80239">
        <w:rPr>
          <w:rStyle w:val="StyleUnderline"/>
        </w:rPr>
        <w:t>He “did the right thing” was the common refrain</w:t>
      </w:r>
      <w:r>
        <w:t xml:space="preserve"> </w:t>
      </w:r>
      <w:r w:rsidRPr="00A80239">
        <w:rPr>
          <w:rStyle w:val="StyleUnderline"/>
        </w:rPr>
        <w:t>from former critics</w:t>
      </w:r>
      <w:r>
        <w:t xml:space="preserve">, like the Times’ Nicholas Kristof, the humanitarian hawk Anne-Marie Slaughter, and neoconservative #NeverTrump-er Bret Stephens. It’s no surprise that, as </w:t>
      </w:r>
      <w:r w:rsidRPr="00A80239">
        <w:rPr>
          <w:rStyle w:val="StyleUnderline"/>
        </w:rPr>
        <w:t>a senior White House official told the Washington Post</w:t>
      </w:r>
      <w:r>
        <w:t>’s David Ignatius, “The decision to strike a Syrian air base was a confidence builder for an inexperienced and sometimes fractious White House.” After all, “</w:t>
      </w:r>
      <w:r w:rsidRPr="00A80239">
        <w:rPr>
          <w:rStyle w:val="StyleUnderline"/>
        </w:rPr>
        <w:t xml:space="preserve">Trump couldn’t be sure when he launched the attack that </w:t>
      </w:r>
      <w:r w:rsidRPr="002465CB">
        <w:rPr>
          <w:rStyle w:val="Emphasis"/>
        </w:rPr>
        <w:t>a Russian wouldn’t be killed</w:t>
      </w:r>
      <w:r w:rsidRPr="00A80239">
        <w:rPr>
          <w:rStyle w:val="StyleUnderline"/>
        </w:rPr>
        <w:t>, or that some other freak mishap wouldn’t arise</w:t>
      </w:r>
      <w:r>
        <w:t xml:space="preserve">.” </w:t>
      </w:r>
      <w:r w:rsidRPr="00A80239">
        <w:rPr>
          <w:rStyle w:val="StyleUnderline"/>
        </w:rPr>
        <w:t>We managed to dodge the worst-case scenarios, but new dangers lie ahead</w:t>
      </w:r>
      <w:r>
        <w:t xml:space="preserve">. As Madison warned: in war, “laurels are to be gathered, and it is the executive brow they are to encircle. The strongest passions and most dangerous weaknesses of the human breast; ambition, avarice, vanity, the honourable or venial love of fame, are all in conspiracy against the desire and duty of peace.” Two centuries later, </w:t>
      </w:r>
      <w:r w:rsidRPr="00A80239">
        <w:rPr>
          <w:rStyle w:val="StyleUnderline"/>
        </w:rPr>
        <w:t>our political culture has degraded to the point where it encourages the worst presidential temptations—and we’ve made waging war nearly as easy as firing off a tweet</w:t>
      </w:r>
      <w:r>
        <w:t xml:space="preserve">. </w:t>
      </w:r>
      <w:r w:rsidRPr="00A80239">
        <w:rPr>
          <w:rStyle w:val="StyleUnderline"/>
        </w:rPr>
        <w:t>If, per</w:t>
      </w:r>
      <w:r>
        <w:t xml:space="preserve"> Fareed </w:t>
      </w:r>
      <w:r w:rsidRPr="00A80239">
        <w:rPr>
          <w:rStyle w:val="StyleUnderline"/>
        </w:rPr>
        <w:t>Zakaria, we’re witnessing the “education of Donald Trump,” what lessons is he being taught?</w:t>
      </w:r>
    </w:p>
    <w:p w14:paraId="563FC278" w14:textId="77777777" w:rsidR="00086F52" w:rsidRPr="00CF1E8D" w:rsidRDefault="00086F52" w:rsidP="00086F52"/>
    <w:p w14:paraId="67145C52" w14:textId="77777777" w:rsidR="00086F52" w:rsidRDefault="00086F52" w:rsidP="00086F52">
      <w:pPr>
        <w:pStyle w:val="Heading4"/>
        <w:tabs>
          <w:tab w:val="left" w:pos="7905"/>
        </w:tabs>
      </w:pPr>
      <w:r>
        <w:t>Best studies prove jobs are the key variable---deterrence doesn’t check</w:t>
      </w:r>
    </w:p>
    <w:p w14:paraId="132690C1" w14:textId="77777777" w:rsidR="00086F52" w:rsidRPr="00A4365E" w:rsidRDefault="00086F52" w:rsidP="00086F52">
      <w:pPr>
        <w:rPr>
          <w:rStyle w:val="Style13ptBold"/>
        </w:rPr>
      </w:pPr>
      <w:r>
        <w:rPr>
          <w:rStyle w:val="Style13ptBold"/>
        </w:rPr>
        <w:t>Howell 7</w:t>
      </w:r>
    </w:p>
    <w:p w14:paraId="498C0338" w14:textId="77777777" w:rsidR="00086F52" w:rsidRPr="00A4365E" w:rsidRDefault="00086F52" w:rsidP="00086F52">
      <w:r>
        <w:t xml:space="preserve">William G. Howell, Sydney Stein Professor in American Politics at the University of Chicago Harris School of Public Policy and a professor in the Department of Political Science and the College, Jon C. Pevehouse, </w:t>
      </w:r>
      <w:r w:rsidRPr="00A4365E">
        <w:rPr>
          <w:i/>
        </w:rPr>
        <w:t>While Dangers Gather: Congressional Checks on Presidential War Powers</w:t>
      </w:r>
      <w:r>
        <w:t>, p. 107, 2007</w:t>
      </w:r>
    </w:p>
    <w:p w14:paraId="1B6463A6" w14:textId="77777777" w:rsidR="00086F52" w:rsidRDefault="00086F52" w:rsidP="00086F52">
      <w:r>
        <w:t>*Italics in original</w:t>
      </w:r>
    </w:p>
    <w:p w14:paraId="754F84C9" w14:textId="77777777" w:rsidR="00086F52" w:rsidRPr="00A4365E" w:rsidRDefault="00086F52" w:rsidP="00086F52"/>
    <w:p w14:paraId="06A5F6AE" w14:textId="77777777" w:rsidR="00086F52" w:rsidRDefault="00086F52" w:rsidP="00086F52">
      <w:r w:rsidRPr="00A4365E">
        <w:rPr>
          <w:rStyle w:val="StyleUnderline"/>
        </w:rPr>
        <w:t>The estimates associated with some of our control variables differ markedly from those previously observed</w:t>
      </w:r>
      <w:r>
        <w:t xml:space="preserve"> . </w:t>
      </w:r>
      <w:r w:rsidRPr="00A4365E">
        <w:rPr>
          <w:rStyle w:val="StyleUnderline"/>
        </w:rPr>
        <w:t xml:space="preserve">Strikingly. </w:t>
      </w:r>
      <w:r w:rsidRPr="00A4365E">
        <w:rPr>
          <w:rStyle w:val="StyleUnderline"/>
          <w:i/>
        </w:rPr>
        <w:t>Public Approval</w:t>
      </w:r>
      <w:r w:rsidRPr="00A4365E">
        <w:rPr>
          <w:rStyle w:val="StyleUnderline"/>
        </w:rPr>
        <w:t xml:space="preserve"> is now </w:t>
      </w:r>
      <w:r w:rsidRPr="00A4365E">
        <w:rPr>
          <w:rStyle w:val="Emphasis"/>
        </w:rPr>
        <w:t>highly significant and negative</w:t>
      </w:r>
      <w:r>
        <w:t xml:space="preserve">,, </w:t>
      </w:r>
      <w:r w:rsidRPr="00A4365E">
        <w:rPr>
          <w:rStyle w:val="StyleUnderline"/>
        </w:rPr>
        <w:t xml:space="preserve">suggesting that </w:t>
      </w:r>
      <w:r w:rsidRPr="00A4365E">
        <w:rPr>
          <w:rStyle w:val="Emphasis"/>
        </w:rPr>
        <w:t>higher approval ratings</w:t>
      </w:r>
      <w:r w:rsidRPr="00A4365E">
        <w:rPr>
          <w:rStyle w:val="StyleUnderline"/>
        </w:rPr>
        <w:t xml:space="preserve"> lead to </w:t>
      </w:r>
      <w:r w:rsidRPr="00A4365E">
        <w:rPr>
          <w:rStyle w:val="Emphasis"/>
          <w:i/>
        </w:rPr>
        <w:t>longer</w:t>
      </w:r>
      <w:r w:rsidRPr="00A4365E">
        <w:rPr>
          <w:rStyle w:val="StyleUnderline"/>
        </w:rPr>
        <w:t xml:space="preserve"> response times</w:t>
      </w:r>
      <w:r>
        <w:t xml:space="preserve">.. It is odd that congressional support would hasten a military response, while public support would appear to delay it. </w:t>
      </w:r>
      <w:r w:rsidRPr="00A4365E">
        <w:rPr>
          <w:rStyle w:val="StyleUnderline"/>
        </w:rPr>
        <w:t>The finding</w:t>
      </w:r>
      <w:r>
        <w:t>, though</w:t>
      </w:r>
      <w:r w:rsidRPr="00A4365E">
        <w:rPr>
          <w:rStyle w:val="StyleUnderline"/>
        </w:rPr>
        <w:t>, is consonant with claims about diversionary wa</w:t>
      </w:r>
      <w:r w:rsidRPr="00A4365E">
        <w:rPr>
          <w:b/>
        </w:rPr>
        <w:t>r</w:t>
      </w:r>
      <w:r>
        <w:t xml:space="preserve">—that is, that </w:t>
      </w:r>
      <w:r w:rsidRPr="00A4365E">
        <w:rPr>
          <w:rStyle w:val="StyleUnderline"/>
        </w:rPr>
        <w:t>heads of states</w:t>
      </w:r>
      <w:r>
        <w:t xml:space="preserve"> occasionally </w:t>
      </w:r>
      <w:r w:rsidRPr="00A4365E">
        <w:rPr>
          <w:rStyle w:val="StyleUnderline"/>
        </w:rPr>
        <w:t>use military force in order to mute public criticisms about domestic problems</w:t>
      </w:r>
      <w:r w:rsidRPr="00A4365E">
        <w:t>.. Here.</w:t>
      </w:r>
      <w:r w:rsidRPr="00A4365E">
        <w:rPr>
          <w:rStyle w:val="StyleUnderline"/>
        </w:rPr>
        <w:t xml:space="preserve"> </w:t>
      </w:r>
      <w:r w:rsidRPr="00A4365E">
        <w:rPr>
          <w:rStyle w:val="Emphasis"/>
        </w:rPr>
        <w:t>we find that presidents resort to the sword more quickly when their approval ratings decline</w:t>
      </w:r>
      <w:r w:rsidRPr="00A4365E">
        <w:rPr>
          <w:rStyle w:val="StyleUnderline"/>
        </w:rPr>
        <w:t>.</w:t>
      </w:r>
      <w:r>
        <w:t>62</w:t>
      </w:r>
    </w:p>
    <w:p w14:paraId="27F514CE" w14:textId="77777777" w:rsidR="00086F52" w:rsidRDefault="00086F52" w:rsidP="00086F52">
      <w:r w:rsidRPr="00A4365E">
        <w:rPr>
          <w:rStyle w:val="StyleUnderline"/>
        </w:rPr>
        <w:t xml:space="preserve">Additionally, we find that </w:t>
      </w:r>
      <w:r w:rsidRPr="00CF1E8D">
        <w:rPr>
          <w:rStyle w:val="Emphasis"/>
          <w:i/>
        </w:rPr>
        <w:t>Unemployment</w:t>
      </w:r>
      <w:r>
        <w:rPr>
          <w:i/>
        </w:rPr>
        <w:t>, Election Year</w:t>
      </w:r>
      <w:r>
        <w:t xml:space="preserve"> and </w:t>
      </w:r>
      <w:r>
        <w:rPr>
          <w:i/>
        </w:rPr>
        <w:t xml:space="preserve">World Disputes </w:t>
      </w:r>
      <w:r>
        <w:t xml:space="preserve">all </w:t>
      </w:r>
      <w:r w:rsidRPr="00CF1E8D">
        <w:rPr>
          <w:rStyle w:val="Emphasis"/>
        </w:rPr>
        <w:t>significantly influence the timing of responses</w:t>
      </w:r>
      <w:r w:rsidRPr="00A4365E">
        <w:rPr>
          <w:rStyle w:val="StyleUnderline"/>
        </w:rPr>
        <w:t xml:space="preserve">. Presidents appear </w:t>
      </w:r>
      <w:r w:rsidRPr="00A4365E">
        <w:rPr>
          <w:rStyle w:val="Emphasis"/>
        </w:rPr>
        <w:t xml:space="preserve">much quicker </w:t>
      </w:r>
      <w:r w:rsidRPr="00CF1E8D">
        <w:rPr>
          <w:rStyle w:val="Emphasis"/>
        </w:rPr>
        <w:t>on the draw when unemployment figures mount</w:t>
      </w:r>
      <w:r w:rsidRPr="00A4365E">
        <w:rPr>
          <w:rStyle w:val="StyleUnderline"/>
        </w:rPr>
        <w:t xml:space="preserve"> and when they</w:t>
      </w:r>
      <w:r>
        <w:t xml:space="preserve">, or their successors, </w:t>
      </w:r>
      <w:r w:rsidRPr="00A4365E">
        <w:rPr>
          <w:rStyle w:val="StyleUnderline"/>
        </w:rPr>
        <w:t>are facing an election</w:t>
      </w:r>
      <w:r>
        <w:t xml:space="preserve">; presidents tend to stall when other world events compete for their attention. Though </w:t>
      </w:r>
      <w:r w:rsidRPr="00A4365E">
        <w:rPr>
          <w:rStyle w:val="StyleUnderline"/>
          <w:i/>
        </w:rPr>
        <w:t>Major Power</w:t>
      </w:r>
      <w:r w:rsidRPr="00A4365E">
        <w:rPr>
          <w:rStyle w:val="StyleUnderline"/>
        </w:rPr>
        <w:t xml:space="preserve"> continues to register </w:t>
      </w:r>
      <w:r w:rsidRPr="00A4365E">
        <w:rPr>
          <w:rStyle w:val="Emphasis"/>
        </w:rPr>
        <w:t>null results</w:t>
      </w:r>
      <w:r>
        <w:t xml:space="preserve">, </w:t>
      </w:r>
      <w:r>
        <w:rPr>
          <w:i/>
        </w:rPr>
        <w:t>Democracy</w:t>
      </w:r>
      <w:r>
        <w:t xml:space="preserve"> now appears as a powerful predictor in these event history models. Presidents, we find, take considerably longer when responding militarily to opportunities in democracies than to those in nondemocracies. Drawing on the logic of the democratic peace, this result makes sense, as democracies are more likely to resolve their conflicts through peaceful methods.</w:t>
      </w:r>
    </w:p>
    <w:p w14:paraId="002BE108" w14:textId="77777777" w:rsidR="00086F52" w:rsidRDefault="00086F52" w:rsidP="00086F52"/>
    <w:p w14:paraId="2E649A3E" w14:textId="77777777" w:rsidR="00086F52" w:rsidRDefault="00086F52" w:rsidP="00086F52">
      <w:pPr>
        <w:pStyle w:val="Heading4"/>
      </w:pPr>
      <w:r>
        <w:t>Goes nuclear</w:t>
      </w:r>
    </w:p>
    <w:p w14:paraId="647E080D" w14:textId="77777777" w:rsidR="00086F52" w:rsidRPr="00DA70D8" w:rsidRDefault="00086F52" w:rsidP="00086F52">
      <w:pPr>
        <w:rPr>
          <w:rStyle w:val="Style13ptBold"/>
        </w:rPr>
      </w:pPr>
      <w:r>
        <w:rPr>
          <w:rStyle w:val="Style13ptBold"/>
        </w:rPr>
        <w:t>Street 16</w:t>
      </w:r>
    </w:p>
    <w:p w14:paraId="5207C68B" w14:textId="77777777" w:rsidR="00086F52" w:rsidRDefault="00086F52" w:rsidP="00086F52">
      <w:r>
        <w:t>Tim Street, Senior Programme Officer on the Sustainable Security programme at Oxford Research Group and has worked for many years on the politics of nuclear disarmament and the arms trade, President Trump: Successor to the Nuclear Throne, 30 November 2016, http://www.oxfordresearchgroup.org.uk/publications/briefing_papers_and_reports/president_trump_successor_nuclear_throne</w:t>
      </w:r>
    </w:p>
    <w:p w14:paraId="0F58AAF3" w14:textId="77777777" w:rsidR="00086F52" w:rsidRPr="00DA70D8" w:rsidRDefault="00086F52" w:rsidP="00086F52"/>
    <w:p w14:paraId="57A2E7B2" w14:textId="77777777" w:rsidR="00086F52" w:rsidRPr="008B4E51" w:rsidRDefault="00086F52" w:rsidP="00086F52">
      <w: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w:t>
      </w:r>
      <w:r w:rsidRPr="00FE6D18">
        <w:rPr>
          <w:rStyle w:val="StyleUnderline"/>
        </w:rPr>
        <w:t>The wide-ranging implications of Trump</w:t>
      </w:r>
      <w:r>
        <w:t>’s election to the most powerful office on Earth—</w:t>
      </w:r>
      <w:r w:rsidRPr="00FE6D18">
        <w:rPr>
          <w:rStyle w:val="StyleUnderline"/>
        </w:rPr>
        <w:t>for the peace and stability of</w:t>
      </w:r>
      <w:r>
        <w:t xml:space="preserve"> both that nation </w:t>
      </w:r>
      <w:r w:rsidRPr="00FE6D18">
        <w:rPr>
          <w:rStyle w:val="StyleUnderline"/>
        </w:rPr>
        <w:t>and the world—cannot be emphasised enough</w:t>
      </w:r>
      <w:r>
        <w:t xml:space="preserve">. In this regard, of the many uncertainties and worries brought on by a Trump presidency, the two </w:t>
      </w:r>
      <w:r w:rsidRPr="00F71661">
        <w:rPr>
          <w:rStyle w:val="Emphasis"/>
        </w:rPr>
        <w:t>existential questions of</w:t>
      </w:r>
      <w:r>
        <w:t xml:space="preserve"> climate change and </w:t>
      </w:r>
      <w:r w:rsidRPr="00F71661">
        <w:rPr>
          <w:rStyle w:val="Emphasis"/>
        </w:rPr>
        <w:t>nuclear war stand out</w:t>
      </w:r>
      <w:r>
        <w:t>.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a Trump administration will pursue policies that will aggravate and disappoint his supporters, a situation that could increase the possibility of the US engaging in a ‘</w:t>
      </w:r>
      <w:r w:rsidRPr="00FE6D18">
        <w:t>diversionary’ war</w:t>
      </w:r>
      <w:r>
        <w:t>.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w:t>
      </w:r>
      <w:r w:rsidRPr="00FE6D18">
        <w:rPr>
          <w:rStyle w:val="StyleUnderline"/>
        </w:rPr>
        <w:t>Trump will have the sole authority to launch nuclear weapons whenever he chooses with a single phone call</w:t>
      </w:r>
      <w:r>
        <w:t xml:space="preserve">.’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w:t>
      </w:r>
      <w:r w:rsidRPr="00FE6D18">
        <w:rPr>
          <w:rStyle w:val="StyleUnderline"/>
        </w:rPr>
        <w:t>each of the</w:t>
      </w:r>
      <w:r>
        <w:t xml:space="preserve"> US’s fourteen </w:t>
      </w:r>
      <w:r w:rsidRPr="00FE6D18">
        <w:rPr>
          <w:rStyle w:val="StyleUnderline"/>
        </w:rPr>
        <w:t>nuclear-armed submarines alone carrying ‘enough power to destroy</w:t>
      </w:r>
      <w:r>
        <w:t xml:space="preserve"> the people of </w:t>
      </w:r>
      <w:r w:rsidRPr="00FE6D18">
        <w:rPr>
          <w:rStyle w:val="StyleUnderline"/>
        </w:rPr>
        <w:t>an entire continent’, equivalent to</w:t>
      </w:r>
      <w:r>
        <w:t xml:space="preserve"> ‘</w:t>
      </w:r>
      <w:r w:rsidRPr="00FE6D18">
        <w:rPr>
          <w:rStyle w:val="StyleUnderline"/>
        </w:rPr>
        <w:t>eight times the full-blast power expended</w:t>
      </w:r>
      <w:r>
        <w:t xml:space="preserve"> by Allied and Axis countries </w:t>
      </w:r>
      <w:r w:rsidRPr="00FE6D18">
        <w:rPr>
          <w:rStyle w:val="StyleUnderline"/>
        </w:rPr>
        <w:t>in World War II’</w:t>
      </w:r>
      <w:r>
        <w:t xml:space="preserve">. Nuclear specialist Hans Kristensen has described how the US’s strategic nuclear war plan ‘if unleashed in its full capacity’ could ‘kill hundreds of millions of people, devastate entire nations, </w:t>
      </w:r>
      <w:r w:rsidRPr="00FE6D18">
        <w:rPr>
          <w:rStyle w:val="StyleUnderline"/>
        </w:rPr>
        <w:t>and cause climatic effects on a global scale’</w:t>
      </w:r>
      <w:r>
        <w:t xml:space="preserve">. </w:t>
      </w:r>
      <w:r w:rsidRPr="00F71661">
        <w:rPr>
          <w:rStyle w:val="StyleUnderline"/>
        </w:rPr>
        <w:t xml:space="preserve">This </w:t>
      </w:r>
      <w:r w:rsidRPr="00F71661">
        <w:rPr>
          <w:rStyle w:val="Emphasis"/>
        </w:rPr>
        <w:t>war plan</w:t>
      </w:r>
      <w:r w:rsidRPr="00F71661">
        <w:rPr>
          <w:rStyle w:val="StyleUnderline"/>
        </w:rPr>
        <w:t xml:space="preserve"> consists of a ‘family of plans’</w:t>
      </w:r>
      <w:r>
        <w:t xml:space="preserve"> that is </w:t>
      </w:r>
      <w:r w:rsidRPr="00F71661">
        <w:rPr>
          <w:rStyle w:val="StyleUnderline"/>
        </w:rPr>
        <w:t>aimed at ‘six potential</w:t>
      </w:r>
      <w:r w:rsidRPr="00FE6D18">
        <w:rPr>
          <w:rStyle w:val="StyleUnderline"/>
        </w:rPr>
        <w:t xml:space="preserve"> adversaries’</w:t>
      </w:r>
      <w:r>
        <w:t xml:space="preserve"> whose identities are kept secret. Kristensen understands that </w:t>
      </w:r>
      <w:r w:rsidRPr="00F71661">
        <w:rPr>
          <w:rStyle w:val="StyleUnderline"/>
        </w:rPr>
        <w:t>they include</w:t>
      </w:r>
      <w:r>
        <w:t xml:space="preserve"> ‘potentially hostile countries with nuclear, chemical, and biological weapons (WMD)’, meaning </w:t>
      </w:r>
      <w:r w:rsidRPr="00F71661">
        <w:rPr>
          <w:rStyle w:val="Emphasis"/>
        </w:rPr>
        <w:t>China, North Korea, Iran, Russia and Syria</w:t>
      </w:r>
      <w:r>
        <w:t xml:space="preserve">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w:t>
      </w:r>
      <w:r w:rsidRPr="001F1EF3">
        <w:rPr>
          <w:rStyle w:val="StyleUnderline"/>
        </w:rPr>
        <w:t>the new commander-in-chief’s apparently volatile temperament thus raises deep concerns since his finger will be on the nuclear trigger</w:t>
      </w:r>
      <w:r>
        <w:t xml:space="preserve"> as soon as he assumes office on 20th January 2017. </w:t>
      </w:r>
      <w:r w:rsidRPr="001F1EF3">
        <w:rPr>
          <w:sz w:val="4"/>
          <w:szCs w:val="4"/>
        </w:rPr>
        <w:t>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w:t>
      </w:r>
      <w:r>
        <w:t xml:space="preserve"> As well as mapping out the US’s current nuclear weapons policies and its regional relationships, </w:t>
      </w:r>
      <w:r w:rsidRPr="001F1EF3">
        <w:rPr>
          <w:rStyle w:val="StyleUnderline"/>
        </w:rPr>
        <w:t>it is important to reflect upon how</w:t>
      </w:r>
      <w:r>
        <w:t xml:space="preserve"> </w:t>
      </w:r>
      <w:r w:rsidRPr="002F4AA2">
        <w:rPr>
          <w:rStyle w:val="Emphasis"/>
        </w:rPr>
        <w:t>domestic political dynamics under a Trump presidency might drive Washington’s behaviour internationally</w:t>
      </w:r>
      <w:r>
        <w:t xml:space="preserve">, </w:t>
      </w:r>
      <w:r w:rsidRPr="001F1EF3">
        <w:rPr>
          <w:rStyle w:val="StyleUnderline"/>
        </w:rPr>
        <w:t xml:space="preserve">particularly given the </w:t>
      </w:r>
      <w:r w:rsidRPr="00F71661">
        <w:rPr>
          <w:rStyle w:val="Emphasis"/>
        </w:rPr>
        <w:t>nuclear shadow</w:t>
      </w:r>
      <w:r w:rsidRPr="001F1EF3">
        <w:rPr>
          <w:rStyle w:val="StyleUnderline"/>
        </w:rPr>
        <w:t xml:space="preserve"> that </w:t>
      </w:r>
      <w:r w:rsidRPr="00F71661">
        <w:rPr>
          <w:rStyle w:val="Emphasis"/>
        </w:rPr>
        <w:t>always</w:t>
      </w:r>
      <w:r w:rsidRPr="001F1EF3">
        <w:rPr>
          <w:rStyle w:val="StyleUnderline"/>
        </w:rPr>
        <w:t xml:space="preserve"> </w:t>
      </w:r>
      <w:r w:rsidRPr="00CF1E8D">
        <w:rPr>
          <w:rStyle w:val="Emphasis"/>
        </w:rPr>
        <w:t>hangs over conflicts involving the US</w:t>
      </w:r>
      <w:r>
        <w:t xml:space="preserve">. For example, </w:t>
      </w:r>
      <w:r w:rsidRPr="001F1EF3">
        <w:rPr>
          <w:rStyle w:val="StyleUnderline"/>
        </w:rPr>
        <w:t>in the near-term, Trump’s economic plan and the great expectations amongst the American working class that have been generated, may have particularly dangerous consequences if</w:t>
      </w:r>
      <w:r>
        <w:t xml:space="preserve">, as seems likely, </w:t>
      </w:r>
      <w:r w:rsidRPr="001F1EF3">
        <w:rPr>
          <w:rStyle w:val="StyleUnderline"/>
        </w:rPr>
        <w:t>the primary beneficiaries are the very wealthy.</w:t>
      </w:r>
      <w:r>
        <w:t xml:space="preserve"> Reviewing Trump’s economic plans, Martin Wolf of the Financial Times concludes that ‘</w:t>
      </w:r>
      <w:r w:rsidRPr="001F1EF3">
        <w:rPr>
          <w:rStyle w:val="StyleUnderline"/>
        </w:rPr>
        <w:t>the</w:t>
      </w:r>
      <w:r>
        <w:t xml:space="preserve"> longer-term </w:t>
      </w:r>
      <w:r w:rsidRPr="001F1EF3">
        <w:rPr>
          <w:rStyle w:val="StyleUnderline"/>
        </w:rPr>
        <w:t>consequences are likely to be grim, not least for his angry, but fooled, supporters</w:t>
      </w:r>
      <w:r w:rsidRPr="001F1EF3">
        <w:t xml:space="preserve">. Next time, they might be even angrier. </w:t>
      </w:r>
      <w:r w:rsidRPr="001F1EF3">
        <w:rPr>
          <w:rStyle w:val="StyleUnderline"/>
        </w:rPr>
        <w:t>Where that might lead is terrifying’</w:t>
      </w:r>
      <w:r w:rsidRPr="001F1EF3">
        <w:t xml:space="preserve">. </w:t>
      </w:r>
      <w:r w:rsidRPr="001F1EF3">
        <w:rPr>
          <w:rStyle w:val="StyleUnderline"/>
        </w:rPr>
        <w:t>Gillian Tett has</w:t>
      </w:r>
      <w:r w:rsidRPr="001F1EF3">
        <w:t xml:space="preserve"> also </w:t>
      </w:r>
      <w:r w:rsidRPr="001F1EF3">
        <w:rPr>
          <w:rStyle w:val="StyleUnderline"/>
        </w:rPr>
        <w:t>highlighted the ‘real risks’ that Trump’s</w:t>
      </w:r>
      <w:r w:rsidRPr="001F1EF3">
        <w:t xml:space="preserve"> policies could ‘spark US social unrest or geopolitical uncertainty’. Elsewhere, George Monbiot in the Guardian, makes the stark assertion that the </w:t>
      </w:r>
      <w:r w:rsidRPr="001F1EF3">
        <w:rPr>
          <w:rStyle w:val="StyleUnderline"/>
        </w:rPr>
        <w:t>inability</w:t>
      </w:r>
      <w:r w:rsidRPr="001F1EF3">
        <w:t xml:space="preserve"> of the US and other governments </w:t>
      </w:r>
      <w:r w:rsidRPr="001F1EF3">
        <w:rPr>
          <w:rStyle w:val="StyleUnderline"/>
        </w:rPr>
        <w:t xml:space="preserve">to respond effectively to public anger means </w:t>
      </w:r>
      <w:r w:rsidRPr="001F1EF3">
        <w:t xml:space="preserve">he now believes </w:t>
      </w:r>
      <w:r w:rsidRPr="00F71661">
        <w:rPr>
          <w:rStyle w:val="StyleUnderline"/>
        </w:rPr>
        <w:t>that</w:t>
      </w:r>
      <w:r w:rsidRPr="001F1EF3">
        <w:t xml:space="preserve"> ‘</w:t>
      </w:r>
      <w:r w:rsidRPr="00CF1E8D">
        <w:rPr>
          <w:rStyle w:val="Emphasis"/>
        </w:rPr>
        <w:t>we will see war</w:t>
      </w:r>
      <w:r w:rsidRPr="00F71661">
        <w:rPr>
          <w:rStyle w:val="Emphasis"/>
        </w:rPr>
        <w:t xml:space="preserve"> between the major powers</w:t>
      </w:r>
      <w:r w:rsidRPr="001F1EF3">
        <w:t xml:space="preserve"> within my lifetime’. If these warnings weren’t troubling enough, no less a figure than Henry Kissinger argued on BBC’s Newsnight that ‘the more likely reaction’ </w:t>
      </w:r>
      <w:r>
        <w:t xml:space="preserve">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1F1EF3">
        <w:rPr>
          <w:rStyle w:val="StyleUnderline"/>
        </w:rPr>
        <w:t>if Trump does not sufficiently satisfy his supporters then this will likely pour fuel on the flames at home, which may then quickly spread abroad.</w:t>
      </w:r>
      <w:r>
        <w:t xml:space="preserve"> The people of the US and the world thus now have a huge responsibility to act as a restraining influence and ensure that the US retains an accountable, transparent and democratic government. This responsibility will only grow </w:t>
      </w:r>
      <w:r w:rsidRPr="001F1EF3">
        <w:rPr>
          <w:rStyle w:val="StyleUnderline"/>
        </w:rPr>
        <w:t xml:space="preserve">if </w:t>
      </w:r>
      <w:r w:rsidRPr="002F4AA2">
        <w:rPr>
          <w:rStyle w:val="Emphasis"/>
        </w:rPr>
        <w:t>crises or shocks take place in</w:t>
      </w:r>
      <w:r>
        <w:t xml:space="preserve"> or outside </w:t>
      </w:r>
      <w:r w:rsidRPr="002F4AA2">
        <w:rPr>
          <w:rStyle w:val="Emphasis"/>
        </w:rPr>
        <w:t>the US</w:t>
      </w:r>
      <w:r w:rsidRPr="002F4AA2">
        <w:t xml:space="preserve"> </w:t>
      </w:r>
      <w:r w:rsidRPr="002F4AA2">
        <w:rPr>
          <w:rStyle w:val="StyleUnderline"/>
        </w:rPr>
        <w:t>which ambitious</w:t>
      </w:r>
      <w:r w:rsidRPr="001F1EF3">
        <w:rPr>
          <w:rStyle w:val="StyleUnderline"/>
        </w:rPr>
        <w:t xml:space="preserve"> and extremist figures take advantage</w:t>
      </w:r>
      <w:r w:rsidRPr="00CF1E8D">
        <w:t xml:space="preserve"> of, </w:t>
      </w:r>
      <w:r>
        <w:t xml:space="preserve">framing them as threats to national security </w:t>
      </w:r>
      <w:r w:rsidRPr="001F1EF3">
        <w:rPr>
          <w:rStyle w:val="StyleUnderline"/>
        </w:rPr>
        <w:t>in order to protect their</w:t>
      </w:r>
      <w:r>
        <w:t xml:space="preserve"> interests and </w:t>
      </w:r>
      <w:r w:rsidRPr="001F1EF3">
        <w:rPr>
          <w:rStyle w:val="StyleUnderline"/>
        </w:rPr>
        <w:t>power</w:t>
      </w:r>
      <w:r>
        <w:t xml:space="preserve">. If such scenarios emerge </w:t>
      </w:r>
      <w:r w:rsidRPr="001F1EF3">
        <w:rPr>
          <w:rStyle w:val="StyleUnderline"/>
        </w:rPr>
        <w:t>the</w:t>
      </w:r>
      <w:r>
        <w:t xml:space="preserve"> next </w:t>
      </w:r>
      <w:r w:rsidRPr="001F1EF3">
        <w:rPr>
          <w:rStyle w:val="StyleUnderline"/>
        </w:rPr>
        <w:t xml:space="preserve">administration and its untried and untested </w:t>
      </w:r>
      <w:r w:rsidRPr="002F4AA2">
        <w:rPr>
          <w:rStyle w:val="StyleUnderline"/>
        </w:rPr>
        <w:t>President will find themselves with a range of extremely powerful tools and institutional experience at their disposal,</w:t>
      </w:r>
      <w:r>
        <w:t xml:space="preserve"> </w:t>
      </w:r>
      <w:r w:rsidRPr="001F1EF3">
        <w:rPr>
          <w:rStyle w:val="StyleUnderline"/>
        </w:rPr>
        <w:t>including nuclear weapons</w:t>
      </w:r>
      <w:r>
        <w:t xml:space="preserve">, </w:t>
      </w:r>
      <w:r w:rsidRPr="001F1EF3">
        <w:rPr>
          <w:rStyle w:val="StyleUnderline"/>
        </w:rPr>
        <w:t xml:space="preserve">which may </w:t>
      </w:r>
      <w:r w:rsidRPr="002F4AA2">
        <w:rPr>
          <w:rStyle w:val="Emphasis"/>
        </w:rPr>
        <w:t>prove too tempting to resist when figuring out how to respond to widespread anger, confusion and unrest</w:t>
      </w:r>
      <w:r>
        <w:t xml:space="preserve">, both </w:t>
      </w:r>
      <w:r w:rsidRPr="002F4AA2">
        <w:rPr>
          <w:rStyle w:val="Emphasis"/>
        </w:rPr>
        <w:t>at home</w:t>
      </w:r>
      <w:r>
        <w:t xml:space="preserve"> and abroad. If we want to look for evidence supporting a belief in more hopeful possible outcomes, we may recall that during the election campaign, Trump had said, on the highly controversial topic of immigration, that ‘everything is negotiable’. The next President’s opportunistic and transactional approach and the potential for a new opening with Russia could thus still provide a way of stepping back from the brink. Yet any warming of relations between the US and other major powers must go hand-in-hand with significant restraint when it comes to conventional and nuclear weapons policy to properly signal a shift away from offensive unilateralism and towards common security.</w:t>
      </w:r>
    </w:p>
    <w:p w14:paraId="1F9F7314" w14:textId="77777777" w:rsidR="00086F52" w:rsidRPr="001F43A1" w:rsidRDefault="00086F52" w:rsidP="00086F52"/>
    <w:p w14:paraId="564176F5" w14:textId="0CFDFCE9" w:rsidR="00E94A47" w:rsidRDefault="00E94A47" w:rsidP="00E94A47">
      <w:pPr>
        <w:pStyle w:val="Heading3"/>
      </w:pPr>
      <w:r>
        <w:t>--Hurts Vulnerable Groups</w:t>
      </w:r>
    </w:p>
    <w:p w14:paraId="452C513F" w14:textId="77777777" w:rsidR="00E94A47" w:rsidRPr="00EB44B3" w:rsidRDefault="00E94A47" w:rsidP="00E94A47">
      <w:pPr>
        <w:pStyle w:val="Heading4"/>
        <w:rPr>
          <w:rStyle w:val="Style13ptBold"/>
          <w:b/>
        </w:rPr>
      </w:pPr>
      <w:r w:rsidRPr="00EB44B3">
        <w:rPr>
          <w:rStyle w:val="Style13ptBold"/>
          <w:b/>
        </w:rPr>
        <w:t>Immigration uniquely lowers the wages of native high-school dropouts- damages a particularly vulnerable group</w:t>
      </w:r>
    </w:p>
    <w:p w14:paraId="5035BEC5" w14:textId="77777777" w:rsidR="00E94A47" w:rsidRPr="003065A1" w:rsidRDefault="00E94A47" w:rsidP="00E94A47">
      <w:pPr>
        <w:rPr>
          <w:b/>
          <w:bCs/>
          <w:sz w:val="26"/>
        </w:rPr>
      </w:pPr>
      <w:r>
        <w:rPr>
          <w:rStyle w:val="Style13ptBold"/>
        </w:rPr>
        <w:t>Borjas</w:t>
      </w:r>
      <w:r w:rsidRPr="00394ECD">
        <w:t xml:space="preserve">, </w:t>
      </w:r>
      <w:r w:rsidRPr="00230BCD">
        <w:t>Professor of Economics and Social Policy at the Harvard Kennedy School</w:t>
      </w:r>
      <w:r>
        <w:t xml:space="preserve">, </w:t>
      </w:r>
      <w:r>
        <w:rPr>
          <w:rStyle w:val="Style13ptBold"/>
        </w:rPr>
        <w:t>13</w:t>
      </w:r>
      <w:r w:rsidRPr="006C4C3B">
        <w:t xml:space="preserve"> </w:t>
      </w:r>
      <w:r>
        <w:t>(George, “</w:t>
      </w:r>
      <w:r w:rsidRPr="006C4C3B">
        <w:t>Immigration and the American Worker</w:t>
      </w:r>
      <w:r>
        <w:t xml:space="preserve">”, Center for Immigration Studies, 4-9-13, </w:t>
      </w:r>
      <w:hyperlink r:id="rId34" w:history="1">
        <w:r w:rsidRPr="00E5447C">
          <w:rPr>
            <w:rStyle w:val="Hyperlink"/>
          </w:rPr>
          <w:t>https://cis.org/Report/Immigration-and-American-Worker</w:t>
        </w:r>
      </w:hyperlink>
      <w:r>
        <w:t>, accessed on 7-11-18, JM)</w:t>
      </w:r>
    </w:p>
    <w:p w14:paraId="38E46016" w14:textId="77777777" w:rsidR="00E94A47" w:rsidRDefault="00E94A47" w:rsidP="00E94A47">
      <w:pPr>
        <w:rPr>
          <w:rStyle w:val="StyleUnderline"/>
        </w:rPr>
      </w:pPr>
      <w:r>
        <w:t xml:space="preserve">The mechanical nature of the predicted impact of immigration on the average wage level suggests that we should be prudent when interpreting the wage effects implied by the simulation. The observed data simply help to “place” the wage effect for each of the education groups around the mechanically predetermined average wage effect. The Cobb-Douglas assumption algebraically implies that the average wage effect in the long run must have been 0.0 percent. Therefore, </w:t>
      </w:r>
      <w:r w:rsidRPr="007A13D7">
        <w:rPr>
          <w:rStyle w:val="StyleUnderline"/>
        </w:rPr>
        <w:t>some education groups must have experienced a wage loss that is somewhat larger than zero, while other education groups must have experienced a somewhat smaller wage loss. The mechanical nature of the average wage effect suggests that the only valuable results that come out of the simulation deal with the impact of immigration on relative wages. In other words, immigration led to a 3 percent decline in the wage of high school dropouts relative to that of college graduates, and this is true both in the short run and the long run. Immigration, therefore, is implied to have reduced the relative earnings of high school dropouts by around $600.</w:t>
      </w:r>
      <w:r>
        <w:t xml:space="preserve"> Let me conclude by addressing a point that is often brought up in the policy debate. </w:t>
      </w:r>
      <w:r w:rsidRPr="007A13D7">
        <w:rPr>
          <w:rStyle w:val="StyleUnderline"/>
        </w:rPr>
        <w:t xml:space="preserve">Immigration has its largest negative impact on the wage of native workers who did not graduate from high school, a group that makes up a modest </w:t>
      </w:r>
      <w:r>
        <w:t xml:space="preserve">(and, in recent decades, shrinking) </w:t>
      </w:r>
      <w:r w:rsidRPr="007A13D7">
        <w:rPr>
          <w:rStyle w:val="StyleUnderline"/>
        </w:rPr>
        <w:t>share of the workforce. However, these workers are among the poorest Americans</w:t>
      </w:r>
      <w:r>
        <w:t xml:space="preserve">. According to the 2012 Current Population Survey, </w:t>
      </w:r>
      <w:r w:rsidRPr="007A13D7">
        <w:rPr>
          <w:rStyle w:val="StyleUnderline"/>
        </w:rPr>
        <w:t xml:space="preserve">22.3 percent of all adults 18-64 who are in poverty </w:t>
      </w:r>
      <w:r>
        <w:t xml:space="preserve">(and out of school) </w:t>
      </w:r>
      <w:r w:rsidRPr="007A13D7">
        <w:rPr>
          <w:rStyle w:val="StyleUnderline"/>
        </w:rPr>
        <w:t>are high school dropouts. Similarly, the children of these workers make up a disproportionate number of the children in poverty: 24.8 percent of all children of the native-born working poor live in households headed by a high school dropout. In short, although native-born high school dropouts may make up a small fraction of the native-born population, they are particularly vulnerable to the adverse wage effects of immigration.</w:t>
      </w:r>
    </w:p>
    <w:p w14:paraId="06DC1C0A" w14:textId="77777777" w:rsidR="00E94A47" w:rsidRPr="00E94A47" w:rsidRDefault="00E94A47" w:rsidP="00E94A47"/>
    <w:p w14:paraId="430E90D2" w14:textId="0EAB21EF" w:rsidR="00086F52" w:rsidRDefault="00086F52" w:rsidP="00086F52">
      <w:pPr>
        <w:pStyle w:val="Heading2"/>
      </w:pPr>
      <w:r>
        <w:t>Aff</w:t>
      </w:r>
    </w:p>
    <w:p w14:paraId="1A7BFB2A" w14:textId="7EB094DB" w:rsidR="008B765D" w:rsidRDefault="008B765D" w:rsidP="00086F52">
      <w:pPr>
        <w:pStyle w:val="Heading3"/>
      </w:pPr>
      <w:r>
        <w:t>2AC N/U</w:t>
      </w:r>
    </w:p>
    <w:p w14:paraId="36BC1C7B" w14:textId="77777777" w:rsidR="008B765D" w:rsidRDefault="008B765D" w:rsidP="008B765D">
      <w:pPr>
        <w:pStyle w:val="Heading4"/>
      </w:pPr>
      <w:r>
        <w:t>No UQ or Internal Link – Wage growth is dead, and causality with tight labor markets no longer holds</w:t>
      </w:r>
    </w:p>
    <w:p w14:paraId="699D76FE" w14:textId="77777777" w:rsidR="008B765D" w:rsidRPr="00BE2BE5" w:rsidRDefault="008B765D" w:rsidP="008B765D">
      <w:pPr>
        <w:rPr>
          <w:rStyle w:val="Style13ptBold"/>
        </w:rPr>
      </w:pPr>
      <w:r>
        <w:rPr>
          <w:rStyle w:val="Style13ptBold"/>
        </w:rPr>
        <w:t>Levitz 6/13</w:t>
      </w:r>
    </w:p>
    <w:p w14:paraId="58EAE615" w14:textId="77777777" w:rsidR="008B765D" w:rsidRDefault="008B765D" w:rsidP="008B765D">
      <w:r>
        <w:t>Eric Levitz, citing recent economic reports and DOL statistics, NYMag, Most Americans’ Wages Have Actually Declined Over the Past Year, 6/13/2018, http://nymag.com/daily/intelligencer/2018/06/most-americans-wages-have-declined-over-the-past-year.html</w:t>
      </w:r>
    </w:p>
    <w:p w14:paraId="46899E7A" w14:textId="77777777" w:rsidR="008B765D" w:rsidRDefault="008B765D" w:rsidP="008B765D">
      <w:r w:rsidRPr="00123098">
        <w:rPr>
          <w:rStyle w:val="StyleUnderline"/>
        </w:rPr>
        <w:t>Earlier this month, the Labor Department revealed that America’s unemployment had fallen to its lowest level since 1969</w:t>
      </w:r>
      <w:r>
        <w:t xml:space="preserve">. President Trump proceeded to declare that he was now presiding over “the greatest economy in the HISTORY of America” — and a bitter debate over whether Trump had truly made the economy “great again.” This argument centered on two distinct questions: 1) Is the economy actually great? 2) To the extent that the economy is great, is said greatness a product of Trump’s wise leadership? The second question is easier answer than the first. There is essentially no evidence that the president’s tax cuts (his sole piece of major economic legislation) did anything to significantly improve America’s macroeconomic performance. Since that legislation’s passage, </w:t>
      </w:r>
      <w:r w:rsidRPr="00123098">
        <w:rPr>
          <w:rStyle w:val="Emphasis"/>
        </w:rPr>
        <w:t>economic growth</w:t>
      </w:r>
      <w:r>
        <w:t xml:space="preserve"> in the U.S. </w:t>
      </w:r>
      <w:r w:rsidRPr="00123098">
        <w:rPr>
          <w:rStyle w:val="Emphasis"/>
        </w:rPr>
        <w:t>has</w:t>
      </w:r>
      <w:r>
        <w:t xml:space="preserve"> actually </w:t>
      </w:r>
      <w:r w:rsidRPr="00123098">
        <w:rPr>
          <w:rStyle w:val="Emphasis"/>
        </w:rPr>
        <w:t>slowed; consumer spending and wage growth has been tepid; and business investment, unremarkable</w:t>
      </w:r>
      <w:r>
        <w:t xml:space="preserve">. One can reasonably credit Trump for successfully avoiding any policy mistake disastrous enough to derail the expansion he inherited (a preemptive war with North Korea, for example). But his entrance into the Oval Office did not coincide with any significant, positive change in the economy’s preexisting trend line. </w:t>
      </w:r>
      <w:r w:rsidRPr="00123098">
        <w:rPr>
          <w:rStyle w:val="StyleUnderline"/>
        </w:rPr>
        <w:t>If you do not own a pass-through business or a significant amount of corporate stock, chances are Trump has personally done nothing to significantly improve your economic circumstances. Whether the Trump economy has been “great” is a more subjective matter. By most measures, it is better now than when Trump took office; and by some, it is exceptionally strong</w:t>
      </w:r>
      <w:r>
        <w:t xml:space="preserve">. </w:t>
      </w:r>
      <w:r w:rsidRPr="00123098">
        <w:rPr>
          <w:rStyle w:val="StyleUnderline"/>
        </w:rPr>
        <w:t>The overall unemployment rate is the lowest it’s been in decades</w:t>
      </w:r>
      <w:r>
        <w:t xml:space="preserve">; the African-American unemployment rate is the lowest in recorded history; and the ratio of job openings to unemployed workers is the lowest it’s been since the government starting tracking that statistic in December 2000. </w:t>
      </w:r>
      <w:r w:rsidRPr="00123098">
        <w:rPr>
          <w:rStyle w:val="Emphasis"/>
        </w:rPr>
        <w:t>On the other hand, Americans are deeply indebted, many are stuck with part-time jobs, and wage gains have been so disappointing, their weakness has challenged fundamental premises of mainstream economics: Simply put, you aren’t supposed to be able to pay workers this little when the unemployment rate is this low</w:t>
      </w:r>
      <w:r>
        <w:t xml:space="preserve">. </w:t>
      </w:r>
      <w:r w:rsidRPr="00123098">
        <w:rPr>
          <w:rStyle w:val="Emphasis"/>
        </w:rPr>
        <w:t>And on Tuesday, the big picture on Americans’ paychecks grew even darker: In May, U.S. inflation accelerated to its fastest pace in more than six years — and wiped out what little wage growth the typical American worker had seen over the past 12 months in the process. The consumer price index was 2.8 percent higher this past pay May than it was the same month one year ago; that increase leaves real average hourly earnings for production and nonsupervisory workers (a.k.a. the vast majority of workers) 0.1 percent lower than they were 12 months ago</w:t>
      </w:r>
      <w:r>
        <w:t xml:space="preserve">. </w:t>
      </w:r>
      <w:r w:rsidRPr="00123098">
        <w:rPr>
          <w:rStyle w:val="StyleUnderline"/>
        </w:rPr>
        <w:t>Notably, while wage growth was infamously tepid during the Obama years, the low-inflation environment of 2015 and 2016 did allow ordinary workers to secure real raises</w:t>
      </w:r>
      <w:r>
        <w:t xml:space="preserve">. Part of the uptick in inflation this year is a product of rising oil prices, a phenomenon over which the American president has little control. But some of it is likely attributable to the deficit expansion that Trump used to finance his regressive tax cuts. (To the extent that is the case, ordinary workers are effectively paying for the price for the Koch brothers’ big payday). Regardless, </w:t>
      </w:r>
      <w:r w:rsidRPr="00123098">
        <w:rPr>
          <w:rStyle w:val="Emphasis"/>
        </w:rPr>
        <w:t>the fact that workers aren’t seeing any real wage gains — at (somewhere near) the peak of an economic expansion — is a crisis. The share of growth that goes to labor (as opposed to capital) has declined substantially in recent decades. If workers can’t secure a bigger slice of the economic pie at a time of 3.8 percent unemployment, when can they?</w:t>
      </w:r>
      <w:r>
        <w:t xml:space="preserve"> That is a genuinely hard question. But </w:t>
      </w:r>
      <w:r w:rsidRPr="00123098">
        <w:rPr>
          <w:rStyle w:val="Emphasis"/>
        </w:rPr>
        <w:t>it seems reasonable to guess that Americans will not see truly significant wage gains</w:t>
      </w:r>
      <w:r>
        <w:t>, so long as their president continues to do everything in his power to reduce their leverage over their bosses.</w:t>
      </w:r>
    </w:p>
    <w:p w14:paraId="289188E9" w14:textId="77777777" w:rsidR="008B765D" w:rsidRDefault="008B765D" w:rsidP="008B765D"/>
    <w:p w14:paraId="723E1D45" w14:textId="77777777" w:rsidR="008B765D" w:rsidRPr="00E35751" w:rsidRDefault="008B765D" w:rsidP="008B765D"/>
    <w:p w14:paraId="53F5DCF9" w14:textId="77777777" w:rsidR="008B765D" w:rsidRPr="00E35751" w:rsidRDefault="008B765D" w:rsidP="008B765D">
      <w:pPr>
        <w:pStyle w:val="Heading4"/>
      </w:pPr>
      <w:r>
        <w:t>Wage growth and employment are structurally screwed—Automation</w:t>
      </w:r>
    </w:p>
    <w:p w14:paraId="1A2B0E82" w14:textId="77777777" w:rsidR="008B765D" w:rsidRPr="00E35751" w:rsidRDefault="008B765D" w:rsidP="008B765D">
      <w:pPr>
        <w:rPr>
          <w:rStyle w:val="Style13ptBold"/>
        </w:rPr>
      </w:pPr>
      <w:r>
        <w:rPr>
          <w:rStyle w:val="Style13ptBold"/>
        </w:rPr>
        <w:t>Roberts 17</w:t>
      </w:r>
    </w:p>
    <w:p w14:paraId="00D840BC" w14:textId="77777777" w:rsidR="008B765D" w:rsidRPr="004E65D1" w:rsidRDefault="008B765D" w:rsidP="008B765D">
      <w:r>
        <w:t>Lance Roberts, RealInvestment, Why Wage Growth Will Remain Elusive, Jul, 20, 2017, http://realinvestmentadvice.com/why-wage-growth-will-remain-elusive/</w:t>
      </w:r>
    </w:p>
    <w:p w14:paraId="033825EC" w14:textId="77777777" w:rsidR="008B765D" w:rsidRPr="004E65D1" w:rsidRDefault="008B765D" w:rsidP="008B765D">
      <w:r>
        <w:t>Just recently, Bloomberg ran a fascinating article discussing a new study from the McKinsey Institute. “A</w:t>
      </w:r>
      <w:r w:rsidRPr="00123098">
        <w:rPr>
          <w:rStyle w:val="StyleUnderline"/>
        </w:rPr>
        <w:t>merican manufacturing could be poised to rebound as technological disruption shakes up global production chains, but that will offer little relief to displaced factory workers, according to new research by the McKinsey Global Institute. Now, McKinsey sees conditions changing in a way that could favor U.S. producers: automation is weakening the case for labor arbitrage as wages rise in emerging market economies</w:t>
      </w:r>
      <w:r>
        <w:t xml:space="preserve"> and developing market residents are coalescing into a new consumer class, among other factors. While the U.S. could seize on those manufacturing growth opportunities, especially if the government and companies invest to make production more competitive, there are catches. Importantly, </w:t>
      </w:r>
      <w:r w:rsidRPr="00123098">
        <w:rPr>
          <w:rStyle w:val="Emphasis"/>
        </w:rPr>
        <w:t>production might bounce back without bringing a lot of jobs in tow.</w:t>
      </w:r>
      <w:r>
        <w:t xml:space="preserve"> ‘</w:t>
      </w:r>
      <w:r w:rsidRPr="00123098">
        <w:rPr>
          <w:rStyle w:val="StyleUnderline"/>
        </w:rPr>
        <w:t>Even if we rebuild factories here and you build plants here, they’re just not going to employ thousands of people — that just doesn’t happen</w:t>
      </w:r>
      <w:r>
        <w:t xml:space="preserve">,’ said report co-author and McKinsey Global Institute Director James Manyika. </w:t>
      </w:r>
      <w:r w:rsidRPr="00123098">
        <w:rPr>
          <w:rStyle w:val="Emphasis"/>
        </w:rPr>
        <w:t>‘Find a factory anywhere in the world built in the last 5 years — not many people work there.’” McKinsey is absolutely correct</w:t>
      </w:r>
      <w:r>
        <w:t xml:space="preserve">. While the President recently started a discussion on “Buy American,” most of the root belief in the efficacy of tax cuts, tax reform, and nationalism is rooted in the history of “Reagan-omics.” </w:t>
      </w:r>
      <w:r w:rsidRPr="00123098">
        <w:rPr>
          <w:rStyle w:val="StyleUnderline"/>
        </w:rPr>
        <w:t>The thing most overlooked by the majority of economists, politicians, and commentators, is the stark difference in the underlying economic and monetary fundamentals which provided the massive tailwind Reagan’s policies that simply don’t exist curre</w:t>
      </w:r>
      <w:r>
        <w:t xml:space="preserve">ntly. As my partner, Michael Lebowitz, illustrated previously: “Many investors are suddenly comparing Trump’s economic policy proposals to those of Ronald Reagan. For those that deem that bullish, we remind you that the economic environment and potential growth of 1982 was vastly different than it is today. Consider the following table:’” 1982-today The issue of working harder, and earning less, continues to plague the economic minds driving both monetary and fiscal policy. </w:t>
      </w:r>
      <w:r w:rsidRPr="00123098">
        <w:rPr>
          <w:rStyle w:val="Emphasis"/>
        </w:rPr>
        <w:t>Since the turn of the century, there has been a steady erosion of the growth rate in compensation as advancements in technology has limited the ability for workers to demand higher wages. Whether it has been McDonald’s installing kiosks to replace cashiers or manufacturing companies automating assembly line jobs, the decision simply comes down to which is more cost-effective to increase bottom-line profitability. The answer is always – automation</w:t>
      </w:r>
      <w:r>
        <w:t xml:space="preserve">. This is shown in the chart below from McKinsey which shows which industries are the most susceptible to automation. </w:t>
      </w:r>
      <w:r w:rsidRPr="00123098">
        <w:rPr>
          <w:rStyle w:val="Emphasis"/>
        </w:rPr>
        <w:t>This continuing drive for profitability by reducing the cost of labor through increased productivity also explains the other conundrum of the “hidden unemployment.”</w:t>
      </w:r>
      <w:r>
        <w:t xml:space="preserve"> </w:t>
      </w:r>
      <w:r w:rsidRPr="00123098">
        <w:rPr>
          <w:rStyle w:val="StyleUnderline"/>
        </w:rPr>
        <w:t>Businesses remain keenly focused on the bottom line, particularly as payroll and benefit costs continue to climb each year, as aggregate end demand drags. However, if businesses can increase productivity without increasing employment those net gains flow directly to the bottom line</w:t>
      </w:r>
      <w:r>
        <w:t xml:space="preserve">. </w:t>
      </w:r>
      <w:r w:rsidRPr="00123098">
        <w:rPr>
          <w:rStyle w:val="Emphasis"/>
        </w:rPr>
        <w:t>This attitude, of course, not only stifles the need for employment but also lowers wage requirements as the available labor pool competes for fewer jobs</w:t>
      </w:r>
      <w:r>
        <w:t xml:space="preserve">. Skills Lacking </w:t>
      </w:r>
      <w:r w:rsidRPr="00123098">
        <w:rPr>
          <w:rStyle w:val="StyleUnderline"/>
        </w:rPr>
        <w:t xml:space="preserve">Bloomberg ran a second article recently discussing the second problem which is </w:t>
      </w:r>
      <w:r w:rsidRPr="00123098">
        <w:rPr>
          <w:rStyle w:val="Emphasis"/>
        </w:rPr>
        <w:t>further suppressing wage growth – a lack of requisite skill sets</w:t>
      </w:r>
      <w:r>
        <w:t>. To wit: “</w:t>
      </w:r>
      <w:r w:rsidRPr="00123098">
        <w:rPr>
          <w:rStyle w:val="StyleUnderline"/>
        </w:rPr>
        <w:t xml:space="preserve">A growing number of companies are finding it </w:t>
      </w:r>
      <w:r w:rsidRPr="00123098">
        <w:rPr>
          <w:rStyle w:val="Emphasis"/>
        </w:rPr>
        <w:t>difficult to recruit skilled workers, which threatens to curtail profits and growth</w:t>
      </w:r>
      <w:r w:rsidRPr="00123098">
        <w:rPr>
          <w:rStyle w:val="StyleUnderline"/>
        </w:rPr>
        <w:t>, according to a quarterly survey</w:t>
      </w:r>
      <w:r>
        <w:t xml:space="preserve"> conducted by the Washington-based National Association for Business Economics. The results of NABE’s July Business Conditions Survey published on Monday showed that 34 percent of respondents have had trouble hiring skilled employees over the last three months, up from 27 percent in January. The Washington-based association polled 101 panelists, who are economists from companies and industry associations. In response, companies are sponsoring foreign workers, expanding their search and hiring more independent contractors, according to the survey. They’re also boosting automation, stepping up internal training and in some cases improving pay, Jankowski said. Perhaps at least partially as a result, more than a third of respondents cited labor costs as having the largest negative impact on their profits so far this year.” In a nutshell, there is the entirety of the problem and the reason why wage growth remains nascent. Mike Shedlock summed up what is going on, stating: It’s not just salaries. Obamacare and benefits are hurting many companies. Cheap money from the Fed keeps zombie companies alive. Cheap money from the Fed induced (and still does) over-expansion fast of food restaurants and retail stores of all sorts. Workers really are not worth benefit costs plus an extra 3% so companies seek to automate. Are McDonald’s workers worth $15? Please be serious. Amazon and online shopping are weakening retail profits. Increasing productivity, lowering costs and increasing profit margins. In a slow growth economy, this has become the clarion call to corporate CEO’s. This is why, as shown on Tuesday, that while earnings per share have exploded, </w:t>
      </w:r>
      <w:r w:rsidRPr="00123098">
        <w:rPr>
          <w:rStyle w:val="StyleUnderline"/>
        </w:rPr>
        <w:t>actual revenue growth remains feeble</w:t>
      </w:r>
      <w:r>
        <w:t xml:space="preserve">. </w:t>
      </w:r>
      <w:r w:rsidRPr="00123098">
        <w:rPr>
          <w:rStyle w:val="Emphasis"/>
        </w:rPr>
        <w:t>Working more and earning less.</w:t>
      </w:r>
      <w:r>
        <w:t xml:space="preserve"> </w:t>
      </w:r>
      <w:r w:rsidRPr="00123098">
        <w:rPr>
          <w:rStyle w:val="StyleUnderline"/>
        </w:rPr>
        <w:t xml:space="preserve">That is struggle faced by the average American today as each dollar buys less than it did before. </w:t>
      </w:r>
      <w:r w:rsidRPr="00123098">
        <w:rPr>
          <w:rStyle w:val="Emphasis"/>
        </w:rPr>
        <w:t>Statistically, the economy may be recovering. However, for the average American it is a far more depressing reality. Capacity utilization still remains far weaker than at the peak of the last economic cycle and employment relative to the total working age population remains mired at lows. These components all feed back into the mental and financial state of the consumer which, in turn, impacts businesses future investment and hiring decisions – or lack thereof. The real story here is that there is little hope for an already struggling middle class to gain any ground</w:t>
      </w:r>
      <w:r>
        <w:t xml:space="preserve"> in an economic climate that continues to stack the cards against them. But who knows, maybe someone will develop an “app” for that.</w:t>
      </w:r>
    </w:p>
    <w:p w14:paraId="051F538D" w14:textId="41AFA717" w:rsidR="008B765D" w:rsidRPr="009768E1" w:rsidRDefault="008B765D" w:rsidP="008B765D">
      <w:pPr>
        <w:pStyle w:val="Heading4"/>
        <w:spacing w:line="240" w:lineRule="auto"/>
      </w:pPr>
      <w:r w:rsidRPr="009768E1">
        <w:t xml:space="preserve">US consumer spending low in </w:t>
      </w:r>
      <w:r>
        <w:t>M</w:t>
      </w:r>
      <w:r w:rsidRPr="009768E1">
        <w:t xml:space="preserve">ay while inflation speeds up </w:t>
      </w:r>
    </w:p>
    <w:p w14:paraId="1DD4E885" w14:textId="77777777" w:rsidR="008B765D" w:rsidRPr="009768E1" w:rsidRDefault="008B765D" w:rsidP="008B765D">
      <w:pPr>
        <w:spacing w:line="240" w:lineRule="auto"/>
      </w:pPr>
      <w:r w:rsidRPr="009768E1">
        <w:rPr>
          <w:rStyle w:val="Style13ptBold"/>
        </w:rPr>
        <w:t>Crutsinger ’18</w:t>
      </w:r>
      <w:r>
        <w:t xml:space="preserve"> [Martin Crutsinger is an Ap Economics Writer; “US consumer spending weak in May, while inflation speeds up”; June 29, 2018; https://www.sfgate.com/news/article/US-consumer-spending-grew-just-0-2-percent-in-May-13036870.php]</w:t>
      </w:r>
    </w:p>
    <w:p w14:paraId="0BE8F4CF" w14:textId="77777777" w:rsidR="008B765D" w:rsidRPr="00333A6F" w:rsidRDefault="008B765D" w:rsidP="008B765D">
      <w:pPr>
        <w:pStyle w:val="NormalWeb"/>
        <w:shd w:val="clear" w:color="auto" w:fill="FFFFFF"/>
        <w:spacing w:before="0" w:beforeAutospacing="0" w:after="0" w:afterAutospacing="0"/>
        <w:textAlignment w:val="baseline"/>
        <w:rPr>
          <w:rFonts w:asciiTheme="minorHAnsi" w:hAnsiTheme="minorHAnsi" w:cstheme="minorHAnsi"/>
          <w:sz w:val="16"/>
          <w:szCs w:val="20"/>
        </w:rPr>
      </w:pPr>
      <w:r w:rsidRPr="00333A6F">
        <w:rPr>
          <w:rFonts w:asciiTheme="minorHAnsi" w:hAnsiTheme="minorHAnsi" w:cstheme="minorHAnsi"/>
          <w:sz w:val="16"/>
          <w:szCs w:val="20"/>
        </w:rPr>
        <w:t xml:space="preserve">WASHINGTON (AP) — </w:t>
      </w:r>
      <w:r w:rsidRPr="009768E1">
        <w:rPr>
          <w:rFonts w:asciiTheme="minorHAnsi" w:hAnsiTheme="minorHAnsi" w:cstheme="minorHAnsi"/>
          <w:b/>
          <w:sz w:val="20"/>
          <w:szCs w:val="20"/>
          <w:u w:val="single"/>
        </w:rPr>
        <w:t>U.S consumers increased their spending just 0.2 percent in May</w:t>
      </w:r>
      <w:r w:rsidRPr="00333A6F">
        <w:rPr>
          <w:rFonts w:asciiTheme="minorHAnsi" w:hAnsiTheme="minorHAnsi" w:cstheme="minorHAnsi"/>
          <w:sz w:val="16"/>
          <w:szCs w:val="20"/>
        </w:rPr>
        <w:t>, a disappointing result after two months of much stronger gains</w:t>
      </w:r>
      <w:r w:rsidRPr="009768E1">
        <w:rPr>
          <w:rFonts w:asciiTheme="minorHAnsi" w:hAnsiTheme="minorHAnsi" w:cstheme="minorHAnsi"/>
          <w:b/>
          <w:sz w:val="20"/>
          <w:szCs w:val="20"/>
          <w:u w:val="single"/>
        </w:rPr>
        <w:t>. Meanwhile, inflation</w:t>
      </w:r>
      <w:r w:rsidRPr="00333A6F">
        <w:rPr>
          <w:rFonts w:asciiTheme="minorHAnsi" w:hAnsiTheme="minorHAnsi" w:cstheme="minorHAnsi"/>
          <w:sz w:val="16"/>
          <w:szCs w:val="20"/>
        </w:rPr>
        <w:t xml:space="preserve"> — as measured by a gauge monitored by the Federal Reserve </w:t>
      </w:r>
      <w:r w:rsidRPr="009768E1">
        <w:rPr>
          <w:rFonts w:asciiTheme="minorHAnsi" w:hAnsiTheme="minorHAnsi" w:cstheme="minorHAnsi"/>
          <w:b/>
          <w:sz w:val="20"/>
          <w:szCs w:val="20"/>
          <w:u w:val="single"/>
        </w:rPr>
        <w:t>— rose at the fastest pace in six years</w:t>
      </w:r>
      <w:r w:rsidRPr="00333A6F">
        <w:rPr>
          <w:rFonts w:asciiTheme="minorHAnsi" w:hAnsiTheme="minorHAnsi" w:cstheme="minorHAnsi"/>
          <w:sz w:val="16"/>
          <w:szCs w:val="20"/>
        </w:rPr>
        <w:t xml:space="preserve">. The Commerce Department said Friday that the tiny rise in spending last month followed much stronger increases of 0.6 percent in March and 0.5 percent in April. </w:t>
      </w:r>
      <w:r w:rsidRPr="009768E1">
        <w:rPr>
          <w:rFonts w:asciiTheme="minorHAnsi" w:hAnsiTheme="minorHAnsi" w:cstheme="minorHAnsi"/>
          <w:b/>
          <w:sz w:val="20"/>
          <w:szCs w:val="20"/>
          <w:u w:val="single"/>
        </w:rPr>
        <w:t>It was the poorest showing since spending had fallen 0.1</w:t>
      </w:r>
      <w:r w:rsidRPr="00333A6F">
        <w:rPr>
          <w:rFonts w:asciiTheme="minorHAnsi" w:hAnsiTheme="minorHAnsi" w:cstheme="minorHAnsi"/>
          <w:sz w:val="16"/>
          <w:szCs w:val="20"/>
        </w:rPr>
        <w:t xml:space="preserve"> percent in February. </w:t>
      </w:r>
      <w:r w:rsidRPr="009768E1">
        <w:rPr>
          <w:rFonts w:asciiTheme="minorHAnsi" w:hAnsiTheme="minorHAnsi" w:cstheme="minorHAnsi"/>
          <w:b/>
          <w:sz w:val="20"/>
          <w:szCs w:val="20"/>
          <w:u w:val="single"/>
        </w:rPr>
        <w:t>Inflation</w:t>
      </w:r>
      <w:r w:rsidRPr="00333A6F">
        <w:rPr>
          <w:rFonts w:asciiTheme="minorHAnsi" w:hAnsiTheme="minorHAnsi" w:cstheme="minorHAnsi"/>
          <w:sz w:val="16"/>
          <w:szCs w:val="20"/>
        </w:rPr>
        <w:t xml:space="preserve">, by a gauge that is preferred by the Federal Reserve, </w:t>
      </w:r>
      <w:r w:rsidRPr="009768E1">
        <w:rPr>
          <w:rFonts w:asciiTheme="minorHAnsi" w:hAnsiTheme="minorHAnsi" w:cstheme="minorHAnsi"/>
          <w:b/>
          <w:sz w:val="20"/>
          <w:szCs w:val="20"/>
          <w:u w:val="single"/>
        </w:rPr>
        <w:t>was up 0.2 percent</w:t>
      </w:r>
      <w:r w:rsidRPr="00333A6F">
        <w:rPr>
          <w:rFonts w:asciiTheme="minorHAnsi" w:hAnsiTheme="minorHAnsi" w:cstheme="minorHAnsi"/>
          <w:sz w:val="16"/>
          <w:szCs w:val="20"/>
        </w:rPr>
        <w:t xml:space="preserve"> </w:t>
      </w:r>
      <w:r w:rsidRPr="009768E1">
        <w:rPr>
          <w:rFonts w:asciiTheme="minorHAnsi" w:hAnsiTheme="minorHAnsi" w:cstheme="minorHAnsi"/>
          <w:b/>
          <w:sz w:val="20"/>
          <w:szCs w:val="20"/>
          <w:u w:val="single"/>
        </w:rPr>
        <w:t>in May</w:t>
      </w:r>
      <w:r w:rsidRPr="00333A6F">
        <w:rPr>
          <w:rFonts w:asciiTheme="minorHAnsi" w:hAnsiTheme="minorHAnsi" w:cstheme="minorHAnsi"/>
          <w:sz w:val="16"/>
          <w:szCs w:val="20"/>
        </w:rPr>
        <w:t xml:space="preserve"> and </w:t>
      </w:r>
      <w:r w:rsidRPr="009768E1">
        <w:rPr>
          <w:rFonts w:asciiTheme="minorHAnsi" w:hAnsiTheme="minorHAnsi" w:cstheme="minorHAnsi"/>
          <w:b/>
          <w:sz w:val="20"/>
          <w:szCs w:val="20"/>
          <w:u w:val="single"/>
        </w:rPr>
        <w:t>2.3 percent over the past 12 months</w:t>
      </w:r>
      <w:r w:rsidRPr="00333A6F">
        <w:rPr>
          <w:rFonts w:asciiTheme="minorHAnsi" w:hAnsiTheme="minorHAnsi" w:cstheme="minorHAnsi"/>
          <w:sz w:val="16"/>
          <w:szCs w:val="20"/>
        </w:rPr>
        <w:t xml:space="preserve">. That is the </w:t>
      </w:r>
      <w:r w:rsidRPr="009768E1">
        <w:rPr>
          <w:rFonts w:asciiTheme="minorHAnsi" w:hAnsiTheme="minorHAnsi" w:cstheme="minorHAnsi"/>
          <w:b/>
          <w:sz w:val="20"/>
          <w:szCs w:val="20"/>
          <w:u w:val="single"/>
        </w:rPr>
        <w:t>fastest 12-month pace since 2012</w:t>
      </w:r>
      <w:r w:rsidRPr="00333A6F">
        <w:rPr>
          <w:rFonts w:asciiTheme="minorHAnsi" w:hAnsiTheme="minorHAnsi" w:cstheme="minorHAnsi"/>
          <w:sz w:val="16"/>
          <w:szCs w:val="20"/>
        </w:rPr>
        <w:t xml:space="preserve"> and stands above the Fed's optimal target of 2 percent annual inflation gains. </w:t>
      </w:r>
      <w:r w:rsidRPr="009768E1">
        <w:rPr>
          <w:rFonts w:asciiTheme="minorHAnsi" w:hAnsiTheme="minorHAnsi" w:cstheme="minorHAnsi"/>
          <w:b/>
          <w:sz w:val="20"/>
          <w:szCs w:val="20"/>
          <w:u w:val="single"/>
        </w:rPr>
        <w:t>However,</w:t>
      </w:r>
      <w:r w:rsidRPr="00333A6F">
        <w:rPr>
          <w:rFonts w:asciiTheme="minorHAnsi" w:hAnsiTheme="minorHAnsi" w:cstheme="minorHAnsi"/>
          <w:sz w:val="16"/>
          <w:szCs w:val="20"/>
        </w:rPr>
        <w:t xml:space="preserve"> the </w:t>
      </w:r>
      <w:r w:rsidRPr="009768E1">
        <w:rPr>
          <w:rFonts w:asciiTheme="minorHAnsi" w:hAnsiTheme="minorHAnsi" w:cstheme="minorHAnsi"/>
          <w:b/>
          <w:sz w:val="20"/>
          <w:szCs w:val="20"/>
          <w:u w:val="single"/>
        </w:rPr>
        <w:t>central bank</w:t>
      </w:r>
      <w:r w:rsidRPr="00333A6F">
        <w:rPr>
          <w:rFonts w:asciiTheme="minorHAnsi" w:hAnsiTheme="minorHAnsi" w:cstheme="minorHAnsi"/>
          <w:sz w:val="16"/>
          <w:szCs w:val="20"/>
        </w:rPr>
        <w:t xml:space="preserve"> has </w:t>
      </w:r>
      <w:r w:rsidRPr="009768E1">
        <w:rPr>
          <w:rFonts w:asciiTheme="minorHAnsi" w:hAnsiTheme="minorHAnsi" w:cstheme="minorHAnsi"/>
          <w:b/>
          <w:sz w:val="20"/>
          <w:szCs w:val="20"/>
          <w:u w:val="single"/>
        </w:rPr>
        <w:t>signaled that it is willing to let inflation run above 2 percent for a time,</w:t>
      </w:r>
      <w:r w:rsidRPr="00333A6F">
        <w:rPr>
          <w:rFonts w:asciiTheme="minorHAnsi" w:hAnsiTheme="minorHAnsi" w:cstheme="minorHAnsi"/>
          <w:sz w:val="16"/>
          <w:szCs w:val="20"/>
        </w:rPr>
        <w:t xml:space="preserve"> given that it had fallen short of that mark for six years. The Fed in June boosted its benchmark rate for a second time this year and projected that it would raise rates four times this year. Analysts said that the rise in inflation seen in Friday's report should keep the Fed on track. Media: Euronews </w:t>
      </w:r>
      <w:r w:rsidRPr="009768E1">
        <w:rPr>
          <w:rFonts w:asciiTheme="minorHAnsi" w:hAnsiTheme="minorHAnsi" w:cstheme="minorHAnsi"/>
          <w:b/>
          <w:sz w:val="20"/>
          <w:szCs w:val="20"/>
          <w:u w:val="single"/>
        </w:rPr>
        <w:t>Consumer spending accounts for 70 percent of economic activity, and economists are counting on solid gains to propel growth after a slow start to the year</w:t>
      </w:r>
      <w:r w:rsidRPr="00333A6F">
        <w:rPr>
          <w:rFonts w:asciiTheme="minorHAnsi" w:hAnsiTheme="minorHAnsi" w:cstheme="minorHAnsi"/>
          <w:sz w:val="16"/>
          <w:szCs w:val="20"/>
        </w:rPr>
        <w:t xml:space="preserve">. But the weak May reading on spending may call that forecast into question. In advance of the report, </w:t>
      </w:r>
      <w:r w:rsidRPr="009768E1">
        <w:rPr>
          <w:rFonts w:asciiTheme="minorHAnsi" w:hAnsiTheme="minorHAnsi" w:cstheme="minorHAnsi"/>
          <w:b/>
          <w:sz w:val="20"/>
          <w:szCs w:val="20"/>
          <w:u w:val="single"/>
        </w:rPr>
        <w:t>many economists</w:t>
      </w:r>
      <w:r w:rsidRPr="00333A6F">
        <w:rPr>
          <w:rFonts w:asciiTheme="minorHAnsi" w:hAnsiTheme="minorHAnsi" w:cstheme="minorHAnsi"/>
          <w:sz w:val="16"/>
          <w:szCs w:val="20"/>
        </w:rPr>
        <w:t xml:space="preserve"> had been </w:t>
      </w:r>
      <w:r w:rsidRPr="009768E1">
        <w:rPr>
          <w:rFonts w:asciiTheme="minorHAnsi" w:hAnsiTheme="minorHAnsi" w:cstheme="minorHAnsi"/>
          <w:b/>
          <w:sz w:val="20"/>
          <w:szCs w:val="20"/>
          <w:u w:val="single"/>
        </w:rPr>
        <w:t>looking for a more robust increase of around 0.5 percent in spending</w:t>
      </w:r>
      <w:r w:rsidRPr="00333A6F">
        <w:rPr>
          <w:rFonts w:asciiTheme="minorHAnsi" w:hAnsiTheme="minorHAnsi" w:cstheme="minorHAnsi"/>
          <w:sz w:val="16"/>
          <w:szCs w:val="20"/>
        </w:rPr>
        <w:t>. After Friday's report on spending, economic forecasting firm Macroeconomic Advisors trimmed its tracking forecast for second quarter GDP growth from an annual rate of 5.4 percent to a still-strong 4.8 percent. But</w:t>
      </w:r>
      <w:r w:rsidRPr="009768E1">
        <w:rPr>
          <w:rFonts w:asciiTheme="minorHAnsi" w:hAnsiTheme="minorHAnsi" w:cstheme="minorHAnsi"/>
          <w:b/>
          <w:sz w:val="20"/>
          <w:szCs w:val="20"/>
          <w:u w:val="single"/>
        </w:rPr>
        <w:t xml:space="preserve"> other economists said</w:t>
      </w:r>
      <w:r w:rsidRPr="00333A6F">
        <w:rPr>
          <w:rFonts w:asciiTheme="minorHAnsi" w:hAnsiTheme="minorHAnsi" w:cstheme="minorHAnsi"/>
          <w:sz w:val="16"/>
          <w:szCs w:val="20"/>
        </w:rPr>
        <w:t xml:space="preserve"> </w:t>
      </w:r>
      <w:r w:rsidRPr="009768E1">
        <w:rPr>
          <w:rFonts w:asciiTheme="minorHAnsi" w:hAnsiTheme="minorHAnsi" w:cstheme="minorHAnsi"/>
          <w:b/>
          <w:sz w:val="20"/>
          <w:szCs w:val="20"/>
          <w:u w:val="single"/>
        </w:rPr>
        <w:t>projections t</w:t>
      </w:r>
      <w:r w:rsidRPr="00333A6F">
        <w:rPr>
          <w:rFonts w:asciiTheme="minorHAnsi" w:hAnsiTheme="minorHAnsi" w:cstheme="minorHAnsi"/>
          <w:sz w:val="16"/>
          <w:szCs w:val="20"/>
        </w:rPr>
        <w:t xml:space="preserve">hat the first quarter's 2 percent growth rate would double to 4 percent or </w:t>
      </w:r>
      <w:r w:rsidRPr="009768E1">
        <w:rPr>
          <w:rFonts w:asciiTheme="minorHAnsi" w:hAnsiTheme="minorHAnsi" w:cstheme="minorHAnsi"/>
          <w:b/>
          <w:sz w:val="20"/>
          <w:szCs w:val="20"/>
          <w:u w:val="single"/>
        </w:rPr>
        <w:t>better might prove too optimistic</w:t>
      </w:r>
      <w:r w:rsidRPr="00333A6F">
        <w:rPr>
          <w:rFonts w:asciiTheme="minorHAnsi" w:hAnsiTheme="minorHAnsi" w:cstheme="minorHAnsi"/>
          <w:sz w:val="16"/>
          <w:szCs w:val="20"/>
        </w:rPr>
        <w:t>. "Right now, the extended period of strong growth that so many are predicting is just a wish and a hope," said Joel Naroff, chief economist at Naroff Economic Advisors. "I am not saying that the tax cuts are having no impact on growth... but as of now, I think the added spending has been disappointing</w:t>
      </w:r>
      <w:r w:rsidRPr="009768E1">
        <w:rPr>
          <w:rFonts w:asciiTheme="minorHAnsi" w:hAnsiTheme="minorHAnsi" w:cstheme="minorHAnsi"/>
          <w:b/>
          <w:sz w:val="20"/>
          <w:szCs w:val="20"/>
          <w:u w:val="single"/>
        </w:rPr>
        <w:t>." Incomes grew a solid 0.4 percent in May,</w:t>
      </w:r>
      <w:r w:rsidRPr="00333A6F">
        <w:rPr>
          <w:rFonts w:asciiTheme="minorHAnsi" w:hAnsiTheme="minorHAnsi" w:cstheme="minorHAnsi"/>
          <w:sz w:val="16"/>
          <w:szCs w:val="20"/>
        </w:rPr>
        <w:t xml:space="preserve"> </w:t>
      </w:r>
      <w:r w:rsidRPr="009768E1">
        <w:rPr>
          <w:rFonts w:asciiTheme="minorHAnsi" w:hAnsiTheme="minorHAnsi" w:cstheme="minorHAnsi"/>
          <w:b/>
          <w:sz w:val="20"/>
          <w:szCs w:val="20"/>
          <w:u w:val="single"/>
        </w:rPr>
        <w:t>supported by strong growth in wages and salaries</w:t>
      </w:r>
      <w:r w:rsidRPr="00333A6F">
        <w:rPr>
          <w:rFonts w:asciiTheme="minorHAnsi" w:hAnsiTheme="minorHAnsi" w:cstheme="minorHAnsi"/>
          <w:sz w:val="16"/>
          <w:szCs w:val="20"/>
        </w:rPr>
        <w:t xml:space="preserve">. Some analysts argued that the weak spending gain seen in May was heavily influenced by a drop in spending on utility bills that reflected milder weather during the month. They predicted a rebound in June when spending on utilities returned to more normal levels. With the income gain outpacing the increase in spending, the saving rate rose to 3.2 percent of after-tax incomes in May, up from 3 percent in April. </w:t>
      </w:r>
    </w:p>
    <w:p w14:paraId="574BA0C6" w14:textId="77777777" w:rsidR="008B765D" w:rsidRPr="008B765D" w:rsidRDefault="008B765D" w:rsidP="008B765D"/>
    <w:p w14:paraId="20D697DD" w14:textId="2BC75E5E" w:rsidR="00086F52" w:rsidRDefault="008B765D" w:rsidP="00086F52">
      <w:pPr>
        <w:pStyle w:val="Heading3"/>
      </w:pPr>
      <w:r>
        <w:t xml:space="preserve">1AR </w:t>
      </w:r>
      <w:r w:rsidR="00D161A4">
        <w:t>N/U</w:t>
      </w:r>
    </w:p>
    <w:p w14:paraId="5FBE7FA1" w14:textId="62FCA0F3" w:rsidR="00D161A4" w:rsidRPr="00D161A4" w:rsidRDefault="00D161A4" w:rsidP="00D161A4">
      <w:pPr>
        <w:pStyle w:val="Heading4"/>
      </w:pPr>
      <w:r>
        <w:t>Wages aren’t growing, and can’t for any meaningful length of time—structural constraints</w:t>
      </w:r>
    </w:p>
    <w:p w14:paraId="04A4D4FE" w14:textId="77777777" w:rsidR="00D161A4" w:rsidRPr="009768E1" w:rsidRDefault="00D161A4" w:rsidP="00D161A4">
      <w:pPr>
        <w:spacing w:line="240" w:lineRule="auto"/>
        <w:rPr>
          <w:rFonts w:asciiTheme="minorHAnsi" w:hAnsiTheme="minorHAnsi" w:cstheme="minorHAnsi"/>
        </w:rPr>
      </w:pPr>
      <w:r w:rsidRPr="009768E1">
        <w:rPr>
          <w:rStyle w:val="Style13ptBold"/>
          <w:rFonts w:asciiTheme="minorHAnsi" w:hAnsiTheme="minorHAnsi" w:cstheme="minorHAnsi"/>
        </w:rPr>
        <w:t>Shambaugh and Nunn ’17</w:t>
      </w:r>
      <w:r w:rsidRPr="009768E1">
        <w:rPr>
          <w:rFonts w:asciiTheme="minorHAnsi" w:hAnsiTheme="minorHAnsi" w:cstheme="minorHAnsi"/>
        </w:rPr>
        <w:t xml:space="preserve"> [Jay Shambaugh is the director of The Hamilton Project and a senior fellow in Economic Studies at the Brookings Institution. He is also a Professor of Economics and International Affairs at the Elliott School of International Affairs at The George Washington University. Ryan Nunn is a fellow in Economic Studies and policy director for the Hamilton Project; “Why Wages Aren’t Growing in America”; October 24, 2017; https://hbr.org/2017/10/why-wages-arent-growing-in-america] </w:t>
      </w:r>
    </w:p>
    <w:p w14:paraId="428BC86C" w14:textId="77777777" w:rsidR="00D161A4" w:rsidRPr="009768E1" w:rsidRDefault="00D161A4" w:rsidP="00D161A4">
      <w:pPr>
        <w:spacing w:line="240" w:lineRule="auto"/>
        <w:rPr>
          <w:rFonts w:asciiTheme="minorHAnsi" w:eastAsia="Times New Roman" w:hAnsiTheme="minorHAnsi" w:cstheme="minorHAnsi"/>
          <w:sz w:val="16"/>
          <w:szCs w:val="20"/>
        </w:rPr>
      </w:pPr>
      <w:r w:rsidRPr="009768E1">
        <w:rPr>
          <w:rFonts w:asciiTheme="minorHAnsi" w:eastAsia="Times New Roman" w:hAnsiTheme="minorHAnsi" w:cstheme="minorHAnsi"/>
          <w:b/>
          <w:sz w:val="20"/>
          <w:szCs w:val="20"/>
          <w:u w:val="single"/>
        </w:rPr>
        <w:t>the majority of Americans share</w:t>
      </w:r>
      <w:r w:rsidRPr="009768E1">
        <w:rPr>
          <w:rFonts w:asciiTheme="minorHAnsi" w:eastAsia="Times New Roman" w:hAnsiTheme="minorHAnsi" w:cstheme="minorHAnsi"/>
          <w:sz w:val="16"/>
          <w:szCs w:val="20"/>
        </w:rPr>
        <w:t xml:space="preserve"> in economic </w:t>
      </w:r>
      <w:r w:rsidRPr="009768E1">
        <w:rPr>
          <w:rFonts w:asciiTheme="minorHAnsi" w:eastAsia="Times New Roman" w:hAnsiTheme="minorHAnsi" w:cstheme="minorHAnsi"/>
          <w:b/>
          <w:sz w:val="20"/>
          <w:szCs w:val="20"/>
          <w:u w:val="single"/>
        </w:rPr>
        <w:t>growth through</w:t>
      </w:r>
      <w:r w:rsidRPr="009768E1">
        <w:rPr>
          <w:rFonts w:asciiTheme="minorHAnsi" w:eastAsia="Times New Roman" w:hAnsiTheme="minorHAnsi" w:cstheme="minorHAnsi"/>
          <w:sz w:val="16"/>
          <w:szCs w:val="20"/>
        </w:rPr>
        <w:t xml:space="preserve"> the </w:t>
      </w:r>
      <w:r w:rsidRPr="009768E1">
        <w:rPr>
          <w:rFonts w:asciiTheme="minorHAnsi" w:eastAsia="Times New Roman" w:hAnsiTheme="minorHAnsi" w:cstheme="minorHAnsi"/>
          <w:b/>
          <w:sz w:val="20"/>
          <w:szCs w:val="20"/>
          <w:u w:val="single"/>
        </w:rPr>
        <w:t>wages</w:t>
      </w:r>
      <w:r w:rsidRPr="009768E1">
        <w:rPr>
          <w:rFonts w:asciiTheme="minorHAnsi" w:eastAsia="Times New Roman" w:hAnsiTheme="minorHAnsi" w:cstheme="minorHAnsi"/>
          <w:sz w:val="16"/>
          <w:szCs w:val="20"/>
        </w:rPr>
        <w:t xml:space="preserve"> they receive </w:t>
      </w:r>
      <w:r w:rsidRPr="009768E1">
        <w:rPr>
          <w:rFonts w:asciiTheme="minorHAnsi" w:eastAsia="Times New Roman" w:hAnsiTheme="minorHAnsi" w:cstheme="minorHAnsi"/>
          <w:b/>
          <w:sz w:val="20"/>
          <w:szCs w:val="20"/>
          <w:u w:val="single"/>
        </w:rPr>
        <w:t>for their labor,</w:t>
      </w:r>
      <w:r w:rsidRPr="009768E1">
        <w:rPr>
          <w:rFonts w:asciiTheme="minorHAnsi" w:eastAsia="Times New Roman" w:hAnsiTheme="minorHAnsi" w:cstheme="minorHAnsi"/>
          <w:sz w:val="16"/>
          <w:szCs w:val="20"/>
        </w:rPr>
        <w:t xml:space="preserve"> </w:t>
      </w:r>
      <w:r w:rsidRPr="009768E1">
        <w:rPr>
          <w:rFonts w:asciiTheme="minorHAnsi" w:eastAsia="Times New Roman" w:hAnsiTheme="minorHAnsi" w:cstheme="minorHAnsi"/>
          <w:b/>
          <w:sz w:val="20"/>
          <w:szCs w:val="20"/>
          <w:u w:val="single"/>
        </w:rPr>
        <w:t>rather than</w:t>
      </w:r>
      <w:r w:rsidRPr="009768E1">
        <w:rPr>
          <w:rFonts w:asciiTheme="minorHAnsi" w:eastAsia="Times New Roman" w:hAnsiTheme="minorHAnsi" w:cstheme="minorHAnsi"/>
          <w:sz w:val="16"/>
          <w:szCs w:val="20"/>
        </w:rPr>
        <w:t xml:space="preserve"> through </w:t>
      </w:r>
      <w:r w:rsidRPr="009768E1">
        <w:rPr>
          <w:rFonts w:asciiTheme="minorHAnsi" w:eastAsia="Times New Roman" w:hAnsiTheme="minorHAnsi" w:cstheme="minorHAnsi"/>
          <w:b/>
          <w:sz w:val="20"/>
          <w:szCs w:val="20"/>
          <w:u w:val="single"/>
        </w:rPr>
        <w:t>investment income</w:t>
      </w:r>
      <w:r w:rsidRPr="009768E1">
        <w:rPr>
          <w:rFonts w:asciiTheme="minorHAnsi" w:eastAsia="Times New Roman" w:hAnsiTheme="minorHAnsi" w:cstheme="minorHAnsi"/>
          <w:sz w:val="16"/>
          <w:szCs w:val="20"/>
        </w:rPr>
        <w:t xml:space="preserve">. Unfortunately, many of these workers have fared poorly in recent decades. Since </w:t>
      </w:r>
      <w:r w:rsidRPr="009768E1">
        <w:rPr>
          <w:rFonts w:asciiTheme="minorHAnsi" w:eastAsia="Times New Roman" w:hAnsiTheme="minorHAnsi" w:cstheme="minorHAnsi"/>
          <w:b/>
          <w:sz w:val="20"/>
          <w:szCs w:val="20"/>
          <w:u w:val="single"/>
        </w:rPr>
        <w:t>the early 1970s</w:t>
      </w:r>
      <w:r w:rsidRPr="009768E1">
        <w:rPr>
          <w:rFonts w:asciiTheme="minorHAnsi" w:eastAsia="Times New Roman" w:hAnsiTheme="minorHAnsi" w:cstheme="minorHAnsi"/>
          <w:sz w:val="16"/>
          <w:szCs w:val="20"/>
        </w:rPr>
        <w:t>, the</w:t>
      </w:r>
      <w:r w:rsidRPr="009768E1">
        <w:rPr>
          <w:rFonts w:asciiTheme="minorHAnsi" w:eastAsia="Times New Roman" w:hAnsiTheme="minorHAnsi" w:cstheme="minorHAnsi"/>
          <w:b/>
          <w:sz w:val="20"/>
          <w:szCs w:val="20"/>
          <w:u w:val="single"/>
        </w:rPr>
        <w:t xml:space="preserve"> hourly inflation-adjusted wages received by the typical worker have barely risen, growing only 0.2 percent per year.</w:t>
      </w:r>
      <w:r w:rsidRPr="009768E1">
        <w:rPr>
          <w:rFonts w:asciiTheme="minorHAnsi" w:eastAsia="Times New Roman" w:hAnsiTheme="minorHAnsi" w:cstheme="minorHAnsi"/>
          <w:sz w:val="16"/>
          <w:szCs w:val="20"/>
        </w:rPr>
        <w:t xml:space="preserve"> In other words, though the economy has been growing, the primary way most people benefit from that growth has almost completely stalled. Understanding how and why this stagnation occurred is not just an academic question — it is essential to redesigning public policies so that more Americans share in the benefits of economic growth. In a recent Hamilton Project at Brookings </w:t>
      </w:r>
      <w:hyperlink r:id="rId35" w:tgtFrame="_blank" w:history="1">
        <w:r w:rsidRPr="009768E1">
          <w:rPr>
            <w:rFonts w:asciiTheme="minorHAnsi" w:eastAsia="Times New Roman" w:hAnsiTheme="minorHAnsi" w:cstheme="minorHAnsi"/>
            <w:sz w:val="20"/>
            <w:szCs w:val="20"/>
            <w:u w:val="single"/>
            <w:bdr w:val="none" w:sz="0" w:space="0" w:color="auto" w:frame="1"/>
          </w:rPr>
          <w:t>report</w:t>
        </w:r>
      </w:hyperlink>
      <w:r w:rsidRPr="009768E1">
        <w:rPr>
          <w:rFonts w:asciiTheme="minorHAnsi" w:eastAsia="Times New Roman" w:hAnsiTheme="minorHAnsi" w:cstheme="minorHAnsi"/>
          <w:sz w:val="16"/>
          <w:szCs w:val="20"/>
        </w:rPr>
        <w:t xml:space="preserve">, we highlight what we believe are some of the most critical developments over the last few decades and consider what is necessary for the typical American to get a raise. </w:t>
      </w:r>
      <w:r w:rsidRPr="009768E1">
        <w:rPr>
          <w:rFonts w:asciiTheme="minorHAnsi" w:eastAsia="Times New Roman" w:hAnsiTheme="minorHAnsi" w:cstheme="minorHAnsi"/>
          <w:b/>
          <w:sz w:val="20"/>
          <w:szCs w:val="20"/>
          <w:u w:val="single"/>
        </w:rPr>
        <w:t>For wages to grow on a sustained basis</w:t>
      </w:r>
      <w:r w:rsidRPr="009768E1">
        <w:rPr>
          <w:rFonts w:asciiTheme="minorHAnsi" w:eastAsia="Times New Roman" w:hAnsiTheme="minorHAnsi" w:cstheme="minorHAnsi"/>
          <w:sz w:val="16"/>
          <w:szCs w:val="20"/>
        </w:rPr>
        <w:t xml:space="preserve">, workers’ </w:t>
      </w:r>
      <w:r w:rsidRPr="009768E1">
        <w:rPr>
          <w:rFonts w:asciiTheme="minorHAnsi" w:eastAsia="Times New Roman" w:hAnsiTheme="minorHAnsi" w:cstheme="minorHAnsi"/>
          <w:b/>
          <w:sz w:val="20"/>
          <w:szCs w:val="20"/>
          <w:u w:val="single"/>
        </w:rPr>
        <w:t>productivity must rise,</w:t>
      </w:r>
      <w:r w:rsidRPr="009768E1">
        <w:rPr>
          <w:rFonts w:asciiTheme="minorHAnsi" w:eastAsia="Times New Roman" w:hAnsiTheme="minorHAnsi" w:cstheme="minorHAnsi"/>
          <w:sz w:val="16"/>
          <w:szCs w:val="20"/>
        </w:rPr>
        <w:t xml:space="preserve"> meaning they must steadily produce more per hour, often with the help of new technology or capital. Further, </w:t>
      </w:r>
      <w:r w:rsidRPr="009768E1">
        <w:rPr>
          <w:rFonts w:asciiTheme="minorHAnsi" w:eastAsia="Times New Roman" w:hAnsiTheme="minorHAnsi" w:cstheme="minorHAnsi"/>
          <w:b/>
          <w:sz w:val="20"/>
          <w:szCs w:val="20"/>
          <w:u w:val="single"/>
        </w:rPr>
        <w:t>workers must receive a consistent share of those productivity gains,</w:t>
      </w:r>
      <w:r w:rsidRPr="009768E1">
        <w:rPr>
          <w:rFonts w:asciiTheme="minorHAnsi" w:eastAsia="Times New Roman" w:hAnsiTheme="minorHAnsi" w:cstheme="minorHAnsi"/>
          <w:sz w:val="16"/>
          <w:szCs w:val="20"/>
        </w:rPr>
        <w:t xml:space="preserve"> rather than seeing their share decline. </w:t>
      </w:r>
      <w:r w:rsidRPr="009768E1">
        <w:rPr>
          <w:rFonts w:asciiTheme="minorHAnsi" w:eastAsia="Times New Roman" w:hAnsiTheme="minorHAnsi" w:cstheme="minorHAnsi"/>
          <w:b/>
          <w:sz w:val="20"/>
          <w:szCs w:val="20"/>
          <w:u w:val="single"/>
        </w:rPr>
        <w:t xml:space="preserve">Finally, </w:t>
      </w:r>
      <w:r w:rsidRPr="009768E1">
        <w:rPr>
          <w:rFonts w:asciiTheme="minorHAnsi" w:eastAsia="Times New Roman" w:hAnsiTheme="minorHAnsi" w:cstheme="minorHAnsi"/>
          <w:sz w:val="16"/>
          <w:szCs w:val="20"/>
        </w:rPr>
        <w:t xml:space="preserve">for the typical worker to see a raise, </w:t>
      </w:r>
      <w:r w:rsidRPr="009768E1">
        <w:rPr>
          <w:rFonts w:asciiTheme="minorHAnsi" w:eastAsia="Times New Roman" w:hAnsiTheme="minorHAnsi" w:cstheme="minorHAnsi"/>
          <w:b/>
          <w:sz w:val="20"/>
          <w:szCs w:val="20"/>
          <w:u w:val="single"/>
        </w:rPr>
        <w:t>it is important that workers’ gains are spread across the income distribution</w:t>
      </w:r>
      <w:r w:rsidRPr="009768E1">
        <w:rPr>
          <w:rFonts w:asciiTheme="minorHAnsi" w:eastAsia="Times New Roman" w:hAnsiTheme="minorHAnsi" w:cstheme="minorHAnsi"/>
          <w:sz w:val="16"/>
          <w:szCs w:val="20"/>
        </w:rPr>
        <w:t xml:space="preserve">. If wages are rising but the increases are all going to the best-paid workers, the typical worker doesn’t see a gain. </w:t>
      </w:r>
      <w:r w:rsidRPr="009768E1">
        <w:rPr>
          <w:rFonts w:asciiTheme="minorHAnsi" w:eastAsia="Times New Roman" w:hAnsiTheme="minorHAnsi" w:cstheme="minorHAnsi"/>
          <w:b/>
          <w:sz w:val="20"/>
          <w:szCs w:val="20"/>
          <w:u w:val="single"/>
        </w:rPr>
        <w:t>Two of these conditions have not been met, which explains the fact that productivity has risen while the median wage has barely changed.</w:t>
      </w:r>
      <w:r w:rsidRPr="009768E1">
        <w:rPr>
          <w:rFonts w:asciiTheme="minorHAnsi" w:eastAsia="Times New Roman" w:hAnsiTheme="minorHAnsi" w:cstheme="minorHAnsi"/>
          <w:sz w:val="16"/>
          <w:szCs w:val="20"/>
        </w:rPr>
        <w:t xml:space="preserve"> </w:t>
      </w:r>
      <w:r w:rsidRPr="009768E1">
        <w:rPr>
          <w:rFonts w:asciiTheme="minorHAnsi" w:eastAsia="Times New Roman" w:hAnsiTheme="minorHAnsi" w:cstheme="minorHAnsi"/>
          <w:b/>
          <w:bCs/>
          <w:sz w:val="16"/>
          <w:szCs w:val="20"/>
        </w:rPr>
        <w:t xml:space="preserve">Since the early 1970s, the hourly inflation-adjusted wages received by the typical worker have barely risen, growing only 0.2 percent per year. </w:t>
      </w:r>
      <w:r w:rsidRPr="009768E1">
        <w:rPr>
          <w:rFonts w:asciiTheme="minorHAnsi" w:eastAsia="Times New Roman" w:hAnsiTheme="minorHAnsi" w:cstheme="minorHAnsi"/>
          <w:sz w:val="16"/>
          <w:szCs w:val="20"/>
        </w:rPr>
        <w:t xml:space="preserve">In a notable shift from earlier decades, </w:t>
      </w:r>
      <w:r w:rsidRPr="009768E1">
        <w:rPr>
          <w:rFonts w:asciiTheme="minorHAnsi" w:eastAsia="Times New Roman" w:hAnsiTheme="minorHAnsi" w:cstheme="minorHAnsi"/>
          <w:b/>
          <w:sz w:val="20"/>
          <w:szCs w:val="20"/>
          <w:u w:val="single"/>
        </w:rPr>
        <w:t xml:space="preserve">labor’s share of income is no longer constant, but has fallen from nearly 65 percent in the mid-1970s to below 57 percent in 2017. </w:t>
      </w:r>
      <w:r w:rsidRPr="009768E1">
        <w:rPr>
          <w:rFonts w:asciiTheme="minorHAnsi" w:eastAsia="Times New Roman" w:hAnsiTheme="minorHAnsi" w:cstheme="minorHAnsi"/>
          <w:sz w:val="16"/>
          <w:szCs w:val="20"/>
        </w:rPr>
        <w:t>Though some of this decline reflects measurement limitations, much of the decline is plausibly due to shifts in technology and market structure that have disadvantaged workers. Even as the share of income channeled to labor has declined, the distribution of income has become more unequal. Since the late 1970s, large wage gains have accrued to workers at the top of the distribution, and wages have been declining or stagnant for the bottom half of the income distribution</w:t>
      </w:r>
      <w:r w:rsidRPr="009768E1">
        <w:rPr>
          <w:rFonts w:asciiTheme="minorHAnsi" w:eastAsia="Times New Roman" w:hAnsiTheme="minorHAnsi" w:cstheme="minorHAnsi"/>
          <w:b/>
          <w:sz w:val="20"/>
          <w:szCs w:val="20"/>
          <w:u w:val="single"/>
        </w:rPr>
        <w:t>. Assigning relative responsibility to the policies and economic forces that underlie rising inequality or declining labor share is a challenge.</w:t>
      </w:r>
      <w:r w:rsidRPr="009768E1">
        <w:rPr>
          <w:rFonts w:asciiTheme="minorHAnsi" w:eastAsia="Times New Roman" w:hAnsiTheme="minorHAnsi" w:cstheme="minorHAnsi"/>
          <w:sz w:val="16"/>
          <w:szCs w:val="20"/>
        </w:rPr>
        <w:t xml:space="preserve"> </w:t>
      </w:r>
      <w:r w:rsidRPr="009768E1">
        <w:rPr>
          <w:rFonts w:asciiTheme="minorHAnsi" w:eastAsia="Times New Roman" w:hAnsiTheme="minorHAnsi" w:cstheme="minorHAnsi"/>
          <w:b/>
          <w:sz w:val="20"/>
          <w:szCs w:val="20"/>
          <w:u w:val="single"/>
        </w:rPr>
        <w:t>International trade and technological progress</w:t>
      </w:r>
      <w:r w:rsidRPr="009768E1">
        <w:rPr>
          <w:rFonts w:asciiTheme="minorHAnsi" w:eastAsia="Times New Roman" w:hAnsiTheme="minorHAnsi" w:cstheme="minorHAnsi"/>
          <w:sz w:val="16"/>
          <w:szCs w:val="20"/>
        </w:rPr>
        <w:t xml:space="preserve"> have </w:t>
      </w:r>
      <w:r w:rsidRPr="009768E1">
        <w:rPr>
          <w:rFonts w:asciiTheme="minorHAnsi" w:eastAsia="Times New Roman" w:hAnsiTheme="minorHAnsi" w:cstheme="minorHAnsi"/>
          <w:b/>
          <w:sz w:val="20"/>
          <w:szCs w:val="20"/>
          <w:u w:val="single"/>
        </w:rPr>
        <w:t>played significant roles, putting downward pressure on the wages of low-skilled workers</w:t>
      </w:r>
      <w:r w:rsidRPr="009768E1">
        <w:rPr>
          <w:rFonts w:asciiTheme="minorHAnsi" w:eastAsia="Times New Roman" w:hAnsiTheme="minorHAnsi" w:cstheme="minorHAnsi"/>
          <w:sz w:val="16"/>
          <w:szCs w:val="20"/>
        </w:rPr>
        <w:t xml:space="preserve">. For example, as imports from low-wage countries made inroads into the manufacturing sector, job losses in the United States were substantial in some areas. At the same time, U.S. manufacturing has learned to produce more with fewer workers. Both developments generated widely shared benefits in the form of new products and lower prices, but also led to dislocation of some workers and downward pressure on less-skilled workers’ wages. </w:t>
      </w:r>
    </w:p>
    <w:p w14:paraId="4568FC03" w14:textId="77777777" w:rsidR="00D161A4" w:rsidRDefault="00D161A4" w:rsidP="00D161A4">
      <w:pPr>
        <w:pStyle w:val="Heading4"/>
      </w:pPr>
      <w:r>
        <w:t>Wage suppression inevitable</w:t>
      </w:r>
    </w:p>
    <w:p w14:paraId="6798D927" w14:textId="77777777" w:rsidR="00D161A4" w:rsidRPr="009768E1" w:rsidRDefault="00D161A4" w:rsidP="00D161A4">
      <w:pPr>
        <w:spacing w:line="240" w:lineRule="auto"/>
        <w:rPr>
          <w:sz w:val="20"/>
          <w:szCs w:val="20"/>
        </w:rPr>
      </w:pPr>
      <w:r w:rsidRPr="009768E1">
        <w:rPr>
          <w:rStyle w:val="Style13ptBold"/>
        </w:rPr>
        <w:t>Winant ’18</w:t>
      </w:r>
      <w:r>
        <w:t xml:space="preserve"> [Gabriel Winant is a professor of history at Yale University; “How the American economy conspires to keep wages down”; Gabriel Winant; April 13, 2018; https://www.theguardian.com/commentisfree/2018/apr/13/american-economy-wage-suppression-how-it-works</w:t>
      </w:r>
    </w:p>
    <w:p w14:paraId="6DCF93BE" w14:textId="77777777" w:rsidR="00D161A4" w:rsidRDefault="00D161A4" w:rsidP="00D161A4">
      <w:pPr>
        <w:spacing w:line="240" w:lineRule="auto"/>
        <w:rPr>
          <w:rFonts w:asciiTheme="minorHAnsi" w:hAnsiTheme="minorHAnsi" w:cstheme="minorHAnsi"/>
          <w:sz w:val="16"/>
          <w:szCs w:val="20"/>
        </w:rPr>
      </w:pPr>
      <w:r>
        <w:rPr>
          <w:rFonts w:asciiTheme="minorHAnsi" w:hAnsiTheme="minorHAnsi" w:cstheme="minorHAnsi"/>
          <w:b/>
          <w:sz w:val="20"/>
          <w:szCs w:val="20"/>
          <w:u w:val="single"/>
        </w:rPr>
        <w:t>W</w:t>
      </w:r>
      <w:r w:rsidRPr="009768E1">
        <w:rPr>
          <w:rFonts w:asciiTheme="minorHAnsi" w:hAnsiTheme="minorHAnsi" w:cstheme="minorHAnsi"/>
          <w:b/>
          <w:sz w:val="20"/>
          <w:szCs w:val="20"/>
          <w:u w:val="single"/>
        </w:rPr>
        <w:t xml:space="preserve">hen unemployment goes down, wages are supposed to go up. </w:t>
      </w:r>
      <w:r w:rsidRPr="009768E1">
        <w:rPr>
          <w:rFonts w:asciiTheme="minorHAnsi" w:hAnsiTheme="minorHAnsi" w:cstheme="minorHAnsi"/>
          <w:sz w:val="16"/>
          <w:szCs w:val="20"/>
        </w:rPr>
        <w:t xml:space="preserve">That’s just supply and demand. Quite puzzlingly, though, </w:t>
      </w:r>
      <w:r w:rsidRPr="009768E1">
        <w:rPr>
          <w:rFonts w:asciiTheme="minorHAnsi" w:hAnsiTheme="minorHAnsi" w:cstheme="minorHAnsi"/>
          <w:b/>
          <w:sz w:val="20"/>
          <w:szCs w:val="20"/>
          <w:u w:val="single"/>
        </w:rPr>
        <w:t xml:space="preserve">this mechanism seems not to be working today. Unemployment stands at a modest 4%, but paychecks aren’t growing. </w:t>
      </w:r>
      <w:r w:rsidRPr="009768E1">
        <w:rPr>
          <w:rFonts w:asciiTheme="minorHAnsi" w:hAnsiTheme="minorHAnsi" w:cstheme="minorHAnsi"/>
          <w:sz w:val="16"/>
          <w:szCs w:val="20"/>
        </w:rPr>
        <w:t xml:space="preserve">Although today’s is the best-educated workforce in history, employers just insist that workers need more training. In other words, they’re gaslighting us. Meanwhile, over decades, employers have built and maintained a massive collective political apparatus to hold down wages. To call it a conspiracy would be only slight embellishment. The symptoms of the problem are not hard to miss. </w:t>
      </w:r>
      <w:r w:rsidRPr="009768E1">
        <w:rPr>
          <w:rFonts w:asciiTheme="minorHAnsi" w:hAnsiTheme="minorHAnsi" w:cstheme="minorHAnsi"/>
          <w:b/>
          <w:sz w:val="20"/>
          <w:szCs w:val="20"/>
          <w:u w:val="single"/>
        </w:rPr>
        <w:t>In February,</w:t>
      </w:r>
      <w:r w:rsidRPr="009768E1">
        <w:rPr>
          <w:rFonts w:asciiTheme="minorHAnsi" w:hAnsiTheme="minorHAnsi" w:cstheme="minorHAnsi"/>
          <w:sz w:val="16"/>
          <w:szCs w:val="20"/>
        </w:rPr>
        <w:t xml:space="preserve"> for example, </w:t>
      </w:r>
      <w:r w:rsidRPr="009768E1">
        <w:rPr>
          <w:rFonts w:asciiTheme="minorHAnsi" w:hAnsiTheme="minorHAnsi" w:cstheme="minorHAnsi"/>
          <w:b/>
          <w:sz w:val="20"/>
          <w:szCs w:val="20"/>
          <w:u w:val="single"/>
        </w:rPr>
        <w:t>the American economy posted its biggest one-month jobs gain in a couple years, but wage growth stayed stalled out</w:t>
      </w:r>
      <w:r w:rsidRPr="009768E1">
        <w:rPr>
          <w:rFonts w:asciiTheme="minorHAnsi" w:hAnsiTheme="minorHAnsi" w:cstheme="minorHAnsi"/>
          <w:sz w:val="16"/>
          <w:szCs w:val="20"/>
        </w:rPr>
        <w:t xml:space="preserve">. For months, economists and financial journalists have been puzzling over the question, as Bloomberg put it, of “why the economy grows but your paycheck doesn’t”.  Economists </w:t>
      </w:r>
      <w:r w:rsidRPr="009768E1">
        <w:rPr>
          <w:rFonts w:asciiTheme="minorHAnsi" w:hAnsiTheme="minorHAnsi" w:cstheme="minorHAnsi"/>
          <w:b/>
          <w:sz w:val="20"/>
          <w:szCs w:val="20"/>
          <w:u w:val="single"/>
        </w:rPr>
        <w:t xml:space="preserve">will tell you that wages generally increase with productivity – </w:t>
      </w:r>
      <w:r w:rsidRPr="009768E1">
        <w:rPr>
          <w:rFonts w:asciiTheme="minorHAnsi" w:hAnsiTheme="minorHAnsi" w:cstheme="minorHAnsi"/>
          <w:sz w:val="16"/>
          <w:szCs w:val="20"/>
        </w:rPr>
        <w:t xml:space="preserve">that you’re paid in line with the value of what you do. </w:t>
      </w:r>
      <w:r w:rsidRPr="009768E1">
        <w:rPr>
          <w:rFonts w:asciiTheme="minorHAnsi" w:hAnsiTheme="minorHAnsi" w:cstheme="minorHAnsi"/>
          <w:b/>
          <w:sz w:val="20"/>
          <w:szCs w:val="20"/>
          <w:u w:val="single"/>
        </w:rPr>
        <w:t>This was credible from the end of the second world war to the 1970s, when productivity and hourly wages rose almost perfectly in sync.</w:t>
      </w:r>
      <w:r w:rsidRPr="009768E1">
        <w:rPr>
          <w:rFonts w:asciiTheme="minorHAnsi" w:hAnsiTheme="minorHAnsi" w:cstheme="minorHAnsi"/>
          <w:sz w:val="16"/>
          <w:szCs w:val="20"/>
        </w:rPr>
        <w:t xml:space="preserve"> </w:t>
      </w:r>
      <w:r w:rsidRPr="009768E1">
        <w:rPr>
          <w:rFonts w:asciiTheme="minorHAnsi" w:hAnsiTheme="minorHAnsi" w:cstheme="minorHAnsi"/>
          <w:b/>
          <w:sz w:val="20"/>
          <w:szCs w:val="20"/>
          <w:u w:val="single"/>
        </w:rPr>
        <w:t>But</w:t>
      </w:r>
      <w:r w:rsidRPr="009768E1">
        <w:rPr>
          <w:rFonts w:asciiTheme="minorHAnsi" w:hAnsiTheme="minorHAnsi" w:cstheme="minorHAnsi"/>
          <w:sz w:val="16"/>
          <w:szCs w:val="20"/>
        </w:rPr>
        <w:t xml:space="preserve"> according to research by </w:t>
      </w:r>
      <w:hyperlink r:id="rId36" w:history="1">
        <w:r w:rsidRPr="009768E1">
          <w:rPr>
            <w:rStyle w:val="Hyperlink"/>
            <w:rFonts w:asciiTheme="minorHAnsi" w:hAnsiTheme="minorHAnsi" w:cstheme="minorHAnsi"/>
            <w:sz w:val="16"/>
            <w:szCs w:val="20"/>
          </w:rPr>
          <w:t>the Economic Policy Institute</w:t>
        </w:r>
      </w:hyperlink>
      <w:r w:rsidRPr="009768E1">
        <w:rPr>
          <w:rFonts w:asciiTheme="minorHAnsi" w:hAnsiTheme="minorHAnsi" w:cstheme="minorHAnsi"/>
          <w:sz w:val="16"/>
          <w:szCs w:val="20"/>
        </w:rPr>
        <w:t xml:space="preserve">, </w:t>
      </w:r>
      <w:r w:rsidRPr="009768E1">
        <w:rPr>
          <w:rFonts w:asciiTheme="minorHAnsi" w:hAnsiTheme="minorHAnsi" w:cstheme="minorHAnsi"/>
          <w:b/>
          <w:sz w:val="20"/>
          <w:szCs w:val="20"/>
          <w:u w:val="single"/>
        </w:rPr>
        <w:t>from the early 1970s to 2016 productivity went up 73.7%, and wages only 12.3</w:t>
      </w:r>
      <w:r w:rsidRPr="009768E1">
        <w:rPr>
          <w:rFonts w:asciiTheme="minorHAnsi" w:hAnsiTheme="minorHAnsi" w:cstheme="minorHAnsi"/>
          <w:sz w:val="16"/>
          <w:szCs w:val="20"/>
        </w:rPr>
        <w:t xml:space="preserve">%. Similarly, there used to be a positive relationship between stock prices and wage increases. But some initial signs of wage growth in February sent the market spiraling over inflation fears – until it became clear that the reported wage gains were all concentrated among top earners. Then everyone calmed down and stopped selling. </w:t>
      </w:r>
      <w:r w:rsidRPr="009768E1">
        <w:rPr>
          <w:rFonts w:asciiTheme="minorHAnsi" w:hAnsiTheme="minorHAnsi" w:cstheme="minorHAnsi"/>
          <w:b/>
          <w:sz w:val="20"/>
          <w:szCs w:val="20"/>
          <w:u w:val="single"/>
        </w:rPr>
        <w:t>Meanwhile, the Federal Reserve</w:t>
      </w:r>
      <w:r w:rsidRPr="009768E1">
        <w:rPr>
          <w:rFonts w:asciiTheme="minorHAnsi" w:hAnsiTheme="minorHAnsi" w:cstheme="minorHAnsi"/>
          <w:sz w:val="16"/>
          <w:szCs w:val="20"/>
        </w:rPr>
        <w:t xml:space="preserve"> just announced that </w:t>
      </w:r>
      <w:r w:rsidRPr="009768E1">
        <w:rPr>
          <w:rFonts w:asciiTheme="minorHAnsi" w:hAnsiTheme="minorHAnsi" w:cstheme="minorHAnsi"/>
          <w:b/>
          <w:sz w:val="20"/>
          <w:szCs w:val="20"/>
          <w:u w:val="single"/>
        </w:rPr>
        <w:t>i</w:t>
      </w:r>
      <w:r w:rsidRPr="009768E1">
        <w:rPr>
          <w:rFonts w:asciiTheme="minorHAnsi" w:hAnsiTheme="minorHAnsi" w:cstheme="minorHAnsi"/>
          <w:sz w:val="16"/>
          <w:szCs w:val="20"/>
        </w:rPr>
        <w:t>t’</w:t>
      </w:r>
      <w:r w:rsidRPr="009768E1">
        <w:rPr>
          <w:rFonts w:asciiTheme="minorHAnsi" w:hAnsiTheme="minorHAnsi" w:cstheme="minorHAnsi"/>
          <w:b/>
          <w:sz w:val="20"/>
          <w:szCs w:val="20"/>
          <w:u w:val="single"/>
        </w:rPr>
        <w:t>s</w:t>
      </w:r>
      <w:r w:rsidRPr="009768E1">
        <w:rPr>
          <w:rFonts w:asciiTheme="minorHAnsi" w:hAnsiTheme="minorHAnsi" w:cstheme="minorHAnsi"/>
          <w:sz w:val="16"/>
          <w:szCs w:val="20"/>
        </w:rPr>
        <w:t xml:space="preserve"> </w:t>
      </w:r>
      <w:hyperlink r:id="rId37" w:history="1">
        <w:r w:rsidRPr="009768E1">
          <w:rPr>
            <w:rStyle w:val="Hyperlink"/>
            <w:rFonts w:asciiTheme="minorHAnsi" w:hAnsiTheme="minorHAnsi" w:cstheme="minorHAnsi"/>
            <w:b/>
            <w:sz w:val="20"/>
            <w:szCs w:val="20"/>
            <w:u w:val="single"/>
          </w:rPr>
          <w:t>taking the next step</w:t>
        </w:r>
      </w:hyperlink>
      <w:r w:rsidRPr="009768E1">
        <w:rPr>
          <w:rFonts w:asciiTheme="minorHAnsi" w:hAnsiTheme="minorHAnsi" w:cstheme="minorHAnsi"/>
          <w:b/>
          <w:sz w:val="20"/>
          <w:szCs w:val="20"/>
          <w:u w:val="single"/>
        </w:rPr>
        <w:t xml:space="preserve"> in its plan to raise interest rates.</w:t>
      </w:r>
      <w:r w:rsidRPr="009768E1">
        <w:rPr>
          <w:rFonts w:asciiTheme="minorHAnsi" w:hAnsiTheme="minorHAnsi" w:cstheme="minorHAnsi"/>
          <w:sz w:val="16"/>
          <w:szCs w:val="20"/>
        </w:rPr>
        <w:t xml:space="preserve"> This will suppress wages to prevent inflation, </w:t>
      </w:r>
      <w:r w:rsidRPr="009768E1">
        <w:rPr>
          <w:rFonts w:asciiTheme="minorHAnsi" w:hAnsiTheme="minorHAnsi" w:cstheme="minorHAnsi"/>
          <w:b/>
          <w:sz w:val="20"/>
          <w:szCs w:val="20"/>
          <w:u w:val="single"/>
        </w:rPr>
        <w:t>although inflation is minuscule and wages aren’t showing signs of life.</w:t>
      </w:r>
      <w:r w:rsidRPr="009768E1">
        <w:rPr>
          <w:rFonts w:asciiTheme="minorHAnsi" w:hAnsiTheme="minorHAnsi" w:cstheme="minorHAnsi"/>
          <w:sz w:val="16"/>
          <w:szCs w:val="20"/>
        </w:rPr>
        <w:t xml:space="preserve"> </w:t>
      </w:r>
      <w:r w:rsidRPr="009768E1">
        <w:rPr>
          <w:rFonts w:asciiTheme="minorHAnsi" w:hAnsiTheme="minorHAnsi" w:cstheme="minorHAnsi"/>
          <w:b/>
          <w:sz w:val="20"/>
          <w:szCs w:val="20"/>
          <w:u w:val="single"/>
        </w:rPr>
        <w:t>Another</w:t>
      </w:r>
      <w:r w:rsidRPr="009768E1">
        <w:rPr>
          <w:rFonts w:asciiTheme="minorHAnsi" w:hAnsiTheme="minorHAnsi" w:cstheme="minorHAnsi"/>
          <w:sz w:val="16"/>
          <w:szCs w:val="20"/>
        </w:rPr>
        <w:t xml:space="preserve"> apparent</w:t>
      </w:r>
      <w:r w:rsidRPr="009768E1">
        <w:rPr>
          <w:rFonts w:asciiTheme="minorHAnsi" w:hAnsiTheme="minorHAnsi" w:cstheme="minorHAnsi"/>
          <w:b/>
          <w:sz w:val="20"/>
          <w:szCs w:val="20"/>
          <w:u w:val="single"/>
        </w:rPr>
        <w:t xml:space="preserve"> culprit is what’s called “monopsony”</w:t>
      </w:r>
      <w:r w:rsidRPr="009768E1">
        <w:rPr>
          <w:rFonts w:asciiTheme="minorHAnsi" w:hAnsiTheme="minorHAnsi" w:cstheme="minorHAnsi"/>
          <w:sz w:val="16"/>
          <w:szCs w:val="20"/>
        </w:rPr>
        <w:t xml:space="preserve">. Monopoly occurs when sellers are so concentrated that they don’t really have to compete. </w:t>
      </w:r>
      <w:r w:rsidRPr="009768E1">
        <w:rPr>
          <w:rFonts w:asciiTheme="minorHAnsi" w:hAnsiTheme="minorHAnsi" w:cstheme="minorHAnsi"/>
          <w:b/>
          <w:sz w:val="20"/>
          <w:szCs w:val="20"/>
          <w:u w:val="single"/>
        </w:rPr>
        <w:t>Monopsony is when the buyers – in this case, employers – are concentrated.</w:t>
      </w:r>
      <w:r w:rsidRPr="009768E1">
        <w:rPr>
          <w:rFonts w:asciiTheme="minorHAnsi" w:hAnsiTheme="minorHAnsi" w:cstheme="minorHAnsi"/>
          <w:sz w:val="16"/>
          <w:szCs w:val="20"/>
        </w:rPr>
        <w:t xml:space="preserve"> </w:t>
      </w:r>
      <w:r w:rsidRPr="009768E1">
        <w:rPr>
          <w:rFonts w:asciiTheme="minorHAnsi" w:hAnsiTheme="minorHAnsi" w:cstheme="minorHAnsi"/>
          <w:b/>
          <w:sz w:val="20"/>
          <w:szCs w:val="20"/>
          <w:u w:val="single"/>
        </w:rPr>
        <w:t>A recent pape</w:t>
      </w:r>
      <w:r w:rsidRPr="009768E1">
        <w:rPr>
          <w:rFonts w:asciiTheme="minorHAnsi" w:hAnsiTheme="minorHAnsi" w:cstheme="minorHAnsi"/>
          <w:sz w:val="16"/>
          <w:szCs w:val="20"/>
        </w:rPr>
        <w:t xml:space="preserve">r from the Roosevelt Institute </w:t>
      </w:r>
      <w:r w:rsidRPr="009768E1">
        <w:rPr>
          <w:rFonts w:asciiTheme="minorHAnsi" w:hAnsiTheme="minorHAnsi" w:cstheme="minorHAnsi"/>
          <w:b/>
          <w:sz w:val="20"/>
          <w:szCs w:val="20"/>
          <w:u w:val="single"/>
        </w:rPr>
        <w:t>found that the average level of concentration in labor markets is 45% higher than the threshold for “highly concentrated</w:t>
      </w:r>
      <w:r w:rsidRPr="009768E1">
        <w:rPr>
          <w:rFonts w:asciiTheme="minorHAnsi" w:hAnsiTheme="minorHAnsi" w:cstheme="minorHAnsi"/>
          <w:sz w:val="16"/>
          <w:szCs w:val="20"/>
        </w:rPr>
        <w:t xml:space="preserve">” markets used by antitrust regulators. If the government went after employer monopsony the way it does other kinds of markets, regulators might have their hands quite full. What’s worse, as Alan Krueger and Eric Posner pointed out </w:t>
      </w:r>
      <w:hyperlink r:id="rId38" w:history="1">
        <w:r w:rsidRPr="009768E1">
          <w:rPr>
            <w:rStyle w:val="Hyperlink"/>
            <w:rFonts w:asciiTheme="minorHAnsi" w:hAnsiTheme="minorHAnsi" w:cstheme="minorHAnsi"/>
            <w:sz w:val="16"/>
            <w:szCs w:val="20"/>
          </w:rPr>
          <w:t>in the New York Times recently</w:t>
        </w:r>
      </w:hyperlink>
      <w:r w:rsidRPr="009768E1">
        <w:rPr>
          <w:rFonts w:asciiTheme="minorHAnsi" w:hAnsiTheme="minorHAnsi" w:cstheme="minorHAnsi"/>
          <w:sz w:val="16"/>
          <w:szCs w:val="20"/>
        </w:rPr>
        <w:t xml:space="preserve">, </w:t>
      </w:r>
      <w:r w:rsidRPr="009768E1">
        <w:rPr>
          <w:rFonts w:asciiTheme="minorHAnsi" w:hAnsiTheme="minorHAnsi" w:cstheme="minorHAnsi"/>
          <w:b/>
          <w:sz w:val="20"/>
          <w:szCs w:val="20"/>
          <w:u w:val="single"/>
        </w:rPr>
        <w:t>one in five workers with a high school degree or less is subject to a non-compete clause – a tool for employers to push wages down by forbidding workers from getting jobs with their competitors.</w:t>
      </w:r>
      <w:r w:rsidRPr="009768E1">
        <w:rPr>
          <w:rFonts w:asciiTheme="minorHAnsi" w:hAnsiTheme="minorHAnsi" w:cstheme="minorHAnsi"/>
          <w:sz w:val="16"/>
          <w:szCs w:val="20"/>
        </w:rPr>
        <w:t xml:space="preserve"> Work is intrinsically political. In return for your wages, you’re supposed to submit – not once but every day </w:t>
      </w:r>
      <w:r w:rsidRPr="009768E1">
        <w:rPr>
          <w:rFonts w:asciiTheme="minorHAnsi" w:hAnsiTheme="minorHAnsi" w:cstheme="minorHAnsi"/>
          <w:b/>
          <w:sz w:val="20"/>
          <w:szCs w:val="20"/>
          <w:u w:val="single"/>
        </w:rPr>
        <w:t>Many major franchises also forbid their franchisees from hiring workers away from each other</w:t>
      </w:r>
      <w:r w:rsidRPr="009768E1">
        <w:rPr>
          <w:rFonts w:asciiTheme="minorHAnsi" w:hAnsiTheme="minorHAnsi" w:cstheme="minorHAnsi"/>
          <w:sz w:val="16"/>
          <w:szCs w:val="20"/>
        </w:rPr>
        <w:t>. So a McDonald’s on this corner isn’t allowed to hire away workers from the McDonald’s on the other corner by offering 25 cents more. (</w:t>
      </w:r>
      <w:r w:rsidRPr="009768E1">
        <w:rPr>
          <w:rFonts w:asciiTheme="minorHAnsi" w:hAnsiTheme="minorHAnsi" w:cstheme="minorHAnsi"/>
          <w:b/>
          <w:sz w:val="20"/>
          <w:szCs w:val="20"/>
          <w:u w:val="single"/>
        </w:rPr>
        <w:t>Such rules were a classic tool of white landlords in the Jim Crow South to keep down the pay of black sharecroppers</w:t>
      </w:r>
      <w:r w:rsidRPr="009768E1">
        <w:rPr>
          <w:rFonts w:asciiTheme="minorHAnsi" w:hAnsiTheme="minorHAnsi" w:cstheme="minorHAnsi"/>
          <w:sz w:val="16"/>
          <w:szCs w:val="20"/>
        </w:rPr>
        <w:t xml:space="preserve">.) And even employers that don’t have such a commanding position can still hire workers through contractors who do. Temp agencies, for example, can function like bottlenecks, forcing workers into monopsonistic labor market conditions on behalf of smaller, less powerful employers. </w:t>
      </w:r>
      <w:r w:rsidRPr="009768E1">
        <w:rPr>
          <w:rFonts w:asciiTheme="minorHAnsi" w:hAnsiTheme="minorHAnsi" w:cstheme="minorHAnsi"/>
          <w:sz w:val="20"/>
          <w:szCs w:val="20"/>
          <w:u w:val="single"/>
        </w:rPr>
        <w:t xml:space="preserve">We </w:t>
      </w:r>
      <w:r w:rsidRPr="009768E1">
        <w:rPr>
          <w:rFonts w:asciiTheme="minorHAnsi" w:hAnsiTheme="minorHAnsi" w:cstheme="minorHAnsi"/>
          <w:sz w:val="16"/>
          <w:szCs w:val="20"/>
        </w:rPr>
        <w:t xml:space="preserve">tend to </w:t>
      </w:r>
      <w:r w:rsidRPr="009768E1">
        <w:rPr>
          <w:rFonts w:asciiTheme="minorHAnsi" w:hAnsiTheme="minorHAnsi" w:cstheme="minorHAnsi"/>
          <w:b/>
          <w:sz w:val="20"/>
          <w:szCs w:val="20"/>
          <w:u w:val="single"/>
        </w:rPr>
        <w:t>think of employment as a market interaction: supply and demand</w:t>
      </w:r>
      <w:r w:rsidRPr="009768E1">
        <w:rPr>
          <w:rFonts w:asciiTheme="minorHAnsi" w:hAnsiTheme="minorHAnsi" w:cstheme="minorHAnsi"/>
          <w:sz w:val="16"/>
          <w:szCs w:val="20"/>
        </w:rPr>
        <w:t xml:space="preserve"> meet to set a price, and that’s the wage you get paid</w:t>
      </w:r>
      <w:r w:rsidRPr="009768E1">
        <w:rPr>
          <w:rFonts w:asciiTheme="minorHAnsi" w:hAnsiTheme="minorHAnsi" w:cstheme="minorHAnsi"/>
          <w:b/>
          <w:sz w:val="20"/>
          <w:szCs w:val="20"/>
          <w:u w:val="single"/>
        </w:rPr>
        <w:t>. But</w:t>
      </w:r>
      <w:r w:rsidRPr="009768E1">
        <w:rPr>
          <w:rFonts w:asciiTheme="minorHAnsi" w:hAnsiTheme="minorHAnsi" w:cstheme="minorHAnsi"/>
          <w:sz w:val="16"/>
          <w:szCs w:val="20"/>
        </w:rPr>
        <w:t xml:space="preserve"> work is much more than this. </w:t>
      </w:r>
      <w:r w:rsidRPr="009768E1">
        <w:rPr>
          <w:rFonts w:asciiTheme="minorHAnsi" w:hAnsiTheme="minorHAnsi" w:cstheme="minorHAnsi"/>
          <w:b/>
          <w:sz w:val="20"/>
          <w:szCs w:val="20"/>
          <w:u w:val="single"/>
        </w:rPr>
        <w:t>When you buy bread, there’s no other connection between you and the baker. You take your loaf and go home</w:t>
      </w:r>
      <w:r w:rsidRPr="009768E1">
        <w:rPr>
          <w:rFonts w:asciiTheme="minorHAnsi" w:hAnsiTheme="minorHAnsi" w:cstheme="minorHAnsi"/>
          <w:sz w:val="16"/>
          <w:szCs w:val="20"/>
        </w:rPr>
        <w:t xml:space="preserve">. But when you sell labor in the labor market, you’re entering into an ongoing power relationship. In return for your wages, you’re supposed to submit – not once but every day. It’s not just economic. Work is intrinsically political. Typically, we enter into economic relationships by ourselves. But political relationships quickly become collective. As we’ve seen, employers have a vast collective apparatus at their disposal: the stock market, the Fed, antitrust and employment law, just to name a few. But, defiance can travel and become collective too. For some years, for example, unions have had success winning raises for low-wage </w:t>
      </w:r>
    </w:p>
    <w:p w14:paraId="1A39B334" w14:textId="77777777" w:rsidR="00D161A4" w:rsidRPr="009768E1" w:rsidRDefault="00D161A4" w:rsidP="00D161A4">
      <w:pPr>
        <w:spacing w:line="240" w:lineRule="auto"/>
        <w:rPr>
          <w:rFonts w:asciiTheme="minorHAnsi" w:hAnsiTheme="minorHAnsi" w:cstheme="minorHAnsi"/>
          <w:sz w:val="20"/>
          <w:szCs w:val="20"/>
        </w:rPr>
      </w:pPr>
    </w:p>
    <w:p w14:paraId="638CCF60" w14:textId="1843E3E6" w:rsidR="00086F52" w:rsidRDefault="004B5525" w:rsidP="00D161A4">
      <w:pPr>
        <w:pStyle w:val="Heading3"/>
      </w:pPr>
      <w:r>
        <w:t>2AC No Link</w:t>
      </w:r>
    </w:p>
    <w:p w14:paraId="4D8D5159" w14:textId="5C80651F" w:rsidR="00DF0D3A" w:rsidRPr="00DF0D3A" w:rsidRDefault="00DF0D3A" w:rsidP="00DF0D3A">
      <w:pPr>
        <w:pStyle w:val="Heading4"/>
      </w:pPr>
      <w:r>
        <w:t>Immigrants good for wages</w:t>
      </w:r>
    </w:p>
    <w:p w14:paraId="6D18A28E" w14:textId="77777777" w:rsidR="00DF0D3A" w:rsidRPr="00B37490" w:rsidRDefault="00DF0D3A" w:rsidP="00DF0D3A">
      <w:r w:rsidRPr="00B37490">
        <w:rPr>
          <w:rStyle w:val="Style13ptBold"/>
        </w:rPr>
        <w:t xml:space="preserve">Varas 17 </w:t>
      </w:r>
      <w:r w:rsidRPr="00B37490">
        <w:t>Jacqueline Varas, American Action Forum, March 20, 2017, “How Immigration Helps U.S. Workers and the Economy”, https://www.americanactionforum.org/insight/immigration-helps-u-s-workers-economy/</w:t>
      </w:r>
    </w:p>
    <w:p w14:paraId="6521004B" w14:textId="77777777" w:rsidR="00DF0D3A" w:rsidRPr="00B37490" w:rsidRDefault="00DF0D3A" w:rsidP="00DF0D3A">
      <w:r w:rsidRPr="005E273A">
        <w:rPr>
          <w:rStyle w:val="Emphasis"/>
        </w:rPr>
        <w:t>The number of jobs in the United States is not fixed</w:t>
      </w:r>
      <w:r w:rsidRPr="00B37490">
        <w:t xml:space="preserve">. As the U.S. population and labor force has increased, so has total employment. </w:t>
      </w:r>
      <w:r w:rsidRPr="005E273A">
        <w:rPr>
          <w:rStyle w:val="Emphasis"/>
        </w:rPr>
        <w:t>Therefore, adding foreign workers to the economy does not crowd-out employment for native workers</w:t>
      </w:r>
      <w:r w:rsidRPr="00B37490">
        <w:t xml:space="preserve">. </w:t>
      </w:r>
      <w:r w:rsidRPr="00B37490">
        <w:rPr>
          <w:u w:val="single"/>
        </w:rPr>
        <w:t xml:space="preserve">To the contrary, </w:t>
      </w:r>
      <w:r w:rsidRPr="005E273A">
        <w:rPr>
          <w:rStyle w:val="Emphasis"/>
        </w:rPr>
        <w:t>immigration generates growth</w:t>
      </w:r>
      <w:r w:rsidRPr="00B37490">
        <w:rPr>
          <w:u w:val="single"/>
        </w:rPr>
        <w:t xml:space="preserve"> and employment opportunities by increasing the total number of people in the United States. A larger population </w:t>
      </w:r>
      <w:r w:rsidRPr="00B37490">
        <w:rPr>
          <w:b/>
          <w:u w:val="single"/>
        </w:rPr>
        <w:t>leads to increased consumption levels, higher demand, and more production.</w:t>
      </w:r>
      <w:r>
        <w:rPr>
          <w:b/>
          <w:u w:val="single"/>
        </w:rPr>
        <w:t xml:space="preserve"> </w:t>
      </w:r>
      <w:r w:rsidRPr="005E273A">
        <w:rPr>
          <w:rStyle w:val="StyleUnderline"/>
        </w:rPr>
        <w:t xml:space="preserve">One study from the National Bureau of Economic Research (NBER) found that immigration leads to labor specialization, which </w:t>
      </w:r>
      <w:r w:rsidRPr="005E273A">
        <w:rPr>
          <w:rStyle w:val="Emphasis"/>
        </w:rPr>
        <w:t>increases total factor productivity</w:t>
      </w:r>
      <w:r w:rsidRPr="00B37490">
        <w:t xml:space="preserve">. This is not surprising: research shows that immigrant and native workers are imperfect substitutes. They gravitate toward different types of jobs due to varying language skills, education levels, and levels of experience. </w:t>
      </w:r>
      <w:r w:rsidRPr="00B37490">
        <w:rPr>
          <w:u w:val="single"/>
        </w:rPr>
        <w:t xml:space="preserve">These productivity advances have resulted in income gains for American workers. Specifically, the study found that </w:t>
      </w:r>
      <w:r w:rsidRPr="005E273A">
        <w:rPr>
          <w:rStyle w:val="Emphasis"/>
        </w:rPr>
        <w:t>a 1 percent increase in immigrant employment per state leads to a 0.5 percent increase in income per worker.</w:t>
      </w:r>
      <w:r>
        <w:rPr>
          <w:u w:val="single"/>
        </w:rPr>
        <w:t xml:space="preserve"> </w:t>
      </w:r>
      <w:r w:rsidRPr="005E273A">
        <w:rPr>
          <w:rStyle w:val="Emphasis"/>
        </w:rPr>
        <w:t>Other studies have confirmed the income benefits of immigration. While examining high levels of immigration to the United States between 1990 and 2004, researchers found that native-born U.S. workers experienced corresponding short-run and long-run increases in wages</w:t>
      </w:r>
      <w:r w:rsidRPr="00B37490">
        <w:t xml:space="preserve">. </w:t>
      </w:r>
      <w:r w:rsidRPr="005E273A">
        <w:rPr>
          <w:rStyle w:val="StyleUnderline"/>
        </w:rPr>
        <w:t>Approximately 90 percent of the U.S.-born labor force gained from immigration, while the individuals whose wages were most negatively affected were previous immigrants</w:t>
      </w:r>
      <w:r w:rsidRPr="00B37490">
        <w:t>. Immigration also caused small, negative effects on the wages of U.S.-born workers without a high school degree.</w:t>
      </w:r>
    </w:p>
    <w:p w14:paraId="0EC9B3A3" w14:textId="704AF530" w:rsidR="004B5525" w:rsidRDefault="004B5525" w:rsidP="0023665C">
      <w:pPr>
        <w:pStyle w:val="Heading4"/>
      </w:pPr>
      <w:r>
        <w:t>Their ev is terrible economics—consensus of academic lit and best studies prove no link</w:t>
      </w:r>
    </w:p>
    <w:p w14:paraId="3A159670" w14:textId="77777777" w:rsidR="004B5525" w:rsidRPr="004E65D1" w:rsidRDefault="004B5525" w:rsidP="004B5525">
      <w:pPr>
        <w:rPr>
          <w:rStyle w:val="Style13ptBold"/>
        </w:rPr>
      </w:pPr>
      <w:r>
        <w:rPr>
          <w:rStyle w:val="Style13ptBold"/>
        </w:rPr>
        <w:t>Nowrasteh 14</w:t>
      </w:r>
    </w:p>
    <w:p w14:paraId="69390EC4" w14:textId="77777777" w:rsidR="004B5525" w:rsidRDefault="004B5525" w:rsidP="004B5525">
      <w:r>
        <w:t>ALEX NOWRASTEH, senior immigration policy analyst at the Cato Institute’s Center for Global Liberty and Prosperity, frequently publishes peer-reviewed academic work on economics and political economy,  Immigration’s Real Impact on Wages and Employment, 2014, https://www.cato.org/blog/immigrations-real-impact-wages-employment</w:t>
      </w:r>
    </w:p>
    <w:p w14:paraId="4CF86B5D" w14:textId="77777777" w:rsidR="004B5525" w:rsidRDefault="004B5525" w:rsidP="004B5525">
      <w:r w:rsidRPr="00E35751">
        <w:rPr>
          <w:rStyle w:val="StyleUnderline"/>
        </w:rPr>
        <w:t>The</w:t>
      </w:r>
      <w:r>
        <w:t xml:space="preserve"> Center for Immigration Studies (</w:t>
      </w:r>
      <w:r w:rsidRPr="00E35751">
        <w:rPr>
          <w:rStyle w:val="StyleUnderline"/>
        </w:rPr>
        <w:t>CIS) has been releasing a series of reports claiming that immigrants are benefiting from the slightly recovering job market while natives are not</w:t>
      </w:r>
      <w:r>
        <w:t xml:space="preserve">. Of course, if immigrants were even less likely to gain jobs than Americans, CIS would use that as evidence that immigrants are a drain on the economy. No matter. </w:t>
      </w:r>
      <w:r w:rsidRPr="00E35751">
        <w:rPr>
          <w:rStyle w:val="StyleUnderline"/>
        </w:rPr>
        <w:t xml:space="preserve">The implicit assumption in CIS’ publications is that if those millions of immigrants weren’t working in the United States, more native-born Americans would have jobs – a </w:t>
      </w:r>
      <w:r w:rsidRPr="00E35751">
        <w:rPr>
          <w:rStyle w:val="Emphasis"/>
        </w:rPr>
        <w:t>static view</w:t>
      </w:r>
      <w:r w:rsidRPr="00E35751">
        <w:rPr>
          <w:rStyle w:val="StyleUnderline"/>
        </w:rPr>
        <w:t xml:space="preserve"> of the economy</w:t>
      </w:r>
      <w:r>
        <w:t xml:space="preserve">. </w:t>
      </w:r>
      <w:r w:rsidRPr="00E35751">
        <w:rPr>
          <w:rStyle w:val="Emphasis"/>
        </w:rPr>
        <w:t>CIS’ fixed pie implication is inappropriate to any kind of reasonable economic analysis of the effects of immigration on the labor market. That is the primary reason why labor economists do not use CIS’ methods when attempting to measure the labor market impacts of immigration. Even if CIS’ numbers were compiled correctly, they are not measuring anything useful. A large body of academic economic research has found that immigration has a</w:t>
      </w:r>
      <w:r>
        <w:t xml:space="preserve"> relatively </w:t>
      </w:r>
      <w:r w:rsidRPr="00E35751">
        <w:rPr>
          <w:rStyle w:val="Emphasis"/>
        </w:rPr>
        <w:t>small effect on U.S-born American wages and their employment prospects. For wages impact, the estimates are that immigrants either lower the wages of some American workers by about 2 percent or raise them by about 2 percent in a dynamic economy</w:t>
      </w:r>
      <w:r>
        <w:t xml:space="preserve"> (this, this, and this</w:t>
      </w:r>
      <w:r w:rsidRPr="00E35751">
        <w:rPr>
          <w:rStyle w:val="StyleUnderline"/>
        </w:rPr>
        <w:t xml:space="preserve">). The employment effects vary little but, like wages, the effects are </w:t>
      </w:r>
      <w:r w:rsidRPr="00E35751">
        <w:rPr>
          <w:rStyle w:val="Emphasis"/>
        </w:rPr>
        <w:t>small and clustered around zero</w:t>
      </w:r>
      <w:r>
        <w:t xml:space="preserve">. </w:t>
      </w:r>
      <w:r w:rsidRPr="00E35751">
        <w:rPr>
          <w:rStyle w:val="Emphasis"/>
        </w:rPr>
        <w:t>Nowhere will you find a tradeoff where one additional immigrants means that one American loses a job in the economy</w:t>
      </w:r>
      <w:r>
        <w:t xml:space="preserve">. </w:t>
      </w:r>
      <w:r w:rsidRPr="00E35751">
        <w:rPr>
          <w:rStyle w:val="StyleUnderline"/>
        </w:rPr>
        <w:t>The CIS papers make no counterfactual dynamic economic estimates of the strength of the labor market without immigrants</w:t>
      </w:r>
      <w:r>
        <w:t xml:space="preserve">. </w:t>
      </w:r>
      <w:r w:rsidRPr="00E35751">
        <w:rPr>
          <w:rStyle w:val="StyleUnderline"/>
        </w:rPr>
        <w:t xml:space="preserve">Here are some additional facts you won’t see in CIS’ papers: Unemployment rates for the native born and immigrants move in the </w:t>
      </w:r>
      <w:r w:rsidRPr="00E35751">
        <w:rPr>
          <w:rStyle w:val="Emphasis"/>
        </w:rPr>
        <w:t>same direction</w:t>
      </w:r>
      <w:r w:rsidRPr="00E35751">
        <w:rPr>
          <w:rStyle w:val="StyleUnderline"/>
        </w:rPr>
        <w:t xml:space="preserve"> with a </w:t>
      </w:r>
      <w:r w:rsidRPr="00E35751">
        <w:rPr>
          <w:rStyle w:val="Emphasis"/>
        </w:rPr>
        <w:t>correlation coefficient of 0.92</w:t>
      </w:r>
      <w:r w:rsidRPr="00E35751">
        <w:rPr>
          <w:rStyle w:val="StyleUnderline"/>
        </w:rPr>
        <w:t>.</w:t>
      </w:r>
      <w:r>
        <w:t xml:space="preserve"> </w:t>
      </w:r>
      <w:r w:rsidRPr="00E35751">
        <w:rPr>
          <w:rStyle w:val="StyleUnderline"/>
        </w:rPr>
        <w:t xml:space="preserve">Immigrants and natives tend to cluster in </w:t>
      </w:r>
      <w:r w:rsidRPr="00E35751">
        <w:rPr>
          <w:rStyle w:val="Emphasis"/>
        </w:rPr>
        <w:t>different occupations</w:t>
      </w:r>
      <w:r>
        <w:t xml:space="preserve"> </w:t>
      </w:r>
      <w:r w:rsidRPr="00E35751">
        <w:rPr>
          <w:rStyle w:val="StyleUnderline"/>
        </w:rPr>
        <w:t xml:space="preserve">but the unemployment rate for both groups is </w:t>
      </w:r>
      <w:r w:rsidRPr="00E35751">
        <w:rPr>
          <w:rStyle w:val="Emphasis"/>
        </w:rPr>
        <w:t>very similar over time</w:t>
      </w:r>
      <w:r>
        <w:t xml:space="preserve">. They both respond to a growing or shrinking labor market. Source: Bureau of Labor Statistics Employed adult immigrants as a percent of all adult employed workers has edged up from about 15 percent in 2005 to about 16 percent in 2014. Employed adult natives as a percent of all employed adults declined from about 85 percent in 2005 to about 84 percent in 2014. Source: Bureau of Labor Statistics The job market also looks pretty poor for all workers. Source: Bureau of Labor Statistics Most employment gains since 2010, the depths of the Great Recessions, have gone to natives. But immigrants have also done pretty well considering their lower percentage of the population and workforce. There are several reasons why this could be true. Immigrants are much less likely to have access to unemployment insurance and other means tested welfare programs, so their reserve wages are lower – meaning they’re willing to re-enter the labor force for a lower wage rather than stay unemployed. Welfare discincentivizes some unemployed Americans from reentering the workforce. And Immigrants are more mobile than similarly skilled native-born workers. A new NBER working paper by Brain C. Cadena and Brian K. Kovak observed that low skilled workers were disproportionately affected by job losses during the Great Recession and are typically the least mobile workers – meaning they do not move very far for new low skilled job openings. They found no measurable shift in the local supply of native-born low skilled workers with a high school degree or less in response to declines in the number of local jobs. Low skilled Mexican born workers are the exception – they are the most mobile workers in the United States. Between 2006 and 2010, Cadena and Kovak found that a 10 percentage point larger employment decline drove a 7.6 percentage point larger decline in population for Mexican workers in local labor markets, all else remaining equal. The same employment decline drove a 5.3 percentage point decline in local population for highly skilled workers. As discussed already, the native low skilled population did not move in response to changes in the local labor market. Mobility is influenced by the availability of welfare benefits, but many immigrant are self-selected for mobility – they did move here from another country after all so they are less tied down to any particular region of the United States. Immigrant labor mobility smoothens labor markets over geographical areas and has other benefits, and it likely explains some of their job gains. Source: Bureau of Labor Statistics Unauthorized immigrants are very mobile workers. If they come from geographically closer places like Mexico or Latin America then they can respond very rapidly to changes in the U.S. labor market. They are then very mobile once they arrive in the United States. </w:t>
      </w:r>
      <w:r w:rsidRPr="00717168">
        <w:rPr>
          <w:rStyle w:val="StyleUnderline"/>
        </w:rPr>
        <w:t xml:space="preserve">The stock of unauthorized immigrants peaked in 2007 before the Great Recession and dipped after that as the unemployment rate for immigrants rose (-0.42 correlation coefficient). By the way, </w:t>
      </w:r>
      <w:r w:rsidRPr="00717168">
        <w:rPr>
          <w:rStyle w:val="Emphasis"/>
        </w:rPr>
        <w:t>the worst period for native job growth occurred during the period when the number of unauthorized immigrants also declined. If immigrants really did substantially decrease employment opportunities for Americans, we wouldn’t see that</w:t>
      </w:r>
      <w:r>
        <w:t xml:space="preserve"> </w:t>
      </w:r>
      <w:r w:rsidRPr="00717168">
        <w:rPr>
          <w:rStyle w:val="Emphasis"/>
        </w:rPr>
        <w:t>effect</w:t>
      </w:r>
      <w:r>
        <w:t xml:space="preserve">. </w:t>
      </w:r>
      <w:r w:rsidRPr="00717168">
        <w:rPr>
          <w:rStyle w:val="StyleUnderline"/>
        </w:rPr>
        <w:t xml:space="preserve">Source: Bureau of Labor Statistics and Pew Research </w:t>
      </w:r>
      <w:r w:rsidRPr="00717168">
        <w:rPr>
          <w:rStyle w:val="Emphasis"/>
        </w:rPr>
        <w:t>The CIS papers do not attempt any type of regression analyses or to analyze the effects of immigration on a dynamic labor market. What would happen to the labor market if millions of immigrant workers, consumers, and entrepreneurs disappeared? The CIS report sheds zero light on that despite a vast peer-reviewed academic economics literature that finds immigrants are attracted to growing economies and improve them once they arrive.</w:t>
      </w:r>
    </w:p>
    <w:p w14:paraId="3E1A5BED" w14:textId="7AA76D33" w:rsidR="004B5525" w:rsidRDefault="004B5525" w:rsidP="004B5525">
      <w:pPr>
        <w:pStyle w:val="Heading3"/>
      </w:pPr>
      <w:r>
        <w:t>1AR No Link</w:t>
      </w:r>
    </w:p>
    <w:p w14:paraId="0E61055A" w14:textId="393BA016" w:rsidR="004B5525" w:rsidRDefault="004B5525" w:rsidP="004B5525">
      <w:pPr>
        <w:pStyle w:val="Heading4"/>
      </w:pPr>
      <w:r>
        <w:t>Their studies miss four core factors—their argument assumes no new jobs are created, but the economy’s not static! Effects are either zero or positive</w:t>
      </w:r>
    </w:p>
    <w:p w14:paraId="34839F7F" w14:textId="77777777" w:rsidR="004B5525" w:rsidRPr="004E65D1" w:rsidRDefault="004B5525" w:rsidP="004B5525">
      <w:pPr>
        <w:rPr>
          <w:rStyle w:val="Style13ptBold"/>
        </w:rPr>
      </w:pPr>
      <w:r>
        <w:rPr>
          <w:rStyle w:val="Style13ptBold"/>
        </w:rPr>
        <w:t>Peri 13</w:t>
      </w:r>
    </w:p>
    <w:p w14:paraId="388A9039" w14:textId="77777777" w:rsidR="004B5525" w:rsidRDefault="004B5525" w:rsidP="004B5525">
      <w:r>
        <w:t>Giovanni Peri is a professor of Economics at UC Davis, The Economic Benefits of Immigration, Berkeley Review of Latin American Studies, Fall 2013, https://clas.berkeley.edu/research/immigration-economic-benefits-immigration</w:t>
      </w:r>
    </w:p>
    <w:p w14:paraId="36CBA051" w14:textId="77777777" w:rsidR="004B5525" w:rsidRPr="004B5525" w:rsidRDefault="004B5525" w:rsidP="004B5525">
      <w:pPr>
        <w:rPr>
          <w:rStyle w:val="StyleUnderline"/>
        </w:rPr>
      </w:pPr>
      <w:r>
        <w:t xml:space="preserve">The Economic Effects of Immigrants </w:t>
      </w:r>
      <w:r w:rsidRPr="004B5525">
        <w:rPr>
          <w:rStyle w:val="StyleUnderline"/>
        </w:rPr>
        <w:t>The very simple logic of demand and supply implies that, other thing being fixed, an increase in the labor supply reduces wages as workers compete in an increasingly crowded economy</w:t>
      </w:r>
      <w:r>
        <w:t xml:space="preserve">. </w:t>
      </w:r>
      <w:r w:rsidRPr="004B5525">
        <w:rPr>
          <w:rStyle w:val="Emphasis"/>
        </w:rPr>
        <w:t>While correct on its face, this is “partial equilibrium” reasoning</w:t>
      </w:r>
      <w:r>
        <w:t xml:space="preserve">. </w:t>
      </w:r>
      <w:r w:rsidRPr="004B5525">
        <w:rPr>
          <w:rStyle w:val="Emphasis"/>
        </w:rPr>
        <w:t>Since partial equilibrium models rely on the assumption that other things are kept fixed, they do not account for the series of adjustments and responses of the economy to immigration</w:t>
      </w:r>
      <w:r>
        <w:t>. Still</w:t>
      </w:r>
      <w:r w:rsidRPr="004B5525">
        <w:rPr>
          <w:rStyle w:val="StyleUnderline"/>
        </w:rPr>
        <w:t>, that simple logic is often pushed to its Malthusian implication that more workers in an economy mean lower wages and lower incomes</w:t>
      </w:r>
      <w:r>
        <w:t xml:space="preserve">. </w:t>
      </w:r>
      <w:r w:rsidRPr="004B5525">
        <w:rPr>
          <w:rStyle w:val="Emphasis"/>
        </w:rPr>
        <w:t>These partial equilibrium implications are</w:t>
      </w:r>
      <w:r>
        <w:t xml:space="preserve"> likely to be </w:t>
      </w:r>
      <w:r w:rsidRPr="004B5525">
        <w:rPr>
          <w:rStyle w:val="Emphasis"/>
        </w:rPr>
        <w:t>incorrect, theoretically and empirically, in “general equilibrium.” The workings of four important mechanisms</w:t>
      </w:r>
      <w:r>
        <w:t xml:space="preserve"> </w:t>
      </w:r>
      <w:r w:rsidRPr="004B5525">
        <w:rPr>
          <w:rStyle w:val="Emphasis"/>
        </w:rPr>
        <w:t>attenuate</w:t>
      </w:r>
      <w:r>
        <w:t xml:space="preserve"> — </w:t>
      </w:r>
      <w:r w:rsidRPr="004B5525">
        <w:rPr>
          <w:rStyle w:val="StyleUnderline"/>
        </w:rPr>
        <w:t>and</w:t>
      </w:r>
      <w:r>
        <w:t xml:space="preserve"> often </w:t>
      </w:r>
      <w:r w:rsidRPr="004B5525">
        <w:rPr>
          <w:rStyle w:val="Emphasis"/>
        </w:rPr>
        <w:t>reverse</w:t>
      </w:r>
      <w:r>
        <w:t xml:space="preserve"> — </w:t>
      </w:r>
      <w:r w:rsidRPr="004B5525">
        <w:rPr>
          <w:rStyle w:val="Emphasis"/>
        </w:rPr>
        <w:t>the partial effects of an increased supply of foreign workers on the demand for native workers</w:t>
      </w:r>
      <w:r>
        <w:t xml:space="preserve">. Investments </w:t>
      </w:r>
      <w:r w:rsidRPr="004B5525">
        <w:rPr>
          <w:rStyle w:val="StyleUnderline"/>
        </w:rPr>
        <w:t xml:space="preserve">First, as a consequence of the availability of more workers, </w:t>
      </w:r>
      <w:r w:rsidRPr="004B5525">
        <w:rPr>
          <w:rStyle w:val="Emphasis"/>
        </w:rPr>
        <w:t>firms invest</w:t>
      </w:r>
      <w:r>
        <w:t xml:space="preserve">: </w:t>
      </w:r>
      <w:r w:rsidRPr="004B5525">
        <w:rPr>
          <w:rStyle w:val="StyleUnderline"/>
        </w:rPr>
        <w:t xml:space="preserve">they expand their productive capacity and build more establishments. The productive capacity (capital) per worker has grown in the U.S. economy at a constant rate during the period from 1960 to 2009. </w:t>
      </w:r>
      <w:r w:rsidRPr="004B5525">
        <w:rPr>
          <w:rStyle w:val="Emphasis"/>
        </w:rPr>
        <w:t>If anything, capital per worker was higher when immigration was at its peak in 2007 than it was in 1990 before the immigration boom began. Investments, that is, were responsive to the predictable inflows of workers. Hence, immigrants did not crowd out existing firms</w:t>
      </w:r>
      <w:r>
        <w:t xml:space="preserve"> over the long run. </w:t>
      </w:r>
      <w:r w:rsidRPr="004B5525">
        <w:rPr>
          <w:rStyle w:val="Emphasis"/>
        </w:rPr>
        <w:t>Rather, they increased the size and number of firms providing investment opportunities</w:t>
      </w:r>
      <w:r>
        <w:t xml:space="preserve">. Educational Composition of Immigrants </w:t>
      </w:r>
      <w:r w:rsidRPr="004B5525">
        <w:rPr>
          <w:rStyle w:val="StyleUnderline"/>
        </w:rPr>
        <w:t>Second, workers are not all the same</w:t>
      </w:r>
      <w:r>
        <w:t xml:space="preserve">. </w:t>
      </w:r>
      <w:r w:rsidRPr="004B5525">
        <w:rPr>
          <w:rStyle w:val="StyleUnderline"/>
        </w:rPr>
        <w:t>In</w:t>
      </w:r>
      <w:r>
        <w:t xml:space="preserve"> terms of </w:t>
      </w:r>
      <w:r w:rsidRPr="004B5525">
        <w:rPr>
          <w:rStyle w:val="StyleUnderline"/>
        </w:rPr>
        <w:t>their labor market skills, there is a large difference between workers with tertiary education and those with a secondary education or less. It makes sense to distinguish between these two groups because they do different jobs</w:t>
      </w:r>
      <w:r>
        <w:t xml:space="preserve">. A modified version of the wage-depressing effect of immigrants is that, if the relative supply of less-educated workers among the foreign-born is larger, their inflow would depress the wages of less-educated natives relative to highly educated natives. </w:t>
      </w:r>
      <w:r w:rsidRPr="004B5525">
        <w:rPr>
          <w:rStyle w:val="StyleUnderline"/>
        </w:rPr>
        <w:t>In the U.S., however, because of the combination of immigrants at the top and the bottom of the schooling distribution</w:t>
      </w:r>
      <w:r>
        <w:t xml:space="preserve"> (as seen in the chart below), </w:t>
      </w:r>
      <w:r w:rsidRPr="004B5525">
        <w:rPr>
          <w:rStyle w:val="StyleUnderline"/>
        </w:rPr>
        <w:t>immigrants have had a balanced distribution</w:t>
      </w:r>
      <w:r>
        <w:t xml:space="preserve">. </w:t>
      </w:r>
      <w:r w:rsidRPr="004B5525">
        <w:rPr>
          <w:rStyle w:val="StyleUnderline"/>
        </w:rPr>
        <w:t>The overall proportion of college-educated immigrants has been very similar to that of natives. So</w:t>
      </w:r>
      <w:r w:rsidRPr="004B5525">
        <w:rPr>
          <w:rStyle w:val="Emphasis"/>
        </w:rPr>
        <w:t>, their inflow did not significantly alter the relative supply of those two broad groups</w:t>
      </w:r>
      <w:r>
        <w:t xml:space="preserve">. Labor economists consider the split between the tertiary and non-tertiary educated as the most relevant factor for understanding the effects of relative supply on relative wages. </w:t>
      </w:r>
      <w:r w:rsidRPr="004B5525">
        <w:rPr>
          <w:rStyle w:val="Emphasis"/>
        </w:rPr>
        <w:t>Since immigration did not alter the relative supply of these two groups, it is unlikely to have changed their relative wages.</w:t>
      </w:r>
      <w:r>
        <w:t xml:space="preserve"> </w:t>
      </w:r>
      <w:r w:rsidRPr="004B5525">
        <w:rPr>
          <w:rStyle w:val="Emphasis"/>
        </w:rPr>
        <w:t>At the national level, immigration cannot explain the observed increase in the relative wage of college-educated workers versus high-school graduates observed in the 1980s and 1990s, simply because it did not much affect that relative supply</w:t>
      </w:r>
      <w:r>
        <w:t xml:space="preserve">. Specialization and Technology: Job Upgrades </w:t>
      </w:r>
      <w:r w:rsidRPr="004B5525">
        <w:rPr>
          <w:rStyle w:val="StyleUnderline"/>
        </w:rPr>
        <w:t xml:space="preserve">It is even more interesting to consider the </w:t>
      </w:r>
      <w:r w:rsidRPr="004B5525">
        <w:rPr>
          <w:rStyle w:val="Emphasis"/>
        </w:rPr>
        <w:t>differentiation of skills and productive characteristics between natives and</w:t>
      </w:r>
      <w:r w:rsidRPr="004B5525">
        <w:rPr>
          <w:rStyle w:val="StyleUnderline"/>
        </w:rPr>
        <w:t xml:space="preserve"> immigrants within each of the two education groups</w:t>
      </w:r>
      <w:r>
        <w:t xml:space="preserve">. </w:t>
      </w:r>
      <w:r w:rsidRPr="004B5525">
        <w:rPr>
          <w:rStyle w:val="Emphasis"/>
        </w:rPr>
        <w:t>One tendency among immigrant workers with little schooling is to concentrate predominately in manual jobs</w:t>
      </w:r>
      <w:r>
        <w:t xml:space="preserve">. They tend to work as farm laborers, construction workers, roofers, drivers, food preparers, housekeepers, and caregivers for children and the elderly. </w:t>
      </w:r>
      <w:r w:rsidRPr="004B5525">
        <w:rPr>
          <w:rStyle w:val="Emphasis"/>
        </w:rPr>
        <w:t>Similarly educated natives, on the other hand, tend to work in jobs that require more intensive communication and interaction skills</w:t>
      </w:r>
      <w:r>
        <w:t xml:space="preserve">; they are cooks, construction supervisors, farm coordinators, and clerks. In a study I conducted with Chad Sparber (“Task Specialization, Immigration and Wages,” American Economic Journal: Applied Economics, 1:3, July, 2009), we show that, </w:t>
      </w:r>
      <w:r w:rsidRPr="004B5525">
        <w:rPr>
          <w:rStyle w:val="StyleUnderline"/>
        </w:rPr>
        <w:t xml:space="preserve">due to the limited knowledge of the language, immigrants specialize in manual jobs. </w:t>
      </w:r>
      <w:r w:rsidRPr="004B5525">
        <w:rPr>
          <w:rStyle w:val="Emphasis"/>
        </w:rPr>
        <w:t>As a consequence, firms and sectors that hire immigrants generate higher demand</w:t>
      </w:r>
      <w:r w:rsidRPr="004B5525">
        <w:rPr>
          <w:rStyle w:val="StyleUnderline"/>
        </w:rPr>
        <w:t xml:space="preserve"> for jobs requiring coordination, communication, and interaction — jobs that are </w:t>
      </w:r>
      <w:r w:rsidRPr="004B5525">
        <w:rPr>
          <w:rStyle w:val="Emphasis"/>
        </w:rPr>
        <w:t>typically staffed by natives</w:t>
      </w:r>
      <w:r w:rsidRPr="004B5525">
        <w:rPr>
          <w:rStyle w:val="StyleUnderline"/>
        </w:rPr>
        <w:t xml:space="preserve">, whose language skills are </w:t>
      </w:r>
      <w:r w:rsidRPr="004B5525">
        <w:rPr>
          <w:rStyle w:val="Emphasis"/>
        </w:rPr>
        <w:t>superior. This dynamic specialization according to skills pushes natives to upgrade their jobs</w:t>
      </w:r>
      <w:r>
        <w:t xml:space="preserve"> to better paid, communication-intensive occupations </w:t>
      </w:r>
      <w:r w:rsidRPr="004B5525">
        <w:rPr>
          <w:rStyle w:val="Emphasis"/>
        </w:rPr>
        <w:t>and protects their wages from competition from immigrants</w:t>
      </w:r>
      <w:r>
        <w:t xml:space="preserve">. </w:t>
      </w:r>
      <w:r w:rsidRPr="004B5525">
        <w:rPr>
          <w:rStyle w:val="StyleUnderline"/>
        </w:rPr>
        <w:t xml:space="preserve">By taking the manual jobs that natives progressively leave, immigrants push a reorganization of production along specialization lines that may </w:t>
      </w:r>
      <w:r w:rsidRPr="004B5525">
        <w:rPr>
          <w:rStyle w:val="Emphasis"/>
        </w:rPr>
        <w:t>increase the effectiveness and efficiency of labor</w:t>
      </w:r>
      <w:r w:rsidRPr="004B5525">
        <w:rPr>
          <w:rStyle w:val="StyleUnderline"/>
        </w:rPr>
        <w:t>. A related line of research by Ethan Lewis at Dartmouth shows that, in markets with many immigrant workers, firms adopt techniques that are particularly efficien</w:t>
      </w:r>
      <w:r>
        <w:t xml:space="preserve">t in the use of less- educated, manual-intensive workers. Hence, they are able to absorb a large number of less-educated manual workers without a loss in productivity and wages. Mobility of Immigrants </w:t>
      </w:r>
      <w:r w:rsidRPr="004B5525">
        <w:rPr>
          <w:rStyle w:val="StyleUnderline"/>
        </w:rPr>
        <w:t xml:space="preserve">Finally, immigrant workers, both newcomers and those already working in the United States, are </w:t>
      </w:r>
      <w:r w:rsidRPr="004B5525">
        <w:rPr>
          <w:rStyle w:val="Emphasis"/>
        </w:rPr>
        <w:t>more willing than natives to move</w:t>
      </w:r>
      <w:r w:rsidRPr="004B5525">
        <w:rPr>
          <w:rStyle w:val="StyleUnderline"/>
        </w:rPr>
        <w:t xml:space="preserve"> in order to find jobs. </w:t>
      </w:r>
      <w:r w:rsidRPr="004B5525">
        <w:rPr>
          <w:rStyle w:val="Emphasis"/>
        </w:rPr>
        <w:t>Immigration, as a consequence, has served to smooth out local booms and busts; by moving away from declining regions and into booming areas, immigrants help stabilize the economy and reduce the “mismatch” between local demand for labor and its supply. Immigrants’ willingness to move helps slow wage decline in stagnant regions and contributes to economic growth in booming ones. Combined with the complementarity of immigrants to natives, this mobility helps reinforce</w:t>
      </w:r>
      <w:r>
        <w:t xml:space="preserve"> productivity </w:t>
      </w:r>
      <w:r w:rsidRPr="004B5525">
        <w:rPr>
          <w:rStyle w:val="Emphasis"/>
        </w:rPr>
        <w:t>growth in strong labor markets</w:t>
      </w:r>
      <w:r>
        <w:t xml:space="preserve">. </w:t>
      </w:r>
      <w:r w:rsidRPr="004B5525">
        <w:rPr>
          <w:rStyle w:val="StyleUnderline"/>
        </w:rPr>
        <w:t>In summary, investment, the specialization of natives, the complementarity between natives and immigrants, and the technological response of firms are the local economy’s margins of response to immigration. They</w:t>
      </w:r>
      <w:r>
        <w:t xml:space="preserve"> all attenuate and may </w:t>
      </w:r>
      <w:r w:rsidRPr="004B5525">
        <w:rPr>
          <w:rStyle w:val="Emphasis"/>
        </w:rPr>
        <w:t>overturn</w:t>
      </w:r>
      <w:r>
        <w:t xml:space="preserve"> </w:t>
      </w:r>
      <w:r w:rsidRPr="004B5525">
        <w:rPr>
          <w:rStyle w:val="StyleUnderline"/>
        </w:rPr>
        <w:t>the depressing effect of increased labor supply</w:t>
      </w:r>
      <w:r>
        <w:t xml:space="preserve">. </w:t>
      </w:r>
      <w:r w:rsidRPr="004B5525">
        <w:rPr>
          <w:rStyle w:val="Emphasis"/>
        </w:rPr>
        <w:t>These factors explain why a long line of empirical economic studies</w:t>
      </w:r>
      <w:r>
        <w:t xml:space="preserve"> (first summarized by Friedberg and Hunt in 1995, and then by Longhi et al. in 2005) </w:t>
      </w:r>
      <w:r w:rsidRPr="004B5525">
        <w:rPr>
          <w:rStyle w:val="Emphasis"/>
        </w:rPr>
        <w:t>has found that immigration has, at most, a very small effect on native wages and employment at both the local and the national level</w:t>
      </w:r>
      <w:r>
        <w:t xml:space="preserve">. </w:t>
      </w:r>
      <w:r w:rsidRPr="004B5525">
        <w:rPr>
          <w:rStyle w:val="StyleUnderline"/>
        </w:rPr>
        <w:t>My recent studies on U.S. employment and wages</w:t>
      </w:r>
      <w:r>
        <w:t xml:space="preserve"> (in particular “Rethinking the Effect of Immigration on Wages,” Journal of the European Economic Association, John Wiley &amp; Sons, Ltd., vol. 10(1), written with Gianmarco Ottaviano), </w:t>
      </w:r>
      <w:r w:rsidRPr="004B5525">
        <w:rPr>
          <w:rStyle w:val="StyleUnderline"/>
        </w:rPr>
        <w:t xml:space="preserve">found </w:t>
      </w:r>
      <w:r w:rsidRPr="004B5525">
        <w:rPr>
          <w:rStyle w:val="Emphasis"/>
        </w:rPr>
        <w:t>very small</w:t>
      </w:r>
      <w:r>
        <w:t xml:space="preserve"> — </w:t>
      </w:r>
      <w:r w:rsidRPr="004B5525">
        <w:rPr>
          <w:rStyle w:val="StyleUnderline"/>
        </w:rPr>
        <w:t xml:space="preserve">a </w:t>
      </w:r>
      <w:r w:rsidRPr="004B5525">
        <w:rPr>
          <w:rStyle w:val="Emphasis"/>
        </w:rPr>
        <w:t>few fractions of a percentage</w:t>
      </w:r>
      <w:r w:rsidRPr="004B5525">
        <w:rPr>
          <w:rStyle w:val="StyleUnderline"/>
        </w:rPr>
        <w:t xml:space="preserve"> point — </w:t>
      </w:r>
      <w:r w:rsidRPr="004B5525">
        <w:rPr>
          <w:rStyle w:val="Emphasis"/>
        </w:rPr>
        <w:t>positive</w:t>
      </w:r>
      <w:r w:rsidRPr="004B5525">
        <w:rPr>
          <w:rStyle w:val="StyleUnderline"/>
        </w:rPr>
        <w:t xml:space="preserve"> effects of immigration on the wages of less-educated natives.</w:t>
      </w:r>
      <w:r>
        <w:t xml:space="preserve"> </w:t>
      </w:r>
      <w:r w:rsidRPr="004B5525">
        <w:rPr>
          <w:rStyle w:val="Emphasis"/>
        </w:rPr>
        <w:t>Only a few</w:t>
      </w:r>
      <w:r>
        <w:t xml:space="preserve"> </w:t>
      </w:r>
      <w:r w:rsidRPr="004B5525">
        <w:rPr>
          <w:rStyle w:val="StyleUnderline"/>
        </w:rPr>
        <w:t>studies</w:t>
      </w:r>
      <w:r>
        <w:t xml:space="preserve"> (e.g., Borjas 2003, 2006) </w:t>
      </w:r>
      <w:r w:rsidRPr="004B5525">
        <w:rPr>
          <w:rStyle w:val="StyleUnderline"/>
        </w:rPr>
        <w:t xml:space="preserve">have found </w:t>
      </w:r>
      <w:r w:rsidRPr="004B5525">
        <w:rPr>
          <w:rStyle w:val="Emphasis"/>
        </w:rPr>
        <w:t>negative</w:t>
      </w:r>
      <w:r>
        <w:t xml:space="preserve"> </w:t>
      </w:r>
      <w:r w:rsidRPr="004B5525">
        <w:rPr>
          <w:rStyle w:val="StyleUnderline"/>
        </w:rPr>
        <w:t xml:space="preserve">wage effects on </w:t>
      </w:r>
      <w:r w:rsidRPr="004B5525">
        <w:rPr>
          <w:rStyle w:val="Emphasis"/>
        </w:rPr>
        <w:t>less-educated workers at the national level</w:t>
      </w:r>
      <w:r>
        <w:t xml:space="preserve">. </w:t>
      </w:r>
      <w:r w:rsidRPr="004B5525">
        <w:rPr>
          <w:rStyle w:val="StyleUnderline"/>
        </w:rPr>
        <w:t xml:space="preserve">These effects amounted to a roughly </w:t>
      </w:r>
      <w:r w:rsidRPr="004B5525">
        <w:rPr>
          <w:rStyle w:val="Emphasis"/>
        </w:rPr>
        <w:t>3 percent decline over the period from 1980 to 2000</w:t>
      </w:r>
      <w:r>
        <w:t xml:space="preserve">. </w:t>
      </w:r>
      <w:r w:rsidRPr="004B5525">
        <w:rPr>
          <w:rStyle w:val="Emphasis"/>
        </w:rPr>
        <w:t>Even those</w:t>
      </w:r>
      <w:r>
        <w:t xml:space="preserve"> </w:t>
      </w:r>
      <w:r w:rsidRPr="004B5525">
        <w:rPr>
          <w:rStyle w:val="StyleUnderline"/>
        </w:rPr>
        <w:t>studies</w:t>
      </w:r>
      <w:r>
        <w:t xml:space="preserve">, however, </w:t>
      </w:r>
      <w:r w:rsidRPr="004B5525">
        <w:rPr>
          <w:rStyle w:val="StyleUnderline"/>
        </w:rPr>
        <w:t xml:space="preserve">found </w:t>
      </w:r>
      <w:r w:rsidRPr="004B5525">
        <w:rPr>
          <w:rStyle w:val="Emphasis"/>
        </w:rPr>
        <w:t>positive</w:t>
      </w:r>
      <w:r w:rsidRPr="004B5525">
        <w:rPr>
          <w:rStyle w:val="StyleUnderline"/>
        </w:rPr>
        <w:t xml:space="preserve"> wage effects of 1 to 1.5 percent for workers with an intermediate to high schooling level. </w:t>
      </w:r>
    </w:p>
    <w:p w14:paraId="046F14F5" w14:textId="77777777" w:rsidR="004B5525" w:rsidRPr="004B5525" w:rsidRDefault="004B5525" w:rsidP="004B5525"/>
    <w:p w14:paraId="53086AB6" w14:textId="669572C6" w:rsidR="004B5525" w:rsidRDefault="004B5525" w:rsidP="004B5525">
      <w:pPr>
        <w:pStyle w:val="Heading4"/>
      </w:pPr>
      <w:r>
        <w:t>And, Empirics</w:t>
      </w:r>
    </w:p>
    <w:p w14:paraId="04F2BAE9" w14:textId="77777777" w:rsidR="004B5525" w:rsidRPr="00E35751" w:rsidRDefault="004B5525" w:rsidP="004B5525">
      <w:pPr>
        <w:rPr>
          <w:rStyle w:val="Style13ptBold"/>
        </w:rPr>
      </w:pPr>
      <w:r>
        <w:rPr>
          <w:rStyle w:val="Style13ptBold"/>
        </w:rPr>
        <w:t>Smith 18</w:t>
      </w:r>
    </w:p>
    <w:p w14:paraId="6EF93A9C" w14:textId="77777777" w:rsidR="004B5525" w:rsidRDefault="004B5525" w:rsidP="004B5525">
      <w:r>
        <w:t>Noah Smith, Bloomberg, Immigrants Haven't Hurt Pay for Americans, 2018, https://www.bloomberg.com/view/articles/2018-02-14/immigrants-haven-t-hurt-pay-for-americans</w:t>
      </w:r>
    </w:p>
    <w:p w14:paraId="6A4A54D3" w14:textId="77777777" w:rsidR="004B5525" w:rsidRDefault="004B5525" w:rsidP="004B5525">
      <w:r w:rsidRPr="00E35751">
        <w:rPr>
          <w:rStyle w:val="StyleUnderline"/>
        </w:rPr>
        <w:t>As</w:t>
      </w:r>
      <w:r>
        <w:t xml:space="preserve"> President Donald </w:t>
      </w:r>
      <w:r w:rsidRPr="00E35751">
        <w:rPr>
          <w:rStyle w:val="StyleUnderline"/>
        </w:rPr>
        <w:t>Trump’s push for immigration restriction continues, his supporters among the pundit class continue to make economic arguments for closing the country’s gates</w:t>
      </w:r>
      <w:r>
        <w:t xml:space="preserve">. </w:t>
      </w:r>
      <w:r w:rsidRPr="00E35751">
        <w:rPr>
          <w:rStyle w:val="StyleUnderline"/>
        </w:rPr>
        <w:t>That’s</w:t>
      </w:r>
      <w:r>
        <w:t xml:space="preserve"> only </w:t>
      </w:r>
      <w:r w:rsidRPr="00E35751">
        <w:rPr>
          <w:rStyle w:val="StyleUnderline"/>
        </w:rPr>
        <w:t>understandable</w:t>
      </w:r>
      <w:r>
        <w:t xml:space="preserve"> -- it’s easy to blame immigrant competition for economic woes. </w:t>
      </w:r>
      <w:r w:rsidRPr="00E35751">
        <w:rPr>
          <w:rStyle w:val="Emphasis"/>
        </w:rPr>
        <w:t>But</w:t>
      </w:r>
      <w:r>
        <w:t xml:space="preserve"> very often, it’s </w:t>
      </w:r>
      <w:r w:rsidRPr="00E35751">
        <w:rPr>
          <w:rStyle w:val="Emphasis"/>
        </w:rPr>
        <w:t>wrong</w:t>
      </w:r>
      <w:r>
        <w:t xml:space="preserve">. On a recent appearance on Fox News, classicist and historian Victor Davis Hanson started off with some good and important points about the need for a shared culture to bind together the U.S.’s multiracial society. But he then continued to make some very dodgy economic arguments. Hanson asserted that “the Trump miracle [is] giving empowerment to the working … classes,” and that this empowerment was also being driven by “a radical curtailment [of] illegal immigration.” Hanson credits reduced illegal immigration with lower unemployment and increasing competition for workers. Hanson is right about two big things. First, illegal immigration has indeed been radically curtailed: Down by Almost a Million Estimated change in unauthorized U.S. immigrant population Source: Pew Research Center The decline didn’t happen under Trump; it began under George W. Bush, when the Great Recession abruptly reduced demand for low-skilled labor. But illegal immigration didn’t pick up again after the recovery began, thanks to several factors -- increased deportations and stronger border enforcement by the Barack Obama administration, combined with much lower fertility and higher income levels in Mexico, the main source of illegal immigration. </w:t>
      </w:r>
      <w:r w:rsidRPr="00E35751">
        <w:rPr>
          <w:rStyle w:val="StyleUnderline"/>
        </w:rPr>
        <w:t>Hanson is</w:t>
      </w:r>
      <w:r>
        <w:t xml:space="preserve"> also </w:t>
      </w:r>
      <w:r w:rsidRPr="00E35751">
        <w:rPr>
          <w:rStyle w:val="StyleUnderline"/>
        </w:rPr>
        <w:t>correct that U.S. unemployment is very low</w:t>
      </w:r>
      <w:r>
        <w:t xml:space="preserve">: The Labor Market Tightens U.S. umemployment rate Source: Bureau of Labor Statistics via Bloomberg </w:t>
      </w:r>
      <w:r w:rsidRPr="00E35751">
        <w:rPr>
          <w:rStyle w:val="StyleUnderline"/>
        </w:rPr>
        <w:t>Though a better measure of labor-market health, the prime-age employment-to-population ratio, shows more modest performance</w:t>
      </w:r>
      <w:r>
        <w:t xml:space="preserve">: Not All the Way Back Employment-to-population ratio, age 25-54 Source: Federal Reserve Bank of St. Louis </w:t>
      </w:r>
      <w:r w:rsidRPr="00E35751">
        <w:rPr>
          <w:rStyle w:val="StyleUnderline"/>
        </w:rPr>
        <w:t xml:space="preserve">But was the halting of illegal immigration responsible for the recovery of employment? There are good reasons to think that it was a minor factor at best. </w:t>
      </w:r>
      <w:r w:rsidRPr="00E35751">
        <w:rPr>
          <w:rStyle w:val="Emphasis"/>
        </w:rPr>
        <w:t>First of all, research shows that low-skilled immigration has at most a small effect on the wages of native-born workers. Though one high-profile researcher, Harvard University’s George Borjas, has claimed to find more deleterious effects, repeated studies of refugee influxes have found very small or nonexistent impacts on employment and wages. Since refugees tend to be very low-skilled immigrants, these findings imply that</w:t>
      </w:r>
      <w:r>
        <w:t xml:space="preserve"> illegal </w:t>
      </w:r>
      <w:r w:rsidRPr="00E35751">
        <w:rPr>
          <w:rStyle w:val="Emphasis"/>
        </w:rPr>
        <w:t>immigration to the U.S. didn’t put many -- or any -- native-born Americans out of work.</w:t>
      </w:r>
      <w:r>
        <w:t xml:space="preserve"> </w:t>
      </w:r>
      <w:r w:rsidRPr="00E35751">
        <w:rPr>
          <w:rStyle w:val="StyleUnderline"/>
        </w:rPr>
        <w:t xml:space="preserve">Casual observation shows that unemployment was also quite low in the late 1990s and mid-2000s, with employment even higher as a percent of population. Those were times of high illegal immigration. Second, if the U.S. working classes were really being “empowered” as Hanson alleges, we would expect to see </w:t>
      </w:r>
      <w:r w:rsidRPr="00E35751">
        <w:rPr>
          <w:rStyle w:val="Emphasis"/>
        </w:rPr>
        <w:t>robust wage growth</w:t>
      </w:r>
      <w:r w:rsidRPr="00E35751">
        <w:rPr>
          <w:rStyle w:val="StyleUnderline"/>
        </w:rPr>
        <w:t xml:space="preserve">. </w:t>
      </w:r>
      <w:r w:rsidRPr="00E35751">
        <w:rPr>
          <w:rStyle w:val="Emphasis"/>
        </w:rPr>
        <w:t>Instead, we’ve mostly seen the opposite</w:t>
      </w:r>
      <w:r>
        <w:t xml:space="preserve">. </w:t>
      </w:r>
      <w:r w:rsidRPr="00E35751">
        <w:rPr>
          <w:rStyle w:val="Emphasis"/>
        </w:rPr>
        <w:t>Since the end of large-scale net</w:t>
      </w:r>
      <w:r>
        <w:t xml:space="preserve"> illegal </w:t>
      </w:r>
      <w:r w:rsidRPr="00E35751">
        <w:rPr>
          <w:rStyle w:val="Emphasis"/>
        </w:rPr>
        <w:t>immigration</w:t>
      </w:r>
      <w:r>
        <w:t xml:space="preserve">, in fact, </w:t>
      </w:r>
      <w:r w:rsidRPr="00E35751">
        <w:rPr>
          <w:rStyle w:val="Emphasis"/>
        </w:rPr>
        <w:t>wages have looked</w:t>
      </w:r>
      <w:r>
        <w:t xml:space="preserve"> pretty </w:t>
      </w:r>
      <w:r w:rsidRPr="00E35751">
        <w:rPr>
          <w:rStyle w:val="Emphasis"/>
        </w:rPr>
        <w:t>anemic</w:t>
      </w:r>
      <w:r>
        <w:t xml:space="preserve">: Spot the Illegal-Immigration Effect (It's Not Easy) Index of real compensation per hour* Source: Federal Reserve Bank of St. Louis * 2009 = 100 </w:t>
      </w:r>
      <w:r w:rsidRPr="00E35751">
        <w:rPr>
          <w:rStyle w:val="StyleUnderline"/>
        </w:rPr>
        <w:t>During late 2014 and 2015 there was an increase in compensation, but otherwise it hasn’t increased at anything close to the rate it did during the late 1980s, 1990s and early 2000s -- an age when illegal immigrants were coming in droves. And there has been no “Trump miracle” yet when it comes to wages</w:t>
      </w:r>
      <w:r>
        <w:t xml:space="preserve">. This is not to imply that illegal immigration was driving up American wages, simply that the </w:t>
      </w:r>
      <w:r w:rsidRPr="00E35751">
        <w:rPr>
          <w:rStyle w:val="Emphasis"/>
        </w:rPr>
        <w:t>curtailment</w:t>
      </w:r>
      <w:r>
        <w:t xml:space="preserve"> since 2007 </w:t>
      </w:r>
      <w:r w:rsidRPr="00E35751">
        <w:rPr>
          <w:rStyle w:val="Emphasis"/>
        </w:rPr>
        <w:t>hasn’t given wages any noticeable boost</w:t>
      </w:r>
      <w:r>
        <w:t xml:space="preserve">. If the working classes had been empowered as Hanson claims, one would think they would be able to bargain for better pay. </w:t>
      </w:r>
      <w:r w:rsidRPr="00E35751">
        <w:rPr>
          <w:rStyle w:val="StyleUnderline"/>
        </w:rPr>
        <w:t>Countries with very low overall immigration rates haven’t done any better. Japan, for example, only started to take in significant numbers of immigrants in the last few years. But Japanese wages had been falling for many years, during the time when immigration was almost nonexistent</w:t>
      </w:r>
      <w:r>
        <w:t xml:space="preserve">. </w:t>
      </w:r>
      <w:r w:rsidRPr="00E35751">
        <w:rPr>
          <w:rStyle w:val="Emphasis"/>
        </w:rPr>
        <w:t>Closing the gates doesn’t save a country from the forces of globalization and technological change that have driven wages down</w:t>
      </w:r>
      <w:r>
        <w:t>. So while Hanson is right to note that the age of illegal immigration has drawn to a close, he’s probably wrong to claim that this has helped the prospects of the U.S. working class. That class has, as yet, not really been helped at all. If Trump wants to raise wages for the people who elected him, he should try something other than immigration restriction.</w:t>
      </w:r>
    </w:p>
    <w:p w14:paraId="06AD1BF1" w14:textId="50E71D54" w:rsidR="004B5525" w:rsidRPr="004B5525" w:rsidRDefault="004B5525" w:rsidP="004B5525">
      <w:pPr>
        <w:pStyle w:val="Heading4"/>
      </w:pPr>
      <w:r>
        <w:t>DA is wrong—Stats, consensus, better models</w:t>
      </w:r>
    </w:p>
    <w:p w14:paraId="4148EBC8" w14:textId="77777777" w:rsidR="004B5525" w:rsidRPr="00BE2BE5" w:rsidRDefault="004B5525" w:rsidP="004B5525">
      <w:pPr>
        <w:rPr>
          <w:rStyle w:val="Style13ptBold"/>
        </w:rPr>
      </w:pPr>
      <w:r>
        <w:rPr>
          <w:rStyle w:val="Style13ptBold"/>
        </w:rPr>
        <w:t>Malshe 10</w:t>
      </w:r>
    </w:p>
    <w:p w14:paraId="258A2403" w14:textId="77777777" w:rsidR="004B5525" w:rsidRDefault="004B5525" w:rsidP="004B5525">
      <w:r>
        <w:t>Ajay Malshe, Goodwin Procter Fellow at the Capital Area Immigrants' Rights (CAIR) Coalition in Washington D.C and JD-Cornell Law, FROM OBSOLETE TO ESSENTIAL: HOW REFORMING OUR IMMIGRATION LAWS CAN STIMULATE AND STRENGTHEN THE UNITED STATES ECONOMY, 2010, 3 Alb. Gov't L. Rev. 358</w:t>
      </w:r>
    </w:p>
    <w:p w14:paraId="3F943E16" w14:textId="77777777" w:rsidR="004B5525" w:rsidRDefault="004B5525" w:rsidP="004B5525"/>
    <w:p w14:paraId="351EB845" w14:textId="77777777" w:rsidR="004B5525" w:rsidRPr="00BE2BE5" w:rsidRDefault="004B5525" w:rsidP="004B5525">
      <w:pPr>
        <w:rPr>
          <w:rStyle w:val="Emphasis"/>
        </w:rPr>
      </w:pPr>
      <w:r w:rsidRPr="00BE2BE5">
        <w:rPr>
          <w:rStyle w:val="Emphasis"/>
        </w:rPr>
        <w:t>Myth 1: Immigrants Take Jobs Away From Americans</w:t>
      </w:r>
    </w:p>
    <w:p w14:paraId="76900694" w14:textId="77777777" w:rsidR="004B5525" w:rsidRPr="00BE2BE5" w:rsidRDefault="004B5525" w:rsidP="004B5525">
      <w:pPr>
        <w:rPr>
          <w:u w:val="single"/>
        </w:rPr>
      </w:pPr>
      <w:r>
        <w:t>The Federation for American Immigration Reform (</w:t>
      </w:r>
      <w:r w:rsidRPr="00717168">
        <w:rPr>
          <w:rStyle w:val="StyleUnderline"/>
        </w:rPr>
        <w:t>FAIR) claims that immigrants displace as many as 1.88 million American workers from their jobs every</w:t>
      </w:r>
      <w:r>
        <w:t xml:space="preserve"> year. n67 FAIR argues that even though there were nearly 7.5 million unemployed American workers in 1997, the United States admitted 798,000 immigrants. n68 </w:t>
      </w:r>
      <w:r w:rsidRPr="00717168">
        <w:rPr>
          <w:rStyle w:val="StyleUnderline"/>
        </w:rPr>
        <w:t>Additionally, FAIR claims that</w:t>
      </w:r>
      <w:r>
        <w:t xml:space="preserve"> half of high school dropouts in </w:t>
      </w:r>
      <w:r w:rsidRPr="00717168">
        <w:rPr>
          <w:rStyle w:val="StyleUnderline"/>
        </w:rPr>
        <w:t>the United States suffer wage depression because of job competition from immigrants who will work for lower</w:t>
      </w:r>
      <w:r>
        <w:t xml:space="preserve"> </w:t>
      </w:r>
      <w:r w:rsidRPr="00717168">
        <w:rPr>
          <w:rStyle w:val="StyleUnderline"/>
        </w:rPr>
        <w:t>wages</w:t>
      </w:r>
      <w:r>
        <w:t xml:space="preserve">. n69 </w:t>
      </w:r>
      <w:r w:rsidRPr="00717168">
        <w:rPr>
          <w:rStyle w:val="Emphasis"/>
        </w:rPr>
        <w:t>These arguments are misleading for several reasons. First, studies have shown that overall, immigrants do not take jobs away from the native labor force</w:t>
      </w:r>
      <w:r>
        <w:t xml:space="preserve">. </w:t>
      </w:r>
      <w:r w:rsidRPr="00717168">
        <w:rPr>
          <w:rStyle w:val="StyleUnderline"/>
        </w:rPr>
        <w:t>Research from the</w:t>
      </w:r>
      <w:r>
        <w:t xml:space="preserve"> National Foundation for American Policy (</w:t>
      </w:r>
      <w:r w:rsidRPr="00717168">
        <w:rPr>
          <w:rStyle w:val="StyleUnderline"/>
        </w:rPr>
        <w:t xml:space="preserve">NFAP) shows that hiring H-1B visa holders actually </w:t>
      </w:r>
      <w:r w:rsidRPr="00717168">
        <w:rPr>
          <w:rStyle w:val="Emphasis"/>
        </w:rPr>
        <w:t>increases</w:t>
      </w:r>
      <w:r w:rsidRPr="00717168">
        <w:rPr>
          <w:rStyle w:val="StyleUnderline"/>
        </w:rPr>
        <w:t xml:space="preserve"> employment of U.S. workers at U.S. technology companies</w:t>
      </w:r>
      <w:r>
        <w:t xml:space="preserve">. n70 </w:t>
      </w:r>
      <w:r w:rsidRPr="00717168">
        <w:rPr>
          <w:rStyle w:val="StyleUnderline"/>
        </w:rPr>
        <w:t>For every</w:t>
      </w:r>
      <w:r>
        <w:t xml:space="preserve"> H-1B </w:t>
      </w:r>
      <w:r w:rsidRPr="00717168">
        <w:rPr>
          <w:rStyle w:val="StyleUnderline"/>
        </w:rPr>
        <w:t>position</w:t>
      </w:r>
      <w:r>
        <w:t xml:space="preserve"> that an employer requests, </w:t>
      </w:r>
      <w:r w:rsidRPr="00717168">
        <w:rPr>
          <w:rStyle w:val="StyleUnderline"/>
        </w:rPr>
        <w:t>total employm</w:t>
      </w:r>
      <w:r>
        <w:t xml:space="preserve">ent at the company </w:t>
      </w:r>
      <w:r w:rsidRPr="00717168">
        <w:rPr>
          <w:rStyle w:val="StyleUnderline"/>
        </w:rPr>
        <w:t xml:space="preserve">increased by </w:t>
      </w:r>
      <w:r w:rsidRPr="00717168">
        <w:rPr>
          <w:rStyle w:val="Emphasis"/>
        </w:rPr>
        <w:t>two more workers</w:t>
      </w:r>
      <w:r>
        <w:t xml:space="preserve"> </w:t>
      </w:r>
      <w:r w:rsidRPr="00717168">
        <w:rPr>
          <w:rStyle w:val="StyleUnderline"/>
        </w:rPr>
        <w:t>than</w:t>
      </w:r>
      <w:r>
        <w:t xml:space="preserve"> it </w:t>
      </w:r>
      <w:r w:rsidRPr="00717168">
        <w:rPr>
          <w:rStyle w:val="StyleUnderline"/>
        </w:rPr>
        <w:t>otherwise</w:t>
      </w:r>
      <w:r>
        <w:t xml:space="preserve"> would have been. n71 </w:t>
      </w:r>
      <w:r w:rsidRPr="00717168">
        <w:rPr>
          <w:rStyle w:val="StyleUnderline"/>
        </w:rPr>
        <w:t xml:space="preserve">Using </w:t>
      </w:r>
      <w:r w:rsidRPr="00717168">
        <w:rPr>
          <w:rStyle w:val="Emphasis"/>
        </w:rPr>
        <w:t>regression analysis</w:t>
      </w:r>
      <w:r>
        <w:t xml:space="preserve">, </w:t>
      </w:r>
      <w:r w:rsidRPr="00717168">
        <w:rPr>
          <w:rStyle w:val="StyleUnderline"/>
        </w:rPr>
        <w:t xml:space="preserve">NFAP has "found that requests for H-1B certifications by U.S. technology companies are associated with an increase in total employment </w:t>
      </w:r>
      <w:r w:rsidRPr="00717168">
        <w:rPr>
          <w:rStyle w:val="Emphasis"/>
        </w:rPr>
        <w:t>more than five times the size of  [*370]  [an] H-1B request</w:t>
      </w:r>
      <w:r>
        <w:t xml:space="preserve">." n72 The report further explains that for technology companies with fewer than 5,000 employees, each H-1B position requested in an LCA application corresponds with an increase in employment of 7.5 workers. n73 </w:t>
      </w:r>
      <w:r w:rsidRPr="00717168">
        <w:rPr>
          <w:rStyle w:val="StyleUnderline"/>
        </w:rPr>
        <w:t xml:space="preserve">Furthermore, when a company is able to increase its workforce by hiring immigrant labor, it can </w:t>
      </w:r>
      <w:r w:rsidRPr="00717168">
        <w:rPr>
          <w:rStyle w:val="Emphasis"/>
        </w:rPr>
        <w:t>boost production and stimulate capital investment</w:t>
      </w:r>
      <w:r w:rsidRPr="00717168">
        <w:rPr>
          <w:rStyle w:val="StyleUnderline"/>
        </w:rPr>
        <w:t xml:space="preserve">, which </w:t>
      </w:r>
      <w:r w:rsidRPr="00717168">
        <w:rPr>
          <w:rStyle w:val="Emphasis"/>
        </w:rPr>
        <w:t>boosts the gross domestic product (GDP</w:t>
      </w:r>
      <w:r w:rsidRPr="00717168">
        <w:rPr>
          <w:rStyle w:val="StyleUnderline"/>
        </w:rPr>
        <w:t>). n74</w:t>
      </w:r>
    </w:p>
    <w:p w14:paraId="0E5961F7" w14:textId="77777777" w:rsidR="004B5525" w:rsidRDefault="004B5525" w:rsidP="004B5525">
      <w:r w:rsidRPr="00717168">
        <w:rPr>
          <w:rStyle w:val="Emphasis"/>
        </w:rPr>
        <w:t>Second</w:t>
      </w:r>
      <w:r>
        <w:t xml:space="preserve">, </w:t>
      </w:r>
      <w:r w:rsidRPr="00717168">
        <w:rPr>
          <w:rStyle w:val="StyleUnderline"/>
        </w:rPr>
        <w:t xml:space="preserve">there is </w:t>
      </w:r>
      <w:r w:rsidRPr="00717168">
        <w:rPr>
          <w:rStyle w:val="Emphasis"/>
        </w:rPr>
        <w:t>little evidence</w:t>
      </w:r>
      <w:r w:rsidRPr="00717168">
        <w:rPr>
          <w:rStyle w:val="StyleUnderline"/>
        </w:rPr>
        <w:t xml:space="preserve"> to support FAIR's claims that immigrants contribute to the </w:t>
      </w:r>
      <w:r w:rsidRPr="00717168">
        <w:rPr>
          <w:rStyle w:val="Emphasis"/>
        </w:rPr>
        <w:t>wage depression of native workers</w:t>
      </w:r>
      <w:r>
        <w:t xml:space="preserve">. n75 </w:t>
      </w:r>
      <w:r w:rsidRPr="00717168">
        <w:rPr>
          <w:rStyle w:val="Emphasis"/>
        </w:rPr>
        <w:t>In fact, the White House Council of Economic Advisers concluded in a 2007 report that immigrants do not take jobs away from Americans, but rather complement the native born workforce</w:t>
      </w:r>
      <w:r>
        <w:t xml:space="preserve">. n76 </w:t>
      </w:r>
      <w:r w:rsidRPr="00717168">
        <w:rPr>
          <w:rStyle w:val="StyleUnderline"/>
        </w:rPr>
        <w:t xml:space="preserve">The facts show that </w:t>
      </w:r>
      <w:r w:rsidRPr="00717168">
        <w:rPr>
          <w:rStyle w:val="Emphasis"/>
        </w:rPr>
        <w:t>roughly 90% of native-born workers actually experience wage gains due to immigration</w:t>
      </w:r>
      <w:r>
        <w:t xml:space="preserve">. n77 </w:t>
      </w:r>
      <w:r w:rsidRPr="00717168">
        <w:rPr>
          <w:rStyle w:val="Emphasis"/>
        </w:rPr>
        <w:t>The total gain in wages due to immigration reaches between $ 30 billion and $ 80 billion per year</w:t>
      </w:r>
      <w:r>
        <w:t>. n78</w:t>
      </w:r>
    </w:p>
    <w:p w14:paraId="1610007F" w14:textId="77777777" w:rsidR="004B5525" w:rsidRPr="00BE2BE5" w:rsidRDefault="004B5525" w:rsidP="004B5525">
      <w:pPr>
        <w:rPr>
          <w:rStyle w:val="Emphasis"/>
        </w:rPr>
      </w:pPr>
      <w:r w:rsidRPr="00717168">
        <w:rPr>
          <w:rStyle w:val="StyleUnderline"/>
        </w:rPr>
        <w:t xml:space="preserve">Economist Giovanni Peri has found that </w:t>
      </w:r>
      <w:r w:rsidRPr="00717168">
        <w:rPr>
          <w:rStyle w:val="Emphasis"/>
        </w:rPr>
        <w:t>immigrant workers complement native workers</w:t>
      </w:r>
      <w:r>
        <w:t xml:space="preserve"> </w:t>
      </w:r>
      <w:r w:rsidRPr="00BE2BE5">
        <w:rPr>
          <w:rStyle w:val="StyleUnderline"/>
        </w:rPr>
        <w:t xml:space="preserve">in terms of education and skills, and therefore, immigration tends to </w:t>
      </w:r>
      <w:r w:rsidRPr="00BE2BE5">
        <w:rPr>
          <w:rStyle w:val="Emphasis"/>
        </w:rPr>
        <w:t>increase the productivity and wages of natives</w:t>
      </w:r>
      <w:r>
        <w:t xml:space="preserve">. n79 </w:t>
      </w:r>
      <w:r w:rsidRPr="00BE2BE5">
        <w:rPr>
          <w:rStyle w:val="StyleUnderline"/>
        </w:rPr>
        <w:t xml:space="preserve">Peri estimates that between 1990 and 2004, 90% of native born workers with at least a high school diploma experienced </w:t>
      </w:r>
      <w:r w:rsidRPr="00BE2BE5">
        <w:rPr>
          <w:rStyle w:val="Emphasis"/>
        </w:rPr>
        <w:t>wage gains from immigration ranging from 0.7% to 3.4%,</w:t>
      </w:r>
      <w:r w:rsidRPr="00BE2BE5">
        <w:rPr>
          <w:rStyle w:val="StyleUnderline"/>
        </w:rPr>
        <w:t xml:space="preserve"> depending on education</w:t>
      </w:r>
      <w:r>
        <w:t xml:space="preserve">. n80 </w:t>
      </w:r>
      <w:r w:rsidRPr="00BE2BE5">
        <w:rPr>
          <w:rStyle w:val="Emphasis"/>
        </w:rPr>
        <w:t>Furthermore, native-born workers without a high school diploma suffered a decline of only 1.1% in their yearly wages due to immigration</w:t>
      </w:r>
      <w:r>
        <w:t xml:space="preserve">. n81 </w:t>
      </w:r>
      <w:r w:rsidRPr="00BE2BE5">
        <w:rPr>
          <w:rStyle w:val="Emphasis"/>
        </w:rPr>
        <w:t>Noted immigration skeptic and economist George Borjas has even acknowledged that there is not "a single shred of evidence that  [*371]  immigrants have a sizable adverse impact on the earnings and employment opportunities of natives in the United States." n82</w:t>
      </w:r>
    </w:p>
    <w:p w14:paraId="55E5D491" w14:textId="6BB76DE2" w:rsidR="00DF0D3A" w:rsidRDefault="0023665C" w:rsidP="0023665C">
      <w:pPr>
        <w:pStyle w:val="Heading4"/>
      </w:pPr>
      <w:r>
        <w:t>Net-better for native wages, AND key to other econ internal links like innovation</w:t>
      </w:r>
    </w:p>
    <w:p w14:paraId="6C6F8E3F" w14:textId="0C9510CF" w:rsidR="0023665C" w:rsidRPr="0049551A" w:rsidRDefault="0023665C" w:rsidP="0023665C">
      <w:r w:rsidRPr="0049551A">
        <w:rPr>
          <w:rStyle w:val="Style13ptBold"/>
        </w:rPr>
        <w:t xml:space="preserve">Florida, 2017 </w:t>
      </w:r>
      <w:r w:rsidRPr="0049551A">
        <w:t>Richard Florida, 6-27-2017, "Why Immigrants Are Good for U.S. Cities and the Economy," CityLab, https://www.citylab.com/equity/2017/06/immigration-wages-economics/530301/</w:t>
      </w:r>
    </w:p>
    <w:p w14:paraId="0EB0F70F" w14:textId="77777777" w:rsidR="0023665C" w:rsidRPr="0049551A" w:rsidRDefault="0023665C" w:rsidP="0023665C">
      <w:pPr>
        <w:rPr>
          <w:rFonts w:ascii="Times New Roman" w:hAnsi="Times New Roman"/>
          <w:sz w:val="24"/>
        </w:rPr>
      </w:pPr>
      <w:r w:rsidRPr="0049551A">
        <w:t>Not long ago, prominent Democratic leaders like former President Barack Obama and progressive pundits like Paul Krugman publicly questioned what unskilled, low-paid immigrant laborers meant for American workers and the U.S. economy. Today, however, Democrats are almost totally unified in their support of open borders.</w:t>
      </w:r>
    </w:p>
    <w:p w14:paraId="3602AAC7" w14:textId="77777777" w:rsidR="0023665C" w:rsidRPr="0023665C" w:rsidRDefault="0023665C" w:rsidP="0023665C">
      <w:r w:rsidRPr="0023665C">
        <w:t>That’s the basis of Peter Beinart’s </w:t>
      </w:r>
      <w:hyperlink r:id="rId39" w:history="1">
        <w:r w:rsidRPr="0023665C">
          <w:rPr>
            <w:rStyle w:val="Hyperlink"/>
          </w:rPr>
          <w:t>argument</w:t>
        </w:r>
      </w:hyperlink>
      <w:r w:rsidRPr="0023665C">
        <w:t> in The Atlantic that Democrats have lost their way on immigration. Beinart cites </w:t>
      </w:r>
      <w:hyperlink r:id="rId40" w:history="1">
        <w:r w:rsidRPr="0023665C">
          <w:rPr>
            <w:rStyle w:val="Hyperlink"/>
          </w:rPr>
          <w:t>much-debated research</w:t>
        </w:r>
      </w:hyperlink>
      <w:r w:rsidRPr="0023665C">
        <w:t> that </w:t>
      </w:r>
      <w:hyperlink r:id="rId41" w:history="1">
        <w:r w:rsidRPr="0023665C">
          <w:rPr>
            <w:rStyle w:val="Hyperlink"/>
          </w:rPr>
          <w:t>suggests</w:t>
        </w:r>
      </w:hyperlink>
      <w:r w:rsidRPr="0023665C">
        <w:t> low-skill immigrants depress the wages of less-skilled Americans, and he questions other findings that immigrants of all skill groups benefit U.S. cities and the American economy as a whole.</w:t>
      </w:r>
    </w:p>
    <w:p w14:paraId="1F5E7434" w14:textId="77777777" w:rsidR="0023665C" w:rsidRPr="00C77E28" w:rsidRDefault="0023665C" w:rsidP="0023665C">
      <w:r w:rsidRPr="0049551A">
        <w:t>As I’ve </w:t>
      </w:r>
      <w:hyperlink r:id="rId42" w:history="1">
        <w:r w:rsidRPr="0049551A">
          <w:rPr>
            <w:rStyle w:val="Hyperlink"/>
            <w:color w:val="000000"/>
          </w:rPr>
          <w:t>written here before</w:t>
        </w:r>
      </w:hyperlink>
      <w:r w:rsidRPr="0049551A">
        <w:t xml:space="preserve">, turning away the talented people who immigrate to the United States would be a foolish, self-inflicted wound to the American economy. </w:t>
      </w:r>
      <w:r w:rsidRPr="0049551A">
        <w:rPr>
          <w:b/>
          <w:highlight w:val="yellow"/>
        </w:rPr>
        <w:t xml:space="preserve">But </w:t>
      </w:r>
      <w:r w:rsidRPr="0049551A">
        <w:rPr>
          <w:b/>
          <w:highlight w:val="yellow"/>
          <w:u w:val="single"/>
        </w:rPr>
        <w:t>it’s not just high-skilled immigrants who give the country a leg up</w:t>
      </w:r>
      <w:r w:rsidRPr="0049551A">
        <w:rPr>
          <w:b/>
          <w:highlight w:val="yellow"/>
        </w:rPr>
        <w:t xml:space="preserve">: </w:t>
      </w:r>
      <w:r w:rsidRPr="0049551A">
        <w:rPr>
          <w:b/>
          <w:highlight w:val="yellow"/>
          <w:u w:val="single"/>
        </w:rPr>
        <w:t>a diverse population of immigrants improves the economy, for everyone</w:t>
      </w:r>
      <w:r w:rsidRPr="0049551A">
        <w:rPr>
          <w:b/>
        </w:rPr>
        <w:t xml:space="preserve">. </w:t>
      </w:r>
      <w:r w:rsidRPr="0049551A">
        <w:t>That’s what a </w:t>
      </w:r>
      <w:hyperlink r:id="rId43" w:history="1">
        <w:r w:rsidRPr="0049551A">
          <w:rPr>
            <w:rStyle w:val="Hyperlink"/>
            <w:color w:val="000000"/>
          </w:rPr>
          <w:t>new study</w:t>
        </w:r>
      </w:hyperlink>
      <w:r w:rsidRPr="0049551A">
        <w:t> in the </w:t>
      </w:r>
      <w:r w:rsidRPr="0049551A">
        <w:rPr>
          <w:rStyle w:val="Emphasis"/>
        </w:rPr>
        <w:t>Journal of Economic Geography</w:t>
      </w:r>
      <w:r w:rsidRPr="0049551A">
        <w:t> concludes in the closest look yet at the effects of immigration on U.S. workers, cities, and the economy. The </w:t>
      </w:r>
      <w:hyperlink r:id="rId44" w:history="1">
        <w:r w:rsidRPr="0049551A">
          <w:rPr>
            <w:rStyle w:val="Hyperlink"/>
            <w:color w:val="000000"/>
          </w:rPr>
          <w:t>study</w:t>
        </w:r>
      </w:hyperlink>
      <w:r w:rsidRPr="0049551A">
        <w:t xml:space="preserve"> by Thomas Kemeny of the University of Southampton and Abigail Cooke of the University of Buffalo looks not only at the overall effects of immigration broadly, but at the specific effects of immigrants with different levels of education, wages, </w:t>
      </w:r>
      <w:r w:rsidRPr="00C77E28">
        <w:t>and skills—both high-skill and low-skill immigrants—on the labor market, metropolitan areas, and the nation as a whole. Their findings confirm immigration’s economic benefit to the U.S. and even counter misconceptions about its drawbacks.</w:t>
      </w:r>
    </w:p>
    <w:p w14:paraId="059CB58D" w14:textId="77777777" w:rsidR="0023665C" w:rsidRPr="0023665C" w:rsidRDefault="0023665C" w:rsidP="0023665C">
      <w:pPr>
        <w:rPr>
          <w:rStyle w:val="Emphasis"/>
        </w:rPr>
      </w:pPr>
      <w:r w:rsidRPr="0023665C">
        <w:rPr>
          <w:rStyle w:val="Emphasis"/>
        </w:rPr>
        <w:t>Immigrant diversity raises productivity across the board</w:t>
      </w:r>
    </w:p>
    <w:p w14:paraId="67EDA0B6" w14:textId="77777777" w:rsidR="0023665C" w:rsidRPr="0049551A" w:rsidRDefault="0023665C" w:rsidP="0023665C">
      <w:pPr>
        <w:rPr>
          <w:rFonts w:ascii="Times New Roman" w:hAnsi="Times New Roman" w:cs="Times New Roman"/>
          <w:u w:val="single"/>
        </w:rPr>
      </w:pPr>
      <w:r w:rsidRPr="0049551A">
        <w:t xml:space="preserve">It’s not just about having immigrants in the workforce, but about having a diverse pool of immigrants. </w:t>
      </w:r>
      <w:r w:rsidRPr="0049551A">
        <w:rPr>
          <w:b/>
          <w:highlight w:val="yellow"/>
          <w:u w:val="single"/>
        </w:rPr>
        <w:t>Kemeny and Cooke find that when immigrants in a metro area come from many different countries, the wages and productivity of the metro area rises across the board.</w:t>
      </w:r>
    </w:p>
    <w:p w14:paraId="223B52B1" w14:textId="77777777" w:rsidR="0023665C" w:rsidRPr="0049551A" w:rsidRDefault="0023665C" w:rsidP="0023665C">
      <w:r w:rsidRPr="0049551A">
        <w:t>In statistical wonk-speak, their models find that a one-standard-deviation increase in a workplace’s immigrant diversity is associated with a 1.6 percent rise in the wages of the average worker there. And that effect is more pronounced on a larger scale: a one-standard-deviation rise in a metro area’s immigrant diversity is associated with a 5.8 percent increase in that area’s wages.</w:t>
      </w:r>
    </w:p>
    <w:p w14:paraId="58E00B58" w14:textId="77777777" w:rsidR="0023665C" w:rsidRPr="0049551A" w:rsidRDefault="0023665C" w:rsidP="0023665C">
      <w:r w:rsidRPr="0049551A">
        <w:t>This key finding holds up after controlling for a wide range of factors, such as the size and education of metro areas and the kind of industries and firms that make up the economy. In other words, the finding is not subject to any sort of bias in the data or quirk in their statistical analysis. The authors write that the evidence leads definitively to the point that “immigrant diversity in U.S. cities and workplaces has an independent positive influence on worker productivity.”</w:t>
      </w:r>
    </w:p>
    <w:p w14:paraId="26200DE8" w14:textId="77777777" w:rsidR="0023665C" w:rsidRPr="0049551A" w:rsidRDefault="0023665C" w:rsidP="0023665C">
      <w:pPr>
        <w:rPr>
          <w:b/>
          <w:u w:val="single"/>
        </w:rPr>
      </w:pPr>
      <w:r w:rsidRPr="0049551A">
        <w:rPr>
          <w:b/>
          <w:highlight w:val="yellow"/>
          <w:u w:val="single"/>
        </w:rPr>
        <w:t>There is no evidence that immigrants depress the wages of workers whether they work in well-paid high-skill jobs or low-paid less skilled jobs.</w:t>
      </w:r>
    </w:p>
    <w:p w14:paraId="36C23614" w14:textId="77777777" w:rsidR="0023665C" w:rsidRPr="0023665C" w:rsidRDefault="0023665C" w:rsidP="0023665C">
      <w:pPr>
        <w:rPr>
          <w:rStyle w:val="Emphasis"/>
        </w:rPr>
      </w:pPr>
      <w:r w:rsidRPr="0023665C">
        <w:rPr>
          <w:rStyle w:val="Emphasis"/>
        </w:rPr>
        <w:t>Immigrant diversity benefits high- and low-skill workers alike</w:t>
      </w:r>
    </w:p>
    <w:p w14:paraId="53A16AF7" w14:textId="77777777" w:rsidR="0023665C" w:rsidRPr="0049551A" w:rsidRDefault="0023665C" w:rsidP="0023665C">
      <w:pPr>
        <w:rPr>
          <w:rFonts w:ascii="Times New Roman" w:hAnsi="Times New Roman" w:cs="Times New Roman"/>
        </w:rPr>
      </w:pPr>
      <w:r w:rsidRPr="00C77E28">
        <w:t>Immigrant diversity not only leads to higher wages on average and overall, it also</w:t>
      </w:r>
      <w:r w:rsidRPr="0049551A">
        <w:t xml:space="preserve"> leads to higher wages for workers at different skill levels and at different positions in the labor market. Kemeny and Cooke find consistent evidence of a positive effect of immigrant diversity across each wage quartile.</w:t>
      </w:r>
      <w:r w:rsidRPr="0049551A">
        <w:br/>
      </w:r>
      <w:r w:rsidRPr="0049551A">
        <w:br/>
        <w:t>“To the extent that we are observing a social return from immigrant diversity, this return is evenly spread across a very wide spectrum of earners,” the authors write.</w:t>
      </w:r>
    </w:p>
    <w:p w14:paraId="72916D6E" w14:textId="77777777" w:rsidR="0023665C" w:rsidRPr="0049551A" w:rsidRDefault="0023665C" w:rsidP="0023665C">
      <w:r w:rsidRPr="0049551A">
        <w:rPr>
          <w:b/>
          <w:highlight w:val="yellow"/>
          <w:u w:val="single"/>
        </w:rPr>
        <w:t>Increased diversity of immigrants across metros even correlates with increased earnings for native-born white males and for workers at manufacturing plants</w:t>
      </w:r>
      <w:r w:rsidRPr="0049551A">
        <w:rPr>
          <w:u w:val="single"/>
        </w:rPr>
        <w:t>—that’s</w:t>
      </w:r>
      <w:r w:rsidRPr="0049551A">
        <w:rPr>
          <w:rStyle w:val="Strong"/>
          <w:u w:val="single"/>
        </w:rPr>
        <w:t> </w:t>
      </w:r>
      <w:r w:rsidRPr="0049551A">
        <w:rPr>
          <w:u w:val="single"/>
        </w:rPr>
        <w:t>a sharp and definitive contrast with the prevailing anti-immigrant narrative.</w:t>
      </w:r>
      <w:r w:rsidRPr="0049551A">
        <w:br/>
      </w:r>
      <w:r w:rsidRPr="0049551A">
        <w:br/>
        <w:t>That said, they do find that immigrant diversity of high-wage, higher-skill workers plays a bigger role and has a bigger effect than that from lower-paid, less-skilled immigrants. Across metropolitan areas, the diversity of high-wage immigrants is positively associated with higher wages on average and for each of the four groups of workers. Places with greater diversity of high-skilled immigrants have higher wages overall and for low-, mid- and high-skill workers alike. But the diversity of lower-skilled, lower-paid immigrants has no statistically significant effect either on wages overall or on wages for the various skill groups of workers.</w:t>
      </w:r>
    </w:p>
    <w:p w14:paraId="501FFDC9" w14:textId="77777777" w:rsidR="0023665C" w:rsidRPr="0049551A" w:rsidRDefault="0023665C" w:rsidP="0023665C">
      <w:pPr>
        <w:rPr>
          <w:u w:val="single"/>
        </w:rPr>
      </w:pPr>
      <w:r w:rsidRPr="0049551A">
        <w:t xml:space="preserve">Even though the diversity of higher-skilled immigrants in workplaces has a bigger effect on wages in workplaces (as opposed to across metros overall), </w:t>
      </w:r>
      <w:r w:rsidRPr="0049551A">
        <w:rPr>
          <w:b/>
          <w:highlight w:val="yellow"/>
          <w:u w:val="single"/>
        </w:rPr>
        <w:t>the diversity of lower-skilled immigrants has a positive effect</w:t>
      </w:r>
      <w:r w:rsidRPr="0049551A">
        <w:t>—albeit a smaller one—</w:t>
      </w:r>
      <w:r w:rsidRPr="0049551A">
        <w:rPr>
          <w:b/>
          <w:highlight w:val="yellow"/>
          <w:u w:val="single"/>
        </w:rPr>
        <w:t>on workers’ average wages across the four skill groups. There is no evidence that immigrants depress the wages of workers whether they work in well-paid high-skill jobs or low-paid less skilled jobs. Ultimately, this is some of the most powerful evidence yet that immigrants are good for cities and for the U.S. economy as whole.</w:t>
      </w:r>
    </w:p>
    <w:p w14:paraId="7657E65A" w14:textId="77777777" w:rsidR="0023665C" w:rsidRPr="0049551A" w:rsidRDefault="0023665C" w:rsidP="0023665C">
      <w:pPr>
        <w:rPr>
          <w:b/>
          <w:u w:val="single"/>
        </w:rPr>
      </w:pPr>
      <w:r w:rsidRPr="0049551A">
        <w:rPr>
          <w:u w:val="single"/>
        </w:rPr>
        <w:t xml:space="preserve">It is easy to blame immigrants for the </w:t>
      </w:r>
      <w:r w:rsidRPr="0049551A">
        <w:rPr>
          <w:b/>
          <w:highlight w:val="yellow"/>
          <w:u w:val="single"/>
        </w:rPr>
        <w:t>economic problems of the U.S. economy</w:t>
      </w:r>
      <w:r w:rsidRPr="0049551A">
        <w:rPr>
          <w:b/>
          <w:u w:val="single"/>
        </w:rPr>
        <w:t>,</w:t>
      </w:r>
      <w:r w:rsidRPr="0049551A">
        <w:rPr>
          <w:u w:val="single"/>
        </w:rPr>
        <w:t xml:space="preserve"> the low wages of low-skilled workers, rising economic inequality, growing geographic inequality, and the challenges of hard-hit cities and regions. But the reality is that those problems </w:t>
      </w:r>
      <w:r w:rsidRPr="0049551A">
        <w:rPr>
          <w:b/>
          <w:highlight w:val="yellow"/>
          <w:u w:val="single"/>
        </w:rPr>
        <w:t>stem not from immigrants but from the broader structural economic transformation that has led to the decline of middle class jobs and the bifurcation of the economy and the labor market into a small set of high-paid knowledge jobs and a much broader set of low-paid service jobs.</w:t>
      </w:r>
    </w:p>
    <w:p w14:paraId="252CFED6" w14:textId="77777777" w:rsidR="0023665C" w:rsidRPr="0049551A" w:rsidRDefault="0023665C" w:rsidP="0023665C">
      <w:r w:rsidRPr="0049551A">
        <w:t>All kinds of immigrants benefit the U.S. economy. And places with more and more diverse groups of them perform better and have higher productivity and wages. High-skill immigrants bring talent and ambition that make them disproportionate contributors to our scientific and technical base and innovative and entrepreneurial economy.</w:t>
      </w:r>
      <w:r w:rsidRPr="0049551A">
        <w:br/>
      </w:r>
      <w:r w:rsidRPr="0049551A">
        <w:br/>
        <w:t xml:space="preserve">As I have long argued, what has made the U.S. the most innovative nation in the world is not American ingenuity, but that talent and entrepreneurial zeal of immigrants. </w:t>
      </w:r>
      <w:r w:rsidRPr="0049551A">
        <w:rPr>
          <w:u w:val="single"/>
        </w:rPr>
        <w:t>Less-skilled immigrants, like my own grandparents who came to this country from Southern Italy with virtually no education, bring their own talent and ambition, do the kinds of dirty and dangerous jobs Americans don’t want to do, and bring skills and capabilities that bolster those of our own workforce</w:t>
      </w:r>
      <w:r w:rsidRPr="0049551A">
        <w:t>. Many, if not most, of our large cities would not be growing at all if it wasn’t for immigrants.</w:t>
      </w:r>
    </w:p>
    <w:p w14:paraId="4A392033" w14:textId="77777777" w:rsidR="0023665C" w:rsidRPr="0049551A" w:rsidRDefault="0023665C" w:rsidP="0023665C">
      <w:r w:rsidRPr="0023665C">
        <w:rPr>
          <w:rStyle w:val="StyleUnderline"/>
        </w:rPr>
        <w:t>Immigrants are the very backbone of American innovation, the American economy and the American Dream. It would be disastrous economically for the Democrats to cave in to Trumpism on this.</w:t>
      </w:r>
      <w:r w:rsidRPr="0049551A">
        <w:t xml:space="preserve"> To close our borders and turn our backs on them will end up hurting us as well as hurting them.</w:t>
      </w:r>
    </w:p>
    <w:p w14:paraId="484A7B78" w14:textId="1C0ED74F" w:rsidR="0023665C" w:rsidRDefault="0023665C" w:rsidP="00DF0D3A"/>
    <w:p w14:paraId="7CF83FB9" w14:textId="77777777" w:rsidR="0023665C" w:rsidRPr="006C4C3B" w:rsidRDefault="0023665C" w:rsidP="0023665C">
      <w:pPr>
        <w:pStyle w:val="Heading4"/>
        <w:rPr>
          <w:rStyle w:val="Style13ptBold"/>
          <w:b/>
        </w:rPr>
      </w:pPr>
      <w:r w:rsidRPr="006C4C3B">
        <w:rPr>
          <w:rStyle w:val="Style13ptBold"/>
          <w:b/>
        </w:rPr>
        <w:t>Increased immigration only decreases the wages of other immigrants- no effect on the native-born population</w:t>
      </w:r>
    </w:p>
    <w:p w14:paraId="5AB1991D" w14:textId="77777777" w:rsidR="0023665C" w:rsidRPr="00674790" w:rsidRDefault="0023665C" w:rsidP="0023665C">
      <w:pPr>
        <w:rPr>
          <w:rStyle w:val="Style13ptBold"/>
        </w:rPr>
      </w:pPr>
      <w:r>
        <w:rPr>
          <w:rStyle w:val="Style13ptBold"/>
        </w:rPr>
        <w:t>The Economist, 17</w:t>
      </w:r>
      <w:r w:rsidRPr="00674790">
        <w:t xml:space="preserve"> </w:t>
      </w:r>
      <w:r>
        <w:t>(“</w:t>
      </w:r>
      <w:r w:rsidRPr="00674790">
        <w:t>A new paper rekindles a tiresome debate on immigration and wages</w:t>
      </w:r>
      <w:r>
        <w:t xml:space="preserve">”, The Economist, 6-12-17, </w:t>
      </w:r>
      <w:hyperlink r:id="rId45" w:history="1">
        <w:r w:rsidRPr="00D8723B">
          <w:rPr>
            <w:rStyle w:val="Hyperlink"/>
          </w:rPr>
          <w:t>https://www.economist.com/free-exchange/2017/06/12/a-new-paper-rekindles-a-tiresome-debate-on-immigration-and-wages</w:t>
        </w:r>
      </w:hyperlink>
      <w:r>
        <w:t>, accessed on 7-11-18, JM)</w:t>
      </w:r>
    </w:p>
    <w:p w14:paraId="6A4BCDF7" w14:textId="77777777" w:rsidR="0023665C" w:rsidRPr="00674790" w:rsidRDefault="0023665C" w:rsidP="0023665C">
      <w:r w:rsidRPr="00D639DA">
        <w:rPr>
          <w:rStyle w:val="StyleUnderline"/>
        </w:rPr>
        <w:t xml:space="preserve">By economics 101 reasoning, the short-run, partial-equilibrium effects of a large influx of migrants are clear. Given a downward-sloping labour demand curve, a sudden increase in supply should be expected to lead to lower wages. </w:t>
      </w:r>
      <w:r w:rsidRPr="00674790">
        <w:t xml:space="preserve">It shouldn't be surprising—or indeed controversial, that a study like Mr Borjas' should find that evidence of a wage decrease. But even if large-scale migration hurts native workers in the short run, it should have little bearing on public policy. </w:t>
      </w:r>
      <w:r w:rsidRPr="00D639DA">
        <w:rPr>
          <w:rStyle w:val="StyleUnderline"/>
        </w:rPr>
        <w:t>Far more relevant to lawmakers are the long-run effects of immigration on wages. In theory these depend on how immigrants change the skill composition of the workforce. If lots of unskilled workers arrive in a country, unskilled workers' wages should fall relative to everyone else's.</w:t>
      </w:r>
      <w:r w:rsidRPr="00674790">
        <w:t xml:space="preserve"> But </w:t>
      </w:r>
      <w:r w:rsidRPr="00D639DA">
        <w:rPr>
          <w:rStyle w:val="StyleUnderline"/>
        </w:rPr>
        <w:t>economists usually have to squint hard to find a negative effect of immigration on wages for any native workers.</w:t>
      </w:r>
      <w:r w:rsidRPr="00674790">
        <w:t xml:space="preserve"> </w:t>
      </w:r>
      <w:r w:rsidRPr="00D639DA">
        <w:rPr>
          <w:rStyle w:val="StyleUnderline"/>
        </w:rPr>
        <w:t xml:space="preserve">In the long-run, immigrants tend to reduce the wages only of past generations of immigrants (whose skills presumably overlap strongly with those of the newcomers). One </w:t>
      </w:r>
      <w:hyperlink r:id="rId46" w:history="1">
        <w:r w:rsidRPr="00D639DA">
          <w:rPr>
            <w:rStyle w:val="StyleUnderline"/>
          </w:rPr>
          <w:t>study</w:t>
        </w:r>
      </w:hyperlink>
      <w:r w:rsidRPr="00D639DA">
        <w:rPr>
          <w:rStyle w:val="StyleUnderline"/>
        </w:rPr>
        <w:t xml:space="preserve"> found that while immigration between 1990 and 2006 had little effect on wages of native-born Americans, it lowered the wages of previous immigrants by 6.7%. American-born workers, perhaps because of their language skills, were better prepared to move on to different jobs.</w:t>
      </w:r>
      <w:r w:rsidRPr="00674790">
        <w:t xml:space="preserve"> I suspect that few who have participated in the Mariel debate actually care about the true short-run wage effects were—it instead serves as a proxy war for the broader immigration debate. It seems that proponents of immigration feel compelled to respond to Mr Borjas not because they believe Mariel boatlift was important, but because they are afraid of ceding any ground to immigration hawks. The problem is that Mariel isn't nearly meaningful enough to warrant such attention. Suppose Mr Borjas' findings are entirely correct. Then what?</w:t>
      </w:r>
    </w:p>
    <w:p w14:paraId="0066A5EE" w14:textId="77777777" w:rsidR="0023665C" w:rsidRPr="00DF0D3A" w:rsidRDefault="0023665C" w:rsidP="00DF0D3A"/>
    <w:p w14:paraId="5849A9D4" w14:textId="4EF9E7B7" w:rsidR="00B56130" w:rsidRDefault="00B56130" w:rsidP="00086F52">
      <w:pPr>
        <w:pStyle w:val="Heading3"/>
      </w:pPr>
      <w:r>
        <w:t>AT: Link—Low Skill</w:t>
      </w:r>
    </w:p>
    <w:p w14:paraId="643B4626" w14:textId="1D71FA4F" w:rsidR="00B56130" w:rsidRPr="00355707" w:rsidRDefault="00B56130" w:rsidP="00B56130">
      <w:pPr>
        <w:pStyle w:val="Heading4"/>
      </w:pPr>
      <w:r>
        <w:t xml:space="preserve">No link </w:t>
      </w:r>
      <w:r w:rsidR="00355707">
        <w:t>impact on low skill wages</w:t>
      </w:r>
      <w:r>
        <w:t xml:space="preserve">—The argument is simply </w:t>
      </w:r>
      <w:r w:rsidR="00355707">
        <w:t>demonstrably</w:t>
      </w:r>
      <w:r>
        <w:t xml:space="preserve"> false</w:t>
      </w:r>
      <w:r w:rsidR="00355707">
        <w:t xml:space="preserve">. The effect is either zero or </w:t>
      </w:r>
      <w:r w:rsidR="00355707">
        <w:rPr>
          <w:u w:val="single"/>
        </w:rPr>
        <w:t>positive</w:t>
      </w:r>
    </w:p>
    <w:p w14:paraId="189B3997" w14:textId="0D93B882" w:rsidR="00B56130" w:rsidRPr="00B56130" w:rsidRDefault="00B56130" w:rsidP="00B56130">
      <w:pPr>
        <w:rPr>
          <w:rStyle w:val="Style13ptBold"/>
        </w:rPr>
      </w:pPr>
      <w:r>
        <w:rPr>
          <w:rStyle w:val="Style13ptBold"/>
        </w:rPr>
        <w:t>Peri 17</w:t>
      </w:r>
    </w:p>
    <w:p w14:paraId="3B6A8A9C" w14:textId="42A946E8" w:rsidR="00B56130" w:rsidRDefault="00B56130" w:rsidP="00B56130">
      <w:r>
        <w:t>Giovanni Peri, Professor and Chair of the Department of Economics at the University of California, Davis and Research Associate of the National Bureau of Economic Research, The Impact of Immigration on Wages of Unskilled Workers, Fall 2017, https://www.cato.org/cato-journal/fall-2017/impact-immigration-wages-unskilled-workers</w:t>
      </w:r>
    </w:p>
    <w:p w14:paraId="023BAFB1" w14:textId="0CE25192" w:rsidR="00B56130" w:rsidRPr="00355707" w:rsidRDefault="00B56130" w:rsidP="00B56130">
      <w:pPr>
        <w:rPr>
          <w:rStyle w:val="Emphasis"/>
        </w:rPr>
      </w:pPr>
      <w:r w:rsidRPr="00B56130">
        <w:rPr>
          <w:rStyle w:val="Emphasis"/>
        </w:rPr>
        <w:t>Immigrants did not contribute to the national decline in wages at the national level for native-born workers without a college education</w:t>
      </w:r>
      <w:r>
        <w:t xml:space="preserve">. </w:t>
      </w:r>
      <w:r w:rsidRPr="00B56130">
        <w:rPr>
          <w:rStyle w:val="StyleUnderline"/>
        </w:rPr>
        <w:t xml:space="preserve">This article reviews how the timing of their immigration and skill sets of immigrants between 1970 and 2014 </w:t>
      </w:r>
      <w:r w:rsidRPr="00B56130">
        <w:rPr>
          <w:rStyle w:val="Emphasis"/>
        </w:rPr>
        <w:t>could not</w:t>
      </w:r>
      <w:r w:rsidRPr="00B56130">
        <w:rPr>
          <w:rStyle w:val="StyleUnderline"/>
        </w:rPr>
        <w:t xml:space="preserve"> have been responsible for wage declines. </w:t>
      </w:r>
      <w:r w:rsidRPr="00B56130">
        <w:t>This article then reviews</w:t>
      </w:r>
      <w:r>
        <w:t xml:space="preserve"> </w:t>
      </w:r>
      <w:r w:rsidRPr="00B56130">
        <w:rPr>
          <w:rStyle w:val="StyleUnderline"/>
        </w:rPr>
        <w:t xml:space="preserve">other evidence at the local level that implies </w:t>
      </w:r>
      <w:r w:rsidRPr="00B56130">
        <w:rPr>
          <w:rStyle w:val="Emphasis"/>
        </w:rPr>
        <w:t>immigration is not associated with wage declines for noncollege workers, even if they are high school dropouts</w:t>
      </w:r>
      <w:r>
        <w:t xml:space="preserve">. </w:t>
      </w:r>
      <w:r w:rsidRPr="00B56130">
        <w:rPr>
          <w:rStyle w:val="Emphasis"/>
        </w:rPr>
        <w:t>Higher immigration is associated with higher average wages.</w:t>
      </w:r>
      <w:r>
        <w:t xml:space="preserve"> Causality is difficult to tease out but numerous factors could explain the positive association between the quantity of immigrants and native wages. Wage Stagnation in the American Workforce </w:t>
      </w:r>
      <w:r w:rsidRPr="00B56130">
        <w:rPr>
          <w:rStyle w:val="StyleUnderline"/>
        </w:rPr>
        <w:t>Wages for</w:t>
      </w:r>
      <w:r>
        <w:t xml:space="preserve"> noncollege graduates, which this article refers to as “</w:t>
      </w:r>
      <w:r w:rsidRPr="00B56130">
        <w:rPr>
          <w:rStyle w:val="StyleUnderline"/>
        </w:rPr>
        <w:t xml:space="preserve">unskilled,” have been </w:t>
      </w:r>
      <w:r w:rsidRPr="00B56130">
        <w:rPr>
          <w:rStyle w:val="Emphasis"/>
        </w:rPr>
        <w:t>stagnant since 1980</w:t>
      </w:r>
      <w:r>
        <w:t xml:space="preserve"> (Autor, Katz, and Kearney 2008). </w:t>
      </w:r>
      <w:r w:rsidRPr="00B56130">
        <w:rPr>
          <w:rStyle w:val="StyleUnderline"/>
        </w:rPr>
        <w:t>The Census data confirm that the average national real weekly wage of college-educated workers who are natives, employed for at least one week of the previous year, and aged between 18 and 65 grew by about 20 percent from 1980 to 2014. In contrast, the average real weekly wage of noncollege graduates decreased by 8 percent during the same period, while dropouts lost about 18 percent of their real weekly wages</w:t>
      </w:r>
      <w:r>
        <w:t xml:space="preserve">. Trends in wage inequality between college and noncollege workers highlight this trend but with significant variation over the period. For instance, the 1990s were the only decade in which college and noncollege workers both saw positive wage gains of 10 and 14 percent, respectively. Immigration’s Contribution to Wage Stagnation on the National Level </w:t>
      </w:r>
      <w:r w:rsidRPr="00B56130">
        <w:rPr>
          <w:rStyle w:val="Emphasis"/>
        </w:rPr>
        <w:t>Immigration could affect wages by changing the relative supply of different types of workers. For instance, if immigration increased the supply of noncollege graduates substantially relative to workers in other education levels then it could contribute to a pure “relative supply” explanation whereby an increase in one type of worker reduces their wages relative to other types of workers</w:t>
      </w:r>
      <w:r>
        <w:t xml:space="preserve">. This section uses the estimates of the elasticity of complementarity between college and noncollege workers and between high school graduates and dropouts to see how relative changes in the quantity of immigrants by education affects wages. Wage Gap for College and Noncollege Workers </w:t>
      </w:r>
      <w:r w:rsidRPr="00B56130">
        <w:rPr>
          <w:rStyle w:val="StyleUnderline"/>
        </w:rPr>
        <w:t>This article calculates the effect of the relative worker-supply shift produced by immigrants with a constant elasticity of substitution (CES) in a production function</w:t>
      </w:r>
      <w:r>
        <w:t xml:space="preserve"> (Katz and Murphy 1992</w:t>
      </w:r>
      <w:r w:rsidRPr="00B56130">
        <w:rPr>
          <w:rStyle w:val="StyleUnderline"/>
        </w:rPr>
        <w:t>). The size of this effect depends inversely on the elasticity of relative wages to relative supply.</w:t>
      </w:r>
      <w:r>
        <w:t xml:space="preserve"> </w:t>
      </w:r>
      <w:r w:rsidRPr="00B56130">
        <w:rPr>
          <w:rStyle w:val="Emphasis"/>
        </w:rPr>
        <w:t>Table 1 uses the elasticity of 1.75, the proper elasticity according to the current state of the peer-reviewed literature, to show that immigration cannot account for the observed increase in wage inequality in the considered period by decade; thus it cannot account for relative wage stagnation</w:t>
      </w:r>
      <w:r>
        <w:t xml:space="preserve">. </w:t>
      </w:r>
      <w:r w:rsidRPr="00B56130">
        <w:rPr>
          <w:rStyle w:val="StyleUnderline"/>
        </w:rPr>
        <w:t xml:space="preserve">The relative supply effect of immigration actually </w:t>
      </w:r>
      <w:r w:rsidRPr="00B56130">
        <w:rPr>
          <w:rStyle w:val="Emphasis"/>
        </w:rPr>
        <w:t>attenuates wage inequality</w:t>
      </w:r>
      <w:r w:rsidRPr="00B56130">
        <w:rPr>
          <w:rStyle w:val="StyleUnderline"/>
        </w:rPr>
        <w:t xml:space="preserve"> in the periods of </w:t>
      </w:r>
      <w:r w:rsidRPr="00B56130">
        <w:rPr>
          <w:rStyle w:val="Emphasis"/>
        </w:rPr>
        <w:t>largest increase</w:t>
      </w:r>
      <w:r w:rsidRPr="00B56130">
        <w:rPr>
          <w:rStyle w:val="StyleUnderline"/>
        </w:rPr>
        <w:t xml:space="preserve"> in the gap between college and noncollege workers from 1980 to 1990 and 2000 to 2010. Immigrants were </w:t>
      </w:r>
      <w:r w:rsidRPr="00B56130">
        <w:rPr>
          <w:rStyle w:val="Emphasis"/>
        </w:rPr>
        <w:t>disproportionately college educated</w:t>
      </w:r>
      <w:r w:rsidRPr="00B56130">
        <w:rPr>
          <w:rStyle w:val="StyleUnderline"/>
        </w:rPr>
        <w:t xml:space="preserve"> in those two decades, but these periods </w:t>
      </w:r>
      <w:r w:rsidRPr="00B56130">
        <w:rPr>
          <w:rStyle w:val="Emphasis"/>
        </w:rPr>
        <w:t>also</w:t>
      </w:r>
      <w:r w:rsidRPr="00B56130">
        <w:rPr>
          <w:rStyle w:val="StyleUnderline"/>
        </w:rPr>
        <w:t xml:space="preserve"> experienced the </w:t>
      </w:r>
      <w:r w:rsidRPr="00B56130">
        <w:rPr>
          <w:rStyle w:val="Emphasis"/>
        </w:rPr>
        <w:t>largest increase in the college and noncollege wage differentials</w:t>
      </w:r>
      <w:r>
        <w:t xml:space="preserve">. </w:t>
      </w:r>
      <w:r w:rsidRPr="00B56130">
        <w:rPr>
          <w:rStyle w:val="StyleUnderline"/>
        </w:rPr>
        <w:t>Immigration can explain 14 percent of the increase in the wage gap in the 1990s.</w:t>
      </w:r>
      <w:r>
        <w:t xml:space="preserve"> </w:t>
      </w:r>
      <w:r w:rsidRPr="00B56130">
        <w:rPr>
          <w:rStyle w:val="StyleUnderline"/>
        </w:rPr>
        <w:t xml:space="preserve">Too many immigrants are college educated to explain </w:t>
      </w:r>
      <w:r w:rsidRPr="00B56130">
        <w:rPr>
          <w:rStyle w:val="Emphasis"/>
        </w:rPr>
        <w:t>any</w:t>
      </w:r>
      <w:r w:rsidRPr="00B56130">
        <w:rPr>
          <w:rStyle w:val="StyleUnderline"/>
        </w:rPr>
        <w:t xml:space="preserve"> of the relative wage decline of noncollege graduates especially in the decades when this relative wage decline was the greatest</w:t>
      </w:r>
      <w:r>
        <w:t xml:space="preserve">. Only in the 1990s was immigration moderately noncollege intensive. </w:t>
      </w:r>
      <w:r w:rsidRPr="00B56130">
        <w:rPr>
          <w:rStyle w:val="StyleUnderline"/>
        </w:rPr>
        <w:t xml:space="preserve">The 1980 to 2010 relative supply change due to immigrants </w:t>
      </w:r>
      <w:r w:rsidRPr="00B56130">
        <w:rPr>
          <w:rStyle w:val="Emphasis"/>
        </w:rPr>
        <w:t xml:space="preserve">could account only for 0.1 percent of the increase in wage </w:t>
      </w:r>
      <w:r w:rsidRPr="00B56130">
        <w:t>inequality when there was a 24</w:t>
      </w:r>
      <w:r>
        <w:t xml:space="preserve"> percent decrease in the relative college to noncollege wage ratio. The Wage Gap for High School Dropouts and High School Graduates </w:t>
      </w:r>
      <w:r w:rsidRPr="00B56130">
        <w:rPr>
          <w:rStyle w:val="Emphasis"/>
        </w:rPr>
        <w:t>There is some disagreement among economists, but there is substantial evidence that workers who are high school dropouts and those with only a high school degree are substitutable, which means that changes in their relative supplies do not significantly affect their relative wages</w:t>
      </w:r>
      <w:r>
        <w:t xml:space="preserve"> (Goldin and Katz 2008, Ottaviano and Peri 2012, Card 2009). If that characteristic holds for the period that </w:t>
      </w:r>
      <w:r w:rsidRPr="00B56130">
        <w:rPr>
          <w:rStyle w:val="StyleUnderline"/>
        </w:rPr>
        <w:t>this</w:t>
      </w:r>
      <w:r>
        <w:t xml:space="preserve"> article examines then it </w:t>
      </w:r>
      <w:r w:rsidRPr="00B56130">
        <w:rPr>
          <w:rStyle w:val="StyleUnderline"/>
        </w:rPr>
        <w:t>would negate a significant argument for how immigration affects the relative and absolute wage declines of dropouts</w:t>
      </w:r>
      <w:r>
        <w:t xml:space="preserve">. </w:t>
      </w:r>
      <w:r w:rsidRPr="00355707">
        <w:rPr>
          <w:rStyle w:val="StyleUnderline"/>
        </w:rPr>
        <w:t>Nevertheless</w:t>
      </w:r>
      <w:r>
        <w:t xml:space="preserve">, using a nested-CES approach, </w:t>
      </w:r>
      <w:r w:rsidRPr="00355707">
        <w:rPr>
          <w:rStyle w:val="StyleUnderline"/>
        </w:rPr>
        <w:t>we consider noncollege workers as a combination of imperfectly substitutable dropouts and high school only graduates</w:t>
      </w:r>
      <w:r>
        <w:t xml:space="preserve">. The elasticity of substitution between dropouts and high school graduates is set to be equal to 1.75, the same elasticity as used above to describe the elasticity of relative wages to relative supply of college educated (Borjas 2003; Borjas, Grogger, and Hanson 2012). </w:t>
      </w:r>
      <w:r w:rsidRPr="00355707">
        <w:rPr>
          <w:rStyle w:val="Emphasis"/>
        </w:rPr>
        <w:t>Even in this case, the theory that an increase in relative immigrant supply decreases wages and boosts inequality does not hold up (</w:t>
      </w:r>
      <w:r>
        <w:t xml:space="preserve">Table 2). </w:t>
      </w:r>
      <w:r w:rsidRPr="00355707">
        <w:rPr>
          <w:rStyle w:val="Emphasis"/>
        </w:rPr>
        <w:t>Immigration</w:t>
      </w:r>
      <w:r>
        <w:t xml:space="preserve"> can explain 75 percent of the increased inequality in the 1990 to 2000 period but </w:t>
      </w:r>
      <w:r w:rsidRPr="00355707">
        <w:rPr>
          <w:rStyle w:val="Emphasis"/>
        </w:rPr>
        <w:t>actually attenuates or has no significant effect on inequality</w:t>
      </w:r>
      <w:r>
        <w:t xml:space="preserve"> in any other period. </w:t>
      </w:r>
      <w:r w:rsidRPr="00355707">
        <w:rPr>
          <w:rStyle w:val="StyleUnderline"/>
        </w:rPr>
        <w:t xml:space="preserve">Immigration can only account for approximately </w:t>
      </w:r>
      <w:r w:rsidRPr="00355707">
        <w:rPr>
          <w:rStyle w:val="Emphasis"/>
        </w:rPr>
        <w:t>one-fifth</w:t>
      </w:r>
      <w:r>
        <w:t xml:space="preserve">, </w:t>
      </w:r>
      <w:r w:rsidRPr="00355707">
        <w:rPr>
          <w:rStyle w:val="StyleUnderline"/>
        </w:rPr>
        <w:t>or 3.9 percentage points of</w:t>
      </w:r>
      <w:r>
        <w:t xml:space="preserve"> the </w:t>
      </w:r>
      <w:r w:rsidRPr="00355707">
        <w:rPr>
          <w:rStyle w:val="StyleUnderline"/>
        </w:rPr>
        <w:t>18.2 percent</w:t>
      </w:r>
      <w:r>
        <w:t xml:space="preserve">, </w:t>
      </w:r>
      <w:r w:rsidRPr="00355707">
        <w:rPr>
          <w:rStyle w:val="StyleUnderline"/>
        </w:rPr>
        <w:t>of the relative wage decline</w:t>
      </w:r>
      <w:r>
        <w:t xml:space="preserve"> of dropouts to high school graduates from 1980 to 2010. </w:t>
      </w:r>
      <w:r w:rsidRPr="00355707">
        <w:rPr>
          <w:rStyle w:val="Emphasis"/>
        </w:rPr>
        <w:t>Similar analysis for more detailed education groups confirms that immigration cannot explain changes in the wage gap. Immigration increased the supply of highly educated workers more than that of less educated ones</w:t>
      </w:r>
      <w:r>
        <w:t xml:space="preserve"> in most decades except for the 1990s when the supply of high school dropouts increased at an unusually high rate. Figure 1 shows the observed percentage growth in weekly wages for the five education groups of natives by period. I</w:t>
      </w:r>
      <w:r w:rsidRPr="00355707">
        <w:rPr>
          <w:rStyle w:val="Emphasis"/>
        </w:rPr>
        <w:t>f increased immigration were associated with a lower relative growth of real wages across groups, the distribution of wage changes should be inversely related to the change in immigrants</w:t>
      </w:r>
      <w:r>
        <w:t xml:space="preserve">. </w:t>
      </w:r>
      <w:r w:rsidRPr="00355707">
        <w:rPr>
          <w:rStyle w:val="StyleUnderline"/>
        </w:rPr>
        <w:t xml:space="preserve">This happens only in the 1990 to 2000 period. During all other decades, the immigrant supply and native wage growth are </w:t>
      </w:r>
      <w:r w:rsidRPr="00355707">
        <w:rPr>
          <w:rStyle w:val="Emphasis"/>
        </w:rPr>
        <w:t>positively associated</w:t>
      </w:r>
      <w:r>
        <w:t xml:space="preserve">. </w:t>
      </w:r>
      <w:r w:rsidRPr="00355707">
        <w:rPr>
          <w:rStyle w:val="Emphasis"/>
        </w:rPr>
        <w:t>Immigration’s effect on the relative supply of differently educated workers is either irrelevant to explaining wage inequality or actually attenuated it.</w:t>
      </w:r>
      <w:r>
        <w:t xml:space="preserve"> The flow of immigrants by decade had a greater relative impact on the supply of college-educated workers than noncollege-educated workers, especially in the 1980-90 and 2000-10 decades when inequality rose and wage stagnation for noncollege and dropouts increased. Immigration was only dropout intensive, relative to the native education distribution, during the 1990-2000 decade. However, this was a period when inequality did not grow much and the real wage of noncollege workers increased more than in any other period. </w:t>
      </w:r>
      <w:r w:rsidRPr="00355707">
        <w:rPr>
          <w:rStyle w:val="Emphasis"/>
        </w:rPr>
        <w:t>The aggregate numbers simply make it impossible for the relative supply of immigrants to explain any significant change in inequality or wage loss for unskilled workers.</w:t>
      </w:r>
    </w:p>
    <w:p w14:paraId="16094E61" w14:textId="77777777" w:rsidR="00B56130" w:rsidRPr="00B56130" w:rsidRDefault="00B56130" w:rsidP="00B56130"/>
    <w:p w14:paraId="57149323" w14:textId="2F90924F" w:rsidR="0023665C" w:rsidRDefault="0023665C" w:rsidP="00086F52">
      <w:pPr>
        <w:pStyle w:val="Heading3"/>
      </w:pPr>
      <w:r>
        <w:t>AT: Link—High Skill</w:t>
      </w:r>
    </w:p>
    <w:p w14:paraId="01E34569" w14:textId="6490748B" w:rsidR="004B5525" w:rsidRDefault="004B5525" w:rsidP="0023665C">
      <w:pPr>
        <w:pStyle w:val="Heading4"/>
      </w:pPr>
      <w:r>
        <w:t>No link to high-skill immigrants</w:t>
      </w:r>
    </w:p>
    <w:p w14:paraId="220A276F" w14:textId="77777777" w:rsidR="004B5525" w:rsidRPr="004E65D1" w:rsidRDefault="004B5525" w:rsidP="004B5525">
      <w:pPr>
        <w:rPr>
          <w:rStyle w:val="Style13ptBold"/>
        </w:rPr>
      </w:pPr>
      <w:r>
        <w:rPr>
          <w:rStyle w:val="Style13ptBold"/>
        </w:rPr>
        <w:t>Berenson 16</w:t>
      </w:r>
    </w:p>
    <w:p w14:paraId="7A97A37D" w14:textId="77777777" w:rsidR="004B5525" w:rsidRDefault="004B5525" w:rsidP="004B5525">
      <w:r>
        <w:t xml:space="preserve">Tessa Berenson, TIME, citing a report published by the National Academies of Sciences, Engineering, and Medicine, September 21, 2016, </w:t>
      </w:r>
      <w:hyperlink r:id="rId47" w:history="1">
        <w:r w:rsidRPr="002255D1">
          <w:rPr>
            <w:rStyle w:val="Hyperlink"/>
          </w:rPr>
          <w:t>http://time.com/4503313/immigration-wages-employment-economy-study/</w:t>
        </w:r>
      </w:hyperlink>
    </w:p>
    <w:p w14:paraId="2667EE45" w14:textId="77777777" w:rsidR="004B5525" w:rsidRDefault="004B5525" w:rsidP="004B5525">
      <w:r w:rsidRPr="004B5525">
        <w:rPr>
          <w:rStyle w:val="Emphasis"/>
        </w:rPr>
        <w:t>Immigration has an overall positive impact on economic growth in the United States and has small-to-no effects on wages and employment for native-born workers, according to a new report. Prepared by the National Academies of Sciences, Engineering, and Medicine, the report looked at immigration trends over the past 20 years to assess the economic impact of the now more than 40 million people living in the United States who were born in other countries</w:t>
      </w:r>
      <w:r>
        <w:t xml:space="preserve">. </w:t>
      </w:r>
      <w:r w:rsidRPr="004B5525">
        <w:rPr>
          <w:rStyle w:val="StyleUnderline"/>
        </w:rPr>
        <w:t>It found that immigration has an overall positive long-term impact on the economy</w:t>
      </w:r>
      <w:r>
        <w:t xml:space="preserve">. It’s true that first generation immigrants can take more money from state, local and federal governments than native-born citizens, and that especially on a state and local level, it can be costly to educate the children of immigrants. But </w:t>
      </w:r>
      <w:r w:rsidRPr="004B5525">
        <w:rPr>
          <w:rStyle w:val="StyleUnderline"/>
        </w:rPr>
        <w:t xml:space="preserve">the report found that as adults, children of immigrants in the next generation are </w:t>
      </w:r>
      <w:r w:rsidRPr="004B5525">
        <w:rPr>
          <w:rStyle w:val="Emphasis"/>
        </w:rPr>
        <w:t>huge boosters of the economy, contributing more to the government in taxes than either their first-generation parents or native-born citizens</w:t>
      </w:r>
      <w:r>
        <w:t xml:space="preserve">. Republican nominee Donald Trump often warns of immigrants taking jobs. But </w:t>
      </w:r>
      <w:r w:rsidRPr="004B5525">
        <w:rPr>
          <w:rStyle w:val="Emphasis"/>
        </w:rPr>
        <w:t>this report did not find that immigrants reduce employment among native-born workers</w:t>
      </w:r>
      <w:r>
        <w:t xml:space="preserve">. Native teens may work fewer hours, but their employment rate did not drop. </w:t>
      </w:r>
      <w:r w:rsidRPr="004B5525">
        <w:rPr>
          <w:rStyle w:val="Emphasis"/>
        </w:rPr>
        <w:t>The only employment rate</w:t>
      </w:r>
      <w:r>
        <w:t xml:space="preserve"> </w:t>
      </w:r>
      <w:r w:rsidRPr="004B5525">
        <w:rPr>
          <w:rStyle w:val="StyleUnderline"/>
        </w:rPr>
        <w:t>that may be reduced by new immigrants is that of prior immigrants</w:t>
      </w:r>
      <w:r>
        <w:t xml:space="preserve">. </w:t>
      </w:r>
      <w:r w:rsidRPr="004B5525">
        <w:rPr>
          <w:rStyle w:val="Emphasis"/>
        </w:rPr>
        <w:t>It’s the same story with wages</w:t>
      </w:r>
      <w:r>
        <w:t xml:space="preserve">. </w:t>
      </w:r>
      <w:r w:rsidRPr="004B5525">
        <w:rPr>
          <w:rStyle w:val="StyleUnderline"/>
        </w:rPr>
        <w:t>Over periods of ten years or more, immigration has only a small effect on wages of native-born workers. Those who are more likely to have their wages negatively affected are prior immigrants or native-born people without a high school degree</w:t>
      </w:r>
      <w:r>
        <w:t xml:space="preserve">. </w:t>
      </w:r>
      <w:r w:rsidRPr="004B5525">
        <w:rPr>
          <w:rStyle w:val="Emphasis"/>
        </w:rPr>
        <w:t>In</w:t>
      </w:r>
      <w:r>
        <w:t xml:space="preserve"> some </w:t>
      </w:r>
      <w:r w:rsidRPr="004B5525">
        <w:rPr>
          <w:rStyle w:val="Emphasis"/>
        </w:rPr>
        <w:t>high-skill areas, immigration may actually increase wages; the report says this is evidence that high-skilled immigrants may be “complementary with natives, especially high-skilled natives; with human capital spillovers stemming</w:t>
      </w:r>
      <w:r>
        <w:t xml:space="preserve"> perhaps </w:t>
      </w:r>
      <w:r w:rsidRPr="004B5525">
        <w:rPr>
          <w:rStyle w:val="Emphasis"/>
        </w:rPr>
        <w:t>from interactions among workers; or with high-skilled immigrants innovating sufficiently to raise the productivity of all workers</w:t>
      </w:r>
      <w:r>
        <w:t>.” Read More: How Latinos Drive America’s Economic Growth “</w:t>
      </w:r>
      <w:r w:rsidRPr="004B5525">
        <w:rPr>
          <w:rStyle w:val="StyleUnderline"/>
        </w:rPr>
        <w:t xml:space="preserve">The panel’s comprehensive examination revealed </w:t>
      </w:r>
      <w:r w:rsidRPr="004B5525">
        <w:rPr>
          <w:rStyle w:val="Emphasis"/>
        </w:rPr>
        <w:t>many important benefits of immigration — including on economic growth, innovation, and entrepreneurship — with little to no negative effects on the overall wages or employment of native-born workers</w:t>
      </w:r>
      <w:r>
        <w:t xml:space="preserve"> in the long term,” Fran</w:t>
      </w:r>
      <w:r w:rsidRPr="004B5525">
        <w:rPr>
          <w:rStyle w:val="StyleUnderline"/>
        </w:rPr>
        <w:t xml:space="preserve">cine D. Blau, professor of economics at Cornell University and chair of the panel that wrote the report, said in a statement. “Where negative wage impacts have been detected, native-born high school dropouts and prior immigrants are most likely to be affected. </w:t>
      </w:r>
      <w:r>
        <w:t>The fiscal picture is more mixed, with negative effects especially evident at the state level when the costs of educating the children of immigrants are included, but these children of immigrants, on average, go on to be the most positive fiscal contributors in the population.”</w:t>
      </w:r>
    </w:p>
    <w:p w14:paraId="14D3F27B" w14:textId="77777777" w:rsidR="004B5525" w:rsidRPr="004B5525" w:rsidRDefault="004B5525" w:rsidP="004B5525"/>
    <w:p w14:paraId="668742E7" w14:textId="3128B638" w:rsidR="0023665C" w:rsidRPr="00104322" w:rsidRDefault="0023665C" w:rsidP="0023665C">
      <w:pPr>
        <w:pStyle w:val="Heading4"/>
      </w:pPr>
      <w:r>
        <w:t>High skill immigrants good for the economy- they create new businesses and generate rapid patent growth</w:t>
      </w:r>
    </w:p>
    <w:p w14:paraId="6E1E7401" w14:textId="77777777" w:rsidR="0023665C" w:rsidRDefault="0023665C" w:rsidP="0023665C">
      <w:pPr>
        <w:rPr>
          <w:rStyle w:val="Style13ptBold"/>
          <w:b w:val="0"/>
          <w:sz w:val="22"/>
        </w:rPr>
      </w:pPr>
      <w:r>
        <w:rPr>
          <w:rStyle w:val="Style13ptBold"/>
        </w:rPr>
        <w:t>Smith</w:t>
      </w:r>
      <w:r w:rsidRPr="002D73DD">
        <w:rPr>
          <w:rStyle w:val="Style13ptBold"/>
          <w:b w:val="0"/>
          <w:sz w:val="22"/>
        </w:rPr>
        <w:t>, Bloomberg Opinion columnist</w:t>
      </w:r>
      <w:r>
        <w:rPr>
          <w:rStyle w:val="Style13ptBold"/>
          <w:b w:val="0"/>
          <w:sz w:val="22"/>
        </w:rPr>
        <w:t xml:space="preserve"> and former</w:t>
      </w:r>
      <w:r w:rsidRPr="002D73DD">
        <w:rPr>
          <w:rStyle w:val="Style13ptBold"/>
          <w:b w:val="0"/>
          <w:sz w:val="22"/>
        </w:rPr>
        <w:t xml:space="preserve"> assistant professor of finance at Stony Brook University</w:t>
      </w:r>
      <w:r>
        <w:rPr>
          <w:rStyle w:val="Style13ptBold"/>
          <w:b w:val="0"/>
          <w:sz w:val="22"/>
        </w:rPr>
        <w:t xml:space="preserve">, </w:t>
      </w:r>
      <w:r>
        <w:rPr>
          <w:rStyle w:val="Style13ptBold"/>
        </w:rPr>
        <w:t>18</w:t>
      </w:r>
      <w:r w:rsidRPr="002D73DD">
        <w:rPr>
          <w:rStyle w:val="Style13ptBold"/>
          <w:b w:val="0"/>
          <w:sz w:val="22"/>
        </w:rPr>
        <w:t xml:space="preserve"> </w:t>
      </w:r>
      <w:r>
        <w:rPr>
          <w:rStyle w:val="Style13ptBold"/>
          <w:b w:val="0"/>
          <w:sz w:val="22"/>
        </w:rPr>
        <w:t>(Noah, “</w:t>
      </w:r>
      <w:r w:rsidRPr="002D73DD">
        <w:rPr>
          <w:rStyle w:val="Style13ptBold"/>
          <w:b w:val="0"/>
          <w:sz w:val="22"/>
        </w:rPr>
        <w:t>Cuts to Skilled Immigration Degrade a U.S. Strength</w:t>
      </w:r>
      <w:r>
        <w:rPr>
          <w:rStyle w:val="Style13ptBold"/>
          <w:b w:val="0"/>
          <w:sz w:val="22"/>
        </w:rPr>
        <w:t xml:space="preserve">”, Bloomberg, 3-12-18, </w:t>
      </w:r>
      <w:hyperlink r:id="rId48" w:history="1">
        <w:r w:rsidRPr="00D8723B">
          <w:rPr>
            <w:rStyle w:val="Hyperlink"/>
          </w:rPr>
          <w:t>https://www.bloomberg.com/view/articles/2018-03-12/cuts-to-h-1b-visas-for-skilled-immigrants-hurt-u-s-economy</w:t>
        </w:r>
      </w:hyperlink>
      <w:r>
        <w:rPr>
          <w:rStyle w:val="Style13ptBold"/>
          <w:b w:val="0"/>
          <w:sz w:val="22"/>
        </w:rPr>
        <w:t>, accessed on 7-10-18, JM)</w:t>
      </w:r>
    </w:p>
    <w:p w14:paraId="21552D45" w14:textId="77777777" w:rsidR="0023665C" w:rsidRDefault="0023665C" w:rsidP="0023665C">
      <w:r w:rsidRPr="00104322">
        <w:t xml:space="preserve">First of all, </w:t>
      </w:r>
      <w:r w:rsidRPr="00B06DF5">
        <w:rPr>
          <w:rStyle w:val="StyleUnderline"/>
        </w:rPr>
        <w:t>they’re highly entrepreneurial -- between 1995 and 2005, immigrants started more than half of the new businesses in Silicon Valley</w:t>
      </w:r>
      <w:r w:rsidRPr="00104322">
        <w:t xml:space="preserve">. As of 2011, </w:t>
      </w:r>
      <w:r w:rsidRPr="00B06DF5">
        <w:rPr>
          <w:rStyle w:val="StyleUnderline"/>
        </w:rPr>
        <w:t>more than 40 percent of Fortune 500 companies were started by immigrants or their children</w:t>
      </w:r>
      <w:r w:rsidRPr="00104322">
        <w:t xml:space="preserve">. </w:t>
      </w:r>
      <w:r w:rsidRPr="00B06DF5">
        <w:rPr>
          <w:rStyle w:val="StyleUnderline"/>
        </w:rPr>
        <w:t xml:space="preserve">It’s impossible to know </w:t>
      </w:r>
      <w:r w:rsidRPr="00104322">
        <w:t xml:space="preserve">ahead of </w:t>
      </w:r>
      <w:r w:rsidRPr="00B06DF5">
        <w:rPr>
          <w:rStyle w:val="StyleUnderline"/>
        </w:rPr>
        <w:t>time which immigrants will start these companies, but they’re much more likely to be</w:t>
      </w:r>
      <w:r w:rsidRPr="00104322">
        <w:t xml:space="preserve"> those with decent technical training who come from families with a tradition of starting businesses -- in other words, </w:t>
      </w:r>
      <w:r w:rsidRPr="00B06DF5">
        <w:rPr>
          <w:rStyle w:val="StyleUnderline"/>
        </w:rPr>
        <w:t>skilled immigrants. They’re also highly innovative. A 2017 study</w:t>
      </w:r>
      <w:r w:rsidRPr="00104322">
        <w:t xml:space="preserve"> by economists Ufuk Akcigit, John Grigsby and Tom Nicholas </w:t>
      </w:r>
      <w:r w:rsidRPr="00B06DF5">
        <w:rPr>
          <w:rStyle w:val="StyleUnderline"/>
        </w:rPr>
        <w:t>examined patenting records, and concluded: Technology areas with higher levels of foreign-born expertise experienced much faster patent growth between 1940 and 2000, in terms of both quality and quantity, than otherwise equivalent technology areas.</w:t>
      </w:r>
      <w:r>
        <w:t xml:space="preserve"> </w:t>
      </w:r>
      <w:r w:rsidRPr="00104322">
        <w:t>They go on to list a number of famous American inventions whose creators were born elsewhere.</w:t>
      </w:r>
    </w:p>
    <w:p w14:paraId="5BB680EA" w14:textId="77777777" w:rsidR="0023665C" w:rsidRDefault="0023665C" w:rsidP="0023665C"/>
    <w:p w14:paraId="037C6A7A" w14:textId="77777777" w:rsidR="0023665C" w:rsidRDefault="0023665C" w:rsidP="0023665C">
      <w:pPr>
        <w:pStyle w:val="Heading4"/>
      </w:pPr>
      <w:r>
        <w:t>Their evidence is wrong- high skill workers increase wages and jobs- net benefit for the native population</w:t>
      </w:r>
    </w:p>
    <w:p w14:paraId="570D7926" w14:textId="77777777" w:rsidR="0023665C" w:rsidRPr="00110569" w:rsidRDefault="0023665C" w:rsidP="0023665C">
      <w:pPr>
        <w:rPr>
          <w:bCs/>
        </w:rPr>
      </w:pPr>
      <w:r>
        <w:rPr>
          <w:rStyle w:val="Style13ptBold"/>
        </w:rPr>
        <w:t>Smith</w:t>
      </w:r>
      <w:r w:rsidRPr="002D73DD">
        <w:rPr>
          <w:rStyle w:val="Style13ptBold"/>
          <w:b w:val="0"/>
          <w:sz w:val="22"/>
        </w:rPr>
        <w:t>, Bloomberg Opinion columnist</w:t>
      </w:r>
      <w:r>
        <w:rPr>
          <w:rStyle w:val="Style13ptBold"/>
          <w:b w:val="0"/>
          <w:sz w:val="22"/>
        </w:rPr>
        <w:t xml:space="preserve"> and former</w:t>
      </w:r>
      <w:r w:rsidRPr="002D73DD">
        <w:rPr>
          <w:rStyle w:val="Style13ptBold"/>
          <w:b w:val="0"/>
          <w:sz w:val="22"/>
        </w:rPr>
        <w:t xml:space="preserve"> assistant professor of finance at Stony Brook University</w:t>
      </w:r>
      <w:r>
        <w:rPr>
          <w:rStyle w:val="Style13ptBold"/>
          <w:b w:val="0"/>
          <w:sz w:val="22"/>
        </w:rPr>
        <w:t xml:space="preserve">, </w:t>
      </w:r>
      <w:r>
        <w:rPr>
          <w:rStyle w:val="Style13ptBold"/>
        </w:rPr>
        <w:t>18</w:t>
      </w:r>
      <w:r w:rsidRPr="002D73DD">
        <w:rPr>
          <w:rStyle w:val="Style13ptBold"/>
          <w:b w:val="0"/>
          <w:sz w:val="22"/>
        </w:rPr>
        <w:t xml:space="preserve"> </w:t>
      </w:r>
      <w:r>
        <w:rPr>
          <w:rStyle w:val="Style13ptBold"/>
          <w:b w:val="0"/>
          <w:sz w:val="22"/>
        </w:rPr>
        <w:t>(Noah, “</w:t>
      </w:r>
      <w:r w:rsidRPr="002D73DD">
        <w:rPr>
          <w:rStyle w:val="Style13ptBold"/>
          <w:b w:val="0"/>
          <w:sz w:val="22"/>
        </w:rPr>
        <w:t>Cuts to Skilled Immigration Degrade a U.S. Strength</w:t>
      </w:r>
      <w:r>
        <w:rPr>
          <w:rStyle w:val="Style13ptBold"/>
          <w:b w:val="0"/>
          <w:sz w:val="22"/>
        </w:rPr>
        <w:t xml:space="preserve">”, Bloomberg, 3-12-18, </w:t>
      </w:r>
      <w:hyperlink r:id="rId49" w:history="1">
        <w:r w:rsidRPr="00D8723B">
          <w:rPr>
            <w:rStyle w:val="Hyperlink"/>
          </w:rPr>
          <w:t>https://www.bloomberg.com/view/articles/2018-03-12/cuts-to-h-1b-visas-for-skilled-immigrants-hurt-u-s-economy</w:t>
        </w:r>
      </w:hyperlink>
      <w:r>
        <w:rPr>
          <w:rStyle w:val="Style13ptBold"/>
          <w:b w:val="0"/>
          <w:sz w:val="22"/>
        </w:rPr>
        <w:t>, accessed on 7-10-18, JM)</w:t>
      </w:r>
    </w:p>
    <w:p w14:paraId="3AED94CD" w14:textId="77777777" w:rsidR="0023665C" w:rsidRDefault="0023665C" w:rsidP="0023665C">
      <w:pPr>
        <w:rPr>
          <w:rStyle w:val="StyleUnderline"/>
          <w:highlight w:val="yellow"/>
        </w:rPr>
      </w:pPr>
      <w:r w:rsidRPr="00110569">
        <w:rPr>
          <w:rStyle w:val="StyleUnderline"/>
          <w:highlight w:val="yellow"/>
        </w:rPr>
        <w:t>As for driving down native-born Americans’ wages</w:t>
      </w:r>
      <w:r w:rsidRPr="00110569">
        <w:rPr>
          <w:rStyle w:val="StyleUnderline"/>
        </w:rPr>
        <w:t xml:space="preserve">, there is evidence </w:t>
      </w:r>
      <w:r w:rsidRPr="00110569">
        <w:rPr>
          <w:rStyle w:val="StyleUnderline"/>
          <w:highlight w:val="yellow"/>
        </w:rPr>
        <w:t>that the worry is vastly overblown.</w:t>
      </w:r>
      <w:r w:rsidRPr="00110569">
        <w:rPr>
          <w:rStyle w:val="StyleUnderline"/>
        </w:rPr>
        <w:t xml:space="preserve"> </w:t>
      </w:r>
      <w:r w:rsidRPr="00110569">
        <w:t xml:space="preserve">It’s true that the H-1B program tethers employees to their employers; for a worker on an H-1B to switch to a different company, the procedure can be time-consuming and annoying. There is some evidence that companies that win the chance to hire more H-1B workers pay lower wages. But </w:t>
      </w:r>
      <w:r w:rsidRPr="00110569">
        <w:rPr>
          <w:rStyle w:val="StyleUnderline"/>
          <w:highlight w:val="yellow"/>
        </w:rPr>
        <w:t>there’s</w:t>
      </w:r>
      <w:r w:rsidRPr="00110569">
        <w:rPr>
          <w:rStyle w:val="StyleUnderline"/>
        </w:rPr>
        <w:t xml:space="preserve"> also </w:t>
      </w:r>
      <w:r w:rsidRPr="00110569">
        <w:rPr>
          <w:rStyle w:val="StyleUnderline"/>
          <w:highlight w:val="yellow"/>
        </w:rPr>
        <w:t>evidence showing that H-1B workers are not paid less than native-born Americans,</w:t>
      </w:r>
      <w:r w:rsidRPr="00110569">
        <w:rPr>
          <w:rStyle w:val="StyleUnderline"/>
        </w:rPr>
        <w:t xml:space="preserve"> after accounting for their age and skill level. </w:t>
      </w:r>
      <w:r w:rsidRPr="00110569">
        <w:rPr>
          <w:rStyle w:val="StyleUnderline"/>
          <w:highlight w:val="yellow"/>
        </w:rPr>
        <w:t>Moreover, studies that find negative impacts of H-1Bs tend to look only at the specific companies that hire skilled workers</w:t>
      </w:r>
      <w:r w:rsidRPr="00110569">
        <w:rPr>
          <w:rStyle w:val="StyleUnderline"/>
        </w:rPr>
        <w:t xml:space="preserve">. </w:t>
      </w:r>
      <w:r w:rsidRPr="00110569">
        <w:rPr>
          <w:rStyle w:val="StyleUnderline"/>
          <w:highlight w:val="yellow"/>
        </w:rPr>
        <w:t>The presence of more smart people in a</w:t>
      </w:r>
      <w:r w:rsidRPr="00110569">
        <w:rPr>
          <w:rStyle w:val="StyleUnderline"/>
        </w:rPr>
        <w:t xml:space="preserve">n industry or a </w:t>
      </w:r>
      <w:r w:rsidRPr="00110569">
        <w:rPr>
          <w:rStyle w:val="StyleUnderline"/>
          <w:highlight w:val="yellow"/>
        </w:rPr>
        <w:t>city</w:t>
      </w:r>
      <w:r w:rsidRPr="00110569">
        <w:rPr>
          <w:rStyle w:val="StyleUnderline"/>
        </w:rPr>
        <w:t xml:space="preserve"> </w:t>
      </w:r>
      <w:r w:rsidRPr="00110569">
        <w:rPr>
          <w:rStyle w:val="StyleUnderline"/>
          <w:highlight w:val="yellow"/>
        </w:rPr>
        <w:t>cause new ideas and technologies to flourish</w:t>
      </w:r>
      <w:r w:rsidRPr="00110569">
        <w:rPr>
          <w:rStyle w:val="StyleUnderline"/>
        </w:rPr>
        <w:t xml:space="preserve">. </w:t>
      </w:r>
      <w:r w:rsidRPr="00110569">
        <w:rPr>
          <w:rStyle w:val="StyleUnderline"/>
          <w:highlight w:val="yellow"/>
        </w:rPr>
        <w:t>These then diffuse to companies, allowing business to innovate faster, hire more workers and pay higher wages.</w:t>
      </w:r>
      <w:r w:rsidRPr="00110569">
        <w:rPr>
          <w:highlight w:val="yellow"/>
        </w:rPr>
        <w:t xml:space="preserve"> </w:t>
      </w:r>
      <w:r w:rsidRPr="00110569">
        <w:rPr>
          <w:rStyle w:val="StyleUnderline"/>
          <w:highlight w:val="yellow"/>
        </w:rPr>
        <w:t>Skilled foreigners help keep new ideas flowing</w:t>
      </w:r>
      <w:r w:rsidRPr="00110569">
        <w:rPr>
          <w:rStyle w:val="StyleUnderline"/>
        </w:rPr>
        <w:t xml:space="preserve"> in technology clusters</w:t>
      </w:r>
      <w:r w:rsidRPr="00110569">
        <w:t xml:space="preserve"> like Silicon Valley; Austin, Texas; and Raleigh, North Carolina. </w:t>
      </w:r>
      <w:r w:rsidRPr="00110569">
        <w:rPr>
          <w:rStyle w:val="StyleUnderline"/>
          <w:highlight w:val="yellow"/>
        </w:rPr>
        <w:t>In addition, having a thick market of smart worker</w:t>
      </w:r>
      <w:r w:rsidRPr="00110569">
        <w:rPr>
          <w:rStyle w:val="StyleUnderline"/>
        </w:rPr>
        <w:t xml:space="preserve">s in an area </w:t>
      </w:r>
      <w:r w:rsidRPr="00110569">
        <w:rPr>
          <w:rStyle w:val="StyleUnderline"/>
          <w:highlight w:val="yellow"/>
        </w:rPr>
        <w:t>allows a lot of innovative companies to cluster ther</w:t>
      </w:r>
      <w:r w:rsidRPr="00110569">
        <w:rPr>
          <w:rStyle w:val="StyleUnderline"/>
        </w:rPr>
        <w:t>e</w:t>
      </w:r>
      <w:r w:rsidRPr="00110569">
        <w:t xml:space="preserve">. Tech companies put their offices in high-cost California because that’s where the engineers live. And engineers move there because that’s where the companies are. </w:t>
      </w:r>
      <w:r w:rsidRPr="00110569">
        <w:rPr>
          <w:rStyle w:val="StyleUnderline"/>
          <w:highlight w:val="yellow"/>
        </w:rPr>
        <w:t>This is why even if they lower wages at a particular company, H-1B workers raise native-born wages overall. A 2015 study</w:t>
      </w:r>
      <w:r w:rsidRPr="00110569">
        <w:rPr>
          <w:rStyle w:val="StyleUnderline"/>
        </w:rPr>
        <w:t xml:space="preserve"> </w:t>
      </w:r>
      <w:r w:rsidRPr="00110569">
        <w:t xml:space="preserve">by economists Giovanni Peri, Kevin Shih and Chad Sparber </w:t>
      </w:r>
      <w:r w:rsidRPr="00110569">
        <w:rPr>
          <w:rStyle w:val="StyleUnderline"/>
          <w:highlight w:val="yellow"/>
        </w:rPr>
        <w:t>found: Increases in [foreign]</w:t>
      </w:r>
      <w:r w:rsidRPr="00110569">
        <w:rPr>
          <w:rStyle w:val="StyleUnderline"/>
        </w:rPr>
        <w:t xml:space="preserve"> STEM </w:t>
      </w:r>
      <w:r w:rsidRPr="00110569">
        <w:rPr>
          <w:rStyle w:val="StyleUnderline"/>
          <w:highlight w:val="yellow"/>
        </w:rPr>
        <w:t>workers are associated with significant wage gains for college-educated natives. Gains for non-college-educated natives are smaller but still significant.</w:t>
      </w:r>
      <w:r w:rsidRPr="00110569">
        <w:rPr>
          <w:rStyle w:val="StyleUnderline"/>
        </w:rPr>
        <w:t xml:space="preserve"> Our results imply that </w:t>
      </w:r>
      <w:r w:rsidRPr="00110569">
        <w:rPr>
          <w:rStyle w:val="StyleUnderline"/>
          <w:highlight w:val="yellow"/>
        </w:rPr>
        <w:t>foreign STEM [workers] increased total factor productivity growth in US cities.</w:t>
      </w:r>
    </w:p>
    <w:p w14:paraId="0A7FFBD7" w14:textId="0CFC3FC7" w:rsidR="00D161A4" w:rsidRPr="009768E1" w:rsidRDefault="00D161A4" w:rsidP="00D161A4">
      <w:pPr>
        <w:pStyle w:val="Heading4"/>
        <w:spacing w:line="240" w:lineRule="auto"/>
        <w:rPr>
          <w:rFonts w:asciiTheme="minorHAnsi" w:hAnsiTheme="minorHAnsi" w:cstheme="minorHAnsi"/>
        </w:rPr>
      </w:pPr>
      <w:r w:rsidRPr="009768E1">
        <w:rPr>
          <w:rFonts w:asciiTheme="minorHAnsi" w:hAnsiTheme="minorHAnsi" w:cstheme="minorHAnsi"/>
        </w:rPr>
        <w:t>High skilled immigration boosts wages</w:t>
      </w:r>
    </w:p>
    <w:p w14:paraId="6AED2345" w14:textId="77777777" w:rsidR="00D161A4" w:rsidRPr="009768E1" w:rsidRDefault="00D161A4" w:rsidP="00D161A4">
      <w:pPr>
        <w:spacing w:line="240" w:lineRule="auto"/>
        <w:rPr>
          <w:rFonts w:asciiTheme="minorHAnsi" w:hAnsiTheme="minorHAnsi" w:cstheme="minorHAnsi"/>
        </w:rPr>
      </w:pPr>
      <w:r w:rsidRPr="009768E1">
        <w:rPr>
          <w:rStyle w:val="Style13ptBold"/>
          <w:rFonts w:asciiTheme="minorHAnsi" w:hAnsiTheme="minorHAnsi" w:cstheme="minorHAnsi"/>
        </w:rPr>
        <w:t>McDaniel ’14</w:t>
      </w:r>
      <w:r w:rsidRPr="009768E1">
        <w:rPr>
          <w:rFonts w:asciiTheme="minorHAnsi" w:hAnsiTheme="minorHAnsi" w:cstheme="minorHAnsi"/>
        </w:rPr>
        <w:t xml:space="preserve"> [Paul McDaniel is an Immigrant Entrepreneur and Innovation Fellow at the Immigration Policy Center. Previously, he served as Project Researcher in the Center for Citizenship and Immigrant Communities at Catholic Legal Immigration Network (CLINIC); 5/9/2014; http://immigrationimpact.com/2014/05/09/high-skilled-immigration-boosts-native-born-wages-in-cities/]</w:t>
      </w:r>
    </w:p>
    <w:p w14:paraId="11A77C97" w14:textId="54BDF027" w:rsidR="0023665C" w:rsidRPr="00513E19" w:rsidRDefault="00D161A4" w:rsidP="00513E19">
      <w:pPr>
        <w:spacing w:line="240" w:lineRule="auto"/>
        <w:rPr>
          <w:rFonts w:asciiTheme="minorHAnsi" w:eastAsia="Times New Roman" w:hAnsiTheme="minorHAnsi" w:cstheme="minorHAnsi"/>
          <w:sz w:val="20"/>
          <w:szCs w:val="20"/>
        </w:rPr>
      </w:pPr>
      <w:r w:rsidRPr="009768E1">
        <w:rPr>
          <w:rFonts w:asciiTheme="minorHAnsi" w:eastAsia="Times New Roman" w:hAnsiTheme="minorHAnsi" w:cstheme="minorHAnsi"/>
          <w:b/>
          <w:sz w:val="20"/>
          <w:szCs w:val="20"/>
          <w:u w:val="single"/>
        </w:rPr>
        <w:t>Despite</w:t>
      </w:r>
      <w:r w:rsidRPr="009768E1">
        <w:rPr>
          <w:rFonts w:asciiTheme="minorHAnsi" w:eastAsia="Times New Roman" w:hAnsiTheme="minorHAnsi" w:cstheme="minorHAnsi"/>
          <w:sz w:val="20"/>
          <w:szCs w:val="20"/>
        </w:rPr>
        <w:t xml:space="preserve"> the soaring demand </w:t>
      </w:r>
      <w:r w:rsidRPr="009768E1">
        <w:rPr>
          <w:rFonts w:asciiTheme="minorHAnsi" w:eastAsia="Times New Roman" w:hAnsiTheme="minorHAnsi" w:cstheme="minorHAnsi"/>
          <w:b/>
          <w:sz w:val="20"/>
          <w:szCs w:val="20"/>
          <w:u w:val="single"/>
        </w:rPr>
        <w:t>there are only 85,000 H-1B visas available each year</w:t>
      </w:r>
      <w:r w:rsidRPr="009768E1">
        <w:rPr>
          <w:rFonts w:asciiTheme="minorHAnsi" w:eastAsia="Times New Roman" w:hAnsiTheme="minorHAnsi" w:cstheme="minorHAnsi"/>
          <w:sz w:val="20"/>
          <w:szCs w:val="20"/>
        </w:rPr>
        <w:t xml:space="preserve"> for high-skilled workers. And as a new </w:t>
      </w:r>
      <w:hyperlink r:id="rId50" w:history="1">
        <w:r w:rsidRPr="009768E1">
          <w:rPr>
            <w:rFonts w:asciiTheme="minorHAnsi" w:eastAsia="Times New Roman" w:hAnsiTheme="minorHAnsi" w:cstheme="minorHAnsi"/>
            <w:sz w:val="20"/>
            <w:szCs w:val="20"/>
            <w:u w:val="single"/>
          </w:rPr>
          <w:t>report</w:t>
        </w:r>
      </w:hyperlink>
      <w:r w:rsidRPr="009768E1">
        <w:rPr>
          <w:rFonts w:asciiTheme="minorHAnsi" w:eastAsia="Times New Roman" w:hAnsiTheme="minorHAnsi" w:cstheme="minorHAnsi"/>
          <w:sz w:val="20"/>
          <w:szCs w:val="20"/>
        </w:rPr>
        <w:t xml:space="preserve"> explains, these foreign workers </w:t>
      </w:r>
      <w:r w:rsidRPr="009768E1">
        <w:rPr>
          <w:rFonts w:asciiTheme="minorHAnsi" w:eastAsia="Times New Roman" w:hAnsiTheme="minorHAnsi" w:cstheme="minorHAnsi"/>
          <w:b/>
          <w:sz w:val="20"/>
          <w:szCs w:val="20"/>
          <w:u w:val="single"/>
        </w:rPr>
        <w:t>who often work in STEM</w:t>
      </w:r>
      <w:r w:rsidRPr="009768E1">
        <w:rPr>
          <w:rFonts w:asciiTheme="minorHAnsi" w:eastAsia="Times New Roman" w:hAnsiTheme="minorHAnsi" w:cstheme="minorHAnsi"/>
          <w:sz w:val="20"/>
          <w:szCs w:val="20"/>
        </w:rPr>
        <w:t xml:space="preserve"> (science, technology, engineering, and mathematics) fields </w:t>
      </w:r>
      <w:r w:rsidRPr="009768E1">
        <w:rPr>
          <w:rFonts w:asciiTheme="minorHAnsi" w:eastAsia="Times New Roman" w:hAnsiTheme="minorHAnsi" w:cstheme="minorHAnsi"/>
          <w:b/>
          <w:sz w:val="20"/>
          <w:szCs w:val="20"/>
          <w:u w:val="single"/>
        </w:rPr>
        <w:t>are helping to boost the wages of native born workers</w:t>
      </w:r>
      <w:r w:rsidRPr="009768E1">
        <w:rPr>
          <w:rFonts w:asciiTheme="minorHAnsi" w:eastAsia="Times New Roman" w:hAnsiTheme="minorHAnsi" w:cstheme="minorHAnsi"/>
          <w:sz w:val="20"/>
          <w:szCs w:val="20"/>
        </w:rPr>
        <w:t xml:space="preserve"> without taking away jobs. In the report published by the National Bureau of Economic Research, economists Giovanni Peri, Kevin Shih, and Chad Sparber examine the effect of foreign STEM workers on the wages and employment of college educated and non-college cities/ workers across 219 U.S. cities from 1990 to 2010. It is an update to a </w:t>
      </w:r>
      <w:hyperlink r:id="rId51" w:history="1">
        <w:r w:rsidRPr="009768E1">
          <w:rPr>
            <w:rFonts w:asciiTheme="minorHAnsi" w:eastAsia="Times New Roman" w:hAnsiTheme="minorHAnsi" w:cstheme="minorHAnsi"/>
            <w:sz w:val="20"/>
            <w:szCs w:val="20"/>
            <w:u w:val="single"/>
          </w:rPr>
          <w:t>2013 paper</w:t>
        </w:r>
      </w:hyperlink>
      <w:r w:rsidRPr="009768E1">
        <w:rPr>
          <w:rFonts w:asciiTheme="minorHAnsi" w:eastAsia="Times New Roman" w:hAnsiTheme="minorHAnsi" w:cstheme="minorHAnsi"/>
          <w:sz w:val="20"/>
          <w:szCs w:val="20"/>
        </w:rPr>
        <w:t xml:space="preserve">, which </w:t>
      </w:r>
      <w:hyperlink r:id="rId52" w:history="1">
        <w:r w:rsidRPr="009768E1">
          <w:rPr>
            <w:rFonts w:asciiTheme="minorHAnsi" w:eastAsia="Times New Roman" w:hAnsiTheme="minorHAnsi" w:cstheme="minorHAnsi"/>
            <w:i/>
            <w:iCs/>
            <w:sz w:val="20"/>
            <w:szCs w:val="20"/>
          </w:rPr>
          <w:t xml:space="preserve">Immigration Impact </w:t>
        </w:r>
        <w:r w:rsidRPr="009768E1">
          <w:rPr>
            <w:rFonts w:asciiTheme="minorHAnsi" w:eastAsia="Times New Roman" w:hAnsiTheme="minorHAnsi" w:cstheme="minorHAnsi"/>
            <w:sz w:val="20"/>
            <w:szCs w:val="20"/>
            <w:u w:val="single"/>
          </w:rPr>
          <w:t>described</w:t>
        </w:r>
      </w:hyperlink>
      <w:r w:rsidRPr="009768E1">
        <w:rPr>
          <w:rFonts w:asciiTheme="minorHAnsi" w:eastAsia="Times New Roman" w:hAnsiTheme="minorHAnsi" w:cstheme="minorHAnsi"/>
          <w:sz w:val="20"/>
          <w:szCs w:val="20"/>
        </w:rPr>
        <w:t xml:space="preserve"> last year. In their most recent report, the authors </w:t>
      </w:r>
      <w:hyperlink r:id="rId53" w:history="1">
        <w:r w:rsidRPr="009768E1">
          <w:rPr>
            <w:rFonts w:asciiTheme="minorHAnsi" w:eastAsia="Times New Roman" w:hAnsiTheme="minorHAnsi" w:cstheme="minorHAnsi"/>
            <w:sz w:val="20"/>
            <w:szCs w:val="20"/>
            <w:u w:val="single"/>
          </w:rPr>
          <w:t>note</w:t>
        </w:r>
      </w:hyperlink>
      <w:r w:rsidRPr="009768E1">
        <w:rPr>
          <w:rFonts w:asciiTheme="minorHAnsi" w:eastAsia="Times New Roman" w:hAnsiTheme="minorHAnsi" w:cstheme="minorHAnsi"/>
          <w:sz w:val="20"/>
          <w:szCs w:val="20"/>
        </w:rPr>
        <w:t xml:space="preserve"> that </w:t>
      </w:r>
      <w:r w:rsidRPr="009768E1">
        <w:rPr>
          <w:rFonts w:asciiTheme="minorHAnsi" w:eastAsia="Times New Roman" w:hAnsiTheme="minorHAnsi" w:cstheme="minorHAnsi"/>
          <w:b/>
          <w:sz w:val="20"/>
          <w:szCs w:val="20"/>
          <w:u w:val="single"/>
        </w:rPr>
        <w:t>STEM workers</w:t>
      </w:r>
      <w:r w:rsidRPr="009768E1">
        <w:rPr>
          <w:rFonts w:asciiTheme="minorHAnsi" w:eastAsia="Times New Roman" w:hAnsiTheme="minorHAnsi" w:cstheme="minorHAnsi"/>
          <w:sz w:val="20"/>
          <w:szCs w:val="20"/>
        </w:rPr>
        <w:t xml:space="preserve">, who make up the majority of </w:t>
      </w:r>
      <w:hyperlink r:id="rId54" w:history="1">
        <w:r w:rsidRPr="009768E1">
          <w:rPr>
            <w:rFonts w:asciiTheme="minorHAnsi" w:eastAsia="Times New Roman" w:hAnsiTheme="minorHAnsi" w:cstheme="minorHAnsi"/>
            <w:sz w:val="20"/>
            <w:szCs w:val="20"/>
            <w:u w:val="single"/>
          </w:rPr>
          <w:t>H-1B high-skilled visa</w:t>
        </w:r>
      </w:hyperlink>
      <w:r w:rsidRPr="009768E1">
        <w:rPr>
          <w:rFonts w:asciiTheme="minorHAnsi" w:eastAsia="Times New Roman" w:hAnsiTheme="minorHAnsi" w:cstheme="minorHAnsi"/>
          <w:sz w:val="20"/>
          <w:szCs w:val="20"/>
        </w:rPr>
        <w:t xml:space="preserve"> holders, </w:t>
      </w:r>
      <w:r w:rsidRPr="009768E1">
        <w:rPr>
          <w:rFonts w:asciiTheme="minorHAnsi" w:eastAsia="Times New Roman" w:hAnsiTheme="minorHAnsi" w:cstheme="minorHAnsi"/>
          <w:b/>
          <w:sz w:val="20"/>
          <w:szCs w:val="20"/>
          <w:u w:val="single"/>
        </w:rPr>
        <w:t>“are the main inputs in the creation and adoption of scientific and technological innovation</w:t>
      </w:r>
      <w:r w:rsidRPr="009768E1">
        <w:rPr>
          <w:rFonts w:asciiTheme="minorHAnsi" w:eastAsia="Times New Roman" w:hAnsiTheme="minorHAnsi" w:cstheme="minorHAnsi"/>
          <w:sz w:val="20"/>
          <w:szCs w:val="20"/>
        </w:rPr>
        <w:t xml:space="preserve">.” </w:t>
      </w:r>
      <w:r w:rsidRPr="009768E1">
        <w:rPr>
          <w:rStyle w:val="Emphasis"/>
          <w:rFonts w:asciiTheme="minorHAnsi" w:hAnsiTheme="minorHAnsi" w:cstheme="minorHAnsi"/>
        </w:rPr>
        <w:t>That innovation also helps American workers and boosts local economies.</w:t>
      </w:r>
      <w:r w:rsidRPr="009768E1">
        <w:rPr>
          <w:rFonts w:asciiTheme="minorHAnsi" w:eastAsia="Times New Roman" w:hAnsiTheme="minorHAnsi" w:cstheme="minorHAnsi"/>
          <w:sz w:val="20"/>
          <w:szCs w:val="20"/>
        </w:rPr>
        <w:t xml:space="preserve"> By looking at the impact of foreign STEM workers on native born workers over a longer period of time, their research </w:t>
      </w:r>
      <w:hyperlink r:id="rId55" w:history="1">
        <w:r w:rsidRPr="009768E1">
          <w:rPr>
            <w:rFonts w:asciiTheme="minorHAnsi" w:eastAsia="Times New Roman" w:hAnsiTheme="minorHAnsi" w:cstheme="minorHAnsi"/>
            <w:sz w:val="20"/>
            <w:szCs w:val="20"/>
            <w:u w:val="single"/>
          </w:rPr>
          <w:t>finds</w:t>
        </w:r>
      </w:hyperlink>
      <w:r w:rsidRPr="009768E1">
        <w:rPr>
          <w:rFonts w:asciiTheme="minorHAnsi" w:eastAsia="Times New Roman" w:hAnsiTheme="minorHAnsi" w:cstheme="minorHAnsi"/>
          <w:sz w:val="20"/>
          <w:szCs w:val="20"/>
        </w:rPr>
        <w:t xml:space="preserve"> that “</w:t>
      </w:r>
      <w:r w:rsidRPr="009768E1">
        <w:rPr>
          <w:rFonts w:asciiTheme="minorHAnsi" w:eastAsia="Times New Roman" w:hAnsiTheme="minorHAnsi" w:cstheme="minorHAnsi"/>
          <w:b/>
          <w:sz w:val="20"/>
          <w:szCs w:val="20"/>
          <w:u w:val="single"/>
        </w:rPr>
        <w:t>there is a positive, large, and significant effect of foreign STEM workers on wages paid to college educated native workers</w:t>
      </w:r>
      <w:r w:rsidRPr="009768E1">
        <w:rPr>
          <w:rFonts w:asciiTheme="minorHAnsi" w:eastAsia="Times New Roman" w:hAnsiTheme="minorHAnsi" w:cstheme="minorHAnsi"/>
          <w:sz w:val="20"/>
          <w:szCs w:val="20"/>
        </w:rPr>
        <w:t xml:space="preserve">.” The authors examined the distribution of foreign-born STEM workers in 1980 and used the introduction and variation of the </w:t>
      </w:r>
      <w:hyperlink r:id="rId56" w:history="1">
        <w:r w:rsidRPr="009768E1">
          <w:rPr>
            <w:rFonts w:asciiTheme="minorHAnsi" w:eastAsia="Times New Roman" w:hAnsiTheme="minorHAnsi" w:cstheme="minorHAnsi"/>
            <w:sz w:val="20"/>
            <w:szCs w:val="20"/>
            <w:u w:val="single"/>
          </w:rPr>
          <w:t>H-1B visa program</w:t>
        </w:r>
      </w:hyperlink>
      <w:r w:rsidRPr="009768E1">
        <w:rPr>
          <w:rFonts w:asciiTheme="minorHAnsi" w:eastAsia="Times New Roman" w:hAnsiTheme="minorHAnsi" w:cstheme="minorHAnsi"/>
          <w:sz w:val="20"/>
          <w:szCs w:val="20"/>
        </w:rPr>
        <w:t xml:space="preserve"> in 1990 that granted entry to new foreign-born college-educated, mostly STEM, workers so that they could study the before-and-after effects of the H-1B program. That is how they </w:t>
      </w:r>
      <w:hyperlink r:id="rId57" w:history="1">
        <w:r w:rsidRPr="009768E1">
          <w:rPr>
            <w:rFonts w:asciiTheme="minorHAnsi" w:eastAsia="Times New Roman" w:hAnsiTheme="minorHAnsi" w:cstheme="minorHAnsi"/>
            <w:sz w:val="20"/>
            <w:szCs w:val="20"/>
            <w:u w:val="single"/>
          </w:rPr>
          <w:t>found</w:t>
        </w:r>
      </w:hyperlink>
      <w:r w:rsidRPr="009768E1">
        <w:rPr>
          <w:rFonts w:asciiTheme="minorHAnsi" w:eastAsia="Times New Roman" w:hAnsiTheme="minorHAnsi" w:cstheme="minorHAnsi"/>
          <w:sz w:val="20"/>
          <w:szCs w:val="20"/>
        </w:rPr>
        <w:t xml:space="preserve"> that “H-1B-driven increases in STEM workers in a city were associated with significant increases in wages paid to college educated natives. Wage increases for non-college educated natives are smaller but still significant.” In particular, they </w:t>
      </w:r>
      <w:hyperlink r:id="rId58" w:history="1">
        <w:r w:rsidRPr="009768E1">
          <w:rPr>
            <w:rFonts w:asciiTheme="minorHAnsi" w:eastAsia="Times New Roman" w:hAnsiTheme="minorHAnsi" w:cstheme="minorHAnsi"/>
            <w:sz w:val="20"/>
            <w:szCs w:val="20"/>
            <w:u w:val="single"/>
          </w:rPr>
          <w:t>note</w:t>
        </w:r>
      </w:hyperlink>
      <w:r w:rsidRPr="009768E1">
        <w:rPr>
          <w:rFonts w:asciiTheme="minorHAnsi" w:eastAsia="Times New Roman" w:hAnsiTheme="minorHAnsi" w:cstheme="minorHAnsi"/>
          <w:sz w:val="20"/>
          <w:szCs w:val="20"/>
        </w:rPr>
        <w:t xml:space="preserve"> that “</w:t>
      </w:r>
      <w:r w:rsidRPr="009768E1">
        <w:rPr>
          <w:rFonts w:asciiTheme="minorHAnsi" w:eastAsia="Times New Roman" w:hAnsiTheme="minorHAnsi" w:cstheme="minorHAnsi"/>
          <w:b/>
          <w:sz w:val="20"/>
          <w:szCs w:val="20"/>
          <w:u w:val="single"/>
        </w:rPr>
        <w:t>a one percentage point increase in the foreign STEM share of a city’s total employment increased wages of native college educated labor by about 7-8 percentage points and the wages of non-college educated natives by 3-4 percentage points</w:t>
      </w:r>
      <w:r w:rsidRPr="009768E1">
        <w:rPr>
          <w:rFonts w:asciiTheme="minorHAnsi" w:eastAsia="Times New Roman" w:hAnsiTheme="minorHAnsi" w:cstheme="minorHAnsi"/>
          <w:sz w:val="20"/>
          <w:szCs w:val="20"/>
        </w:rPr>
        <w:t xml:space="preserve">.” They also found non-significant effects on the employment of those two groups. Why is this the case? The authors </w:t>
      </w:r>
      <w:hyperlink r:id="rId59" w:history="1">
        <w:r w:rsidRPr="009768E1">
          <w:rPr>
            <w:rFonts w:asciiTheme="minorHAnsi" w:eastAsia="Times New Roman" w:hAnsiTheme="minorHAnsi" w:cstheme="minorHAnsi"/>
            <w:sz w:val="20"/>
            <w:szCs w:val="20"/>
            <w:u w:val="single"/>
          </w:rPr>
          <w:t>suggest</w:t>
        </w:r>
      </w:hyperlink>
      <w:r w:rsidRPr="009768E1">
        <w:rPr>
          <w:rFonts w:asciiTheme="minorHAnsi" w:eastAsia="Times New Roman" w:hAnsiTheme="minorHAnsi" w:cstheme="minorHAnsi"/>
          <w:sz w:val="20"/>
          <w:szCs w:val="20"/>
        </w:rPr>
        <w:t xml:space="preserve"> that </w:t>
      </w:r>
      <w:r w:rsidRPr="009768E1">
        <w:rPr>
          <w:rFonts w:asciiTheme="minorHAnsi" w:eastAsia="Times New Roman" w:hAnsiTheme="minorHAnsi" w:cstheme="minorHAnsi"/>
          <w:b/>
          <w:sz w:val="20"/>
          <w:szCs w:val="20"/>
          <w:u w:val="single"/>
        </w:rPr>
        <w:t>“these results indicate that growth in STEM workers spurred technological growth by increasing productivity, especially that of college educated workers</w:t>
      </w:r>
      <w:r w:rsidRPr="009768E1">
        <w:rPr>
          <w:rFonts w:asciiTheme="minorHAnsi" w:eastAsia="Times New Roman" w:hAnsiTheme="minorHAnsi" w:cstheme="minorHAnsi"/>
          <w:sz w:val="20"/>
          <w:szCs w:val="20"/>
        </w:rPr>
        <w:t xml:space="preserve">.” In an </w:t>
      </w:r>
      <w:hyperlink r:id="rId60" w:history="1">
        <w:r w:rsidRPr="009768E1">
          <w:rPr>
            <w:rFonts w:asciiTheme="minorHAnsi" w:eastAsia="Times New Roman" w:hAnsiTheme="minorHAnsi" w:cstheme="minorHAnsi"/>
            <w:sz w:val="20"/>
            <w:szCs w:val="20"/>
            <w:u w:val="single"/>
          </w:rPr>
          <w:t xml:space="preserve">article for </w:t>
        </w:r>
        <w:r w:rsidRPr="009768E1">
          <w:rPr>
            <w:rFonts w:asciiTheme="minorHAnsi" w:eastAsia="Times New Roman" w:hAnsiTheme="minorHAnsi" w:cstheme="minorHAnsi"/>
            <w:i/>
            <w:iCs/>
            <w:sz w:val="20"/>
            <w:szCs w:val="20"/>
          </w:rPr>
          <w:t>Vox</w:t>
        </w:r>
      </w:hyperlink>
      <w:r w:rsidRPr="009768E1">
        <w:rPr>
          <w:rFonts w:asciiTheme="minorHAnsi" w:eastAsia="Times New Roman" w:hAnsiTheme="minorHAnsi" w:cstheme="minorHAnsi"/>
          <w:sz w:val="20"/>
          <w:szCs w:val="20"/>
        </w:rPr>
        <w:t xml:space="preserve">, Peri, a professor of economics at UC-Davis, described the impact on wages is likely a function of increased productivity. As Peri noted, “the largest part of these H1Bs went into information technology. And what we estimate essentially is that by contributing to innovation and growth in that sector it contributes to the productivity of all workers because in the 1990s and 2000s the large part of college educated workers really used this type of technology.” As </w:t>
      </w:r>
      <w:hyperlink r:id="rId61" w:history="1">
        <w:r w:rsidRPr="009768E1">
          <w:rPr>
            <w:rFonts w:asciiTheme="minorHAnsi" w:eastAsia="Times New Roman" w:hAnsiTheme="minorHAnsi" w:cstheme="minorHAnsi"/>
            <w:i/>
            <w:iCs/>
            <w:sz w:val="20"/>
            <w:szCs w:val="20"/>
          </w:rPr>
          <w:t>Vox</w:t>
        </w:r>
        <w:r w:rsidRPr="009768E1">
          <w:rPr>
            <w:rFonts w:asciiTheme="minorHAnsi" w:eastAsia="Times New Roman" w:hAnsiTheme="minorHAnsi" w:cstheme="minorHAnsi"/>
            <w:sz w:val="20"/>
            <w:szCs w:val="20"/>
            <w:u w:val="single"/>
          </w:rPr>
          <w:t xml:space="preserve"> points out</w:t>
        </w:r>
      </w:hyperlink>
      <w:r w:rsidRPr="009768E1">
        <w:rPr>
          <w:rFonts w:asciiTheme="minorHAnsi" w:eastAsia="Times New Roman" w:hAnsiTheme="minorHAnsi" w:cstheme="minorHAnsi"/>
          <w:sz w:val="20"/>
          <w:szCs w:val="20"/>
        </w:rPr>
        <w:t>, “</w:t>
      </w:r>
      <w:r w:rsidRPr="009768E1">
        <w:rPr>
          <w:rFonts w:asciiTheme="minorHAnsi" w:eastAsia="Times New Roman" w:hAnsiTheme="minorHAnsi" w:cstheme="minorHAnsi"/>
          <w:b/>
          <w:sz w:val="20"/>
          <w:szCs w:val="20"/>
          <w:u w:val="single"/>
        </w:rPr>
        <w:t>by creating technological innovations and implementing technology, these workers boost the productivity of their fellow STEM and non-STEM workers alike</w:t>
      </w:r>
      <w:r w:rsidRPr="009768E1">
        <w:rPr>
          <w:rFonts w:asciiTheme="minorHAnsi" w:eastAsia="Times New Roman" w:hAnsiTheme="minorHAnsi" w:cstheme="minorHAnsi"/>
          <w:sz w:val="20"/>
          <w:szCs w:val="20"/>
        </w:rPr>
        <w:t xml:space="preserve">.” And innovation industry and STEM jobs tend to have higher than average </w:t>
      </w:r>
      <w:hyperlink r:id="rId62" w:history="1">
        <w:r w:rsidRPr="009768E1">
          <w:rPr>
            <w:rFonts w:asciiTheme="minorHAnsi" w:eastAsia="Times New Roman" w:hAnsiTheme="minorHAnsi" w:cstheme="minorHAnsi"/>
            <w:sz w:val="20"/>
            <w:szCs w:val="20"/>
            <w:u w:val="single"/>
          </w:rPr>
          <w:t>multiplier effects</w:t>
        </w:r>
      </w:hyperlink>
      <w:r w:rsidRPr="009768E1">
        <w:rPr>
          <w:rFonts w:asciiTheme="minorHAnsi" w:eastAsia="Times New Roman" w:hAnsiTheme="minorHAnsi" w:cstheme="minorHAnsi"/>
          <w:sz w:val="20"/>
          <w:szCs w:val="20"/>
        </w:rPr>
        <w:t xml:space="preserve">. </w:t>
      </w:r>
      <w:r w:rsidRPr="009768E1">
        <w:rPr>
          <w:rFonts w:asciiTheme="minorHAnsi" w:eastAsia="Times New Roman" w:hAnsiTheme="minorHAnsi" w:cstheme="minorHAnsi"/>
          <w:b/>
          <w:sz w:val="20"/>
          <w:szCs w:val="20"/>
          <w:u w:val="single"/>
        </w:rPr>
        <w:t xml:space="preserve">Such effects allow for greater </w:t>
      </w:r>
      <w:hyperlink r:id="rId63" w:history="1">
        <w:r w:rsidRPr="009768E1">
          <w:rPr>
            <w:rFonts w:asciiTheme="minorHAnsi" w:eastAsia="Times New Roman" w:hAnsiTheme="minorHAnsi" w:cstheme="minorHAnsi"/>
            <w:b/>
            <w:sz w:val="20"/>
            <w:szCs w:val="20"/>
            <w:u w:val="single"/>
          </w:rPr>
          <w:t>job creation</w:t>
        </w:r>
      </w:hyperlink>
      <w:r w:rsidRPr="009768E1">
        <w:rPr>
          <w:rFonts w:asciiTheme="minorHAnsi" w:eastAsia="Times New Roman" w:hAnsiTheme="minorHAnsi" w:cstheme="minorHAnsi"/>
          <w:b/>
          <w:sz w:val="20"/>
          <w:szCs w:val="20"/>
          <w:u w:val="single"/>
        </w:rPr>
        <w:t xml:space="preserve"> in metropolitan areas with strong innovation industry economies</w:t>
      </w:r>
      <w:r w:rsidRPr="009768E1">
        <w:rPr>
          <w:rFonts w:asciiTheme="minorHAnsi" w:eastAsia="Times New Roman" w:hAnsiTheme="minorHAnsi" w:cstheme="minorHAnsi"/>
          <w:sz w:val="20"/>
          <w:szCs w:val="20"/>
        </w:rPr>
        <w:t>. For example</w:t>
      </w:r>
      <w:r w:rsidRPr="009768E1">
        <w:rPr>
          <w:rFonts w:asciiTheme="minorHAnsi" w:eastAsia="Times New Roman" w:hAnsiTheme="minorHAnsi" w:cstheme="minorHAnsi"/>
          <w:b/>
          <w:sz w:val="20"/>
          <w:szCs w:val="20"/>
          <w:u w:val="single"/>
        </w:rPr>
        <w:t xml:space="preserve">, an </w:t>
      </w:r>
      <w:hyperlink r:id="rId64" w:history="1">
        <w:r w:rsidRPr="009768E1">
          <w:rPr>
            <w:rFonts w:asciiTheme="minorHAnsi" w:eastAsia="Times New Roman" w:hAnsiTheme="minorHAnsi" w:cstheme="minorHAnsi"/>
            <w:b/>
            <w:sz w:val="20"/>
            <w:szCs w:val="20"/>
            <w:u w:val="single"/>
          </w:rPr>
          <w:t>analysis</w:t>
        </w:r>
      </w:hyperlink>
      <w:r w:rsidRPr="009768E1">
        <w:rPr>
          <w:rFonts w:asciiTheme="minorHAnsi" w:eastAsia="Times New Roman" w:hAnsiTheme="minorHAnsi" w:cstheme="minorHAnsi"/>
          <w:b/>
          <w:sz w:val="20"/>
          <w:szCs w:val="20"/>
          <w:u w:val="single"/>
        </w:rPr>
        <w:t xml:space="preserve"> of 320 </w:t>
      </w:r>
      <w:hyperlink r:id="rId65" w:history="1">
        <w:r w:rsidRPr="009768E1">
          <w:rPr>
            <w:rFonts w:asciiTheme="minorHAnsi" w:eastAsia="Times New Roman" w:hAnsiTheme="minorHAnsi" w:cstheme="minorHAnsi"/>
            <w:b/>
            <w:sz w:val="20"/>
            <w:szCs w:val="20"/>
            <w:u w:val="single"/>
          </w:rPr>
          <w:t>metro areas</w:t>
        </w:r>
      </w:hyperlink>
      <w:r w:rsidRPr="009768E1">
        <w:rPr>
          <w:rFonts w:asciiTheme="minorHAnsi" w:eastAsia="Times New Roman" w:hAnsiTheme="minorHAnsi" w:cstheme="minorHAnsi"/>
          <w:b/>
          <w:sz w:val="20"/>
          <w:szCs w:val="20"/>
          <w:u w:val="single"/>
        </w:rPr>
        <w:t xml:space="preserve"> in the U.S. shows that each new high-tech job creates five additional long-term local jobs outside of the high-tech sector across the skills spectrum.</w:t>
      </w:r>
      <w:r w:rsidRPr="009768E1">
        <w:rPr>
          <w:rFonts w:asciiTheme="minorHAnsi" w:eastAsia="Times New Roman" w:hAnsiTheme="minorHAnsi" w:cstheme="minorHAnsi"/>
          <w:sz w:val="20"/>
          <w:szCs w:val="20"/>
        </w:rPr>
        <w:t xml:space="preserve"> It’s no wonder, then, that even as prospects </w:t>
      </w:r>
      <w:hyperlink r:id="rId66" w:history="1">
        <w:r w:rsidRPr="009768E1">
          <w:rPr>
            <w:rFonts w:asciiTheme="minorHAnsi" w:eastAsia="Times New Roman" w:hAnsiTheme="minorHAnsi" w:cstheme="minorHAnsi"/>
            <w:sz w:val="20"/>
            <w:szCs w:val="20"/>
            <w:u w:val="single"/>
          </w:rPr>
          <w:t>dim</w:t>
        </w:r>
      </w:hyperlink>
      <w:r w:rsidRPr="009768E1">
        <w:rPr>
          <w:rFonts w:asciiTheme="minorHAnsi" w:eastAsia="Times New Roman" w:hAnsiTheme="minorHAnsi" w:cstheme="minorHAnsi"/>
          <w:sz w:val="20"/>
          <w:szCs w:val="20"/>
        </w:rPr>
        <w:t xml:space="preserve"> for federal immigration reform, local and state leaders are talking about the </w:t>
      </w:r>
      <w:hyperlink r:id="rId67" w:history="1">
        <w:r w:rsidRPr="009768E1">
          <w:rPr>
            <w:rFonts w:asciiTheme="minorHAnsi" w:eastAsia="Times New Roman" w:hAnsiTheme="minorHAnsi" w:cstheme="minorHAnsi"/>
            <w:sz w:val="20"/>
            <w:szCs w:val="20"/>
            <w:u w:val="single"/>
          </w:rPr>
          <w:t>benefits of immigration</w:t>
        </w:r>
      </w:hyperlink>
      <w:r w:rsidRPr="009768E1">
        <w:rPr>
          <w:rFonts w:asciiTheme="minorHAnsi" w:eastAsia="Times New Roman" w:hAnsiTheme="minorHAnsi" w:cstheme="minorHAnsi"/>
          <w:sz w:val="20"/>
          <w:szCs w:val="20"/>
        </w:rPr>
        <w:t xml:space="preserve"> to local and regional economies and are exploring creative ways in which to welcome new immigrant innovators and </w:t>
      </w:r>
      <w:hyperlink r:id="rId68" w:history="1">
        <w:r w:rsidRPr="009768E1">
          <w:rPr>
            <w:rFonts w:asciiTheme="minorHAnsi" w:eastAsia="Times New Roman" w:hAnsiTheme="minorHAnsi" w:cstheme="minorHAnsi"/>
            <w:sz w:val="20"/>
            <w:szCs w:val="20"/>
            <w:u w:val="single"/>
          </w:rPr>
          <w:t>entrepreneurs</w:t>
        </w:r>
      </w:hyperlink>
      <w:r w:rsidRPr="009768E1">
        <w:rPr>
          <w:rFonts w:asciiTheme="minorHAnsi" w:eastAsia="Times New Roman" w:hAnsiTheme="minorHAnsi" w:cstheme="minorHAnsi"/>
          <w:sz w:val="20"/>
          <w:szCs w:val="20"/>
        </w:rPr>
        <w:t xml:space="preserve"> and encourage and support those already there. </w:t>
      </w:r>
    </w:p>
    <w:p w14:paraId="12644278" w14:textId="3B45BEAA" w:rsidR="00086F52" w:rsidRDefault="00086F52" w:rsidP="00086F52">
      <w:pPr>
        <w:pStyle w:val="Heading1"/>
      </w:pPr>
      <w:r>
        <w:t>Interest Rates DA</w:t>
      </w:r>
    </w:p>
    <w:p w14:paraId="2B56B117" w14:textId="77777777" w:rsidR="00086F52" w:rsidRDefault="00086F52" w:rsidP="00086F52">
      <w:pPr>
        <w:pStyle w:val="Heading2"/>
      </w:pPr>
      <w:r>
        <w:t>Neg</w:t>
      </w:r>
    </w:p>
    <w:p w14:paraId="37D47B60" w14:textId="1F207037" w:rsidR="00086F52" w:rsidRDefault="00086F52" w:rsidP="00086F52">
      <w:pPr>
        <w:pStyle w:val="Heading3"/>
      </w:pPr>
      <w:r>
        <w:t>Interest Rates DA 1NC</w:t>
      </w:r>
    </w:p>
    <w:p w14:paraId="6515456C" w14:textId="617F07D0" w:rsidR="00375FCA" w:rsidRDefault="00375FCA" w:rsidP="00375FCA">
      <w:pPr>
        <w:pStyle w:val="Heading4"/>
      </w:pPr>
      <w:r>
        <w:t>Global growth is strong and resistant to shocks – ONLY an unexpected, rapid hike in interest rates could trigger crisis – but that won’t happen NOW</w:t>
      </w:r>
    </w:p>
    <w:p w14:paraId="7C152ED4" w14:textId="77777777" w:rsidR="00375FCA" w:rsidRPr="000342B0" w:rsidRDefault="00375FCA" w:rsidP="00375FCA">
      <w:pPr>
        <w:rPr>
          <w:rStyle w:val="Style13ptBold"/>
        </w:rPr>
      </w:pPr>
      <w:r w:rsidRPr="000342B0">
        <w:rPr>
          <w:rStyle w:val="Style13ptBold"/>
        </w:rPr>
        <w:t>Christopher 3/1</w:t>
      </w:r>
    </w:p>
    <w:p w14:paraId="53B26437" w14:textId="77777777" w:rsidR="00375FCA" w:rsidRDefault="00375FCA" w:rsidP="00375FCA">
      <w:r>
        <w:t>Chris G. Christopher</w:t>
      </w:r>
      <w:r w:rsidRPr="000342B0">
        <w:t>, executive director of the U.S. Macro and Global Economics practice at the research and analysis firm IHS Markit; and David Deull, senior economist at the economic research and analysis firm IHS Markit, 3/1/18, “Economic outlook improves worldwide,” http://www.supplychainquarterly.com/topics/Finance/20180301-economic-outlook-improves-worldwide/</w:t>
      </w:r>
    </w:p>
    <w:p w14:paraId="7DBB6CB7" w14:textId="77777777" w:rsidR="00375FCA" w:rsidRDefault="00375FCA" w:rsidP="00375FCA"/>
    <w:p w14:paraId="1A46A769" w14:textId="77777777" w:rsidR="00375FCA" w:rsidRDefault="00375FCA" w:rsidP="00375FCA">
      <w:r>
        <w:t xml:space="preserve">The </w:t>
      </w:r>
      <w:r w:rsidRPr="00C763D7">
        <w:rPr>
          <w:rStyle w:val="StyleUnderline"/>
          <w:highlight w:val="cyan"/>
        </w:rPr>
        <w:t>recovery from the financial crisis</w:t>
      </w:r>
      <w:r>
        <w:t xml:space="preserve"> of 2008-09 </w:t>
      </w:r>
      <w:r w:rsidRPr="00C763D7">
        <w:rPr>
          <w:rStyle w:val="StyleUnderline"/>
          <w:highlight w:val="cyan"/>
        </w:rPr>
        <w:t>is</w:t>
      </w:r>
      <w:r w:rsidRPr="00C763D7">
        <w:rPr>
          <w:highlight w:val="cyan"/>
        </w:rPr>
        <w:t xml:space="preserve"> </w:t>
      </w:r>
      <w:r w:rsidRPr="00C763D7">
        <w:rPr>
          <w:rStyle w:val="Emphasis"/>
          <w:highlight w:val="cyan"/>
        </w:rPr>
        <w:t>finally expanding</w:t>
      </w:r>
      <w:r>
        <w:t xml:space="preserve"> </w:t>
      </w:r>
      <w:r w:rsidRPr="00075BEA">
        <w:rPr>
          <w:rStyle w:val="StyleUnderline"/>
        </w:rPr>
        <w:t>beyond a few national economies</w:t>
      </w:r>
      <w:r>
        <w:t>.</w:t>
      </w:r>
    </w:p>
    <w:p w14:paraId="23913599" w14:textId="77777777" w:rsidR="00375FCA" w:rsidRDefault="00375FCA" w:rsidP="00375FCA">
      <w:r>
        <w:t>Until recently, the recovery from the global financial crisis of 2008-09 was one of the most disappointing seen in the postwar period. Even as late as last year, many economists were convinced that the world had entered "secular stagnation"—a permanent downshift in economic growth. The anemic global recovery was powered primarily by moderate growth in only a few economies, including the United States, the United Kingdom, and Germany.</w:t>
      </w:r>
    </w:p>
    <w:p w14:paraId="14C1E8E1" w14:textId="77777777" w:rsidR="00375FCA" w:rsidRDefault="00375FCA" w:rsidP="00375FCA">
      <w:r>
        <w:t xml:space="preserve">For its part, </w:t>
      </w:r>
      <w:r w:rsidRPr="00C763D7">
        <w:rPr>
          <w:rStyle w:val="StyleUnderline"/>
          <w:highlight w:val="cyan"/>
        </w:rPr>
        <w:t>econ</w:t>
      </w:r>
      <w:r w:rsidRPr="00075BEA">
        <w:rPr>
          <w:rStyle w:val="StyleUnderline"/>
        </w:rPr>
        <w:t xml:space="preserve">omic </w:t>
      </w:r>
      <w:r w:rsidRPr="00C763D7">
        <w:rPr>
          <w:rStyle w:val="StyleUnderline"/>
          <w:highlight w:val="cyan"/>
        </w:rPr>
        <w:t xml:space="preserve">growth in the </w:t>
      </w:r>
      <w:r w:rsidRPr="00C763D7">
        <w:rPr>
          <w:rStyle w:val="Emphasis"/>
          <w:highlight w:val="cyan"/>
        </w:rPr>
        <w:t>U</w:t>
      </w:r>
      <w:r>
        <w:t xml:space="preserve">nited </w:t>
      </w:r>
      <w:r w:rsidRPr="00C763D7">
        <w:rPr>
          <w:rStyle w:val="Emphasis"/>
          <w:highlight w:val="cyan"/>
        </w:rPr>
        <w:t>S</w:t>
      </w:r>
      <w:r>
        <w:t xml:space="preserve">tates </w:t>
      </w:r>
      <w:r w:rsidRPr="00C763D7">
        <w:rPr>
          <w:rStyle w:val="Emphasis"/>
          <w:highlight w:val="cyan"/>
        </w:rPr>
        <w:t>continues to strengthen</w:t>
      </w:r>
      <w:r>
        <w:t xml:space="preserve">. </w:t>
      </w:r>
      <w:r w:rsidRPr="00075BEA">
        <w:rPr>
          <w:rStyle w:val="StyleUnderline"/>
        </w:rPr>
        <w:t>U.S.</w:t>
      </w:r>
      <w:r>
        <w:t xml:space="preserve"> gross domestic product (</w:t>
      </w:r>
      <w:r w:rsidRPr="00075BEA">
        <w:rPr>
          <w:rStyle w:val="StyleUnderline"/>
        </w:rPr>
        <w:t>GDP</w:t>
      </w:r>
      <w:r>
        <w:t xml:space="preserve">) </w:t>
      </w:r>
      <w:r w:rsidRPr="00075BEA">
        <w:rPr>
          <w:rStyle w:val="StyleUnderline"/>
        </w:rPr>
        <w:t>grew at a 2.6 percent annualized rate</w:t>
      </w:r>
      <w:r>
        <w:t xml:space="preserve"> during the fourth quarter of 2017, and the pace of inventory building was well below the sustainable level, which means that inventory investment will likely boost growth in the near term. In addition, </w:t>
      </w:r>
      <w:r w:rsidRPr="00C763D7">
        <w:rPr>
          <w:rStyle w:val="Emphasis"/>
          <w:highlight w:val="cyan"/>
        </w:rPr>
        <w:t>employment markets are strong</w:t>
      </w:r>
      <w:r w:rsidRPr="00C763D7">
        <w:rPr>
          <w:highlight w:val="cyan"/>
        </w:rPr>
        <w:t xml:space="preserve">: </w:t>
      </w:r>
      <w:r w:rsidRPr="00C763D7">
        <w:rPr>
          <w:rStyle w:val="StyleUnderline"/>
          <w:highlight w:val="cyan"/>
        </w:rPr>
        <w:t>job growth remains brisk</w:t>
      </w:r>
      <w:r w:rsidRPr="00075BEA">
        <w:rPr>
          <w:rStyle w:val="StyleUnderline"/>
        </w:rPr>
        <w:t>, and average hourly earnings have accelerated, which bodes well for domestic consumer demand</w:t>
      </w:r>
      <w:r>
        <w:t>. Finally, the trade value of the U.S. dollar dropped at the beginning of the year, improving the outlook for U.S. exporters.</w:t>
      </w:r>
    </w:p>
    <w:p w14:paraId="6E0FBF5A" w14:textId="77777777" w:rsidR="00375FCA" w:rsidRDefault="00375FCA" w:rsidP="00375FCA">
      <w:r>
        <w:t>The near-term U.S. outlook has also strengthened thanks to the Tax Cuts and Jobs Act (TCJA), which, among other things, cuts personal taxes through 2025, allows full expensing of equipment through 2022 and partial expensing through 2026, and permanently reduces the corporate tax rate from 35 to 21 percent. Although there will likely be some payback when these provisions expire and the government faces a tighter fiscal situation, over the next couple of years, at least, the TCJA should result in increased personal income, which will further spur domestic consumer demand. Taken together, these improved conditions have caused IHS Markit to raise our forecast for U.S. growth in 2018 to 2.9 percent, which would beat each of the two previous years.</w:t>
      </w:r>
    </w:p>
    <w:p w14:paraId="6D2CC1B3" w14:textId="77777777" w:rsidR="00375FCA" w:rsidRDefault="00375FCA" w:rsidP="00375FCA">
      <w:r>
        <w:t xml:space="preserve">While the previous stages of the recovery were largely based on growth in a small number of countries, worldwide economic growth in the past year—the biggest improvement since 2011—was built on broader foundations. In particular, </w:t>
      </w:r>
      <w:r w:rsidRPr="00C763D7">
        <w:rPr>
          <w:rStyle w:val="StyleUnderline"/>
          <w:highlight w:val="cyan"/>
        </w:rPr>
        <w:t xml:space="preserve">the economic prospects of the </w:t>
      </w:r>
      <w:r w:rsidRPr="00C763D7">
        <w:rPr>
          <w:rStyle w:val="Emphasis"/>
          <w:highlight w:val="cyan"/>
        </w:rPr>
        <w:t>eurozone</w:t>
      </w:r>
      <w:r w:rsidRPr="00C763D7">
        <w:rPr>
          <w:rStyle w:val="StyleUnderline"/>
          <w:highlight w:val="cyan"/>
        </w:rPr>
        <w:t xml:space="preserve"> </w:t>
      </w:r>
      <w:r w:rsidRPr="00C763D7">
        <w:rPr>
          <w:rStyle w:val="StyleUnderline"/>
        </w:rPr>
        <w:t xml:space="preserve">and </w:t>
      </w:r>
      <w:r w:rsidRPr="00C763D7">
        <w:rPr>
          <w:rStyle w:val="Emphasis"/>
        </w:rPr>
        <w:t>Japan</w:t>
      </w:r>
      <w:r>
        <w:t xml:space="preserve"> (shown in Figure 1), </w:t>
      </w:r>
      <w:r w:rsidRPr="00C763D7">
        <w:rPr>
          <w:rStyle w:val="StyleUnderline"/>
        </w:rPr>
        <w:t>and</w:t>
      </w:r>
      <w:r w:rsidRPr="00075BEA">
        <w:rPr>
          <w:rStyle w:val="StyleUnderline"/>
        </w:rPr>
        <w:t xml:space="preserve"> some large </w:t>
      </w:r>
      <w:r w:rsidRPr="00C763D7">
        <w:rPr>
          <w:rStyle w:val="StyleUnderline"/>
        </w:rPr>
        <w:t xml:space="preserve">emerging markets, such as </w:t>
      </w:r>
      <w:r w:rsidRPr="00C763D7">
        <w:rPr>
          <w:rStyle w:val="Emphasis"/>
        </w:rPr>
        <w:t>Russia</w:t>
      </w:r>
      <w:r w:rsidRPr="00C763D7">
        <w:rPr>
          <w:rStyle w:val="StyleUnderline"/>
        </w:rPr>
        <w:t xml:space="preserve"> and </w:t>
      </w:r>
      <w:r w:rsidRPr="00C763D7">
        <w:rPr>
          <w:rStyle w:val="Emphasis"/>
        </w:rPr>
        <w:t>Brazil</w:t>
      </w:r>
      <w:r w:rsidRPr="00C763D7">
        <w:rPr>
          <w:highlight w:val="cyan"/>
        </w:rPr>
        <w:t xml:space="preserve">, </w:t>
      </w:r>
      <w:r w:rsidRPr="00C763D7">
        <w:rPr>
          <w:rStyle w:val="Emphasis"/>
          <w:highlight w:val="cyan"/>
        </w:rPr>
        <w:t>have turned around</w:t>
      </w:r>
      <w:r>
        <w:t>.</w:t>
      </w:r>
    </w:p>
    <w:p w14:paraId="690FE058" w14:textId="77777777" w:rsidR="00375FCA" w:rsidRDefault="00375FCA" w:rsidP="00375FCA">
      <w:r w:rsidRPr="00075BEA">
        <w:rPr>
          <w:rStyle w:val="StyleUnderline"/>
        </w:rPr>
        <w:t xml:space="preserve">We estimate that </w:t>
      </w:r>
      <w:r w:rsidRPr="00C763D7">
        <w:rPr>
          <w:rStyle w:val="StyleUnderline"/>
          <w:highlight w:val="cyan"/>
        </w:rPr>
        <w:t>the eurozone economy expanded</w:t>
      </w:r>
      <w:r w:rsidRPr="00075BEA">
        <w:rPr>
          <w:rStyle w:val="StyleUnderline"/>
        </w:rPr>
        <w:t xml:space="preserve"> 2.5 percent in 2017 </w:t>
      </w:r>
      <w:r w:rsidRPr="00C763D7">
        <w:rPr>
          <w:rStyle w:val="StyleUnderline"/>
          <w:highlight w:val="cyan"/>
        </w:rPr>
        <w:t>to achieve its</w:t>
      </w:r>
      <w:r w:rsidRPr="00C763D7">
        <w:rPr>
          <w:highlight w:val="cyan"/>
        </w:rPr>
        <w:t xml:space="preserve"> </w:t>
      </w:r>
      <w:r w:rsidRPr="00C763D7">
        <w:rPr>
          <w:rStyle w:val="Emphasis"/>
          <w:highlight w:val="cyan"/>
        </w:rPr>
        <w:t>best year of growth since 2007</w:t>
      </w:r>
      <w:r w:rsidRPr="00C763D7">
        <w:rPr>
          <w:highlight w:val="cyan"/>
        </w:rPr>
        <w:t xml:space="preserve">. </w:t>
      </w:r>
      <w:r w:rsidRPr="00C763D7">
        <w:rPr>
          <w:rStyle w:val="StyleUnderline"/>
        </w:rPr>
        <w:t>Labor</w:t>
      </w:r>
      <w:r w:rsidRPr="00075BEA">
        <w:rPr>
          <w:rStyle w:val="StyleUnderline"/>
        </w:rPr>
        <w:t xml:space="preserve"> markets in Europe continue to improve; with inflation falling back in recent months</w:t>
      </w:r>
      <w:r>
        <w:t xml:space="preserve">, the weak wage growth that has been seen in some countries will take less of a toll on real household incomes. </w:t>
      </w:r>
      <w:r w:rsidRPr="00075BEA">
        <w:rPr>
          <w:rStyle w:val="StyleUnderline"/>
        </w:rPr>
        <w:t>The European business climate is likely to</w:t>
      </w:r>
      <w:r>
        <w:t xml:space="preserve"> </w:t>
      </w:r>
      <w:r w:rsidRPr="00075BEA">
        <w:rPr>
          <w:rStyle w:val="Emphasis"/>
        </w:rPr>
        <w:t>remain favorable</w:t>
      </w:r>
      <w:r>
        <w:t>, and a still-competitive euro should help exports, although political uncertainty related to Italy's elections, the possibility of Catalonian independence, and ongoing Brexit negotiations remains high.</w:t>
      </w:r>
    </w:p>
    <w:p w14:paraId="211E749A" w14:textId="77777777" w:rsidR="00375FCA" w:rsidRDefault="00375FCA" w:rsidP="00375FCA">
      <w:r>
        <w:t xml:space="preserve">As of the third quarter of 2017, </w:t>
      </w:r>
      <w:r w:rsidRPr="001B7A58">
        <w:rPr>
          <w:rStyle w:val="StyleUnderline"/>
        </w:rPr>
        <w:t>Japan had experienced its longest stretch of economic growth since 2001. As a consequence, Japan's unemployment rate fell to a 24-year low of 2.7 percent in Novembe</w:t>
      </w:r>
      <w:r>
        <w:t xml:space="preserve">r. And despite major structural challenges that are likely to drag down growth in the medium run, </w:t>
      </w:r>
      <w:r w:rsidRPr="001B7A58">
        <w:rPr>
          <w:rStyle w:val="Emphasis"/>
        </w:rPr>
        <w:t>the Chinese economy is still showing resilience</w:t>
      </w:r>
      <w:r>
        <w:t>, with retail sales, exports, and housing starts all making strong showings at the end of 2017.</w:t>
      </w:r>
    </w:p>
    <w:p w14:paraId="286BE940" w14:textId="77777777" w:rsidR="00375FCA" w:rsidRDefault="00375FCA" w:rsidP="00375FCA">
      <w:r>
        <w:t>As the United States' outlook has improved, that of its northern neighbor has, too. The Canadian economy likely roared ahead in 2017 at a 3 percent rate, and given advances in the labor market and a resilient housing sector, domestic demand looks likely to maintain much of its momentum. Output continues to trend upward, consumer sentiment is climbing, and Canada's consumers do not seem bothered by existing debt burdens.</w:t>
      </w:r>
    </w:p>
    <w:p w14:paraId="4EE003A8" w14:textId="77777777" w:rsidR="00375FCA" w:rsidRDefault="00375FCA" w:rsidP="00375FCA">
      <w:r w:rsidRPr="001B7A58">
        <w:rPr>
          <w:rStyle w:val="StyleUnderline"/>
        </w:rPr>
        <w:t>The outlook for emerging markets continues to improve as well</w:t>
      </w:r>
      <w:r>
        <w:t>. Commodity prices are still rising strongly, which has stabilized the economies of commodity exporters, and the fall of the U.S. dollar is removing a major source of downward pressure on the currencies of developing economies.</w:t>
      </w:r>
    </w:p>
    <w:p w14:paraId="02F921D8" w14:textId="77777777" w:rsidR="00375FCA" w:rsidRDefault="00375FCA" w:rsidP="00375FCA">
      <w:pPr>
        <w:rPr>
          <w:rStyle w:val="StyleUnderline"/>
        </w:rPr>
      </w:pPr>
      <w:r>
        <w:t xml:space="preserve">Whereas much of the global economic recovery had been characterized by strength in a few key countries, </w:t>
      </w:r>
      <w:r w:rsidRPr="00C763D7">
        <w:rPr>
          <w:rStyle w:val="Emphasis"/>
          <w:highlight w:val="cyan"/>
        </w:rPr>
        <w:t>global growth is</w:t>
      </w:r>
      <w:r>
        <w:t xml:space="preserve"> now </w:t>
      </w:r>
      <w:r w:rsidRPr="001B7A58">
        <w:rPr>
          <w:rStyle w:val="Emphasis"/>
        </w:rPr>
        <w:t>becoming</w:t>
      </w:r>
      <w:r>
        <w:t xml:space="preserve"> more </w:t>
      </w:r>
      <w:r w:rsidRPr="00C763D7">
        <w:rPr>
          <w:rStyle w:val="Emphasis"/>
          <w:highlight w:val="cyan"/>
        </w:rPr>
        <w:t>harmonized</w:t>
      </w:r>
      <w:r>
        <w:t xml:space="preserve">. Consequently, </w:t>
      </w:r>
      <w:r w:rsidRPr="001B7A58">
        <w:rPr>
          <w:rStyle w:val="Emphasis"/>
        </w:rPr>
        <w:t>world growth is likely to remain robust</w:t>
      </w:r>
      <w:r>
        <w:t xml:space="preserve"> for at least most of the coming year and probably through 2019. </w:t>
      </w:r>
      <w:r w:rsidRPr="00C763D7">
        <w:rPr>
          <w:rStyle w:val="Emphasis"/>
          <w:highlight w:val="cyan"/>
        </w:rPr>
        <w:t>Interrupting this global expansion would require a large shock</w:t>
      </w:r>
      <w:r>
        <w:t xml:space="preserve">. Recently, U.S. and international equities markets have been hit with a wave of selloffs and volatility, but </w:t>
      </w:r>
      <w:r w:rsidRPr="001B7A58">
        <w:rPr>
          <w:rStyle w:val="StyleUnderline"/>
        </w:rPr>
        <w:t>market declines of 10-20 percent are not unusual; historically, they occur every two or three years. On their own, these declines should not be enough to trigger contraction in the broader economy.</w:t>
      </w:r>
    </w:p>
    <w:p w14:paraId="2A941ED5" w14:textId="77777777" w:rsidR="00375FCA" w:rsidRDefault="00375FCA" w:rsidP="00375FCA">
      <w:r>
        <w:t>Emerging price pressures on supply chains?</w:t>
      </w:r>
    </w:p>
    <w:p w14:paraId="0F6F902D" w14:textId="77777777" w:rsidR="00375FCA" w:rsidRDefault="00375FCA" w:rsidP="00375FCA">
      <w:r>
        <w:t>For years, the slowness of the economic expansion kept inflationary pressures at bay. But now that prices have gained traction, inflation anxiety is on the rise. The 10-year break-even point—a measure of inflation expectations based on the U.S. bond market—rose 2.0 percent for the first time since last March. These inflation expectations fell to around 1.7 percent last summer but rebounded sharply in January of this year. With U.S. growth strengthening and the unemployment rate expected to approach 3.5 percent in the next couple of years—well below most estimates of "full employment"—inflationary risks are overwhelmingly on the upside. Japan, Brazil, and India are seeing a quickening of inflation as well. The major exception is the eurozone, where the indolence of prices can be attributed to a strengthening euro and still-significant slack in the labor market. Commodity prices, as measured by the IHS Markit Materials Price Index, have risen steadily since early November 2017 and, although they have begun to slip a bit, still stand at close to their highest level since November 2014. (See Figure 2.)</w:t>
      </w:r>
    </w:p>
    <w:p w14:paraId="45FABAB5" w14:textId="77777777" w:rsidR="00375FCA" w:rsidRDefault="00375FCA" w:rsidP="00375FCA">
      <w:r>
        <w:t>What does this mean for inflation? Despite the rally in commodity markets at the end of last year, IHS Markit expects commodity prices to remain within a moderate range. Recent price increases in many sectors are the result of attempts to control supply or of special factors that have disrupted supply chains, such as China's effort to improve air quality and limit waste-material imports. Additionally, in the last week of January commodity markets saw their first decline in 12 weeks.</w:t>
      </w:r>
    </w:p>
    <w:p w14:paraId="3ED9799C" w14:textId="77777777" w:rsidR="00375FCA" w:rsidRDefault="00375FCA" w:rsidP="00375FCA">
      <w:r>
        <w:t xml:space="preserve">Still, </w:t>
      </w:r>
      <w:r w:rsidRPr="00C763D7">
        <w:rPr>
          <w:rStyle w:val="Emphasis"/>
          <w:highlight w:val="cyan"/>
        </w:rPr>
        <w:t>a sharper-than-expected hike in inflation</w:t>
      </w:r>
      <w:r w:rsidRPr="001B7A58">
        <w:rPr>
          <w:rStyle w:val="Emphasis"/>
        </w:rPr>
        <w:t xml:space="preserve"> rates </w:t>
      </w:r>
      <w:r w:rsidRPr="00C763D7">
        <w:rPr>
          <w:rStyle w:val="Emphasis"/>
          <w:highlight w:val="cyan"/>
        </w:rPr>
        <w:t xml:space="preserve">could </w:t>
      </w:r>
      <w:r w:rsidRPr="00C763D7">
        <w:rPr>
          <w:rStyle w:val="Emphasis"/>
        </w:rPr>
        <w:t>interrupt</w:t>
      </w:r>
      <w:r w:rsidRPr="001B7A58">
        <w:rPr>
          <w:rStyle w:val="Emphasis"/>
        </w:rPr>
        <w:t xml:space="preserve"> the trajectory of economic growth and </w:t>
      </w:r>
      <w:r w:rsidRPr="00C763D7">
        <w:rPr>
          <w:rStyle w:val="Emphasis"/>
          <w:highlight w:val="cyan"/>
        </w:rPr>
        <w:t>disrupt global supply chains</w:t>
      </w:r>
      <w:r>
        <w:t xml:space="preserve">. </w:t>
      </w:r>
      <w:r w:rsidRPr="001B7A58">
        <w:rPr>
          <w:rStyle w:val="Emphasis"/>
        </w:rPr>
        <w:t>If central banks tighten more aggressively than financial markets expect</w:t>
      </w:r>
      <w:r>
        <w:t xml:space="preserve">, the </w:t>
      </w:r>
      <w:r w:rsidRPr="00C763D7">
        <w:rPr>
          <w:rStyle w:val="Emphasis"/>
          <w:highlight w:val="cyan"/>
        </w:rPr>
        <w:t>damage to confidence and</w:t>
      </w:r>
      <w:r>
        <w:t xml:space="preserve"> the </w:t>
      </w:r>
      <w:r w:rsidRPr="00C763D7">
        <w:rPr>
          <w:rStyle w:val="Emphasis"/>
          <w:highlight w:val="cyan"/>
        </w:rPr>
        <w:t>expansion could be substantial</w:t>
      </w:r>
      <w:r>
        <w:t>.</w:t>
      </w:r>
    </w:p>
    <w:p w14:paraId="381B36EE" w14:textId="77777777" w:rsidR="00375FCA" w:rsidRDefault="00375FCA" w:rsidP="00375FCA">
      <w:r>
        <w:t xml:space="preserve">The next year could be a turning point for many of the world's major central banks, including the European Central Bank and the Bank of Japan, which will take their feet off the accelerator and may even start to touch the brakes. After raising the federal funds rate by 25 basis points at its December 12-13, 2017, meeting (an expected move), </w:t>
      </w:r>
      <w:r w:rsidRPr="00C763D7">
        <w:rPr>
          <w:rStyle w:val="StyleUnderline"/>
          <w:highlight w:val="cyan"/>
        </w:rPr>
        <w:t>the</w:t>
      </w:r>
      <w:r w:rsidRPr="000342B0">
        <w:rPr>
          <w:rStyle w:val="StyleUnderline"/>
        </w:rPr>
        <w:t xml:space="preserve"> U.S. </w:t>
      </w:r>
      <w:r w:rsidRPr="00C763D7">
        <w:rPr>
          <w:rStyle w:val="StyleUnderline"/>
          <w:highlight w:val="cyan"/>
        </w:rPr>
        <w:t>Fed</w:t>
      </w:r>
      <w:r w:rsidRPr="00C763D7">
        <w:rPr>
          <w:rStyle w:val="StyleUnderline"/>
        </w:rPr>
        <w:t>e</w:t>
      </w:r>
      <w:r w:rsidRPr="000342B0">
        <w:rPr>
          <w:rStyle w:val="StyleUnderline"/>
        </w:rPr>
        <w:t xml:space="preserve">ral Reserve Bank's Open Market Committee </w:t>
      </w:r>
      <w:r w:rsidRPr="00C763D7">
        <w:rPr>
          <w:rStyle w:val="StyleUnderline"/>
          <w:highlight w:val="cyan"/>
        </w:rPr>
        <w:t>is poised to hike</w:t>
      </w:r>
      <w:r w:rsidRPr="000342B0">
        <w:rPr>
          <w:rStyle w:val="StyleUnderline"/>
        </w:rPr>
        <w:t xml:space="preserve"> interest </w:t>
      </w:r>
      <w:r w:rsidRPr="00C763D7">
        <w:rPr>
          <w:rStyle w:val="StyleUnderline"/>
          <w:highlight w:val="cyan"/>
        </w:rPr>
        <w:t>rates</w:t>
      </w:r>
      <w:r w:rsidRPr="00C763D7">
        <w:rPr>
          <w:highlight w:val="cyan"/>
        </w:rPr>
        <w:t xml:space="preserve"> </w:t>
      </w:r>
      <w:r w:rsidRPr="00C763D7">
        <w:rPr>
          <w:rStyle w:val="Emphasis"/>
          <w:highlight w:val="cyan"/>
        </w:rPr>
        <w:t>three times in 2018</w:t>
      </w:r>
      <w:r w:rsidRPr="00C763D7">
        <w:rPr>
          <w:highlight w:val="cyan"/>
        </w:rPr>
        <w:t>.</w:t>
      </w:r>
      <w:r>
        <w:t xml:space="preserve"> </w:t>
      </w:r>
      <w:r w:rsidRPr="000342B0">
        <w:rPr>
          <w:rStyle w:val="StyleUnderline"/>
        </w:rPr>
        <w:t>IHS Markit believes that the Fed will raise interest rates in March. This means that short-term interest rates will be a little higher for the next couple of years</w:t>
      </w:r>
      <w:r>
        <w:t xml:space="preserve">, </w:t>
      </w:r>
      <w:r w:rsidRPr="00C763D7">
        <w:rPr>
          <w:rStyle w:val="Emphasis"/>
          <w:highlight w:val="cyan"/>
        </w:rPr>
        <w:t>but</w:t>
      </w:r>
      <w:r>
        <w:t xml:space="preserve"> that </w:t>
      </w:r>
      <w:r w:rsidRPr="00C763D7">
        <w:rPr>
          <w:rStyle w:val="Emphasis"/>
          <w:highlight w:val="cyan"/>
        </w:rPr>
        <w:t>inflation is unlikely to spiral out of control</w:t>
      </w:r>
      <w:r w:rsidRPr="00C763D7">
        <w:rPr>
          <w:highlight w:val="cyan"/>
        </w:rPr>
        <w:t>.</w:t>
      </w:r>
    </w:p>
    <w:p w14:paraId="07171976" w14:textId="77777777" w:rsidR="00375FCA" w:rsidRDefault="00375FCA" w:rsidP="00375FCA">
      <w:r>
        <w:t xml:space="preserve">At present, </w:t>
      </w:r>
      <w:r w:rsidRPr="00C763D7">
        <w:rPr>
          <w:rStyle w:val="Emphasis"/>
          <w:highlight w:val="cyan"/>
        </w:rPr>
        <w:t>inflation is still modest</w:t>
      </w:r>
      <w:r>
        <w:t xml:space="preserve">, </w:t>
      </w:r>
      <w:r w:rsidRPr="000342B0">
        <w:rPr>
          <w:rStyle w:val="StyleUnderline"/>
        </w:rPr>
        <w:t>albeit rising, so any scenario in which central banks are forced to suddenly apply the monetary brakes</w:t>
      </w:r>
      <w:r>
        <w:t xml:space="preserve"> </w:t>
      </w:r>
      <w:r w:rsidRPr="000342B0">
        <w:rPr>
          <w:rStyle w:val="Emphasis"/>
        </w:rPr>
        <w:t>seems at least a year or two away</w:t>
      </w:r>
      <w:r>
        <w:t xml:space="preserve">. </w:t>
      </w:r>
      <w:r w:rsidRPr="00C763D7">
        <w:rPr>
          <w:rStyle w:val="StyleUnderline"/>
          <w:highlight w:val="cyan"/>
        </w:rPr>
        <w:t>We</w:t>
      </w:r>
      <w:r w:rsidRPr="000342B0">
        <w:rPr>
          <w:rStyle w:val="StyleUnderline"/>
        </w:rPr>
        <w:t xml:space="preserve"> therefore</w:t>
      </w:r>
      <w:r>
        <w:t xml:space="preserve"> </w:t>
      </w:r>
      <w:r w:rsidRPr="00C763D7">
        <w:rPr>
          <w:rStyle w:val="Emphasis"/>
          <w:highlight w:val="cyan"/>
        </w:rPr>
        <w:t>judge it unlikely that</w:t>
      </w:r>
      <w:r w:rsidRPr="000342B0">
        <w:rPr>
          <w:rStyle w:val="Emphasis"/>
        </w:rPr>
        <w:t xml:space="preserve"> any major central bank would raise interest </w:t>
      </w:r>
      <w:r w:rsidRPr="00C763D7">
        <w:rPr>
          <w:rStyle w:val="Emphasis"/>
          <w:highlight w:val="cyan"/>
        </w:rPr>
        <w:t>rates</w:t>
      </w:r>
      <w:r w:rsidRPr="000342B0">
        <w:rPr>
          <w:rStyle w:val="Emphasis"/>
        </w:rPr>
        <w:t xml:space="preserve"> high enough in the next year to </w:t>
      </w:r>
      <w:r w:rsidRPr="00C763D7">
        <w:rPr>
          <w:rStyle w:val="Emphasis"/>
          <w:highlight w:val="cyan"/>
        </w:rPr>
        <w:t>derail the global recovery</w:t>
      </w:r>
      <w:r>
        <w:t xml:space="preserve">. In short, </w:t>
      </w:r>
      <w:r w:rsidRPr="000342B0">
        <w:rPr>
          <w:rStyle w:val="Emphasis"/>
        </w:rPr>
        <w:t>the global economy is open for business</w:t>
      </w:r>
      <w:r>
        <w:t>—and we should have at least a few good years ahead of us.</w:t>
      </w:r>
    </w:p>
    <w:p w14:paraId="5EF7C54B" w14:textId="77777777" w:rsidR="00086F52" w:rsidRPr="00DB0A56" w:rsidRDefault="00086F52" w:rsidP="00086F52"/>
    <w:p w14:paraId="6258A636" w14:textId="3F4F853C" w:rsidR="00086F52" w:rsidRDefault="00086F52" w:rsidP="00086F52">
      <w:pPr>
        <w:pStyle w:val="Heading4"/>
      </w:pPr>
      <w:r>
        <w:t xml:space="preserve">Increasing immigration will drive a </w:t>
      </w:r>
      <w:r w:rsidRPr="006F0BFE">
        <w:rPr>
          <w:i/>
          <w:u w:val="single"/>
        </w:rPr>
        <w:t>short-term</w:t>
      </w:r>
      <w:r>
        <w:t xml:space="preserve"> boost to aggregate demand—spikes inflation</w:t>
      </w:r>
      <w:r w:rsidR="006F0BFE">
        <w:t>, triggering rate hikes</w:t>
      </w:r>
    </w:p>
    <w:p w14:paraId="7F854833" w14:textId="14C33934" w:rsidR="006F0BFE" w:rsidRPr="006F0BFE" w:rsidRDefault="006F0BFE" w:rsidP="006F0BFE">
      <w:r>
        <w:t>--“immigrants boost jobs/spending” is OUR argument</w:t>
      </w:r>
    </w:p>
    <w:p w14:paraId="7B8B9D66" w14:textId="77777777" w:rsidR="006F0BFE" w:rsidRDefault="00086F52" w:rsidP="00086F52">
      <w:r w:rsidRPr="007E52A2">
        <w:rPr>
          <w:rStyle w:val="Style13ptBold"/>
        </w:rPr>
        <w:t>Nickell 07</w:t>
      </w:r>
    </w:p>
    <w:p w14:paraId="7DED48E5" w14:textId="2F2DAA6B" w:rsidR="00086F52" w:rsidRPr="007E52A2" w:rsidRDefault="00086F52" w:rsidP="00086F52">
      <w:r>
        <w:t>Stephen</w:t>
      </w:r>
      <w:r w:rsidR="006F0BFE">
        <w:t xml:space="preserve"> Nickel, Fellow-Econometric Society, Former President-Royal Economic Society,</w:t>
      </w:r>
      <w:r>
        <w:t xml:space="preserve"> </w:t>
      </w:r>
      <w:r w:rsidR="006F0BFE">
        <w:t>M</w:t>
      </w:r>
      <w:r>
        <w:t>ember</w:t>
      </w:r>
      <w:r w:rsidR="006F0BFE">
        <w:t>-</w:t>
      </w:r>
      <w:r w:rsidRPr="007E52A2">
        <w:t>Office for Budget Responsibility's Budget Responsibility Committee</w:t>
      </w:r>
      <w:r w:rsidR="006F0BFE">
        <w:t xml:space="preserve">, </w:t>
      </w:r>
      <w:r w:rsidRPr="007E52A2">
        <w:t>Immigration: Trends and Macroeconomic Implications,</w:t>
      </w:r>
      <w:r w:rsidR="006F0BFE">
        <w:t xml:space="preserve"> </w:t>
      </w:r>
      <w:r w:rsidRPr="007E52A2">
        <w:t>200</w:t>
      </w:r>
      <w:r w:rsidR="006F0BFE">
        <w:t>7,</w:t>
      </w:r>
      <w:r>
        <w:t xml:space="preserve"> </w:t>
      </w:r>
      <w:r w:rsidR="006F0BFE">
        <w:t xml:space="preserve">pp 13-14, </w:t>
      </w:r>
      <w:r w:rsidRPr="007E52A2">
        <w:t>https://www.nuffield.ox.ac.uk/users/Nickell/Papers/Immigration-TrendsAndMacroeconomicImplicationsDec07.pdf</w:t>
      </w:r>
    </w:p>
    <w:p w14:paraId="13126CE2" w14:textId="77777777" w:rsidR="00086F52" w:rsidRPr="006F0BFE" w:rsidRDefault="00086F52" w:rsidP="006F0BFE">
      <w:r w:rsidRPr="006F0BFE">
        <w:rPr>
          <w:rStyle w:val="Emphasis"/>
        </w:rPr>
        <w:t>Consider a surge in</w:t>
      </w:r>
      <w:r w:rsidRPr="006F0BFE">
        <w:t xml:space="preserve"> the number of </w:t>
      </w:r>
      <w:r w:rsidRPr="006F0BFE">
        <w:rPr>
          <w:rStyle w:val="Emphasis"/>
        </w:rPr>
        <w:t>immigrants</w:t>
      </w:r>
      <w:r w:rsidRPr="006F0BFE">
        <w:t xml:space="preserve">. </w:t>
      </w:r>
      <w:r w:rsidRPr="006F0BFE">
        <w:rPr>
          <w:rStyle w:val="StyleUnderline"/>
        </w:rPr>
        <w:t xml:space="preserve">Such an </w:t>
      </w:r>
      <w:r w:rsidRPr="006F0BFE">
        <w:rPr>
          <w:rStyle w:val="Emphasis"/>
        </w:rPr>
        <w:t>increase in the flow of labour</w:t>
      </w:r>
      <w:r w:rsidRPr="006F0BFE">
        <w:t xml:space="preserve"> </w:t>
      </w:r>
      <w:r w:rsidRPr="006F0BFE">
        <w:rPr>
          <w:rStyle w:val="StyleUnderline"/>
        </w:rPr>
        <w:t>into the economy has a variety of</w:t>
      </w:r>
      <w:r w:rsidRPr="006F0BFE">
        <w:t xml:space="preserve"> possible </w:t>
      </w:r>
      <w:r w:rsidRPr="006F0BFE">
        <w:rPr>
          <w:rStyle w:val="StyleUnderline"/>
        </w:rPr>
        <w:t>effects</w:t>
      </w:r>
      <w:r w:rsidRPr="006F0BFE">
        <w:t xml:space="preserve">. The easiest way to think of these is to consider the effects </w:t>
      </w:r>
      <w:r w:rsidRPr="006F0BFE">
        <w:rPr>
          <w:rStyle w:val="StyleUnderline"/>
        </w:rPr>
        <w:t xml:space="preserve">on </w:t>
      </w:r>
      <w:r w:rsidRPr="006F0BFE">
        <w:rPr>
          <w:rStyle w:val="Emphasis"/>
        </w:rPr>
        <w:t>aggregate demand</w:t>
      </w:r>
      <w:r w:rsidRPr="006F0BFE">
        <w:rPr>
          <w:rStyle w:val="StyleUnderline"/>
        </w:rPr>
        <w:t xml:space="preserve"> and aggregate supply at a given </w:t>
      </w:r>
      <w:r w:rsidRPr="006F0BFE">
        <w:rPr>
          <w:rStyle w:val="Emphasis"/>
        </w:rPr>
        <w:t>monetary policy stance</w:t>
      </w:r>
      <w:r w:rsidRPr="006F0BFE">
        <w:t xml:space="preserve">. </w:t>
      </w:r>
      <w:r w:rsidRPr="006F0BFE">
        <w:rPr>
          <w:rStyle w:val="StyleUnderline"/>
        </w:rPr>
        <w:t>On the demand side, the rise in the population will plainly generate an increase in expenditure</w:t>
      </w:r>
      <w:r w:rsidRPr="006F0BFE">
        <w:t xml:space="preserve">. It is probable that immigrants will spend a lower proportion of their incomes than natives because of remittances, a lower initial expenditure on durables and higher savings because of immigrants often have lesser entitlements to state benefits than natives, at least, initially. </w:t>
      </w:r>
      <w:r w:rsidRPr="006F0BFE">
        <w:rPr>
          <w:rStyle w:val="StyleUnderline"/>
        </w:rPr>
        <w:t>On the supply side</w:t>
      </w:r>
      <w:r w:rsidRPr="006F0BFE">
        <w:t xml:space="preserve">, </w:t>
      </w:r>
      <w:r w:rsidRPr="006F0BFE">
        <w:rPr>
          <w:rStyle w:val="StyleUnderline"/>
        </w:rPr>
        <w:t xml:space="preserve">the surge of migrants will typically lead to an increase in potential aggregate supply with an initial increase in unemployment and effective labour supply more generally. The overall impact on the economy will depend on the </w:t>
      </w:r>
      <w:r w:rsidRPr="006F0BFE">
        <w:rPr>
          <w:rStyle w:val="Emphasis"/>
        </w:rPr>
        <w:t>temporal pattern</w:t>
      </w:r>
      <w:r w:rsidRPr="006F0BFE">
        <w:t xml:space="preserve"> </w:t>
      </w:r>
      <w:r w:rsidRPr="006F0BFE">
        <w:rPr>
          <w:rStyle w:val="StyleUnderline"/>
        </w:rPr>
        <w:t>of these short-run effects on aggregate demand and aggregate supply</w:t>
      </w:r>
      <w:r w:rsidRPr="006F0BFE">
        <w:t xml:space="preserve">. If the former dominates, </w:t>
      </w:r>
      <w:r w:rsidRPr="006F0BFE">
        <w:rPr>
          <w:rStyle w:val="StyleUnderline"/>
        </w:rPr>
        <w:t xml:space="preserve">we are likely to observe a </w:t>
      </w:r>
      <w:r w:rsidRPr="006F0BFE">
        <w:rPr>
          <w:rStyle w:val="Emphasis"/>
        </w:rPr>
        <w:t>short-run increase in output</w:t>
      </w:r>
      <w:r w:rsidRPr="006F0BFE">
        <w:t xml:space="preserve"> </w:t>
      </w:r>
      <w:r w:rsidRPr="006F0BFE">
        <w:rPr>
          <w:rStyle w:val="Emphasis"/>
        </w:rPr>
        <w:t>accompanied by an increase in inflationary pressure</w:t>
      </w:r>
      <w:r w:rsidRPr="006F0BFE">
        <w:t xml:space="preserve">. </w:t>
      </w:r>
      <w:r w:rsidRPr="006F0BFE">
        <w:rPr>
          <w:rStyle w:val="StyleUnderline"/>
        </w:rPr>
        <w:t>This will</w:t>
      </w:r>
      <w:r w:rsidRPr="006F0BFE">
        <w:t xml:space="preserve"> tend to </w:t>
      </w:r>
      <w:r w:rsidRPr="006F0BFE">
        <w:rPr>
          <w:rStyle w:val="StyleUnderline"/>
        </w:rPr>
        <w:t xml:space="preserve">be offset by a </w:t>
      </w:r>
      <w:r w:rsidRPr="006F0BFE">
        <w:rPr>
          <w:rStyle w:val="Emphasis"/>
        </w:rPr>
        <w:t>tightening of monetary policy</w:t>
      </w:r>
      <w:r w:rsidRPr="006F0BFE">
        <w:t xml:space="preserve"> tending </w:t>
      </w:r>
      <w:r w:rsidRPr="006F0BFE">
        <w:rPr>
          <w:rStyle w:val="Emphasis"/>
        </w:rPr>
        <w:t>to reduce the surge in economic activity</w:t>
      </w:r>
      <w:r w:rsidRPr="006F0BFE">
        <w:t xml:space="preserve">. By contrast, if the increase in aggregate supply tends to dominate, we will see a smaller increase in output and downward pressure on inflation which will then lead to a loosening of monetary policy and a further increase in output. </w:t>
      </w:r>
      <w:r w:rsidRPr="006F0BFE">
        <w:rPr>
          <w:rStyle w:val="StyleUnderline"/>
        </w:rPr>
        <w:t>This</w:t>
      </w:r>
      <w:r w:rsidRPr="006F0BFE">
        <w:t xml:space="preserve"> pattern </w:t>
      </w:r>
      <w:r w:rsidRPr="006F0BFE">
        <w:rPr>
          <w:rStyle w:val="StyleUnderline"/>
        </w:rPr>
        <w:t>will be accentuated if the rise in migration leads to increased labour market flexibility</w:t>
      </w:r>
      <w:r w:rsidRPr="006F0BFE">
        <w:t xml:space="preserve"> and a fall in the equilibrium rate of unemployment, </w:t>
      </w:r>
      <w:r w:rsidRPr="006F0BFE">
        <w:rPr>
          <w:rStyle w:val="StyleUnderline"/>
        </w:rPr>
        <w:t>for then there is an increase in potential output beyond</w:t>
      </w:r>
      <w:r w:rsidRPr="006F0BFE">
        <w:t xml:space="preserve"> that generated </w:t>
      </w:r>
      <w:r w:rsidRPr="006F0BFE">
        <w:rPr>
          <w:rStyle w:val="StyleUnderline"/>
        </w:rPr>
        <w:t>simply</w:t>
      </w:r>
      <w:r w:rsidRPr="006F0BFE">
        <w:t xml:space="preserve"> from </w:t>
      </w:r>
      <w:r w:rsidRPr="006F0BFE">
        <w:rPr>
          <w:rStyle w:val="StyleUnderline"/>
        </w:rPr>
        <w:t>the rise in the labour force</w:t>
      </w:r>
      <w:r w:rsidRPr="006F0BFE">
        <w:t xml:space="preserve">. </w:t>
      </w:r>
      <w:r w:rsidRPr="006F0BFE">
        <w:rPr>
          <w:rStyle w:val="StyleUnderline"/>
        </w:rPr>
        <w:t>These shorter term effects of immigration are likely to be influenced by labour and product market institutions</w:t>
      </w:r>
      <w:r w:rsidRPr="006F0BFE">
        <w:t xml:space="preserve">. If </w:t>
      </w:r>
      <w:r w:rsidRPr="006F0BFE">
        <w:rPr>
          <w:rStyle w:val="StyleUnderline"/>
        </w:rPr>
        <w:t>these</w:t>
      </w:r>
      <w:r w:rsidRPr="006F0BFE">
        <w:t xml:space="preserve"> tend to </w:t>
      </w:r>
      <w:r w:rsidRPr="006F0BFE">
        <w:rPr>
          <w:rStyle w:val="StyleUnderline"/>
        </w:rPr>
        <w:t>increase the rigidities in the economy, this will slow down</w:t>
      </w:r>
      <w:r w:rsidRPr="006F0BFE">
        <w:t xml:space="preserve"> </w:t>
      </w:r>
      <w:r w:rsidRPr="006F0BFE">
        <w:rPr>
          <w:rStyle w:val="StyleUnderline"/>
        </w:rPr>
        <w:t xml:space="preserve">the rate at which migrants tend to be absorbed into the economy, lower the rate at which aggregate supply adjusts and </w:t>
      </w:r>
      <w:r w:rsidRPr="006F0BFE">
        <w:rPr>
          <w:rStyle w:val="Emphasis"/>
        </w:rPr>
        <w:t>increase</w:t>
      </w:r>
      <w:r w:rsidRPr="006F0BFE">
        <w:t xml:space="preserve"> any </w:t>
      </w:r>
      <w:r w:rsidRPr="006F0BFE">
        <w:rPr>
          <w:rStyle w:val="Emphasis"/>
        </w:rPr>
        <w:t>inflationary pressures arising from the rise in aggregate demand generated by the migrants</w:t>
      </w:r>
      <w:r w:rsidRPr="006F0BFE">
        <w:t xml:space="preserve">. </w:t>
      </w:r>
      <w:r w:rsidRPr="006F0BFE">
        <w:rPr>
          <w:rStyle w:val="StyleUnderline"/>
        </w:rPr>
        <w:t xml:space="preserve">So the shorter term consequences of increased migration is </w:t>
      </w:r>
      <w:r w:rsidRPr="006F0BFE">
        <w:rPr>
          <w:rStyle w:val="Emphasis"/>
        </w:rPr>
        <w:t>very much an empirical question</w:t>
      </w:r>
      <w:r w:rsidRPr="006F0BFE">
        <w:t xml:space="preserve"> and in the next section we consider the evidence. 4. Immigration and the Macroeconomy: Evidence </w:t>
      </w:r>
      <w:r w:rsidRPr="006F0BFE">
        <w:rPr>
          <w:rStyle w:val="StyleUnderline"/>
        </w:rPr>
        <w:t>While</w:t>
      </w:r>
      <w:r w:rsidRPr="006F0BFE">
        <w:t xml:space="preserve"> </w:t>
      </w:r>
      <w:r w:rsidRPr="006F0BFE">
        <w:rPr>
          <w:rStyle w:val="StyleUnderline"/>
        </w:rPr>
        <w:t>there is a fair bit of evidence on the aggregate impact of migration on employment and unemployment in the short and medium runs</w:t>
      </w:r>
      <w:r w:rsidRPr="006F0BFE">
        <w:t xml:space="preserve">, there is </w:t>
      </w:r>
      <w:r w:rsidRPr="006F0BFE">
        <w:rPr>
          <w:rStyle w:val="Emphasis"/>
        </w:rPr>
        <w:t>very little</w:t>
      </w:r>
      <w:r w:rsidRPr="006F0BFE">
        <w:t xml:space="preserve"> which </w:t>
      </w:r>
      <w:r w:rsidRPr="006F0BFE">
        <w:rPr>
          <w:rStyle w:val="StyleUnderline"/>
        </w:rPr>
        <w:t xml:space="preserve">considers the consequences of this for </w:t>
      </w:r>
      <w:r w:rsidRPr="006F0BFE">
        <w:rPr>
          <w:rStyle w:val="Emphasis"/>
        </w:rPr>
        <w:t>inflation</w:t>
      </w:r>
      <w:r w:rsidRPr="006F0BFE">
        <w:t xml:space="preserve">. We consider these in turn. Migration and Unemployment An interesting </w:t>
      </w:r>
      <w:r w:rsidRPr="006F0BFE">
        <w:rPr>
          <w:rStyle w:val="StyleUnderline"/>
        </w:rPr>
        <w:t>analysis of the temporal pattern of unemployment effects arising from significant immigration</w:t>
      </w:r>
      <w:r w:rsidRPr="006F0BFE">
        <w:t xml:space="preserve"> is provided by Hercowitz and Yashiv (2002). They analyse the substantial migration from the former Soviet Union to Israel in the 1990s, which represented an 18% increase in Israel’s population in a decade. Because of the different temporal patterns of the impact of immigration on aggregate demand 14 and aggregate supply, they </w:t>
      </w:r>
      <w:r w:rsidRPr="006F0BFE">
        <w:rPr>
          <w:rStyle w:val="StyleUnderline"/>
        </w:rPr>
        <w:t>find an initial positive impact on employment followed by a later negative impact and ultimately no impact</w:t>
      </w:r>
      <w:r w:rsidRPr="006F0BFE">
        <w:t xml:space="preserve"> at all. </w:t>
      </w:r>
      <w:r w:rsidRPr="006F0BFE">
        <w:rPr>
          <w:rStyle w:val="Emphasis"/>
        </w:rPr>
        <w:t>Thus</w:t>
      </w:r>
      <w:r w:rsidRPr="006F0BFE">
        <w:t xml:space="preserve">, in the Israel context, </w:t>
      </w:r>
      <w:r w:rsidRPr="006F0BFE">
        <w:rPr>
          <w:rStyle w:val="Emphasis"/>
        </w:rPr>
        <w:t>initially aggregate demand dominates</w:t>
      </w:r>
      <w:r w:rsidRPr="006F0BFE">
        <w:t>, then aggregate supply and finally there is no long-run effect.</w:t>
      </w:r>
    </w:p>
    <w:p w14:paraId="44E7DEF6" w14:textId="77777777" w:rsidR="00086F52" w:rsidRPr="00086918" w:rsidRDefault="00086F52" w:rsidP="00086F52"/>
    <w:p w14:paraId="0E615A70" w14:textId="77777777" w:rsidR="00086F52" w:rsidRPr="003F6757" w:rsidRDefault="00086F52" w:rsidP="00086F52">
      <w:pPr>
        <w:pStyle w:val="Heading4"/>
      </w:pPr>
      <w:r>
        <w:t xml:space="preserve">Growth will continue </w:t>
      </w:r>
      <w:r w:rsidRPr="00E70CCE">
        <w:rPr>
          <w:i/>
          <w:u w:val="single"/>
        </w:rPr>
        <w:t>unless</w:t>
      </w:r>
      <w:r>
        <w:t xml:space="preserve"> that happens – only scenario for collapse – guarantees the Next Big One </w:t>
      </w:r>
    </w:p>
    <w:p w14:paraId="47D730B6" w14:textId="77777777" w:rsidR="00086F52" w:rsidRPr="003F6757" w:rsidRDefault="00086F52" w:rsidP="00086F52">
      <w:pPr>
        <w:rPr>
          <w:rStyle w:val="Style13ptBold"/>
        </w:rPr>
      </w:pPr>
      <w:r w:rsidRPr="003F6757">
        <w:rPr>
          <w:rStyle w:val="Style13ptBold"/>
        </w:rPr>
        <w:t xml:space="preserve">Blinder </w:t>
      </w:r>
      <w:r>
        <w:rPr>
          <w:rStyle w:val="Style13ptBold"/>
        </w:rPr>
        <w:t>17</w:t>
      </w:r>
    </w:p>
    <w:p w14:paraId="25748E89" w14:textId="77777777" w:rsidR="00086F52" w:rsidRDefault="00086F52" w:rsidP="00086F52">
      <w:r>
        <w:t>Alan S. Blinder is a professor of economics and public affairs at Princeton University and a visiting fellow at the Brookings Institution. He was formerly vice chairman of the Federal Reserve. More Sunny Days Are Likely Ahead for the U.S. Economy. August 17, 2017, Wall Street Journal</w:t>
      </w:r>
    </w:p>
    <w:p w14:paraId="038CDE23" w14:textId="77777777" w:rsidR="00086F52" w:rsidRDefault="00086F52" w:rsidP="00086F52"/>
    <w:p w14:paraId="4E329950" w14:textId="77777777" w:rsidR="00086F52" w:rsidRDefault="00086F52" w:rsidP="00086F52">
      <w:r>
        <w:t xml:space="preserve">Every op-ed should have a simple take-away, one that's easy for readers to remember. Here's mine: </w:t>
      </w:r>
      <w:r w:rsidRPr="00B24742">
        <w:rPr>
          <w:rStyle w:val="Emphasis"/>
        </w:rPr>
        <w:t>Economic expansions don't die of old age</w:t>
      </w:r>
      <w:r w:rsidRPr="00367191">
        <w:rPr>
          <w:rStyle w:val="StyleUnderline"/>
        </w:rPr>
        <w:t xml:space="preserve"> -- </w:t>
      </w:r>
      <w:r w:rsidRPr="00B24742">
        <w:rPr>
          <w:rStyle w:val="Emphasis"/>
        </w:rPr>
        <w:t>they go on until something</w:t>
      </w:r>
      <w:r w:rsidRPr="00367191">
        <w:rPr>
          <w:rStyle w:val="Emphasis"/>
        </w:rPr>
        <w:t xml:space="preserve"> kills them</w:t>
      </w:r>
      <w:r w:rsidRPr="003F6757">
        <w:rPr>
          <w:rStyle w:val="StyleUnderline"/>
        </w:rPr>
        <w:t xml:space="preserve">. As the current expansion approaches its </w:t>
      </w:r>
      <w:r w:rsidRPr="00367191">
        <w:rPr>
          <w:rStyle w:val="StyleUnderline"/>
        </w:rPr>
        <w:t>100th birthday</w:t>
      </w:r>
      <w:r w:rsidRPr="003F6757">
        <w:rPr>
          <w:rStyle w:val="StyleUnderline"/>
        </w:rPr>
        <w:t xml:space="preserve"> (measured in months)</w:t>
      </w:r>
      <w:r w:rsidRPr="00367191">
        <w:t>, many observers assume its days are numbered.</w:t>
      </w:r>
      <w:r>
        <w:t xml:space="preserve"> T</w:t>
      </w:r>
      <w:r w:rsidRPr="003F6757">
        <w:t>he National Bureau of E</w:t>
      </w:r>
      <w:r>
        <w:t xml:space="preserve">conomic Research, whose chronologies date to 1854, shows </w:t>
      </w:r>
      <w:r w:rsidRPr="003F6757">
        <w:rPr>
          <w:rStyle w:val="StyleUnderline"/>
        </w:rPr>
        <w:t>only two U.S. expansions</w:t>
      </w:r>
      <w:r>
        <w:t xml:space="preserve"> that </w:t>
      </w:r>
      <w:r w:rsidRPr="003F6757">
        <w:rPr>
          <w:rStyle w:val="StyleUnderline"/>
        </w:rPr>
        <w:t>lasted longer than this one,</w:t>
      </w:r>
      <w:r>
        <w:t xml:space="preserve"> which began in June 2009. The great expansion of the 1960s went on for 106 months. </w:t>
      </w:r>
      <w:r w:rsidRPr="00367191">
        <w:rPr>
          <w:rStyle w:val="StyleUnderline"/>
        </w:rPr>
        <w:t>We'll almost certainly beat that</w:t>
      </w:r>
      <w:r>
        <w:t xml:space="preserve">. But the granddaddy of them all was the remarkable 120-month expansion from 1991 to 2001. To top that, the economy would have to continue growing past June 2019 -- a very tall order. The good news is that </w:t>
      </w:r>
      <w:r w:rsidRPr="003F6757">
        <w:rPr>
          <w:rStyle w:val="StyleUnderline"/>
        </w:rPr>
        <w:t>the end isn't nigh:</w:t>
      </w:r>
      <w:r>
        <w:t xml:space="preserve"> </w:t>
      </w:r>
      <w:r w:rsidRPr="003F6757">
        <w:rPr>
          <w:rStyle w:val="StyleUnderline"/>
        </w:rPr>
        <w:t xml:space="preserve">Economic indicators suggest </w:t>
      </w:r>
      <w:r w:rsidRPr="00367191">
        <w:rPr>
          <w:rStyle w:val="Emphasis"/>
        </w:rPr>
        <w:t>growth will continue for the foreseeable future</w:t>
      </w:r>
      <w:r>
        <w:t xml:space="preserve">. These signals aren't entirely reassuring, however, </w:t>
      </w:r>
      <w:r w:rsidRPr="003F6757">
        <w:rPr>
          <w:rStyle w:val="StyleUnderline"/>
        </w:rPr>
        <w:t xml:space="preserve">because recessions can't be predicted well in advance. </w:t>
      </w:r>
      <w:r w:rsidRPr="00367191">
        <w:rPr>
          <w:rStyle w:val="StyleUnderline"/>
        </w:rPr>
        <w:t>But economists do understand how they begin and end</w:t>
      </w:r>
      <w:r>
        <w:t xml:space="preserve">. </w:t>
      </w:r>
      <w:r w:rsidRPr="003F6757">
        <w:rPr>
          <w:rStyle w:val="StyleUnderline"/>
        </w:rPr>
        <w:t>Therein lies the better news: No serious threat is in sight</w:t>
      </w:r>
      <w:r>
        <w:t xml:space="preserve">. </w:t>
      </w:r>
      <w:r w:rsidRPr="003F6757">
        <w:rPr>
          <w:rStyle w:val="StyleUnderline"/>
        </w:rPr>
        <w:t xml:space="preserve">The </w:t>
      </w:r>
      <w:r w:rsidRPr="003F6757">
        <w:rPr>
          <w:rStyle w:val="Emphasis"/>
        </w:rPr>
        <w:t>most common cause of U.S. recessions</w:t>
      </w:r>
      <w:r w:rsidRPr="00367191">
        <w:rPr>
          <w:rStyle w:val="StyleUnderline"/>
        </w:rPr>
        <w:t xml:space="preserve"> in the postwar era has </w:t>
      </w:r>
      <w:r w:rsidRPr="003F6757">
        <w:rPr>
          <w:rStyle w:val="StyleUnderline"/>
        </w:rPr>
        <w:t xml:space="preserve">been </w:t>
      </w:r>
      <w:r w:rsidRPr="003F6757">
        <w:rPr>
          <w:rStyle w:val="Emphasis"/>
        </w:rPr>
        <w:t>monetary tightening by the Federal Reserve as a means to fight inflation</w:t>
      </w:r>
      <w:r>
        <w:t xml:space="preserve">. </w:t>
      </w:r>
      <w:r w:rsidRPr="003F6757">
        <w:rPr>
          <w:rStyle w:val="StyleUnderline"/>
        </w:rPr>
        <w:t xml:space="preserve">If policy makers </w:t>
      </w:r>
      <w:r w:rsidRPr="00367191">
        <w:rPr>
          <w:rStyle w:val="StyleUnderline"/>
        </w:rPr>
        <w:t>execute perfectly</w:t>
      </w:r>
      <w:r w:rsidRPr="003F6757">
        <w:rPr>
          <w:rStyle w:val="StyleUnderline"/>
        </w:rPr>
        <w:t xml:space="preserve">, they can </w:t>
      </w:r>
      <w:r w:rsidRPr="00367191">
        <w:rPr>
          <w:rStyle w:val="StyleUnderline"/>
        </w:rPr>
        <w:t>engineer a</w:t>
      </w:r>
      <w:r w:rsidRPr="003F6757">
        <w:rPr>
          <w:rStyle w:val="StyleUnderline"/>
        </w:rPr>
        <w:t xml:space="preserve"> </w:t>
      </w:r>
      <w:r w:rsidRPr="00367191">
        <w:rPr>
          <w:rStyle w:val="Emphasis"/>
        </w:rPr>
        <w:t>"soft landing"</w:t>
      </w:r>
      <w:r>
        <w:t xml:space="preserve"> </w:t>
      </w:r>
      <w:r w:rsidRPr="00367191">
        <w:rPr>
          <w:rStyle w:val="StyleUnderline"/>
        </w:rPr>
        <w:t>from today's low interest rates. That's</w:t>
      </w:r>
      <w:r w:rsidRPr="003F6757">
        <w:rPr>
          <w:rStyle w:val="StyleUnderline"/>
        </w:rPr>
        <w:t xml:space="preserve"> what the Fed did in 1994-95</w:t>
      </w:r>
      <w:r>
        <w:t xml:space="preserve">, </w:t>
      </w:r>
      <w:r w:rsidRPr="00367191">
        <w:rPr>
          <w:rStyle w:val="StyleUnderline"/>
        </w:rPr>
        <w:t>when skillful monetary tightening led into a boom</w:t>
      </w:r>
      <w:r>
        <w:t xml:space="preserve">. </w:t>
      </w:r>
      <w:r w:rsidRPr="003F6757">
        <w:rPr>
          <w:rStyle w:val="StyleUnderline"/>
        </w:rPr>
        <w:t>More historical instances of Fed tightening, however, have been followed by recessions</w:t>
      </w:r>
      <w:r>
        <w:t xml:space="preserve">. </w:t>
      </w:r>
      <w:r w:rsidRPr="003F6757">
        <w:rPr>
          <w:rStyle w:val="StyleUnderline"/>
        </w:rPr>
        <w:t xml:space="preserve">In some cases central bankers </w:t>
      </w:r>
      <w:r w:rsidRPr="00367191">
        <w:rPr>
          <w:rStyle w:val="StyleUnderline"/>
        </w:rPr>
        <w:t>actually sought that outcome</w:t>
      </w:r>
      <w:r w:rsidRPr="00367191">
        <w:t>, as when Paul Volcker sent interest rates skyrocketing to vanquish inflation in the 1980s.</w:t>
      </w:r>
      <w:r w:rsidRPr="003F6757">
        <w:rPr>
          <w:rStyle w:val="StyleUnderline"/>
        </w:rPr>
        <w:t xml:space="preserve"> </w:t>
      </w:r>
      <w:r w:rsidRPr="00367191">
        <w:rPr>
          <w:rStyle w:val="StyleUnderline"/>
        </w:rPr>
        <w:t>In others, they j</w:t>
      </w:r>
      <w:r w:rsidRPr="003F6757">
        <w:rPr>
          <w:rStyle w:val="StyleUnderline"/>
        </w:rPr>
        <w:t xml:space="preserve">ust </w:t>
      </w:r>
      <w:r w:rsidRPr="00A46245">
        <w:rPr>
          <w:rStyle w:val="Emphasis"/>
        </w:rPr>
        <w:t>goofed</w:t>
      </w:r>
      <w:r w:rsidRPr="003F6757">
        <w:rPr>
          <w:b/>
        </w:rPr>
        <w:t>.</w:t>
      </w:r>
      <w:r>
        <w:t xml:space="preserve"> </w:t>
      </w:r>
      <w:r w:rsidRPr="003F6757">
        <w:rPr>
          <w:rStyle w:val="StyleUnderline"/>
        </w:rPr>
        <w:t xml:space="preserve">Will the Fed </w:t>
      </w:r>
      <w:r w:rsidRPr="00A46245">
        <w:rPr>
          <w:rStyle w:val="Emphasis"/>
        </w:rPr>
        <w:t>kill</w:t>
      </w:r>
      <w:r w:rsidRPr="003F6757">
        <w:rPr>
          <w:rStyle w:val="StyleUnderline"/>
        </w:rPr>
        <w:t xml:space="preserve"> the current expansion? That seems unlikely. </w:t>
      </w:r>
      <w:r w:rsidRPr="003F6757">
        <w:rPr>
          <w:rStyle w:val="Emphasis"/>
        </w:rPr>
        <w:t>There's no inflation in sight</w:t>
      </w:r>
      <w:r>
        <w:t xml:space="preserve">. Janet </w:t>
      </w:r>
      <w:r w:rsidRPr="00A46245">
        <w:rPr>
          <w:rStyle w:val="StyleUnderline"/>
        </w:rPr>
        <w:t>Yellen and her colleagues are trying to extend the good times by raising interest rates as gradually as possible, ready to pull back if signs of a slowdown emerge</w:t>
      </w:r>
      <w:r>
        <w:t xml:space="preserve">. </w:t>
      </w:r>
      <w:r w:rsidRPr="00A46245">
        <w:rPr>
          <w:rStyle w:val="StyleUnderline"/>
        </w:rPr>
        <w:t>The Fed is fallible, obviously; it could make a mistake</w:t>
      </w:r>
      <w:r>
        <w:t xml:space="preserve">. But I doubt it would be a big one. Other recessions have been caused by "oil shocks" -- sharp increases in oil prices that hurt businesses and consumers. Big oil shocks preceded the world-wide recessions in 1973 and 1979, spurred by the Arab oil embargo and then the Iranian revolution. Will an oil shock end the current expansion? Your guess is as good -- or, more accurately, as worthless -- as mine. Oil </w:t>
      </w:r>
      <w:r w:rsidRPr="00A46245">
        <w:rPr>
          <w:rStyle w:val="StyleUnderline"/>
        </w:rPr>
        <w:t>shocks are unpredictable.</w:t>
      </w:r>
      <w:r>
        <w:t xml:space="preserve"> </w:t>
      </w:r>
      <w:r w:rsidRPr="00A46245">
        <w:rPr>
          <w:rStyle w:val="StyleUnderline"/>
        </w:rPr>
        <w:t>That said, neither markets nor experts seem to expect one.</w:t>
      </w:r>
      <w:r>
        <w:t xml:space="preserve"> </w:t>
      </w:r>
      <w:r w:rsidRPr="00A46245">
        <w:t xml:space="preserve">What about a financial ruction of some sort, such as a stock-market crash? Many of today's worry warts focus on the long and allegedly excessive run-up in stock prices since 2009. I won't enter the debate over whether stocks are overvalued, because no one can predict the market. But a far simpler point is germane: It takes one hell of a stock-market crash to cause a recession. Recall the way the economy reacted when the tech bubble burst in 2000-02. The Standard &amp; Poor's 500 fell by almost half, and some $9 trillion of wealth was wiped out. But the subsequent recession lasted only eight months and was so mild that annual data show no drop in real gross domestic product. What about 1929? </w:t>
      </w:r>
      <w:r w:rsidRPr="00367191">
        <w:rPr>
          <w:rStyle w:val="StyleUnderline"/>
        </w:rPr>
        <w:t>Didn't the Great Crash beget the Great Depression?</w:t>
      </w:r>
      <w:r w:rsidRPr="00A46245">
        <w:t xml:space="preserve"> </w:t>
      </w:r>
      <w:r w:rsidRPr="00367191">
        <w:rPr>
          <w:rStyle w:val="StyleUnderline"/>
        </w:rPr>
        <w:t>Not quite. The stock collapse was</w:t>
      </w:r>
      <w:r w:rsidRPr="00367191">
        <w:t xml:space="preserve"> one of many causes of the Depression -- and </w:t>
      </w:r>
      <w:r w:rsidRPr="00367191">
        <w:rPr>
          <w:rStyle w:val="StyleUnderline"/>
        </w:rPr>
        <w:t>by no means the most important</w:t>
      </w:r>
      <w:r w:rsidRPr="00367191">
        <w:t xml:space="preserve">. In their monumental "Monetary History of the United States," Milton </w:t>
      </w:r>
      <w:r w:rsidRPr="00367191">
        <w:rPr>
          <w:rStyle w:val="StyleUnderline"/>
        </w:rPr>
        <w:t>Friedman and</w:t>
      </w:r>
      <w:r w:rsidRPr="00367191">
        <w:t xml:space="preserve"> Anna </w:t>
      </w:r>
      <w:r w:rsidRPr="00367191">
        <w:rPr>
          <w:rStyle w:val="StyleUnderline"/>
        </w:rPr>
        <w:t>Schwartz</w:t>
      </w:r>
      <w:r w:rsidRPr="00367191">
        <w:t xml:space="preserve"> </w:t>
      </w:r>
      <w:r w:rsidRPr="00367191">
        <w:rPr>
          <w:rStyle w:val="StyleUnderline"/>
        </w:rPr>
        <w:t xml:space="preserve">placed more blame on the Federal Reserve, which allowed the </w:t>
      </w:r>
      <w:r w:rsidRPr="00367191">
        <w:rPr>
          <w:rStyle w:val="Emphasis"/>
        </w:rPr>
        <w:t>supplies of money and credit</w:t>
      </w:r>
      <w:r w:rsidRPr="00367191">
        <w:rPr>
          <w:rStyle w:val="StyleUnderline"/>
        </w:rPr>
        <w:t xml:space="preserve"> to </w:t>
      </w:r>
      <w:r w:rsidRPr="00367191">
        <w:rPr>
          <w:rStyle w:val="Emphasis"/>
        </w:rPr>
        <w:t>contract violently</w:t>
      </w:r>
      <w:r w:rsidRPr="00367191">
        <w:t xml:space="preserve">. Ben </w:t>
      </w:r>
      <w:r w:rsidRPr="00367191">
        <w:rPr>
          <w:rStyle w:val="StyleUnderline"/>
        </w:rPr>
        <w:t>Bernanke echoed that criticism while serving as a Fed governor in 2002</w:t>
      </w:r>
      <w:r w:rsidRPr="00367191">
        <w:t>, when he said at Friedman's 90th birthday party: "</w:t>
      </w:r>
      <w:r w:rsidRPr="00367191">
        <w:rPr>
          <w:rStyle w:val="StyleUnderline"/>
        </w:rPr>
        <w:t>You're right, we did it. We're very sorry. But thanks to you, we won't do it again</w:t>
      </w:r>
      <w:r w:rsidRPr="00A46245">
        <w:t xml:space="preserve">." </w:t>
      </w:r>
      <w:r w:rsidRPr="00367191">
        <w:rPr>
          <w:rStyle w:val="StyleUnderline"/>
        </w:rPr>
        <w:t xml:space="preserve">If any financial calamity does </w:t>
      </w:r>
      <w:r w:rsidRPr="00367191">
        <w:rPr>
          <w:rStyle w:val="Emphasis"/>
        </w:rPr>
        <w:t>derail the current expansion</w:t>
      </w:r>
      <w:r w:rsidRPr="00367191">
        <w:rPr>
          <w:rStyle w:val="StyleUnderline"/>
        </w:rPr>
        <w:t>, it will</w:t>
      </w:r>
      <w:r w:rsidRPr="00A46245">
        <w:t xml:space="preserve"> be more likely to </w:t>
      </w:r>
      <w:r w:rsidRPr="00367191">
        <w:rPr>
          <w:rStyle w:val="Emphasis"/>
        </w:rPr>
        <w:t>emanate from the credit markets</w:t>
      </w:r>
      <w:r w:rsidRPr="00A46245">
        <w:t xml:space="preserve"> -- </w:t>
      </w:r>
      <w:r w:rsidRPr="00367191">
        <w:rPr>
          <w:rStyle w:val="StyleUnderline"/>
        </w:rPr>
        <w:t>as happened in both the Great Depression and the Great Recession.</w:t>
      </w:r>
      <w:r w:rsidRPr="00A46245">
        <w:t xml:space="preserve"> </w:t>
      </w:r>
      <w:r w:rsidRPr="00367191">
        <w:rPr>
          <w:rStyle w:val="StyleUnderline"/>
        </w:rPr>
        <w:t>Fortunately, there are few signs of credit markets behaving badly, unlike in 2007</w:t>
      </w:r>
      <w:r w:rsidRPr="00A46245">
        <w:t xml:space="preserve">. </w:t>
      </w:r>
      <w:r w:rsidRPr="00367191">
        <w:rPr>
          <w:rStyle w:val="StyleUnderline"/>
        </w:rPr>
        <w:t>Households and businesses are less leveraged, banks hold a lot more capital</w:t>
      </w:r>
      <w:r w:rsidRPr="00A46245">
        <w:t xml:space="preserve">, </w:t>
      </w:r>
      <w:r w:rsidRPr="00367191">
        <w:rPr>
          <w:rStyle w:val="StyleUnderline"/>
        </w:rPr>
        <w:t>and financial regulations are much tougher.</w:t>
      </w:r>
      <w:r w:rsidRPr="00367191">
        <w:t xml:space="preserve"> Those of us who lived through 2008 will never say "never." But </w:t>
      </w:r>
      <w:r w:rsidRPr="00367191">
        <w:rPr>
          <w:rStyle w:val="StyleUnderline"/>
        </w:rPr>
        <w:t>if a credit volcano is rumbling</w:t>
      </w:r>
      <w:r w:rsidRPr="00367191">
        <w:t xml:space="preserve"> beneath the surface, </w:t>
      </w:r>
      <w:r w:rsidRPr="00367191">
        <w:rPr>
          <w:rStyle w:val="StyleUnderline"/>
        </w:rPr>
        <w:t>it's pretty quiet.</w:t>
      </w:r>
      <w:r w:rsidRPr="00367191">
        <w:t xml:space="preserve"> </w:t>
      </w:r>
      <w:r w:rsidRPr="00367191">
        <w:rPr>
          <w:rStyle w:val="StyleUnderline"/>
        </w:rPr>
        <w:t>What's left on the worry list?</w:t>
      </w:r>
      <w:r w:rsidRPr="00367191">
        <w:t xml:space="preserve"> </w:t>
      </w:r>
      <w:r w:rsidRPr="00367191">
        <w:rPr>
          <w:rStyle w:val="StyleUnderline"/>
        </w:rPr>
        <w:t>Every once in a while</w:t>
      </w:r>
      <w:r w:rsidRPr="00367191">
        <w:t xml:space="preserve">, for reasons that become obvious only after the fact, </w:t>
      </w:r>
      <w:r w:rsidRPr="00367191">
        <w:rPr>
          <w:rStyle w:val="StyleUnderline"/>
        </w:rPr>
        <w:t xml:space="preserve">something </w:t>
      </w:r>
      <w:r w:rsidRPr="00367191">
        <w:rPr>
          <w:rStyle w:val="Emphasis"/>
        </w:rPr>
        <w:t>shakes consumer or business confidence, causing spending to plummet</w:t>
      </w:r>
      <w:r w:rsidRPr="00367191">
        <w:t xml:space="preserve">. </w:t>
      </w:r>
      <w:r w:rsidRPr="00367191">
        <w:rPr>
          <w:rStyle w:val="StyleUnderline"/>
        </w:rPr>
        <w:t>When that happens</w:t>
      </w:r>
      <w:r w:rsidRPr="00367191">
        <w:t xml:space="preserve">, a </w:t>
      </w:r>
      <w:r w:rsidRPr="00367191">
        <w:rPr>
          <w:rStyle w:val="Emphasis"/>
        </w:rPr>
        <w:t>recession is all but inevitable</w:t>
      </w:r>
      <w:r w:rsidRPr="00FC3FBE">
        <w:rPr>
          <w:rStyle w:val="StyleUnderline"/>
        </w:rPr>
        <w:t xml:space="preserve">. </w:t>
      </w:r>
      <w:r w:rsidRPr="00FC3FBE">
        <w:rPr>
          <w:rStyle w:val="Emphasis"/>
        </w:rPr>
        <w:t>Right now, Americans and companies are both feeling</w:t>
      </w:r>
      <w:r w:rsidRPr="00367191">
        <w:rPr>
          <w:rStyle w:val="Emphasis"/>
        </w:rPr>
        <w:t xml:space="preserve"> sunny</w:t>
      </w:r>
      <w:r w:rsidRPr="00367191">
        <w:t>. But as storm clouds gather over North Korea and investigations threaten the White House . . . As I said, expansions don't die of old age -- they go on until something kills them.</w:t>
      </w:r>
    </w:p>
    <w:p w14:paraId="06307F89" w14:textId="77777777" w:rsidR="00086F52" w:rsidRDefault="00086F52" w:rsidP="00086F52"/>
    <w:p w14:paraId="0D996CB6" w14:textId="77777777" w:rsidR="00086F52" w:rsidRDefault="00086F52" w:rsidP="00086F52">
      <w:pPr>
        <w:pStyle w:val="Heading4"/>
      </w:pPr>
      <w:r>
        <w:t xml:space="preserve">Deterrence will </w:t>
      </w:r>
      <w:r>
        <w:rPr>
          <w:u w:val="single"/>
        </w:rPr>
        <w:t>only</w:t>
      </w:r>
      <w:r>
        <w:t xml:space="preserve"> hold if growth remains strong</w:t>
      </w:r>
    </w:p>
    <w:p w14:paraId="51EC2F99" w14:textId="77777777" w:rsidR="00086F52" w:rsidRPr="0097465C" w:rsidRDefault="00086F52" w:rsidP="00086F52">
      <w:pPr>
        <w:rPr>
          <w:rStyle w:val="Style13ptBold"/>
        </w:rPr>
      </w:pPr>
      <w:r w:rsidRPr="0097465C">
        <w:rPr>
          <w:rStyle w:val="Style13ptBold"/>
        </w:rPr>
        <w:t>Tønnesson 15</w:t>
      </w:r>
    </w:p>
    <w:p w14:paraId="6CEAE43C" w14:textId="77777777" w:rsidR="00086F52" w:rsidRDefault="00086F52" w:rsidP="00086F52">
      <w:r>
        <w:t xml:space="preserve">Stein Tønnesson, </w:t>
      </w:r>
      <w:r w:rsidRPr="0097465C">
        <w:t>Research Professor, Peace Research Institute Oslo; Leader of East Asia Peace program, Uppsala University, 2015, “Deterrence, interdependence and Sino–US peace,” International Area Studies Review, Vol. 18, No. 3, p. 297-311</w:t>
      </w:r>
    </w:p>
    <w:p w14:paraId="0A42C1F8" w14:textId="77777777" w:rsidR="00086F52" w:rsidRPr="00596B91" w:rsidRDefault="00086F52" w:rsidP="00086F52">
      <w:pPr>
        <w:rPr>
          <w:rFonts w:asciiTheme="minorHAnsi" w:hAnsiTheme="minorHAnsi"/>
          <w:sz w:val="16"/>
          <w:szCs w:val="16"/>
        </w:rPr>
      </w:pPr>
    </w:p>
    <w:p w14:paraId="3E17F76C" w14:textId="77777777" w:rsidR="00086F52" w:rsidRPr="001F43A1" w:rsidRDefault="00086F52" w:rsidP="00086F52">
      <w:pPr>
        <w:jc w:val="both"/>
        <w:rPr>
          <w:rFonts w:eastAsia="Calibri"/>
        </w:rPr>
      </w:pPr>
      <w:r w:rsidRPr="0097465C">
        <w:rPr>
          <w:rFonts w:eastAsia="Calibri"/>
        </w:rPr>
        <w:t xml:space="preserve">Several </w:t>
      </w:r>
      <w:r w:rsidRPr="0097465C">
        <w:rPr>
          <w:rFonts w:eastAsia="Calibri"/>
          <w:u w:val="single"/>
        </w:rPr>
        <w:t>recent works</w:t>
      </w:r>
      <w:r w:rsidRPr="0097465C">
        <w:rPr>
          <w:rFonts w:eastAsia="Calibri"/>
        </w:rPr>
        <w:t xml:space="preserve"> on China and Sino–US relations </w:t>
      </w:r>
      <w:r w:rsidRPr="0097465C">
        <w:rPr>
          <w:rFonts w:eastAsia="Calibri"/>
          <w:u w:val="single"/>
        </w:rPr>
        <w:t>have made</w:t>
      </w:r>
      <w:r w:rsidRPr="0097465C">
        <w:rPr>
          <w:rFonts w:eastAsia="Calibri"/>
        </w:rPr>
        <w:t xml:space="preserve"> substantial </w:t>
      </w:r>
      <w:r w:rsidRPr="0097465C">
        <w:rPr>
          <w:rFonts w:eastAsia="Calibri"/>
          <w:u w:val="single"/>
        </w:rPr>
        <w:t xml:space="preserve">contributions to the current understanding of how and </w:t>
      </w:r>
      <w:r w:rsidRPr="0097465C">
        <w:rPr>
          <w:rFonts w:eastAsia="Calibri"/>
          <w:b/>
          <w:u w:val="single"/>
        </w:rPr>
        <w:t>under what circumstances</w:t>
      </w:r>
      <w:r w:rsidRPr="0097465C">
        <w:rPr>
          <w:rFonts w:eastAsia="Calibri"/>
        </w:rPr>
        <w:t xml:space="preserve"> </w:t>
      </w:r>
      <w:r w:rsidRPr="0097465C">
        <w:rPr>
          <w:rStyle w:val="TitleChar"/>
          <w:b/>
        </w:rPr>
        <w:t>a combination of nuclear deterrence and economic interdependence may reduce the risk of war between major powers</w:t>
      </w:r>
      <w:r w:rsidRPr="0097465C">
        <w:rPr>
          <w:rFonts w:eastAsia="Calibri"/>
        </w:rPr>
        <w:t xml:space="preserve">. At least four conclusions can be drawn from the review above: first, those who say that </w:t>
      </w:r>
      <w:r w:rsidRPr="0097465C">
        <w:rPr>
          <w:rFonts w:eastAsia="Calibri"/>
          <w:u w:val="single"/>
        </w:rPr>
        <w:t xml:space="preserve">interdependence may </w:t>
      </w:r>
      <w:r w:rsidRPr="0097465C">
        <w:rPr>
          <w:rFonts w:eastAsia="Calibri"/>
          <w:b/>
          <w:iCs/>
          <w:u w:val="single"/>
          <w:bdr w:val="single" w:sz="4" w:space="0" w:color="auto"/>
        </w:rPr>
        <w:t>both inhibit and drive conflict</w:t>
      </w:r>
      <w:r w:rsidRPr="0097465C">
        <w:rPr>
          <w:rFonts w:eastAsia="Calibri"/>
        </w:rPr>
        <w:t xml:space="preserve"> are right. </w:t>
      </w:r>
      <w:r w:rsidRPr="0097465C">
        <w:rPr>
          <w:rFonts w:eastAsia="Calibri"/>
          <w:highlight w:val="cyan"/>
          <w:u w:val="single"/>
        </w:rPr>
        <w:t>Interdependence raises the cost of conflict</w:t>
      </w:r>
      <w:r w:rsidRPr="0097465C">
        <w:rPr>
          <w:rFonts w:eastAsia="Calibri"/>
        </w:rPr>
        <w:t xml:space="preserve"> for all sides </w:t>
      </w:r>
      <w:r w:rsidRPr="0097465C">
        <w:rPr>
          <w:rFonts w:eastAsia="Calibri"/>
          <w:u w:val="single"/>
        </w:rPr>
        <w:t>but</w:t>
      </w:r>
      <w:r w:rsidRPr="0097465C">
        <w:rPr>
          <w:rFonts w:eastAsia="Calibri"/>
        </w:rPr>
        <w:t xml:space="preserve"> </w:t>
      </w:r>
      <w:r w:rsidRPr="0097465C">
        <w:rPr>
          <w:rFonts w:eastAsia="Calibri"/>
          <w:u w:val="single"/>
        </w:rPr>
        <w:t xml:space="preserve">asymmetrical or unbalanced dependencies and </w:t>
      </w:r>
      <w:r w:rsidRPr="0097465C">
        <w:rPr>
          <w:rFonts w:eastAsia="Calibri"/>
          <w:b/>
          <w:iCs/>
          <w:u w:val="single"/>
          <w:bdr w:val="single" w:sz="4" w:space="0" w:color="auto"/>
        </w:rPr>
        <w:t>negative trade expectations</w:t>
      </w:r>
      <w:r w:rsidRPr="0097465C">
        <w:rPr>
          <w:rFonts w:eastAsia="Calibri"/>
        </w:rPr>
        <w:t xml:space="preserve"> may </w:t>
      </w:r>
      <w:r w:rsidRPr="0097465C">
        <w:rPr>
          <w:rFonts w:eastAsia="Calibri"/>
          <w:u w:val="single"/>
        </w:rPr>
        <w:t>generate tensions leading to trade wars among inter-dependent states that</w:t>
      </w:r>
      <w:r w:rsidRPr="0097465C">
        <w:rPr>
          <w:rFonts w:eastAsia="Calibri"/>
        </w:rPr>
        <w:t xml:space="preserve"> in turn </w:t>
      </w:r>
      <w:r w:rsidRPr="0097465C">
        <w:rPr>
          <w:rFonts w:eastAsia="Calibri"/>
          <w:u w:val="single"/>
        </w:rPr>
        <w:t>increase the risk of military conflict</w:t>
      </w:r>
      <w:r w:rsidRPr="0097465C">
        <w:rPr>
          <w:rFonts w:eastAsia="Calibri"/>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7465C">
        <w:rPr>
          <w:rFonts w:eastAsia="Calibri"/>
          <w:u w:val="single"/>
        </w:rPr>
        <w:t>decisions for war</w:t>
      </w:r>
      <w:r w:rsidRPr="0097465C">
        <w:rPr>
          <w:rFonts w:eastAsia="Calibri"/>
        </w:rPr>
        <w:t xml:space="preserve"> and peace </w:t>
      </w:r>
      <w:r w:rsidRPr="0097465C">
        <w:rPr>
          <w:rFonts w:eastAsia="Calibri"/>
          <w:u w:val="single"/>
        </w:rPr>
        <w:t>are taken by very few people</w:t>
      </w:r>
      <w:r w:rsidRPr="0097465C">
        <w:rPr>
          <w:rFonts w:eastAsia="Calibri"/>
        </w:rPr>
        <w:t>,</w:t>
      </w:r>
      <w:r w:rsidRPr="0097465C">
        <w:rPr>
          <w:rFonts w:eastAsia="Calibri"/>
          <w:u w:val="single"/>
        </w:rPr>
        <w:t xml:space="preserve"> who act on the basis of their future expectations</w:t>
      </w:r>
      <w:r w:rsidRPr="0097465C">
        <w:rPr>
          <w:rFonts w:eastAsia="Calibri"/>
        </w:rPr>
        <w:t xml:space="preserve">. International relations theory must be supplemented by foreign policy analysis in order to assess the value attributed by national decision-makers to economic development and their assessments of risks and opportunities. </w:t>
      </w:r>
      <w:r w:rsidRPr="0097465C">
        <w:rPr>
          <w:rFonts w:eastAsia="Calibri"/>
          <w:highlight w:val="cyan"/>
          <w:u w:val="single"/>
        </w:rPr>
        <w:t>If leaders</w:t>
      </w:r>
      <w:r w:rsidRPr="0097465C">
        <w:rPr>
          <w:rFonts w:eastAsia="Calibri"/>
        </w:rPr>
        <w:t xml:space="preserve"> on either side of the Atlantic </w:t>
      </w:r>
      <w:r w:rsidRPr="0097465C">
        <w:rPr>
          <w:rFonts w:eastAsia="Calibri"/>
          <w:u w:val="single"/>
        </w:rPr>
        <w:t xml:space="preserve">begin to </w:t>
      </w:r>
      <w:r w:rsidRPr="0097465C">
        <w:rPr>
          <w:rFonts w:eastAsia="Calibri"/>
          <w:highlight w:val="cyan"/>
          <w:u w:val="single"/>
        </w:rPr>
        <w:t>seriously</w:t>
      </w:r>
      <w:r w:rsidRPr="0097465C">
        <w:rPr>
          <w:rFonts w:eastAsia="Calibri"/>
          <w:u w:val="single"/>
        </w:rPr>
        <w:t xml:space="preserve"> </w:t>
      </w:r>
      <w:r w:rsidRPr="0097465C">
        <w:rPr>
          <w:rFonts w:eastAsia="Calibri"/>
          <w:b/>
          <w:iCs/>
          <w:u w:val="single"/>
          <w:bdr w:val="single" w:sz="4" w:space="0" w:color="auto"/>
        </w:rPr>
        <w:t xml:space="preserve">fear or </w:t>
      </w:r>
      <w:r w:rsidRPr="0097465C">
        <w:rPr>
          <w:rFonts w:eastAsia="Calibri"/>
          <w:b/>
          <w:iCs/>
          <w:highlight w:val="cyan"/>
          <w:u w:val="single"/>
          <w:bdr w:val="single" w:sz="4" w:space="0" w:color="auto"/>
        </w:rPr>
        <w:t>anticipate their</w:t>
      </w:r>
      <w:r w:rsidRPr="0097465C">
        <w:rPr>
          <w:rFonts w:eastAsia="Calibri"/>
          <w:b/>
          <w:iCs/>
          <w:u w:val="single"/>
          <w:bdr w:val="single" w:sz="4" w:space="0" w:color="auto"/>
        </w:rPr>
        <w:t xml:space="preserve"> own nation’s </w:t>
      </w:r>
      <w:r w:rsidRPr="0097465C">
        <w:rPr>
          <w:rFonts w:eastAsia="Calibri"/>
          <w:b/>
          <w:iCs/>
          <w:highlight w:val="cyan"/>
          <w:u w:val="single"/>
          <w:bdr w:val="single" w:sz="4" w:space="0" w:color="auto"/>
        </w:rPr>
        <w:t>decline</w:t>
      </w:r>
      <w:r w:rsidRPr="0097465C">
        <w:rPr>
          <w:rFonts w:eastAsia="Calibri"/>
        </w:rPr>
        <w:t xml:space="preserve"> then </w:t>
      </w:r>
      <w:r w:rsidRPr="0097465C">
        <w:rPr>
          <w:rFonts w:eastAsia="Calibri"/>
          <w:highlight w:val="cyan"/>
          <w:u w:val="single"/>
        </w:rPr>
        <w:t xml:space="preserve">they may </w:t>
      </w:r>
      <w:r w:rsidRPr="0097465C">
        <w:rPr>
          <w:rFonts w:eastAsia="Calibri"/>
          <w:b/>
          <w:highlight w:val="cyan"/>
          <w:u w:val="single"/>
        </w:rPr>
        <w:t>blame</w:t>
      </w:r>
      <w:r w:rsidRPr="0097465C">
        <w:rPr>
          <w:rFonts w:eastAsia="Calibri"/>
        </w:rPr>
        <w:t xml:space="preserve"> this on </w:t>
      </w:r>
      <w:r w:rsidRPr="0097465C">
        <w:rPr>
          <w:rFonts w:eastAsia="Calibri"/>
          <w:b/>
          <w:highlight w:val="cyan"/>
          <w:u w:val="single"/>
        </w:rPr>
        <w:t>external dependence</w:t>
      </w:r>
      <w:r w:rsidRPr="0097465C">
        <w:rPr>
          <w:rFonts w:eastAsia="Calibri"/>
          <w:b/>
          <w:highlight w:val="cyan"/>
        </w:rPr>
        <w:t>,</w:t>
      </w:r>
      <w:r w:rsidRPr="0097465C">
        <w:rPr>
          <w:rFonts w:eastAsia="Calibri"/>
          <w:b/>
          <w:highlight w:val="cyan"/>
          <w:u w:val="single"/>
        </w:rPr>
        <w:t xml:space="preserve"> appeal to anti-foreign sentiments</w:t>
      </w:r>
      <w:r w:rsidRPr="0097465C">
        <w:rPr>
          <w:rFonts w:eastAsia="Calibri"/>
          <w:b/>
        </w:rPr>
        <w:t>,</w:t>
      </w:r>
      <w:r w:rsidRPr="0097465C">
        <w:rPr>
          <w:rFonts w:eastAsia="Calibri"/>
          <w:b/>
          <w:u w:val="single"/>
        </w:rPr>
        <w:t xml:space="preserve"> </w:t>
      </w:r>
      <w:r w:rsidRPr="0097465C">
        <w:rPr>
          <w:rFonts w:eastAsia="Calibri"/>
          <w:b/>
          <w:highlight w:val="cyan"/>
          <w:u w:val="single"/>
        </w:rPr>
        <w:t>contemplate</w:t>
      </w:r>
      <w:r w:rsidRPr="0097465C">
        <w:rPr>
          <w:rFonts w:eastAsia="Calibri"/>
          <w:b/>
          <w:u w:val="single"/>
        </w:rPr>
        <w:t xml:space="preserve"> the use of </w:t>
      </w:r>
      <w:r w:rsidRPr="0097465C">
        <w:rPr>
          <w:rFonts w:eastAsia="Calibri"/>
          <w:b/>
          <w:highlight w:val="cyan"/>
          <w:u w:val="single"/>
        </w:rPr>
        <w:t>force</w:t>
      </w:r>
      <w:r w:rsidRPr="0097465C">
        <w:rPr>
          <w:rFonts w:eastAsia="Calibri"/>
          <w:b/>
          <w:u w:val="single"/>
        </w:rPr>
        <w:t xml:space="preserve"> to gain</w:t>
      </w:r>
      <w:r w:rsidRPr="0097465C">
        <w:rPr>
          <w:rFonts w:eastAsia="Calibri"/>
        </w:rPr>
        <w:t xml:space="preserve"> </w:t>
      </w:r>
      <w:r w:rsidRPr="0097465C">
        <w:rPr>
          <w:rStyle w:val="TitleChar"/>
          <w:b/>
        </w:rPr>
        <w:t>respect or credibility, adopt protectionist policies</w:t>
      </w:r>
      <w:r w:rsidRPr="0097465C">
        <w:rPr>
          <w:rFonts w:eastAsia="Calibri"/>
        </w:rPr>
        <w:t>,</w:t>
      </w:r>
      <w:r w:rsidRPr="0097465C">
        <w:rPr>
          <w:rFonts w:eastAsia="Calibri"/>
          <w:u w:val="single"/>
        </w:rPr>
        <w:t xml:space="preserve"> </w:t>
      </w:r>
      <w:r w:rsidRPr="0097465C">
        <w:rPr>
          <w:rFonts w:eastAsia="Calibri"/>
          <w:b/>
          <w:highlight w:val="cyan"/>
          <w:u w:val="single"/>
        </w:rPr>
        <w:t>and</w:t>
      </w:r>
      <w:r w:rsidRPr="0097465C">
        <w:rPr>
          <w:rFonts w:eastAsia="Calibri"/>
        </w:rPr>
        <w:t xml:space="preserve"> ultimately </w:t>
      </w:r>
      <w:r w:rsidRPr="0097465C">
        <w:rPr>
          <w:rFonts w:eastAsia="Calibri"/>
          <w:b/>
          <w:iCs/>
          <w:highlight w:val="cyan"/>
          <w:u w:val="single"/>
          <w:bdr w:val="single" w:sz="4" w:space="0" w:color="auto"/>
        </w:rPr>
        <w:t>refuse to be deterred by</w:t>
      </w:r>
      <w:r w:rsidRPr="0097465C">
        <w:rPr>
          <w:rFonts w:eastAsia="Calibri"/>
        </w:rPr>
        <w:t xml:space="preserve"> either </w:t>
      </w:r>
      <w:r w:rsidRPr="0097465C">
        <w:rPr>
          <w:rFonts w:eastAsia="Calibri"/>
          <w:b/>
          <w:iCs/>
          <w:highlight w:val="cyan"/>
          <w:u w:val="single"/>
          <w:bdr w:val="single" w:sz="4" w:space="0" w:color="auto"/>
        </w:rPr>
        <w:t>nuclear arms</w:t>
      </w:r>
      <w:r w:rsidRPr="0097465C">
        <w:rPr>
          <w:rFonts w:eastAsia="Calibri"/>
          <w:u w:val="single"/>
        </w:rPr>
        <w:t xml:space="preserve"> </w:t>
      </w:r>
      <w:r w:rsidRPr="0097465C">
        <w:rPr>
          <w:rFonts w:eastAsia="Calibri"/>
          <w:b/>
          <w:u w:val="single"/>
        </w:rPr>
        <w:t>or prospects of socioeconomic calamities</w:t>
      </w:r>
      <w:r w:rsidRPr="0097465C">
        <w:rPr>
          <w:rFonts w:eastAsia="Calibri"/>
        </w:rPr>
        <w:t>.</w:t>
      </w:r>
      <w:r w:rsidRPr="0097465C">
        <w:rPr>
          <w:rFonts w:eastAsia="Calibri"/>
          <w:u w:val="single"/>
        </w:rPr>
        <w:t xml:space="preserve"> </w:t>
      </w:r>
      <w:r w:rsidRPr="0097465C">
        <w:rPr>
          <w:rFonts w:eastAsia="Calibri"/>
          <w:b/>
          <w:u w:val="single"/>
        </w:rPr>
        <w:t xml:space="preserve">Such </w:t>
      </w:r>
      <w:r w:rsidRPr="0097465C">
        <w:rPr>
          <w:rFonts w:eastAsia="Calibri"/>
          <w:b/>
          <w:highlight w:val="cyan"/>
          <w:u w:val="single"/>
        </w:rPr>
        <w:t>a</w:t>
      </w:r>
      <w:r w:rsidRPr="0097465C">
        <w:rPr>
          <w:rFonts w:eastAsia="Calibri"/>
          <w:b/>
          <w:u w:val="single"/>
        </w:rPr>
        <w:t xml:space="preserve"> dangerous </w:t>
      </w:r>
      <w:r w:rsidRPr="0097465C">
        <w:rPr>
          <w:rFonts w:eastAsia="Calibri"/>
          <w:b/>
          <w:highlight w:val="cyan"/>
          <w:u w:val="single"/>
        </w:rPr>
        <w:t>shift could happen</w:t>
      </w:r>
      <w:r w:rsidRPr="0097465C">
        <w:rPr>
          <w:rFonts w:eastAsia="Calibri"/>
          <w:highlight w:val="cyan"/>
          <w:u w:val="single"/>
        </w:rPr>
        <w:t xml:space="preserve"> </w:t>
      </w:r>
      <w:r w:rsidRPr="0097465C">
        <w:rPr>
          <w:rFonts w:eastAsia="Calibri"/>
          <w:b/>
          <w:iCs/>
          <w:highlight w:val="cyan"/>
          <w:u w:val="single"/>
          <w:bdr w:val="single" w:sz="4" w:space="0" w:color="auto"/>
        </w:rPr>
        <w:t>abruptly</w:t>
      </w:r>
      <w:r w:rsidRPr="0097465C">
        <w:rPr>
          <w:rFonts w:eastAsia="Calibri"/>
        </w:rPr>
        <w:t xml:space="preserve">, i.e. under the instigation of actions by a third party – or against a third party. Yet as long as there is both nuclear deterrence and interdependence, the tensions </w:t>
      </w:r>
      <w:r w:rsidRPr="0097465C">
        <w:rPr>
          <w:rFonts w:eastAsia="Calibri"/>
          <w:u w:val="single"/>
        </w:rPr>
        <w:t>in East Asia</w:t>
      </w:r>
      <w:r w:rsidRPr="0097465C">
        <w:rPr>
          <w:rFonts w:eastAsia="Calibri"/>
        </w:rPr>
        <w:t xml:space="preserve"> are unlikely to escalate to war. As Chan (2013) says, all states in the region are aware that they cannot count on support from either China or the US if they make provocative moves. </w:t>
      </w:r>
      <w:r w:rsidRPr="0097465C">
        <w:rPr>
          <w:rFonts w:eastAsia="Calibri"/>
          <w:highlight w:val="cyan"/>
          <w:u w:val="single"/>
        </w:rPr>
        <w:t>The greatest risk is</w:t>
      </w:r>
      <w:r w:rsidRPr="0097465C">
        <w:rPr>
          <w:rFonts w:eastAsia="Calibri"/>
          <w:u w:val="single"/>
        </w:rPr>
        <w:t xml:space="preserve"> </w:t>
      </w:r>
      <w:r w:rsidRPr="0097465C">
        <w:rPr>
          <w:rFonts w:eastAsia="Calibri"/>
          <w:b/>
          <w:iCs/>
          <w:u w:val="single"/>
          <w:bdr w:val="single" w:sz="4" w:space="0" w:color="auto"/>
        </w:rPr>
        <w:t>not</w:t>
      </w:r>
      <w:r w:rsidRPr="0097465C">
        <w:rPr>
          <w:rFonts w:eastAsia="Calibri"/>
        </w:rPr>
        <w:t xml:space="preserve"> that </w:t>
      </w:r>
      <w:r w:rsidRPr="0097465C">
        <w:rPr>
          <w:rFonts w:eastAsia="Calibri"/>
          <w:b/>
          <w:iCs/>
          <w:u w:val="single"/>
          <w:bdr w:val="single" w:sz="4" w:space="0" w:color="auto"/>
        </w:rPr>
        <w:t>a territorial dispute</w:t>
      </w:r>
      <w:r w:rsidRPr="0097465C">
        <w:rPr>
          <w:rFonts w:eastAsia="Calibri"/>
        </w:rPr>
        <w:t xml:space="preserve"> leads to war under present circumstances </w:t>
      </w:r>
      <w:r w:rsidRPr="0097465C">
        <w:rPr>
          <w:rFonts w:eastAsia="Calibri"/>
          <w:u w:val="single"/>
        </w:rPr>
        <w:t xml:space="preserve">but </w:t>
      </w:r>
      <w:r w:rsidRPr="0097465C">
        <w:rPr>
          <w:rFonts w:eastAsia="Calibri"/>
          <w:highlight w:val="cyan"/>
          <w:u w:val="single"/>
        </w:rPr>
        <w:t xml:space="preserve">that </w:t>
      </w:r>
      <w:r w:rsidRPr="0097465C">
        <w:rPr>
          <w:rFonts w:eastAsia="Calibri"/>
          <w:b/>
          <w:iCs/>
          <w:highlight w:val="cyan"/>
          <w:u w:val="single"/>
          <w:bdr w:val="single" w:sz="4" w:space="0" w:color="auto"/>
        </w:rPr>
        <w:t>changes in the world economy</w:t>
      </w:r>
      <w:r w:rsidRPr="0097465C">
        <w:rPr>
          <w:rFonts w:eastAsia="Calibri"/>
          <w:u w:val="single"/>
        </w:rPr>
        <w:t xml:space="preserve"> </w:t>
      </w:r>
      <w:r w:rsidRPr="0097465C">
        <w:rPr>
          <w:rFonts w:eastAsia="Calibri"/>
          <w:highlight w:val="cyan"/>
          <w:u w:val="single"/>
        </w:rPr>
        <w:t>alter</w:t>
      </w:r>
      <w:r w:rsidRPr="0097465C">
        <w:rPr>
          <w:rFonts w:eastAsia="Calibri"/>
          <w:u w:val="single"/>
        </w:rPr>
        <w:t xml:space="preserve"> those </w:t>
      </w:r>
      <w:r w:rsidRPr="0097465C">
        <w:rPr>
          <w:rFonts w:eastAsia="Calibri"/>
          <w:highlight w:val="cyan"/>
          <w:u w:val="single"/>
        </w:rPr>
        <w:t>circumstances in ways that render inter-state peace</w:t>
      </w:r>
      <w:r w:rsidRPr="0097465C">
        <w:rPr>
          <w:rFonts w:eastAsia="Calibri"/>
          <w:u w:val="single"/>
        </w:rPr>
        <w:t xml:space="preserve"> more </w:t>
      </w:r>
      <w:r w:rsidRPr="0097465C">
        <w:rPr>
          <w:rFonts w:eastAsia="Calibri"/>
          <w:highlight w:val="cyan"/>
          <w:u w:val="single"/>
        </w:rPr>
        <w:t>precarious</w:t>
      </w:r>
      <w:r w:rsidRPr="0097465C">
        <w:rPr>
          <w:rFonts w:eastAsia="Calibri"/>
        </w:rPr>
        <w:t xml:space="preserve">. If China and the US fail to rebalance their financial and trading relations (Roach, 2014) then a trade war could result, interrupting transnational production networks, provoking social distress, and exacerbating nationalist emotions. </w:t>
      </w:r>
      <w:r w:rsidRPr="0097465C">
        <w:rPr>
          <w:rFonts w:eastAsia="Calibri"/>
          <w:b/>
          <w:highlight w:val="cyan"/>
          <w:u w:val="single"/>
        </w:rPr>
        <w:t>This could have</w:t>
      </w:r>
      <w:r w:rsidRPr="0097465C">
        <w:rPr>
          <w:rFonts w:eastAsia="Calibri"/>
          <w:b/>
          <w:u w:val="single"/>
        </w:rPr>
        <w:t xml:space="preserve"> unforeseen </w:t>
      </w:r>
      <w:r w:rsidRPr="0097465C">
        <w:rPr>
          <w:rFonts w:eastAsia="Calibri"/>
          <w:b/>
          <w:highlight w:val="cyan"/>
          <w:u w:val="single"/>
        </w:rPr>
        <w:t>consequences</w:t>
      </w:r>
      <w:r w:rsidRPr="0097465C">
        <w:rPr>
          <w:rFonts w:eastAsia="Calibri"/>
          <w:b/>
          <w:u w:val="single"/>
        </w:rPr>
        <w:t xml:space="preserve"> in the field of security</w:t>
      </w:r>
      <w:r w:rsidRPr="0097465C">
        <w:rPr>
          <w:rFonts w:eastAsia="Calibri"/>
          <w:b/>
        </w:rPr>
        <w:t>,</w:t>
      </w:r>
      <w:r w:rsidRPr="0097465C">
        <w:rPr>
          <w:rFonts w:eastAsia="Calibri"/>
          <w:b/>
          <w:u w:val="single"/>
        </w:rPr>
        <w:t xml:space="preserve"> </w:t>
      </w:r>
      <w:r w:rsidRPr="0097465C">
        <w:rPr>
          <w:rFonts w:eastAsia="Calibri"/>
          <w:b/>
          <w:highlight w:val="cyan"/>
          <w:u w:val="single"/>
        </w:rPr>
        <w:t>with nuclear deterrence</w:t>
      </w:r>
      <w:r w:rsidRPr="0097465C">
        <w:rPr>
          <w:rFonts w:eastAsia="Calibri"/>
          <w:b/>
          <w:u w:val="single"/>
        </w:rPr>
        <w:t xml:space="preserve"> remaining </w:t>
      </w:r>
      <w:r w:rsidRPr="0097465C">
        <w:rPr>
          <w:rFonts w:eastAsia="Calibri"/>
          <w:b/>
          <w:highlight w:val="cyan"/>
          <w:u w:val="single"/>
        </w:rPr>
        <w:t xml:space="preserve">the only factor to </w:t>
      </w:r>
      <w:r w:rsidRPr="0097465C">
        <w:rPr>
          <w:rFonts w:eastAsia="Calibri"/>
          <w:b/>
          <w:iCs/>
          <w:highlight w:val="cyan"/>
          <w:u w:val="single"/>
          <w:bdr w:val="single" w:sz="4" w:space="0" w:color="auto"/>
        </w:rPr>
        <w:t>protect</w:t>
      </w:r>
      <w:r w:rsidRPr="0097465C">
        <w:rPr>
          <w:rFonts w:eastAsia="Calibri"/>
          <w:b/>
          <w:iCs/>
          <w:u w:val="single"/>
          <w:bdr w:val="single" w:sz="4" w:space="0" w:color="auto"/>
        </w:rPr>
        <w:t xml:space="preserve"> the world </w:t>
      </w:r>
      <w:r w:rsidRPr="0097465C">
        <w:rPr>
          <w:rFonts w:eastAsia="Calibri"/>
          <w:b/>
          <w:iCs/>
          <w:highlight w:val="cyan"/>
          <w:u w:val="single"/>
          <w:bdr w:val="single" w:sz="4" w:space="0" w:color="auto"/>
        </w:rPr>
        <w:t>from Armageddon</w:t>
      </w:r>
      <w:r w:rsidRPr="0097465C">
        <w:rPr>
          <w:rFonts w:eastAsia="Calibri"/>
          <w:highlight w:val="cyan"/>
        </w:rPr>
        <w:t>,</w:t>
      </w:r>
      <w:r w:rsidRPr="0097465C">
        <w:rPr>
          <w:rFonts w:eastAsia="Calibri"/>
          <w:highlight w:val="cyan"/>
          <w:u w:val="single"/>
        </w:rPr>
        <w:t xml:space="preserve"> </w:t>
      </w:r>
      <w:r w:rsidRPr="0097465C">
        <w:rPr>
          <w:rFonts w:eastAsia="Calibri"/>
          <w:b/>
          <w:u w:val="single"/>
        </w:rPr>
        <w:t>and</w:t>
      </w:r>
      <w:r w:rsidRPr="0097465C">
        <w:rPr>
          <w:rFonts w:eastAsia="Calibri"/>
          <w:u w:val="single"/>
        </w:rPr>
        <w:t xml:space="preserve"> </w:t>
      </w:r>
      <w:r w:rsidRPr="0097465C">
        <w:rPr>
          <w:rFonts w:eastAsia="Calibri"/>
          <w:b/>
          <w:iCs/>
          <w:u w:val="single"/>
          <w:bdr w:val="single" w:sz="4" w:space="0" w:color="auto"/>
        </w:rPr>
        <w:t>unreliably so</w:t>
      </w:r>
      <w:r w:rsidRPr="0097465C">
        <w:rPr>
          <w:rFonts w:eastAsia="Calibri"/>
        </w:rPr>
        <w:t xml:space="preserve">. </w:t>
      </w:r>
      <w:r w:rsidRPr="0097465C">
        <w:rPr>
          <w:rFonts w:eastAsia="Calibri"/>
          <w:b/>
          <w:highlight w:val="cyan"/>
          <w:u w:val="single"/>
        </w:rPr>
        <w:t>Deterrence could</w:t>
      </w:r>
      <w:r w:rsidRPr="0097465C">
        <w:rPr>
          <w:rFonts w:eastAsia="Calibri"/>
          <w:highlight w:val="cyan"/>
          <w:u w:val="single"/>
        </w:rPr>
        <w:t xml:space="preserve"> </w:t>
      </w:r>
      <w:r w:rsidRPr="0097465C">
        <w:rPr>
          <w:rFonts w:eastAsia="Calibri"/>
          <w:b/>
          <w:iCs/>
          <w:highlight w:val="cyan"/>
          <w:u w:val="single"/>
          <w:bdr w:val="single" w:sz="4" w:space="0" w:color="auto"/>
        </w:rPr>
        <w:t>lose</w:t>
      </w:r>
      <w:r w:rsidRPr="0097465C">
        <w:rPr>
          <w:rFonts w:eastAsia="Calibri"/>
          <w:b/>
          <w:iCs/>
          <w:u w:val="single"/>
          <w:bdr w:val="single" w:sz="4" w:space="0" w:color="auto"/>
        </w:rPr>
        <w:t xml:space="preserve"> its </w:t>
      </w:r>
      <w:r w:rsidRPr="0097465C">
        <w:rPr>
          <w:rFonts w:eastAsia="Calibri"/>
          <w:b/>
          <w:iCs/>
          <w:highlight w:val="cyan"/>
          <w:u w:val="single"/>
          <w:bdr w:val="single" w:sz="4" w:space="0" w:color="auto"/>
        </w:rPr>
        <w:t>credibility</w:t>
      </w:r>
      <w:r w:rsidRPr="0097465C">
        <w:rPr>
          <w:rFonts w:eastAsia="Calibri"/>
        </w:rPr>
        <w:t xml:space="preserve">: one of the two </w:t>
      </w:r>
      <w:r w:rsidRPr="0097465C">
        <w:rPr>
          <w:rFonts w:eastAsia="Calibri"/>
          <w:b/>
          <w:highlight w:val="cyan"/>
          <w:u w:val="single"/>
        </w:rPr>
        <w:t>great powers might gamble</w:t>
      </w:r>
      <w:r w:rsidRPr="0097465C">
        <w:rPr>
          <w:rFonts w:eastAsia="Calibri"/>
          <w:b/>
          <w:u w:val="single"/>
        </w:rPr>
        <w:t xml:space="preserve"> that the other yield </w:t>
      </w:r>
      <w:r w:rsidRPr="0097465C">
        <w:rPr>
          <w:rFonts w:eastAsia="Calibri"/>
          <w:b/>
          <w:highlight w:val="cyan"/>
          <w:u w:val="single"/>
        </w:rPr>
        <w:t>in a cyber</w:t>
      </w:r>
      <w:r w:rsidRPr="0097465C">
        <w:rPr>
          <w:rFonts w:eastAsia="Calibri"/>
          <w:b/>
          <w:u w:val="single"/>
        </w:rPr>
        <w:t xml:space="preserve">-war </w:t>
      </w:r>
      <w:r w:rsidRPr="0097465C">
        <w:rPr>
          <w:rFonts w:eastAsia="Calibri"/>
          <w:b/>
          <w:highlight w:val="cyan"/>
          <w:u w:val="single"/>
        </w:rPr>
        <w:t>or conventional</w:t>
      </w:r>
      <w:r w:rsidRPr="0097465C">
        <w:rPr>
          <w:rFonts w:eastAsia="Calibri"/>
        </w:rPr>
        <w:t xml:space="preserve"> limited </w:t>
      </w:r>
      <w:r w:rsidRPr="0097465C">
        <w:rPr>
          <w:rStyle w:val="TitleChar"/>
          <w:b/>
          <w:highlight w:val="cyan"/>
        </w:rPr>
        <w:t>war</w:t>
      </w:r>
      <w:r w:rsidRPr="0097465C">
        <w:rPr>
          <w:rStyle w:val="TitleChar"/>
          <w:b/>
        </w:rPr>
        <w:t>, or third party countries might engage in conflict with each other, with a view to obliging Washington or Beijing to intervene</w:t>
      </w:r>
      <w:r w:rsidRPr="0097465C">
        <w:rPr>
          <w:rFonts w:eastAsia="Calibri"/>
        </w:rPr>
        <w:t>.</w:t>
      </w:r>
    </w:p>
    <w:p w14:paraId="387BCA25" w14:textId="77777777" w:rsidR="00086F52" w:rsidRPr="001F43A1" w:rsidRDefault="00086F52" w:rsidP="00086F52"/>
    <w:p w14:paraId="20941F13" w14:textId="77777777" w:rsidR="00936F25" w:rsidRPr="00936F25" w:rsidRDefault="00936F25" w:rsidP="00936F25"/>
    <w:p w14:paraId="5E5364DB" w14:textId="77777777" w:rsidR="00936F25" w:rsidRDefault="00936F25" w:rsidP="00086F52">
      <w:pPr>
        <w:pStyle w:val="Heading3"/>
      </w:pPr>
    </w:p>
    <w:p w14:paraId="0006B41A" w14:textId="62F14E3D" w:rsidR="00086F52" w:rsidRDefault="00086F52" w:rsidP="00086F52">
      <w:pPr>
        <w:pStyle w:val="Heading3"/>
      </w:pPr>
      <w:r>
        <w:t>2NC UQ</w:t>
      </w:r>
    </w:p>
    <w:p w14:paraId="3501A3F3" w14:textId="014C0779" w:rsidR="00375FCA" w:rsidRPr="006461B5" w:rsidRDefault="00375FCA" w:rsidP="00375FCA">
      <w:pPr>
        <w:pStyle w:val="Heading4"/>
      </w:pPr>
      <w:r>
        <w:t>Fed is hiking interest rates gradually now, driving stable growth—only a material change in inflationary pressures will prompt rapid hikes</w:t>
      </w:r>
    </w:p>
    <w:p w14:paraId="1AFB6A56" w14:textId="77777777" w:rsidR="00375FCA" w:rsidRPr="00DB0A56" w:rsidRDefault="00375FCA" w:rsidP="00375FCA">
      <w:pPr>
        <w:rPr>
          <w:rStyle w:val="Style13ptBold"/>
        </w:rPr>
      </w:pPr>
      <w:r>
        <w:rPr>
          <w:rStyle w:val="Style13ptBold"/>
        </w:rPr>
        <w:t>Tepper 6/13</w:t>
      </w:r>
    </w:p>
    <w:p w14:paraId="3A2B1C8A" w14:textId="77777777" w:rsidR="00375FCA" w:rsidRDefault="00375FCA" w:rsidP="00375FCA">
      <w:r>
        <w:t xml:space="preserve">Taylor Tepper, Federal Reserve raises rates for second time in 2018 , 6/13/2018, </w:t>
      </w:r>
      <w:hyperlink r:id="rId69" w:history="1">
        <w:r w:rsidRPr="00955B6C">
          <w:rPr>
            <w:rStyle w:val="Hyperlink"/>
          </w:rPr>
          <w:t>https://www.bankrate.com/banking/federal-reserve/fomc-recap/</w:t>
        </w:r>
      </w:hyperlink>
    </w:p>
    <w:p w14:paraId="22F2B5EC" w14:textId="77777777" w:rsidR="00375FCA" w:rsidRPr="006F0BFE" w:rsidRDefault="00375FCA" w:rsidP="00375FCA">
      <w:pPr>
        <w:rPr>
          <w:b/>
          <w:iCs/>
          <w:u w:val="single"/>
        </w:rPr>
      </w:pPr>
      <w:r>
        <w:t xml:space="preserve">Fed Chair Jerome </w:t>
      </w:r>
      <w:r w:rsidRPr="00AE796C">
        <w:rPr>
          <w:rStyle w:val="StyleUnderline"/>
        </w:rPr>
        <w:t>Powell has gotten the hang of this</w:t>
      </w:r>
      <w:r>
        <w:t xml:space="preserve">. </w:t>
      </w:r>
      <w:r w:rsidRPr="00AE796C">
        <w:rPr>
          <w:rStyle w:val="StyleUnderline"/>
        </w:rPr>
        <w:t>For the second time in 2018, and the seventh time since the Federal Reserve began to tighten monetary policy in December 2015, the Fed hiked a key short-term rate</w:t>
      </w:r>
      <w:r>
        <w:t xml:space="preserve"> after concluding its two-day meeting Wednesday, </w:t>
      </w:r>
      <w:r w:rsidRPr="00AE796C">
        <w:rPr>
          <w:rStyle w:val="StyleUnderline"/>
        </w:rPr>
        <w:t xml:space="preserve">this time to a target rate </w:t>
      </w:r>
      <w:r w:rsidRPr="006461B5">
        <w:rPr>
          <w:rStyle w:val="Emphasis"/>
        </w:rPr>
        <w:t>between 1.75 percent and 2 percent</w:t>
      </w:r>
      <w:r>
        <w:t xml:space="preserve">. </w:t>
      </w:r>
      <w:r w:rsidRPr="00AE796C">
        <w:rPr>
          <w:rStyle w:val="StyleUnderline"/>
        </w:rPr>
        <w:t>The move is a boon for savers eager to cash in on higher yields</w:t>
      </w:r>
      <w:r>
        <w:t xml:space="preserve"> on savings accounts and CDs, and a gut punch to borrowers, especially those whose debt is tied to adjustable rates, such as credit card borrowers. </w:t>
      </w:r>
      <w:r w:rsidRPr="00AE796C">
        <w:rPr>
          <w:rStyle w:val="StyleUnderline"/>
        </w:rPr>
        <w:t>For the second consecutive meeting, the Federal Open Markets Committee was unanimous in its decision</w:t>
      </w:r>
      <w:r>
        <w:t xml:space="preserve"> to increase its key benchmark rate. </w:t>
      </w:r>
      <w:r w:rsidRPr="00AE796C">
        <w:rPr>
          <w:rStyle w:val="StyleUnderline"/>
        </w:rPr>
        <w:t>The Fed is expected to increase rates two more times in 2018</w:t>
      </w:r>
      <w:r>
        <w:t xml:space="preserve">, representing a quicker pace than from earlier meetings, </w:t>
      </w:r>
      <w:r w:rsidRPr="00AE796C">
        <w:rPr>
          <w:rStyle w:val="StyleUnderline"/>
        </w:rPr>
        <w:t>and three times next year. “The Fed forecasts, the so-called ‘dot plot,’ make it very clear that we’ve got another two interest rate hikes in store for the back half of 2018</w:t>
      </w:r>
      <w:r>
        <w:t xml:space="preserve">,” </w:t>
      </w:r>
      <w:r w:rsidRPr="00AE796C">
        <w:rPr>
          <w:rStyle w:val="StyleUnderline"/>
        </w:rPr>
        <w:t>says Bankrate chief financial analyst Greg McBride</w:t>
      </w:r>
      <w:r>
        <w:t xml:space="preserve">. </w:t>
      </w:r>
      <w:r w:rsidRPr="006461B5">
        <w:rPr>
          <w:rStyle w:val="Emphasis"/>
        </w:rPr>
        <w:t>Why the Fed raised rates</w:t>
      </w:r>
      <w:r>
        <w:t xml:space="preserve"> </w:t>
      </w:r>
      <w:r w:rsidRPr="006461B5">
        <w:rPr>
          <w:rStyle w:val="StyleUnderline"/>
        </w:rPr>
        <w:t>The Federal Reserve has two jobs: maximize employment and keep prices stable</w:t>
      </w:r>
      <w:r>
        <w:t xml:space="preserve">, which has been </w:t>
      </w:r>
      <w:r w:rsidRPr="006461B5">
        <w:rPr>
          <w:rStyle w:val="StyleUnderline"/>
        </w:rPr>
        <w:t>defined</w:t>
      </w:r>
      <w:r>
        <w:t xml:space="preserve"> recently </w:t>
      </w:r>
      <w:r w:rsidRPr="006461B5">
        <w:rPr>
          <w:rStyle w:val="StyleUnderline"/>
        </w:rPr>
        <w:t xml:space="preserve">by a </w:t>
      </w:r>
      <w:r w:rsidRPr="006461B5">
        <w:rPr>
          <w:rStyle w:val="Emphasis"/>
        </w:rPr>
        <w:t>target inflation rate of 2 percent</w:t>
      </w:r>
      <w:r>
        <w:t xml:space="preserve">. </w:t>
      </w:r>
      <w:r w:rsidRPr="006461B5">
        <w:rPr>
          <w:rStyle w:val="StyleUnderline"/>
        </w:rPr>
        <w:t xml:space="preserve">The first front is going swimmingly. The </w:t>
      </w:r>
      <w:r w:rsidRPr="006461B5">
        <w:rPr>
          <w:rStyle w:val="Emphasis"/>
        </w:rPr>
        <w:t>unemployment rate ticked down to 3.8 percent</w:t>
      </w:r>
      <w:r>
        <w:t xml:space="preserve"> in May, </w:t>
      </w:r>
      <w:r w:rsidRPr="006461B5">
        <w:rPr>
          <w:rStyle w:val="Emphasis"/>
        </w:rPr>
        <w:t>the lowest level since</w:t>
      </w:r>
      <w:r>
        <w:t xml:space="preserve"> April </w:t>
      </w:r>
      <w:r w:rsidRPr="006461B5">
        <w:rPr>
          <w:rStyle w:val="Emphasis"/>
        </w:rPr>
        <w:t>2000</w:t>
      </w:r>
      <w:r>
        <w:t xml:space="preserve">, as employers added an average of 179,000 workers per month over the past quarter. </w:t>
      </w:r>
      <w:r w:rsidRPr="006461B5">
        <w:rPr>
          <w:rStyle w:val="StyleUnderline"/>
        </w:rPr>
        <w:t>Other employment gauges tell a similar story</w:t>
      </w:r>
      <w:r>
        <w:t xml:space="preserve">, including the one that takes into account those who want a job but have given up looking and those working part-time but want a full-time salary, which has dropped by 0.8 percentage point to 7.6 percent over the past year. </w:t>
      </w:r>
      <w:r w:rsidRPr="006461B5">
        <w:rPr>
          <w:rStyle w:val="Emphasis"/>
        </w:rPr>
        <w:t>There’s currently one job opening for every unemployed worker</w:t>
      </w:r>
      <w:r>
        <w:t xml:space="preserve">. </w:t>
      </w:r>
      <w:r w:rsidRPr="006461B5">
        <w:rPr>
          <w:rStyle w:val="StyleUnderline"/>
        </w:rPr>
        <w:t>Compare that with the end of the recession in 2009 when there were 6.7 unemployed persons per available job</w:t>
      </w:r>
      <w:r>
        <w:t xml:space="preserve">. Meanwhile, </w:t>
      </w:r>
      <w:r w:rsidRPr="006461B5">
        <w:rPr>
          <w:rStyle w:val="Emphasis"/>
        </w:rPr>
        <w:t>the number of Americans filing for unemployment came in below expectations</w:t>
      </w:r>
      <w:r>
        <w:t xml:space="preserve"> last week, </w:t>
      </w:r>
      <w:r w:rsidRPr="006461B5">
        <w:rPr>
          <w:rStyle w:val="StyleUnderline"/>
        </w:rPr>
        <w:t>corporate</w:t>
      </w:r>
      <w:r>
        <w:t xml:space="preserve"> profits </w:t>
      </w:r>
      <w:r w:rsidRPr="006461B5">
        <w:rPr>
          <w:rStyle w:val="StyleUnderline"/>
        </w:rPr>
        <w:t>were boosted</w:t>
      </w:r>
      <w:r>
        <w:t xml:space="preserve"> by the recent GOP tax cut package, </w:t>
      </w:r>
      <w:r w:rsidRPr="006461B5">
        <w:rPr>
          <w:rStyle w:val="StyleUnderline"/>
        </w:rPr>
        <w:t>and the stock market has found its footing</w:t>
      </w:r>
      <w:r>
        <w:t xml:space="preserve"> after a soupy winter. </w:t>
      </w:r>
      <w:r w:rsidRPr="006461B5">
        <w:rPr>
          <w:rStyle w:val="Emphasis"/>
        </w:rPr>
        <w:t xml:space="preserve">All of this means the Fed can continue its plan of slowly increase </w:t>
      </w:r>
      <w:r w:rsidRPr="006461B5">
        <w:rPr>
          <w:rStyle w:val="StyleUnderline"/>
        </w:rPr>
        <w:t>borrowing rates and reducing the size of its unprecedented balance sheet</w:t>
      </w:r>
      <w:r>
        <w:t>, which was built up in the aftermath of the recession to boost economic growth. “</w:t>
      </w:r>
      <w:r w:rsidRPr="006461B5">
        <w:rPr>
          <w:rStyle w:val="Emphasis"/>
        </w:rPr>
        <w:t>The Fed’s path of gradual rate hikes and slow sheet reduction seems well-established</w:t>
      </w:r>
      <w:r>
        <w:t xml:space="preserve"> at this point,” </w:t>
      </w:r>
      <w:r w:rsidRPr="006461B5">
        <w:rPr>
          <w:rStyle w:val="StyleUnderline"/>
        </w:rPr>
        <w:t>says Aaron Anderson, senior vice president of research at Fisher Investments. “</w:t>
      </w:r>
      <w:r w:rsidRPr="006461B5">
        <w:rPr>
          <w:rStyle w:val="Emphasis"/>
        </w:rPr>
        <w:t>The trajectory of U.S. inflation</w:t>
      </w:r>
      <w:r w:rsidRPr="006461B5">
        <w:t xml:space="preserve"> or the </w:t>
      </w:r>
      <w:r>
        <w:t xml:space="preserve">broader U.S. economy </w:t>
      </w:r>
      <w:r w:rsidRPr="006461B5">
        <w:rPr>
          <w:rStyle w:val="StyleUnderline"/>
        </w:rPr>
        <w:t>would</w:t>
      </w:r>
      <w:r>
        <w:t xml:space="preserve"> likely </w:t>
      </w:r>
      <w:r w:rsidRPr="006461B5">
        <w:rPr>
          <w:rStyle w:val="StyleUnderline"/>
        </w:rPr>
        <w:t xml:space="preserve">need to </w:t>
      </w:r>
      <w:r w:rsidRPr="006461B5">
        <w:rPr>
          <w:rStyle w:val="Emphasis"/>
        </w:rPr>
        <w:t>change materially</w:t>
      </w:r>
      <w:r w:rsidRPr="006461B5">
        <w:t xml:space="preserve"> </w:t>
      </w:r>
      <w:r w:rsidRPr="006461B5">
        <w:rPr>
          <w:rStyle w:val="StyleUnderline"/>
        </w:rPr>
        <w:t xml:space="preserve">for (the central bank) to </w:t>
      </w:r>
      <w:r w:rsidRPr="006461B5">
        <w:rPr>
          <w:rStyle w:val="Emphasis"/>
        </w:rPr>
        <w:t>deviate from that path.”</w:t>
      </w:r>
    </w:p>
    <w:p w14:paraId="715A6C82" w14:textId="77777777" w:rsidR="00375FCA" w:rsidRPr="00375FCA" w:rsidRDefault="00375FCA" w:rsidP="00375FCA"/>
    <w:p w14:paraId="1C3807F0" w14:textId="77777777" w:rsidR="00086F52" w:rsidRPr="00086918" w:rsidRDefault="00086F52" w:rsidP="00086F52">
      <w:pPr>
        <w:pStyle w:val="Heading4"/>
      </w:pPr>
      <w:r w:rsidRPr="00086918">
        <w:t>No rapid inflation incoming – things set and predicted to remain gradual</w:t>
      </w:r>
    </w:p>
    <w:p w14:paraId="2C954866" w14:textId="77777777" w:rsidR="00086F52" w:rsidRDefault="00086F52" w:rsidP="00086F52">
      <w:pPr>
        <w:rPr>
          <w:b/>
          <w:sz w:val="26"/>
          <w:szCs w:val="26"/>
        </w:rPr>
      </w:pPr>
      <w:r>
        <w:rPr>
          <w:b/>
          <w:sz w:val="26"/>
          <w:szCs w:val="26"/>
        </w:rPr>
        <w:t>Dunsmuir, 18</w:t>
      </w:r>
    </w:p>
    <w:p w14:paraId="760739BB" w14:textId="77777777" w:rsidR="00086F52" w:rsidRDefault="00086F52" w:rsidP="00086F52">
      <w:r>
        <w:t>(Lindsay Dunsmuir, seen in: </w:t>
      </w:r>
      <w:hyperlink r:id="rId70" w:history="1">
        <w:r>
          <w:rPr>
            <w:rStyle w:val="Hyperlink"/>
          </w:rPr>
          <w:t>Reuters</w:t>
        </w:r>
      </w:hyperlink>
      <w:r>
        <w:t>, </w:t>
      </w:r>
      <w:hyperlink r:id="rId71" w:history="1">
        <w:r>
          <w:rPr>
            <w:rStyle w:val="Hyperlink"/>
          </w:rPr>
          <w:t>HuffPost</w:t>
        </w:r>
      </w:hyperlink>
      <w:r>
        <w:t>, </w:t>
      </w:r>
      <w:hyperlink r:id="rId72" w:history="1">
        <w:r>
          <w:rPr>
            <w:rStyle w:val="Hyperlink"/>
          </w:rPr>
          <w:t>Business Insider</w:t>
        </w:r>
      </w:hyperlink>
      <w:r>
        <w:t>, </w:t>
      </w:r>
      <w:hyperlink r:id="rId73" w:history="1">
        <w:r>
          <w:rPr>
            <w:rStyle w:val="Hyperlink"/>
          </w:rPr>
          <w:t>The Globe and Mail</w:t>
        </w:r>
      </w:hyperlink>
      <w:r>
        <w:t>, </w:t>
      </w:r>
      <w:hyperlink r:id="rId74" w:history="1">
        <w:r>
          <w:rPr>
            <w:rStyle w:val="Hyperlink"/>
          </w:rPr>
          <w:t>Yahoo</w:t>
        </w:r>
      </w:hyperlink>
      <w:r>
        <w:t>, </w:t>
      </w:r>
      <w:hyperlink r:id="rId75" w:history="1">
        <w:r>
          <w:rPr>
            <w:rStyle w:val="Hyperlink"/>
          </w:rPr>
          <w:t>St. Louis Post-Dispatch</w:t>
        </w:r>
      </w:hyperlink>
      <w:r>
        <w:t>, </w:t>
      </w:r>
      <w:hyperlink r:id="rId76" w:history="1">
        <w:r>
          <w:rPr>
            <w:rStyle w:val="Hyperlink"/>
          </w:rPr>
          <w:t>The Atlanta Journal-Constitution</w:t>
        </w:r>
      </w:hyperlink>
      <w:r>
        <w:t>, </w:t>
      </w:r>
      <w:hyperlink r:id="rId77" w:history="1">
        <w:r>
          <w:rPr>
            <w:rStyle w:val="Hyperlink"/>
          </w:rPr>
          <w:t>Christian Science Monitor</w:t>
        </w:r>
      </w:hyperlink>
      <w:r>
        <w:t>, </w:t>
      </w:r>
      <w:hyperlink r:id="rId78" w:history="1">
        <w:r>
          <w:rPr>
            <w:rStyle w:val="Hyperlink"/>
          </w:rPr>
          <w:t>Fox Business</w:t>
        </w:r>
      </w:hyperlink>
      <w:r>
        <w:t>, </w:t>
      </w:r>
      <w:hyperlink r:id="rId79" w:history="1">
        <w:r>
          <w:rPr>
            <w:rStyle w:val="Hyperlink"/>
          </w:rPr>
          <w:t>The Columbus Dispatch</w:t>
        </w:r>
      </w:hyperlink>
      <w:r>
        <w:t>, </w:t>
      </w:r>
      <w:hyperlink r:id="rId80" w:history="1">
        <w:r>
          <w:rPr>
            <w:rStyle w:val="Hyperlink"/>
          </w:rPr>
          <w:t>The Fiscal Times</w:t>
        </w:r>
      </w:hyperlink>
      <w:r>
        <w:t xml:space="preserve">, “Fed's Williams: I don't see any rapid increase in inflation coming”, </w:t>
      </w:r>
      <w:hyperlink r:id="rId81" w:history="1">
        <w:r>
          <w:rPr>
            <w:rStyle w:val="Hyperlink"/>
          </w:rPr>
          <w:t>2018, https://www.reuters.com/article/us-usa-fed-williams/feds-williams-i-dont-see-any-rapid-increas</w:t>
        </w:r>
        <w:r>
          <w:rPr>
            <w:rStyle w:val="Hyperlink"/>
          </w:rPr>
          <w:t>e</w:t>
        </w:r>
        <w:r>
          <w:rPr>
            <w:rStyle w:val="Hyperlink"/>
          </w:rPr>
          <w:t>-in-inflation-coming-idUSKBN1I52AF</w:t>
        </w:r>
      </w:hyperlink>
      <w:r>
        <w:t xml:space="preserve">   VBM)</w:t>
      </w:r>
    </w:p>
    <w:p w14:paraId="0E3EC27B" w14:textId="00EDAD33" w:rsidR="00086F52" w:rsidRDefault="00086F52" w:rsidP="00086F52">
      <w:r w:rsidRPr="00625AC1">
        <w:rPr>
          <w:rStyle w:val="Emphasis"/>
        </w:rPr>
        <w:t>The Federal Reserve should continue to raise interest rates in a gradual way and there appears to be no abrupt rise in inflation on the horizon</w:t>
      </w:r>
      <w:r>
        <w:rPr>
          <w:u w:val="single"/>
        </w:rPr>
        <w:t xml:space="preserve"> even as price gains have moved toward the central bank’s target, San Francisco Fed President John Williams said on Friday. Williams, who in June is set to become the head of the New York Fed, seen as the second-most influential position at the U.S. central bank, also said that </w:t>
      </w:r>
      <w:r w:rsidRPr="00936F25">
        <w:rPr>
          <w:rStyle w:val="Emphasis"/>
        </w:rPr>
        <w:t>he is comfortable with inflation overshooting the Fed’s 2 percent target for a period of time. “They’ve been picking up (inflation data), moving closer to our 2 percent trend but I don’t see any rapid increase in inflation coming, so I feel this is pretty much a ‘Goldilocks’ economy</w:t>
      </w:r>
      <w:r>
        <w:rPr>
          <w:u w:val="single"/>
        </w:rPr>
        <w:t>,”</w:t>
      </w:r>
      <w:r>
        <w:t xml:space="preserve"> Williams said in an interview with broadcaster CNBC. </w:t>
      </w:r>
      <w:r>
        <w:rPr>
          <w:u w:val="single"/>
        </w:rPr>
        <w:t xml:space="preserve">“Given that inflation has been below our target for a number of years, I think it is important to reinforce that message that </w:t>
      </w:r>
      <w:r w:rsidRPr="00936F25">
        <w:rPr>
          <w:rStyle w:val="Emphasis"/>
        </w:rPr>
        <w:t>we think of 2 percent as the midpoint of where we expect inflation to be</w:t>
      </w:r>
      <w:r>
        <w:rPr>
          <w:u w:val="single"/>
        </w:rPr>
        <w:t xml:space="preserve"> </w:t>
      </w:r>
      <w:r w:rsidRPr="00936F25">
        <w:rPr>
          <w:rStyle w:val="Emphasis"/>
        </w:rPr>
        <w:t>and I am personally comfortable with the fact that inflation may overshoot that 2 percent for a while</w:t>
      </w:r>
      <w:r>
        <w:rPr>
          <w:u w:val="single"/>
        </w:rPr>
        <w:t xml:space="preserve">,” </w:t>
      </w:r>
      <w:r>
        <w:t xml:space="preserve">he added. </w:t>
      </w:r>
      <w:r w:rsidRPr="00625AC1">
        <w:rPr>
          <w:rStyle w:val="StyleUnderline"/>
        </w:rPr>
        <w:t>U.S. payroll</w:t>
      </w:r>
      <w:r>
        <w:t xml:space="preserve">s </w:t>
      </w:r>
      <w:r w:rsidRPr="00625AC1">
        <w:rPr>
          <w:rStyle w:val="StyleUnderline"/>
        </w:rPr>
        <w:t>increased</w:t>
      </w:r>
      <w:r>
        <w:t xml:space="preserve"> solidly in April, albeit </w:t>
      </w:r>
      <w:r w:rsidRPr="00625AC1">
        <w:rPr>
          <w:rStyle w:val="StyleUnderline"/>
        </w:rPr>
        <w:t>at a slower-than-expected pace, while the jobless rate slipped to a near 17-1/2-year low of 3.9 percent as some Americans left the labor force</w:t>
      </w:r>
      <w:r>
        <w:t xml:space="preserve">, the Labor Department reported on Friday. The same report showed that </w:t>
      </w:r>
      <w:r w:rsidRPr="00625AC1">
        <w:rPr>
          <w:rStyle w:val="StyleUnderline"/>
        </w:rPr>
        <w:t>wages barely rose last month</w:t>
      </w:r>
      <w:r>
        <w:t xml:space="preserve">. In a statement following a meeting on Wednesday, </w:t>
      </w:r>
      <w:r>
        <w:rPr>
          <w:u w:val="single"/>
        </w:rPr>
        <w:t>Fed policymakers made clear that the 2 percent inflation goal is a ‘symmetric’ aim, meaning they will not be immediately concerned with increases above it. The central bank raised interest rates in March and currently forecasts another two hikes this year, although an increasing number of policymakers see three as possible. Williams said a total of three or four rate hikes this year remained the base case</w:t>
      </w:r>
      <w:r>
        <w:rPr>
          <w:b/>
          <w:u w:val="single"/>
        </w:rPr>
        <w:t>. “I still think that’s the right way to think about it given the continued improvement in the economy,”</w:t>
      </w:r>
      <w:r>
        <w:t xml:space="preserve"> he said.</w:t>
      </w:r>
    </w:p>
    <w:p w14:paraId="3C6C69D2" w14:textId="77777777" w:rsidR="00936F25" w:rsidRDefault="00936F25" w:rsidP="00936F25">
      <w:pPr>
        <w:pStyle w:val="Heading4"/>
      </w:pPr>
      <w:r>
        <w:t>Rate hikes currently unhurried because inflationary target’s holding steady – Fed focusing on keeping market calm</w:t>
      </w:r>
    </w:p>
    <w:p w14:paraId="2624812C" w14:textId="77777777" w:rsidR="00936F25" w:rsidRDefault="00936F25" w:rsidP="00936F25">
      <w:pPr>
        <w:rPr>
          <w:b/>
          <w:sz w:val="26"/>
          <w:szCs w:val="26"/>
        </w:rPr>
      </w:pPr>
      <w:r>
        <w:rPr>
          <w:b/>
          <w:sz w:val="26"/>
          <w:szCs w:val="26"/>
        </w:rPr>
        <w:t>Robb, 6/8</w:t>
      </w:r>
    </w:p>
    <w:p w14:paraId="617C2D54" w14:textId="77777777" w:rsidR="00936F25" w:rsidRPr="002C126A" w:rsidRDefault="00936F25" w:rsidP="00936F25">
      <w:r w:rsidRPr="002C126A">
        <w:t>(Greg Robb, Senior Washington Correspondent at MarketWatch</w:t>
      </w:r>
      <w:r>
        <w:t>, “</w:t>
      </w:r>
      <w:r w:rsidRPr="002C126A">
        <w:t>Fed will raise interest rates - here’s what it will do to keep market calm</w:t>
      </w:r>
      <w:r>
        <w:t xml:space="preserve">”, </w:t>
      </w:r>
      <w:hyperlink r:id="rId82" w:history="1">
        <w:r w:rsidRPr="00F903D1">
          <w:rPr>
            <w:rStyle w:val="Hyperlink"/>
          </w:rPr>
          <w:t>https://www.marketwatch.com/story/feds-goal-is-to-signal-an-unhurried-pace-of-interest-rate-hikes-2018-06-08</w:t>
        </w:r>
      </w:hyperlink>
      <w:r>
        <w:t xml:space="preserve">   VBM)</w:t>
      </w:r>
    </w:p>
    <w:p w14:paraId="73E3E021" w14:textId="77777777" w:rsidR="00936F25" w:rsidRPr="002C126A" w:rsidRDefault="00936F25" w:rsidP="00936F25">
      <w:pPr>
        <w:rPr>
          <w:u w:val="single"/>
        </w:rPr>
      </w:pPr>
      <w:r w:rsidRPr="00AD1F8F">
        <w:rPr>
          <w:highlight w:val="cyan"/>
          <w:u w:val="single"/>
        </w:rPr>
        <w:t>The Federal Reserve will raise its short-term target rate</w:t>
      </w:r>
      <w:r w:rsidRPr="002C126A">
        <w:rPr>
          <w:u w:val="single"/>
        </w:rPr>
        <w:t xml:space="preserve"> while trying to keep markets calm by </w:t>
      </w:r>
      <w:r w:rsidRPr="00AD1F8F">
        <w:rPr>
          <w:highlight w:val="cyan"/>
          <w:u w:val="single"/>
        </w:rPr>
        <w:t>signaling</w:t>
      </w:r>
      <w:r w:rsidRPr="002C126A">
        <w:rPr>
          <w:u w:val="single"/>
        </w:rPr>
        <w:t xml:space="preserve"> future interest-rate hikes will come at </w:t>
      </w:r>
      <w:r w:rsidRPr="00AD1F8F">
        <w:rPr>
          <w:highlight w:val="cyan"/>
          <w:u w:val="single"/>
        </w:rPr>
        <w:t>an “unhurried” pace.</w:t>
      </w:r>
    </w:p>
    <w:p w14:paraId="081A526B" w14:textId="77777777" w:rsidR="00936F25" w:rsidRPr="00E06036" w:rsidRDefault="00936F25" w:rsidP="00936F25">
      <w:r w:rsidRPr="00AD1F8F">
        <w:rPr>
          <w:highlight w:val="cyan"/>
          <w:u w:val="single"/>
        </w:rPr>
        <w:t>The Fed</w:t>
      </w:r>
      <w:r w:rsidRPr="00E06036">
        <w:t xml:space="preserve">, which ends two days of talks Wednesday , </w:t>
      </w:r>
      <w:r w:rsidRPr="00AD1F8F">
        <w:rPr>
          <w:highlight w:val="cyan"/>
          <w:u w:val="single"/>
        </w:rPr>
        <w:t>will make few wrinkles because “it is in a good spot,”</w:t>
      </w:r>
      <w:r w:rsidRPr="002C126A">
        <w:rPr>
          <w:u w:val="single"/>
        </w:rPr>
        <w:t xml:space="preserve"> said Ellen Zentner, chief U.S. economist at Morgan Stanley. “The data since March is pretty much in line with the outlook and </w:t>
      </w:r>
      <w:r w:rsidRPr="00AD1F8F">
        <w:rPr>
          <w:highlight w:val="cyan"/>
          <w:u w:val="single"/>
        </w:rPr>
        <w:t>the rate path clearly remains a gradual one</w:t>
      </w:r>
      <w:r w:rsidRPr="002C126A">
        <w:rPr>
          <w:u w:val="single"/>
        </w:rPr>
        <w:t>,”</w:t>
      </w:r>
      <w:r w:rsidRPr="00E06036">
        <w:t xml:space="preserve"> she said in an interview.</w:t>
      </w:r>
    </w:p>
    <w:p w14:paraId="74D8933B" w14:textId="77777777" w:rsidR="00936F25" w:rsidRPr="00E06036" w:rsidRDefault="00936F25" w:rsidP="00936F25">
      <w:r w:rsidRPr="00E06036">
        <w:t>“We’re just not at the point where the Fed needs to be worried about the rise of inflation,” Zenter added. While core inflation is moving toward the Fed’s 2% target, inflation pressures are not broad based and wage growth in contained, she said.</w:t>
      </w:r>
    </w:p>
    <w:p w14:paraId="33953FC3" w14:textId="77777777" w:rsidR="00936F25" w:rsidRPr="00E06036" w:rsidRDefault="00936F25" w:rsidP="00936F25">
      <w:r w:rsidRPr="00E06036">
        <w:t>Most of the year-on-year growth in core services inflation since last fall owes to two categories, financial services and hospitals, she said.</w:t>
      </w:r>
    </w:p>
    <w:p w14:paraId="7FBBE318" w14:textId="77777777" w:rsidR="00936F25" w:rsidRPr="002C126A" w:rsidRDefault="00936F25" w:rsidP="00936F25">
      <w:pPr>
        <w:rPr>
          <w:u w:val="single"/>
        </w:rPr>
      </w:pPr>
      <w:r w:rsidRPr="00E06036">
        <w:t xml:space="preserve">Kevin Logan, chief economist at HSBC Securities, agreed. </w:t>
      </w:r>
      <w:r w:rsidRPr="002C126A">
        <w:rPr>
          <w:u w:val="single"/>
        </w:rPr>
        <w:t xml:space="preserve">“They don’t feel pressed. </w:t>
      </w:r>
      <w:r w:rsidRPr="00AD1F8F">
        <w:rPr>
          <w:highlight w:val="cyan"/>
          <w:u w:val="single"/>
        </w:rPr>
        <w:t xml:space="preserve">They have settled into this gradual path of hiking every three months </w:t>
      </w:r>
      <w:r w:rsidRPr="00AD1F8F">
        <w:rPr>
          <w:u w:val="single"/>
        </w:rPr>
        <w:t>and it seems to be working OK</w:t>
      </w:r>
      <w:r w:rsidRPr="002C126A">
        <w:rPr>
          <w:u w:val="single"/>
        </w:rPr>
        <w:t>. They don’t want to be disturbing the financial market.”</w:t>
      </w:r>
    </w:p>
    <w:p w14:paraId="660405F4" w14:textId="77777777" w:rsidR="00936F25" w:rsidRPr="00E06036" w:rsidRDefault="00936F25" w:rsidP="00936F25">
      <w:r w:rsidRPr="00E06036">
        <w:t>On Tuesday, the Labor Department released consumer price inflation data for May that showed year-on-year headline inflation accelerated to a six-year high led by higher gasoline.</w:t>
      </w:r>
    </w:p>
    <w:p w14:paraId="436553C2" w14:textId="77777777" w:rsidR="00936F25" w:rsidRPr="00E06036" w:rsidRDefault="00936F25" w:rsidP="00936F25">
      <w:r w:rsidRPr="00E06036">
        <w:t>But analysts said the data would not change the trajectory of monetary policy as the year-on-year gains should top out in coming months.</w:t>
      </w:r>
    </w:p>
    <w:p w14:paraId="214B0575" w14:textId="77777777" w:rsidR="00936F25" w:rsidRPr="00E06036" w:rsidRDefault="00936F25" w:rsidP="00936F25">
      <w:r w:rsidRPr="00AD1F8F">
        <w:rPr>
          <w:highlight w:val="cyan"/>
          <w:u w:val="single"/>
        </w:rPr>
        <w:t>“The trends are still benign,”</w:t>
      </w:r>
      <w:r w:rsidRPr="00E06036">
        <w:t xml:space="preserve"> said Ian Shepherdson, chief economist at Pantheon Macroeconomics.</w:t>
      </w:r>
    </w:p>
    <w:p w14:paraId="561D1406" w14:textId="77777777" w:rsidR="00936F25" w:rsidRPr="00E06036" w:rsidRDefault="00936F25" w:rsidP="00936F25">
      <w:r w:rsidRPr="00E06036">
        <w:t>Earlier Wednesday, the government reported that wholesale costs surged in May.</w:t>
      </w:r>
    </w:p>
    <w:p w14:paraId="3495FEB3" w14:textId="77777777" w:rsidR="00936F25" w:rsidRPr="00E06036" w:rsidRDefault="00936F25" w:rsidP="00936F25">
      <w:r w:rsidRPr="00AD1F8F">
        <w:rPr>
          <w:highlight w:val="cyan"/>
          <w:u w:val="single"/>
        </w:rPr>
        <w:t>Even though growth</w:t>
      </w:r>
      <w:r w:rsidRPr="002C126A">
        <w:rPr>
          <w:u w:val="single"/>
        </w:rPr>
        <w:t xml:space="preserve"> in the second quarter </w:t>
      </w:r>
      <w:r w:rsidRPr="00AD1F8F">
        <w:rPr>
          <w:highlight w:val="cyan"/>
          <w:u w:val="single"/>
        </w:rPr>
        <w:t>is looking strong</w:t>
      </w:r>
      <w:r w:rsidRPr="002C126A">
        <w:rPr>
          <w:u w:val="single"/>
        </w:rPr>
        <w:t xml:space="preserve">, with some tracking estimates as high as 4.6%, </w:t>
      </w:r>
      <w:r w:rsidRPr="00AD1F8F">
        <w:rPr>
          <w:highlight w:val="cyan"/>
          <w:u w:val="single"/>
        </w:rPr>
        <w:t>the Fed will be cautious</w:t>
      </w:r>
      <w:r w:rsidRPr="002C126A">
        <w:rPr>
          <w:u w:val="single"/>
        </w:rPr>
        <w:t>, concerned with the ongoing G-7 trade conflict, the recent bout of market stress over Italy, and disappointing growth in other advanced economies,</w:t>
      </w:r>
      <w:r w:rsidRPr="00E06036">
        <w:t xml:space="preserve"> said Krishna Guha, Fed watcher at Evercore ISI.</w:t>
      </w:r>
    </w:p>
    <w:p w14:paraId="7958EEAB" w14:textId="77777777" w:rsidR="00936F25" w:rsidRPr="00E06036" w:rsidRDefault="00936F25" w:rsidP="00936F25">
      <w:r w:rsidRPr="00E501A6">
        <w:rPr>
          <w:highlight w:val="cyan"/>
          <w:u w:val="single"/>
        </w:rPr>
        <w:t>The market has already priced in a decision by the Fed to raise</w:t>
      </w:r>
      <w:r w:rsidRPr="00D4198C">
        <w:rPr>
          <w:u w:val="single"/>
        </w:rPr>
        <w:t xml:space="preserve"> the target range of </w:t>
      </w:r>
      <w:r w:rsidRPr="00E501A6">
        <w:rPr>
          <w:highlight w:val="cyan"/>
          <w:u w:val="single"/>
        </w:rPr>
        <w:t>the federal funds rate by 25 basis points</w:t>
      </w:r>
      <w:r w:rsidRPr="00D4198C">
        <w:rPr>
          <w:u w:val="single"/>
        </w:rPr>
        <w:t xml:space="preserve"> to a range of 1.75% to 2%.</w:t>
      </w:r>
      <w:r w:rsidRPr="00E06036">
        <w:t xml:space="preserve"> This will be the second rate hike this year and the seventh move since the start of the tightening cycle.</w:t>
      </w:r>
    </w:p>
    <w:p w14:paraId="63C90790" w14:textId="77777777" w:rsidR="00936F25" w:rsidRPr="00E06036" w:rsidRDefault="00936F25" w:rsidP="00936F25">
      <w:r w:rsidRPr="00E06036">
        <w:t>The interest-rate decision will come at 2 p.m.. The Fed will also released updated economic forecasts for the economy and interest-rate policy, and Chairman Jerome Powell will hold a press conference.</w:t>
      </w:r>
    </w:p>
    <w:p w14:paraId="3233F974" w14:textId="77777777" w:rsidR="00936F25" w:rsidRPr="00E06036" w:rsidRDefault="00936F25" w:rsidP="00936F25">
      <w:r w:rsidRPr="00E06036">
        <w:t>Analysts say any changes to the Fed’s forecast and policy statement may get in the way of its plans for a calm message.</w:t>
      </w:r>
    </w:p>
    <w:p w14:paraId="0EF59E53" w14:textId="77777777" w:rsidR="00936F25" w:rsidRPr="00E06036" w:rsidRDefault="00936F25" w:rsidP="00936F25">
      <w:r w:rsidRPr="00E06036">
        <w:t>Markets will be focusing on the central bankers updated “dot-plot” projections for interest rates. If only one official decides to raise their forecast for rates, that would send a signal of four more moves this year, complicating the unhurried message.</w:t>
      </w:r>
    </w:p>
    <w:p w14:paraId="7FC79F0E" w14:textId="77777777" w:rsidR="00936F25" w:rsidRPr="00936F25" w:rsidRDefault="00936F25" w:rsidP="00936F25">
      <w:r w:rsidRPr="00544E1A">
        <w:t xml:space="preserve">“It would </w:t>
      </w:r>
      <w:r w:rsidRPr="00936F25">
        <w:t>mean that one Fed officials thought U.S. labor market conditions trump all the global worries and the market would have to take that on board,” Logan said.</w:t>
      </w:r>
    </w:p>
    <w:p w14:paraId="282DD22D" w14:textId="77777777" w:rsidR="00936F25" w:rsidRPr="00936F25" w:rsidRDefault="00936F25" w:rsidP="00936F25">
      <w:pPr>
        <w:rPr>
          <w:u w:val="single"/>
        </w:rPr>
      </w:pPr>
      <w:r w:rsidRPr="00936F25">
        <w:rPr>
          <w:u w:val="single"/>
        </w:rPr>
        <w:t>At the moment, traders see a 38% chance of four rate hikes this year. That is down from over 50% before the bond market selloff in view of political turmoil in Italy.</w:t>
      </w:r>
    </w:p>
    <w:p w14:paraId="00E4C605" w14:textId="77777777" w:rsidR="00936F25" w:rsidRPr="00936F25" w:rsidRDefault="00936F25" w:rsidP="00936F25">
      <w:r w:rsidRPr="00936F25">
        <w:t>The yield on the 10-year Treasury yield </w:t>
      </w:r>
      <w:hyperlink r:id="rId83" w:history="1">
        <w:r w:rsidRPr="00936F25">
          <w:rPr>
            <w:rStyle w:val="Hyperlink"/>
          </w:rPr>
          <w:t>TMUBMUSD10Y, -0.23%</w:t>
        </w:r>
      </w:hyperlink>
      <w:r w:rsidRPr="00936F25">
        <w:t>   has fallen to 2.96% after topping 3% last month.</w:t>
      </w:r>
    </w:p>
    <w:p w14:paraId="638D4DBC" w14:textId="77777777" w:rsidR="00936F25" w:rsidRPr="00936F25" w:rsidRDefault="00936F25" w:rsidP="00936F25">
      <w:pPr>
        <w:rPr>
          <w:u w:val="single"/>
        </w:rPr>
      </w:pPr>
      <w:r w:rsidRPr="00936F25">
        <w:rPr>
          <w:u w:val="single"/>
        </w:rPr>
        <w:t>Another hurdle is that Fed officials, in the last few weeks, have expressed an interest in updating the policy statement.</w:t>
      </w:r>
    </w:p>
    <w:p w14:paraId="3EEC0DAC" w14:textId="77777777" w:rsidR="00936F25" w:rsidRPr="00E06036" w:rsidRDefault="00936F25" w:rsidP="00936F25">
      <w:r w:rsidRPr="00936F25">
        <w:rPr>
          <w:u w:val="single"/>
        </w:rPr>
        <w:t>At issue is language that has been in the statement since the Fed moved rates off zero in December 2015, that says “the federal funds rate is likely to remain, for some time, below levels that are expected to prevail in the longer run.”</w:t>
      </w:r>
    </w:p>
    <w:p w14:paraId="00D565C4" w14:textId="77777777" w:rsidR="00936F25" w:rsidRPr="00E06036" w:rsidRDefault="00936F25" w:rsidP="00936F25">
      <w:r w:rsidRPr="00E06036">
        <w:t>In an interview with MarketWatch, Cleveland Fed President Loretta Mester pointed out that the language was something she and her colleagues probably needed to “think about.” Later Fed Governor Lael Brainard called it “stale.”</w:t>
      </w:r>
    </w:p>
    <w:p w14:paraId="15ADC15C" w14:textId="77777777" w:rsidR="00936F25" w:rsidRPr="00E06036" w:rsidRDefault="00936F25" w:rsidP="00936F25">
      <w:r w:rsidRPr="00E06036">
        <w:t xml:space="preserve">The problem is that </w:t>
      </w:r>
      <w:r w:rsidRPr="00544E1A">
        <w:rPr>
          <w:u w:val="single"/>
        </w:rPr>
        <w:t>these potential language changes “risk a knee-jerk hawkish reaction,”</w:t>
      </w:r>
      <w:r w:rsidRPr="00E06036">
        <w:t xml:space="preserve"> said Michael Hanson, head of global macro strategy at TD Securities.</w:t>
      </w:r>
    </w:p>
    <w:p w14:paraId="45DF9FE5" w14:textId="77777777" w:rsidR="00936F25" w:rsidRPr="00E06036" w:rsidRDefault="00936F25" w:rsidP="00936F25">
      <w:r w:rsidRPr="00E06036">
        <w:t>In essence</w:t>
      </w:r>
      <w:r w:rsidRPr="00544E1A">
        <w:t xml:space="preserve">, </w:t>
      </w:r>
      <w:r w:rsidRPr="00544E1A">
        <w:rPr>
          <w:u w:val="single"/>
        </w:rPr>
        <w:t>the Fed would be signaling that policy may start to bite while at the same time saying it wants to hike more,</w:t>
      </w:r>
      <w:r w:rsidRPr="00E06036">
        <w:t xml:space="preserve"> Hanson said.</w:t>
      </w:r>
    </w:p>
    <w:p w14:paraId="2F05DF62" w14:textId="77777777" w:rsidR="00936F25" w:rsidRPr="00E06036" w:rsidRDefault="00936F25" w:rsidP="00936F25">
      <w:r w:rsidRPr="00E06036">
        <w:t>Zenter said the Fed may try to get around this by only taking “baby steps.” The Fed would leave in the language about the longer-run but change its description of the current stance of policy from accommodative to “modestly” accommodative.</w:t>
      </w:r>
    </w:p>
    <w:p w14:paraId="0F5783D4" w14:textId="77777777" w:rsidR="00936F25" w:rsidRPr="00D3589F" w:rsidRDefault="00936F25" w:rsidP="00936F25">
      <w:pPr>
        <w:rPr>
          <w:u w:val="single"/>
        </w:rPr>
      </w:pPr>
      <w:r w:rsidRPr="00544E1A">
        <w:rPr>
          <w:u w:val="single"/>
        </w:rPr>
        <w:t>Investors are also focused on whether developments in money markets could lead the Fed to end its balance sheet reduction earlier than planned.</w:t>
      </w:r>
    </w:p>
    <w:p w14:paraId="391A2E3B" w14:textId="055FC402" w:rsidR="00936F25" w:rsidRDefault="00936F25" w:rsidP="00936F25">
      <w:pPr>
        <w:pStyle w:val="Heading3"/>
      </w:pPr>
      <w:r>
        <w:t>--AT: Spending Up</w:t>
      </w:r>
      <w:r w:rsidR="0046476E">
        <w:t>/Inflation Now</w:t>
      </w:r>
    </w:p>
    <w:p w14:paraId="1B295D41" w14:textId="03294BD9" w:rsidR="00DF0D3A" w:rsidRDefault="00DF0D3A" w:rsidP="00DF0D3A">
      <w:pPr>
        <w:pStyle w:val="Heading4"/>
      </w:pPr>
      <w:r>
        <w:t>Flat personal spending and target inflation means econ goldilocks—Maintaining inflation target key</w:t>
      </w:r>
    </w:p>
    <w:p w14:paraId="1CEB4B2D" w14:textId="77777777" w:rsidR="00DF0D3A" w:rsidRPr="0055615B" w:rsidRDefault="00DF0D3A" w:rsidP="00DF0D3A">
      <w:r w:rsidRPr="0055615B">
        <w:rPr>
          <w:rStyle w:val="Style13ptBold"/>
        </w:rPr>
        <w:t xml:space="preserve">LMGAM </w:t>
      </w:r>
      <w:r>
        <w:rPr>
          <w:rStyle w:val="Style13ptBold"/>
        </w:rPr>
        <w:t>6/29</w:t>
      </w:r>
      <w:r>
        <w:t xml:space="preserve"> (Legg Mason Global Asset Management – “</w:t>
      </w:r>
      <w:r w:rsidRPr="0055615B">
        <w:t>U.S. Economy: Goldilocks Scenario?</w:t>
      </w:r>
      <w:r>
        <w:t xml:space="preserve">,” June 29, 2018 - </w:t>
      </w:r>
      <w:r w:rsidRPr="0055615B">
        <w:t>https://www.leggmason.com/en-us/insights/market-snapshot/us-economy-goldilocks-scenario.html</w:t>
      </w:r>
      <w:r>
        <w:t>)///JP</w:t>
      </w:r>
    </w:p>
    <w:p w14:paraId="09AFB88B" w14:textId="77777777" w:rsidR="00DF0D3A" w:rsidRDefault="00DF0D3A" w:rsidP="00DF0D3A">
      <w:r w:rsidRPr="0055615B">
        <w:t>U.S. Inflation: Goldilocks scenario?</w:t>
      </w:r>
      <w:r>
        <w:t xml:space="preserve"> </w:t>
      </w:r>
      <w:r w:rsidRPr="0055615B">
        <w:rPr>
          <w:u w:val="single"/>
        </w:rPr>
        <w:t>M</w:t>
      </w:r>
      <w:r w:rsidRPr="0055615B">
        <w:t>ay’s inflation figures should please the Federal Open Market Committee (FOMC);</w:t>
      </w:r>
      <w:r w:rsidRPr="0055615B">
        <w:rPr>
          <w:u w:val="single"/>
        </w:rPr>
        <w:t xml:space="preserve"> core inflation for the 12 months ended May 31 came in at 2.0%, right on target and the highest in over six years, and slightly above the consensus expectations of 1.9%. But personal consumption spending rose 0.2% in May from April, </w:t>
      </w:r>
      <w:r w:rsidRPr="0055615B">
        <w:t xml:space="preserve">slightly lower than expected and noticeably lower than the 0.4% growth in personal income for the month. </w:t>
      </w:r>
      <w:r w:rsidRPr="0055615B">
        <w:rPr>
          <w:u w:val="single"/>
        </w:rPr>
        <w:t>That suggests consumers may have been banking the difference – good for household balance sheets, slightly less so for the economy as a whole</w:t>
      </w:r>
      <w:r w:rsidRPr="0055615B">
        <w:t xml:space="preserve">. </w:t>
      </w:r>
      <w:r w:rsidRPr="0055615B">
        <w:rPr>
          <w:rStyle w:val="Emphasis"/>
        </w:rPr>
        <w:t>Adjusted for inflation, personal spending was flat</w:t>
      </w:r>
      <w:r w:rsidRPr="0055615B">
        <w:rPr>
          <w:u w:val="single"/>
        </w:rPr>
        <w:t xml:space="preserve"> – 0% for the month</w:t>
      </w:r>
      <w:r w:rsidRPr="0055615B">
        <w:t>.</w:t>
      </w:r>
      <w:r>
        <w:t xml:space="preserve"> </w:t>
      </w:r>
      <w:r w:rsidRPr="0055615B">
        <w:t xml:space="preserve">Fixed-income markets greeted the numbers calmly, with the 10-year Treasury trading at about 2.847%. </w:t>
      </w:r>
      <w:r w:rsidRPr="0055615B">
        <w:rPr>
          <w:u w:val="single"/>
        </w:rPr>
        <w:t>Equity markets were slightly more enthusiastic, with the major U.S. indexes up about 1%, helping the S&amp;P 500 and the NASDAQ Composite potentially end the first six months of 2018 at gains of 2.5% and 9.5% respectively</w:t>
      </w:r>
      <w:r w:rsidRPr="0055615B">
        <w:t>.</w:t>
      </w:r>
      <w:r>
        <w:t xml:space="preserve"> </w:t>
      </w:r>
    </w:p>
    <w:p w14:paraId="52426F46" w14:textId="59B3A060" w:rsidR="00961C8C" w:rsidRDefault="00961C8C" w:rsidP="00086F52"/>
    <w:p w14:paraId="5B1C7BCF" w14:textId="1583D223" w:rsidR="00961C8C" w:rsidRDefault="00DF0D3A" w:rsidP="00961C8C">
      <w:pPr>
        <w:pStyle w:val="Heading4"/>
      </w:pPr>
      <w:r>
        <w:t>Hikes will be gradual</w:t>
      </w:r>
      <w:r w:rsidR="00961C8C">
        <w:t xml:space="preserve"> now, sustaining steady econ growth</w:t>
      </w:r>
      <w:r>
        <w:t xml:space="preserve"> – fluctuations are priced in but the plan’s a new inflationary shock</w:t>
      </w:r>
    </w:p>
    <w:p w14:paraId="64A4299F" w14:textId="77777777" w:rsidR="00961C8C" w:rsidRDefault="00961C8C" w:rsidP="00961C8C">
      <w:pPr>
        <w:rPr>
          <w:b/>
          <w:sz w:val="26"/>
          <w:szCs w:val="26"/>
        </w:rPr>
      </w:pPr>
      <w:r w:rsidRPr="00C451A3">
        <w:rPr>
          <w:b/>
          <w:sz w:val="26"/>
          <w:szCs w:val="26"/>
        </w:rPr>
        <w:t>Kihara</w:t>
      </w:r>
      <w:r>
        <w:rPr>
          <w:b/>
          <w:sz w:val="26"/>
          <w:szCs w:val="26"/>
        </w:rPr>
        <w:t xml:space="preserve">, 18 </w:t>
      </w:r>
    </w:p>
    <w:p w14:paraId="08DDA928" w14:textId="77777777" w:rsidR="00961C8C" w:rsidRPr="00C451A3" w:rsidRDefault="00961C8C" w:rsidP="00961C8C">
      <w:r w:rsidRPr="00C451A3">
        <w:t>(Leika Kihara, Leika Kihara is a journalist with Reuters based in Tokyo and covering the Bank of Japan for two decades.Prior to joining Reuters in 2006 as an economics correspondent, she covered markets and economicpolicy for Dow Jones Newswires for three years and for Jiji news agency for seven years. Internally citing Fed Governor Randal Quarles, “Fed's Quarles says gradual U.S. rate hikes 'appropriate'</w:t>
      </w:r>
      <w:r>
        <w:t xml:space="preserve">”, 2018, </w:t>
      </w:r>
      <w:hyperlink r:id="rId84" w:history="1">
        <w:r w:rsidRPr="004F6A2F">
          <w:rPr>
            <w:rStyle w:val="Hyperlink"/>
          </w:rPr>
          <w:t>https://www.reuters.com/article/us-usa-fed-quarles/feds-quarles-says-gradual-u-s-rate-hikes-appropriate-idUSKCN1G60ES</w:t>
        </w:r>
      </w:hyperlink>
      <w:r>
        <w:t xml:space="preserve">  VBM)</w:t>
      </w:r>
    </w:p>
    <w:p w14:paraId="3AAF28B1" w14:textId="77777777" w:rsidR="00961C8C" w:rsidRPr="00961C8C" w:rsidRDefault="00961C8C" w:rsidP="00961C8C">
      <w:pPr>
        <w:rPr>
          <w:u w:val="single"/>
        </w:rPr>
      </w:pPr>
      <w:r w:rsidRPr="00D3589F">
        <w:rPr>
          <w:u w:val="single"/>
        </w:rPr>
        <w:t xml:space="preserve">“I anticipate </w:t>
      </w:r>
      <w:r w:rsidRPr="00961C8C">
        <w:rPr>
          <w:u w:val="single"/>
        </w:rPr>
        <w:t>further gradual increases in the policy rate will be appropriate to both sustain a healthy labor market and stabilize inflation around our 2 percent objective,” Fed Governor Randal Quarles said in remarks prepared for delivery to the Institute for International Monetary Affairs in Tokyo.</w:t>
      </w:r>
    </w:p>
    <w:p w14:paraId="6CB8DAE0" w14:textId="77777777" w:rsidR="00961C8C" w:rsidRPr="00961C8C" w:rsidRDefault="00961C8C" w:rsidP="00961C8C">
      <w:r w:rsidRPr="00961C8C">
        <w:rPr>
          <w:u w:val="single"/>
        </w:rPr>
        <w:t>“The U.S. economy appears to be performing very well and, certainly, is in the best shape that it has been in since the crisis and, by many metrics, since well before the crisis,”</w:t>
      </w:r>
      <w:r w:rsidRPr="00961C8C">
        <w:t xml:space="preserve"> he said.</w:t>
      </w:r>
    </w:p>
    <w:p w14:paraId="0AB1B5A5" w14:textId="77777777" w:rsidR="00961C8C" w:rsidRPr="00961C8C" w:rsidRDefault="00961C8C" w:rsidP="00961C8C">
      <w:r w:rsidRPr="00961C8C">
        <w:rPr>
          <w:u w:val="single"/>
        </w:rPr>
        <w:t>Investors have all but priced in another rate increase at the central bank’s next meeting</w:t>
      </w:r>
      <w:r w:rsidRPr="00961C8C">
        <w:t xml:space="preserve">, on March 20-21, and </w:t>
      </w:r>
      <w:r w:rsidRPr="00961C8C">
        <w:rPr>
          <w:u w:val="single"/>
        </w:rPr>
        <w:t>Fed officials have signaled they expect to deliver two more rate hikes before the year is out</w:t>
      </w:r>
      <w:r w:rsidRPr="00961C8C">
        <w:t>.</w:t>
      </w:r>
    </w:p>
    <w:p w14:paraId="5E922E91" w14:textId="77777777" w:rsidR="00961C8C" w:rsidRPr="00961C8C" w:rsidRDefault="00961C8C" w:rsidP="00961C8C">
      <w:pPr>
        <w:rPr>
          <w:u w:val="single"/>
        </w:rPr>
      </w:pPr>
      <w:r w:rsidRPr="00961C8C">
        <w:rPr>
          <w:u w:val="single"/>
        </w:rPr>
        <w:t>Quarles’ comments underscore the general consensus at the central bank for a continuation under new Fed Chair Jerome Powell of the slow monetary policy tightening that was initiated by his predecessor, Janet Yellen.</w:t>
      </w:r>
    </w:p>
    <w:p w14:paraId="29115049" w14:textId="77777777" w:rsidR="00961C8C" w:rsidRPr="00961C8C" w:rsidRDefault="00961C8C" w:rsidP="00961C8C">
      <w:r w:rsidRPr="00961C8C">
        <w:t xml:space="preserve">Noting a rise in business optimism, an increase in business investment, a strengthening labor market and an accelerating pace of economic growth, Quarles said </w:t>
      </w:r>
      <w:r w:rsidRPr="00961C8C">
        <w:rPr>
          <w:u w:val="single"/>
        </w:rPr>
        <w:t>the underlying fundamentals of the U.S. economy are strong.</w:t>
      </w:r>
    </w:p>
    <w:p w14:paraId="55A2E125" w14:textId="4F82805F" w:rsidR="00961C8C" w:rsidRPr="00936F25" w:rsidRDefault="00961C8C" w:rsidP="00961C8C">
      <w:pPr>
        <w:rPr>
          <w:u w:val="single"/>
        </w:rPr>
      </w:pPr>
      <w:r w:rsidRPr="00961C8C">
        <w:rPr>
          <w:u w:val="single"/>
        </w:rPr>
        <w:t>Although inflation continues to run</w:t>
      </w:r>
      <w:r w:rsidRPr="00D3589F">
        <w:rPr>
          <w:u w:val="single"/>
        </w:rPr>
        <w:t xml:space="preserve"> below the Fed’s 2 percent target despite unemployment at a 17-year low of 4.1 percent, he said, “A deviation from our target of a few tenths of 1 percentage point, especially one I expect to fade, does not cause me great concern.</w:t>
      </w:r>
    </w:p>
    <w:p w14:paraId="0DFB820F" w14:textId="3E66984E" w:rsidR="004D20DA" w:rsidRDefault="00936F25" w:rsidP="00086F52">
      <w:pPr>
        <w:pStyle w:val="Heading3"/>
      </w:pPr>
      <w:r>
        <w:t>Ext-</w:t>
      </w:r>
      <w:r w:rsidR="00375FCA">
        <w:t>AT: Hikes Inev</w:t>
      </w:r>
    </w:p>
    <w:p w14:paraId="71B3EFEA" w14:textId="77777777" w:rsidR="00375FCA" w:rsidRDefault="00375FCA" w:rsidP="00375FCA">
      <w:pPr>
        <w:pStyle w:val="Heading4"/>
      </w:pPr>
      <w:r>
        <w:t>The Fed has a steady, predictable plan for rates – but faster growth triggers rapid hikes and crisis</w:t>
      </w:r>
    </w:p>
    <w:p w14:paraId="1F07C81D" w14:textId="77777777" w:rsidR="00375FCA" w:rsidRPr="00F31AF1" w:rsidRDefault="00375FCA" w:rsidP="00375FCA">
      <w:pPr>
        <w:rPr>
          <w:rStyle w:val="Style13ptBold"/>
        </w:rPr>
      </w:pPr>
      <w:r w:rsidRPr="00F31AF1">
        <w:rPr>
          <w:rStyle w:val="Style13ptBold"/>
        </w:rPr>
        <w:t>Stewart 3/21</w:t>
      </w:r>
    </w:p>
    <w:p w14:paraId="0894CDCA" w14:textId="77777777" w:rsidR="00375FCA" w:rsidRDefault="00375FCA" w:rsidP="00375FCA">
      <w:r w:rsidRPr="00F31AF1">
        <w:t>Emily Stewart</w:t>
      </w:r>
      <w:r>
        <w:t>, Vox, 3/21/2018, “</w:t>
      </w:r>
      <w:r w:rsidRPr="00F31AF1">
        <w:t>The Fed just took away the punch bowl</w:t>
      </w:r>
      <w:r>
        <w:t xml:space="preserve">”, </w:t>
      </w:r>
      <w:r w:rsidRPr="00F31AF1">
        <w:t>https://www.vox.com/business-and-finance/2018/3/21/17147624/federal-reserve-interest-rates-jerome-powell</w:t>
      </w:r>
    </w:p>
    <w:p w14:paraId="4FA77C46" w14:textId="77777777" w:rsidR="00375FCA" w:rsidRDefault="00375FCA" w:rsidP="00375FCA"/>
    <w:p w14:paraId="6757649E" w14:textId="77777777" w:rsidR="00375FCA" w:rsidRDefault="00375FCA" w:rsidP="00375FCA">
      <w:r w:rsidRPr="005C5222">
        <w:rPr>
          <w:rStyle w:val="StyleUnderline"/>
          <w:highlight w:val="cyan"/>
        </w:rPr>
        <w:t>Rising interest rates</w:t>
      </w:r>
      <w:r w:rsidRPr="00F31AF1">
        <w:rPr>
          <w:rStyle w:val="StyleUnderline"/>
        </w:rPr>
        <w:t xml:space="preserve"> can</w:t>
      </w:r>
      <w:r>
        <w:t xml:space="preserve"> also </w:t>
      </w:r>
      <w:r w:rsidRPr="005C5222">
        <w:rPr>
          <w:rStyle w:val="StyleUnderline"/>
          <w:highlight w:val="cyan"/>
        </w:rPr>
        <w:t>make the</w:t>
      </w:r>
      <w:r w:rsidRPr="00F31AF1">
        <w:rPr>
          <w:rStyle w:val="StyleUnderline"/>
        </w:rPr>
        <w:t xml:space="preserve"> stock </w:t>
      </w:r>
      <w:r w:rsidRPr="005C5222">
        <w:rPr>
          <w:rStyle w:val="StyleUnderline"/>
          <w:highlight w:val="cyan"/>
        </w:rPr>
        <w:t>market nervous</w:t>
      </w:r>
      <w:r>
        <w:t xml:space="preserve">, </w:t>
      </w:r>
      <w:r w:rsidRPr="00F31AF1">
        <w:rPr>
          <w:rStyle w:val="Emphasis"/>
        </w:rPr>
        <w:t xml:space="preserve">though </w:t>
      </w:r>
      <w:r w:rsidRPr="005C5222">
        <w:rPr>
          <w:rStyle w:val="Emphasis"/>
          <w:highlight w:val="cyan"/>
        </w:rPr>
        <w:t>the Fed has been careful to</w:t>
      </w:r>
      <w:r w:rsidRPr="00F31AF1">
        <w:rPr>
          <w:rStyle w:val="Emphasis"/>
        </w:rPr>
        <w:t xml:space="preserve"> keep Wall Street calm and </w:t>
      </w:r>
      <w:r w:rsidRPr="005C5222">
        <w:rPr>
          <w:rStyle w:val="Emphasis"/>
          <w:highlight w:val="cyan"/>
        </w:rPr>
        <w:t>clearly signal what</w:t>
      </w:r>
      <w:r>
        <w:t xml:space="preserve"> sort of interest </w:t>
      </w:r>
      <w:r w:rsidRPr="00F31AF1">
        <w:rPr>
          <w:rStyle w:val="Emphasis"/>
        </w:rPr>
        <w:t xml:space="preserve">rate </w:t>
      </w:r>
      <w:r w:rsidRPr="005C5222">
        <w:rPr>
          <w:rStyle w:val="Emphasis"/>
          <w:highlight w:val="cyan"/>
        </w:rPr>
        <w:t>increases it’s planning</w:t>
      </w:r>
      <w:r w:rsidRPr="00F31AF1">
        <w:rPr>
          <w:rStyle w:val="Emphasis"/>
        </w:rPr>
        <w:t xml:space="preserve"> </w:t>
      </w:r>
      <w:r w:rsidRPr="005C5222">
        <w:rPr>
          <w:rStyle w:val="Emphasis"/>
          <w:highlight w:val="cyan"/>
        </w:rPr>
        <w:t>and</w:t>
      </w:r>
      <w:r w:rsidRPr="00F31AF1">
        <w:rPr>
          <w:rStyle w:val="Emphasis"/>
        </w:rPr>
        <w:t xml:space="preserve"> </w:t>
      </w:r>
      <w:r w:rsidRPr="005C5222">
        <w:rPr>
          <w:rStyle w:val="Emphasis"/>
          <w:highlight w:val="cyan"/>
        </w:rPr>
        <w:t>when</w:t>
      </w:r>
      <w:r>
        <w:t xml:space="preserve">. Zero and super-low interest rates have made stocks the only place for investors to </w:t>
      </w:r>
      <w:r w:rsidRPr="005C5222">
        <w:t>make</w:t>
      </w:r>
      <w:r>
        <w:t xml:space="preserve"> money in recent years, and the fear is that if the Fed raises interest rates, investors will start to look elsewhere. </w:t>
      </w:r>
      <w:r w:rsidRPr="00F31AF1">
        <w:rPr>
          <w:rStyle w:val="StyleUnderline"/>
        </w:rPr>
        <w:t>Higher rates make borrowing more expensive and slow down credit flows to companies and individuals, which could be a drag on stocks</w:t>
      </w:r>
      <w:r>
        <w:t>.</w:t>
      </w:r>
    </w:p>
    <w:p w14:paraId="1EBBDD6A" w14:textId="77777777" w:rsidR="00375FCA" w:rsidRDefault="00375FCA" w:rsidP="00375FCA">
      <w:r w:rsidRPr="005C5222">
        <w:rPr>
          <w:rStyle w:val="Emphasis"/>
          <w:highlight w:val="cyan"/>
        </w:rPr>
        <w:t xml:space="preserve">If the Fed gets more aggressive than anticipated </w:t>
      </w:r>
      <w:r w:rsidRPr="005C5222">
        <w:rPr>
          <w:rStyle w:val="Emphasis"/>
        </w:rPr>
        <w:t xml:space="preserve">about rate hikes, </w:t>
      </w:r>
      <w:r w:rsidRPr="005C5222">
        <w:rPr>
          <w:rStyle w:val="Emphasis"/>
          <w:highlight w:val="cyan"/>
        </w:rPr>
        <w:t>that could put the brakes on</w:t>
      </w:r>
      <w:r w:rsidRPr="00F31AF1">
        <w:rPr>
          <w:rStyle w:val="Emphasis"/>
        </w:rPr>
        <w:t xml:space="preserve"> </w:t>
      </w:r>
      <w:r w:rsidRPr="005C5222">
        <w:rPr>
          <w:rStyle w:val="Emphasis"/>
          <w:highlight w:val="cyan"/>
        </w:rPr>
        <w:t>the economy and</w:t>
      </w:r>
      <w:r>
        <w:t xml:space="preserve">, in turn, </w:t>
      </w:r>
      <w:r w:rsidRPr="005C5222">
        <w:rPr>
          <w:rStyle w:val="Emphasis"/>
          <w:highlight w:val="cyan"/>
        </w:rPr>
        <w:t>spook investors</w:t>
      </w:r>
      <w:r w:rsidRPr="005C5222">
        <w:t xml:space="preserve">. </w:t>
      </w:r>
      <w:r w:rsidRPr="005C5222">
        <w:rPr>
          <w:rStyle w:val="StyleUnderline"/>
        </w:rPr>
        <w:t>A slowed economy translates to weaker earnings growth for companies, and that translates</w:t>
      </w:r>
      <w:r w:rsidRPr="00F31AF1">
        <w:rPr>
          <w:rStyle w:val="StyleUnderline"/>
        </w:rPr>
        <w:t xml:space="preserve"> to bad news for stocks.</w:t>
      </w:r>
    </w:p>
    <w:p w14:paraId="2829E115" w14:textId="77777777" w:rsidR="00375FCA" w:rsidRDefault="00375FCA" w:rsidP="00375FCA">
      <w:r>
        <w:t>The Fed’s Wednesday announcement suggested that more rate hikes than expected won’t be in store for 2018 but may be for 2019. Officials had previously forecast two rate increases in 2019 but on Wednesday penciled in three.</w:t>
      </w:r>
    </w:p>
    <w:p w14:paraId="69ACB798" w14:textId="77777777" w:rsidR="00375FCA" w:rsidRDefault="00375FCA" w:rsidP="00375FCA">
      <w:r>
        <w:t>“</w:t>
      </w:r>
      <w:r w:rsidRPr="00D325A2">
        <w:rPr>
          <w:rStyle w:val="StyleUnderline"/>
        </w:rPr>
        <w:t>The Federal Reserve’s actions are essentially a punctuation point affirming to all of us that interest rates are on the rise and expected to rise further</w:t>
      </w:r>
      <w:r>
        <w:t>,” Hamrick said.</w:t>
      </w:r>
    </w:p>
    <w:p w14:paraId="220C41AD" w14:textId="77777777" w:rsidR="00375FCA" w:rsidRDefault="00375FCA" w:rsidP="00375FCA">
      <w:r w:rsidRPr="00D325A2">
        <w:rPr>
          <w:rStyle w:val="Emphasis"/>
        </w:rPr>
        <w:t>Too-fast rate hikes</w:t>
      </w:r>
      <w:r>
        <w:t xml:space="preserve"> could </w:t>
      </w:r>
      <w:r w:rsidRPr="00D325A2">
        <w:rPr>
          <w:rStyle w:val="Emphasis"/>
        </w:rPr>
        <w:t>put Powell on a collision course with Trump</w:t>
      </w:r>
    </w:p>
    <w:p w14:paraId="4B403C33" w14:textId="77777777" w:rsidR="00375FCA" w:rsidRDefault="00375FCA" w:rsidP="00375FCA">
      <w:r>
        <w:t>During his presidential campaign, Donald Trump often criticized the Fed, alleging it was keeping interest rates artificially low in an effort to prop up the Obama economy.</w:t>
      </w:r>
    </w:p>
    <w:p w14:paraId="7A524CC3" w14:textId="77777777" w:rsidR="00375FCA" w:rsidRDefault="00375FCA" w:rsidP="00375FCA">
      <w:r>
        <w:t>But since taking office, the blustery billionaire has taken a liking to keeping rates down. “I do like a low-interest rate policy, I must be honest with you,” Trump said in an April interview with the Wall Street Journal. The president reportedly told former Fed Chair Yellen that he considered her, like himself, a “low-interest-rate” person.</w:t>
      </w:r>
    </w:p>
    <w:p w14:paraId="4257C5AF" w14:textId="77777777" w:rsidR="00375FCA" w:rsidRDefault="00375FCA" w:rsidP="00375FCA">
      <w:r>
        <w:t xml:space="preserve">Thus far, </w:t>
      </w:r>
      <w:r w:rsidRPr="005C5222">
        <w:rPr>
          <w:rStyle w:val="StyleUnderline"/>
          <w:highlight w:val="cyan"/>
        </w:rPr>
        <w:t>the Fed appears to be</w:t>
      </w:r>
      <w:r w:rsidRPr="005C5222">
        <w:rPr>
          <w:highlight w:val="cyan"/>
        </w:rPr>
        <w:t xml:space="preserve"> </w:t>
      </w:r>
      <w:r w:rsidRPr="005C5222">
        <w:rPr>
          <w:rStyle w:val="Emphasis"/>
          <w:highlight w:val="cyan"/>
        </w:rPr>
        <w:t>moving with caution</w:t>
      </w:r>
      <w:r w:rsidRPr="00D278F4">
        <w:rPr>
          <w:rStyle w:val="Emphasis"/>
        </w:rPr>
        <w:t xml:space="preserve"> when it comes to interest rates</w:t>
      </w:r>
      <w:r>
        <w:t xml:space="preserve">, </w:t>
      </w:r>
      <w:r w:rsidRPr="005C5222">
        <w:rPr>
          <w:rStyle w:val="StyleUnderline"/>
          <w:highlight w:val="cyan"/>
        </w:rPr>
        <w:t>but</w:t>
      </w:r>
      <w:r w:rsidRPr="005C5222">
        <w:rPr>
          <w:highlight w:val="cyan"/>
        </w:rPr>
        <w:t xml:space="preserve"> </w:t>
      </w:r>
      <w:r w:rsidRPr="005C5222">
        <w:rPr>
          <w:rStyle w:val="Emphasis"/>
          <w:highlight w:val="cyan"/>
        </w:rPr>
        <w:t>if it</w:t>
      </w:r>
      <w:r w:rsidRPr="00D278F4">
        <w:rPr>
          <w:rStyle w:val="Emphasis"/>
        </w:rPr>
        <w:t xml:space="preserve"> </w:t>
      </w:r>
      <w:r w:rsidRPr="005C5222">
        <w:rPr>
          <w:rStyle w:val="Emphasis"/>
          <w:highlight w:val="cyan"/>
        </w:rPr>
        <w:t>starts to move aggressively</w:t>
      </w:r>
      <w:r>
        <w:t xml:space="preserve">, </w:t>
      </w:r>
      <w:r w:rsidRPr="005C5222">
        <w:rPr>
          <w:rStyle w:val="StyleUnderline"/>
          <w:highlight w:val="cyan"/>
        </w:rPr>
        <w:t>it could put itself</w:t>
      </w:r>
      <w:r w:rsidRPr="005C5222">
        <w:rPr>
          <w:rStyle w:val="StyleUnderline"/>
        </w:rPr>
        <w:t xml:space="preserve"> and Powell</w:t>
      </w:r>
      <w:r w:rsidRPr="005C5222">
        <w:t xml:space="preserve"> — Trump’s Fed appointee —</w:t>
      </w:r>
      <w:r w:rsidRPr="005C5222">
        <w:rPr>
          <w:highlight w:val="cyan"/>
        </w:rPr>
        <w:t xml:space="preserve"> </w:t>
      </w:r>
      <w:r w:rsidRPr="005C5222">
        <w:rPr>
          <w:rStyle w:val="StyleUnderline"/>
          <w:highlight w:val="cyan"/>
        </w:rPr>
        <w:t>on a</w:t>
      </w:r>
      <w:r w:rsidRPr="005C5222">
        <w:rPr>
          <w:rStyle w:val="StyleUnderline"/>
        </w:rPr>
        <w:t xml:space="preserve"> </w:t>
      </w:r>
      <w:r w:rsidRPr="005C5222">
        <w:rPr>
          <w:rStyle w:val="StyleUnderline"/>
          <w:highlight w:val="cyan"/>
        </w:rPr>
        <w:t>collision course</w:t>
      </w:r>
      <w:r w:rsidRPr="005C5222">
        <w:t xml:space="preserve"> with the president. The White</w:t>
      </w:r>
      <w:r>
        <w:t xml:space="preserve"> House has championed the December tax cuts as an effort to juice the economy and has focused on boosting economic growth. If it succeeds, that’s exactly when the Fed will step in to slow things down.</w:t>
      </w:r>
    </w:p>
    <w:p w14:paraId="3C479355" w14:textId="77777777" w:rsidR="00375FCA" w:rsidRDefault="00375FCA" w:rsidP="00375FCA">
      <w:r w:rsidRPr="00D278F4">
        <w:rPr>
          <w:rStyle w:val="StyleUnderline"/>
        </w:rPr>
        <w:t>Powell on Wednesday</w:t>
      </w:r>
      <w:r>
        <w:t xml:space="preserve"> </w:t>
      </w:r>
      <w:r w:rsidRPr="00D278F4">
        <w:rPr>
          <w:rStyle w:val="Emphasis"/>
        </w:rPr>
        <w:t>stuck to the program on interest rates</w:t>
      </w:r>
      <w:r>
        <w:t>, but he may have gone afoul in another arena: tariffs. When asked about the administration’s moves to implement tariffs on steel and aluminum imports at a press conference, Powell acknowledged the matter had come up in the Fed’s policy meeting and there are some concerns. “On tariffs, a number of participants in this FOMC did bring up the issue of tariffs,” he said. “If I could summarize what came out of that, it was, first, that there’s no thought that changes in trade policy should have any effect on the current outlook.”</w:t>
      </w:r>
    </w:p>
    <w:p w14:paraId="20EBE5AB" w14:textId="77777777" w:rsidR="00375FCA" w:rsidRDefault="00375FCA" w:rsidP="00375FCA"/>
    <w:p w14:paraId="14D69708" w14:textId="77777777" w:rsidR="00375FCA" w:rsidRDefault="00375FCA" w:rsidP="00375FCA">
      <w:pPr>
        <w:pStyle w:val="Heading4"/>
      </w:pPr>
      <w:r>
        <w:t>Markets have priced in current rate hikes</w:t>
      </w:r>
    </w:p>
    <w:p w14:paraId="076CD372" w14:textId="77777777" w:rsidR="00375FCA" w:rsidRPr="00D931EB" w:rsidRDefault="00375FCA" w:rsidP="00375FCA">
      <w:pPr>
        <w:rPr>
          <w:rStyle w:val="Style13ptBold"/>
        </w:rPr>
      </w:pPr>
      <w:r w:rsidRPr="00D931EB">
        <w:rPr>
          <w:rStyle w:val="Style13ptBold"/>
        </w:rPr>
        <w:t>Davidson 3/21</w:t>
      </w:r>
    </w:p>
    <w:p w14:paraId="74F85F1A" w14:textId="77777777" w:rsidR="00375FCA" w:rsidRDefault="00375FCA" w:rsidP="00375FCA">
      <w:r>
        <w:t>Paul Davidson, USA Today, 3/21/2018, “</w:t>
      </w:r>
      <w:r w:rsidRPr="00D931EB">
        <w:t>Fed raises rates, keeps forecast for 3 hikes in 2018</w:t>
      </w:r>
      <w:r>
        <w:t xml:space="preserve">”, </w:t>
      </w:r>
      <w:r w:rsidRPr="00D931EB">
        <w:t>https://www.usatoday.com/story/money/2018/03/21/fed-powell-hikes-interest-rates-consumer-loans/444986002/</w:t>
      </w:r>
    </w:p>
    <w:p w14:paraId="77656C77" w14:textId="77777777" w:rsidR="00375FCA" w:rsidRDefault="00375FCA" w:rsidP="00375FCA"/>
    <w:p w14:paraId="08FF1389" w14:textId="77777777" w:rsidR="00375FCA" w:rsidRPr="005C5222" w:rsidRDefault="00375FCA" w:rsidP="00375FCA">
      <w:r>
        <w:t xml:space="preserve">Citing a brighter economic outlook, </w:t>
      </w:r>
      <w:r w:rsidRPr="005C5222">
        <w:rPr>
          <w:rStyle w:val="StyleUnderline"/>
          <w:highlight w:val="cyan"/>
        </w:rPr>
        <w:t>the Fed</w:t>
      </w:r>
      <w:r>
        <w:t xml:space="preserve">eral Reserve </w:t>
      </w:r>
      <w:r w:rsidRPr="00CD0870">
        <w:rPr>
          <w:rStyle w:val="StyleUnderline"/>
        </w:rPr>
        <w:t>raised its key short-term interest rate Wednesday</w:t>
      </w:r>
      <w:r>
        <w:t xml:space="preserve"> </w:t>
      </w:r>
      <w:r w:rsidRPr="00CD0870">
        <w:rPr>
          <w:rStyle w:val="Emphasis"/>
        </w:rPr>
        <w:t xml:space="preserve">but </w:t>
      </w:r>
      <w:r w:rsidRPr="005C5222">
        <w:rPr>
          <w:rStyle w:val="Emphasis"/>
          <w:highlight w:val="cyan"/>
        </w:rPr>
        <w:t>maintained its forecast for a total of three hikes this year</w:t>
      </w:r>
      <w:r w:rsidRPr="005C5222">
        <w:rPr>
          <w:highlight w:val="cyan"/>
        </w:rPr>
        <w:t xml:space="preserve"> </w:t>
      </w:r>
      <w:r w:rsidRPr="005C5222">
        <w:t>amid still-modest inflation.</w:t>
      </w:r>
    </w:p>
    <w:p w14:paraId="3C9D1D73" w14:textId="77777777" w:rsidR="00375FCA" w:rsidRDefault="00375FCA" w:rsidP="00375FCA">
      <w:r w:rsidRPr="005C5222">
        <w:t>The move is expected to ripple through the economy, nudging consumer and</w:t>
      </w:r>
      <w:r>
        <w:t xml:space="preserve"> business borrowing costs higher, especially for variable-rate loans such as adjustable-rate mortgages and credit cards.</w:t>
      </w:r>
    </w:p>
    <w:p w14:paraId="727FA4D5" w14:textId="77777777" w:rsidR="00375FCA" w:rsidRDefault="00375FCA" w:rsidP="00375FCA">
      <w:r w:rsidRPr="00CD0870">
        <w:rPr>
          <w:rStyle w:val="Emphasis"/>
        </w:rPr>
        <w:t>Investors cheered the unchanged rate forecast for 2018</w:t>
      </w:r>
      <w:r>
        <w:t xml:space="preserve">, pushing up the Dow Jones industrial average about 250 points initially before stocks pared their gains. </w:t>
      </w:r>
    </w:p>
    <w:p w14:paraId="25E37A57" w14:textId="77777777" w:rsidR="00375FCA" w:rsidRDefault="00375FCA" w:rsidP="00375FCA">
      <w:r>
        <w:t>The Fed’s policymaking committee, as widely anticipated, lifted the federal funds rate — what banks charge each other for overnight loans — by a quarter percentage point to a range of 1½% to 1¾%.</w:t>
      </w:r>
    </w:p>
    <w:p w14:paraId="22D911EE" w14:textId="77777777" w:rsidR="00375FCA" w:rsidRDefault="00375FCA" w:rsidP="00375FCA">
      <w:r>
        <w:t>That’s still low by historical standards but it marks the central bank’s fourth rate increase in the past 12 months and another vote of confidence in an economy that’s picking up steam nearly nine years after the Great Recession ended.</w:t>
      </w:r>
    </w:p>
    <w:p w14:paraId="7C91A562" w14:textId="77777777" w:rsidR="00375FCA" w:rsidRDefault="00375FCA" w:rsidP="00375FCA">
      <w:r>
        <w:t>"</w:t>
      </w:r>
      <w:r w:rsidRPr="005C5222">
        <w:rPr>
          <w:rStyle w:val="StyleUnderline"/>
          <w:highlight w:val="cyan"/>
        </w:rPr>
        <w:t>We're trying to take that middle ground" on</w:t>
      </w:r>
      <w:r w:rsidRPr="00CD0870">
        <w:rPr>
          <w:rStyle w:val="StyleUnderline"/>
        </w:rPr>
        <w:t xml:space="preserve"> rate </w:t>
      </w:r>
      <w:r w:rsidRPr="005C5222">
        <w:rPr>
          <w:rStyle w:val="StyleUnderline"/>
          <w:highlight w:val="cyan"/>
        </w:rPr>
        <w:t>hikes</w:t>
      </w:r>
      <w:r w:rsidRPr="00CD0870">
        <w:rPr>
          <w:rStyle w:val="StyleUnderline"/>
        </w:rPr>
        <w:t>, boosting rates enough to head off an eventual spike in inflation</w:t>
      </w:r>
      <w:r>
        <w:t xml:space="preserve"> </w:t>
      </w:r>
      <w:r w:rsidRPr="005C5222">
        <w:rPr>
          <w:rStyle w:val="Emphasis"/>
          <w:highlight w:val="cyan"/>
        </w:rPr>
        <w:t>without derailing</w:t>
      </w:r>
      <w:r w:rsidRPr="00CD0870">
        <w:rPr>
          <w:rStyle w:val="Emphasis"/>
        </w:rPr>
        <w:t xml:space="preserve"> the </w:t>
      </w:r>
      <w:r w:rsidRPr="005C5222">
        <w:rPr>
          <w:rStyle w:val="Emphasis"/>
          <w:highlight w:val="cyan"/>
        </w:rPr>
        <w:t>economic expansion</w:t>
      </w:r>
      <w:r>
        <w:t>, Fed Chairman Jerome Powell said at a news conference. The meeting was the first led by Powell, a Republican and Trump appointee, who took the reins from Democrat Janet Yellen last month.</w:t>
      </w:r>
    </w:p>
    <w:p w14:paraId="7A829D34" w14:textId="77777777" w:rsidR="00375FCA" w:rsidRDefault="00375FCA" w:rsidP="00375FCA">
      <w:r>
        <w:t>A breakdown of how the Fed sees:</w:t>
      </w:r>
    </w:p>
    <w:p w14:paraId="7FD5D6C9" w14:textId="77777777" w:rsidR="00375FCA" w:rsidRDefault="00375FCA" w:rsidP="00375FCA">
      <w:r>
        <w:t>How fast rates will rise</w:t>
      </w:r>
    </w:p>
    <w:p w14:paraId="499DE9CF" w14:textId="77777777" w:rsidR="00375FCA" w:rsidRDefault="00375FCA" w:rsidP="00375FCA">
      <w:r w:rsidRPr="00CD0870">
        <w:rPr>
          <w:rStyle w:val="StyleUnderline"/>
        </w:rPr>
        <w:t>Wednesday’s rate hike was all but certain</w:t>
      </w:r>
      <w:r>
        <w:t xml:space="preserve">. Most of the </w:t>
      </w:r>
      <w:r w:rsidRPr="005C5222">
        <w:rPr>
          <w:rStyle w:val="Emphasis"/>
          <w:highlight w:val="cyan"/>
        </w:rPr>
        <w:t>suspense centered on whether the Fed would bump up its forecast from</w:t>
      </w:r>
      <w:r>
        <w:t xml:space="preserve"> a total of </w:t>
      </w:r>
      <w:r w:rsidRPr="005C5222">
        <w:rPr>
          <w:rStyle w:val="Emphasis"/>
          <w:highlight w:val="cyan"/>
        </w:rPr>
        <w:t>three</w:t>
      </w:r>
      <w:r>
        <w:t xml:space="preserve"> quarter-point </w:t>
      </w:r>
      <w:r w:rsidRPr="00CD0870">
        <w:rPr>
          <w:rStyle w:val="Emphasis"/>
        </w:rPr>
        <w:t xml:space="preserve">increases this </w:t>
      </w:r>
      <w:r w:rsidRPr="005C5222">
        <w:rPr>
          <w:rStyle w:val="Emphasis"/>
        </w:rPr>
        <w:t xml:space="preserve">year </w:t>
      </w:r>
      <w:r w:rsidRPr="005C5222">
        <w:rPr>
          <w:rStyle w:val="Emphasis"/>
          <w:highlight w:val="cyan"/>
        </w:rPr>
        <w:t>to four. It held</w:t>
      </w:r>
      <w:r w:rsidRPr="00CD0870">
        <w:rPr>
          <w:rStyle w:val="Emphasis"/>
        </w:rPr>
        <w:t xml:space="preserve"> </w:t>
      </w:r>
      <w:r w:rsidRPr="005C5222">
        <w:rPr>
          <w:rStyle w:val="Emphasis"/>
          <w:highlight w:val="cyan"/>
        </w:rPr>
        <w:t>steady</w:t>
      </w:r>
      <w:r w:rsidRPr="00CD0870">
        <w:rPr>
          <w:rStyle w:val="Emphasis"/>
        </w:rPr>
        <w:t xml:space="preserve"> at three</w:t>
      </w:r>
      <w:r>
        <w:t xml:space="preserve"> but raised its projection from two to three hikes next year as inflation picks up.</w:t>
      </w:r>
    </w:p>
    <w:p w14:paraId="4A1F8FBA" w14:textId="77777777" w:rsidR="00375FCA" w:rsidRDefault="00375FCA" w:rsidP="00375FCA">
      <w:r>
        <w:t xml:space="preserve">The Fed expects its key rate to climb to about 2.1% at the end of the year and 2.9% by the end of 2019 and over the longer run. It still expects “further gradual” rate increases. </w:t>
      </w:r>
    </w:p>
    <w:p w14:paraId="37D9B121" w14:textId="77777777" w:rsidR="00375FCA" w:rsidRDefault="00375FCA" w:rsidP="00375FCA">
      <w:r w:rsidRPr="00CD0870">
        <w:rPr>
          <w:rStyle w:val="StyleUnderline"/>
        </w:rPr>
        <w:t xml:space="preserve">With federal tax cuts and increased spending set to juice growth over the next couple of years, some analysts expected policymakers’ median projection to factor in </w:t>
      </w:r>
      <w:r w:rsidRPr="005C5222">
        <w:rPr>
          <w:rStyle w:val="StyleUnderline"/>
          <w:highlight w:val="cyan"/>
        </w:rPr>
        <w:t>an additional hike</w:t>
      </w:r>
      <w:r w:rsidRPr="00CD0870">
        <w:rPr>
          <w:rStyle w:val="StyleUnderline"/>
        </w:rPr>
        <w:t xml:space="preserve"> in 2018</w:t>
      </w:r>
      <w:r>
        <w:t xml:space="preserve">. </w:t>
      </w:r>
      <w:r w:rsidRPr="00CD0870">
        <w:rPr>
          <w:rStyle w:val="Emphasis"/>
        </w:rPr>
        <w:t xml:space="preserve">That </w:t>
      </w:r>
      <w:r w:rsidRPr="005C5222">
        <w:rPr>
          <w:rStyle w:val="Emphasis"/>
          <w:highlight w:val="cyan"/>
        </w:rPr>
        <w:t>could</w:t>
      </w:r>
      <w:r w:rsidRPr="00CD0870">
        <w:rPr>
          <w:rStyle w:val="Emphasis"/>
        </w:rPr>
        <w:t xml:space="preserve"> have </w:t>
      </w:r>
      <w:r w:rsidRPr="005C5222">
        <w:rPr>
          <w:rStyle w:val="Emphasis"/>
          <w:highlight w:val="cyan"/>
        </w:rPr>
        <w:t>unnerve</w:t>
      </w:r>
      <w:r w:rsidRPr="00CD0870">
        <w:rPr>
          <w:rStyle w:val="Emphasis"/>
        </w:rPr>
        <w:t xml:space="preserve">d </w:t>
      </w:r>
      <w:r w:rsidRPr="005C5222">
        <w:rPr>
          <w:rStyle w:val="Emphasis"/>
          <w:highlight w:val="cyan"/>
        </w:rPr>
        <w:t>already volatile markets</w:t>
      </w:r>
      <w:r>
        <w:t xml:space="preserve">. </w:t>
      </w:r>
      <w:r w:rsidRPr="00CD0870">
        <w:rPr>
          <w:rStyle w:val="StyleUnderline"/>
        </w:rPr>
        <w:t>But surprisingly tame consumer price increases likely convinced Fed officials to</w:t>
      </w:r>
      <w:r w:rsidRPr="00CD0870">
        <w:t xml:space="preserve"> </w:t>
      </w:r>
      <w:r w:rsidRPr="00CD0870">
        <w:rPr>
          <w:rStyle w:val="Emphasis"/>
        </w:rPr>
        <w:t>stand pat</w:t>
      </w:r>
      <w:r>
        <w:t xml:space="preserve">, at least </w:t>
      </w:r>
      <w:r w:rsidRPr="00CD0870">
        <w:rPr>
          <w:rStyle w:val="Emphasis"/>
        </w:rPr>
        <w:t>for now</w:t>
      </w:r>
      <w:r>
        <w:t>.</w:t>
      </w:r>
    </w:p>
    <w:p w14:paraId="356D21AB" w14:textId="77777777" w:rsidR="00375FCA" w:rsidRDefault="00375FCA" w:rsidP="00375FCA"/>
    <w:p w14:paraId="36B17F6E" w14:textId="77777777" w:rsidR="00375FCA" w:rsidRDefault="00375FCA" w:rsidP="00375FCA">
      <w:pPr>
        <w:pStyle w:val="Heading4"/>
      </w:pPr>
      <w:r>
        <w:t>Rate hikes have been cautious and planned to ensure steady growth</w:t>
      </w:r>
    </w:p>
    <w:p w14:paraId="52725E6D" w14:textId="77777777" w:rsidR="00375FCA" w:rsidRPr="0032527D" w:rsidRDefault="00375FCA" w:rsidP="00375FCA">
      <w:pPr>
        <w:rPr>
          <w:rStyle w:val="Style13ptBold"/>
        </w:rPr>
      </w:pPr>
      <w:r w:rsidRPr="0032527D">
        <w:rPr>
          <w:rStyle w:val="Style13ptBold"/>
        </w:rPr>
        <w:t>Elliott 2/4</w:t>
      </w:r>
    </w:p>
    <w:p w14:paraId="089D4FAC" w14:textId="77777777" w:rsidR="00375FCA" w:rsidRDefault="00375FCA" w:rsidP="00375FCA">
      <w:r>
        <w:t xml:space="preserve">Larry Elliott, </w:t>
      </w:r>
      <w:r w:rsidRPr="0032527D">
        <w:t>the Guardian's economics editor and has been with the paper since 1988</w:t>
      </w:r>
      <w:r>
        <w:t>, The Guardian, 2/4/2018, “</w:t>
      </w:r>
      <w:r w:rsidRPr="0032527D">
        <w:t>Deja vu? It's looking like 1987 again for the US economy</w:t>
      </w:r>
      <w:r>
        <w:t xml:space="preserve">”, </w:t>
      </w:r>
      <w:r w:rsidRPr="0032527D">
        <w:t>https://www.theguardian.com/business/2018/feb/04/is-this-the-1987-us-economy-or-just-deja-vu</w:t>
      </w:r>
    </w:p>
    <w:p w14:paraId="16062552" w14:textId="77777777" w:rsidR="00375FCA" w:rsidRDefault="00375FCA" w:rsidP="00375FCA"/>
    <w:p w14:paraId="04D2783C" w14:textId="77777777" w:rsidR="00375FCA" w:rsidRPr="00E81E5A" w:rsidRDefault="00375FCA" w:rsidP="00375FCA">
      <w:pPr>
        <w:rPr>
          <w:b/>
          <w:iCs/>
          <w:u w:val="single"/>
          <w:bdr w:val="single" w:sz="8" w:space="0" w:color="auto"/>
        </w:rPr>
      </w:pPr>
      <w:r w:rsidRPr="0032527D">
        <w:rPr>
          <w:rStyle w:val="StyleUnderline"/>
        </w:rPr>
        <w:t>Up until now</w:t>
      </w:r>
      <w:r>
        <w:t xml:space="preserve">, </w:t>
      </w:r>
      <w:r w:rsidRPr="005C5222">
        <w:rPr>
          <w:rStyle w:val="Emphasis"/>
          <w:highlight w:val="cyan"/>
        </w:rPr>
        <w:t>the Fed has been acting with extreme caution</w:t>
      </w:r>
      <w:r>
        <w:t xml:space="preserve">. </w:t>
      </w:r>
      <w:r w:rsidRPr="005C5222">
        <w:rPr>
          <w:rStyle w:val="StyleUnderline"/>
          <w:highlight w:val="cyan"/>
        </w:rPr>
        <w:t>Interest rates have been</w:t>
      </w:r>
      <w:r w:rsidRPr="005C5222">
        <w:rPr>
          <w:highlight w:val="cyan"/>
        </w:rPr>
        <w:t xml:space="preserve"> </w:t>
      </w:r>
      <w:r w:rsidRPr="005C5222">
        <w:rPr>
          <w:rStyle w:val="Emphasis"/>
          <w:highlight w:val="cyan"/>
        </w:rPr>
        <w:t>raised in baby steps</w:t>
      </w:r>
      <w:r w:rsidRPr="005C5222">
        <w:rPr>
          <w:highlight w:val="cyan"/>
        </w:rPr>
        <w:t xml:space="preserve"> </w:t>
      </w:r>
      <w:r w:rsidRPr="005C5222">
        <w:rPr>
          <w:rStyle w:val="StyleUnderline"/>
          <w:highlight w:val="cyan"/>
        </w:rPr>
        <w:t>and</w:t>
      </w:r>
      <w:r w:rsidRPr="005C5222">
        <w:rPr>
          <w:highlight w:val="cyan"/>
        </w:rPr>
        <w:t xml:space="preserve"> </w:t>
      </w:r>
      <w:r w:rsidRPr="005C5222">
        <w:rPr>
          <w:rStyle w:val="Emphasis"/>
          <w:highlight w:val="cyan"/>
        </w:rPr>
        <w:t>with ample warnin</w:t>
      </w:r>
      <w:r w:rsidRPr="0032527D">
        <w:rPr>
          <w:rStyle w:val="Emphasis"/>
        </w:rPr>
        <w:t>g</w:t>
      </w:r>
      <w:r>
        <w:t xml:space="preserve">. </w:t>
      </w:r>
      <w:r w:rsidRPr="0032527D">
        <w:rPr>
          <w:rStyle w:val="StyleUnderline"/>
        </w:rPr>
        <w:t xml:space="preserve">Wall Street thought Yellen had got her strategy just about right. </w:t>
      </w:r>
      <w:r w:rsidRPr="005C5222">
        <w:rPr>
          <w:rStyle w:val="StyleUnderline"/>
          <w:highlight w:val="cyan"/>
        </w:rPr>
        <w:t>Stimulus was being removed</w:t>
      </w:r>
      <w:r w:rsidRPr="0032527D">
        <w:rPr>
          <w:rStyle w:val="StyleUnderline"/>
        </w:rPr>
        <w:t xml:space="preserve"> in order </w:t>
      </w:r>
      <w:r w:rsidRPr="005C5222">
        <w:rPr>
          <w:rStyle w:val="StyleUnderline"/>
          <w:highlight w:val="cyan"/>
        </w:rPr>
        <w:t>to</w:t>
      </w:r>
      <w:r w:rsidRPr="005C5222">
        <w:rPr>
          <w:highlight w:val="cyan"/>
        </w:rPr>
        <w:t xml:space="preserve"> </w:t>
      </w:r>
      <w:r w:rsidRPr="005C5222">
        <w:rPr>
          <w:rStyle w:val="StyleUnderline"/>
          <w:highlight w:val="cyan"/>
        </w:rPr>
        <w:t>forestall</w:t>
      </w:r>
      <w:r w:rsidRPr="005C5222">
        <w:rPr>
          <w:rStyle w:val="StyleUnderline"/>
        </w:rPr>
        <w:t xml:space="preserve"> any </w:t>
      </w:r>
      <w:r w:rsidRPr="005C5222">
        <w:rPr>
          <w:rStyle w:val="StyleUnderline"/>
          <w:highlight w:val="cyan"/>
        </w:rPr>
        <w:t>pickup in inflation</w:t>
      </w:r>
      <w:r w:rsidRPr="005C5222">
        <w:rPr>
          <w:highlight w:val="cyan"/>
        </w:rPr>
        <w:t xml:space="preserve">, </w:t>
      </w:r>
      <w:r w:rsidRPr="005C5222">
        <w:rPr>
          <w:rStyle w:val="Emphasis"/>
          <w:highlight w:val="cyan"/>
        </w:rPr>
        <w:t>but not so rapidly as to choke off growth.</w:t>
      </w:r>
    </w:p>
    <w:p w14:paraId="5AAB1E3D" w14:textId="77777777" w:rsidR="00375FCA" w:rsidRPr="00375FCA" w:rsidRDefault="00375FCA" w:rsidP="00375FCA"/>
    <w:p w14:paraId="38D1F860" w14:textId="1E39D322" w:rsidR="00936F25" w:rsidRDefault="00936F25" w:rsidP="00086F52">
      <w:pPr>
        <w:pStyle w:val="Heading3"/>
      </w:pPr>
      <w:r>
        <w:t>--AT: Inflation Too Low</w:t>
      </w:r>
    </w:p>
    <w:p w14:paraId="722EAFEE" w14:textId="77777777" w:rsidR="00936F25" w:rsidRDefault="00936F25" w:rsidP="00936F25">
      <w:pPr>
        <w:pStyle w:val="Heading4"/>
      </w:pPr>
      <w:r>
        <w:t xml:space="preserve">Slow but steadily increasing wages driven by a full-employment economy are </w:t>
      </w:r>
      <w:r>
        <w:rPr>
          <w:u w:val="single"/>
        </w:rPr>
        <w:t>gradually</w:t>
      </w:r>
      <w:r>
        <w:t xml:space="preserve"> increasing inflation—that’s keeping interest rate hikes gradual</w:t>
      </w:r>
    </w:p>
    <w:p w14:paraId="04202A1C" w14:textId="77777777" w:rsidR="00936F25" w:rsidRPr="002F6309" w:rsidRDefault="00936F25" w:rsidP="00936F25">
      <w:r>
        <w:rPr>
          <w:rStyle w:val="Style13ptBold"/>
        </w:rPr>
        <w:t xml:space="preserve">Mutikani 10/31 </w:t>
      </w:r>
      <w:r>
        <w:t xml:space="preserve">Lucia Mutikani, 10/31/17, Reuters, “U.S. Consumer Confidence Near 17-year High; Wages Rising”, </w:t>
      </w:r>
      <w:r w:rsidRPr="002F6309">
        <w:t>https://www.reuters.com/article/us-usa-economy-costs/u-s-consumer-confidence-near-17-year-high-wages-rising-idUSKBN1D01O5</w:t>
      </w:r>
    </w:p>
    <w:p w14:paraId="60FC3655" w14:textId="77777777" w:rsidR="00936F25" w:rsidRPr="002F6309" w:rsidRDefault="00936F25" w:rsidP="00936F25">
      <w:pPr>
        <w:rPr>
          <w:u w:val="single"/>
        </w:rPr>
      </w:pPr>
      <w:r w:rsidRPr="002F6309">
        <w:rPr>
          <w:u w:val="single"/>
        </w:rPr>
        <w:t>Signs of a pickup in wage growth, which has lagged the eight-year economic recovery, are likely to be welcomed by Fed officials, who are scheduled to begin a two-day policy meeting later on Tuesday. The U.S. central bank is unlikely to raise interest rates this week, but is expected to increase borrowing costs in December for a third time this year.</w:t>
      </w:r>
    </w:p>
    <w:p w14:paraId="46BD43A1" w14:textId="77777777" w:rsidR="00936F25" w:rsidRDefault="00936F25" w:rsidP="00936F25">
      <w:r w:rsidRPr="002F6309">
        <w:rPr>
          <w:u w:val="single"/>
        </w:rPr>
        <w:t>U.S. stocks were trading higher</w:t>
      </w:r>
      <w:r>
        <w:t>, also lifted by upbeat earnings from consumer companies Mondelez (MDLZ.O) and Kellogg (K.N). The dollar was little changed against a basket of currencies, while prices for U.S. Treasuries slipped.</w:t>
      </w:r>
    </w:p>
    <w:p w14:paraId="65D84EC7" w14:textId="77777777" w:rsidR="00936F25" w:rsidRPr="002F6309" w:rsidRDefault="00936F25" w:rsidP="00936F25">
      <w:pPr>
        <w:rPr>
          <w:u w:val="single"/>
        </w:rPr>
      </w:pPr>
      <w:r w:rsidRPr="002F6309">
        <w:rPr>
          <w:u w:val="single"/>
        </w:rPr>
        <w:t>Steadily increasing wages offer hope that inflation could soon trend higher. Economists say labor costs need to rise by at least 3 percent to push inflation closer to the U.S. central bank’s 2 percent inflation target. Labor costs increased 2.4 percent in the year to June.</w:t>
      </w:r>
    </w:p>
    <w:p w14:paraId="36531996" w14:textId="77777777" w:rsidR="00936F25" w:rsidRDefault="00936F25" w:rsidP="00936F25">
      <w:r>
        <w:t>A government report on Monday showed the Fed’s preferred inflation measure, the personal consumption expenditures (PCE) price index excluding food and energy, increasing 1.3 percent in the 12 months through September. The core PCE has undershot the Fed’s 2 percent target for nearly 5-1/2 years.</w:t>
      </w:r>
    </w:p>
    <w:p w14:paraId="2B658F14" w14:textId="1BB2CDFD" w:rsidR="00936F25" w:rsidRDefault="00936F25" w:rsidP="00936F25">
      <w:r w:rsidRPr="002F6309">
        <w:rPr>
          <w:u w:val="single"/>
        </w:rPr>
        <w:t xml:space="preserve">“As long as the labor market remains tight and wages are firming, Fed officials will continue to expect inflation to move higher next year and thus will be inclined to stay on the gradual normalization path, even in the face of current low inflation prints,” said Kevin Cummins, </w:t>
      </w:r>
      <w:r w:rsidRPr="002F6309">
        <w:t>senior U.S. economist at NatWest Markets in Stamford, Connecticut.</w:t>
      </w:r>
    </w:p>
    <w:p w14:paraId="764E1B12" w14:textId="77777777" w:rsidR="00936F25" w:rsidRDefault="00936F25" w:rsidP="00936F25">
      <w:pPr>
        <w:pStyle w:val="Heading4"/>
      </w:pPr>
      <w:r>
        <w:t>Those small but steady gains are goldilocks</w:t>
      </w:r>
    </w:p>
    <w:p w14:paraId="2D71777A" w14:textId="77777777" w:rsidR="00936F25" w:rsidRPr="00DE403F" w:rsidRDefault="00936F25" w:rsidP="00936F25">
      <w:r w:rsidRPr="00DE403F">
        <w:rPr>
          <w:rStyle w:val="Style13ptBold"/>
        </w:rPr>
        <w:t>Bloomburg 18</w:t>
      </w:r>
      <w:r>
        <w:t xml:space="preserve"> (Time, “</w:t>
      </w:r>
      <w:r w:rsidRPr="00DE403F">
        <w:t>U.S. Adds 148,000 Jobs in December and Wages Rise</w:t>
      </w:r>
      <w:r>
        <w:t>”, January 5</w:t>
      </w:r>
      <w:r w:rsidRPr="00DE403F">
        <w:rPr>
          <w:vertAlign w:val="superscript"/>
        </w:rPr>
        <w:t>th</w:t>
      </w:r>
      <w:r>
        <w:t xml:space="preserve">, 2018, </w:t>
      </w:r>
      <w:hyperlink r:id="rId85" w:history="1">
        <w:r w:rsidRPr="00144C60">
          <w:rPr>
            <w:rStyle w:val="Hyperlink"/>
          </w:rPr>
          <w:t>http://time.com/5089477/december-jobs-report-2017/</w:t>
        </w:r>
      </w:hyperlink>
      <w:r>
        <w:t>) MJG</w:t>
      </w:r>
    </w:p>
    <w:p w14:paraId="7501598F" w14:textId="77777777" w:rsidR="00936F25" w:rsidRPr="00F40E4B" w:rsidRDefault="00936F25" w:rsidP="00936F25">
      <w:pPr>
        <w:rPr>
          <w:sz w:val="16"/>
        </w:rPr>
      </w:pPr>
      <w:r w:rsidRPr="00DE403F">
        <w:rPr>
          <w:sz w:val="16"/>
        </w:rPr>
        <w:t xml:space="preserve">U.S. job gains slowed by more than forecast in December, </w:t>
      </w:r>
      <w:r w:rsidRPr="00DE403F">
        <w:rPr>
          <w:rStyle w:val="StyleUnderline"/>
        </w:rPr>
        <w:t>wage growth picked up slightly and the unemployment rate held at the lowest level since 2000, adding to signs of a full-employment economy</w:t>
      </w:r>
      <w:r w:rsidRPr="00DE403F">
        <w:rPr>
          <w:sz w:val="16"/>
        </w:rPr>
        <w:t xml:space="preserve">. Payrolls rose by 148,000, compared with the 190,000 median estimate of economists surveyed by Bloomberg, held back by a drop in retail positions, a Labor Department report showed Friday. </w:t>
      </w:r>
      <w:r w:rsidRPr="00DE403F">
        <w:rPr>
          <w:rStyle w:val="StyleUnderline"/>
        </w:rPr>
        <w:t>The jobless rate was at 4.1 percent for a third month, while average hourly earnings increased by 2.5 percent from a year earlier, after a 2.4 percent gain</w:t>
      </w:r>
      <w:r w:rsidRPr="00DE403F">
        <w:rPr>
          <w:sz w:val="16"/>
        </w:rPr>
        <w:t xml:space="preserve"> in November that was revised downward. The job gains, while less than forecast, bring the 2017 total to 2.06 million jobs — below 2016 but slightly more than analysts had been expecting at the start of Donald Trump’s first year as president. With the economy at or near maximum employment, one of the Federal Reserve’s goals, the figures likely keep the central bank on track for continued gradual interest-rate hikes in 2018. </w:t>
      </w:r>
      <w:r w:rsidRPr="00DE403F">
        <w:rPr>
          <w:rStyle w:val="StyleUnderline"/>
        </w:rPr>
        <w:t>While payroll increases have slowed over the past few years as the labor market tightens, economists say job gains above 100,000 a month are still enough to keep putting downward pressure on the jobless rate</w:t>
      </w:r>
      <w:r w:rsidRPr="00DE403F">
        <w:rPr>
          <w:sz w:val="16"/>
        </w:rPr>
        <w:t xml:space="preserve">. The breakdown of December data across industries showed solid gains of 30,000 in construction and 25,000 in manufacturing. Retailers cut 20,300 positions during the height of the holiday-shopping season, bringing total gains among service providers to 91,000, down from 176,000 in November. Revisions to prior reports subtracted a total of 9,000 jobs from payrolls in the previous two months, according to the report. November’s reading was revised upward to 252,000 from 228,000. </w:t>
      </w:r>
      <w:r w:rsidRPr="00DE403F">
        <w:rPr>
          <w:rStyle w:val="StyleUnderline"/>
        </w:rPr>
        <w:t>Wages Rise Average hourly earnings rose 0.3 percent from the prior month following a downwardly revised 0.1 percent gain, the report showed.</w:t>
      </w:r>
      <w:r w:rsidRPr="00DE403F">
        <w:rPr>
          <w:sz w:val="16"/>
        </w:rPr>
        <w:t xml:space="preserve"> Among other details of the report, the participation rate was unchanged at 62.7 percent in December. The rate, which is hovering near the lowest level since the 1970s, has nevertheless held steady in the past year. </w:t>
      </w:r>
      <w:r w:rsidRPr="00DE403F">
        <w:rPr>
          <w:rStyle w:val="StyleUnderline"/>
        </w:rPr>
        <w:t>Fed Chair Janet Yellen has said that’s a positive sign, because the rate is under downward pressure due to Baby Boomer workers who are retiring</w:t>
      </w:r>
      <w:r w:rsidRPr="00DE403F">
        <w:rPr>
          <w:sz w:val="16"/>
        </w:rPr>
        <w:t>. Steady household demand and a pickup in capital investment, backed by elevated consumer and business sentiment and improving global demand for U.S. goods, bode well for employment in 2018. Time will tell whether the economic strength — along with the $1.5 trillion tax overhaul signed in December — translates into bigger wage gains, which have proven elusive during the expansion. The Trump administration argues that tax cuts for corporations will help increase productivity and boost pay for rank-and-file employees. That would in turn aid consumer spending, which accounts for about 70 percent of the economy. Other Details The U-6 underemployment rate rose to 8.1 percent from 8 percent; measure includes part-time workers who’d prefer a full-time position and people who want a job but aren’t actively looking People working part-time for economic reasons rose by 64,000 to 4.92 million Private payrolls rose by 146,000 (median estimate was 193,000) after increasing 239,000; government payrolls advanced by 2,000 Average workweek for all workers unchanged at 34.5 hours (matching median estimate) Number of people out of work for 27 weeks or longer, or the so-called long-term unemployed, fell as a share of all jobless to 22.9 percent from 23.9 percent In annual revisions to data based on the household survey, the unemployment rate for June 2017 was lowered to 4.3 percent from 4.4 percent; rates for other months during the year were unrevised</w:t>
      </w:r>
      <w:r>
        <w:rPr>
          <w:sz w:val="16"/>
        </w:rPr>
        <w:t xml:space="preserve">. </w:t>
      </w:r>
    </w:p>
    <w:p w14:paraId="359524FF" w14:textId="1BE9E049" w:rsidR="00936F25" w:rsidRPr="00936F25" w:rsidRDefault="00936F25" w:rsidP="00936F25"/>
    <w:p w14:paraId="02289247" w14:textId="77777777" w:rsidR="00936F25" w:rsidRDefault="00936F25" w:rsidP="00086F52">
      <w:pPr>
        <w:pStyle w:val="Heading3"/>
      </w:pPr>
    </w:p>
    <w:p w14:paraId="2D757567" w14:textId="40511893" w:rsidR="00AF05F4" w:rsidRDefault="00AF05F4" w:rsidP="00086F52">
      <w:pPr>
        <w:pStyle w:val="Heading3"/>
      </w:pPr>
      <w:r>
        <w:t>2NC Link</w:t>
      </w:r>
    </w:p>
    <w:p w14:paraId="69805D38" w14:textId="77777777" w:rsidR="00936F25" w:rsidRDefault="00936F25" w:rsidP="00936F25">
      <w:pPr>
        <w:pStyle w:val="Heading4"/>
      </w:pPr>
      <w:r>
        <w:t>Current growth is goldilocks, anything faster triggers rate hikes and overheating</w:t>
      </w:r>
    </w:p>
    <w:p w14:paraId="7C852CB9" w14:textId="77777777" w:rsidR="00936F25" w:rsidRDefault="00936F25" w:rsidP="00936F25">
      <w:pPr>
        <w:rPr>
          <w:rStyle w:val="Hyperlink"/>
        </w:rPr>
      </w:pPr>
      <w:r>
        <w:rPr>
          <w:rStyle w:val="Style13ptBold"/>
        </w:rPr>
        <w:t xml:space="preserve">Hungerford 2/13 </w:t>
      </w:r>
      <w:r>
        <w:t xml:space="preserve">Nancy Hungerford, February 13, 2018, CNBC, “Washington is Firing Up the Economy and ‘People Should be Sppoked’”, </w:t>
      </w:r>
      <w:hyperlink r:id="rId86" w:history="1">
        <w:r w:rsidRPr="00793D90">
          <w:rPr>
            <w:rStyle w:val="Hyperlink"/>
          </w:rPr>
          <w:t>https://www.cnbc.com/2018/02/13/goldilocks-economy-will-us-fiscal-stimulus-lead-to-overheating-risk.html</w:t>
        </w:r>
      </w:hyperlink>
    </w:p>
    <w:p w14:paraId="1C119DF6" w14:textId="77777777" w:rsidR="00936F25" w:rsidRPr="00961C8C" w:rsidRDefault="00936F25" w:rsidP="00936F25">
      <w:pPr>
        <w:rPr>
          <w:rStyle w:val="Emphasis"/>
        </w:rPr>
      </w:pPr>
      <w:r w:rsidRPr="00961C8C">
        <w:rPr>
          <w:rStyle w:val="Emphasis"/>
        </w:rPr>
        <w:t>The bulls are finding comfort in sound fundamentals and sticking to a familiar script: As long as there are gradual rate hikes, the "Goldilocks" growth story stays intact and earnings remain robust</w:t>
      </w:r>
      <w:r w:rsidRPr="00961C8C">
        <w:t xml:space="preserve">. </w:t>
      </w:r>
      <w:r w:rsidRPr="00961C8C">
        <w:rPr>
          <w:rStyle w:val="StyleUnderline"/>
        </w:rPr>
        <w:t>But with the U.S. economy already doing well</w:t>
      </w:r>
      <w:r w:rsidRPr="00961C8C">
        <w:t xml:space="preserve">, some have raised concerns that </w:t>
      </w:r>
      <w:r w:rsidRPr="00961C8C">
        <w:rPr>
          <w:rStyle w:val="StyleUnderline"/>
        </w:rPr>
        <w:t xml:space="preserve">there could be a </w:t>
      </w:r>
      <w:r w:rsidRPr="00961C8C">
        <w:rPr>
          <w:rStyle w:val="Emphasis"/>
        </w:rPr>
        <w:t>risk of over-heating</w:t>
      </w:r>
      <w:r w:rsidRPr="00961C8C">
        <w:t xml:space="preserve"> with the amount of fiscal stimulus that is coming up. </w:t>
      </w:r>
      <w:r w:rsidRPr="00961C8C">
        <w:rPr>
          <w:rStyle w:val="StyleUnderline"/>
        </w:rPr>
        <w:t>Investors are proving resilient on the heels of last week's global market correction</w:t>
      </w:r>
      <w:r w:rsidRPr="00961C8C">
        <w:t xml:space="preserve">, buying on the dip and pushing U.S. stocks higher for the best two-day gain since Brexit. The equity rebound comes despite a rise in the U.S. 10-year yield to a fresh four-year high as President Donald Trump sent a request to Congress for $200 billion to support a $1.5 trillion infrastructure plan. The bulls are finding comfort in sound fundamentals and sticking to a familiar script: </w:t>
      </w:r>
      <w:r w:rsidRPr="00961C8C">
        <w:rPr>
          <w:rStyle w:val="Emphasis"/>
        </w:rPr>
        <w:t>So long as Federal Reserve Chairman Jerome Powell takes on the mantle of gradual rate hikes</w:t>
      </w:r>
      <w:r w:rsidRPr="00961C8C">
        <w:t xml:space="preserve">, </w:t>
      </w:r>
      <w:r w:rsidRPr="00961C8C">
        <w:rPr>
          <w:rStyle w:val="Emphasis"/>
        </w:rPr>
        <w:t>the "Goldilocks" growth story stays intact and earnings remain robust</w:t>
      </w:r>
      <w:r w:rsidRPr="00961C8C">
        <w:t xml:space="preserve">. </w:t>
      </w:r>
      <w:r w:rsidRPr="00961C8C">
        <w:rPr>
          <w:rStyle w:val="StyleUnderline"/>
        </w:rPr>
        <w:t xml:space="preserve">Investors have long hoped for a so-called Goldilocks economy as it implies conditions are "just right": </w:t>
      </w:r>
      <w:r w:rsidRPr="00961C8C">
        <w:rPr>
          <w:rStyle w:val="Emphasis"/>
        </w:rPr>
        <w:t>growth persists</w:t>
      </w:r>
      <w:r w:rsidRPr="00961C8C">
        <w:rPr>
          <w:rStyle w:val="StyleUnderline"/>
        </w:rPr>
        <w:t xml:space="preserve"> but </w:t>
      </w:r>
      <w:r w:rsidRPr="00961C8C">
        <w:rPr>
          <w:rStyle w:val="Emphasis"/>
        </w:rPr>
        <w:t>not at a pace that requires central banks to tighten financial conditions at a policy faster than markets anticipate</w:t>
      </w:r>
      <w:r w:rsidRPr="00961C8C">
        <w:t xml:space="preserve">. </w:t>
      </w:r>
      <w:r w:rsidRPr="00961C8C">
        <w:rPr>
          <w:rStyle w:val="StyleUnderline"/>
        </w:rPr>
        <w:t>With</w:t>
      </w:r>
      <w:r w:rsidRPr="00961C8C">
        <w:t xml:space="preserve"> so much fiscal </w:t>
      </w:r>
      <w:r w:rsidRPr="00961C8C">
        <w:rPr>
          <w:rStyle w:val="StyleUnderline"/>
        </w:rPr>
        <w:t>stimulus</w:t>
      </w:r>
      <w:r w:rsidRPr="00961C8C">
        <w:t xml:space="preserve"> waiting in the wings, however, some are wondering: When does </w:t>
      </w:r>
      <w:r w:rsidRPr="00961C8C">
        <w:rPr>
          <w:rStyle w:val="Emphasis"/>
        </w:rPr>
        <w:t>too much of a good thing, become a bad thing</w:t>
      </w:r>
      <w:r w:rsidRPr="00961C8C">
        <w:t>?</w:t>
      </w:r>
    </w:p>
    <w:p w14:paraId="0AB045C3" w14:textId="3A4C1020" w:rsidR="00DF0D3A" w:rsidRDefault="00936F25" w:rsidP="00936F25">
      <w:pPr>
        <w:pStyle w:val="Heading4"/>
      </w:pPr>
      <w:r>
        <w:t>The Aff links—</w:t>
      </w:r>
    </w:p>
    <w:p w14:paraId="131379F6" w14:textId="3538444E" w:rsidR="00936F25" w:rsidRDefault="00936F25" w:rsidP="00936F25">
      <w:r>
        <w:t>&lt;1NC explanation&gt;</w:t>
      </w:r>
    </w:p>
    <w:p w14:paraId="25CA024F" w14:textId="77777777" w:rsidR="00936F25" w:rsidRDefault="00936F25" w:rsidP="00936F25">
      <w:pPr>
        <w:pStyle w:val="Heading4"/>
      </w:pPr>
      <w:r w:rsidRPr="00B37490">
        <w:t>Immigrants increase consumption and local wages, creating a short-term boost</w:t>
      </w:r>
    </w:p>
    <w:p w14:paraId="51C74B98" w14:textId="77777777" w:rsidR="00936F25" w:rsidRPr="00B37490" w:rsidRDefault="00936F25" w:rsidP="00936F25">
      <w:r w:rsidRPr="00B37490">
        <w:rPr>
          <w:rStyle w:val="Style13ptBold"/>
        </w:rPr>
        <w:t xml:space="preserve">Varas 17 </w:t>
      </w:r>
      <w:r w:rsidRPr="00B37490">
        <w:t>Jacqueline Varas, American Action Forum, March 20, 2017, “How Immigration Helps U.S. Workers and the Economy”, https://www.americanactionforum.org/insight/immigration-helps-u-s-workers-economy/</w:t>
      </w:r>
    </w:p>
    <w:p w14:paraId="65ABD737" w14:textId="77777777" w:rsidR="00936F25" w:rsidRPr="00B37490" w:rsidRDefault="00936F25" w:rsidP="00936F25">
      <w:r w:rsidRPr="005E273A">
        <w:rPr>
          <w:rStyle w:val="Emphasis"/>
        </w:rPr>
        <w:t>The number of jobs in the United States is not fixed</w:t>
      </w:r>
      <w:r w:rsidRPr="00B37490">
        <w:t xml:space="preserve">. As the U.S. population and labor force has increased, so has total employment. </w:t>
      </w:r>
      <w:r w:rsidRPr="005E273A">
        <w:rPr>
          <w:rStyle w:val="Emphasis"/>
        </w:rPr>
        <w:t>Therefore, adding foreign workers to the economy does not crowd-out employment for native workers</w:t>
      </w:r>
      <w:r w:rsidRPr="00B37490">
        <w:t xml:space="preserve">. </w:t>
      </w:r>
      <w:r w:rsidRPr="00B37490">
        <w:rPr>
          <w:u w:val="single"/>
        </w:rPr>
        <w:t xml:space="preserve">To the contrary, </w:t>
      </w:r>
      <w:r w:rsidRPr="005E273A">
        <w:rPr>
          <w:rStyle w:val="Emphasis"/>
        </w:rPr>
        <w:t>immigration generates growth</w:t>
      </w:r>
      <w:r w:rsidRPr="00B37490">
        <w:rPr>
          <w:u w:val="single"/>
        </w:rPr>
        <w:t xml:space="preserve"> and employment opportunities by increasing the total number of people in the United States. A larger population </w:t>
      </w:r>
      <w:r w:rsidRPr="00B37490">
        <w:rPr>
          <w:b/>
          <w:u w:val="single"/>
        </w:rPr>
        <w:t>leads to increased consumption levels, higher demand, and more production.</w:t>
      </w:r>
      <w:r>
        <w:rPr>
          <w:b/>
          <w:u w:val="single"/>
        </w:rPr>
        <w:t xml:space="preserve"> </w:t>
      </w:r>
      <w:r w:rsidRPr="005E273A">
        <w:rPr>
          <w:rStyle w:val="StyleUnderline"/>
        </w:rPr>
        <w:t xml:space="preserve">One study from the National Bureau of Economic Research (NBER) found that immigration leads to labor specialization, which </w:t>
      </w:r>
      <w:r w:rsidRPr="005E273A">
        <w:rPr>
          <w:rStyle w:val="Emphasis"/>
        </w:rPr>
        <w:t>increases total factor productivity</w:t>
      </w:r>
      <w:r w:rsidRPr="00B37490">
        <w:t xml:space="preserve">. This is not surprising: research shows that immigrant and native workers are imperfect substitutes. They gravitate toward different types of jobs due to varying language skills, education levels, and levels of experience. </w:t>
      </w:r>
      <w:r w:rsidRPr="00B37490">
        <w:rPr>
          <w:u w:val="single"/>
        </w:rPr>
        <w:t xml:space="preserve">These productivity advances have resulted in income gains for American workers. Specifically, the study found that </w:t>
      </w:r>
      <w:r w:rsidRPr="005E273A">
        <w:rPr>
          <w:rStyle w:val="Emphasis"/>
        </w:rPr>
        <w:t>a 1 percent increase in immigrant employment per state leads to a 0.5 percent increase in income per worker.</w:t>
      </w:r>
      <w:r>
        <w:rPr>
          <w:u w:val="single"/>
        </w:rPr>
        <w:t xml:space="preserve"> </w:t>
      </w:r>
      <w:r w:rsidRPr="005E273A">
        <w:rPr>
          <w:rStyle w:val="Emphasis"/>
        </w:rPr>
        <w:t>Other studies have confirmed the income benefits of immigration. While examining high levels of immigration to the United States between 1990 and 2004, researchers found that native-born U.S. workers experienced corresponding short-run and long-run increases in wages</w:t>
      </w:r>
      <w:r w:rsidRPr="00B37490">
        <w:t xml:space="preserve">. </w:t>
      </w:r>
      <w:r w:rsidRPr="005E273A">
        <w:rPr>
          <w:rStyle w:val="StyleUnderline"/>
        </w:rPr>
        <w:t>Approximately 90 percent of the U.S.-born labor force gained from immigration, while the individuals whose wages were most negatively affected were previous immigrants</w:t>
      </w:r>
      <w:r w:rsidRPr="00B37490">
        <w:t>. Immigration also caused small, negative effects on the wages of U.S.-born workers without a high school degree.</w:t>
      </w:r>
    </w:p>
    <w:p w14:paraId="0C6C4063" w14:textId="3F74E021" w:rsidR="00936F25" w:rsidRDefault="00936F25" w:rsidP="00936F25">
      <w:pPr>
        <w:pStyle w:val="Heading4"/>
      </w:pPr>
      <w:r>
        <w:t>Wage increases trigger rate hikes</w:t>
      </w:r>
    </w:p>
    <w:p w14:paraId="2FEEBC8E" w14:textId="77777777" w:rsidR="00936F25" w:rsidRPr="00DF0D3A" w:rsidRDefault="00936F25" w:rsidP="00936F25">
      <w:r>
        <w:rPr>
          <w:rStyle w:val="Style13ptBold"/>
        </w:rPr>
        <w:t xml:space="preserve">Horwitz 2/5 </w:t>
      </w:r>
      <w:r>
        <w:t xml:space="preserve">Evan Horwitz, February 5, 2018, FiveThirtyEight, “America May Finally Be Ready To Fix Its Infrastructure. Too Bad The Timing Stinks.”, </w:t>
      </w:r>
      <w:r w:rsidRPr="003E567C">
        <w:t>https://fivethirtyeight.com/features/america-may-finally-be-ready-to-fix-its-infrastructure-too-bad-the-timing-stinks/</w:t>
      </w:r>
    </w:p>
    <w:p w14:paraId="74C45BF7" w14:textId="77777777" w:rsidR="00936F25" w:rsidRPr="008F07A5" w:rsidRDefault="00936F25" w:rsidP="00936F25">
      <w:pPr>
        <w:rPr>
          <w:b/>
          <w:u w:val="single"/>
        </w:rPr>
      </w:pPr>
      <w:r w:rsidRPr="008F07A5">
        <w:rPr>
          <w:b/>
          <w:u w:val="single"/>
        </w:rPr>
        <w:t xml:space="preserve">But if pay did start to rise, </w:t>
      </w:r>
      <w:r w:rsidRPr="00AF05F4">
        <w:t>odds are</w:t>
      </w:r>
      <w:r w:rsidRPr="008F07A5">
        <w:rPr>
          <w:b/>
          <w:u w:val="single"/>
        </w:rPr>
        <w:t xml:space="preserve"> inflation would, too — which could prove self-defeating. Rising inflation would likely trigger an aggressive response from the Fed, which has an explicit mandate to keep inflation under control. That would mean faster interest-rate hikes as part of a concerted effort to blunt inflation and moderate those wage gains.</w:t>
      </w:r>
    </w:p>
    <w:p w14:paraId="4AA1370E" w14:textId="1F3BFB82" w:rsidR="00936F25" w:rsidRDefault="0046476E" w:rsidP="0046476E">
      <w:pPr>
        <w:pStyle w:val="Heading4"/>
      </w:pPr>
      <w:r>
        <w:t>Stimulates an increase in aggregate demand, consumer spending, and output</w:t>
      </w:r>
    </w:p>
    <w:p w14:paraId="53E4E817" w14:textId="77777777" w:rsidR="0046476E" w:rsidRDefault="0046476E" w:rsidP="0046476E">
      <w:pPr>
        <w:rPr>
          <w:sz w:val="18"/>
          <w:szCs w:val="18"/>
        </w:rPr>
      </w:pPr>
      <w:r w:rsidRPr="0046476E">
        <w:rPr>
          <w:rStyle w:val="Style13ptBold"/>
        </w:rPr>
        <w:t>NASEM 16</w:t>
      </w:r>
      <w:r>
        <w:rPr>
          <w:sz w:val="18"/>
          <w:szCs w:val="18"/>
        </w:rPr>
        <w:t xml:space="preserve"> The National Academies of Sciences, Engineering, and Medicine, September 21, 2016, “Immigration's Long-Term Impacts on Overall Wages and Employment of Native-Born U.S. Workers Very Small, Although Low-Skilled Workers May Be Affected, New Report Finds; Impacts on Economic Growth Positive, While Effects on Government Budgets Mixed”, http://www8.nationalacademies.org/onpinews/newsitem.aspx?RecordID=23550</w:t>
      </w:r>
    </w:p>
    <w:p w14:paraId="0FA8A608" w14:textId="77777777" w:rsidR="0046476E" w:rsidRPr="0046476E" w:rsidRDefault="0046476E" w:rsidP="0046476E">
      <w:pPr>
        <w:rPr>
          <w:rStyle w:val="Emphasis"/>
        </w:rPr>
      </w:pPr>
      <w:r w:rsidRPr="0046476E">
        <w:rPr>
          <w:rStyle w:val="Emphasis"/>
        </w:rPr>
        <w:t>The role of immigrants in consumer demand</w:t>
      </w:r>
      <w:r w:rsidRPr="0046476E">
        <w:t xml:space="preserve">. </w:t>
      </w:r>
      <w:r w:rsidRPr="0046476E">
        <w:rPr>
          <w:rStyle w:val="StyleUnderline"/>
        </w:rPr>
        <w:t xml:space="preserve">Immigrants’ contributions to the labor force </w:t>
      </w:r>
      <w:r w:rsidRPr="0046476E">
        <w:rPr>
          <w:rStyle w:val="Emphasis"/>
        </w:rPr>
        <w:t>reduce the prices</w:t>
      </w:r>
      <w:r w:rsidRPr="0046476E">
        <w:rPr>
          <w:rStyle w:val="StyleUnderline"/>
        </w:rPr>
        <w:t xml:space="preserve"> of some goods and services, which </w:t>
      </w:r>
      <w:r w:rsidRPr="0046476E">
        <w:rPr>
          <w:rStyle w:val="Emphasis"/>
        </w:rPr>
        <w:t>benefits consumers in a range of sectors</w:t>
      </w:r>
      <w:r w:rsidRPr="0046476E">
        <w:t xml:space="preserve">, </w:t>
      </w:r>
      <w:r w:rsidRPr="0046476E">
        <w:rPr>
          <w:rStyle w:val="Emphasis"/>
        </w:rPr>
        <w:t>including child care, food preparation, house cleaning and repair, and construction</w:t>
      </w:r>
      <w:r w:rsidRPr="0046476E">
        <w:t xml:space="preserve">. </w:t>
      </w:r>
      <w:r w:rsidRPr="0046476E">
        <w:rPr>
          <w:rStyle w:val="StyleUnderline"/>
        </w:rPr>
        <w:t xml:space="preserve">Moreover, new arrivals and their descendants are a </w:t>
      </w:r>
      <w:r w:rsidRPr="0046476E">
        <w:rPr>
          <w:rStyle w:val="Emphasis"/>
        </w:rPr>
        <w:t>source of demand in key sectors such as housing, which benefits residential real estate markets.</w:t>
      </w:r>
    </w:p>
    <w:p w14:paraId="53F6350E" w14:textId="77777777" w:rsidR="0046476E" w:rsidRPr="0046476E" w:rsidRDefault="0046476E" w:rsidP="0046476E">
      <w:pPr>
        <w:rPr>
          <w:rStyle w:val="Emphasis"/>
        </w:rPr>
      </w:pPr>
      <w:r w:rsidRPr="0046476E">
        <w:t xml:space="preserve">Impacts on economic growth. </w:t>
      </w:r>
      <w:r w:rsidRPr="0046476E">
        <w:rPr>
          <w:rStyle w:val="Emphasis"/>
        </w:rPr>
        <w:t>Immigration is integral to the nation’s economic growth</w:t>
      </w:r>
      <w:r w:rsidRPr="0046476E">
        <w:t xml:space="preserve">. </w:t>
      </w:r>
      <w:r w:rsidRPr="0046476E">
        <w:rPr>
          <w:rStyle w:val="Emphasis"/>
        </w:rPr>
        <w:t>The inflow of labor supply</w:t>
      </w:r>
      <w:r w:rsidRPr="0046476E">
        <w:t xml:space="preserve"> </w:t>
      </w:r>
      <w:r w:rsidRPr="0046476E">
        <w:rPr>
          <w:rStyle w:val="StyleUnderline"/>
        </w:rPr>
        <w:t xml:space="preserve">has helped the United States </w:t>
      </w:r>
      <w:r w:rsidRPr="0046476E">
        <w:rPr>
          <w:rStyle w:val="Emphasis"/>
        </w:rPr>
        <w:t>avoid</w:t>
      </w:r>
      <w:r w:rsidRPr="0046476E">
        <w:t xml:space="preserve"> the problems facing other economies that have stagnated as a result of unfavorable demographics, particularly the effects of an aging workforce and </w:t>
      </w:r>
      <w:r w:rsidRPr="0046476E">
        <w:rPr>
          <w:rStyle w:val="Emphasis"/>
        </w:rPr>
        <w:t>reduced consumption</w:t>
      </w:r>
      <w:r w:rsidRPr="0046476E">
        <w:t xml:space="preserve"> by older residents. </w:t>
      </w:r>
      <w:r w:rsidRPr="0046476E">
        <w:rPr>
          <w:rStyle w:val="StyleUnderline"/>
        </w:rPr>
        <w:t xml:space="preserve">In addition, the </w:t>
      </w:r>
      <w:r w:rsidRPr="0046476E">
        <w:rPr>
          <w:rStyle w:val="Emphasis"/>
        </w:rPr>
        <w:t>infusion of human capital</w:t>
      </w:r>
      <w:r w:rsidRPr="0046476E">
        <w:rPr>
          <w:rStyle w:val="StyleUnderline"/>
        </w:rPr>
        <w:t xml:space="preserve"> by high-skilled immigrants has </w:t>
      </w:r>
      <w:r w:rsidRPr="0046476E">
        <w:rPr>
          <w:rStyle w:val="Emphasis"/>
        </w:rPr>
        <w:t>boosted</w:t>
      </w:r>
      <w:r w:rsidRPr="0046476E">
        <w:t xml:space="preserve"> the nation’s </w:t>
      </w:r>
      <w:r w:rsidRPr="0046476E">
        <w:rPr>
          <w:rStyle w:val="Emphasis"/>
        </w:rPr>
        <w:t>capacity for</w:t>
      </w:r>
      <w:r w:rsidRPr="0046476E">
        <w:t xml:space="preserve"> innovation, </w:t>
      </w:r>
      <w:r w:rsidRPr="0046476E">
        <w:rPr>
          <w:rStyle w:val="Emphasis"/>
        </w:rPr>
        <w:t>entrepreneurship</w:t>
      </w:r>
      <w:r w:rsidRPr="0046476E">
        <w:t xml:space="preserve">, and technological change. Research suggests, for example, that immigrants raise patenting per capita, which ultimately contributes to productivity growth. </w:t>
      </w:r>
      <w:r w:rsidRPr="0046476E">
        <w:rPr>
          <w:rStyle w:val="Emphasis"/>
        </w:rPr>
        <w:t>The prospects for</w:t>
      </w:r>
      <w:r w:rsidRPr="0046476E">
        <w:t xml:space="preserve"> long-run economic </w:t>
      </w:r>
      <w:r w:rsidRPr="0046476E">
        <w:rPr>
          <w:rStyle w:val="Emphasis"/>
        </w:rPr>
        <w:t>growth</w:t>
      </w:r>
      <w:r w:rsidRPr="0046476E">
        <w:t xml:space="preserve"> in the United States </w:t>
      </w:r>
      <w:r w:rsidRPr="0046476E">
        <w:rPr>
          <w:rStyle w:val="Emphasis"/>
        </w:rPr>
        <w:t>would be considerably dimmed without the contributions of high-skilled immigrants.</w:t>
      </w:r>
    </w:p>
    <w:p w14:paraId="5B2C772D" w14:textId="3274A3A6" w:rsidR="0046476E" w:rsidRDefault="0046476E" w:rsidP="0046476E">
      <w:pPr>
        <w:pStyle w:val="Heading4"/>
      </w:pPr>
      <w:r>
        <w:t>Drives inflation and rate hikes</w:t>
      </w:r>
    </w:p>
    <w:p w14:paraId="3FB6D2B0" w14:textId="05D57730" w:rsidR="0046476E" w:rsidRPr="0046476E" w:rsidRDefault="0046476E" w:rsidP="0046476E">
      <w:pPr>
        <w:rPr>
          <w:rStyle w:val="Style13ptBold"/>
        </w:rPr>
      </w:pPr>
      <w:r>
        <w:rPr>
          <w:rStyle w:val="Style13ptBold"/>
        </w:rPr>
        <w:t>Amadeo 18</w:t>
      </w:r>
    </w:p>
    <w:p w14:paraId="078C9FB8" w14:textId="08976119" w:rsidR="0046476E" w:rsidRPr="0046476E" w:rsidRDefault="0046476E" w:rsidP="0046476E">
      <w:r>
        <w:t>Kimberly Amadeo, Kimberly is president of WorldMoneyWatch.com. She has 20 years senior-level experience in economic analysis and business strategy working for major international corporations, MS-Sloan School of Business, Consumer Spending and Its Impact on the Economy, 3/21/2018, https://www.thebalance.com/consumer-spending-definition-and-determinants-3305917</w:t>
      </w:r>
    </w:p>
    <w:p w14:paraId="3822AF2D" w14:textId="4ACF27EC" w:rsidR="0046476E" w:rsidRDefault="0046476E" w:rsidP="0046476E">
      <w:r w:rsidRPr="000D59B8">
        <w:rPr>
          <w:rStyle w:val="StyleUnderline"/>
        </w:rPr>
        <w:t>Consumer spending is what households buy to fulfill everyday needs</w:t>
      </w:r>
      <w:r>
        <w:t xml:space="preserve">. </w:t>
      </w:r>
      <w:r w:rsidRPr="000D59B8">
        <w:rPr>
          <w:rStyle w:val="StyleUnderline"/>
        </w:rPr>
        <w:t>This private consumption includes both goods and services.</w:t>
      </w:r>
      <w:r>
        <w:t xml:space="preserve"> Every one of us is a consumer. The things we buy every day create the demand that keeps companies profitable and hiring new workers. Nearly two-thirds of consumer spending is on services, like real estate and healthcare. Other services include financial services (such as banking, investments, and insurance). Cable and internet services also count, and even services from non-profits. The remaining one-third of our personal consumption expenditure is on goods. These include so-called durable goods, such as washing machines, automobiles, and furniture. More frequently, we buy non-durable goods, such gasoline, groceries, and clothing. Five Determinants of Consumer Spending There are five </w:t>
      </w:r>
      <w:r w:rsidRPr="000D59B8">
        <w:rPr>
          <w:rStyle w:val="StyleUnderline"/>
        </w:rPr>
        <w:t>determinants of consumer spending</w:t>
      </w:r>
      <w:r>
        <w:t xml:space="preserve">. These are the things that </w:t>
      </w:r>
      <w:r w:rsidRPr="000D59B8">
        <w:rPr>
          <w:rStyle w:val="StyleUnderline"/>
        </w:rPr>
        <w:t>affect how much you spend</w:t>
      </w:r>
      <w:r>
        <w:t xml:space="preserve">. </w:t>
      </w:r>
      <w:r w:rsidRPr="000D59B8">
        <w:rPr>
          <w:rStyle w:val="StyleUnderline"/>
        </w:rPr>
        <w:t>Changes in any of these components will affect consumer spending. The most important determinant is disposable income</w:t>
      </w:r>
      <w:r>
        <w:t xml:space="preserve">. That's the average income minus taxes. Without it, no one would have the funds to buy the things they need. That makes disposable income one of the most important determinants of demand. </w:t>
      </w:r>
      <w:r w:rsidRPr="000D59B8">
        <w:rPr>
          <w:rStyle w:val="StyleUnderline"/>
        </w:rPr>
        <w:t>As income increases so does demand. If manufacturers ramp up to meet demand</w:t>
      </w:r>
      <w:r>
        <w:t xml:space="preserve">, they create jobs. </w:t>
      </w:r>
      <w:r w:rsidRPr="000D59B8">
        <w:rPr>
          <w:rStyle w:val="StyleUnderline"/>
        </w:rPr>
        <w:t>Workers' wages rise, creating more spending</w:t>
      </w:r>
      <w:r>
        <w:t xml:space="preserve">. </w:t>
      </w:r>
      <w:r w:rsidRPr="000D59B8">
        <w:rPr>
          <w:rStyle w:val="Emphasis"/>
        </w:rPr>
        <w:t>It's a virtuous cycle leading to ongoing economic expansion</w:t>
      </w:r>
      <w:r w:rsidRPr="000D59B8">
        <w:rPr>
          <w:rStyle w:val="StyleUnderline"/>
        </w:rPr>
        <w:t xml:space="preserve">. If demand increases but manufacturers don't increase supply, then they will raise prices. </w:t>
      </w:r>
      <w:r w:rsidRPr="000D59B8">
        <w:rPr>
          <w:rStyle w:val="Emphasis"/>
        </w:rPr>
        <w:t>That creates inflation</w:t>
      </w:r>
      <w:r>
        <w:t xml:space="preserve">. The second component is income per capita. It tells you how much each person has to spend. Income measurements might rise just because the population increases. Income per person reveals whether each person's standard of living is also improving. Income inequality is the third determinant of spending. Some people's income may rise at a faster pace than others. The economy benefits when most of the gain goes toward low-income families. They must spend a more significant share of each dollar on necessities until they reach a living wage. The economy doesn't benefit as much when increases go toward high-income earners. They are more likely to save or invest additions to income instead of spending. The fourth factor is the level of household debt. That includes credit card debt, auto loans, and school loans. Current consumer debt statistics show that household debt has reached new record levels. Surprisingly, high health care costs are one of the biggest causes of overwhelming debt. The fifth determinant is consumer expectations. If people are confident, they are more likely to spend now. The Consumer Confidence Index measures how confident people are about the future. It includes their expectations of inflation. If consumers expect inflation to be high, they will buy more now to avoid future price increases. That's why the Federal Reserve targets a 2 percent inflation rate. Why It's Important Consumer spending is the single most important driving force of the U.S. economy. Keynesian economic theory says that the government should stimulate spending to end a recession. Supply-side economists recommend the opposite. They believe the government should cut business taxes to create jobs. But companies won't increase production if the demand is not there.​ If you doubt this, think about what would happen if everyone stopped spending. Businesses would eventually go bankrupt and lay off workers. The government would then have no one to tax. The economy would have to rely on exports, assuming other countries kept up their consumer spending. Borrowing would keep the government and factories open. These additional components of gross domestic product aren't as critical as consumer spending. Even a small downturn in consumer spending can damage the economy. As it drops off, economic growth slows. Prices will drop, which creates deflation. If slow consumer spending continues, the economy can go into recession. </w:t>
      </w:r>
      <w:r w:rsidRPr="000D59B8">
        <w:t>But</w:t>
      </w:r>
      <w:r>
        <w:t xml:space="preserve"> </w:t>
      </w:r>
      <w:r w:rsidRPr="000D59B8">
        <w:rPr>
          <w:rStyle w:val="Emphasis"/>
        </w:rPr>
        <w:t>too much of a good thing can be damaging. When consumer demand exceeds manufacturers' ability to provide the goods and services, prices increase. If this goes on, it creates inflation</w:t>
      </w:r>
      <w:r>
        <w:t xml:space="preserve">. </w:t>
      </w:r>
      <w:r w:rsidRPr="000D59B8">
        <w:rPr>
          <w:rStyle w:val="Emphasis"/>
        </w:rPr>
        <w:t>If consumers expect ever-increasing prices, they will spend more now. That further increases demand, forcing business to hike their prices. It becomes a self-fulfilling prophecy that is very difficult to stop. That's why the primary mandate of the nation's central bank, the Federal Reserve, is to ward off inflation</w:t>
      </w:r>
      <w:r>
        <w:t>.</w:t>
      </w:r>
    </w:p>
    <w:p w14:paraId="083B59AA" w14:textId="67EB7977" w:rsidR="00EF22C4" w:rsidRDefault="00EF22C4" w:rsidP="0046476E"/>
    <w:p w14:paraId="3D79B4C7" w14:textId="354E2358" w:rsidR="00EF22C4" w:rsidRPr="00B37490" w:rsidRDefault="00EF22C4" w:rsidP="00EF22C4">
      <w:pPr>
        <w:pStyle w:val="Heading4"/>
      </w:pPr>
      <w:r>
        <w:t>Yes Link—immigrants increase aggregate demand and stimulate growth</w:t>
      </w:r>
    </w:p>
    <w:p w14:paraId="0118FF0D" w14:textId="108F34A2" w:rsidR="00EF22C4" w:rsidRPr="00B37490" w:rsidRDefault="00EF22C4" w:rsidP="00EF22C4">
      <w:r w:rsidRPr="00B37490">
        <w:rPr>
          <w:rStyle w:val="Style13ptBold"/>
        </w:rPr>
        <w:t xml:space="preserve">Business Roundtable </w:t>
      </w:r>
      <w:r>
        <w:rPr>
          <w:rStyle w:val="Style13ptBold"/>
        </w:rPr>
        <w:t>17</w:t>
      </w:r>
      <w:r w:rsidRPr="00B37490">
        <w:rPr>
          <w:rStyle w:val="Style13ptBold"/>
        </w:rPr>
        <w:t xml:space="preserve"> </w:t>
      </w:r>
      <w:r w:rsidRPr="00B37490">
        <w:t>Business Roundtable, August 29, 2017, “Economic Effects of Immigration Policies: A 50-State Analysis”, http://businessroundtable.org/sites/default/files/reports/BRT%20Economic%20Effects%20Immigration.pdf</w:t>
      </w:r>
    </w:p>
    <w:p w14:paraId="36FD5783" w14:textId="77777777" w:rsidR="00EF22C4" w:rsidRPr="004066E2" w:rsidRDefault="00EF22C4" w:rsidP="00EF22C4">
      <w:r w:rsidRPr="00B37490">
        <w:t>Immigration and GDP</w:t>
      </w:r>
      <w:r>
        <w:t xml:space="preserve"> </w:t>
      </w:r>
      <w:r w:rsidRPr="00F434C0">
        <w:rPr>
          <w:rStyle w:val="Emphasis"/>
        </w:rPr>
        <w:t>Immigration is well understood to have strong beneficial effects on the U.S. economy. Countless studies examining immigration from a variety of angles and using different methodologies have settled on this conclusion</w:t>
      </w:r>
      <w:r w:rsidRPr="00B37490">
        <w:t>.3</w:t>
      </w:r>
      <w:r>
        <w:t xml:space="preserve"> </w:t>
      </w:r>
      <w:r w:rsidRPr="00CC4A4A">
        <w:rPr>
          <w:u w:val="single"/>
        </w:rPr>
        <w:t xml:space="preserve">On the supply side, immigrants boost growth primarily through two effects: increasing labor input and increasing the productivity of capital. With respect to the first effect, immigrants allow businesses to expand by reducing shortages of qualified labor and spurring additional hiring in other parts of the economy </w:t>
      </w:r>
      <w:r w:rsidRPr="00F434C0">
        <w:rPr>
          <w:rStyle w:val="Emphasis"/>
        </w:rPr>
        <w:t>through increases in aggregate demand</w:t>
      </w:r>
      <w:r w:rsidRPr="00CC4A4A">
        <w:rPr>
          <w:u w:val="single"/>
        </w:rPr>
        <w:t xml:space="preserve">. Regarding </w:t>
      </w:r>
      <w:r w:rsidRPr="00B37490">
        <w:t>the second effect, immigrants tend to be entrepreneurial, leading to new business start-ups, new inventions and fresh innovations that increase capital productivity.</w:t>
      </w:r>
      <w:r>
        <w:t xml:space="preserve"> </w:t>
      </w:r>
      <w:r w:rsidRPr="00CC4A4A">
        <w:rPr>
          <w:u w:val="single"/>
        </w:rPr>
        <w:t xml:space="preserve">New immigrants are consumers who increase the overall demand for goods and services across the economy. </w:t>
      </w:r>
      <w:r w:rsidRPr="00CC4A4A">
        <w:rPr>
          <w:b/>
          <w:u w:val="single"/>
        </w:rPr>
        <w:t>This consumption boost not only adds directly to economic growth, but it also induces additional economic activity</w:t>
      </w:r>
      <w:r w:rsidRPr="00CC4A4A">
        <w:rPr>
          <w:b/>
        </w:rPr>
        <w:t xml:space="preserve">. </w:t>
      </w:r>
      <w:r w:rsidRPr="00CC4A4A">
        <w:t xml:space="preserve">For example, </w:t>
      </w:r>
      <w:r w:rsidRPr="00F434C0">
        <w:rPr>
          <w:rStyle w:val="StyleUnderline"/>
        </w:rPr>
        <w:t>increases in consumption raise business revenues and promote business expansion — which, in turn, encourage business investment and job creation</w:t>
      </w:r>
      <w:r w:rsidRPr="00B37490">
        <w:t>. Higher levels of consumption also increase government revenues, allowing state and local governments to hire more teachers and public safety workers, for example, and invest in infrastructure improvements and other public projects.</w:t>
      </w:r>
    </w:p>
    <w:p w14:paraId="4F9FB899" w14:textId="77777777" w:rsidR="00EF22C4" w:rsidRPr="0046476E" w:rsidRDefault="00EF22C4" w:rsidP="0046476E"/>
    <w:p w14:paraId="4122A79A" w14:textId="77777777" w:rsidR="0046476E" w:rsidRPr="0046476E" w:rsidRDefault="0046476E" w:rsidP="0046476E"/>
    <w:p w14:paraId="02D8CF76" w14:textId="292C0099" w:rsidR="00936F25" w:rsidRDefault="0046476E" w:rsidP="0046476E">
      <w:pPr>
        <w:pStyle w:val="Heading3"/>
      </w:pPr>
      <w:r>
        <w:t>Ext-</w:t>
      </w:r>
      <w:r w:rsidR="0023665C">
        <w:t>Immig Boosts Demand</w:t>
      </w:r>
    </w:p>
    <w:p w14:paraId="42C21B83" w14:textId="2D391B4B" w:rsidR="00DF0D3A" w:rsidRPr="00B37490" w:rsidRDefault="00DF0D3A" w:rsidP="00DF0D3A">
      <w:pPr>
        <w:pStyle w:val="Heading4"/>
      </w:pPr>
      <w:r>
        <w:t>‘Shot-in-the-arm effect’ causes increased demand</w:t>
      </w:r>
    </w:p>
    <w:p w14:paraId="2BA640C4" w14:textId="77777777" w:rsidR="00DF0D3A" w:rsidRPr="00B37490" w:rsidRDefault="00DF0D3A" w:rsidP="00DF0D3A">
      <w:r w:rsidRPr="00B37490">
        <w:rPr>
          <w:rStyle w:val="Style13ptBold"/>
        </w:rPr>
        <w:t xml:space="preserve">Hong et al 15 </w:t>
      </w:r>
      <w:r w:rsidRPr="00B37490">
        <w:t>Gihoon Hong, John McLaren, National Bureau of Economic Research, 2015, “Are Immigrants a Shot in the Arm for the Local Economy”, http://www.nber.org/papers/w21123</w:t>
      </w:r>
    </w:p>
    <w:p w14:paraId="240F6051" w14:textId="61C608A2" w:rsidR="00DF0D3A" w:rsidRDefault="00DF0D3A" w:rsidP="00DF0D3A">
      <w:pPr>
        <w:rPr>
          <w:sz w:val="18"/>
          <w:szCs w:val="18"/>
        </w:rPr>
      </w:pPr>
      <w:r w:rsidRPr="006333B6">
        <w:rPr>
          <w:rStyle w:val="StyleUnderline"/>
        </w:rPr>
        <w:t>We have studied the effect of immigration on</w:t>
      </w:r>
      <w:r w:rsidRPr="00B37490">
        <w:t xml:space="preserve"> local </w:t>
      </w:r>
      <w:r w:rsidRPr="006333B6">
        <w:rPr>
          <w:rStyle w:val="StyleUnderline"/>
        </w:rPr>
        <w:t>labor markets</w:t>
      </w:r>
      <w:r w:rsidRPr="00B37490">
        <w:t xml:space="preserve">, </w:t>
      </w:r>
      <w:r w:rsidRPr="006333B6">
        <w:rPr>
          <w:rStyle w:val="StyleUnderline"/>
        </w:rPr>
        <w:t>emphasizing the effect of immigration on</w:t>
      </w:r>
      <w:r w:rsidRPr="00B37490">
        <w:t xml:space="preserve"> local </w:t>
      </w:r>
      <w:r w:rsidRPr="00B9517D">
        <w:rPr>
          <w:rStyle w:val="Emphasis"/>
        </w:rPr>
        <w:t>labor demand</w:t>
      </w:r>
      <w:r w:rsidRPr="006333B6">
        <w:rPr>
          <w:rStyle w:val="StyleUnderline"/>
        </w:rPr>
        <w:t xml:space="preserve"> as opposed to merely labor supply</w:t>
      </w:r>
      <w:r w:rsidRPr="00B37490">
        <w:t xml:space="preserve">. We have first studied a stylized model of a local labor market that shows how </w:t>
      </w:r>
      <w:r w:rsidRPr="006333B6">
        <w:rPr>
          <w:rStyle w:val="Emphasis"/>
        </w:rPr>
        <w:t>the arrival of immigrants increases</w:t>
      </w:r>
      <w:r w:rsidRPr="00B37490">
        <w:t xml:space="preserve"> local aggregate income and thus </w:t>
      </w:r>
      <w:r w:rsidRPr="006333B6">
        <w:rPr>
          <w:rStyle w:val="Emphasis"/>
        </w:rPr>
        <w:t>the labor demand by the non-traded services sector</w:t>
      </w:r>
      <w:r w:rsidRPr="00B37490">
        <w:t xml:space="preserve">. </w:t>
      </w:r>
      <w:r w:rsidRPr="00625FA8">
        <w:rPr>
          <w:b/>
          <w:u w:val="single"/>
        </w:rPr>
        <w:t>This effect, which we have labelled the ‘shot-in-the-arm’ effect, dampens the downward pressure the extra labor supply places on local wages, and also increases the variety of non-traded services available, which confers a benefit on all local consumers, native-born and immigrant.</w:t>
      </w:r>
      <w:r w:rsidRPr="00B37490">
        <w:t xml:space="preserve"> </w:t>
      </w:r>
      <w:r w:rsidRPr="00B9517D">
        <w:rPr>
          <w:rStyle w:val="StyleUnderline"/>
        </w:rPr>
        <w:t xml:space="preserve">Consequently, even in a model in which immigration always lowers local wages in terms of tradeables, it raises real wages in terms of non-tradables, and depending on how strong the shot-in-the-arm effect is, </w:t>
      </w:r>
      <w:r w:rsidRPr="00B9517D">
        <w:rPr>
          <w:rStyle w:val="Emphasis"/>
        </w:rPr>
        <w:t>it may raise real wages in terms of the overall consumer price index, raising utility for all local workers</w:t>
      </w:r>
      <w:r w:rsidRPr="00B37490">
        <w:t>.</w:t>
      </w:r>
      <w:r>
        <w:t xml:space="preserve"> </w:t>
      </w:r>
      <w:r w:rsidRPr="00625FA8">
        <w:rPr>
          <w:u w:val="single"/>
        </w:rPr>
        <w:t xml:space="preserve">In that case, immigration into a town will tend to attract other native workers from elsewhere in the country, who will then create an additional ‘shot in the arm’ of their own, resulting in a </w:t>
      </w:r>
      <w:r w:rsidRPr="00B9517D">
        <w:rPr>
          <w:rStyle w:val="Emphasis"/>
        </w:rPr>
        <w:t>virtuous cycle</w:t>
      </w:r>
      <w:r w:rsidRPr="00625FA8">
        <w:rPr>
          <w:u w:val="single"/>
        </w:rPr>
        <w:t xml:space="preserve"> in which employment in the town has increased by more than the direct rise in the local labor force due to the immigrants.</w:t>
      </w:r>
      <w:r w:rsidRPr="00B37490">
        <w:t xml:space="preserve"> </w:t>
      </w:r>
      <w:r w:rsidRPr="00B9517D">
        <w:rPr>
          <w:rStyle w:val="Emphasis"/>
        </w:rPr>
        <w:t>In that case, we can say that each immigrant generates more than one job</w:t>
      </w:r>
      <w:r w:rsidRPr="00625FA8">
        <w:rPr>
          <w:sz w:val="18"/>
          <w:szCs w:val="18"/>
        </w:rPr>
        <w:t>. On the other hand, if the shot-in-the-arm effect is weak, real wages will fall, and native workers will flow out of the town; each immigrant can then be said to generate less than one job. Since real wages that take full account of diversity of services are difficult to measure, net flows of workers in response to immigration can be a useful indicator of the local net effects of immigration on the welfare of local workers.</w:t>
      </w:r>
    </w:p>
    <w:p w14:paraId="370E82F1" w14:textId="6E36CDDA" w:rsidR="00DF0D3A" w:rsidRDefault="00DF0D3A" w:rsidP="00086F52"/>
    <w:p w14:paraId="3338D198" w14:textId="77777777" w:rsidR="00DF0D3A" w:rsidRPr="00B37490" w:rsidRDefault="00DF0D3A" w:rsidP="00DF0D3A">
      <w:pPr>
        <w:pStyle w:val="Heading4"/>
      </w:pPr>
      <w:r w:rsidRPr="00B37490">
        <w:t xml:space="preserve">Immigrants provide a boost </w:t>
      </w:r>
      <w:r>
        <w:t>for local economies</w:t>
      </w:r>
    </w:p>
    <w:p w14:paraId="25CD7F00" w14:textId="77777777" w:rsidR="00DF0D3A" w:rsidRPr="00B37490" w:rsidRDefault="00DF0D3A" w:rsidP="00DF0D3A">
      <w:r w:rsidRPr="00B37490">
        <w:rPr>
          <w:rStyle w:val="Style13ptBold"/>
        </w:rPr>
        <w:t xml:space="preserve">Hong et al 15 </w:t>
      </w:r>
      <w:r w:rsidRPr="00B37490">
        <w:t>Gihoon Hong, John McLaren, National Bureau of Economic Research, 2015, “Are Immigrants a Shot in the Arm for the Local Economy”, http://www.nber.org/papers/w21123</w:t>
      </w:r>
    </w:p>
    <w:p w14:paraId="578DE11D" w14:textId="77777777" w:rsidR="00DF0D3A" w:rsidRPr="005E273A" w:rsidRDefault="00DF0D3A" w:rsidP="00DF0D3A">
      <w:r w:rsidRPr="005E273A">
        <w:rPr>
          <w:rStyle w:val="StyleUnderline"/>
        </w:rPr>
        <w:t>Most economic research on the effects of immigration focuses on the effects of immigrants as adding to the supply of labor</w:t>
      </w:r>
      <w:r w:rsidRPr="005E273A">
        <w:t xml:space="preserve">. Prominent examples include Card (1990), Borjas (2003), and Aydemir and Borjas (2011) who look for wage effects of immigration as a rightward shift of the labor supply curve; and Ottaviano and Peri (2012), who argue that </w:t>
      </w:r>
      <w:r w:rsidRPr="005E273A">
        <w:rPr>
          <w:rStyle w:val="StyleUnderline"/>
        </w:rPr>
        <w:t>immigration adds a new factor of production, labor with a different skill mix. See</w:t>
      </w:r>
      <w:r w:rsidRPr="005E273A">
        <w:t xml:space="preserve"> Friedberg and Hunt (1995) for numerous other examples. This is also the approach to immigration implicit in some objections to immigration in the political arena. For example, Senator Jeff Sessions of Alabama recently objected to a proposed immigration reform bill on grounds that it would lead to a rise in the supply of labor and a drop in some native-born workers’ wages.1 However, </w:t>
      </w:r>
      <w:r w:rsidRPr="005E273A">
        <w:rPr>
          <w:rStyle w:val="Emphasis"/>
        </w:rPr>
        <w:t>in general equilibrium immigrants will affect not only labor supply, but also labor demand. Many accounts by journalists and other non-economists emphasize the point that immigrants do not serve only as additional workers, but also as additional consumers, and as a result</w:t>
      </w:r>
      <w:r w:rsidRPr="005E273A">
        <w:t xml:space="preserve"> can provide a </w:t>
      </w:r>
      <w:r w:rsidRPr="005E273A">
        <w:rPr>
          <w:rStyle w:val="Emphasis"/>
        </w:rPr>
        <w:t>boost</w:t>
      </w:r>
      <w:r w:rsidRPr="005E273A">
        <w:t xml:space="preserve"> for </w:t>
      </w:r>
      <w:r w:rsidRPr="005E273A">
        <w:rPr>
          <w:rStyle w:val="Emphasis"/>
        </w:rPr>
        <w:t>the local labor market by increasing demand</w:t>
      </w:r>
      <w:r w:rsidRPr="005E273A">
        <w:t xml:space="preserve"> </w:t>
      </w:r>
      <w:r w:rsidRPr="005E273A">
        <w:rPr>
          <w:rStyle w:val="StyleUnderline"/>
        </w:rPr>
        <w:t>for barbers, retail store workers, auto mechanics, school teachers, and the like.</w:t>
      </w:r>
    </w:p>
    <w:p w14:paraId="3122A37E" w14:textId="77777777" w:rsidR="0023665C" w:rsidRPr="00A03D13" w:rsidRDefault="0023665C" w:rsidP="0023665C">
      <w:pPr>
        <w:pStyle w:val="Heading4"/>
      </w:pPr>
      <w:r>
        <w:t>High levels of consumption by immigrants lead to higher aggregate demand</w:t>
      </w:r>
    </w:p>
    <w:p w14:paraId="18E6F696" w14:textId="77777777" w:rsidR="0023665C" w:rsidRDefault="0023665C" w:rsidP="0023665C">
      <w:r w:rsidRPr="00A03D13">
        <w:rPr>
          <w:rStyle w:val="Style13ptBold"/>
        </w:rPr>
        <w:t>Tse and Maani 16</w:t>
      </w:r>
      <w:r>
        <w:t xml:space="preserve"> (Michael and Sholeh; Professors of Economics at The University of Auckland – “The Labour Market Effect of Immigration: Accounting for Effective Immigrant Work Experience in New Zealand,” pg. 5 December 2016 – </w:t>
      </w:r>
      <w:r w:rsidRPr="00A03D13">
        <w:t>http://ftp.iza.org/dp10422.pdf</w:t>
      </w:r>
      <w:r>
        <w:t>)///JP</w:t>
      </w:r>
    </w:p>
    <w:p w14:paraId="6F8E9BDA" w14:textId="77777777" w:rsidR="0023665C" w:rsidRPr="00A03D13" w:rsidRDefault="0023665C" w:rsidP="0023665C">
      <w:pPr>
        <w:rPr>
          <w:u w:val="single"/>
        </w:rPr>
      </w:pPr>
      <w:r w:rsidRPr="00A03D13">
        <w:rPr>
          <w:u w:val="single"/>
        </w:rPr>
        <w:t>An equally important factor is the change to aggregate supply and aggregate demand due to immigration.</w:t>
      </w:r>
      <w:r w:rsidRPr="00966E04">
        <w:t xml:space="preserve"> Immigration adds to the supply of workers and this leads</w:t>
      </w:r>
      <w:r>
        <w:t xml:space="preserve"> </w:t>
      </w:r>
      <w:r w:rsidRPr="00966E04">
        <w:t>to greater aggregate supply in the economy. However</w:t>
      </w:r>
      <w:r w:rsidRPr="00A03D13">
        <w:rPr>
          <w:u w:val="single"/>
        </w:rPr>
        <w:t>, the inflow of immigrants also increases aggregate demand , as immigrants are consumers of both public and private goods (</w:t>
      </w:r>
      <w:r w:rsidRPr="00966E04">
        <w:t>Addison</w:t>
      </w:r>
      <w:r>
        <w:t xml:space="preserve"> </w:t>
      </w:r>
      <w:r w:rsidRPr="00966E04">
        <w:t>and</w:t>
      </w:r>
      <w:r>
        <w:t xml:space="preserve"> </w:t>
      </w:r>
      <w:r w:rsidRPr="00966E04">
        <w:t>Worswick</w:t>
      </w:r>
      <w:r>
        <w:t xml:space="preserve"> </w:t>
      </w:r>
      <w:r w:rsidRPr="00966E04">
        <w:t>2002).</w:t>
      </w:r>
      <w:r>
        <w:t xml:space="preserve"> </w:t>
      </w:r>
      <w:r w:rsidRPr="00966E04">
        <w:t>If</w:t>
      </w:r>
      <w:r>
        <w:t xml:space="preserve"> </w:t>
      </w:r>
      <w:r w:rsidRPr="00966E04">
        <w:t>aggregate</w:t>
      </w:r>
      <w:r>
        <w:t xml:space="preserve"> </w:t>
      </w:r>
      <w:r w:rsidRPr="00966E04">
        <w:t>supply</w:t>
      </w:r>
      <w:r>
        <w:t xml:space="preserve"> </w:t>
      </w:r>
      <w:r w:rsidRPr="00966E04">
        <w:t>increases</w:t>
      </w:r>
      <w:r>
        <w:t xml:space="preserve"> </w:t>
      </w:r>
      <w:r w:rsidRPr="00966E04">
        <w:t>more</w:t>
      </w:r>
      <w:r>
        <w:t xml:space="preserve"> </w:t>
      </w:r>
      <w:r w:rsidRPr="00966E04">
        <w:t>than</w:t>
      </w:r>
      <w:r>
        <w:t xml:space="preserve"> </w:t>
      </w:r>
      <w:r w:rsidRPr="00966E04">
        <w:t>aggregate</w:t>
      </w:r>
      <w:r>
        <w:t xml:space="preserve"> </w:t>
      </w:r>
      <w:r w:rsidRPr="00966E04">
        <w:t>demand</w:t>
      </w:r>
      <w:r>
        <w:t xml:space="preserve"> </w:t>
      </w:r>
      <w:r w:rsidRPr="00966E04">
        <w:t>,</w:t>
      </w:r>
      <w:r>
        <w:t xml:space="preserve"> </w:t>
      </w:r>
      <w:r w:rsidRPr="00966E04">
        <w:t>then</w:t>
      </w:r>
      <w:r>
        <w:t xml:space="preserve"> </w:t>
      </w:r>
      <w:r w:rsidRPr="00966E04">
        <w:t>we</w:t>
      </w:r>
      <w:r>
        <w:t xml:space="preserve"> </w:t>
      </w:r>
      <w:r w:rsidRPr="00966E04">
        <w:t>expect</w:t>
      </w:r>
      <w:r>
        <w:t xml:space="preserve"> </w:t>
      </w:r>
      <w:r w:rsidRPr="00966E04">
        <w:t>reduced</w:t>
      </w:r>
      <w:r>
        <w:t xml:space="preserve"> </w:t>
      </w:r>
      <w:r w:rsidRPr="00966E04">
        <w:t>earnings</w:t>
      </w:r>
      <w:r>
        <w:t xml:space="preserve"> </w:t>
      </w:r>
      <w:r w:rsidRPr="00966E04">
        <w:t>and</w:t>
      </w:r>
      <w:r>
        <w:t xml:space="preserve"> </w:t>
      </w:r>
      <w:r w:rsidRPr="00966E04">
        <w:t>lower</w:t>
      </w:r>
      <w:r>
        <w:t xml:space="preserve"> </w:t>
      </w:r>
      <w:r w:rsidRPr="00966E04">
        <w:t>employment</w:t>
      </w:r>
      <w:r>
        <w:t xml:space="preserve"> </w:t>
      </w:r>
      <w:r w:rsidRPr="00966E04">
        <w:t>in</w:t>
      </w:r>
      <w:r>
        <w:t xml:space="preserve"> </w:t>
      </w:r>
      <w:r w:rsidRPr="00966E04">
        <w:t>the</w:t>
      </w:r>
      <w:r>
        <w:t xml:space="preserve"> </w:t>
      </w:r>
      <w:r w:rsidRPr="00966E04">
        <w:t>labour</w:t>
      </w:r>
      <w:r>
        <w:t xml:space="preserve"> </w:t>
      </w:r>
      <w:r w:rsidRPr="00966E04">
        <w:t>market.</w:t>
      </w:r>
      <w:r>
        <w:t xml:space="preserve"> </w:t>
      </w:r>
      <w:r w:rsidRPr="00966E04">
        <w:t>However,</w:t>
      </w:r>
      <w:r>
        <w:t xml:space="preserve"> </w:t>
      </w:r>
      <w:r w:rsidRPr="00A03D13">
        <w:rPr>
          <w:u w:val="single"/>
        </w:rPr>
        <w:t xml:space="preserve">when the addition to aggregate demand from immigration exceeds the change to aggregate supply , positive economic impacts are expected. It is only possible to identify whether the supply or demand effect is stronger through empirical means. </w:t>
      </w:r>
      <w:r w:rsidRPr="00966E04">
        <w:t>Increase</w:t>
      </w:r>
      <w:r>
        <w:t xml:space="preserve"> </w:t>
      </w:r>
      <w:r w:rsidRPr="00966E04">
        <w:t>in</w:t>
      </w:r>
      <w:r>
        <w:t xml:space="preserve"> </w:t>
      </w:r>
      <w:r w:rsidRPr="00966E04">
        <w:t>aggregate</w:t>
      </w:r>
      <w:r>
        <w:t xml:space="preserve"> </w:t>
      </w:r>
      <w:r w:rsidRPr="00966E04">
        <w:t>demand</w:t>
      </w:r>
      <w:r>
        <w:t xml:space="preserve"> </w:t>
      </w:r>
      <w:r w:rsidRPr="00966E04">
        <w:t>encourages</w:t>
      </w:r>
      <w:r>
        <w:t xml:space="preserve"> </w:t>
      </w:r>
      <w:r w:rsidRPr="00966E04">
        <w:t>firms</w:t>
      </w:r>
      <w:r>
        <w:t xml:space="preserve"> </w:t>
      </w:r>
      <w:r w:rsidRPr="00966E04">
        <w:t>to</w:t>
      </w:r>
      <w:r>
        <w:t xml:space="preserve"> </w:t>
      </w:r>
      <w:r w:rsidRPr="00966E04">
        <w:t>expand</w:t>
      </w:r>
      <w:r>
        <w:t xml:space="preserve"> </w:t>
      </w:r>
      <w:r w:rsidRPr="00966E04">
        <w:t>production</w:t>
      </w:r>
      <w:r>
        <w:t xml:space="preserve"> </w:t>
      </w:r>
      <w:r w:rsidRPr="00966E04">
        <w:t>and</w:t>
      </w:r>
      <w:r>
        <w:t xml:space="preserve"> </w:t>
      </w:r>
      <w:r w:rsidRPr="00966E04">
        <w:t>capture</w:t>
      </w:r>
      <w:r>
        <w:t xml:space="preserve"> </w:t>
      </w:r>
      <w:r w:rsidRPr="00966E04">
        <w:t>larger</w:t>
      </w:r>
      <w:r>
        <w:t xml:space="preserve"> </w:t>
      </w:r>
      <w:r w:rsidRPr="00966E04">
        <w:t>economic</w:t>
      </w:r>
      <w:r>
        <w:t xml:space="preserve"> </w:t>
      </w:r>
      <w:r w:rsidRPr="00966E04">
        <w:t>benefits.</w:t>
      </w:r>
      <w:r>
        <w:t xml:space="preserve"> </w:t>
      </w:r>
      <w:r w:rsidRPr="00966E04">
        <w:t>To</w:t>
      </w:r>
      <w:r>
        <w:t xml:space="preserve"> </w:t>
      </w:r>
      <w:r w:rsidRPr="00966E04">
        <w:t>expand</w:t>
      </w:r>
      <w:r>
        <w:t xml:space="preserve"> </w:t>
      </w:r>
      <w:r w:rsidRPr="00966E04">
        <w:t>production,</w:t>
      </w:r>
      <w:r>
        <w:t xml:space="preserve"> </w:t>
      </w:r>
      <w:r w:rsidRPr="00966E04">
        <w:t>firms</w:t>
      </w:r>
      <w:r>
        <w:t xml:space="preserve"> </w:t>
      </w:r>
      <w:r w:rsidRPr="00966E04">
        <w:t>utilise</w:t>
      </w:r>
      <w:r>
        <w:t xml:space="preserve"> </w:t>
      </w:r>
      <w:r w:rsidRPr="00966E04">
        <w:t>high</w:t>
      </w:r>
      <w:r>
        <w:t xml:space="preserve"> </w:t>
      </w:r>
      <w:r w:rsidRPr="00966E04">
        <w:t>levels</w:t>
      </w:r>
      <w:r>
        <w:t xml:space="preserve"> </w:t>
      </w:r>
      <w:r w:rsidRPr="00966E04">
        <w:t>of</w:t>
      </w:r>
      <w:r>
        <w:t xml:space="preserve"> </w:t>
      </w:r>
      <w:r w:rsidRPr="00966E04">
        <w:t xml:space="preserve">the factors of production in which labour is an important part. </w:t>
      </w:r>
      <w:r w:rsidRPr="00A03D13">
        <w:rPr>
          <w:u w:val="single"/>
        </w:rPr>
        <w:t>Immigrants contribute to higher levels of aggregate demand through greater consumption of household and government goods and services; these may include housing and infrastructure. Thus, the wage that prevails in the labour market depends on the size of the effect of immigration on labour supply and labour demand</w:t>
      </w:r>
    </w:p>
    <w:p w14:paraId="70263484" w14:textId="77777777" w:rsidR="00DF0D3A" w:rsidRPr="00DF0D3A" w:rsidRDefault="00DF0D3A" w:rsidP="00DF0D3A"/>
    <w:p w14:paraId="6C5DC16E" w14:textId="77777777" w:rsidR="00DF0D3A" w:rsidRPr="00B37490" w:rsidRDefault="00DF0D3A" w:rsidP="00DF0D3A">
      <w:pPr>
        <w:pStyle w:val="Heading4"/>
      </w:pPr>
      <w:r>
        <w:t>Immigrants consume real estate and other services</w:t>
      </w:r>
    </w:p>
    <w:p w14:paraId="63D279EB" w14:textId="77777777" w:rsidR="00DF0D3A" w:rsidRPr="00B37490" w:rsidRDefault="00DF0D3A" w:rsidP="00DF0D3A">
      <w:pPr>
        <w:rPr>
          <w:b/>
          <w:sz w:val="26"/>
        </w:rPr>
      </w:pPr>
      <w:r w:rsidRPr="00B37490">
        <w:rPr>
          <w:rStyle w:val="Style13ptBold"/>
        </w:rPr>
        <w:t xml:space="preserve">Nowrasteh 14 </w:t>
      </w:r>
      <w:r w:rsidRPr="00B37490">
        <w:t>Alex Nowrasteh, CATO Institute, July 23, 2014, “The Fiscal Impact of Immigration”, https://www.cato.org/publications/working-paper/fiscal-impact-immigration</w:t>
      </w:r>
    </w:p>
    <w:p w14:paraId="1C9C0803" w14:textId="77777777" w:rsidR="00DF0D3A" w:rsidRPr="00B37490" w:rsidRDefault="00DF0D3A" w:rsidP="00DF0D3A">
      <w:r w:rsidRPr="005E273A">
        <w:rPr>
          <w:rStyle w:val="Emphasis"/>
        </w:rPr>
        <w:t>Immigrants</w:t>
      </w:r>
      <w:r w:rsidRPr="00B37490">
        <w:t xml:space="preserve"> also </w:t>
      </w:r>
      <w:r w:rsidRPr="005E273A">
        <w:rPr>
          <w:rStyle w:val="Emphasis"/>
        </w:rPr>
        <w:t>impact the U.S. economy</w:t>
      </w:r>
      <w:r w:rsidRPr="00B37490">
        <w:t>. They can displace U.S.-born workers, complement them, or have little impact on their employment opportunities, all of which alter tax revenue and government welfare expenditures in different ways</w:t>
      </w:r>
      <w:r w:rsidRPr="00B37490">
        <w:rPr>
          <w:u w:val="single"/>
        </w:rPr>
        <w:t xml:space="preserve">. </w:t>
      </w:r>
      <w:r w:rsidRPr="005E273A">
        <w:rPr>
          <w:rStyle w:val="Emphasis"/>
        </w:rPr>
        <w:t>Immigrants are</w:t>
      </w:r>
      <w:r w:rsidRPr="00B37490">
        <w:rPr>
          <w:u w:val="single"/>
        </w:rPr>
        <w:t xml:space="preserve"> </w:t>
      </w:r>
      <w:r w:rsidRPr="005E273A">
        <w:t>also</w:t>
      </w:r>
      <w:r w:rsidRPr="00B37490">
        <w:rPr>
          <w:u w:val="single"/>
        </w:rPr>
        <w:t xml:space="preserve"> </w:t>
      </w:r>
      <w:r w:rsidRPr="005E273A">
        <w:rPr>
          <w:rStyle w:val="Emphasis"/>
        </w:rPr>
        <w:t>consumers of real estate and other goods and services in the United States, boosting aggregate demand and spurring investment that further grows the taxable economy</w:t>
      </w:r>
      <w:r w:rsidRPr="00B37490">
        <w:rPr>
          <w:u w:val="single"/>
        </w:rPr>
        <w:t>.</w:t>
      </w:r>
      <w:r w:rsidRPr="00B37490">
        <w:t xml:space="preserve"> In short, the fiscal impact of immigration is a deceptively simple question that obscures a complex reality: Is the extra tax revenue created by immigrants more or less than the cost of the extra government-supplied goods and services they consume? If it is more, then the fiscal impact of immigration is positive and immigrants decrease the budget deficit or produce a budget surplus. If less, then the fiscal impact of immigration is negative and immigrants increase the budget deficit.</w:t>
      </w:r>
    </w:p>
    <w:p w14:paraId="307DFCF3" w14:textId="77777777" w:rsidR="00DF0D3A" w:rsidRDefault="00DF0D3A" w:rsidP="00086F52"/>
    <w:p w14:paraId="0F184283" w14:textId="77777777" w:rsidR="00086F52" w:rsidRPr="00F40E4B" w:rsidRDefault="00086F52" w:rsidP="00086F52"/>
    <w:p w14:paraId="5B185D4A" w14:textId="77777777" w:rsidR="00961C8C" w:rsidRPr="00961C8C" w:rsidRDefault="00961C8C" w:rsidP="00961C8C"/>
    <w:p w14:paraId="0AA3504D" w14:textId="3AC6AE5B" w:rsidR="00EF22C4" w:rsidRDefault="00EF22C4" w:rsidP="00086F52">
      <w:pPr>
        <w:pStyle w:val="Heading3"/>
      </w:pPr>
      <w:r>
        <w:t>Ext-AT: No Inflation</w:t>
      </w:r>
    </w:p>
    <w:p w14:paraId="08C4D211" w14:textId="77777777" w:rsidR="00EF22C4" w:rsidRPr="001679EB" w:rsidRDefault="00EF22C4" w:rsidP="00EF22C4">
      <w:pPr>
        <w:pStyle w:val="Heading4"/>
      </w:pPr>
      <w:r>
        <w:t>Increases in aggregate demand lead to rapid inflation</w:t>
      </w:r>
    </w:p>
    <w:p w14:paraId="01BB8A8E" w14:textId="77777777" w:rsidR="00EF22C4" w:rsidRPr="001679EB" w:rsidRDefault="00EF22C4" w:rsidP="00EF22C4">
      <w:pPr>
        <w:rPr>
          <w:rFonts w:ascii="Times New Roman" w:hAnsi="Times New Roman"/>
        </w:rPr>
      </w:pPr>
      <w:r w:rsidRPr="001679EB">
        <w:rPr>
          <w:rStyle w:val="Style13ptBold"/>
        </w:rPr>
        <w:t>Totonchi 11</w:t>
      </w:r>
      <w:r>
        <w:t xml:space="preserve"> (Jalil; Professor at the Yazd Branch, Department of Economics at the Islamic Azad University – “Macroeconomic Theories of Inflation,” Pgs. 459-460, 2011 – </w:t>
      </w:r>
      <w:r w:rsidRPr="001679EB">
        <w:t>https://pdfs.semanticscholar.org/f509/d333fdc8a63018aade623a7378c8b7e8906a.pdf</w:t>
      </w:r>
      <w:r>
        <w:t>)///JP</w:t>
      </w:r>
    </w:p>
    <w:p w14:paraId="12BF1BCA" w14:textId="77777777" w:rsidR="00EF22C4" w:rsidRDefault="00EF22C4" w:rsidP="00EF22C4">
      <w:r w:rsidRPr="007F4D7E">
        <w:t>John</w:t>
      </w:r>
      <w:r>
        <w:t xml:space="preserve"> </w:t>
      </w:r>
      <w:r w:rsidRPr="007F4D7E">
        <w:t>Maynard</w:t>
      </w:r>
      <w:r>
        <w:t xml:space="preserve"> </w:t>
      </w:r>
      <w:r w:rsidRPr="007F4D7E">
        <w:t>Keynes</w:t>
      </w:r>
      <w:r>
        <w:t xml:space="preserve"> </w:t>
      </w:r>
      <w:r w:rsidRPr="007F4D7E">
        <w:t>(1883-1946)</w:t>
      </w:r>
      <w:r>
        <w:t xml:space="preserve"> </w:t>
      </w:r>
      <w:r w:rsidRPr="007F4D7E">
        <w:t>and</w:t>
      </w:r>
      <w:r>
        <w:t xml:space="preserve"> </w:t>
      </w:r>
      <w:r w:rsidRPr="007F4D7E">
        <w:t>his</w:t>
      </w:r>
      <w:r>
        <w:t xml:space="preserve"> </w:t>
      </w:r>
      <w:r w:rsidRPr="007F4D7E">
        <w:t>followers</w:t>
      </w:r>
      <w:r>
        <w:t xml:space="preserve"> </w:t>
      </w:r>
      <w:r w:rsidRPr="007F4D7E">
        <w:t>emphasized</w:t>
      </w:r>
      <w:r>
        <w:t xml:space="preserve"> </w:t>
      </w:r>
      <w:r w:rsidRPr="007F4D7E">
        <w:t>the</w:t>
      </w:r>
      <w:r>
        <w:t xml:space="preserve"> </w:t>
      </w:r>
      <w:r w:rsidRPr="007F4D7E">
        <w:t>increase</w:t>
      </w:r>
      <w:r>
        <w:t xml:space="preserve"> </w:t>
      </w:r>
      <w:r w:rsidRPr="007F4D7E">
        <w:t>in</w:t>
      </w:r>
      <w:r>
        <w:t xml:space="preserve"> </w:t>
      </w:r>
      <w:r w:rsidRPr="007F4D7E">
        <w:t>aggregate</w:t>
      </w:r>
      <w:r>
        <w:t xml:space="preserve"> </w:t>
      </w:r>
      <w:r w:rsidRPr="007F4D7E">
        <w:t>demand</w:t>
      </w:r>
      <w:r>
        <w:t xml:space="preserve"> </w:t>
      </w:r>
      <w:r w:rsidRPr="007F4D7E">
        <w:t>as</w:t>
      </w:r>
      <w:r>
        <w:t xml:space="preserve"> </w:t>
      </w:r>
      <w:r w:rsidRPr="007F4D7E">
        <w:t>the</w:t>
      </w:r>
      <w:r>
        <w:t xml:space="preserve"> </w:t>
      </w:r>
      <w:r w:rsidRPr="007F4D7E">
        <w:t>source</w:t>
      </w:r>
      <w:r>
        <w:t xml:space="preserve"> </w:t>
      </w:r>
      <w:r w:rsidRPr="007F4D7E">
        <w:t>of</w:t>
      </w:r>
      <w:r>
        <w:t xml:space="preserve"> </w:t>
      </w:r>
      <w:r w:rsidRPr="007F4D7E">
        <w:t>demand-pull</w:t>
      </w:r>
      <w:r>
        <w:t xml:space="preserve"> </w:t>
      </w:r>
      <w:r w:rsidRPr="007F4D7E">
        <w:t>inflation.</w:t>
      </w:r>
      <w:r>
        <w:t xml:space="preserve"> </w:t>
      </w:r>
      <w:r w:rsidRPr="001679EB">
        <w:rPr>
          <w:u w:val="single"/>
        </w:rPr>
        <w:t>The aggregate demand comprises consumption, investment and government expenditure. When the value of aggregate demand exceeds the value of aggregate supply at the full employment level, the inflationary gap arises.</w:t>
      </w:r>
      <w:r w:rsidRPr="007F4D7E">
        <w:t xml:space="preserve"> </w:t>
      </w:r>
      <w:r w:rsidRPr="001679EB">
        <w:rPr>
          <w:u w:val="single"/>
        </w:rPr>
        <w:t>The larger the gap between aggregate demand and aggregate supply, the more rapid is the inflation</w:t>
      </w:r>
      <w:r w:rsidRPr="007F4D7E">
        <w:t>.</w:t>
      </w:r>
      <w:r>
        <w:t xml:space="preserve"> </w:t>
      </w:r>
      <w:r w:rsidRPr="007F4D7E">
        <w:t>Keynesian</w:t>
      </w:r>
      <w:r>
        <w:t xml:space="preserve"> </w:t>
      </w:r>
      <w:r w:rsidRPr="007F4D7E">
        <w:t>(Keynes</w:t>
      </w:r>
      <w:r>
        <w:t xml:space="preserve"> </w:t>
      </w:r>
      <w:r w:rsidRPr="007F4D7E">
        <w:t>and</w:t>
      </w:r>
      <w:r>
        <w:t xml:space="preserve"> </w:t>
      </w:r>
      <w:r w:rsidRPr="007F4D7E">
        <w:t>his</w:t>
      </w:r>
      <w:r>
        <w:t xml:space="preserve"> </w:t>
      </w:r>
      <w:r w:rsidRPr="007F4D7E">
        <w:t>followers)</w:t>
      </w:r>
      <w:r>
        <w:t xml:space="preserve"> </w:t>
      </w:r>
      <w:r w:rsidRPr="007F4D7E">
        <w:t>do</w:t>
      </w:r>
      <w:r>
        <w:t xml:space="preserve"> </w:t>
      </w:r>
      <w:r w:rsidRPr="007F4D7E">
        <w:t>not</w:t>
      </w:r>
      <w:r>
        <w:t xml:space="preserve"> </w:t>
      </w:r>
      <w:r w:rsidRPr="007F4D7E">
        <w:t>deny</w:t>
      </w:r>
      <w:r>
        <w:t xml:space="preserve"> </w:t>
      </w:r>
      <w:r w:rsidRPr="007F4D7E">
        <w:t>this</w:t>
      </w:r>
      <w:r>
        <w:t xml:space="preserve"> </w:t>
      </w:r>
      <w:r w:rsidRPr="007F4D7E">
        <w:t>fact</w:t>
      </w:r>
      <w:r>
        <w:t xml:space="preserve"> </w:t>
      </w:r>
      <w:r w:rsidRPr="007F4D7E">
        <w:t>that</w:t>
      </w:r>
      <w:r>
        <w:t xml:space="preserve"> </w:t>
      </w:r>
      <w:r w:rsidRPr="007F4D7E">
        <w:t>even</w:t>
      </w:r>
      <w:r>
        <w:t xml:space="preserve"> </w:t>
      </w:r>
      <w:r w:rsidRPr="007F4D7E">
        <w:t>before</w:t>
      </w:r>
      <w:r>
        <w:t xml:space="preserve"> </w:t>
      </w:r>
      <w:r w:rsidRPr="007F4D7E">
        <w:t>reaching</w:t>
      </w:r>
      <w:r>
        <w:t xml:space="preserve"> </w:t>
      </w:r>
      <w:r w:rsidRPr="007F4D7E">
        <w:t>full</w:t>
      </w:r>
      <w:r>
        <w:t xml:space="preserve"> </w:t>
      </w:r>
      <w:r w:rsidRPr="007F4D7E">
        <w:t>employment</w:t>
      </w:r>
      <w:r>
        <w:t xml:space="preserve"> </w:t>
      </w:r>
      <w:r w:rsidRPr="007F4D7E">
        <w:t>production</w:t>
      </w:r>
      <w:r>
        <w:t xml:space="preserve"> </w:t>
      </w:r>
      <w:r w:rsidRPr="007F4D7E">
        <w:t>factors</w:t>
      </w:r>
      <w:r>
        <w:t xml:space="preserve"> </w:t>
      </w:r>
      <w:r w:rsidRPr="007F4D7E">
        <w:t>and</w:t>
      </w:r>
      <w:r>
        <w:t xml:space="preserve"> </w:t>
      </w:r>
      <w:r w:rsidRPr="007F4D7E">
        <w:t>various</w:t>
      </w:r>
      <w:r>
        <w:t xml:space="preserve"> </w:t>
      </w:r>
      <w:r w:rsidRPr="007F4D7E">
        <w:t>appearing</w:t>
      </w:r>
      <w:r>
        <w:t xml:space="preserve"> </w:t>
      </w:r>
      <w:r w:rsidRPr="007F4D7E">
        <w:t>constraint</w:t>
      </w:r>
      <w:r>
        <w:t xml:space="preserve"> </w:t>
      </w:r>
      <w:r w:rsidRPr="007F4D7E">
        <w:t>can</w:t>
      </w:r>
      <w:r>
        <w:t xml:space="preserve"> </w:t>
      </w:r>
      <w:r w:rsidRPr="007F4D7E">
        <w:t>cause</w:t>
      </w:r>
      <w:r>
        <w:t xml:space="preserve"> </w:t>
      </w:r>
      <w:r w:rsidRPr="007F4D7E">
        <w:t>increase</w:t>
      </w:r>
      <w:r>
        <w:t xml:space="preserve"> </w:t>
      </w:r>
      <w:r w:rsidRPr="007F4D7E">
        <w:t>in public price. T</w:t>
      </w:r>
      <w:r w:rsidRPr="001679EB">
        <w:rPr>
          <w:u w:val="single"/>
        </w:rPr>
        <w:t xml:space="preserve">his inflation constraint that appears quickly during prosperity is originally resulting from non- proportioned section, branches and or various economic resources that are accounted from natural properties of discipline based on market. </w:t>
      </w:r>
      <w:r w:rsidRPr="007F4D7E">
        <w:t>Therefore,</w:t>
      </w:r>
      <w:r>
        <w:t xml:space="preserve"> </w:t>
      </w:r>
      <w:r w:rsidRPr="007F4D7E">
        <w:t>in</w:t>
      </w:r>
      <w:r>
        <w:t xml:space="preserve"> </w:t>
      </w:r>
      <w:r w:rsidRPr="007F4D7E">
        <w:t>one</w:t>
      </w:r>
      <w:r>
        <w:t xml:space="preserve"> </w:t>
      </w:r>
      <w:r w:rsidRPr="007F4D7E">
        <w:t>period</w:t>
      </w:r>
      <w:r>
        <w:t xml:space="preserve"> </w:t>
      </w:r>
      <w:r w:rsidRPr="007F4D7E">
        <w:t>of</w:t>
      </w:r>
      <w:r>
        <w:t xml:space="preserve"> </w:t>
      </w:r>
      <w:r w:rsidRPr="007F4D7E">
        <w:t>prosperity it is completely natural.</w:t>
      </w:r>
      <w:r>
        <w:t xml:space="preserve"> </w:t>
      </w:r>
      <w:r w:rsidRPr="007F4D7E">
        <w:t>According</w:t>
      </w:r>
      <w:r>
        <w:t xml:space="preserve"> </w:t>
      </w:r>
      <w:r w:rsidRPr="007F4D7E">
        <w:t>to</w:t>
      </w:r>
      <w:r>
        <w:t xml:space="preserve"> </w:t>
      </w:r>
      <w:r w:rsidRPr="007F4D7E">
        <w:t>demand-pull</w:t>
      </w:r>
      <w:r>
        <w:t xml:space="preserve"> </w:t>
      </w:r>
      <w:r w:rsidRPr="007F4D7E">
        <w:t>inflation</w:t>
      </w:r>
      <w:r>
        <w:t xml:space="preserve"> </w:t>
      </w:r>
      <w:r w:rsidRPr="007F4D7E">
        <w:t>theory</w:t>
      </w:r>
      <w:r>
        <w:t xml:space="preserve"> </w:t>
      </w:r>
      <w:r w:rsidRPr="007F4D7E">
        <w:t>of</w:t>
      </w:r>
      <w:r>
        <w:t xml:space="preserve"> </w:t>
      </w:r>
      <w:r w:rsidRPr="007F4D7E">
        <w:t>Keynes,</w:t>
      </w:r>
      <w:r>
        <w:t xml:space="preserve"> </w:t>
      </w:r>
      <w:r w:rsidRPr="007F4D7E">
        <w:t>policy</w:t>
      </w:r>
      <w:r>
        <w:t xml:space="preserve"> </w:t>
      </w:r>
      <w:r w:rsidRPr="007F4D7E">
        <w:t>that</w:t>
      </w:r>
      <w:r>
        <w:t xml:space="preserve"> </w:t>
      </w:r>
      <w:r w:rsidRPr="007F4D7E">
        <w:t>causes</w:t>
      </w:r>
      <w:r>
        <w:t xml:space="preserve"> </w:t>
      </w:r>
      <w:r w:rsidRPr="007F4D7E">
        <w:t>decrease</w:t>
      </w:r>
      <w:r>
        <w:t xml:space="preserve"> </w:t>
      </w:r>
      <w:r w:rsidRPr="007F4D7E">
        <w:t>in</w:t>
      </w:r>
      <w:r>
        <w:t xml:space="preserve"> </w:t>
      </w:r>
      <w:r w:rsidRPr="007F4D7E">
        <w:t>each</w:t>
      </w:r>
      <w:r>
        <w:t xml:space="preserve"> </w:t>
      </w:r>
      <w:r w:rsidRPr="007F4D7E">
        <w:t>component</w:t>
      </w:r>
      <w:r>
        <w:t xml:space="preserve"> </w:t>
      </w:r>
      <w:r w:rsidRPr="007F4D7E">
        <w:t>of</w:t>
      </w:r>
      <w:r>
        <w:t xml:space="preserve"> </w:t>
      </w:r>
      <w:r w:rsidRPr="007F4D7E">
        <w:t>total</w:t>
      </w:r>
      <w:r>
        <w:t xml:space="preserve"> </w:t>
      </w:r>
      <w:r w:rsidRPr="007F4D7E">
        <w:t>demand</w:t>
      </w:r>
      <w:r>
        <w:t xml:space="preserve"> </w:t>
      </w:r>
      <w:r w:rsidRPr="007F4D7E">
        <w:t>is</w:t>
      </w:r>
      <w:r>
        <w:t xml:space="preserve"> </w:t>
      </w:r>
      <w:r w:rsidRPr="007F4D7E">
        <w:t>effective</w:t>
      </w:r>
      <w:r>
        <w:t xml:space="preserve"> </w:t>
      </w:r>
      <w:r w:rsidRPr="007F4D7E">
        <w:t>in</w:t>
      </w:r>
      <w:r>
        <w:t xml:space="preserve"> </w:t>
      </w:r>
      <w:r w:rsidRPr="007F4D7E">
        <w:t>reduction</w:t>
      </w:r>
      <w:r>
        <w:t xml:space="preserve"> </w:t>
      </w:r>
      <w:r w:rsidRPr="007F4D7E">
        <w:t>of</w:t>
      </w:r>
      <w:r>
        <w:t xml:space="preserve"> </w:t>
      </w:r>
      <w:r w:rsidRPr="007F4D7E">
        <w:t>pressure</w:t>
      </w:r>
      <w:r>
        <w:t xml:space="preserve"> </w:t>
      </w:r>
      <w:r w:rsidRPr="007F4D7E">
        <w:t>demand</w:t>
      </w:r>
      <w:r>
        <w:t xml:space="preserve"> </w:t>
      </w:r>
      <w:r w:rsidRPr="007F4D7E">
        <w:t>and</w:t>
      </w:r>
      <w:r>
        <w:t xml:space="preserve"> </w:t>
      </w:r>
      <w:r w:rsidRPr="007F4D7E">
        <w:t xml:space="preserve">inflation. </w:t>
      </w:r>
      <w:r w:rsidRPr="001679EB">
        <w:rPr>
          <w:u w:val="single"/>
        </w:rPr>
        <w:t>One of the reductions in government expenditure is tax increase and to control volume of money alone or together, can be effective in reducing effective demand and inflation control.</w:t>
      </w:r>
      <w:r>
        <w:t xml:space="preserve"> </w:t>
      </w:r>
      <w:r w:rsidRPr="007F4D7E">
        <w:t>In</w:t>
      </w:r>
      <w:r>
        <w:t xml:space="preserve"> </w:t>
      </w:r>
      <w:r w:rsidRPr="007F4D7E">
        <w:t>difficult</w:t>
      </w:r>
      <w:r>
        <w:t xml:space="preserve"> </w:t>
      </w:r>
      <w:r w:rsidRPr="007F4D7E">
        <w:t>conditions,</w:t>
      </w:r>
      <w:r>
        <w:t xml:space="preserve"> </w:t>
      </w:r>
      <w:r w:rsidRPr="007F4D7E">
        <w:t>e.g.</w:t>
      </w:r>
      <w:r>
        <w:t xml:space="preserve"> </w:t>
      </w:r>
      <w:r w:rsidRPr="007F4D7E">
        <w:t>hyperinflation</w:t>
      </w:r>
      <w:r>
        <w:t xml:space="preserve"> </w:t>
      </w:r>
      <w:r w:rsidRPr="007F4D7E">
        <w:t>during</w:t>
      </w:r>
      <w:r>
        <w:t xml:space="preserve"> </w:t>
      </w:r>
      <w:r w:rsidRPr="007F4D7E">
        <w:t>war</w:t>
      </w:r>
      <w:r>
        <w:t xml:space="preserve"> </w:t>
      </w:r>
      <w:r w:rsidRPr="007F4D7E">
        <w:t>that</w:t>
      </w:r>
      <w:r>
        <w:t xml:space="preserve"> </w:t>
      </w:r>
      <w:r w:rsidRPr="007F4D7E">
        <w:t>control</w:t>
      </w:r>
      <w:r>
        <w:t xml:space="preserve"> </w:t>
      </w:r>
      <w:r w:rsidRPr="007F4D7E">
        <w:t>of</w:t>
      </w:r>
      <w:r>
        <w:t xml:space="preserve"> </w:t>
      </w:r>
      <w:r w:rsidRPr="007F4D7E">
        <w:t>volume</w:t>
      </w:r>
      <w:r>
        <w:t xml:space="preserve"> </w:t>
      </w:r>
      <w:r w:rsidRPr="007F4D7E">
        <w:t>of</w:t>
      </w:r>
      <w:r>
        <w:t xml:space="preserve"> </w:t>
      </w:r>
      <w:r w:rsidRPr="007F4D7E">
        <w:t>money</w:t>
      </w:r>
      <w:r>
        <w:t xml:space="preserve"> </w:t>
      </w:r>
      <w:r w:rsidRPr="007F4D7E">
        <w:t>or</w:t>
      </w:r>
      <w:r>
        <w:t xml:space="preserve"> </w:t>
      </w:r>
      <w:r w:rsidRPr="007F4D7E">
        <w:t>decrease</w:t>
      </w:r>
      <w:r>
        <w:t xml:space="preserve"> </w:t>
      </w:r>
      <w:r w:rsidRPr="007F4D7E">
        <w:t>in</w:t>
      </w:r>
      <w:r>
        <w:t xml:space="preserve"> </w:t>
      </w:r>
      <w:r w:rsidRPr="007F4D7E">
        <w:t>general expenditure may not be practical increase in tax can</w:t>
      </w:r>
      <w:r>
        <w:t xml:space="preserve"> </w:t>
      </w:r>
      <w:r w:rsidRPr="007F4D7E">
        <w:t>get along with direct action for control on demand [6].</w:t>
      </w:r>
    </w:p>
    <w:p w14:paraId="731BB392" w14:textId="77777777" w:rsidR="00EF22C4" w:rsidRPr="00EF22C4" w:rsidRDefault="00EF22C4" w:rsidP="00EF22C4"/>
    <w:p w14:paraId="30BC4E18" w14:textId="77797C52" w:rsidR="00086F52" w:rsidRDefault="00086F52" w:rsidP="00086F52">
      <w:pPr>
        <w:pStyle w:val="Heading3"/>
      </w:pPr>
      <w:r>
        <w:t xml:space="preserve">2NC </w:t>
      </w:r>
      <w:r w:rsidR="0046476E">
        <w:t>Hikes Kill Econ</w:t>
      </w:r>
    </w:p>
    <w:p w14:paraId="2C36D29C" w14:textId="77777777" w:rsidR="00936F25" w:rsidRPr="00936F25" w:rsidRDefault="00936F25" w:rsidP="00936F25"/>
    <w:p w14:paraId="27A609DB" w14:textId="77777777" w:rsidR="00DF0D3A" w:rsidRDefault="00DF0D3A" w:rsidP="00DF0D3A">
      <w:pPr>
        <w:pStyle w:val="Heading4"/>
      </w:pPr>
      <w:r>
        <w:t>Rising inflation creates a Sophie’s Choice</w:t>
      </w:r>
    </w:p>
    <w:p w14:paraId="27D4EEC0" w14:textId="77777777" w:rsidR="00DF0D3A" w:rsidRPr="00AE7F4A" w:rsidRDefault="00DF0D3A" w:rsidP="00DF0D3A">
      <w:pPr>
        <w:rPr>
          <w:rStyle w:val="Style13ptBold"/>
        </w:rPr>
      </w:pPr>
      <w:r w:rsidRPr="00AE7F4A">
        <w:rPr>
          <w:rStyle w:val="Style13ptBold"/>
        </w:rPr>
        <w:t>Lachman 2/14</w:t>
      </w:r>
    </w:p>
    <w:p w14:paraId="2ED80D93" w14:textId="77777777" w:rsidR="00DF0D3A" w:rsidRDefault="00DF0D3A" w:rsidP="00DF0D3A">
      <w:r w:rsidRPr="00AE7F4A">
        <w:t>Desmond Lachman is a resident fellow at the American Enterprise Institute</w:t>
      </w:r>
      <w:r>
        <w:t>, US News, 2/14/2018, “</w:t>
      </w:r>
      <w:r w:rsidRPr="00AE7F4A">
        <w:t>A Crisis Is Coming</w:t>
      </w:r>
      <w:r>
        <w:t xml:space="preserve">”, </w:t>
      </w:r>
      <w:r w:rsidRPr="00AE7F4A">
        <w:t>https://www.usnews.com/opinion/economic-intelligence/articles/2018-02-14/us-economy-is-in-danger-of-overheating-and-exploding-into-financial-crisis</w:t>
      </w:r>
    </w:p>
    <w:p w14:paraId="318D815E" w14:textId="77777777" w:rsidR="00DF0D3A" w:rsidRDefault="00DF0D3A" w:rsidP="00DF0D3A"/>
    <w:p w14:paraId="316F24B2" w14:textId="4CCFBC66" w:rsidR="000D59B8" w:rsidRDefault="00DF0D3A" w:rsidP="000D59B8">
      <w:r w:rsidRPr="00CB4D08">
        <w:t xml:space="preserve">Today, </w:t>
      </w:r>
      <w:r w:rsidRPr="008E721B">
        <w:rPr>
          <w:rStyle w:val="StyleUnderline"/>
          <w:highlight w:val="cyan"/>
        </w:rPr>
        <w:t>in the face of an overheated</w:t>
      </w:r>
      <w:r w:rsidRPr="00AE7F4A">
        <w:rPr>
          <w:rStyle w:val="StyleUnderline"/>
        </w:rPr>
        <w:t xml:space="preserve"> U.S. </w:t>
      </w:r>
      <w:r w:rsidRPr="008E721B">
        <w:rPr>
          <w:rStyle w:val="StyleUnderline"/>
          <w:highlight w:val="cyan"/>
        </w:rPr>
        <w:t>economy</w:t>
      </w:r>
      <w:r w:rsidRPr="008E721B">
        <w:rPr>
          <w:highlight w:val="cyan"/>
        </w:rPr>
        <w:t xml:space="preserve">, </w:t>
      </w:r>
      <w:r w:rsidRPr="008E721B">
        <w:rPr>
          <w:rStyle w:val="Emphasis"/>
          <w:highlight w:val="cyan"/>
        </w:rPr>
        <w:t>the</w:t>
      </w:r>
      <w:r w:rsidRPr="00AE7F4A">
        <w:rPr>
          <w:rStyle w:val="Emphasis"/>
        </w:rPr>
        <w:t xml:space="preserve"> </w:t>
      </w:r>
      <w:r w:rsidRPr="008E721B">
        <w:rPr>
          <w:rStyle w:val="Emphasis"/>
          <w:highlight w:val="cyan"/>
        </w:rPr>
        <w:t>Fed</w:t>
      </w:r>
      <w:r w:rsidRPr="00AE7F4A">
        <w:rPr>
          <w:rStyle w:val="Emphasis"/>
        </w:rPr>
        <w:t xml:space="preserve">eral Reserve </w:t>
      </w:r>
      <w:r w:rsidRPr="008E721B">
        <w:rPr>
          <w:rStyle w:val="Emphasis"/>
          <w:highlight w:val="cyan"/>
        </w:rPr>
        <w:t>has</w:t>
      </w:r>
      <w:r w:rsidRPr="00AE7F4A">
        <w:rPr>
          <w:rStyle w:val="Emphasis"/>
        </w:rPr>
        <w:t xml:space="preserve"> </w:t>
      </w:r>
      <w:r w:rsidRPr="008E721B">
        <w:rPr>
          <w:rStyle w:val="Emphasis"/>
          <w:highlight w:val="cyan"/>
        </w:rPr>
        <w:t>an unenviable choice</w:t>
      </w:r>
      <w:r w:rsidRPr="00CB4D08">
        <w:t xml:space="preserve">. </w:t>
      </w:r>
      <w:r w:rsidRPr="00AE7F4A">
        <w:rPr>
          <w:rStyle w:val="StyleUnderline"/>
        </w:rPr>
        <w:t xml:space="preserve">It can </w:t>
      </w:r>
      <w:r w:rsidRPr="008E721B">
        <w:rPr>
          <w:rStyle w:val="StyleUnderline"/>
          <w:highlight w:val="cyan"/>
        </w:rPr>
        <w:t>either raise its</w:t>
      </w:r>
      <w:r w:rsidRPr="00AE7F4A">
        <w:rPr>
          <w:rStyle w:val="StyleUnderline"/>
        </w:rPr>
        <w:t xml:space="preserve"> interest </w:t>
      </w:r>
      <w:r w:rsidRPr="008E721B">
        <w:rPr>
          <w:rStyle w:val="StyleUnderline"/>
          <w:highlight w:val="cyan"/>
        </w:rPr>
        <w:t>rate</w:t>
      </w:r>
      <w:r w:rsidRPr="00AE7F4A">
        <w:rPr>
          <w:rStyle w:val="StyleUnderline"/>
        </w:rPr>
        <w:t xml:space="preserve"> </w:t>
      </w:r>
      <w:r w:rsidRPr="008E721B">
        <w:rPr>
          <w:rStyle w:val="StyleUnderline"/>
          <w:highlight w:val="cyan"/>
        </w:rPr>
        <w:t>and</w:t>
      </w:r>
      <w:r w:rsidRPr="00AE7F4A">
        <w:rPr>
          <w:rStyle w:val="StyleUnderline"/>
        </w:rPr>
        <w:t xml:space="preserve"> risk</w:t>
      </w:r>
      <w:r w:rsidRPr="00CB4D08">
        <w:t xml:space="preserve"> </w:t>
      </w:r>
      <w:r w:rsidRPr="008E721B">
        <w:rPr>
          <w:rStyle w:val="Emphasis"/>
          <w:highlight w:val="cyan"/>
        </w:rPr>
        <w:t>bursti</w:t>
      </w:r>
      <w:r w:rsidRPr="00AE7F4A">
        <w:rPr>
          <w:rStyle w:val="Emphasis"/>
        </w:rPr>
        <w:t xml:space="preserve">ng </w:t>
      </w:r>
      <w:r w:rsidRPr="008E721B">
        <w:rPr>
          <w:rStyle w:val="Emphasis"/>
          <w:highlight w:val="cyan"/>
        </w:rPr>
        <w:t>the global asset</w:t>
      </w:r>
      <w:r w:rsidRPr="00AE7F4A">
        <w:rPr>
          <w:rStyle w:val="Emphasis"/>
        </w:rPr>
        <w:t xml:space="preserve"> price </w:t>
      </w:r>
      <w:r w:rsidRPr="008E721B">
        <w:rPr>
          <w:rStyle w:val="Emphasis"/>
          <w:highlight w:val="cyan"/>
        </w:rPr>
        <w:t>bubble</w:t>
      </w:r>
      <w:r w:rsidRPr="008E721B">
        <w:rPr>
          <w:highlight w:val="cyan"/>
        </w:rPr>
        <w:t xml:space="preserve">, </w:t>
      </w:r>
      <w:r w:rsidRPr="008E721B">
        <w:rPr>
          <w:rStyle w:val="StyleUnderline"/>
          <w:highlight w:val="cyan"/>
        </w:rPr>
        <w:t>or</w:t>
      </w:r>
      <w:r w:rsidRPr="00AE7F4A">
        <w:rPr>
          <w:rStyle w:val="StyleUnderline"/>
        </w:rPr>
        <w:t xml:space="preserve"> it can </w:t>
      </w:r>
      <w:r w:rsidRPr="008E721B">
        <w:rPr>
          <w:rStyle w:val="StyleUnderline"/>
          <w:highlight w:val="cyan"/>
        </w:rPr>
        <w:t>delay its</w:t>
      </w:r>
      <w:r w:rsidRPr="00AE7F4A">
        <w:rPr>
          <w:rStyle w:val="StyleUnderline"/>
        </w:rPr>
        <w:t xml:space="preserve"> </w:t>
      </w:r>
      <w:r w:rsidRPr="008E721B">
        <w:rPr>
          <w:rStyle w:val="StyleUnderline"/>
          <w:highlight w:val="cyan"/>
        </w:rPr>
        <w:t>interests rate decision</w:t>
      </w:r>
      <w:r w:rsidRPr="00AE7F4A">
        <w:rPr>
          <w:rStyle w:val="StyleUnderline"/>
        </w:rPr>
        <w:t xml:space="preserve"> </w:t>
      </w:r>
      <w:r w:rsidRPr="008E721B">
        <w:rPr>
          <w:rStyle w:val="StyleUnderline"/>
          <w:highlight w:val="cyan"/>
        </w:rPr>
        <w:t>and risk</w:t>
      </w:r>
      <w:r w:rsidRPr="00AE7F4A">
        <w:rPr>
          <w:rStyle w:val="StyleUnderline"/>
        </w:rPr>
        <w:t xml:space="preserve"> incurring the wrath of the bond vigilantes who might sense that the Federal Reserve is not serious about inflation risk</w:t>
      </w:r>
      <w:r w:rsidRPr="00CB4D08">
        <w:t xml:space="preserve">. In that event, </w:t>
      </w:r>
      <w:r w:rsidRPr="00AE7F4A">
        <w:rPr>
          <w:rStyle w:val="StyleUnderline"/>
        </w:rPr>
        <w:t>interest rates are apt to rise in a disorderly fashion, which could lead to the</w:t>
      </w:r>
      <w:r w:rsidRPr="00CB4D08">
        <w:t xml:space="preserve"> </w:t>
      </w:r>
      <w:r w:rsidRPr="008E721B">
        <w:rPr>
          <w:rStyle w:val="Emphasis"/>
          <w:highlight w:val="cyan"/>
        </w:rPr>
        <w:t>more abrupt deflating</w:t>
      </w:r>
      <w:r w:rsidRPr="00AE7F4A">
        <w:rPr>
          <w:rStyle w:val="Emphasis"/>
        </w:rPr>
        <w:t xml:space="preserve"> </w:t>
      </w:r>
      <w:r w:rsidRPr="008E721B">
        <w:rPr>
          <w:rStyle w:val="Emphasis"/>
          <w:highlight w:val="cyan"/>
        </w:rPr>
        <w:t>of the global</w:t>
      </w:r>
      <w:r w:rsidRPr="00AE7F4A">
        <w:rPr>
          <w:rStyle w:val="Emphasis"/>
        </w:rPr>
        <w:t xml:space="preserve"> </w:t>
      </w:r>
      <w:r w:rsidRPr="008E721B">
        <w:rPr>
          <w:rStyle w:val="Emphasis"/>
          <w:highlight w:val="cyan"/>
        </w:rPr>
        <w:t>asset bubble</w:t>
      </w:r>
      <w:r>
        <w:t>.</w:t>
      </w:r>
    </w:p>
    <w:p w14:paraId="4D98EB15" w14:textId="4E0FA577" w:rsidR="00DF0D3A" w:rsidRDefault="000D59B8" w:rsidP="00DF0D3A">
      <w:pPr>
        <w:pStyle w:val="Heading4"/>
      </w:pPr>
      <w:r>
        <w:t>Rapid hike sparks massive recession—and the Fed screwing it up is likely</w:t>
      </w:r>
    </w:p>
    <w:p w14:paraId="7E7F60B6" w14:textId="77777777" w:rsidR="00DF0D3A" w:rsidRDefault="00DF0D3A" w:rsidP="00DF0D3A">
      <w:r>
        <w:rPr>
          <w:rStyle w:val="Style13ptBold"/>
        </w:rPr>
        <w:t xml:space="preserve">Kolakowski 1/16 </w:t>
      </w:r>
      <w:r>
        <w:t xml:space="preserve">Mark Kolakowski, January 16, 2018, “Why the 1929 Stock Market Crash in 2018”, </w:t>
      </w:r>
      <w:r w:rsidRPr="00592AF9">
        <w:t>https://www.investopedia.com/news/1929-stock-market-crash-could-it-happen-2018/</w:t>
      </w:r>
    </w:p>
    <w:p w14:paraId="77AE2F62" w14:textId="77777777" w:rsidR="00DF0D3A" w:rsidRDefault="00DF0D3A" w:rsidP="00DF0D3A">
      <w:r>
        <w:t>As U.S. stocks continue soaring to record high after record high, investors anticipating an inevitable plunge have yet another cause for sleepless nights</w:t>
      </w:r>
      <w:r w:rsidRPr="00730C16">
        <w:rPr>
          <w:u w:val="single"/>
        </w:rPr>
        <w:t>. The CAPE ratio, a measure of stock valuations devised by Nobel Laureate economist Robert Shiller of Yale University, is now at a higher level than it was before the Great Crash of 1929, the Financial Times reports, adding that the only time the CAPE was even higher preceded the dotcom crash of 2000-02.</w:t>
      </w:r>
      <w:r>
        <w:t xml:space="preserve"> However, the FT notes, there are some differences between 1929 and 2018 that make the CAPE parallel less terrifying for investors.</w:t>
      </w:r>
    </w:p>
    <w:p w14:paraId="705CB9CF" w14:textId="77777777" w:rsidR="00DF0D3A" w:rsidRPr="00730C16" w:rsidRDefault="00DF0D3A" w:rsidP="00DF0D3A">
      <w:pPr>
        <w:rPr>
          <w:sz w:val="18"/>
          <w:szCs w:val="18"/>
        </w:rPr>
      </w:pPr>
      <w:r w:rsidRPr="00730C16">
        <w:rPr>
          <w:sz w:val="18"/>
          <w:szCs w:val="18"/>
        </w:rPr>
        <w:t>From their previous bear market lows reached in intraday trading on March 6, 2009, through their closing values on January 12, 2018, the S&amp;P 500 Index (SPX) has gained 318% and the Dow Jones Industrial Average (DJIA) has advanced 299%. Regarding the CAPE valuation analysis, there are several key limitations.</w:t>
      </w:r>
    </w:p>
    <w:p w14:paraId="30513A1A" w14:textId="77777777" w:rsidR="00DF0D3A" w:rsidRPr="00730C16" w:rsidRDefault="00DF0D3A" w:rsidP="00DF0D3A">
      <w:pPr>
        <w:rPr>
          <w:sz w:val="18"/>
          <w:szCs w:val="18"/>
        </w:rPr>
      </w:pPr>
      <w:r w:rsidRPr="00730C16">
        <w:rPr>
          <w:sz w:val="18"/>
          <w:szCs w:val="18"/>
        </w:rPr>
        <w:t>Drawbacks of CAPE</w:t>
      </w:r>
    </w:p>
    <w:p w14:paraId="372ED3AF" w14:textId="77777777" w:rsidR="00DF0D3A" w:rsidRDefault="00DF0D3A" w:rsidP="00DF0D3A">
      <w:r>
        <w:t xml:space="preserve">According to investment manager Rob Arnott, the founder, chairman and CEO of Research Associates, CAPE has been on an upward trend over time. This makes sense both to him and to the FT since the U.S. as progressed from being essentially an emerging market to the world's dominant economy during the course of more than a century. As a result, both believe that an increasing earnings multiple for U.S. stocks would be justified. While the current value of CAPE is above its long term trend line, the difference is much smaller than in 1929, as Arnott's detailed research paper shows. </w:t>
      </w:r>
    </w:p>
    <w:p w14:paraId="1A7BAB0E" w14:textId="77777777" w:rsidR="00DF0D3A" w:rsidRDefault="00DF0D3A" w:rsidP="00DF0D3A">
      <w:r>
        <w:t>Moreover, as the result of 1930s reforms such as the creation of the Securities and Exchange Commission (SEC) and tightened financial reporting standards, the quality of reported earnings today probably is much higher today than in 1929. Accordingly, the value of CAPE for 1929 arguably is understated, given that its denominator, reported corporate profits, probably is overstated by today's standards.</w:t>
      </w:r>
    </w:p>
    <w:p w14:paraId="155E00B2" w14:textId="77777777" w:rsidR="00DF0D3A" w:rsidRPr="00730C16" w:rsidRDefault="00DF0D3A" w:rsidP="00DF0D3A">
      <w:pPr>
        <w:rPr>
          <w:u w:val="single"/>
        </w:rPr>
      </w:pPr>
      <w:r w:rsidRPr="00730C16">
        <w:rPr>
          <w:u w:val="single"/>
        </w:rPr>
        <w:t>The FT also points out that CAPE does not account for the level of interest rates.</w:t>
      </w:r>
      <w:r w:rsidRPr="00730C16">
        <w:rPr>
          <w:b/>
          <w:u w:val="single"/>
        </w:rPr>
        <w:t xml:space="preserve"> When rates are low, as they are today, "discounted future earnings are higher, and it is reasonable to pay more for stocks," </w:t>
      </w:r>
      <w:r w:rsidRPr="00730C16">
        <w:rPr>
          <w:u w:val="single"/>
        </w:rPr>
        <w:t>the FT says. Indeed, the FT could have added that CAPE looks backwards at 10 years of corporate earnings, whereas market valuations are, at least in theory, based on expectations of future profits.</w:t>
      </w:r>
    </w:p>
    <w:p w14:paraId="524D6083" w14:textId="77777777" w:rsidR="00DF0D3A" w:rsidRPr="003A5EE7" w:rsidRDefault="00DF0D3A" w:rsidP="00DF0D3A">
      <w:pPr>
        <w:rPr>
          <w:sz w:val="18"/>
          <w:szCs w:val="18"/>
        </w:rPr>
      </w:pPr>
      <w:r w:rsidRPr="003A5EE7">
        <w:rPr>
          <w:sz w:val="18"/>
          <w:szCs w:val="18"/>
        </w:rPr>
        <w:t>The 1929 Crash</w:t>
      </w:r>
    </w:p>
    <w:p w14:paraId="7D7C761A" w14:textId="77777777" w:rsidR="00DF0D3A" w:rsidRPr="003A5EE7" w:rsidRDefault="00DF0D3A" w:rsidP="00DF0D3A">
      <w:pPr>
        <w:rPr>
          <w:sz w:val="18"/>
          <w:szCs w:val="18"/>
        </w:rPr>
      </w:pPr>
      <w:r w:rsidRPr="003A5EE7">
        <w:rPr>
          <w:sz w:val="18"/>
          <w:szCs w:val="18"/>
        </w:rPr>
        <w:t>The Great Crash of 1929 is mostly associated with plummeting stock prices on two consecutive trading days, "Black Monday" and "Black Tuesday," October 28 and 29, 1929, in which the Dow fell 13% and 12%, respectively. But this was only the most dramatic episode in a longer term bear market.</w:t>
      </w:r>
    </w:p>
    <w:p w14:paraId="2ACBAE98" w14:textId="77777777" w:rsidR="00DF0D3A" w:rsidRPr="003A5EE7" w:rsidRDefault="00DF0D3A" w:rsidP="00DF0D3A">
      <w:pPr>
        <w:rPr>
          <w:sz w:val="18"/>
          <w:szCs w:val="18"/>
        </w:rPr>
      </w:pPr>
      <w:r w:rsidRPr="003A5EE7">
        <w:rPr>
          <w:sz w:val="18"/>
          <w:szCs w:val="18"/>
        </w:rPr>
        <w:t>After peaking at a value of 381.17 on September 3, 1929, the Dow eventually would hit bottom on July 8, 1932, at 41.22, for a cumulative loss of 89%. It would take until November 23, 1954 – over 25 years later – for the Dow to regain its pre-crash high. The Great Crash is generally considered to be one of the factors contributing to the onset of the Great Depression of the 1930s.</w:t>
      </w:r>
    </w:p>
    <w:p w14:paraId="62F5CD77" w14:textId="77777777" w:rsidR="00DF0D3A" w:rsidRPr="003A5EE7" w:rsidRDefault="00DF0D3A" w:rsidP="00DF0D3A">
      <w:pPr>
        <w:rPr>
          <w:sz w:val="18"/>
          <w:szCs w:val="18"/>
        </w:rPr>
      </w:pPr>
      <w:r w:rsidRPr="003A5EE7">
        <w:rPr>
          <w:sz w:val="18"/>
          <w:szCs w:val="18"/>
        </w:rPr>
        <w:t>'Unintended and Undesirable Consequences'</w:t>
      </w:r>
    </w:p>
    <w:p w14:paraId="0AD83CAE" w14:textId="77777777" w:rsidR="00DF0D3A" w:rsidRDefault="00DF0D3A" w:rsidP="00DF0D3A">
      <w:r w:rsidRPr="003A5EE7">
        <w:rPr>
          <w:u w:val="single"/>
        </w:rPr>
        <w:t xml:space="preserve">Concerned about speculation in the stock market, the Federal Reserve "responded aggressively" with tight money policies starting in 1928, which helped to spark the Great Crash, per the Federal Reserve Bank of San Francisco (FRBSF). </w:t>
      </w:r>
      <w:r>
        <w:t>Moreover, in 1929 the Fed pursued a policy of denying credit to banks that extended loans to stock speculators, according to Federal Reserve History.</w:t>
      </w:r>
    </w:p>
    <w:p w14:paraId="249C88A6" w14:textId="77777777" w:rsidR="00DF0D3A" w:rsidRDefault="00DF0D3A" w:rsidP="00DF0D3A">
      <w:r>
        <w:t>"The Fed succeeded in putting a halt to the rapid increase in share prices, but in doing so it may have contributed one of the main impulses for the Great Depression," as the FRBSF Economic Letter wraps up</w:t>
      </w:r>
      <w:r w:rsidRPr="003A5EE7">
        <w:rPr>
          <w:u w:val="single"/>
        </w:rPr>
        <w:t>. "Detecting and deflating financial bubbles is difficult," is a conclusion of the Fed History piece, adding that "Using monetary policy to restrain investors' exuberance may have broad, unintended, and undesirable consequences."</w:t>
      </w:r>
    </w:p>
    <w:p w14:paraId="24330CF1" w14:textId="77777777" w:rsidR="00DF0D3A" w:rsidRDefault="00DF0D3A" w:rsidP="00DF0D3A">
      <w:r>
        <w:t>'Playbook' For Limiting Crash Damage</w:t>
      </w:r>
    </w:p>
    <w:p w14:paraId="55843BB6" w14:textId="77777777" w:rsidR="00DF0D3A" w:rsidRDefault="00DF0D3A" w:rsidP="00DF0D3A">
      <w:r w:rsidRPr="003A5EE7">
        <w:rPr>
          <w:u w:val="single"/>
        </w:rPr>
        <w:t>Both sources also indicate that, in the aftermath of the worst days of the crash, in October 1929, the Federal Reserve Bank of New York pursued an aggressive policy of injecting liquidity into the major New York banks</w:t>
      </w:r>
      <w:r>
        <w:t>. This included open market purchases of government securities plus expedited lending to banks at a decreased discount rate.</w:t>
      </w:r>
    </w:p>
    <w:p w14:paraId="4CF39DDE" w14:textId="77777777" w:rsidR="00DF0D3A" w:rsidRPr="003A5EE7" w:rsidRDefault="00DF0D3A" w:rsidP="00DF0D3A">
      <w:pPr>
        <w:rPr>
          <w:sz w:val="18"/>
          <w:szCs w:val="18"/>
        </w:rPr>
      </w:pPr>
      <w:r w:rsidRPr="003A5EE7">
        <w:rPr>
          <w:sz w:val="18"/>
          <w:szCs w:val="18"/>
        </w:rPr>
        <w:t xml:space="preserve">This action was controversial at the time. Both the Federal Reserve's Board of Governors and the presidents of several other regional Federal Reserve Banks claimed that president George L. Harrison of the New York Fed has exceeded his authority. Nonetheless, this is now the accepted "playbook" for limiting the damage from stock market crashes, per Fed History. </w:t>
      </w:r>
    </w:p>
    <w:p w14:paraId="38FC24F1" w14:textId="77777777" w:rsidR="00DF0D3A" w:rsidRPr="003A5EE7" w:rsidRDefault="00DF0D3A" w:rsidP="00DF0D3A">
      <w:pPr>
        <w:rPr>
          <w:sz w:val="18"/>
          <w:szCs w:val="18"/>
        </w:rPr>
      </w:pPr>
      <w:r w:rsidRPr="003A5EE7">
        <w:rPr>
          <w:sz w:val="18"/>
          <w:szCs w:val="18"/>
        </w:rPr>
        <w:t>In the aftermath of the 1987 stock market crash, the Fed under Chairman Alan Greenspan moved aggressively to increase liquidity, particularly to bolster securities firms that needed to finance large inventories of securities that they had acquired by filling the avalanche of sell orders from their clients, per a research paper from the University of Notre Dame.</w:t>
      </w:r>
    </w:p>
    <w:p w14:paraId="3C21FC7B" w14:textId="77777777" w:rsidR="00DF0D3A" w:rsidRPr="003A5EE7" w:rsidRDefault="00DF0D3A" w:rsidP="00DF0D3A">
      <w:pPr>
        <w:rPr>
          <w:sz w:val="18"/>
          <w:szCs w:val="18"/>
        </w:rPr>
      </w:pPr>
      <w:r w:rsidRPr="003A5EE7">
        <w:rPr>
          <w:sz w:val="18"/>
          <w:szCs w:val="18"/>
        </w:rPr>
        <w:t>In response to the financial crisis of 2008, the Fed under Chairman Ben Bernanke launched an aggressively expansionist monetary policy designed to prop up the financial system, the securities markets, and the broader economy. Hinging on massive purchases of government bonds to push interest rates near zero, this policy is frequently referred to as quantitative easing.</w:t>
      </w:r>
    </w:p>
    <w:p w14:paraId="7EDFC6BB" w14:textId="77777777" w:rsidR="00DF0D3A" w:rsidRPr="003A5EE7" w:rsidRDefault="00DF0D3A" w:rsidP="00DF0D3A">
      <w:pPr>
        <w:rPr>
          <w:sz w:val="18"/>
          <w:szCs w:val="18"/>
        </w:rPr>
      </w:pPr>
      <w:r w:rsidRPr="003A5EE7">
        <w:rPr>
          <w:sz w:val="18"/>
          <w:szCs w:val="18"/>
        </w:rPr>
        <w:t>Greenspan, meanwhile, is among those who now warn that, by continuing this easy money policy for years after the 2008 crisis was stemmed, the Fed has created new financial asset bubbles. (For more, see also: Stocks' Big Threat Is a Bond Collapse: Greenspan.)</w:t>
      </w:r>
    </w:p>
    <w:p w14:paraId="69D80225" w14:textId="77777777" w:rsidR="00DF0D3A" w:rsidRPr="003A5EE7" w:rsidRDefault="00DF0D3A" w:rsidP="00DF0D3A">
      <w:pPr>
        <w:rPr>
          <w:sz w:val="18"/>
          <w:szCs w:val="18"/>
        </w:rPr>
      </w:pPr>
      <w:r w:rsidRPr="003A5EE7">
        <w:rPr>
          <w:sz w:val="18"/>
          <w:szCs w:val="18"/>
        </w:rPr>
        <w:t>Also in response to the 1987 crash, the New York Stock Exchange (NYSE) and the Chicago Mercantile Exchange (CME) instituted so-called "circuit breakers" that would halt trading after a large drop in prices. These safeguards are designed to slow a wave of panicked selling, and help the markets stabilize.</w:t>
      </w:r>
    </w:p>
    <w:p w14:paraId="1ED73C5B" w14:textId="77777777" w:rsidR="00DF0D3A" w:rsidRPr="003A5EE7" w:rsidRDefault="00DF0D3A" w:rsidP="00DF0D3A">
      <w:pPr>
        <w:rPr>
          <w:sz w:val="18"/>
          <w:szCs w:val="18"/>
        </w:rPr>
      </w:pPr>
      <w:r w:rsidRPr="003A5EE7">
        <w:rPr>
          <w:sz w:val="18"/>
          <w:szCs w:val="18"/>
        </w:rPr>
        <w:t>New Era, New Risks</w:t>
      </w:r>
    </w:p>
    <w:p w14:paraId="42332CA6" w14:textId="77777777" w:rsidR="00DF0D3A" w:rsidRPr="003A5EE7" w:rsidRDefault="00DF0D3A" w:rsidP="00DF0D3A">
      <w:pPr>
        <w:rPr>
          <w:sz w:val="18"/>
          <w:szCs w:val="18"/>
        </w:rPr>
      </w:pPr>
      <w:r w:rsidRPr="003A5EE7">
        <w:rPr>
          <w:sz w:val="18"/>
          <w:szCs w:val="18"/>
        </w:rPr>
        <w:t>On the other hand, computer-driven program trading, which caused rapid waves of frenzied selling in 1987, as well as later violent market downdrafts such as the "Flash Crash," has increased in speed and pervasiveness. The upshot is that computerized trading algorithms may pose one of the biggest threats to the markets today. (For more, see also: Could Algo Trading Cause a Bigger Crash Than 1987?)</w:t>
      </w:r>
    </w:p>
    <w:p w14:paraId="4044C1FC" w14:textId="77777777" w:rsidR="00DF0D3A" w:rsidRPr="00BA183C" w:rsidRDefault="00DF0D3A" w:rsidP="00DF0D3A">
      <w:r w:rsidRPr="003A5EE7">
        <w:rPr>
          <w:u w:val="single"/>
        </w:rPr>
        <w:t>After the experience of 1929, the Fed has been indisposed to tighten monetary policy in an attempt to deflate asset bubbles. However, as economic growth reports improve, the Fed is increasingly concerned today about keeping inflation in check</w:t>
      </w:r>
      <w:r w:rsidRPr="00BA183C">
        <w:rPr>
          <w:b/>
          <w:u w:val="single"/>
        </w:rPr>
        <w:t>. Any miscalculation that raises interest rates too high, too fast could spark a recession and send both stock and bond prices tumbling downwards</w:t>
      </w:r>
      <w:r w:rsidRPr="003A5EE7">
        <w:rPr>
          <w:u w:val="single"/>
        </w:rPr>
        <w:t xml:space="preserve">. </w:t>
      </w:r>
      <w:r w:rsidRPr="00BA183C">
        <w:t>(For more, see also: How The Fed May Kill The 2018 Stock Rally.)</w:t>
      </w:r>
    </w:p>
    <w:p w14:paraId="28D2A6AE" w14:textId="77777777" w:rsidR="00DF0D3A" w:rsidRDefault="00DF0D3A" w:rsidP="00DF0D3A">
      <w:r w:rsidRPr="00BA183C">
        <w:rPr>
          <w:u w:val="single"/>
        </w:rPr>
        <w:t xml:space="preserve">Additionally, </w:t>
      </w:r>
      <w:r w:rsidRPr="00BA183C">
        <w:rPr>
          <w:b/>
          <w:u w:val="single"/>
        </w:rPr>
        <w:t>an increasingly interconnected world economy means that the spark that ignites a stock market plunge in the U.S. can be lit anywhere around the globe</w:t>
      </w:r>
      <w:r w:rsidRPr="00BA183C">
        <w:rPr>
          <w:b/>
        </w:rPr>
        <w:t>.</w:t>
      </w:r>
      <w:r>
        <w:t xml:space="preserve"> (For more, see also: 5 Global Risks That Could Hammer Stocks in 2018.)</w:t>
      </w:r>
    </w:p>
    <w:p w14:paraId="494BA038" w14:textId="77777777" w:rsidR="000D59B8" w:rsidRPr="00375FCA" w:rsidRDefault="000D59B8" w:rsidP="000D59B8">
      <w:pPr>
        <w:pStyle w:val="Heading4"/>
      </w:pPr>
      <w:r>
        <w:t>They’ll screw it up - creates financial bubbles and rapid rate hikes that crash the economy</w:t>
      </w:r>
    </w:p>
    <w:p w14:paraId="754E63F3" w14:textId="77777777" w:rsidR="000D59B8" w:rsidRPr="004E64A3" w:rsidRDefault="000D59B8" w:rsidP="000D59B8">
      <w:pPr>
        <w:rPr>
          <w:rStyle w:val="Style13ptBold"/>
        </w:rPr>
      </w:pPr>
      <w:r w:rsidRPr="004E64A3">
        <w:rPr>
          <w:rStyle w:val="Style13ptBold"/>
        </w:rPr>
        <w:t>Economist 2/8</w:t>
      </w:r>
    </w:p>
    <w:p w14:paraId="5B5D58C9" w14:textId="77777777" w:rsidR="000D59B8" w:rsidRDefault="000D59B8" w:rsidP="000D59B8">
      <w:r>
        <w:t>Economist, 2/8/2018, “</w:t>
      </w:r>
      <w:r w:rsidRPr="004E64A3">
        <w:t>America’s extraordinary economic gamble</w:t>
      </w:r>
      <w:r>
        <w:t xml:space="preserve">”, </w:t>
      </w:r>
      <w:r w:rsidRPr="004E64A3">
        <w:t>https://www.economist.com/news/leaders/21736513-fiscal-policy-adding-demand-even-economy-running-hot-americas-extraordinary</w:t>
      </w:r>
    </w:p>
    <w:p w14:paraId="27240C6F" w14:textId="77777777" w:rsidR="000D59B8" w:rsidRDefault="000D59B8" w:rsidP="000D59B8"/>
    <w:p w14:paraId="2CFDCA01" w14:textId="77777777" w:rsidR="000D59B8" w:rsidRDefault="000D59B8" w:rsidP="000D59B8">
      <w:r>
        <w:t>Fire your engines</w:t>
      </w:r>
    </w:p>
    <w:p w14:paraId="1F3B4D60" w14:textId="77777777" w:rsidR="000D59B8" w:rsidRDefault="000D59B8" w:rsidP="000D59B8">
      <w:pPr>
        <w:rPr>
          <w:rStyle w:val="StyleUnderline"/>
        </w:rPr>
      </w:pPr>
      <w:r>
        <w:t xml:space="preserve">The </w:t>
      </w:r>
      <w:r w:rsidRPr="008E721B">
        <w:rPr>
          <w:rStyle w:val="StyleUnderline"/>
          <w:highlight w:val="cyan"/>
        </w:rPr>
        <w:t>recent equity-market gyrations</w:t>
      </w:r>
      <w:r w:rsidRPr="004E64A3">
        <w:rPr>
          <w:rStyle w:val="StyleUnderline"/>
        </w:rPr>
        <w:t xml:space="preserve"> by </w:t>
      </w:r>
      <w:r w:rsidRPr="008E721B">
        <w:rPr>
          <w:rStyle w:val="StyleUnderline"/>
          <w:highlight w:val="cyan"/>
        </w:rPr>
        <w:t>themselves</w:t>
      </w:r>
      <w:r w:rsidRPr="004E64A3">
        <w:rPr>
          <w:rStyle w:val="StyleUnderline"/>
        </w:rPr>
        <w:t xml:space="preserve"> </w:t>
      </w:r>
      <w:r w:rsidRPr="008E721B">
        <w:rPr>
          <w:rStyle w:val="StyleUnderline"/>
          <w:highlight w:val="cyan"/>
        </w:rPr>
        <w:t>give</w:t>
      </w:r>
      <w:r w:rsidRPr="008E721B">
        <w:rPr>
          <w:highlight w:val="cyan"/>
        </w:rPr>
        <w:t xml:space="preserve"> </w:t>
      </w:r>
      <w:r w:rsidRPr="008E721B">
        <w:rPr>
          <w:rStyle w:val="Emphasis"/>
          <w:highlight w:val="cyan"/>
        </w:rPr>
        <w:t xml:space="preserve">little </w:t>
      </w:r>
      <w:r w:rsidRPr="00D91D25">
        <w:rPr>
          <w:rStyle w:val="Emphasis"/>
        </w:rPr>
        <w:t xml:space="preserve">cause for </w:t>
      </w:r>
      <w:r w:rsidRPr="008E721B">
        <w:rPr>
          <w:rStyle w:val="Emphasis"/>
          <w:highlight w:val="cyan"/>
        </w:rPr>
        <w:t>concern</w:t>
      </w:r>
      <w:r w:rsidRPr="008E721B">
        <w:rPr>
          <w:highlight w:val="cyan"/>
        </w:rPr>
        <w:t xml:space="preserve">. </w:t>
      </w:r>
      <w:r w:rsidRPr="008E721B">
        <w:rPr>
          <w:rStyle w:val="Emphasis"/>
          <w:highlight w:val="cyan"/>
        </w:rPr>
        <w:t>The world economy remains in fine fettle</w:t>
      </w:r>
      <w:r w:rsidRPr="008E721B">
        <w:rPr>
          <w:highlight w:val="cyan"/>
        </w:rPr>
        <w:t xml:space="preserve">, </w:t>
      </w:r>
      <w:r w:rsidRPr="008E721B">
        <w:rPr>
          <w:rStyle w:val="StyleUnderline"/>
          <w:highlight w:val="cyan"/>
        </w:rPr>
        <w:t>buoyed by</w:t>
      </w:r>
      <w:r>
        <w:t xml:space="preserve"> a </w:t>
      </w:r>
      <w:r w:rsidRPr="008E721B">
        <w:rPr>
          <w:rStyle w:val="Emphasis"/>
          <w:highlight w:val="cyan"/>
        </w:rPr>
        <w:t>synchronised acceleration</w:t>
      </w:r>
      <w:r>
        <w:t xml:space="preserve"> </w:t>
      </w:r>
      <w:r w:rsidRPr="004E64A3">
        <w:rPr>
          <w:rStyle w:val="StyleUnderline"/>
        </w:rPr>
        <w:t>in</w:t>
      </w:r>
      <w:r>
        <w:t xml:space="preserve"> </w:t>
      </w:r>
      <w:r w:rsidRPr="004E64A3">
        <w:rPr>
          <w:rStyle w:val="StyleUnderline"/>
        </w:rPr>
        <w:t>America, Europe and Asia</w:t>
      </w:r>
      <w:r>
        <w:t xml:space="preserve">. The violence of the repricing was because of newfangled vehicles that had been caught out betting on low volatility. </w:t>
      </w:r>
      <w:r w:rsidRPr="004E64A3">
        <w:rPr>
          <w:rStyle w:val="StyleUnderline"/>
        </w:rPr>
        <w:t xml:space="preserve">However, even as they scrambled to react to its re-emergence, the collateral </w:t>
      </w:r>
      <w:r w:rsidRPr="008E721B">
        <w:rPr>
          <w:rStyle w:val="StyleUnderline"/>
          <w:highlight w:val="cyan"/>
        </w:rPr>
        <w:t>damage</w:t>
      </w:r>
      <w:r w:rsidRPr="004E64A3">
        <w:rPr>
          <w:rStyle w:val="StyleUnderline"/>
        </w:rPr>
        <w:t xml:space="preserve"> to other markets, such as corporate bonds and foreign exchange, </w:t>
      </w:r>
      <w:r w:rsidRPr="008E721B">
        <w:rPr>
          <w:rStyle w:val="StyleUnderline"/>
          <w:highlight w:val="cyan"/>
        </w:rPr>
        <w:t>was limited</w:t>
      </w:r>
      <w:r>
        <w:t xml:space="preserve">. </w:t>
      </w:r>
      <w:r w:rsidRPr="004E64A3">
        <w:rPr>
          <w:rStyle w:val="StyleUnderline"/>
        </w:rPr>
        <w:t>Despite the plunge, American stock prices have fallen back only to where they were at the beginning of the year.</w:t>
      </w:r>
    </w:p>
    <w:p w14:paraId="41141A84" w14:textId="77777777" w:rsidR="000D59B8" w:rsidRDefault="000D59B8" w:rsidP="000D59B8">
      <w:r w:rsidRPr="008E721B">
        <w:rPr>
          <w:rStyle w:val="StyleUnderline"/>
          <w:highlight w:val="cyan"/>
        </w:rPr>
        <w:t>Yet</w:t>
      </w:r>
      <w:r w:rsidRPr="004E64A3">
        <w:rPr>
          <w:rStyle w:val="StyleUnderline"/>
        </w:rPr>
        <w:t xml:space="preserve"> this episode does signal</w:t>
      </w:r>
      <w:r>
        <w:t xml:space="preserve"> just </w:t>
      </w:r>
      <w:r w:rsidRPr="004E64A3">
        <w:rPr>
          <w:rStyle w:val="StyleUnderline"/>
        </w:rPr>
        <w:t>what may lie ahead</w:t>
      </w:r>
      <w:r>
        <w:t xml:space="preserve">. After years in which investors could rely on central banks for support, </w:t>
      </w:r>
      <w:r w:rsidRPr="004E64A3">
        <w:rPr>
          <w:rStyle w:val="StyleUnderline"/>
        </w:rPr>
        <w:t>the safety net of extraordinarily loose monetary policy is slowly being dismantled. America’s Federal Reserve has raised interest rates five times</w:t>
      </w:r>
      <w:r>
        <w:t xml:space="preserve"> already </w:t>
      </w:r>
      <w:r w:rsidRPr="004E64A3">
        <w:rPr>
          <w:rStyle w:val="StyleUnderline"/>
        </w:rPr>
        <w:t>since late 2015</w:t>
      </w:r>
      <w:r>
        <w:t xml:space="preserve"> and is set to do so again next month. Ten-year Treasury-bond yields have risen from below 2.1% in September to 2.8%. </w:t>
      </w:r>
      <w:r w:rsidRPr="004E64A3">
        <w:rPr>
          <w:rStyle w:val="StyleUnderline"/>
        </w:rPr>
        <w:t>Stockmarkets are in a tug-of-war between stronger profits, which warrant higher share prices, and higher bond yields</w:t>
      </w:r>
      <w:r>
        <w:t>, which depress the present value of those earnings and make eye-watering valuations harder to justify.</w:t>
      </w:r>
    </w:p>
    <w:p w14:paraId="3B4A0E19" w14:textId="77777777" w:rsidR="000D59B8" w:rsidRDefault="000D59B8" w:rsidP="000D59B8">
      <w:r w:rsidRPr="004E64A3">
        <w:rPr>
          <w:rStyle w:val="StyleUnderline"/>
        </w:rPr>
        <w:t>This tension is an inevitable part of the return</w:t>
      </w:r>
      <w:r>
        <w:t xml:space="preserve"> of monetary policy </w:t>
      </w:r>
      <w:r w:rsidRPr="004E64A3">
        <w:rPr>
          <w:rStyle w:val="StyleUnderline"/>
        </w:rPr>
        <w:t>to more normal conditions</w:t>
      </w:r>
      <w:r>
        <w:t xml:space="preserve">. </w:t>
      </w:r>
      <w:r w:rsidRPr="008E721B">
        <w:rPr>
          <w:rStyle w:val="Emphasis"/>
          <w:highlight w:val="cyan"/>
        </w:rPr>
        <w:t>What is</w:t>
      </w:r>
      <w:r w:rsidRPr="004E64A3">
        <w:rPr>
          <w:rStyle w:val="Emphasis"/>
        </w:rPr>
        <w:t xml:space="preserve"> </w:t>
      </w:r>
      <w:r w:rsidRPr="008E721B">
        <w:rPr>
          <w:rStyle w:val="Emphasis"/>
          <w:highlight w:val="cyan"/>
        </w:rPr>
        <w:t>not inevitable</w:t>
      </w:r>
      <w:r w:rsidRPr="004E64A3">
        <w:rPr>
          <w:rStyle w:val="Emphasis"/>
        </w:rPr>
        <w:t xml:space="preserve"> </w:t>
      </w:r>
      <w:r w:rsidRPr="008E721B">
        <w:rPr>
          <w:rStyle w:val="Emphasis"/>
          <w:highlight w:val="cyan"/>
        </w:rPr>
        <w:t>is the scale of</w:t>
      </w:r>
      <w:r w:rsidRPr="004E64A3">
        <w:rPr>
          <w:rStyle w:val="Emphasis"/>
        </w:rPr>
        <w:t xml:space="preserve"> </w:t>
      </w:r>
      <w:r w:rsidRPr="008E721B">
        <w:rPr>
          <w:rStyle w:val="Emphasis"/>
          <w:highlight w:val="cyan"/>
        </w:rPr>
        <w:t>America’s</w:t>
      </w:r>
      <w:r w:rsidRPr="004E64A3">
        <w:rPr>
          <w:rStyle w:val="Emphasis"/>
        </w:rPr>
        <w:t xml:space="preserve"> impending </w:t>
      </w:r>
      <w:r w:rsidRPr="008E721B">
        <w:rPr>
          <w:rStyle w:val="Emphasis"/>
          <w:highlight w:val="cyan"/>
        </w:rPr>
        <w:t>fiscal bet</w:t>
      </w:r>
      <w:r>
        <w:t xml:space="preserve">. Economists reckon that Mr Trump’s tax reform, which lowers bills for firms and wealthy Americans—and to a lesser extent for ordinary workers—will jolt consumption and investment to boost growth by around 0.3% this year. And Congress is about to boost government spending, if a budget deal announced this week holds up. Democrats are to get more funds for child care and other goodies; hawks in both parties have won more money for the defence budget. Mr Trump, meanwhile, still wants his border wall and an infrastructure plan. </w:t>
      </w:r>
      <w:r w:rsidRPr="004E64A3">
        <w:rPr>
          <w:rStyle w:val="StyleUnderline"/>
        </w:rPr>
        <w:t>The mood of fiscal insouciance in Washington, DC, is</w:t>
      </w:r>
      <w:r>
        <w:t xml:space="preserve"> </w:t>
      </w:r>
      <w:r w:rsidRPr="004E64A3">
        <w:rPr>
          <w:rStyle w:val="Emphasis"/>
        </w:rPr>
        <w:t>troubling</w:t>
      </w:r>
      <w:r>
        <w:t>. Add the extra spending to rising pension and health-care costs, and America is set to run deficits above 5% of GDP for the foreseeable future. Excluding the deep recessions of the early 1980s and 2008, the United States is being more profligate than at any time since 1945.</w:t>
      </w:r>
    </w:p>
    <w:p w14:paraId="230BAE40" w14:textId="77777777" w:rsidR="000D59B8" w:rsidRDefault="000D59B8" w:rsidP="000D59B8">
      <w:r w:rsidRPr="00F15D02">
        <w:rPr>
          <w:rStyle w:val="StyleUnderline"/>
        </w:rPr>
        <w:t>A cocktail of expensive stockmarkets, a maturing business cycle and fiscal largesse would test the mettle of the most experienced policymakers</w:t>
      </w:r>
      <w:r>
        <w:t xml:space="preserve">. Instead, </w:t>
      </w:r>
      <w:r w:rsidRPr="00F15D02">
        <w:rPr>
          <w:rStyle w:val="StyleUnderline"/>
        </w:rPr>
        <w:t>American fiscal policy is being run by people who have bought into the mantra that deficits don’t matter</w:t>
      </w:r>
      <w:r>
        <w:t xml:space="preserve">. </w:t>
      </w:r>
      <w:r w:rsidRPr="00F15D02">
        <w:rPr>
          <w:rStyle w:val="Emphasis"/>
        </w:rPr>
        <w:t xml:space="preserve">And </w:t>
      </w:r>
      <w:r w:rsidRPr="008E721B">
        <w:rPr>
          <w:rStyle w:val="Emphasis"/>
          <w:highlight w:val="cyan"/>
        </w:rPr>
        <w:t>the central bank has a brand new boss</w:t>
      </w:r>
      <w:r>
        <w:t xml:space="preserve">, Jerome </w:t>
      </w:r>
      <w:r w:rsidRPr="008E721B">
        <w:rPr>
          <w:rStyle w:val="Emphasis"/>
          <w:highlight w:val="cyan"/>
        </w:rPr>
        <w:t>Powell</w:t>
      </w:r>
      <w:r>
        <w:t xml:space="preserve">, who, unlike his recent predecessors, </w:t>
      </w:r>
      <w:r w:rsidRPr="008E721B">
        <w:rPr>
          <w:rStyle w:val="Emphasis"/>
          <w:highlight w:val="cyan"/>
        </w:rPr>
        <w:t>has no formal expertise</w:t>
      </w:r>
      <w:r w:rsidRPr="00F15D02">
        <w:rPr>
          <w:rStyle w:val="Emphasis"/>
        </w:rPr>
        <w:t xml:space="preserve"> in monetary policy</w:t>
      </w:r>
      <w:r>
        <w:t>.</w:t>
      </w:r>
    </w:p>
    <w:p w14:paraId="12288693" w14:textId="77777777" w:rsidR="000D59B8" w:rsidRDefault="000D59B8" w:rsidP="000D59B8">
      <w:r>
        <w:t>Does Powell like fast cars?</w:t>
      </w:r>
    </w:p>
    <w:p w14:paraId="37BF6728" w14:textId="77777777" w:rsidR="000D59B8" w:rsidRDefault="000D59B8" w:rsidP="000D59B8">
      <w:r w:rsidRPr="008E721B">
        <w:rPr>
          <w:rStyle w:val="StyleUnderline"/>
          <w:highlight w:val="cyan"/>
        </w:rPr>
        <w:t>What will determine how this</w:t>
      </w:r>
      <w:r w:rsidRPr="00F15D02">
        <w:rPr>
          <w:rStyle w:val="StyleUnderline"/>
        </w:rPr>
        <w:t xml:space="preserve"> gamble </w:t>
      </w:r>
      <w:r w:rsidRPr="008E721B">
        <w:rPr>
          <w:rStyle w:val="StyleUnderline"/>
          <w:highlight w:val="cyan"/>
        </w:rPr>
        <w:t>turns out?</w:t>
      </w:r>
      <w:r>
        <w:t xml:space="preserve"> In the medium term, </w:t>
      </w:r>
      <w:r w:rsidRPr="008E721B">
        <w:rPr>
          <w:rStyle w:val="StyleUnderline"/>
          <w:highlight w:val="cyan"/>
        </w:rPr>
        <w:t>America will have to get to grips with</w:t>
      </w:r>
      <w:r w:rsidRPr="00F15D02">
        <w:rPr>
          <w:rStyle w:val="StyleUnderline"/>
        </w:rPr>
        <w:t xml:space="preserve"> </w:t>
      </w:r>
      <w:r w:rsidRPr="008E721B">
        <w:rPr>
          <w:rStyle w:val="StyleUnderline"/>
          <w:highlight w:val="cyan"/>
        </w:rPr>
        <w:t>its</w:t>
      </w:r>
      <w:r w:rsidRPr="00F15D02">
        <w:rPr>
          <w:rStyle w:val="StyleUnderline"/>
        </w:rPr>
        <w:t xml:space="preserve"> fiscal </w:t>
      </w:r>
      <w:r w:rsidRPr="008E721B">
        <w:rPr>
          <w:rStyle w:val="StyleUnderline"/>
          <w:highlight w:val="cyan"/>
        </w:rPr>
        <w:t>deficit</w:t>
      </w:r>
      <w:r w:rsidRPr="008E721B">
        <w:rPr>
          <w:highlight w:val="cyan"/>
        </w:rPr>
        <w:t xml:space="preserve">. </w:t>
      </w:r>
      <w:r w:rsidRPr="008E721B">
        <w:rPr>
          <w:rStyle w:val="Emphasis"/>
          <w:highlight w:val="cyan"/>
        </w:rPr>
        <w:t>Otherwise</w:t>
      </w:r>
      <w:r w:rsidRPr="00F15D02">
        <w:rPr>
          <w:rStyle w:val="Emphasis"/>
        </w:rPr>
        <w:t xml:space="preserve"> </w:t>
      </w:r>
      <w:r w:rsidRPr="008E721B">
        <w:rPr>
          <w:rStyle w:val="Emphasis"/>
          <w:highlight w:val="cyan"/>
        </w:rPr>
        <w:t>interest rates will</w:t>
      </w:r>
      <w:r>
        <w:t xml:space="preserve"> eventually </w:t>
      </w:r>
      <w:r w:rsidRPr="008E721B">
        <w:rPr>
          <w:rStyle w:val="Emphasis"/>
          <w:highlight w:val="cyan"/>
        </w:rPr>
        <w:t>soar</w:t>
      </w:r>
      <w:r>
        <w:t xml:space="preserve">, much </w:t>
      </w:r>
      <w:r w:rsidRPr="00F15D02">
        <w:rPr>
          <w:rStyle w:val="Emphasis"/>
        </w:rPr>
        <w:t>as</w:t>
      </w:r>
      <w:r>
        <w:t xml:space="preserve"> they did </w:t>
      </w:r>
      <w:r w:rsidRPr="00F15D02">
        <w:rPr>
          <w:rStyle w:val="Emphasis"/>
        </w:rPr>
        <w:t>in the</w:t>
      </w:r>
      <w:r>
        <w:t xml:space="preserve"> 19</w:t>
      </w:r>
      <w:r w:rsidRPr="00F15D02">
        <w:rPr>
          <w:rStyle w:val="Emphasis"/>
        </w:rPr>
        <w:t>80s</w:t>
      </w:r>
      <w:r>
        <w:t xml:space="preserve">. </w:t>
      </w:r>
      <w:r w:rsidRPr="00F15D02">
        <w:rPr>
          <w:rStyle w:val="StyleUnderline"/>
        </w:rPr>
        <w:t>But in the short term most hangs on</w:t>
      </w:r>
      <w:r>
        <w:t xml:space="preserve"> Mr </w:t>
      </w:r>
      <w:r w:rsidRPr="008E721B">
        <w:rPr>
          <w:rStyle w:val="StyleUnderline"/>
          <w:highlight w:val="cyan"/>
        </w:rPr>
        <w:t>Powell</w:t>
      </w:r>
      <w:r>
        <w:t xml:space="preserve">, </w:t>
      </w:r>
      <w:r w:rsidRPr="00F15D02">
        <w:rPr>
          <w:rStyle w:val="StyleUnderline"/>
        </w:rPr>
        <w:t xml:space="preserve">who </w:t>
      </w:r>
      <w:r w:rsidRPr="008E721B">
        <w:rPr>
          <w:rStyle w:val="StyleUnderline"/>
          <w:highlight w:val="cyan"/>
        </w:rPr>
        <w:t>must</w:t>
      </w:r>
      <w:r w:rsidRPr="008E721B">
        <w:rPr>
          <w:highlight w:val="cyan"/>
        </w:rPr>
        <w:t xml:space="preserve"> </w:t>
      </w:r>
      <w:r w:rsidRPr="008E721B">
        <w:rPr>
          <w:rStyle w:val="Emphasis"/>
          <w:highlight w:val="cyan"/>
        </w:rPr>
        <w:t>steer between</w:t>
      </w:r>
      <w:r w:rsidRPr="00F15D02">
        <w:rPr>
          <w:rStyle w:val="Emphasis"/>
        </w:rPr>
        <w:t xml:space="preserve"> </w:t>
      </w:r>
      <w:r w:rsidRPr="008E721B">
        <w:rPr>
          <w:rStyle w:val="Emphasis"/>
          <w:highlight w:val="cyan"/>
        </w:rPr>
        <w:t>two</w:t>
      </w:r>
      <w:r w:rsidRPr="00F15D02">
        <w:rPr>
          <w:rStyle w:val="Emphasis"/>
        </w:rPr>
        <w:t xml:space="preserve"> opposite </w:t>
      </w:r>
      <w:r w:rsidRPr="008E721B">
        <w:rPr>
          <w:rStyle w:val="Emphasis"/>
          <w:highlight w:val="cyan"/>
        </w:rPr>
        <w:t>dangers</w:t>
      </w:r>
      <w:r w:rsidRPr="008E721B">
        <w:rPr>
          <w:highlight w:val="cyan"/>
        </w:rPr>
        <w:t xml:space="preserve">. </w:t>
      </w:r>
      <w:r w:rsidRPr="008E721B">
        <w:rPr>
          <w:rStyle w:val="StyleUnderline"/>
          <w:highlight w:val="cyan"/>
        </w:rPr>
        <w:t>One</w:t>
      </w:r>
      <w:r w:rsidRPr="00F15D02">
        <w:rPr>
          <w:rStyle w:val="StyleUnderline"/>
        </w:rPr>
        <w:t xml:space="preserve"> is that he </w:t>
      </w:r>
      <w:r w:rsidRPr="008E721B">
        <w:rPr>
          <w:rStyle w:val="StyleUnderline"/>
          <w:highlight w:val="cyan"/>
        </w:rPr>
        <w:t>is too doveish</w:t>
      </w:r>
      <w:r w:rsidRPr="00F15D02">
        <w:rPr>
          <w:rStyle w:val="StyleUnderline"/>
        </w:rPr>
        <w:t>, backing away from</w:t>
      </w:r>
      <w:r>
        <w:t xml:space="preserve"> the </w:t>
      </w:r>
      <w:r w:rsidRPr="00F15D02">
        <w:rPr>
          <w:rStyle w:val="StyleUnderline"/>
        </w:rPr>
        <w:t>gradual</w:t>
      </w:r>
      <w:r>
        <w:t xml:space="preserve"> (and fairly modest) </w:t>
      </w:r>
      <w:r w:rsidRPr="00F15D02">
        <w:rPr>
          <w:rStyle w:val="StyleUnderline"/>
        </w:rPr>
        <w:t>tightening in the Fed’s current plans as a salve to jittery financial markets</w:t>
      </w:r>
      <w:r>
        <w:t xml:space="preserve">. In effect, </w:t>
      </w:r>
      <w:r w:rsidRPr="00F15D02">
        <w:rPr>
          <w:rStyle w:val="StyleUnderline"/>
        </w:rPr>
        <w:t xml:space="preserve">he would be creating a “Powell put” </w:t>
      </w:r>
      <w:r w:rsidRPr="008E721B">
        <w:rPr>
          <w:rStyle w:val="StyleUnderline"/>
          <w:highlight w:val="cyan"/>
        </w:rPr>
        <w:t>which</w:t>
      </w:r>
      <w:r>
        <w:t xml:space="preserve"> </w:t>
      </w:r>
      <w:r w:rsidRPr="008E721B">
        <w:rPr>
          <w:rStyle w:val="Emphasis"/>
          <w:highlight w:val="cyan"/>
        </w:rPr>
        <w:t>would</w:t>
      </w:r>
      <w:r>
        <w:t xml:space="preserve"> in time </w:t>
      </w:r>
      <w:r w:rsidRPr="008E721B">
        <w:rPr>
          <w:rStyle w:val="Emphasis"/>
          <w:highlight w:val="cyan"/>
        </w:rPr>
        <w:t>lead to</w:t>
      </w:r>
      <w:r w:rsidRPr="00F15D02">
        <w:rPr>
          <w:rStyle w:val="Emphasis"/>
        </w:rPr>
        <w:t xml:space="preserve"> financial </w:t>
      </w:r>
      <w:r w:rsidRPr="008E721B">
        <w:rPr>
          <w:rStyle w:val="Emphasis"/>
          <w:highlight w:val="cyan"/>
        </w:rPr>
        <w:t>bubbles</w:t>
      </w:r>
      <w:r w:rsidRPr="008E721B">
        <w:rPr>
          <w:highlight w:val="cyan"/>
        </w:rPr>
        <w:t xml:space="preserve">. </w:t>
      </w:r>
      <w:r w:rsidRPr="008E721B">
        <w:rPr>
          <w:rStyle w:val="StyleUnderline"/>
          <w:highlight w:val="cyan"/>
        </w:rPr>
        <w:t>The other</w:t>
      </w:r>
      <w:r w:rsidRPr="00F15D02">
        <w:rPr>
          <w:rStyle w:val="StyleUnderline"/>
        </w:rPr>
        <w:t xml:space="preserve"> danger </w:t>
      </w:r>
      <w:r w:rsidRPr="008E721B">
        <w:rPr>
          <w:rStyle w:val="StyleUnderline"/>
          <w:highlight w:val="cyan"/>
        </w:rPr>
        <w:t>is</w:t>
      </w:r>
      <w:r>
        <w:t xml:space="preserve"> that </w:t>
      </w:r>
      <w:r w:rsidRPr="008E721B">
        <w:rPr>
          <w:rStyle w:val="Emphasis"/>
          <w:highlight w:val="cyan"/>
        </w:rPr>
        <w:t>the Fed tightens</w:t>
      </w:r>
      <w:r>
        <w:t xml:space="preserve"> too much </w:t>
      </w:r>
      <w:r w:rsidRPr="00F15D02">
        <w:rPr>
          <w:rStyle w:val="Emphasis"/>
        </w:rPr>
        <w:t xml:space="preserve">too fast </w:t>
      </w:r>
      <w:r w:rsidRPr="008E721B">
        <w:rPr>
          <w:rStyle w:val="Emphasis"/>
          <w:highlight w:val="cyan"/>
        </w:rPr>
        <w:t>because</w:t>
      </w:r>
      <w:r w:rsidRPr="00F15D02">
        <w:rPr>
          <w:rStyle w:val="Emphasis"/>
        </w:rPr>
        <w:t xml:space="preserve"> </w:t>
      </w:r>
      <w:r w:rsidRPr="008E721B">
        <w:rPr>
          <w:rStyle w:val="Emphasis"/>
          <w:highlight w:val="cyan"/>
        </w:rPr>
        <w:t>it fears</w:t>
      </w:r>
      <w:r>
        <w:t xml:space="preserve"> the economy is </w:t>
      </w:r>
      <w:r w:rsidRPr="008E721B">
        <w:rPr>
          <w:rStyle w:val="Emphasis"/>
          <w:highlight w:val="cyan"/>
        </w:rPr>
        <w:t>overheating</w:t>
      </w:r>
      <w:r>
        <w:t>.</w:t>
      </w:r>
    </w:p>
    <w:p w14:paraId="44E53462" w14:textId="77777777" w:rsidR="000D59B8" w:rsidRDefault="000D59B8" w:rsidP="000D59B8">
      <w:r>
        <w:t xml:space="preserve">On balance, </w:t>
      </w:r>
      <w:r w:rsidRPr="008E721B">
        <w:rPr>
          <w:rStyle w:val="Emphasis"/>
          <w:highlight w:val="cyan"/>
        </w:rPr>
        <w:t>hasty tightening is the greater</w:t>
      </w:r>
      <w:r w:rsidRPr="00F15D02">
        <w:rPr>
          <w:rStyle w:val="Emphasis"/>
        </w:rPr>
        <w:t xml:space="preserve"> </w:t>
      </w:r>
      <w:r w:rsidRPr="008E721B">
        <w:rPr>
          <w:rStyle w:val="Emphasis"/>
          <w:highlight w:val="cyan"/>
        </w:rPr>
        <w:t>risk</w:t>
      </w:r>
      <w:r>
        <w:t xml:space="preserve">. New to his role, Mr </w:t>
      </w:r>
      <w:r w:rsidRPr="00F15D02">
        <w:rPr>
          <w:rStyle w:val="StyleUnderline"/>
        </w:rPr>
        <w:t>Powell may be tempted to establish his inflation-fighting chops</w:t>
      </w:r>
      <w:r>
        <w:t>—and his independence from the White House—</w:t>
      </w:r>
      <w:r w:rsidRPr="00F15D02">
        <w:rPr>
          <w:rStyle w:val="StyleUnderline"/>
        </w:rPr>
        <w:t>by pushing for higher rates faster</w:t>
      </w:r>
      <w:r>
        <w:t>. That would be a mistake, for three reasons.</w:t>
      </w:r>
    </w:p>
    <w:p w14:paraId="29FE3A46" w14:textId="5F4699AC" w:rsidR="004D20DA" w:rsidRDefault="004D20DA" w:rsidP="004D20DA"/>
    <w:p w14:paraId="4A190DBE" w14:textId="77777777" w:rsidR="000D59B8" w:rsidRDefault="000D59B8" w:rsidP="000D59B8">
      <w:pPr>
        <w:pStyle w:val="Heading4"/>
      </w:pPr>
      <w:r>
        <w:t>Large rate correction triggers recession</w:t>
      </w:r>
    </w:p>
    <w:p w14:paraId="3E311E38" w14:textId="77777777" w:rsidR="000D59B8" w:rsidRPr="00405A5B" w:rsidRDefault="000D59B8" w:rsidP="000D59B8">
      <w:pPr>
        <w:rPr>
          <w:rStyle w:val="Style13ptBold"/>
        </w:rPr>
      </w:pPr>
      <w:r w:rsidRPr="00405A5B">
        <w:rPr>
          <w:rStyle w:val="Style13ptBold"/>
        </w:rPr>
        <w:t>Miller 18</w:t>
      </w:r>
    </w:p>
    <w:p w14:paraId="7D612F45" w14:textId="77777777" w:rsidR="000D59B8" w:rsidRDefault="000D59B8" w:rsidP="000D59B8">
      <w:r>
        <w:t>Rich Miller, Bloomberg, 1/4/2018, “</w:t>
      </w:r>
      <w:r w:rsidRPr="00405A5B">
        <w:t>Fed's Future Tightening Fraught with Recession, Political Risks</w:t>
      </w:r>
      <w:r>
        <w:t xml:space="preserve">”, </w:t>
      </w:r>
      <w:r w:rsidRPr="00405A5B">
        <w:t>https://www.bloomberg.com/news/articles/2018-01-05/fed-aiming-to-restrict-credit-raising-eventual-recession-risk</w:t>
      </w:r>
    </w:p>
    <w:p w14:paraId="145F5D9C" w14:textId="77777777" w:rsidR="000D59B8" w:rsidRDefault="000D59B8" w:rsidP="000D59B8"/>
    <w:p w14:paraId="2996E0BF" w14:textId="77777777" w:rsidR="000D59B8" w:rsidRDefault="000D59B8" w:rsidP="000D59B8">
      <w:r>
        <w:t>“</w:t>
      </w:r>
      <w:r w:rsidRPr="007C60D2">
        <w:rPr>
          <w:rStyle w:val="StyleUnderline"/>
        </w:rPr>
        <w:t>The Fed may not have the luxury of a simple</w:t>
      </w:r>
      <w:r>
        <w:t xml:space="preserve"> monotonic </w:t>
      </w:r>
      <w:r w:rsidRPr="007C60D2">
        <w:rPr>
          <w:rStyle w:val="StyleUnderline"/>
        </w:rPr>
        <w:t>glide path</w:t>
      </w:r>
      <w:r>
        <w:t xml:space="preserve"> back </w:t>
      </w:r>
      <w:r w:rsidRPr="007C60D2">
        <w:rPr>
          <w:rStyle w:val="StyleUnderline"/>
        </w:rPr>
        <w:t>to equilibrium</w:t>
      </w:r>
      <w:r>
        <w:t>,” said Lou Crandall, chief economist at Wrightson ICAP LLC in Jersey City, New Jersey. “They’re going to have to objectively tighten monetary policy in order to increase unemployment and stabilize inflation at their target.”</w:t>
      </w:r>
    </w:p>
    <w:p w14:paraId="1C38C645" w14:textId="77777777" w:rsidR="000D59B8" w:rsidRDefault="000D59B8" w:rsidP="000D59B8">
      <w:pPr>
        <w:rPr>
          <w:rStyle w:val="Emphasis"/>
        </w:rPr>
      </w:pPr>
      <w:r>
        <w:t xml:space="preserve">That’s important because </w:t>
      </w:r>
      <w:r w:rsidRPr="00E57C18">
        <w:rPr>
          <w:rStyle w:val="StyleUnderline"/>
          <w:highlight w:val="cyan"/>
        </w:rPr>
        <w:t>the central bank is more likely to make a</w:t>
      </w:r>
      <w:r w:rsidRPr="00E57C18">
        <w:rPr>
          <w:highlight w:val="cyan"/>
        </w:rPr>
        <w:t xml:space="preserve"> </w:t>
      </w:r>
      <w:r w:rsidRPr="00E57C18">
        <w:rPr>
          <w:rStyle w:val="Emphasis"/>
          <w:highlight w:val="cyan"/>
        </w:rPr>
        <w:t>policy mistake and</w:t>
      </w:r>
      <w:r w:rsidRPr="007C60D2">
        <w:rPr>
          <w:rStyle w:val="Emphasis"/>
        </w:rPr>
        <w:t xml:space="preserve"> inadvertently </w:t>
      </w:r>
      <w:r w:rsidRPr="00E57C18">
        <w:rPr>
          <w:rStyle w:val="Emphasis"/>
          <w:highlight w:val="cyan"/>
        </w:rPr>
        <w:t>push the economy into a recession</w:t>
      </w:r>
      <w:r w:rsidRPr="00E57C18">
        <w:rPr>
          <w:highlight w:val="cyan"/>
        </w:rPr>
        <w:t xml:space="preserve"> </w:t>
      </w:r>
      <w:r w:rsidRPr="00E57C18">
        <w:rPr>
          <w:rStyle w:val="StyleUnderline"/>
          <w:highlight w:val="cyan"/>
        </w:rPr>
        <w:t>if it is</w:t>
      </w:r>
      <w:r w:rsidRPr="00E57C18">
        <w:rPr>
          <w:rStyle w:val="StyleUnderline"/>
        </w:rPr>
        <w:t xml:space="preserve"> actively seeking to curb credit and </w:t>
      </w:r>
      <w:r w:rsidRPr="00E57C18">
        <w:rPr>
          <w:rStyle w:val="StyleUnderline"/>
          <w:highlight w:val="cyan"/>
        </w:rPr>
        <w:t>boost joblessness</w:t>
      </w:r>
      <w:r w:rsidRPr="00E57C18">
        <w:rPr>
          <w:highlight w:val="cyan"/>
        </w:rPr>
        <w:t xml:space="preserve">, </w:t>
      </w:r>
      <w:r w:rsidRPr="00E57C18">
        <w:rPr>
          <w:rStyle w:val="Emphasis"/>
          <w:highlight w:val="cyan"/>
        </w:rPr>
        <w:t>rather than just removing monetary accommodation from the financial system, as it is now.</w:t>
      </w:r>
    </w:p>
    <w:p w14:paraId="491B1876" w14:textId="77777777" w:rsidR="000D59B8" w:rsidRDefault="000D59B8" w:rsidP="000D59B8">
      <w:r>
        <w:t xml:space="preserve">“It’s not preordained, but </w:t>
      </w:r>
      <w:r w:rsidRPr="00E57C18">
        <w:rPr>
          <w:rStyle w:val="Emphasis"/>
          <w:highlight w:val="cyan"/>
        </w:rPr>
        <w:t>the risks are higher</w:t>
      </w:r>
      <w:r>
        <w:t>,” said Michael Feroli, chief U.S. economist for JPMorgan Chase &amp; Co. in New York.</w:t>
      </w:r>
    </w:p>
    <w:p w14:paraId="2F864714" w14:textId="77777777" w:rsidR="000D59B8" w:rsidRDefault="000D59B8" w:rsidP="000D59B8"/>
    <w:p w14:paraId="3282418A" w14:textId="77777777" w:rsidR="000D59B8" w:rsidRPr="004D20DA" w:rsidRDefault="000D59B8" w:rsidP="004D20DA"/>
    <w:p w14:paraId="3D8034FC" w14:textId="50F40AFF" w:rsidR="00375FCA" w:rsidRPr="00375FCA" w:rsidRDefault="00375FCA" w:rsidP="00375FCA">
      <w:pPr>
        <w:pStyle w:val="Heading3"/>
      </w:pPr>
      <w:r>
        <w:t>2NC Impact-BRICs</w:t>
      </w:r>
    </w:p>
    <w:p w14:paraId="0701FD6E" w14:textId="77777777" w:rsidR="00375FCA" w:rsidRPr="00655CDB" w:rsidRDefault="00375FCA" w:rsidP="00375FCA">
      <w:pPr>
        <w:pStyle w:val="Heading4"/>
      </w:pPr>
      <w:r>
        <w:t>Sharp spike in US interest rates trigger global sovereign debt crises</w:t>
      </w:r>
    </w:p>
    <w:p w14:paraId="72641703" w14:textId="77777777" w:rsidR="00375FCA" w:rsidRPr="0015507C" w:rsidRDefault="00375FCA" w:rsidP="00375FCA">
      <w:pPr>
        <w:rPr>
          <w:rStyle w:val="Style13ptBold"/>
        </w:rPr>
      </w:pPr>
      <w:r>
        <w:rPr>
          <w:rStyle w:val="Style13ptBold"/>
        </w:rPr>
        <w:t>UN WESS 7/13</w:t>
      </w:r>
    </w:p>
    <w:p w14:paraId="04D3B4D2" w14:textId="77777777" w:rsidR="00375FCA" w:rsidRDefault="00375FCA" w:rsidP="00375FCA">
      <w:r>
        <w:t>UN World Economic and Social Survey 2017, Chapter III: The end of the Golden Age, the debt crisis and development setbacks, 13 July 2017, p. 50</w:t>
      </w:r>
    </w:p>
    <w:p w14:paraId="48CC90F7" w14:textId="77777777" w:rsidR="00375FCA" w:rsidRPr="00DD7955" w:rsidRDefault="00375FCA" w:rsidP="00375FCA"/>
    <w:p w14:paraId="6AE221CE" w14:textId="77777777" w:rsidR="00375FCA" w:rsidRPr="00DD7955" w:rsidRDefault="00375FCA" w:rsidP="00375FCA">
      <w:r>
        <w:t xml:space="preserve">As a result, </w:t>
      </w:r>
      <w:r w:rsidRPr="0015507C">
        <w:rPr>
          <w:rStyle w:val="StyleUnderline"/>
        </w:rPr>
        <w:t>a difficult global economic situation confronted the world as it entered the 1980s—a situation characterized by both internal and external imbalances</w:t>
      </w:r>
      <w:r>
        <w:t xml:space="preserve">; high inflation and unemployment (internal imbalance) in developed countries; </w:t>
      </w:r>
      <w:r w:rsidRPr="0015507C">
        <w:rPr>
          <w:rStyle w:val="StyleUnderline"/>
        </w:rPr>
        <w:t>and large deficits in the</w:t>
      </w:r>
      <w:r>
        <w:t xml:space="preserve"> current account of the </w:t>
      </w:r>
      <w:r w:rsidRPr="0015507C">
        <w:rPr>
          <w:rStyle w:val="StyleUnderline"/>
        </w:rPr>
        <w:t>balance of payments</w:t>
      </w:r>
      <w:r>
        <w:t xml:space="preserve"> (external imbalance) in both developed and developing countries. </w:t>
      </w:r>
      <w:r w:rsidRPr="0015507C">
        <w:rPr>
          <w:rStyle w:val="StyleUnderline"/>
        </w:rPr>
        <w:t>Lower demand</w:t>
      </w:r>
      <w:r>
        <w:t xml:space="preserve"> in developed countries </w:t>
      </w:r>
      <w:r w:rsidRPr="0015507C">
        <w:rPr>
          <w:rStyle w:val="StyleUnderline"/>
        </w:rPr>
        <w:t>led to a decline in commodity prices and a deterioration of the terms of trade</w:t>
      </w:r>
      <w:r>
        <w:t xml:space="preserve"> for many developing countries dependent on commodity exports.</w:t>
      </w:r>
    </w:p>
    <w:p w14:paraId="0037C005" w14:textId="77777777" w:rsidR="00375FCA" w:rsidRPr="0015507C" w:rsidRDefault="00375FCA" w:rsidP="00375FCA">
      <w:pPr>
        <w:rPr>
          <w:rStyle w:val="StyleUnderline"/>
          <w:b/>
        </w:rPr>
      </w:pPr>
      <w:r>
        <w:t xml:space="preserve">Given the difficult economic situation, many countries in Latin America and Africa experienced an increase in debt levels. This was fostered in part by the recycling of abundant petrodollars by the financial institutions of developed countries. </w:t>
      </w:r>
      <w:r w:rsidRPr="0015507C">
        <w:rPr>
          <w:rStyle w:val="StyleUnderline"/>
        </w:rPr>
        <w:t xml:space="preserve">In this context, the </w:t>
      </w:r>
      <w:r w:rsidRPr="008E721B">
        <w:rPr>
          <w:rStyle w:val="Emphasis"/>
          <w:highlight w:val="cyan"/>
        </w:rPr>
        <w:t>steep increase in interest rates in the U</w:t>
      </w:r>
      <w:r w:rsidRPr="000345E9">
        <w:rPr>
          <w:rStyle w:val="Emphasis"/>
        </w:rPr>
        <w:t>nited</w:t>
      </w:r>
      <w:r w:rsidRPr="00655CDB">
        <w:rPr>
          <w:rStyle w:val="Emphasis"/>
        </w:rPr>
        <w:t xml:space="preserve"> </w:t>
      </w:r>
      <w:r w:rsidRPr="008E721B">
        <w:rPr>
          <w:rStyle w:val="Emphasis"/>
          <w:highlight w:val="cyan"/>
        </w:rPr>
        <w:t>S</w:t>
      </w:r>
      <w:r w:rsidRPr="00655CDB">
        <w:rPr>
          <w:rStyle w:val="Emphasis"/>
        </w:rPr>
        <w:t>tates</w:t>
      </w:r>
      <w:r w:rsidRPr="00655CDB">
        <w:t xml:space="preserve"> of America </w:t>
      </w:r>
      <w:r w:rsidRPr="008E721B">
        <w:rPr>
          <w:rStyle w:val="StyleUnderline"/>
          <w:highlight w:val="cyan"/>
        </w:rPr>
        <w:t>to combat inflation</w:t>
      </w:r>
      <w:r w:rsidRPr="0015507C">
        <w:t xml:space="preserve"> at the turn of the decade</w:t>
      </w:r>
      <w:r>
        <w:t xml:space="preserve"> </w:t>
      </w:r>
      <w:r w:rsidRPr="008E721B">
        <w:rPr>
          <w:rStyle w:val="Emphasis"/>
          <w:highlight w:val="cyan"/>
        </w:rPr>
        <w:t>triggered</w:t>
      </w:r>
      <w:r w:rsidRPr="0015507C">
        <w:rPr>
          <w:rStyle w:val="Emphasis"/>
        </w:rPr>
        <w:t xml:space="preserve"> </w:t>
      </w:r>
      <w:r w:rsidRPr="008E721B">
        <w:rPr>
          <w:rStyle w:val="Emphasis"/>
          <w:highlight w:val="cyan"/>
        </w:rPr>
        <w:t>debt crises</w:t>
      </w:r>
      <w:r w:rsidRPr="0015507C">
        <w:rPr>
          <w:rStyle w:val="StyleUnderline"/>
        </w:rPr>
        <w:t xml:space="preserve"> </w:t>
      </w:r>
      <w:r w:rsidRPr="008E721B">
        <w:rPr>
          <w:rStyle w:val="StyleUnderline"/>
          <w:highlight w:val="cyan"/>
        </w:rPr>
        <w:t>in many countries of Latin America and Africa</w:t>
      </w:r>
      <w:r>
        <w:t xml:space="preserve">. </w:t>
      </w:r>
      <w:r w:rsidRPr="008E721B">
        <w:rPr>
          <w:rStyle w:val="StyleUnderline"/>
          <w:highlight w:val="cyan"/>
        </w:rPr>
        <w:t>Highly indebted countries</w:t>
      </w:r>
      <w:r w:rsidRPr="0015507C">
        <w:rPr>
          <w:rStyle w:val="StyleUnderline"/>
        </w:rPr>
        <w:t xml:space="preserve"> in those regions </w:t>
      </w:r>
      <w:r w:rsidRPr="008E721B">
        <w:rPr>
          <w:rStyle w:val="StyleUnderline"/>
          <w:highlight w:val="cyan"/>
        </w:rPr>
        <w:t xml:space="preserve">were </w:t>
      </w:r>
      <w:r w:rsidRPr="008E721B">
        <w:rPr>
          <w:rStyle w:val="Emphasis"/>
          <w:highlight w:val="cyan"/>
        </w:rPr>
        <w:t>unable to repay</w:t>
      </w:r>
      <w:r w:rsidRPr="00655CDB">
        <w:rPr>
          <w:rStyle w:val="Emphasis"/>
        </w:rPr>
        <w:t xml:space="preserve"> the </w:t>
      </w:r>
      <w:r w:rsidRPr="008E721B">
        <w:rPr>
          <w:rStyle w:val="Emphasis"/>
          <w:highlight w:val="cyan"/>
        </w:rPr>
        <w:t>debt</w:t>
      </w:r>
      <w:r w:rsidRPr="0015507C">
        <w:rPr>
          <w:rStyle w:val="StyleUnderline"/>
        </w:rPr>
        <w:t xml:space="preserve">, </w:t>
      </w:r>
      <w:r w:rsidRPr="008E721B">
        <w:rPr>
          <w:rStyle w:val="StyleUnderline"/>
          <w:highlight w:val="cyan"/>
        </w:rPr>
        <w:t>as</w:t>
      </w:r>
      <w:r w:rsidRPr="0015507C">
        <w:rPr>
          <w:rStyle w:val="StyleUnderline"/>
        </w:rPr>
        <w:t xml:space="preserve"> debt </w:t>
      </w:r>
      <w:r w:rsidRPr="008E721B">
        <w:rPr>
          <w:rStyle w:val="StyleUnderline"/>
          <w:highlight w:val="cyan"/>
        </w:rPr>
        <w:t>service payments</w:t>
      </w:r>
      <w:r w:rsidRPr="0015507C">
        <w:rPr>
          <w:rStyle w:val="StyleUnderline"/>
        </w:rPr>
        <w:t xml:space="preserve"> </w:t>
      </w:r>
      <w:r w:rsidRPr="008E721B">
        <w:rPr>
          <w:rStyle w:val="StyleUnderline"/>
          <w:highlight w:val="cyan"/>
        </w:rPr>
        <w:t>rose sharply</w:t>
      </w:r>
      <w:r>
        <w:t xml:space="preserve">. </w:t>
      </w:r>
      <w:r w:rsidRPr="008E721B">
        <w:rPr>
          <w:rStyle w:val="StyleUnderline"/>
          <w:highlight w:val="cyan"/>
        </w:rPr>
        <w:t>The debt crisis of the</w:t>
      </w:r>
      <w:r w:rsidRPr="0015507C">
        <w:rPr>
          <w:rStyle w:val="StyleUnderline"/>
        </w:rPr>
        <w:t xml:space="preserve"> 19</w:t>
      </w:r>
      <w:r w:rsidRPr="008E721B">
        <w:rPr>
          <w:rStyle w:val="StyleUnderline"/>
          <w:highlight w:val="cyan"/>
        </w:rPr>
        <w:t>80s</w:t>
      </w:r>
      <w:r w:rsidRPr="000345E9">
        <w:rPr>
          <w:rStyle w:val="StyleUnderline"/>
        </w:rPr>
        <w:t xml:space="preserve"> is</w:t>
      </w:r>
      <w:r w:rsidRPr="0015507C">
        <w:rPr>
          <w:rStyle w:val="StyleUnderline"/>
        </w:rPr>
        <w:t xml:space="preserve"> generally considered to have begun when</w:t>
      </w:r>
      <w:r>
        <w:t xml:space="preserve">, </w:t>
      </w:r>
      <w:r w:rsidRPr="0015507C">
        <w:rPr>
          <w:rStyle w:val="StyleUnderline"/>
        </w:rPr>
        <w:t>in August 1982, Mexico declared that it would no longer be able to service its debt</w:t>
      </w:r>
      <w:r>
        <w:t xml:space="preserve">. </w:t>
      </w:r>
      <w:r w:rsidRPr="0015507C">
        <w:rPr>
          <w:rStyle w:val="StyleUnderline"/>
        </w:rPr>
        <w:t xml:space="preserve">This </w:t>
      </w:r>
      <w:r w:rsidRPr="008E721B">
        <w:rPr>
          <w:rStyle w:val="StyleUnderline"/>
          <w:highlight w:val="cyan"/>
        </w:rPr>
        <w:t>ignited</w:t>
      </w:r>
      <w:r w:rsidRPr="0015507C">
        <w:rPr>
          <w:rStyle w:val="StyleUnderline"/>
        </w:rPr>
        <w:t xml:space="preserve"> </w:t>
      </w:r>
      <w:r w:rsidRPr="008E721B">
        <w:rPr>
          <w:rStyle w:val="StyleUnderline"/>
          <w:highlight w:val="cyan"/>
        </w:rPr>
        <w:t xml:space="preserve">a </w:t>
      </w:r>
      <w:r w:rsidRPr="008E721B">
        <w:rPr>
          <w:rStyle w:val="Emphasis"/>
          <w:highlight w:val="cyan"/>
        </w:rPr>
        <w:t>succession of sovereign defaults around the world</w:t>
      </w:r>
      <w:r>
        <w:t xml:space="preserve">, </w:t>
      </w:r>
      <w:r w:rsidRPr="0015507C">
        <w:rPr>
          <w:rStyle w:val="StyleUnderline"/>
        </w:rPr>
        <w:t>with one country after another declaring a similar inability to repay.</w:t>
      </w:r>
    </w:p>
    <w:p w14:paraId="75CE2DBF" w14:textId="77777777" w:rsidR="00375FCA" w:rsidRPr="007D5EE1" w:rsidRDefault="00375FCA" w:rsidP="00375FCA">
      <w:r w:rsidRPr="0015507C">
        <w:rPr>
          <w:rStyle w:val="StyleUnderline"/>
        </w:rPr>
        <w:t xml:space="preserve">Economic </w:t>
      </w:r>
      <w:r w:rsidRPr="008E721B">
        <w:rPr>
          <w:rStyle w:val="StyleUnderline"/>
          <w:highlight w:val="cyan"/>
        </w:rPr>
        <w:t>growth slowed</w:t>
      </w:r>
      <w:r>
        <w:t xml:space="preserve"> down </w:t>
      </w:r>
      <w:r w:rsidRPr="008E721B">
        <w:rPr>
          <w:rStyle w:val="StyleUnderline"/>
          <w:highlight w:val="cyan"/>
        </w:rPr>
        <w:t xml:space="preserve">in </w:t>
      </w:r>
      <w:r w:rsidRPr="008E721B">
        <w:rPr>
          <w:rStyle w:val="Emphasis"/>
          <w:highlight w:val="cyan"/>
        </w:rPr>
        <w:t>all parts of the world</w:t>
      </w:r>
      <w:r>
        <w:t xml:space="preserve"> during the second half of the 1970s and the first half of the 1980s. </w:t>
      </w:r>
      <w:r w:rsidRPr="0015507C">
        <w:rPr>
          <w:rStyle w:val="StyleUnderline"/>
        </w:rPr>
        <w:t>Before the</w:t>
      </w:r>
      <w:r>
        <w:t xml:space="preserve"> oil price </w:t>
      </w:r>
      <w:r w:rsidRPr="0015507C">
        <w:rPr>
          <w:rStyle w:val="StyleUnderline"/>
        </w:rPr>
        <w:t>shock</w:t>
      </w:r>
      <w:r>
        <w:t xml:space="preserve"> of 1973, </w:t>
      </w:r>
      <w:r w:rsidRPr="0015507C">
        <w:rPr>
          <w:rStyle w:val="StyleUnderline"/>
        </w:rPr>
        <w:t xml:space="preserve">the annual </w:t>
      </w:r>
      <w:r w:rsidRPr="008E721B">
        <w:rPr>
          <w:rStyle w:val="StyleUnderline"/>
          <w:highlight w:val="cyan"/>
        </w:rPr>
        <w:t>growth</w:t>
      </w:r>
      <w:r w:rsidRPr="0015507C">
        <w:rPr>
          <w:rStyle w:val="StyleUnderline"/>
        </w:rPr>
        <w:t xml:space="preserve"> of world gross product (WGP) </w:t>
      </w:r>
      <w:r w:rsidRPr="008E721B">
        <w:rPr>
          <w:rStyle w:val="StyleUnderline"/>
          <w:highlight w:val="cyan"/>
        </w:rPr>
        <w:t>had been</w:t>
      </w:r>
      <w:r w:rsidRPr="0015507C">
        <w:rPr>
          <w:rStyle w:val="StyleUnderline"/>
        </w:rPr>
        <w:t xml:space="preserve"> at </w:t>
      </w:r>
      <w:r w:rsidRPr="008E721B">
        <w:rPr>
          <w:rStyle w:val="Emphasis"/>
          <w:highlight w:val="cyan"/>
        </w:rPr>
        <w:t>5.</w:t>
      </w:r>
      <w:r w:rsidRPr="0015507C">
        <w:rPr>
          <w:rStyle w:val="Emphasis"/>
        </w:rPr>
        <w:t xml:space="preserve">3 </w:t>
      </w:r>
      <w:r w:rsidRPr="008E721B">
        <w:rPr>
          <w:rStyle w:val="Emphasis"/>
          <w:highlight w:val="cyan"/>
        </w:rPr>
        <w:t>per cent</w:t>
      </w:r>
      <w:r>
        <w:t xml:space="preserve">, while during the rest of the 1970s, annual world growth reached only 2.8 per cent. In the early 1980s, </w:t>
      </w:r>
      <w:r w:rsidRPr="0015507C">
        <w:rPr>
          <w:rStyle w:val="StyleUnderline"/>
        </w:rPr>
        <w:t xml:space="preserve">annual growth </w:t>
      </w:r>
      <w:r w:rsidRPr="008E721B">
        <w:rPr>
          <w:rStyle w:val="StyleUnderline"/>
          <w:highlight w:val="cyan"/>
        </w:rPr>
        <w:t>decelerated</w:t>
      </w:r>
      <w:r>
        <w:t xml:space="preserve"> even further, </w:t>
      </w:r>
      <w:r w:rsidRPr="008E721B">
        <w:rPr>
          <w:rStyle w:val="StyleUnderline"/>
          <w:highlight w:val="cyan"/>
        </w:rPr>
        <w:t>to</w:t>
      </w:r>
      <w:r>
        <w:t xml:space="preserve"> only </w:t>
      </w:r>
      <w:r w:rsidRPr="008E721B">
        <w:rPr>
          <w:rStyle w:val="Emphasis"/>
          <w:highlight w:val="cyan"/>
        </w:rPr>
        <w:t>1</w:t>
      </w:r>
      <w:r w:rsidRPr="0015507C">
        <w:rPr>
          <w:rStyle w:val="Emphasis"/>
        </w:rPr>
        <w:t xml:space="preserve">.4 </w:t>
      </w:r>
      <w:r w:rsidRPr="008E721B">
        <w:rPr>
          <w:rStyle w:val="Emphasis"/>
          <w:highlight w:val="cyan"/>
        </w:rPr>
        <w:t>per cent</w:t>
      </w:r>
      <w:r>
        <w:t xml:space="preserve"> in the first four years of the decade. </w:t>
      </w:r>
      <w:r w:rsidRPr="0015507C">
        <w:rPr>
          <w:rStyle w:val="StyleUnderline"/>
        </w:rPr>
        <w:t xml:space="preserve">In particular, </w:t>
      </w:r>
      <w:r w:rsidRPr="008E721B">
        <w:rPr>
          <w:rStyle w:val="Emphasis"/>
          <w:highlight w:val="cyan"/>
        </w:rPr>
        <w:t>growth in developing countries</w:t>
      </w:r>
      <w:r w:rsidRPr="008E721B">
        <w:rPr>
          <w:rStyle w:val="StyleUnderline"/>
          <w:highlight w:val="cyan"/>
        </w:rPr>
        <w:t xml:space="preserve"> </w:t>
      </w:r>
      <w:r w:rsidRPr="008E721B">
        <w:rPr>
          <w:rStyle w:val="Emphasis"/>
          <w:highlight w:val="cyan"/>
        </w:rPr>
        <w:t>fell dramatically</w:t>
      </w:r>
      <w:r w:rsidRPr="0015507C">
        <w:rPr>
          <w:rStyle w:val="StyleUnderline"/>
        </w:rPr>
        <w:t>.</w:t>
      </w:r>
      <w:r>
        <w:t xml:space="preserve"> While, globally, growth recovered to some extent in the latter half of the 1980s, it was still below the levels that had marked the beginning of the 1970s (figure III.1).</w:t>
      </w:r>
    </w:p>
    <w:p w14:paraId="01BDDF7E" w14:textId="77777777" w:rsidR="00375FCA" w:rsidRDefault="00375FCA" w:rsidP="00375FCA"/>
    <w:p w14:paraId="6C33A43C" w14:textId="77777777" w:rsidR="00375FCA" w:rsidRPr="007A2FD0" w:rsidRDefault="00375FCA" w:rsidP="00375FCA">
      <w:pPr>
        <w:pStyle w:val="Heading4"/>
      </w:pPr>
      <w:r>
        <w:t>Emerging markets are vulnerable and have no checks – currency crises cause collapse</w:t>
      </w:r>
    </w:p>
    <w:p w14:paraId="14308C3C" w14:textId="77777777" w:rsidR="00375FCA" w:rsidRPr="0041244A" w:rsidRDefault="00375FCA" w:rsidP="00375FCA">
      <w:pPr>
        <w:rPr>
          <w:rStyle w:val="Style13ptBold"/>
        </w:rPr>
      </w:pPr>
      <w:r w:rsidRPr="0041244A">
        <w:rPr>
          <w:rStyle w:val="Style13ptBold"/>
        </w:rPr>
        <w:t>Rogoff 15</w:t>
      </w:r>
    </w:p>
    <w:p w14:paraId="25809CB6" w14:textId="77777777" w:rsidR="00375FCA" w:rsidRDefault="00375FCA" w:rsidP="00375FCA">
      <w:r>
        <w:t>Kenneth S. Rogoff (Senior Fellow for Economics—Council on Foreign Relations), Barry J. Eichengreen (George &amp; Helen Pardee Professor of Economics &amp; Political Science—University of California, Berkeley), et al, Prospects for the Global Economy in 2016, December 28, 2015, http://www.cfr.org/global/prospects-global-economy-2016/p37400</w:t>
      </w:r>
    </w:p>
    <w:p w14:paraId="5208AD76" w14:textId="77777777" w:rsidR="00375FCA" w:rsidRPr="00F107F9" w:rsidRDefault="00375FCA" w:rsidP="00375FCA"/>
    <w:p w14:paraId="31F35C50" w14:textId="77777777" w:rsidR="00375FCA" w:rsidRDefault="00375FCA" w:rsidP="00375FCA">
      <w:pPr>
        <w:rPr>
          <w:rStyle w:val="StyleUnderline"/>
        </w:rPr>
      </w:pPr>
      <w:r>
        <w:t xml:space="preserve">The situation is different in other </w:t>
      </w:r>
      <w:r w:rsidRPr="008E721B">
        <w:rPr>
          <w:rStyle w:val="StyleUnderline"/>
          <w:highlight w:val="cyan"/>
        </w:rPr>
        <w:t>emerging markets like Brazil</w:t>
      </w:r>
      <w:r w:rsidRPr="007A2FD0">
        <w:rPr>
          <w:rStyle w:val="StyleUnderline"/>
        </w:rPr>
        <w:t xml:space="preserve">, </w:t>
      </w:r>
      <w:r w:rsidRPr="008E721B">
        <w:rPr>
          <w:rStyle w:val="StyleUnderline"/>
          <w:highlight w:val="cyan"/>
        </w:rPr>
        <w:t>South Africa</w:t>
      </w:r>
      <w:r w:rsidRPr="007A2FD0">
        <w:rPr>
          <w:rStyle w:val="StyleUnderline"/>
        </w:rPr>
        <w:t xml:space="preserve">, </w:t>
      </w:r>
      <w:r w:rsidRPr="008E721B">
        <w:rPr>
          <w:rStyle w:val="StyleUnderline"/>
          <w:highlight w:val="cyan"/>
        </w:rPr>
        <w:t xml:space="preserve">Thailand, </w:t>
      </w:r>
      <w:r w:rsidRPr="000345E9">
        <w:rPr>
          <w:rStyle w:val="StyleUnderline"/>
        </w:rPr>
        <w:t xml:space="preserve">and </w:t>
      </w:r>
      <w:r w:rsidRPr="008E721B">
        <w:rPr>
          <w:rStyle w:val="StyleUnderline"/>
          <w:highlight w:val="cyan"/>
        </w:rPr>
        <w:t>Turkey</w:t>
      </w:r>
      <w:r w:rsidRPr="007A2FD0">
        <w:rPr>
          <w:rStyle w:val="StyleUnderline"/>
        </w:rPr>
        <w:t xml:space="preserve">. Like </w:t>
      </w:r>
      <w:r w:rsidRPr="008E721B">
        <w:rPr>
          <w:rStyle w:val="StyleUnderline"/>
          <w:highlight w:val="cyan"/>
        </w:rPr>
        <w:t>China</w:t>
      </w:r>
      <w:r>
        <w:t xml:space="preserve">, these countries </w:t>
      </w:r>
      <w:r w:rsidRPr="008E721B">
        <w:rPr>
          <w:rStyle w:val="StyleUnderline"/>
          <w:highlight w:val="cyan"/>
        </w:rPr>
        <w:t xml:space="preserve">are </w:t>
      </w:r>
      <w:r w:rsidRPr="008E721B">
        <w:rPr>
          <w:rStyle w:val="Emphasis"/>
          <w:highlight w:val="cyan"/>
        </w:rPr>
        <w:t>financially</w:t>
      </w:r>
      <w:r w:rsidRPr="007A2FD0">
        <w:rPr>
          <w:rStyle w:val="Emphasis"/>
        </w:rPr>
        <w:t xml:space="preserve"> </w:t>
      </w:r>
      <w:r w:rsidRPr="008E721B">
        <w:rPr>
          <w:rStyle w:val="Emphasis"/>
          <w:highlight w:val="cyan"/>
        </w:rPr>
        <w:t>vulnerable</w:t>
      </w:r>
      <w:r>
        <w:t xml:space="preserve">. </w:t>
      </w:r>
      <w:r w:rsidRPr="007A2FD0">
        <w:rPr>
          <w:rStyle w:val="StyleUnderline"/>
        </w:rPr>
        <w:t xml:space="preserve">Their corporations are </w:t>
      </w:r>
      <w:r w:rsidRPr="008E721B">
        <w:rPr>
          <w:rStyle w:val="StyleUnderline"/>
          <w:highlight w:val="cyan"/>
        </w:rPr>
        <w:t xml:space="preserve">saddled with </w:t>
      </w:r>
      <w:r w:rsidRPr="008E721B">
        <w:rPr>
          <w:rStyle w:val="Emphasis"/>
          <w:highlight w:val="cyan"/>
        </w:rPr>
        <w:t>large amounts</w:t>
      </w:r>
      <w:r w:rsidRPr="007A2FD0">
        <w:rPr>
          <w:rStyle w:val="Emphasis"/>
        </w:rPr>
        <w:t xml:space="preserve"> </w:t>
      </w:r>
      <w:r w:rsidRPr="008E721B">
        <w:rPr>
          <w:rStyle w:val="Emphasis"/>
          <w:highlight w:val="cyan"/>
        </w:rPr>
        <w:t>of short-term, dollar-denominated debt</w:t>
      </w:r>
      <w:r>
        <w:t xml:space="preserve"> which becomes increasingly difficult to service as the dollar strengthens, as it is again likely to do in 2016. In turn, </w:t>
      </w:r>
      <w:r w:rsidRPr="008E721B">
        <w:rPr>
          <w:rStyle w:val="Emphasis"/>
          <w:highlight w:val="cyan"/>
        </w:rPr>
        <w:t>worries about</w:t>
      </w:r>
      <w:r w:rsidRPr="007A2FD0">
        <w:rPr>
          <w:rStyle w:val="Emphasis"/>
        </w:rPr>
        <w:t xml:space="preserve"> corporate </w:t>
      </w:r>
      <w:r w:rsidRPr="008E721B">
        <w:rPr>
          <w:rStyle w:val="Emphasis"/>
          <w:highlight w:val="cyan"/>
        </w:rPr>
        <w:t>defaults</w:t>
      </w:r>
      <w:r w:rsidRPr="008E721B">
        <w:rPr>
          <w:highlight w:val="cyan"/>
        </w:rPr>
        <w:t>—</w:t>
      </w:r>
      <w:r w:rsidRPr="008E721B">
        <w:rPr>
          <w:rStyle w:val="StyleUnderline"/>
          <w:highlight w:val="cyan"/>
        </w:rPr>
        <w:t>which</w:t>
      </w:r>
      <w:r w:rsidRPr="007A2FD0">
        <w:rPr>
          <w:rStyle w:val="StyleUnderline"/>
        </w:rPr>
        <w:t xml:space="preserve"> </w:t>
      </w:r>
      <w:r w:rsidRPr="008E721B">
        <w:rPr>
          <w:rStyle w:val="StyleUnderline"/>
          <w:highlight w:val="cyan"/>
        </w:rPr>
        <w:t>damage</w:t>
      </w:r>
      <w:r w:rsidRPr="007A2FD0">
        <w:rPr>
          <w:rStyle w:val="StyleUnderline"/>
        </w:rPr>
        <w:t xml:space="preserve"> fiscal </w:t>
      </w:r>
      <w:r w:rsidRPr="008E721B">
        <w:rPr>
          <w:rStyle w:val="StyleUnderline"/>
          <w:highlight w:val="cyan"/>
        </w:rPr>
        <w:t>accounts</w:t>
      </w:r>
      <w:r w:rsidRPr="007A2FD0">
        <w:rPr>
          <w:rStyle w:val="StyleUnderline"/>
        </w:rPr>
        <w:t xml:space="preserve"> either directly </w:t>
      </w:r>
      <w:r w:rsidRPr="008E721B">
        <w:rPr>
          <w:rStyle w:val="StyleUnderline"/>
          <w:highlight w:val="cyan"/>
        </w:rPr>
        <w:t>by prompting</w:t>
      </w:r>
      <w:r w:rsidRPr="007A2FD0">
        <w:rPr>
          <w:rStyle w:val="StyleUnderline"/>
        </w:rPr>
        <w:t xml:space="preserve"> </w:t>
      </w:r>
      <w:r w:rsidRPr="008E721B">
        <w:rPr>
          <w:rStyle w:val="StyleUnderline"/>
          <w:highlight w:val="cyan"/>
        </w:rPr>
        <w:t>bailouts or</w:t>
      </w:r>
      <w:r w:rsidRPr="007A2FD0">
        <w:rPr>
          <w:rStyle w:val="StyleUnderline"/>
        </w:rPr>
        <w:t xml:space="preserve"> indirectly by </w:t>
      </w:r>
      <w:r w:rsidRPr="008E721B">
        <w:rPr>
          <w:rStyle w:val="StyleUnderline"/>
          <w:highlight w:val="cyan"/>
        </w:rPr>
        <w:t>depressing</w:t>
      </w:r>
      <w:r w:rsidRPr="007A2FD0">
        <w:rPr>
          <w:rStyle w:val="StyleUnderline"/>
        </w:rPr>
        <w:t xml:space="preserve"> tax </w:t>
      </w:r>
      <w:r w:rsidRPr="008E721B">
        <w:rPr>
          <w:rStyle w:val="StyleUnderline"/>
          <w:highlight w:val="cyan"/>
        </w:rPr>
        <w:t>revenues</w:t>
      </w:r>
      <w:r w:rsidRPr="007A2FD0">
        <w:rPr>
          <w:rStyle w:val="StyleUnderline"/>
        </w:rPr>
        <w:t xml:space="preserve">—can </w:t>
      </w:r>
      <w:r w:rsidRPr="008E721B">
        <w:rPr>
          <w:rStyle w:val="Emphasis"/>
          <w:highlight w:val="cyan"/>
        </w:rPr>
        <w:t>cause investors to flee</w:t>
      </w:r>
      <w:r w:rsidRPr="008E721B">
        <w:rPr>
          <w:highlight w:val="cyan"/>
        </w:rPr>
        <w:t xml:space="preserve">. </w:t>
      </w:r>
      <w:r w:rsidRPr="008E721B">
        <w:rPr>
          <w:rStyle w:val="StyleUnderline"/>
          <w:highlight w:val="cyan"/>
        </w:rPr>
        <w:t>Since these</w:t>
      </w:r>
      <w:r w:rsidRPr="007A2FD0">
        <w:rPr>
          <w:rStyle w:val="StyleUnderline"/>
        </w:rPr>
        <w:t xml:space="preserve"> countries </w:t>
      </w:r>
      <w:r w:rsidRPr="008E721B">
        <w:rPr>
          <w:rStyle w:val="Emphasis"/>
          <w:highlight w:val="cyan"/>
        </w:rPr>
        <w:t>lack</w:t>
      </w:r>
      <w:r w:rsidRPr="007A2FD0">
        <w:rPr>
          <w:rStyle w:val="Emphasis"/>
        </w:rPr>
        <w:t xml:space="preserve"> the </w:t>
      </w:r>
      <w:r w:rsidRPr="008E721B">
        <w:rPr>
          <w:rStyle w:val="Emphasis"/>
          <w:highlight w:val="cyan"/>
        </w:rPr>
        <w:t>ability to impose</w:t>
      </w:r>
      <w:r w:rsidRPr="007A2FD0">
        <w:rPr>
          <w:rStyle w:val="Emphasis"/>
        </w:rPr>
        <w:t xml:space="preserve"> </w:t>
      </w:r>
      <w:r w:rsidRPr="008E721B">
        <w:rPr>
          <w:rStyle w:val="Emphasis"/>
          <w:highlight w:val="cyan"/>
        </w:rPr>
        <w:t>controls</w:t>
      </w:r>
      <w:r w:rsidRPr="007A2FD0">
        <w:rPr>
          <w:rStyle w:val="Emphasis"/>
        </w:rPr>
        <w:t xml:space="preserve"> on financial transactions</w:t>
      </w:r>
      <w:r w:rsidRPr="007A2FD0">
        <w:rPr>
          <w:rStyle w:val="StyleUnderline"/>
        </w:rPr>
        <w:t xml:space="preserve">, </w:t>
      </w:r>
      <w:r w:rsidRPr="008E721B">
        <w:rPr>
          <w:rStyle w:val="StyleUnderline"/>
          <w:highlight w:val="cyan"/>
        </w:rPr>
        <w:t>the result could</w:t>
      </w:r>
      <w:r w:rsidRPr="007A2FD0">
        <w:rPr>
          <w:rStyle w:val="StyleUnderline"/>
        </w:rPr>
        <w:t xml:space="preserve"> </w:t>
      </w:r>
      <w:r w:rsidRPr="008E721B">
        <w:rPr>
          <w:rStyle w:val="StyleUnderline"/>
          <w:highlight w:val="cyan"/>
        </w:rPr>
        <w:t>be</w:t>
      </w:r>
      <w:r w:rsidRPr="000345E9">
        <w:rPr>
          <w:rStyle w:val="StyleUnderline"/>
        </w:rPr>
        <w:t xml:space="preserve"> a </w:t>
      </w:r>
      <w:r w:rsidRPr="000345E9">
        <w:rPr>
          <w:rStyle w:val="Emphasis"/>
        </w:rPr>
        <w:t>currency collapse</w:t>
      </w:r>
      <w:r w:rsidRPr="007A2FD0">
        <w:t xml:space="preserve">, potentially </w:t>
      </w:r>
      <w:r w:rsidRPr="000345E9">
        <w:rPr>
          <w:rStyle w:val="Emphasis"/>
        </w:rPr>
        <w:t>leading to</w:t>
      </w:r>
      <w:r w:rsidRPr="007A2FD0">
        <w:rPr>
          <w:rStyle w:val="Emphasis"/>
        </w:rPr>
        <w:t xml:space="preserve"> </w:t>
      </w:r>
      <w:r w:rsidRPr="008E721B">
        <w:rPr>
          <w:rStyle w:val="Emphasis"/>
          <w:highlight w:val="cyan"/>
        </w:rPr>
        <w:t>economic collapse</w:t>
      </w:r>
      <w:r w:rsidRPr="007A2FD0">
        <w:rPr>
          <w:rStyle w:val="StyleUnderline"/>
        </w:rPr>
        <w:t>.</w:t>
      </w:r>
    </w:p>
    <w:p w14:paraId="602937BC" w14:textId="77777777" w:rsidR="00375FCA" w:rsidRDefault="00375FCA" w:rsidP="00375FCA"/>
    <w:p w14:paraId="284C1CDC" w14:textId="77777777" w:rsidR="00375FCA" w:rsidRDefault="00375FCA" w:rsidP="00375FCA">
      <w:pPr>
        <w:pStyle w:val="Heading4"/>
      </w:pPr>
      <w:r>
        <w:t>Nuclear war</w:t>
      </w:r>
    </w:p>
    <w:p w14:paraId="0AFBFD8A" w14:textId="77777777" w:rsidR="00375FCA" w:rsidRPr="00C94B29" w:rsidRDefault="00375FCA" w:rsidP="00375FCA">
      <w:pPr>
        <w:rPr>
          <w:rStyle w:val="Style13ptBold"/>
        </w:rPr>
      </w:pPr>
      <w:r>
        <w:rPr>
          <w:rStyle w:val="Style13ptBold"/>
        </w:rPr>
        <w:t>Goldstein 10</w:t>
      </w:r>
    </w:p>
    <w:p w14:paraId="003A53E7" w14:textId="77777777" w:rsidR="00375FCA" w:rsidRPr="00C94B29" w:rsidRDefault="00375FCA" w:rsidP="00375FCA">
      <w:r w:rsidRPr="00C94B29">
        <w:t xml:space="preserve">Joshua S. Goldstein 10, Professor Emeritus, School of International Service, American University , 2010, “Changing World Order - Engaging the South,” online: </w:t>
      </w:r>
      <w:hyperlink r:id="rId87" w:history="1">
        <w:r w:rsidRPr="00C94B29">
          <w:rPr>
            <w:rStyle w:val="Hyperlink"/>
          </w:rPr>
          <w:t>http://wps.ablongman.com/long_goldstein_ir_7/35/8977/2298242.cw/index.html</w:t>
        </w:r>
      </w:hyperlink>
    </w:p>
    <w:p w14:paraId="58B1844E" w14:textId="77777777" w:rsidR="00375FCA" w:rsidRDefault="00375FCA" w:rsidP="00375FCA"/>
    <w:p w14:paraId="2D2D97CE" w14:textId="77777777" w:rsidR="00375FCA" w:rsidRPr="00792151" w:rsidRDefault="00375FCA" w:rsidP="00375FCA">
      <w:pPr>
        <w:rPr>
          <w:b/>
          <w:iCs/>
          <w:u w:val="single"/>
          <w:bdr w:val="single" w:sz="18" w:space="0" w:color="auto"/>
        </w:rPr>
      </w:pPr>
      <w:r w:rsidRPr="00C94B29">
        <w:t xml:space="preserve">In the last chapter’s “Changing World Order” section, there was mention of how a smallpox epidemic launched from the global South and aimed at the global North would most likely return to do most damage in the South. This quality of </w:t>
      </w:r>
      <w:r w:rsidRPr="008E721B">
        <w:rPr>
          <w:rStyle w:val="TitleChar"/>
          <w:highlight w:val="cyan"/>
        </w:rPr>
        <w:t>global rebound</w:t>
      </w:r>
      <w:r w:rsidRPr="00C94B29">
        <w:rPr>
          <w:rStyle w:val="TitleChar"/>
        </w:rPr>
        <w:t xml:space="preserve"> </w:t>
      </w:r>
      <w:r w:rsidRPr="008E721B">
        <w:rPr>
          <w:rStyle w:val="TitleChar"/>
          <w:highlight w:val="cyan"/>
        </w:rPr>
        <w:t>operates from North to South</w:t>
      </w:r>
      <w:r w:rsidRPr="00C94B29">
        <w:t xml:space="preserve"> as well. </w:t>
      </w:r>
      <w:r w:rsidRPr="00C94B29">
        <w:rPr>
          <w:rStyle w:val="TitleChar"/>
        </w:rPr>
        <w:t>Actions the North takes in the South</w:t>
      </w:r>
      <w:r w:rsidRPr="00C94B29">
        <w:t xml:space="preserve">, such as arming Islamic extremists to fight Soviet occupiers in Afghanistan in the 1980s, </w:t>
      </w:r>
      <w:r w:rsidRPr="00C94B29">
        <w:rPr>
          <w:rStyle w:val="TitleChar"/>
        </w:rPr>
        <w:t>come back to haunt the North later</w:t>
      </w:r>
      <w:r w:rsidRPr="00C94B29">
        <w:rPr>
          <w:b/>
        </w:rPr>
        <w:t>—</w:t>
      </w:r>
      <w:r w:rsidRPr="00C94B29">
        <w:t xml:space="preserve">as when Afghan-based Islamic extremists attacked the United States. </w:t>
      </w:r>
      <w:r w:rsidRPr="00C94B29">
        <w:rPr>
          <w:rStyle w:val="TitleChar"/>
        </w:rPr>
        <w:t>The problem of unintended consequences</w:t>
      </w:r>
      <w:r w:rsidRPr="00C94B29">
        <w:t xml:space="preserve"> </w:t>
      </w:r>
      <w:r w:rsidRPr="00C94B29">
        <w:rPr>
          <w:rStyle w:val="TitleChar"/>
        </w:rPr>
        <w:t>of distant actions has been called “blowback.”* September 2001 demonstrated the increased interdependence of the global North and South</w:t>
      </w:r>
      <w:r w:rsidRPr="00C94B29">
        <w:t xml:space="preserve">. The </w:t>
      </w:r>
      <w:r w:rsidRPr="008E721B">
        <w:rPr>
          <w:rStyle w:val="Emphasis"/>
          <w:highlight w:val="cyan"/>
        </w:rPr>
        <w:t>extreme disparities of wealth and power</w:t>
      </w:r>
      <w:r w:rsidRPr="00C94B29">
        <w:t xml:space="preserve"> </w:t>
      </w:r>
      <w:r w:rsidRPr="00C94B29">
        <w:rPr>
          <w:rStyle w:val="TitleChar"/>
        </w:rPr>
        <w:t>between North and South</w:t>
      </w:r>
      <w:r w:rsidRPr="00C94B29">
        <w:t xml:space="preserve"> </w:t>
      </w:r>
      <w:r w:rsidRPr="008E721B">
        <w:rPr>
          <w:rStyle w:val="Emphasis"/>
          <w:highlight w:val="cyan"/>
        </w:rPr>
        <w:t>create conflicts and resentments</w:t>
      </w:r>
      <w:r w:rsidRPr="00C94B29">
        <w:t xml:space="preserve"> </w:t>
      </w:r>
      <w:r w:rsidRPr="00C94B29">
        <w:rPr>
          <w:rStyle w:val="TitleChar"/>
        </w:rPr>
        <w:t>that can reach out of the South to punish the</w:t>
      </w:r>
      <w:r w:rsidRPr="00C94B29">
        <w:t xml:space="preserve"> privileged citizens of the </w:t>
      </w:r>
      <w:r w:rsidRPr="00C94B29">
        <w:rPr>
          <w:rStyle w:val="TitleChar"/>
        </w:rPr>
        <w:t>North</w:t>
      </w:r>
      <w:r w:rsidRPr="00C94B29">
        <w:t xml:space="preserve"> </w:t>
      </w:r>
      <w:r w:rsidRPr="00C94B29">
        <w:rPr>
          <w:rStyle w:val="TitleChar"/>
        </w:rPr>
        <w:t>who had been oblivious to the problems of poor countries</w:t>
      </w:r>
      <w:r w:rsidRPr="00C94B29">
        <w:t xml:space="preserve">. </w:t>
      </w:r>
      <w:r w:rsidRPr="00C94B29">
        <w:rPr>
          <w:rStyle w:val="TitleChar"/>
        </w:rPr>
        <w:t xml:space="preserve">In the world order of the 1990s, </w:t>
      </w:r>
      <w:r w:rsidRPr="008E721B">
        <w:rPr>
          <w:rStyle w:val="TitleChar"/>
          <w:highlight w:val="cyan"/>
        </w:rPr>
        <w:t>disparities sharpened and</w:t>
      </w:r>
      <w:r w:rsidRPr="00C94B29">
        <w:rPr>
          <w:rStyle w:val="TitleChar"/>
        </w:rPr>
        <w:t xml:space="preserve"> </w:t>
      </w:r>
      <w:r w:rsidRPr="008E721B">
        <w:rPr>
          <w:rStyle w:val="TitleChar"/>
          <w:highlight w:val="cyan"/>
        </w:rPr>
        <w:t>prosperity</w:t>
      </w:r>
      <w:r w:rsidRPr="00C94B29">
        <w:rPr>
          <w:rStyle w:val="TitleChar"/>
        </w:rPr>
        <w:t xml:space="preserve"> </w:t>
      </w:r>
      <w:r w:rsidRPr="008E721B">
        <w:rPr>
          <w:rStyle w:val="TitleChar"/>
          <w:highlight w:val="cyan"/>
        </w:rPr>
        <w:t>cut unevenly</w:t>
      </w:r>
      <w:r w:rsidRPr="00C94B29">
        <w:rPr>
          <w:rStyle w:val="TitleChar"/>
        </w:rPr>
        <w:t xml:space="preserve"> with both winners and losers. </w:t>
      </w:r>
      <w:r w:rsidRPr="008E721B">
        <w:rPr>
          <w:rStyle w:val="TitleChar"/>
          <w:highlight w:val="cyan"/>
        </w:rPr>
        <w:t>The continent of Africa</w:t>
      </w:r>
      <w:r w:rsidRPr="00C94B29">
        <w:rPr>
          <w:rStyle w:val="TitleChar"/>
        </w:rPr>
        <w:t xml:space="preserve">, along with zones of festering war and poverty in countries like Afghanistan, </w:t>
      </w:r>
      <w:r w:rsidRPr="008E721B">
        <w:rPr>
          <w:rStyle w:val="TitleChar"/>
          <w:highlight w:val="cyan"/>
        </w:rPr>
        <w:t>were losers</w:t>
      </w:r>
      <w:r w:rsidRPr="00C94B29">
        <w:t xml:space="preserve"> in the 1990s. </w:t>
      </w:r>
      <w:r w:rsidRPr="008E721B">
        <w:rPr>
          <w:rStyle w:val="TitleChar"/>
          <w:highlight w:val="cyan"/>
        </w:rPr>
        <w:t>To let a continent</w:t>
      </w:r>
      <w:r w:rsidRPr="00C94B29">
        <w:rPr>
          <w:rStyle w:val="TitleChar"/>
        </w:rPr>
        <w:t xml:space="preserve"> or even a country </w:t>
      </w:r>
      <w:r w:rsidRPr="008E721B">
        <w:rPr>
          <w:rStyle w:val="TitleChar"/>
          <w:highlight w:val="cyan"/>
        </w:rPr>
        <w:t>descend into despair</w:t>
      </w:r>
      <w:r w:rsidRPr="00C94B29">
        <w:rPr>
          <w:rStyle w:val="TitleChar"/>
        </w:rPr>
        <w:t xml:space="preserve"> </w:t>
      </w:r>
      <w:r w:rsidRPr="008E721B">
        <w:rPr>
          <w:rStyle w:val="TitleChar"/>
          <w:highlight w:val="cyan"/>
        </w:rPr>
        <w:t>may</w:t>
      </w:r>
      <w:r w:rsidRPr="00C94B29">
        <w:rPr>
          <w:rStyle w:val="TitleChar"/>
        </w:rPr>
        <w:t xml:space="preserve"> </w:t>
      </w:r>
      <w:r w:rsidRPr="008E721B">
        <w:rPr>
          <w:rStyle w:val="TitleChar"/>
          <w:highlight w:val="cyan"/>
        </w:rPr>
        <w:t>no longer be practical</w:t>
      </w:r>
      <w:r w:rsidRPr="00C94B29">
        <w:rPr>
          <w:rStyle w:val="TitleChar"/>
        </w:rPr>
        <w:t xml:space="preserve"> in the era of terrorism.</w:t>
      </w:r>
      <w:r w:rsidRPr="00C94B29">
        <w:t xml:space="preserve"> </w:t>
      </w:r>
      <w:r w:rsidRPr="008E721B">
        <w:rPr>
          <w:rStyle w:val="Emphasis"/>
          <w:highlight w:val="cyan"/>
        </w:rPr>
        <w:t>Their fate</w:t>
      </w:r>
      <w:r w:rsidRPr="006470AB">
        <w:rPr>
          <w:rStyle w:val="Emphasis"/>
        </w:rPr>
        <w:t xml:space="preserve"> ultimately </w:t>
      </w:r>
      <w:r w:rsidRPr="008E721B">
        <w:rPr>
          <w:rStyle w:val="Emphasis"/>
          <w:highlight w:val="cyan"/>
        </w:rPr>
        <w:t>may be the fate of the North</w:t>
      </w:r>
      <w:r w:rsidRPr="006470AB">
        <w:rPr>
          <w:rStyle w:val="Emphasis"/>
        </w:rPr>
        <w:t xml:space="preserve"> that ignores them</w:t>
      </w:r>
      <w:r w:rsidRPr="00C94B29">
        <w:t xml:space="preserve">. </w:t>
      </w:r>
      <w:r w:rsidRPr="008E721B">
        <w:rPr>
          <w:rStyle w:val="TitleChar"/>
          <w:highlight w:val="cyan"/>
        </w:rPr>
        <w:t>This is the century in which</w:t>
      </w:r>
      <w:r w:rsidRPr="00C94B29">
        <w:rPr>
          <w:rStyle w:val="TitleChar"/>
        </w:rPr>
        <w:t xml:space="preserve"> </w:t>
      </w:r>
      <w:r w:rsidRPr="008E721B">
        <w:rPr>
          <w:rStyle w:val="TitleChar"/>
          <w:highlight w:val="cyan"/>
        </w:rPr>
        <w:t>desperate African states</w:t>
      </w:r>
      <w:r w:rsidRPr="00C94B29">
        <w:rPr>
          <w:rStyle w:val="TitleChar"/>
        </w:rPr>
        <w:t xml:space="preserve"> </w:t>
      </w:r>
      <w:r w:rsidRPr="008E721B">
        <w:rPr>
          <w:rStyle w:val="TitleChar"/>
          <w:highlight w:val="cyan"/>
        </w:rPr>
        <w:t>will</w:t>
      </w:r>
      <w:r w:rsidRPr="00C94B29">
        <w:rPr>
          <w:rStyle w:val="TitleChar"/>
        </w:rPr>
        <w:t xml:space="preserve"> be able to</w:t>
      </w:r>
      <w:r w:rsidRPr="00C94B29">
        <w:t xml:space="preserve"> </w:t>
      </w:r>
      <w:r w:rsidRPr="008E721B">
        <w:rPr>
          <w:rStyle w:val="Emphasis"/>
          <w:highlight w:val="cyan"/>
        </w:rPr>
        <w:t>press their demands with</w:t>
      </w:r>
      <w:r w:rsidRPr="008E721B">
        <w:rPr>
          <w:highlight w:val="cyan"/>
        </w:rPr>
        <w:t xml:space="preserve"> </w:t>
      </w:r>
      <w:r w:rsidRPr="008E721B">
        <w:rPr>
          <w:rStyle w:val="Emphasis"/>
          <w:highlight w:val="cyan"/>
        </w:rPr>
        <w:t>w</w:t>
      </w:r>
      <w:r w:rsidRPr="00C94B29">
        <w:t xml:space="preserve">eapons of </w:t>
      </w:r>
      <w:r w:rsidRPr="008E721B">
        <w:rPr>
          <w:rStyle w:val="Emphasis"/>
          <w:highlight w:val="cyan"/>
        </w:rPr>
        <w:t>m</w:t>
      </w:r>
      <w:r w:rsidRPr="00C94B29">
        <w:t xml:space="preserve">ass </w:t>
      </w:r>
      <w:r w:rsidRPr="008E721B">
        <w:rPr>
          <w:rStyle w:val="Emphasis"/>
          <w:highlight w:val="cyan"/>
        </w:rPr>
        <w:t>d</w:t>
      </w:r>
      <w:r w:rsidRPr="00C94B29">
        <w:t xml:space="preserve">estruction, </w:t>
      </w:r>
      <w:r w:rsidRPr="00C94B29">
        <w:rPr>
          <w:rStyle w:val="TitleChar"/>
        </w:rPr>
        <w:t xml:space="preserve">and in which </w:t>
      </w:r>
      <w:r w:rsidRPr="008E721B">
        <w:rPr>
          <w:rStyle w:val="TitleChar"/>
          <w:highlight w:val="cyan"/>
        </w:rPr>
        <w:t>fanatics may</w:t>
      </w:r>
      <w:r w:rsidRPr="008E721B">
        <w:rPr>
          <w:highlight w:val="cyan"/>
        </w:rPr>
        <w:t xml:space="preserve"> </w:t>
      </w:r>
      <w:r w:rsidRPr="008E721B">
        <w:rPr>
          <w:rStyle w:val="Emphasis"/>
          <w:highlight w:val="cyan"/>
        </w:rPr>
        <w:t>destroy cities with nuclear weapons</w:t>
      </w:r>
      <w:r w:rsidRPr="00C94B29">
        <w:t xml:space="preserve">. </w:t>
      </w:r>
      <w:r w:rsidRPr="008E721B">
        <w:rPr>
          <w:rStyle w:val="TitleChar"/>
          <w:highlight w:val="cyan"/>
        </w:rPr>
        <w:t>To combat terrorism may</w:t>
      </w:r>
      <w:r w:rsidRPr="00C94B29">
        <w:t>—though this is disputed—</w:t>
      </w:r>
      <w:r w:rsidRPr="008E721B">
        <w:rPr>
          <w:highlight w:val="cyan"/>
        </w:rPr>
        <w:t>re</w:t>
      </w:r>
      <w:r w:rsidRPr="008E721B">
        <w:rPr>
          <w:rStyle w:val="TitleChar"/>
          <w:highlight w:val="cyan"/>
        </w:rPr>
        <w:t>quire addressing poverty</w:t>
      </w:r>
      <w:r w:rsidRPr="00C94B29">
        <w:rPr>
          <w:rStyle w:val="TitleChar"/>
        </w:rPr>
        <w:t xml:space="preserve">, </w:t>
      </w:r>
      <w:r w:rsidRPr="008E721B">
        <w:rPr>
          <w:rStyle w:val="TitleChar"/>
          <w:highlight w:val="cyan"/>
        </w:rPr>
        <w:t>repression, and war</w:t>
      </w:r>
      <w:r w:rsidRPr="00C94B29">
        <w:rPr>
          <w:rStyle w:val="TitleChar"/>
        </w:rPr>
        <w:t xml:space="preserve"> throughout the poorest world regions. Furthermore, these issues may be </w:t>
      </w:r>
      <w:r w:rsidRPr="00C94B29">
        <w:rPr>
          <w:rStyle w:val="Emphasis"/>
        </w:rPr>
        <w:t>less amenable to unilateral U.S. actions</w:t>
      </w:r>
      <w:r w:rsidRPr="00C94B29">
        <w:t xml:space="preserve"> </w:t>
      </w:r>
      <w:r w:rsidRPr="00C94B29">
        <w:rPr>
          <w:rStyle w:val="TitleChar"/>
        </w:rPr>
        <w:t>than are military responses to terrorism</w:t>
      </w:r>
      <w:r w:rsidRPr="00C94B29">
        <w:t xml:space="preserve">. Thus, the need to address “root causes” of terrorism may draw the United States into closer cooperation with the UN and other international institutions in the years to come. It is unclear how these relationships will play out in practice. But if in fact the new world order is moving toward </w:t>
      </w:r>
      <w:r w:rsidRPr="00C94B29">
        <w:rPr>
          <w:rStyle w:val="TitleChar"/>
        </w:rPr>
        <w:t>closer engagement of the global North with the South</w:t>
      </w:r>
      <w:r w:rsidRPr="00C94B29">
        <w:t xml:space="preserve">, and </w:t>
      </w:r>
      <w:r w:rsidRPr="00C94B29">
        <w:rPr>
          <w:rStyle w:val="TitleChar"/>
        </w:rPr>
        <w:t>toward seriously addressing the South’s problems,</w:t>
      </w:r>
      <w:r w:rsidRPr="00C94B29">
        <w:t xml:space="preserve"> this move </w:t>
      </w:r>
      <w:r w:rsidRPr="00C94B29">
        <w:rPr>
          <w:rStyle w:val="TitleChar"/>
        </w:rPr>
        <w:t>would mark a shift from the world order that was developing in the 1990s, with its sharpened disparities.</w:t>
      </w:r>
      <w:r w:rsidRPr="00C94B29">
        <w:t xml:space="preserve"> Do you think that investing in development, democracy, and peace in the world’s poorest countries is an important principle that should govern world order in the era of terrorist attacks? If you think this is a good idea, should it extend globally or just to countries currently “breeding” terrorists? </w:t>
      </w:r>
      <w:r w:rsidRPr="006470AB">
        <w:rPr>
          <w:rStyle w:val="TitleChar"/>
        </w:rPr>
        <w:t>Can</w:t>
      </w:r>
      <w:r w:rsidRPr="00C94B29">
        <w:t xml:space="preserve"> </w:t>
      </w:r>
      <w:r w:rsidRPr="00C94B29">
        <w:rPr>
          <w:rStyle w:val="TitleChar"/>
        </w:rPr>
        <w:t xml:space="preserve">Argentina or Democratic Congo fall apart without </w:t>
      </w:r>
      <w:r w:rsidRPr="00C94B29">
        <w:rPr>
          <w:rStyle w:val="Emphasis"/>
        </w:rPr>
        <w:t>upsetting the rest of the world</w:t>
      </w:r>
      <w:r w:rsidRPr="00C94B29">
        <w:rPr>
          <w:rStyle w:val="TitleChar"/>
        </w:rPr>
        <w:t xml:space="preserve">? Could </w:t>
      </w:r>
      <w:r w:rsidRPr="00C94B29">
        <w:rPr>
          <w:rStyle w:val="Emphasis"/>
        </w:rPr>
        <w:t>all of Latin America or all of Africa</w:t>
      </w:r>
      <w:r w:rsidRPr="00C94B29">
        <w:rPr>
          <w:rStyle w:val="TitleChar"/>
        </w:rPr>
        <w:t>?</w:t>
      </w:r>
      <w:r w:rsidRPr="00C94B29">
        <w:t xml:space="preserve"> </w:t>
      </w:r>
      <w:r w:rsidRPr="00E95766">
        <w:rPr>
          <w:rStyle w:val="TitleChar"/>
        </w:rPr>
        <w:t xml:space="preserve">Will the emerging world order </w:t>
      </w:r>
      <w:r w:rsidRPr="00E95766">
        <w:rPr>
          <w:rStyle w:val="Emphasis"/>
        </w:rPr>
        <w:t>bring together the North and South in new ways?</w:t>
      </w:r>
    </w:p>
    <w:p w14:paraId="36E84092" w14:textId="77777777" w:rsidR="00375FCA" w:rsidRPr="00375FCA" w:rsidRDefault="00375FCA" w:rsidP="00375FCA"/>
    <w:p w14:paraId="125EBD83" w14:textId="77777777" w:rsidR="000D59B8" w:rsidRDefault="000D59B8" w:rsidP="000D59B8">
      <w:pPr>
        <w:pStyle w:val="Heading3"/>
      </w:pPr>
      <w:r>
        <w:t>2NC AT: Aff Boosts Growth</w:t>
      </w:r>
    </w:p>
    <w:p w14:paraId="5798F599" w14:textId="77777777" w:rsidR="000D59B8" w:rsidRPr="00936F25" w:rsidRDefault="000D59B8" w:rsidP="000D59B8">
      <w:pPr>
        <w:pStyle w:val="Heading4"/>
      </w:pPr>
      <w:r>
        <w:t>Boosting growth IS THE LINK!</w:t>
      </w:r>
    </w:p>
    <w:p w14:paraId="2212D277" w14:textId="77777777" w:rsidR="000D59B8" w:rsidRDefault="000D59B8" w:rsidP="000D59B8">
      <w:pPr>
        <w:pStyle w:val="Heading4"/>
      </w:pPr>
      <w:r>
        <w:t>We control uniqueness—Econ, jobs, investment—gradual rate hikes keep it goldilocks</w:t>
      </w:r>
    </w:p>
    <w:p w14:paraId="4720D794" w14:textId="77777777" w:rsidR="000D59B8" w:rsidRPr="00133C19" w:rsidRDefault="000D59B8" w:rsidP="000D59B8">
      <w:pPr>
        <w:rPr>
          <w:rStyle w:val="Style13ptBold"/>
        </w:rPr>
      </w:pPr>
      <w:r>
        <w:rPr>
          <w:rStyle w:val="Style13ptBold"/>
        </w:rPr>
        <w:t>Chandra 3/9</w:t>
      </w:r>
    </w:p>
    <w:p w14:paraId="51FB1305" w14:textId="77777777" w:rsidR="000D59B8" w:rsidRDefault="000D59B8" w:rsidP="000D59B8">
      <w:r>
        <w:t>Shobhana Chandra, Bloomberg Finance, Bloomberg Wire Service, U.S. Added 313,000 Jobs in February; Wage Gains Cool to 2.6%, 09 Mar 2018, ProQuest</w:t>
      </w:r>
    </w:p>
    <w:p w14:paraId="281580E2" w14:textId="77777777" w:rsidR="000D59B8" w:rsidRPr="008D3DA3" w:rsidRDefault="000D59B8" w:rsidP="000D59B8"/>
    <w:p w14:paraId="5BFE1E50" w14:textId="77777777" w:rsidR="000D59B8" w:rsidRDefault="000D59B8" w:rsidP="000D59B8">
      <w:r w:rsidRPr="008E721B">
        <w:rPr>
          <w:rStyle w:val="StyleUnderline"/>
          <w:highlight w:val="cyan"/>
        </w:rPr>
        <w:t>The U.S. economy</w:t>
      </w:r>
      <w:r w:rsidRPr="00133C19">
        <w:rPr>
          <w:rStyle w:val="StyleUnderline"/>
        </w:rPr>
        <w:t xml:space="preserve"> </w:t>
      </w:r>
      <w:r w:rsidRPr="008E721B">
        <w:rPr>
          <w:rStyle w:val="StyleUnderline"/>
          <w:highlight w:val="cyan"/>
        </w:rPr>
        <w:t>enjoyed the biggest hiring spree since</w:t>
      </w:r>
      <w:r w:rsidRPr="00133C19">
        <w:rPr>
          <w:rStyle w:val="StyleUnderline"/>
        </w:rPr>
        <w:t xml:space="preserve"> mid-</w:t>
      </w:r>
      <w:r w:rsidRPr="008E721B">
        <w:rPr>
          <w:rStyle w:val="StyleUnderline"/>
          <w:highlight w:val="cyan"/>
        </w:rPr>
        <w:t>2016</w:t>
      </w:r>
      <w:r w:rsidRPr="00133C19">
        <w:rPr>
          <w:rStyle w:val="StyleUnderline"/>
        </w:rPr>
        <w:t xml:space="preserve"> in February </w:t>
      </w:r>
      <w:r w:rsidRPr="008E721B">
        <w:rPr>
          <w:rStyle w:val="StyleUnderline"/>
          <w:highlight w:val="cyan"/>
        </w:rPr>
        <w:t>as workers streamed in from the sidelines</w:t>
      </w:r>
      <w:r w:rsidRPr="00133C19">
        <w:rPr>
          <w:rStyle w:val="StyleUnderline"/>
        </w:rPr>
        <w:t xml:space="preserve"> of the labor force, but inflation pressures remained muted amid signs the pay gains that spooked financial markets last month haven’t taken hold.</w:t>
      </w:r>
      <w:r>
        <w:t xml:space="preserve"> </w:t>
      </w:r>
      <w:r w:rsidRPr="00133C19">
        <w:rPr>
          <w:rStyle w:val="StyleUnderline"/>
        </w:rPr>
        <w:t>Payrolls rose 313,000 in February, compared with the 205,000</w:t>
      </w:r>
      <w:r>
        <w:t xml:space="preserve"> median </w:t>
      </w:r>
      <w:r w:rsidRPr="00133C19">
        <w:rPr>
          <w:rStyle w:val="StyleUnderline"/>
        </w:rPr>
        <w:t>estimate</w:t>
      </w:r>
      <w:r>
        <w:t xml:space="preserve"> in a survey of economists, </w:t>
      </w:r>
      <w:r w:rsidRPr="00133C19">
        <w:rPr>
          <w:rStyle w:val="StyleUnderline"/>
        </w:rPr>
        <w:t>and the two prior months were revised higher</w:t>
      </w:r>
      <w:r>
        <w:t xml:space="preserve"> by 54,000, </w:t>
      </w:r>
      <w:r w:rsidRPr="00133C19">
        <w:rPr>
          <w:rStyle w:val="StyleUnderline"/>
        </w:rPr>
        <w:t>Labor Department figures showed</w:t>
      </w:r>
      <w:r>
        <w:t xml:space="preserve"> Friday. </w:t>
      </w:r>
      <w:r w:rsidRPr="00133C19">
        <w:rPr>
          <w:rStyle w:val="StyleUnderline"/>
        </w:rPr>
        <w:t>The jobless rate held at 4.1 percent, the fifth straight month</w:t>
      </w:r>
      <w:r>
        <w:t xml:space="preserve"> at that level. </w:t>
      </w:r>
      <w:r w:rsidRPr="00133C19">
        <w:rPr>
          <w:rStyle w:val="StyleUnderline"/>
        </w:rPr>
        <w:t>Average</w:t>
      </w:r>
      <w:r>
        <w:t xml:space="preserve"> hourly </w:t>
      </w:r>
      <w:r w:rsidRPr="008E721B">
        <w:rPr>
          <w:rStyle w:val="StyleUnderline"/>
          <w:highlight w:val="cyan"/>
        </w:rPr>
        <w:t>earnings increased</w:t>
      </w:r>
      <w:r w:rsidRPr="00133C19">
        <w:rPr>
          <w:rStyle w:val="StyleUnderline"/>
        </w:rPr>
        <w:t xml:space="preserve"> 2.6 percent from a year earlier following a downwardly revised 2.8 percent gain. U.S. stock futures and bond </w:t>
      </w:r>
      <w:r w:rsidRPr="008E721B">
        <w:rPr>
          <w:rStyle w:val="StyleUnderline"/>
          <w:highlight w:val="cyan"/>
        </w:rPr>
        <w:t>yields rose,</w:t>
      </w:r>
      <w:r w:rsidRPr="00133C19">
        <w:rPr>
          <w:rStyle w:val="StyleUnderline"/>
        </w:rPr>
        <w:t xml:space="preserve"> as the report signaled </w:t>
      </w:r>
      <w:r w:rsidRPr="008E721B">
        <w:rPr>
          <w:rStyle w:val="StyleUnderline"/>
          <w:highlight w:val="cyan"/>
        </w:rPr>
        <w:t xml:space="preserve">the </w:t>
      </w:r>
      <w:r w:rsidRPr="008E721B">
        <w:rPr>
          <w:rStyle w:val="Emphasis"/>
          <w:highlight w:val="cyan"/>
        </w:rPr>
        <w:t>labor market</w:t>
      </w:r>
      <w:r w:rsidRPr="00133C19">
        <w:rPr>
          <w:rStyle w:val="Emphasis"/>
        </w:rPr>
        <w:t xml:space="preserve"> </w:t>
      </w:r>
      <w:r w:rsidRPr="008E721B">
        <w:rPr>
          <w:rStyle w:val="Emphasis"/>
          <w:highlight w:val="cyan"/>
        </w:rPr>
        <w:t>remains strong</w:t>
      </w:r>
      <w:r w:rsidRPr="008E721B">
        <w:rPr>
          <w:rStyle w:val="StyleUnderline"/>
          <w:highlight w:val="cyan"/>
        </w:rPr>
        <w:t xml:space="preserve"> and will </w:t>
      </w:r>
      <w:r w:rsidRPr="008E721B">
        <w:rPr>
          <w:rStyle w:val="Emphasis"/>
          <w:highlight w:val="cyan"/>
        </w:rPr>
        <w:t>keep driving</w:t>
      </w:r>
      <w:r w:rsidRPr="00133C19">
        <w:rPr>
          <w:rStyle w:val="Emphasis"/>
        </w:rPr>
        <w:t xml:space="preserve"> economic </w:t>
      </w:r>
      <w:r w:rsidRPr="008E721B">
        <w:rPr>
          <w:rStyle w:val="Emphasis"/>
          <w:highlight w:val="cyan"/>
        </w:rPr>
        <w:t>growth</w:t>
      </w:r>
      <w:r>
        <w:t xml:space="preserve">. </w:t>
      </w:r>
      <w:r w:rsidRPr="00133C19">
        <w:rPr>
          <w:rStyle w:val="StyleUnderline"/>
        </w:rPr>
        <w:t xml:space="preserve">The wage figures show a cooling from a pace that spurred financial turbulence last month on concern that the Federal Reserve could raise interest rates faster. While the unemployment rate remains well below Fed estimates of levels sustainable in the long run, </w:t>
      </w:r>
      <w:r w:rsidRPr="008E721B">
        <w:rPr>
          <w:rStyle w:val="StyleUnderline"/>
          <w:highlight w:val="cyan"/>
        </w:rPr>
        <w:t>the rise in participation</w:t>
      </w:r>
      <w:r w:rsidRPr="00133C19">
        <w:rPr>
          <w:rStyle w:val="StyleUnderline"/>
        </w:rPr>
        <w:t xml:space="preserve"> </w:t>
      </w:r>
      <w:r w:rsidRPr="008E721B">
        <w:rPr>
          <w:rStyle w:val="StyleUnderline"/>
          <w:highlight w:val="cyan"/>
        </w:rPr>
        <w:t>suggests</w:t>
      </w:r>
      <w:r w:rsidRPr="00133C19">
        <w:rPr>
          <w:rStyle w:val="StyleUnderline"/>
        </w:rPr>
        <w:t xml:space="preserve"> the </w:t>
      </w:r>
      <w:r w:rsidRPr="00133C19">
        <w:rPr>
          <w:rStyle w:val="Emphasis"/>
        </w:rPr>
        <w:t xml:space="preserve">presence of </w:t>
      </w:r>
      <w:r w:rsidRPr="008E721B">
        <w:rPr>
          <w:rStyle w:val="Emphasis"/>
          <w:highlight w:val="cyan"/>
        </w:rPr>
        <w:t>slack</w:t>
      </w:r>
      <w:r w:rsidRPr="008E721B">
        <w:rPr>
          <w:rStyle w:val="StyleUnderline"/>
          <w:highlight w:val="cyan"/>
        </w:rPr>
        <w:t xml:space="preserve"> that would</w:t>
      </w:r>
      <w:r w:rsidRPr="00133C19">
        <w:rPr>
          <w:rStyle w:val="StyleUnderline"/>
        </w:rPr>
        <w:t xml:space="preserve"> </w:t>
      </w:r>
      <w:r w:rsidRPr="008E721B">
        <w:rPr>
          <w:rStyle w:val="Emphasis"/>
          <w:highlight w:val="cyan"/>
        </w:rPr>
        <w:t xml:space="preserve">keep policy makers to </w:t>
      </w:r>
      <w:r w:rsidRPr="007C754A">
        <w:rPr>
          <w:rStyle w:val="Emphasis"/>
        </w:rPr>
        <w:t xml:space="preserve">a </w:t>
      </w:r>
      <w:r w:rsidRPr="008E721B">
        <w:rPr>
          <w:rStyle w:val="Emphasis"/>
          <w:highlight w:val="cyan"/>
        </w:rPr>
        <w:t>gradual</w:t>
      </w:r>
      <w:r w:rsidRPr="00133C19">
        <w:rPr>
          <w:rStyle w:val="Emphasis"/>
        </w:rPr>
        <w:t xml:space="preserve"> pace of </w:t>
      </w:r>
      <w:r w:rsidRPr="008E721B">
        <w:rPr>
          <w:rStyle w:val="Emphasis"/>
          <w:highlight w:val="cyan"/>
        </w:rPr>
        <w:t>hikes</w:t>
      </w:r>
      <w:r>
        <w:t xml:space="preserve">. </w:t>
      </w:r>
      <w:r w:rsidRPr="00133C19">
        <w:rPr>
          <w:rStyle w:val="StyleUnderline"/>
        </w:rPr>
        <w:t>“</w:t>
      </w:r>
      <w:r w:rsidRPr="008E721B">
        <w:rPr>
          <w:rStyle w:val="StyleUnderline"/>
          <w:highlight w:val="cyan"/>
        </w:rPr>
        <w:t>This is</w:t>
      </w:r>
      <w:r w:rsidRPr="00133C19">
        <w:rPr>
          <w:rStyle w:val="StyleUnderline"/>
        </w:rPr>
        <w:t xml:space="preserve"> a report that’s </w:t>
      </w:r>
      <w:r w:rsidRPr="008E721B">
        <w:rPr>
          <w:rStyle w:val="StyleUnderline"/>
          <w:highlight w:val="cyan"/>
        </w:rPr>
        <w:t>going to strengthen</w:t>
      </w:r>
      <w:r w:rsidRPr="00133C19">
        <w:rPr>
          <w:rStyle w:val="StyleUnderline"/>
        </w:rPr>
        <w:t xml:space="preserve"> the argument of some of </w:t>
      </w:r>
      <w:r w:rsidRPr="008E721B">
        <w:rPr>
          <w:rStyle w:val="StyleUnderline"/>
          <w:highlight w:val="cyan"/>
        </w:rPr>
        <w:t>the doves on the Fed</w:t>
      </w:r>
      <w:r w:rsidRPr="00133C19">
        <w:rPr>
          <w:rStyle w:val="StyleUnderline"/>
        </w:rPr>
        <w:t xml:space="preserve">, that people came back to the labor force last month -- </w:t>
      </w:r>
      <w:r w:rsidRPr="008E721B">
        <w:rPr>
          <w:rStyle w:val="StyleUnderline"/>
          <w:highlight w:val="cyan"/>
        </w:rPr>
        <w:t>that’s a</w:t>
      </w:r>
      <w:r w:rsidRPr="00133C19">
        <w:rPr>
          <w:rStyle w:val="StyleUnderline"/>
        </w:rPr>
        <w:t xml:space="preserve"> </w:t>
      </w:r>
      <w:r w:rsidRPr="008E721B">
        <w:rPr>
          <w:rStyle w:val="Emphasis"/>
          <w:highlight w:val="cyan"/>
        </w:rPr>
        <w:t>positive sign for the</w:t>
      </w:r>
      <w:r w:rsidRPr="00133C19">
        <w:rPr>
          <w:rStyle w:val="Emphasis"/>
        </w:rPr>
        <w:t xml:space="preserve"> U.S. </w:t>
      </w:r>
      <w:r w:rsidRPr="008E721B">
        <w:rPr>
          <w:rStyle w:val="Emphasis"/>
          <w:highlight w:val="cyan"/>
        </w:rPr>
        <w:t>economy</w:t>
      </w:r>
      <w:r w:rsidRPr="00133C19">
        <w:rPr>
          <w:rStyle w:val="StyleUnderline"/>
        </w:rPr>
        <w:t>,” Alan Krueger, a Princeton University professor who served as chairman of the Council of Economic Advisers</w:t>
      </w:r>
      <w:r>
        <w:t xml:space="preserve"> under President Barack Obama, said on Bloomberg Television. “We’ll see how long that can continue.” For now, rising labor-force participation may be a factor holding down wage gains. The participation rate increased to 63 percent, the highest since September, from 62.7 percent the prior month, the biggest monthly gain since 2010. The number of employed people in the workforce rose by 785,000, according to the report. Powell’s Debut Fed policy makers are widely anticipated to raise interest rates when they next meet March 20-21 in Jerome Powell’s first gathering as chairman. A bigger question is whether central bank officials maintain projections for a total of three quarter-point hikes this year, or boost the outlook to four. Average hourly earnings rose 0.1 percent from the prior month following a 0.3 percent increase, the report showed. In the 12 months ended in February, analysts had forecast a monthly gain of 0.2 percent and an annual increase of 2.8 percent. Employees worked more hours last month, which also may have played a role in the wage numbers. The average workweek for all private employees increased to 34.5 hours, from 34.4 hours. The initial data for January had shown a shorter workweek of 34.3 hours, which had the effect of boosting average hourly pay. What Our Economists Say </w:t>
      </w:r>
      <w:r w:rsidRPr="008E721B">
        <w:rPr>
          <w:rStyle w:val="StyleUnderline"/>
          <w:highlight w:val="cyan"/>
        </w:rPr>
        <w:t xml:space="preserve">The jobs report shows </w:t>
      </w:r>
      <w:r w:rsidRPr="008E721B">
        <w:rPr>
          <w:rStyle w:val="Emphasis"/>
          <w:highlight w:val="cyan"/>
        </w:rPr>
        <w:t>healthy</w:t>
      </w:r>
      <w:r w:rsidRPr="00133C19">
        <w:rPr>
          <w:rStyle w:val="Emphasis"/>
        </w:rPr>
        <w:t xml:space="preserve"> economic </w:t>
      </w:r>
      <w:r w:rsidRPr="008E721B">
        <w:rPr>
          <w:rStyle w:val="Emphasis"/>
          <w:highlight w:val="cyan"/>
        </w:rPr>
        <w:t>conditions</w:t>
      </w:r>
      <w:r w:rsidRPr="00133C19">
        <w:rPr>
          <w:rStyle w:val="StyleUnderline"/>
        </w:rPr>
        <w:t xml:space="preserve"> at the start of the year, as </w:t>
      </w:r>
      <w:r w:rsidRPr="008E721B">
        <w:rPr>
          <w:rStyle w:val="StyleUnderline"/>
          <w:highlight w:val="cyan"/>
        </w:rPr>
        <w:t>reflected in both</w:t>
      </w:r>
      <w:r w:rsidRPr="00133C19">
        <w:rPr>
          <w:rStyle w:val="StyleUnderline"/>
        </w:rPr>
        <w:t xml:space="preserve"> the magnitude of </w:t>
      </w:r>
      <w:r w:rsidRPr="008E721B">
        <w:rPr>
          <w:rStyle w:val="StyleUnderline"/>
          <w:highlight w:val="cyan"/>
        </w:rPr>
        <w:t>gains</w:t>
      </w:r>
      <w:r w:rsidRPr="00133C19">
        <w:rPr>
          <w:rStyle w:val="StyleUnderline"/>
        </w:rPr>
        <w:t xml:space="preserve"> </w:t>
      </w:r>
      <w:r w:rsidRPr="008E721B">
        <w:rPr>
          <w:rStyle w:val="StyleUnderline"/>
          <w:highlight w:val="cyan"/>
        </w:rPr>
        <w:t>as well as</w:t>
      </w:r>
      <w:r w:rsidRPr="00133C19">
        <w:rPr>
          <w:rStyle w:val="StyleUnderline"/>
        </w:rPr>
        <w:t xml:space="preserve"> the healthy dispersion of job creation. The</w:t>
      </w:r>
      <w:r w:rsidRPr="00133C19">
        <w:t xml:space="preserve"> rebound in the workweek </w:t>
      </w:r>
      <w:r>
        <w:t xml:space="preserve">and </w:t>
      </w:r>
      <w:r w:rsidRPr="00133C19">
        <w:rPr>
          <w:rStyle w:val="StyleUnderline"/>
        </w:rPr>
        <w:t xml:space="preserve">solid </w:t>
      </w:r>
      <w:r w:rsidRPr="008E721B">
        <w:rPr>
          <w:rStyle w:val="StyleUnderline"/>
          <w:highlight w:val="cyan"/>
        </w:rPr>
        <w:t>payroll</w:t>
      </w:r>
      <w:r w:rsidRPr="00133C19">
        <w:rPr>
          <w:rStyle w:val="StyleUnderline"/>
        </w:rPr>
        <w:t xml:space="preserve"> print provide </w:t>
      </w:r>
      <w:r w:rsidRPr="00133C19">
        <w:rPr>
          <w:rStyle w:val="Emphasis"/>
        </w:rPr>
        <w:t>strong indications</w:t>
      </w:r>
      <w:r w:rsidRPr="00133C19">
        <w:rPr>
          <w:rStyle w:val="StyleUnderline"/>
        </w:rPr>
        <w:t xml:space="preserve"> that the economy is poised to buck</w:t>
      </w:r>
      <w:r>
        <w:t xml:space="preserve"> the trend of recent years, where</w:t>
      </w:r>
      <w:r w:rsidRPr="00133C19">
        <w:t>by GDP growth was soft in the first quarter, rebounded in the second quarter and leveled out in the second half -- a pattern economists call “</w:t>
      </w:r>
      <w:r w:rsidRPr="00133C19">
        <w:rPr>
          <w:rStyle w:val="StyleUnderline"/>
        </w:rPr>
        <w:t>residual seasonality</w:t>
      </w:r>
      <w:r w:rsidRPr="00133C19">
        <w:t>.” Thanks to the fiscal stimulus from tax reform, this seasonality is unlikely to recur in 2018. -- Carl Riccadonna</w:t>
      </w:r>
      <w:r>
        <w:t xml:space="preserve">, Bloomberg Economics </w:t>
      </w:r>
      <w:r w:rsidRPr="00133C19">
        <w:rPr>
          <w:rStyle w:val="StyleUnderline"/>
        </w:rPr>
        <w:t>A separate gauge was</w:t>
      </w:r>
      <w:r>
        <w:t xml:space="preserve"> more </w:t>
      </w:r>
      <w:r w:rsidRPr="00133C19">
        <w:rPr>
          <w:rStyle w:val="StyleUnderline"/>
        </w:rPr>
        <w:t>positive for wage growth</w:t>
      </w:r>
      <w:r>
        <w:t xml:space="preserve">. Average hourly earnings for just production and non-supervisory workers rose 2.5 percent from a year earlier, following a 2.4 percent gain in January. </w:t>
      </w:r>
      <w:r w:rsidRPr="00133C19">
        <w:rPr>
          <w:rStyle w:val="StyleUnderline"/>
        </w:rPr>
        <w:t>Hiring was strong across the board</w:t>
      </w:r>
      <w:r>
        <w:t xml:space="preserve"> and particularly in goods-producing industries. Construction businesses added 61,000 jobs, while factories boosted payrolls by 31,000. Service providers added 187,000 workers, including about 50,000 in retail, a sector that has been under pressure. “</w:t>
      </w:r>
      <w:r w:rsidRPr="008E721B">
        <w:rPr>
          <w:rStyle w:val="StyleUnderline"/>
          <w:highlight w:val="cyan"/>
        </w:rPr>
        <w:t xml:space="preserve">The </w:t>
      </w:r>
      <w:r w:rsidRPr="008E721B">
        <w:rPr>
          <w:rStyle w:val="Emphasis"/>
          <w:highlight w:val="cyan"/>
        </w:rPr>
        <w:t xml:space="preserve">upturn </w:t>
      </w:r>
      <w:r w:rsidRPr="007C754A">
        <w:rPr>
          <w:rStyle w:val="Emphasis"/>
        </w:rPr>
        <w:t>in</w:t>
      </w:r>
      <w:r w:rsidRPr="00133C19">
        <w:rPr>
          <w:rStyle w:val="Emphasis"/>
        </w:rPr>
        <w:t xml:space="preserve"> the U.S. labor market </w:t>
      </w:r>
      <w:r w:rsidRPr="008E721B">
        <w:rPr>
          <w:rStyle w:val="Emphasis"/>
          <w:highlight w:val="cyan"/>
        </w:rPr>
        <w:t>will continue</w:t>
      </w:r>
      <w:r w:rsidRPr="00133C19">
        <w:rPr>
          <w:rStyle w:val="StyleUnderline"/>
        </w:rPr>
        <w:t xml:space="preserve">, </w:t>
      </w:r>
      <w:r w:rsidRPr="008E721B">
        <w:rPr>
          <w:rStyle w:val="StyleUnderline"/>
          <w:highlight w:val="cyan"/>
        </w:rPr>
        <w:t>with</w:t>
      </w:r>
      <w:r w:rsidRPr="00133C19">
        <w:rPr>
          <w:rStyle w:val="StyleUnderline"/>
        </w:rPr>
        <w:t xml:space="preserve"> the effect of the </w:t>
      </w:r>
      <w:r w:rsidRPr="008E721B">
        <w:rPr>
          <w:rStyle w:val="StyleUnderline"/>
          <w:highlight w:val="cyan"/>
        </w:rPr>
        <w:t>tax reform</w:t>
      </w:r>
      <w:r>
        <w:t xml:space="preserve">, the weak U.S. dollar, </w:t>
      </w:r>
      <w:r w:rsidRPr="00133C19">
        <w:rPr>
          <w:rStyle w:val="StyleUnderline"/>
        </w:rPr>
        <w:t xml:space="preserve">interest </w:t>
      </w:r>
      <w:r w:rsidRPr="008E721B">
        <w:rPr>
          <w:rStyle w:val="StyleUnderline"/>
          <w:highlight w:val="cyan"/>
        </w:rPr>
        <w:t>rates</w:t>
      </w:r>
      <w:r>
        <w:t xml:space="preserve"> are still </w:t>
      </w:r>
      <w:r w:rsidRPr="008E721B">
        <w:rPr>
          <w:rStyle w:val="StyleUnderline"/>
          <w:highlight w:val="cyan"/>
        </w:rPr>
        <w:t>low, and</w:t>
      </w:r>
      <w:r>
        <w:t xml:space="preserve"> I expect </w:t>
      </w:r>
      <w:r w:rsidRPr="008E721B">
        <w:rPr>
          <w:rStyle w:val="StyleUnderline"/>
          <w:highlight w:val="cyan"/>
        </w:rPr>
        <w:t>more investment</w:t>
      </w:r>
      <w:r>
        <w:t>,” said Dirk Chlench, head of bond research at Landesbank Baden-Wuerttemberg. He had estimated 300,000 job gains, the highest projection in Bloomberg’s survey. “There’s every reason to be optimistic about the U.S. economy." Growth in worker pay has been modest during most of this expansion, especially relative to how tight the job market is running. President Donald Trump has said the tax-cut legislation he signed in December will spur economic growth and boost jobs and wages. At the same time, his tariffs on steel and aluminum imports may become a headwind depending on how extensively they’re implemented and how other nations retaliate. Other Details The U-6, or underemployment rate, was unchanged at 8.2 percent; measure includes part-time workers who’d prefer a full-time position and people who want a job but aren’t actively looking People working part-time for economic reasons rose by 171,000 to 5.16 million Private employment rose by 287,000 (median estimate 205,000) after increasing 238,000; government payrolls rose by 26,000.</w:t>
      </w:r>
    </w:p>
    <w:p w14:paraId="3EDDD674" w14:textId="77777777" w:rsidR="000D59B8" w:rsidRDefault="000D59B8" w:rsidP="000D59B8"/>
    <w:p w14:paraId="5F78EF7D" w14:textId="77777777" w:rsidR="000D59B8" w:rsidRDefault="000D59B8" w:rsidP="000D59B8">
      <w:pPr>
        <w:pStyle w:val="Heading4"/>
      </w:pPr>
      <w:r>
        <w:t xml:space="preserve">Overheat independently escalates - creates </w:t>
      </w:r>
      <w:r w:rsidRPr="00213F73">
        <w:rPr>
          <w:u w:val="single"/>
        </w:rPr>
        <w:t>unique diversionary war pressures</w:t>
      </w:r>
      <w:r>
        <w:t xml:space="preserve"> – slow growth is key</w:t>
      </w:r>
    </w:p>
    <w:p w14:paraId="3D8875F6" w14:textId="77777777" w:rsidR="000D59B8" w:rsidRPr="00DA3AA0" w:rsidRDefault="000D59B8" w:rsidP="000D59B8">
      <w:pPr>
        <w:rPr>
          <w:rStyle w:val="Style13ptBold"/>
        </w:rPr>
      </w:pPr>
      <w:r w:rsidRPr="00DA3AA0">
        <w:rPr>
          <w:rStyle w:val="Style13ptBold"/>
        </w:rPr>
        <w:t>Sharma 17</w:t>
      </w:r>
    </w:p>
    <w:p w14:paraId="37223942" w14:textId="77777777" w:rsidR="000D59B8" w:rsidRDefault="000D59B8" w:rsidP="000D59B8">
      <w:r w:rsidRPr="00DA3AA0">
        <w:t>RUCHIR SHARMA is Chief Global Strategist and Head of Emerging Markets at Morgan Stanley Investment Management and the author of The Rise and Fall of Nations: Forces of Change in the Post-Crisis World</w:t>
      </w:r>
      <w:r>
        <w:t>, Foreign Affairs, May/June 2017, “</w:t>
      </w:r>
      <w:r w:rsidRPr="00DA3AA0">
        <w:t>The Boom Was a Blip: Getting Used to Slow Growth</w:t>
      </w:r>
      <w:r>
        <w:t>”, Vol. 96, Iss. 3, p. 104-114</w:t>
      </w:r>
    </w:p>
    <w:p w14:paraId="36FB591E" w14:textId="77777777" w:rsidR="000D59B8" w:rsidRDefault="000D59B8" w:rsidP="000D59B8"/>
    <w:p w14:paraId="639699F4" w14:textId="77777777" w:rsidR="000D59B8" w:rsidRDefault="000D59B8" w:rsidP="000D59B8">
      <w:r w:rsidRPr="00FB4710">
        <w:rPr>
          <w:rStyle w:val="StyleUnderline"/>
        </w:rPr>
        <w:t>In an ideal world</w:t>
      </w:r>
      <w:r>
        <w:t xml:space="preserve">, political </w:t>
      </w:r>
      <w:r w:rsidRPr="00FB4710">
        <w:rPr>
          <w:rStyle w:val="StyleUnderline"/>
        </w:rPr>
        <w:t>leaders would recognize this</w:t>
      </w:r>
      <w:r>
        <w:t xml:space="preserve"> new </w:t>
      </w:r>
      <w:r w:rsidRPr="00FB4710">
        <w:rPr>
          <w:rStyle w:val="StyleUnderline"/>
        </w:rPr>
        <w:t>reality and dial back their ambitions accordingly</w:t>
      </w:r>
      <w:r>
        <w:t xml:space="preserve">. </w:t>
      </w:r>
      <w:r w:rsidRPr="00FB4710">
        <w:rPr>
          <w:rStyle w:val="StyleUnderline"/>
        </w:rPr>
        <w:t>Instead</w:t>
      </w:r>
      <w:r>
        <w:t xml:space="preserve">, many </w:t>
      </w:r>
      <w:r w:rsidRPr="007221C5">
        <w:rPr>
          <w:rStyle w:val="StyleUnderline"/>
          <w:highlight w:val="cyan"/>
        </w:rPr>
        <w:t>governments</w:t>
      </w:r>
      <w:r>
        <w:t xml:space="preserve"> are still trying to </w:t>
      </w:r>
      <w:r w:rsidRPr="007221C5">
        <w:rPr>
          <w:rStyle w:val="Emphasis"/>
          <w:highlight w:val="cyan"/>
        </w:rPr>
        <w:t>push their economies to reach unrealistic growth targets</w:t>
      </w:r>
      <w:r>
        <w:t>. Their desperation is understandable, for few voters have accepted the new reality either. Indeed, many recent elections have punished establishment politicians for failing to do more, and some have brought to the fore populists who promise to bring back the good times.</w:t>
      </w:r>
    </w:p>
    <w:p w14:paraId="239D1F7A" w14:textId="77777777" w:rsidR="000D59B8" w:rsidRDefault="000D59B8" w:rsidP="000D59B8">
      <w:pPr>
        <w:rPr>
          <w:rStyle w:val="StyleUnderline"/>
        </w:rPr>
      </w:pPr>
      <w:r>
        <w:t xml:space="preserve">This growing </w:t>
      </w:r>
      <w:r w:rsidRPr="007221C5">
        <w:rPr>
          <w:rStyle w:val="StyleUnderline"/>
          <w:highlight w:val="cyan"/>
        </w:rPr>
        <w:t>disconnect between</w:t>
      </w:r>
      <w:r>
        <w:t xml:space="preserve"> the </w:t>
      </w:r>
      <w:r w:rsidRPr="007221C5">
        <w:rPr>
          <w:rStyle w:val="StyleUnderline"/>
          <w:highlight w:val="cyan"/>
        </w:rPr>
        <w:t>political mood and</w:t>
      </w:r>
      <w:r>
        <w:t xml:space="preserve"> the </w:t>
      </w:r>
      <w:r w:rsidRPr="007221C5">
        <w:rPr>
          <w:rStyle w:val="StyleUnderline"/>
          <w:highlight w:val="cyan"/>
        </w:rPr>
        <w:t>economic reality could prove</w:t>
      </w:r>
      <w:r w:rsidRPr="007221C5">
        <w:rPr>
          <w:highlight w:val="cyan"/>
        </w:rPr>
        <w:t xml:space="preserve"> </w:t>
      </w:r>
      <w:r w:rsidRPr="007221C5">
        <w:rPr>
          <w:rStyle w:val="Emphasis"/>
          <w:highlight w:val="cyan"/>
        </w:rPr>
        <w:t>dangerous</w:t>
      </w:r>
      <w:r w:rsidRPr="007221C5">
        <w:rPr>
          <w:highlight w:val="cyan"/>
        </w:rPr>
        <w:t>.</w:t>
      </w:r>
      <w:r>
        <w:t xml:space="preserve"> Anxious to please angry publics, a number of </w:t>
      </w:r>
      <w:r w:rsidRPr="00FB4710">
        <w:rPr>
          <w:rStyle w:val="StyleUnderline"/>
        </w:rPr>
        <w:t xml:space="preserve">governments have launched </w:t>
      </w:r>
      <w:r w:rsidRPr="007221C5">
        <w:rPr>
          <w:rStyle w:val="StyleUnderline"/>
          <w:highlight w:val="cyan"/>
        </w:rPr>
        <w:t>radical policy experiments designed to</w:t>
      </w:r>
      <w:r w:rsidRPr="007221C5">
        <w:rPr>
          <w:highlight w:val="cyan"/>
        </w:rPr>
        <w:t xml:space="preserve"> </w:t>
      </w:r>
      <w:r w:rsidRPr="007221C5">
        <w:rPr>
          <w:rStyle w:val="Emphasis"/>
          <w:highlight w:val="cyan"/>
        </w:rPr>
        <w:t>revive economic growth and increase wages</w:t>
      </w:r>
      <w:r>
        <w:t xml:space="preserve">, or to at least spread the wealth more equitably-even though such plans are likely to fail, since they often rely on heavy spending that is liable to drive up deficits and spark inflation, </w:t>
      </w:r>
      <w:r w:rsidRPr="007221C5">
        <w:rPr>
          <w:rStyle w:val="Emphasis"/>
          <w:highlight w:val="cyan"/>
        </w:rPr>
        <w:t>lead</w:t>
      </w:r>
      <w:r w:rsidRPr="00FB4710">
        <w:rPr>
          <w:rStyle w:val="Emphasis"/>
        </w:rPr>
        <w:t xml:space="preserve">ing </w:t>
      </w:r>
      <w:r w:rsidRPr="007221C5">
        <w:rPr>
          <w:rStyle w:val="Emphasis"/>
          <w:highlight w:val="cyan"/>
        </w:rPr>
        <w:t>to boom-and-bust swings</w:t>
      </w:r>
      <w:r>
        <w:t xml:space="preserve">. </w:t>
      </w:r>
      <w:r w:rsidRPr="00FB4710">
        <w:rPr>
          <w:rStyle w:val="StyleUnderline"/>
        </w:rPr>
        <w:t xml:space="preserve">Even worse, </w:t>
      </w:r>
      <w:r w:rsidRPr="007221C5">
        <w:rPr>
          <w:rStyle w:val="StyleUnderline"/>
          <w:highlight w:val="cyan"/>
        </w:rPr>
        <w:t>some leaders</w:t>
      </w:r>
      <w:r w:rsidRPr="00FB4710">
        <w:rPr>
          <w:rStyle w:val="StyleUnderline"/>
        </w:rPr>
        <w:t xml:space="preserve"> are trying to </w:t>
      </w:r>
      <w:r w:rsidRPr="007221C5">
        <w:rPr>
          <w:rStyle w:val="StyleUnderline"/>
          <w:highlight w:val="cyan"/>
        </w:rPr>
        <w:t>use nationalism-by</w:t>
      </w:r>
      <w:r w:rsidRPr="007221C5">
        <w:rPr>
          <w:highlight w:val="cyan"/>
        </w:rPr>
        <w:t xml:space="preserve"> </w:t>
      </w:r>
      <w:r w:rsidRPr="007221C5">
        <w:rPr>
          <w:rStyle w:val="Emphasis"/>
          <w:highlight w:val="cyan"/>
        </w:rPr>
        <w:t>scapegoating foreigners or launching military adventures</w:t>
      </w:r>
      <w:r w:rsidRPr="007221C5">
        <w:rPr>
          <w:highlight w:val="cyan"/>
        </w:rPr>
        <w:t>-</w:t>
      </w:r>
      <w:r w:rsidRPr="007221C5">
        <w:rPr>
          <w:rStyle w:val="StyleUnderline"/>
          <w:highlight w:val="cyan"/>
        </w:rPr>
        <w:t>to divert the public’s attention from the economy altogether</w:t>
      </w:r>
      <w:r w:rsidRPr="00FB4710">
        <w:rPr>
          <w:rStyle w:val="StyleUnderline"/>
        </w:rPr>
        <w:t>.</w:t>
      </w:r>
    </w:p>
    <w:p w14:paraId="5DCD4C22" w14:textId="77777777" w:rsidR="000D59B8" w:rsidRDefault="000D59B8" w:rsidP="000D59B8">
      <w:r>
        <w:t>Depopulation, deleveraging, and deglobalization need not hurt everyone; in fact, they will benefit certain classes of countries, companies, and people. To respond properly to these trends, governments need to plan for them and to manage public expectations. So far, however, few leaders have shown the ability-or even the inclination-to recognize the new economic reality.</w:t>
      </w:r>
    </w:p>
    <w:p w14:paraId="27EE92C3" w14:textId="77777777" w:rsidR="000D59B8" w:rsidRDefault="000D59B8" w:rsidP="000D59B8">
      <w:r>
        <w:t>MORE OR LESS</w:t>
      </w:r>
    </w:p>
    <w:p w14:paraId="06811796" w14:textId="77777777" w:rsidR="000D59B8" w:rsidRDefault="000D59B8" w:rsidP="000D59B8">
      <w:r>
        <w:t>The emergence of the Three Ds represents an epochal reversal in the story of global development, which for decades prior to the Great Recession was a tale of more: more people, more borrowing, and more goods crossing borders. To understand why the plot took such an unexpected turn, it’s helpful to consider the roots of each trend.</w:t>
      </w:r>
    </w:p>
    <w:p w14:paraId="217299AE" w14:textId="77777777" w:rsidR="000D59B8" w:rsidRDefault="000D59B8" w:rsidP="000D59B8">
      <w:r>
        <w:t>Depopulation was already under way prior to the economic meltdown. During the postwar baby boom, the annual rate of growth in the global population of working-age people nearly doubled, from one percent in the mid-1950s to over two percent by 1980. This directly boosted economic growth, which is a simple function of how many people are joining the work force and how rapidly their productivity is increasing. By the 1980s, however, signs that the boom would fade had begun to appear, as women in many countries began to bear fewer children, in part because of the spread of contraception. As a result, the annual growth rate of the global working-age population started to fall in stages, with a sharp drop after 2005. By 2016, it had dropped all the way back to just one percent. In the United States, growth in the working-age population declined from 1.2 percent in the early years of this century to just 0.3 percent in 2016-the lowest rate since the un began recording this statistic in 1951.</w:t>
      </w:r>
    </w:p>
    <w:p w14:paraId="447E66ED" w14:textId="77777777" w:rsidR="000D59B8" w:rsidRDefault="000D59B8" w:rsidP="000D59B8">
      <w:r>
        <w:t>The un now predicts that worldwide, population growth rates will continue to decline through 2025 and beyond. Such long-term forecasts, which are based on a relatively simple combination of birth and death rates, have an excellent track record. And the economic implications of that trend are clear: every percentage point decline in workingage population growth shaves an equally large chunk off the gdf growth rate.</w:t>
      </w:r>
    </w:p>
    <w:p w14:paraId="403F6D36" w14:textId="77777777" w:rsidR="000D59B8" w:rsidRDefault="000D59B8" w:rsidP="000D59B8">
      <w:r>
        <w:t>In the 1950s and 1960s, the baby boom provided a massive boost to the global economy, as did increases in productivity rooted in large measure in technological advances. As productivity growth slowed in the subsequent decades, however, easy money started to take its place as an economic spur. Beginning in the early 1980s, central banks began to win the war on inflation, which allowed them to lower interest rates dramatically. Until that point, borrowing and economic growth had moved in tandem, as is the norm in a capitalist system; for decades, global debt had grown in line with global gdf. But as falling interest rates lowered the cost of borrowing to near zero, debt surged from 100 percent of global gdp in the late 1980s to 300 percent by 2008. Although some of this borrowed money was wasted on speculation, much of it went to fuel business activity and economic growth.</w:t>
      </w:r>
    </w:p>
    <w:p w14:paraId="5C4D85A9" w14:textId="77777777" w:rsidR="000D59B8" w:rsidRDefault="000D59B8" w:rsidP="000D59B8">
      <w:r>
        <w:t>Then came the global financial crisis. Regulations issued in its wake limited the risks that U.S. and European banks could take both in their domestic markets and overseas. In 2008, global capital flows-which are dominated by bank loans-stood at 16 percent of global GDP. Today, those flows hover at around two percent of global gdf-back to where the abiiity or even the they were in the early 1980s. Meanwhile, inclination-to recognize many Private and lenders the new economic reality. have been paralyzed by “debt phobia,” __ which has prevented new lending despite the fact that interest rates are at record lows. The only country where borrowing has continued to grow rapidly is China, which did not develop a fear of debt because it remained insulated from the financial crisis in 2008. But globally, since interest rates can hardly drop any further, a new debt boom is extremely unlikely.</w:t>
      </w:r>
    </w:p>
    <w:p w14:paraId="250D8474" w14:textId="77777777" w:rsidR="000D59B8" w:rsidRDefault="000D59B8" w:rsidP="000D59B8">
      <w:r>
        <w:t>Globalization is not likely to revive quickly, either. The last time that cross-border flows of money and people slowed down was in 1914, at the onset of World War I. It took three decades for that decline to hit bottom, and then another three decades for flows to recover their prewar peaks. Then, in the early 1980s, many countries began to open their borders, and for the next three decades, the volume of cross-border trade doubled, from the equivalent of 30 percent of global gdf in 1980 to 60 percent in 2008. For many countries, export industries were by far the fastest-growing sector, lifting the overall growth rate of the economy.</w:t>
      </w:r>
    </w:p>
    <w:p w14:paraId="129F2ABD" w14:textId="77777777" w:rsidR="000D59B8" w:rsidRDefault="000D59B8" w:rsidP="000D59B8">
      <w:r>
        <w:t>In the wake of the recession, however, consumers have cut back on spending, and governments have started erecting barriers to goods and services from overseas. Since 2008, according to the Centre for Economic Policy Research’s Global Trade Alert, the world’s major economies have imposed more than 6,000 barriers to protect themselves from foreign competition, including “stealth” measures designed to dodge trade agreements. Partly as a result of such policies, international trade has fallen back to the equivalent of 55 percent of global gdf. This trend is likely to continue as populists opposed to globalization move to further restrict the movement of goods and people. Witness, for example, one of Trump’s first moves in office: killing the Trans-Pacific Partnership (tff), a 12-nation deal that was designed by Trump’s predecessor to assure that American-style free-market rules would govern trade in Asia.</w:t>
      </w:r>
    </w:p>
    <w:p w14:paraId="7F374AE8" w14:textId="77777777" w:rsidR="000D59B8" w:rsidRDefault="000D59B8" w:rsidP="000D59B8">
      <w:r>
        <w:t>WELCOME TO THE DESERT OF THE REAL</w:t>
      </w:r>
    </w:p>
    <w:p w14:paraId="0741939B" w14:textId="77777777" w:rsidR="000D59B8" w:rsidRDefault="000D59B8" w:rsidP="000D59B8">
      <w:r>
        <w:t>Depopulation, deleveraging, and deglobalization have become potent obstacles to growth and should prompt policymakers in countries at all levels of development to redefine economic success, lowering the threshold for what counts as strong annual gdf growth by a full percentage point or two. Poorer countries tend to grow faster, because they start from a lower base. In countries with average annual incomes of less than $5,000, such as Indonesia, a gdf growth rate of more than seven percent has historically been considered strong, but that number should come down to five percent. For countries with average annual incomes of between $5,000 and $15,000, such as China, four percent gdf growth should be considered relatively robust. For developed nations such as the United States, with average annual incomes above $25,000, anything over 1.5 percent should be seen as healthy.</w:t>
      </w:r>
    </w:p>
    <w:p w14:paraId="79C85561" w14:textId="77777777" w:rsidR="000D59B8" w:rsidRDefault="000D59B8" w:rsidP="000D59B8">
      <w:r>
        <w:t>This is the new reality of economic success. Yet few, if any, leaders understand or accept it. Given the constraints imposed by the Three Ds, the economies of China, India, Peru, the Philippines, Poland, and the United States are all growing at what should be considered healthy rates. Yet few citizens or policymakers in those countries seem satisfied with the status quo. In India, where the economy is now growing at a pace between five and six percent, according to independent estimates, elites still fantasize about hitting eight or nine percent and becoming the next China. The actual China, meanwhile, is still taking on ever more debt in an effort to keep its growth rate above six percent. And in the United States, Trump has talked of somehow getting the already fully developed U.S. economy to grow at four, five, or even six percent a year.</w:t>
      </w:r>
    </w:p>
    <w:p w14:paraId="158073A9" w14:textId="77777777" w:rsidR="000D59B8" w:rsidRDefault="000D59B8" w:rsidP="000D59B8">
      <w:r>
        <w:t>Such rhetoric is creating an expectations gap. No region of the world is growing as fast as it was before 2008, and none should expect to. In 2007, at the peak of the pre-crisis boom, the economies of 65 countries- including a number of large ones, such as Argentina, China, India, Nigeria, Russia, and Vietnam-grew at annual rates of seven percent or more. Today, just six economies are growing at that rate, and most of those are in small countries such as Côte d’Ivoire and Laos. Yet the leaders of many emerging-market countries still see seven percent annual gdf growth as the benchmark for success.</w:t>
      </w:r>
    </w:p>
    <w:p w14:paraId="7BE1D2F6" w14:textId="77777777" w:rsidR="000D59B8" w:rsidRDefault="000D59B8" w:rsidP="000D59B8">
      <w:r>
        <w:t>THE POPULIST MOMENT</w:t>
      </w:r>
    </w:p>
    <w:p w14:paraId="21672CE4" w14:textId="77777777" w:rsidR="000D59B8" w:rsidRDefault="000D59B8" w:rsidP="000D59B8">
      <w:r>
        <w:t xml:space="preserve">“What’s wrong with ambition?” some might object. The answer is that </w:t>
      </w:r>
      <w:r w:rsidRPr="007221C5">
        <w:rPr>
          <w:rStyle w:val="Emphasis"/>
          <w:highlight w:val="cyan"/>
        </w:rPr>
        <w:t>pushing an economy</w:t>
      </w:r>
      <w:r>
        <w:t xml:space="preserve"> to sustain speeds </w:t>
      </w:r>
      <w:r w:rsidRPr="007221C5">
        <w:rPr>
          <w:rStyle w:val="Emphasis"/>
          <w:highlight w:val="cyan"/>
        </w:rPr>
        <w:t>beyond its potential is like</w:t>
      </w:r>
      <w:r>
        <w:t xml:space="preserve"> persistently </w:t>
      </w:r>
      <w:r w:rsidRPr="007221C5">
        <w:rPr>
          <w:rStyle w:val="Emphasis"/>
          <w:highlight w:val="cyan"/>
        </w:rPr>
        <w:t>gunning a car’s engine</w:t>
      </w:r>
      <w:r w:rsidRPr="007221C5">
        <w:rPr>
          <w:highlight w:val="cyan"/>
        </w:rPr>
        <w:t xml:space="preserve">: </w:t>
      </w:r>
      <w:r w:rsidRPr="007221C5">
        <w:rPr>
          <w:rStyle w:val="Emphasis"/>
          <w:highlight w:val="cyan"/>
        </w:rPr>
        <w:t>it</w:t>
      </w:r>
      <w:r>
        <w:t xml:space="preserve"> may sound cool, but eventually </w:t>
      </w:r>
      <w:r w:rsidRPr="00B33E20">
        <w:t xml:space="preserve">the motor </w:t>
      </w:r>
      <w:r w:rsidRPr="007221C5">
        <w:rPr>
          <w:rStyle w:val="Emphasis"/>
          <w:highlight w:val="cyan"/>
        </w:rPr>
        <w:t>will burn out</w:t>
      </w:r>
      <w:r>
        <w:t xml:space="preserve">. And </w:t>
      </w:r>
      <w:r w:rsidRPr="007221C5">
        <w:rPr>
          <w:rStyle w:val="StyleUnderline"/>
          <w:highlight w:val="cyan"/>
        </w:rPr>
        <w:t>if buyers</w:t>
      </w:r>
      <w:r w:rsidRPr="00B33E20">
        <w:rPr>
          <w:rStyle w:val="StyleUnderline"/>
        </w:rPr>
        <w:t xml:space="preserve"> are promised a muscle car but </w:t>
      </w:r>
      <w:r w:rsidRPr="007221C5">
        <w:rPr>
          <w:rStyle w:val="StyleUnderline"/>
          <w:highlight w:val="cyan"/>
        </w:rPr>
        <w:t>find themselves stuck in a broken-down family sedan</w:t>
      </w:r>
      <w:r w:rsidRPr="007221C5">
        <w:rPr>
          <w:highlight w:val="cyan"/>
        </w:rPr>
        <w:t xml:space="preserve">, </w:t>
      </w:r>
      <w:r w:rsidRPr="007221C5">
        <w:rPr>
          <w:rStyle w:val="Emphasis"/>
          <w:highlight w:val="cyan"/>
        </w:rPr>
        <w:t>they will turn on the dealer</w:t>
      </w:r>
      <w:r w:rsidRPr="007221C5">
        <w:rPr>
          <w:highlight w:val="cyan"/>
        </w:rPr>
        <w:t>.</w:t>
      </w:r>
    </w:p>
    <w:p w14:paraId="0E31F4AF" w14:textId="77777777" w:rsidR="000D59B8" w:rsidRDefault="000D59B8" w:rsidP="000D59B8">
      <w:r>
        <w:t>In the last year, numerous leaders once considered rising stars, such as Mexico’s Enrique Peña Nieto and Italy’s Matteo Renzi, have seen their approval ratings tumble and, in Renzi’s case, have been forced out of office after their reform plans failed to deliver as promised. Normally, incumbent politicians enjoy an advantage on election day, but not during antiestablishment revolts, such as the one occurring now. In 2009, in the 50 most populous democracies, the governing party won 90 percent of elections at the national level. Since then, the success rate of ruling parties has fallen steadily, to just 40 percent last year.</w:t>
      </w:r>
    </w:p>
    <w:p w14:paraId="2D84867D" w14:textId="77777777" w:rsidR="000D59B8" w:rsidRDefault="000D59B8" w:rsidP="000D59B8">
      <w:r>
        <w:t xml:space="preserve">The beneficiaries of this shift have often been populist and nationalist leaders who have cast doubt on the central tenets of the liberal postwar order. </w:t>
      </w:r>
      <w:r w:rsidRPr="007221C5">
        <w:rPr>
          <w:rStyle w:val="Emphasis"/>
          <w:highlight w:val="cyan"/>
        </w:rPr>
        <w:t>Figures such as Trump</w:t>
      </w:r>
      <w:r>
        <w:t xml:space="preserve">, Prime Minister Theresa May in the United Kingdom, and the right-wing leader Marine Le Pen in France </w:t>
      </w:r>
      <w:r w:rsidRPr="00E85569">
        <w:rPr>
          <w:rStyle w:val="StyleUnderline"/>
        </w:rPr>
        <w:t xml:space="preserve">have encouraged people to </w:t>
      </w:r>
      <w:r w:rsidRPr="007221C5">
        <w:rPr>
          <w:rStyle w:val="StyleUnderline"/>
          <w:highlight w:val="cyan"/>
        </w:rPr>
        <w:t>question</w:t>
      </w:r>
      <w:r w:rsidRPr="00E85569">
        <w:rPr>
          <w:rStyle w:val="StyleUnderline"/>
        </w:rPr>
        <w:t xml:space="preserve"> the so-called </w:t>
      </w:r>
      <w:r w:rsidRPr="007221C5">
        <w:rPr>
          <w:rStyle w:val="StyleUnderline"/>
          <w:highlight w:val="cyan"/>
        </w:rPr>
        <w:t>Washington consensu</w:t>
      </w:r>
      <w:r w:rsidRPr="00E85569">
        <w:rPr>
          <w:rStyle w:val="StyleUnderline"/>
        </w:rPr>
        <w:t>s</w:t>
      </w:r>
      <w:r>
        <w:t>-that is, the belief that there is an intrinsic link between global free markets and rising prosperity-which was an article of faith in the United States and other Western countries for decades.</w:t>
      </w:r>
    </w:p>
    <w:p w14:paraId="502823A1" w14:textId="77777777" w:rsidR="000D59B8" w:rsidRDefault="000D59B8" w:rsidP="000D59B8">
      <w:r>
        <w:t xml:space="preserve">Many of these same </w:t>
      </w:r>
      <w:r w:rsidRPr="00E85569">
        <w:rPr>
          <w:rStyle w:val="StyleUnderline"/>
        </w:rPr>
        <w:t>politicians promise more muscular leadership in the name of promoting their countries’ interests, and publics have shown themselves to be increasingly open to such appeals</w:t>
      </w:r>
      <w:r>
        <w:t>. The World Values Survey polled citizens of 30 large countries in the late 1990s and then again in the first five years of the current decade, asking, among other things, whether “having a strong leader who does not have to bother with parliament and elections” would be good for their country. In 25 of the surveyed countries, the share of people who said they would prefer authoritarian rule to democracy rose. The figure increased by 11 percentage points in the United States, 24 percentage points in Russia, and 26 points in India, where the number now stands at a stunning 70 percent. Even more striking, the decline in support for democracy was sharper among young people than among the old.</w:t>
      </w:r>
    </w:p>
    <w:p w14:paraId="2EEBB680" w14:textId="77777777" w:rsidR="000D59B8" w:rsidRDefault="000D59B8" w:rsidP="000D59B8">
      <w:r>
        <w:t xml:space="preserve">Many leaders are </w:t>
      </w:r>
      <w:r w:rsidRPr="00E85569">
        <w:rPr>
          <w:rStyle w:val="StyleUnderline"/>
        </w:rPr>
        <w:t>responding to this shift by embracing protectionist policies and by intervening more aggressively in markets</w:t>
      </w:r>
      <w:r>
        <w:t>. One of the main reasons for British voters’ surprising 2016 decision to leave the eu was a popular desire, whipped up by populists, to “retake control” of national borders and trade policy. Now the Washington consensus is under attack even in Washington. In the name of his “America first” agenda, Trump has begun publicly demanding that private companies build with U.S.sourced materials and threatening to change the tax code to explicitly favor exports over imports. This willingness to scrap postwar economic orthodoxy has extended into emerging markets as well. Although Indian Prime Minister Narendra Modi was once a darling of the free-market crowd, he has recently begun to defy its preferences, most recently by deciding to withdraw 86 percent of the paper currency in circulation in India, virtually overnight, as a way to punish wealthy tax dodgers.</w:t>
      </w:r>
    </w:p>
    <w:p w14:paraId="23C50C44" w14:textId="77777777" w:rsidR="000D59B8" w:rsidRDefault="000D59B8" w:rsidP="000D59B8">
      <w:r>
        <w:t xml:space="preserve">Such </w:t>
      </w:r>
      <w:r w:rsidRPr="007221C5">
        <w:rPr>
          <w:rStyle w:val="Emphasis"/>
          <w:highlight w:val="cyan"/>
        </w:rPr>
        <w:t>policies stand little chance of accomplishing the</w:t>
      </w:r>
      <w:r>
        <w:t xml:space="preserve"> larger </w:t>
      </w:r>
      <w:r w:rsidRPr="007221C5">
        <w:rPr>
          <w:rStyle w:val="Emphasis"/>
          <w:highlight w:val="cyan"/>
        </w:rPr>
        <w:t>goal: bringing back a period of broad prosperity</w:t>
      </w:r>
      <w:r>
        <w:t xml:space="preserve">. Indeed, </w:t>
      </w:r>
      <w:r w:rsidRPr="00E85569">
        <w:rPr>
          <w:rStyle w:val="StyleUnderline"/>
        </w:rPr>
        <w:t>populist experiments will likely do more harm than good</w:t>
      </w:r>
      <w:r>
        <w:t xml:space="preserve">, in part by threatening the victory in the war on inflation that governments won in the 1980s and have sustained ever since, as tighter central bank policies have combined with intensifying international competition to put a lid on prices. If countries pursue insular, protectionist policies, decreased foreign competition will likely remove that lid. </w:t>
      </w:r>
      <w:r w:rsidRPr="00A272AB">
        <w:rPr>
          <w:rStyle w:val="StyleUnderline"/>
        </w:rPr>
        <w:t>Populist proposals to boost growth by increasing government spending could</w:t>
      </w:r>
      <w:r>
        <w:t xml:space="preserve"> also </w:t>
      </w:r>
      <w:r w:rsidRPr="00A272AB">
        <w:rPr>
          <w:rStyle w:val="StyleUnderline"/>
        </w:rPr>
        <w:t>push prices up</w:t>
      </w:r>
      <w:r>
        <w:t xml:space="preserve">, </w:t>
      </w:r>
      <w:r w:rsidRPr="007221C5">
        <w:rPr>
          <w:rStyle w:val="Emphasis"/>
          <w:highlight w:val="cyan"/>
        </w:rPr>
        <w:t>especially if the economy is already running close to full capacity, as</w:t>
      </w:r>
      <w:r>
        <w:t xml:space="preserve"> it is </w:t>
      </w:r>
      <w:r w:rsidRPr="007221C5">
        <w:rPr>
          <w:rStyle w:val="Emphasis"/>
          <w:highlight w:val="cyan"/>
        </w:rPr>
        <w:t>in the U</w:t>
      </w:r>
      <w:r>
        <w:t xml:space="preserve">nited </w:t>
      </w:r>
      <w:r w:rsidRPr="007221C5">
        <w:rPr>
          <w:rStyle w:val="Emphasis"/>
          <w:highlight w:val="cyan"/>
        </w:rPr>
        <w:t>S</w:t>
      </w:r>
      <w:r>
        <w:t xml:space="preserve">tates </w:t>
      </w:r>
      <w:r w:rsidRPr="00A272AB">
        <w:rPr>
          <w:rStyle w:val="Emphasis"/>
        </w:rPr>
        <w:t>right now.</w:t>
      </w:r>
      <w:r>
        <w:t xml:space="preserve"> That is why expectations for U.S. inflation have risen markedly since Trump took office.</w:t>
      </w:r>
    </w:p>
    <w:p w14:paraId="59745648" w14:textId="77777777" w:rsidR="000D59B8" w:rsidRDefault="000D59B8" w:rsidP="000D59B8">
      <w:r w:rsidRPr="007221C5">
        <w:rPr>
          <w:rStyle w:val="StyleUnderline"/>
          <w:highlight w:val="cyan"/>
        </w:rPr>
        <w:t>Populist spending</w:t>
      </w:r>
      <w:r w:rsidRPr="00A272AB">
        <w:rPr>
          <w:rStyle w:val="StyleUnderline"/>
        </w:rPr>
        <w:t xml:space="preserve"> might indeed drive up growth for a year or so</w:t>
      </w:r>
      <w:r>
        <w:t xml:space="preserve">, </w:t>
      </w:r>
      <w:r w:rsidRPr="00A272AB">
        <w:rPr>
          <w:rStyle w:val="Emphasis"/>
        </w:rPr>
        <w:t xml:space="preserve">but it </w:t>
      </w:r>
      <w:r w:rsidRPr="007221C5">
        <w:rPr>
          <w:rStyle w:val="Emphasis"/>
          <w:highlight w:val="cyan"/>
        </w:rPr>
        <w:t>would come at the expense of higher deficits and rising inflation</w:t>
      </w:r>
      <w:r>
        <w:t xml:space="preserve">. </w:t>
      </w:r>
      <w:r w:rsidRPr="009327DE">
        <w:rPr>
          <w:rStyle w:val="StyleUnderline"/>
        </w:rPr>
        <w:t>That would force central banks to</w:t>
      </w:r>
      <w:r>
        <w:t xml:space="preserve"> </w:t>
      </w:r>
      <w:r w:rsidRPr="009327DE">
        <w:rPr>
          <w:rStyle w:val="Emphasis"/>
        </w:rPr>
        <w:t xml:space="preserve">raise interest rates faster than expected, </w:t>
      </w:r>
      <w:r w:rsidRPr="007221C5">
        <w:rPr>
          <w:rStyle w:val="Emphasis"/>
          <w:highlight w:val="cyan"/>
        </w:rPr>
        <w:t>triggering a downturn</w:t>
      </w:r>
      <w:r>
        <w:t xml:space="preserve">. </w:t>
      </w:r>
      <w:r w:rsidRPr="009327DE">
        <w:rPr>
          <w:rStyle w:val="StyleUnderline"/>
        </w:rPr>
        <w:t>Trump’s call for significant new spending</w:t>
      </w:r>
      <w:r>
        <w:t xml:space="preserve"> on roads and bridges </w:t>
      </w:r>
      <w:r w:rsidRPr="009327DE">
        <w:rPr>
          <w:rStyle w:val="StyleUnderline"/>
        </w:rPr>
        <w:t>has proved broadly popular</w:t>
      </w:r>
      <w:r>
        <w:t xml:space="preserve">, </w:t>
      </w:r>
      <w:r w:rsidRPr="009327DE">
        <w:rPr>
          <w:rStyle w:val="Emphasis"/>
        </w:rPr>
        <w:t xml:space="preserve">but </w:t>
      </w:r>
      <w:r w:rsidRPr="007221C5">
        <w:rPr>
          <w:rStyle w:val="Emphasis"/>
          <w:highlight w:val="cyan"/>
        </w:rPr>
        <w:t>the timing is all wrong</w:t>
      </w:r>
      <w:r w:rsidRPr="007221C5">
        <w:rPr>
          <w:highlight w:val="cyan"/>
        </w:rPr>
        <w:t>.</w:t>
      </w:r>
    </w:p>
    <w:p w14:paraId="5F1EF03B" w14:textId="77777777" w:rsidR="000D59B8" w:rsidRDefault="000D59B8" w:rsidP="000D59B8">
      <w:r w:rsidRPr="009327DE">
        <w:rPr>
          <w:rStyle w:val="StyleUnderline"/>
        </w:rPr>
        <w:t>The U.S. economy is already in the eighth year of a recovery</w:t>
      </w:r>
      <w:r>
        <w:t xml:space="preserve">, which means </w:t>
      </w:r>
      <w:r w:rsidRPr="007221C5">
        <w:rPr>
          <w:rStyle w:val="Emphasis"/>
          <w:highlight w:val="cyan"/>
        </w:rPr>
        <w:t>the need for stimulus spending has passed</w:t>
      </w:r>
      <w:r>
        <w:t xml:space="preserve">. </w:t>
      </w:r>
      <w:r w:rsidRPr="009327DE">
        <w:rPr>
          <w:rStyle w:val="StyleUnderline"/>
        </w:rPr>
        <w:t>And the Trump plan would push the U.S. budget deficit, which is already at unprecedented levels, even higher</w:t>
      </w:r>
      <w:r>
        <w:t xml:space="preserve">. At this stage, </w:t>
      </w:r>
      <w:r w:rsidRPr="009327DE">
        <w:rPr>
          <w:rStyle w:val="StyleUnderline"/>
        </w:rPr>
        <w:t>Washington should be building a surplus-money it will need when the next recession inevitably hits</w:t>
      </w:r>
      <w:r>
        <w:t xml:space="preserve">. But the idea of saving for a rainy day seems quaint at a time when disgruntled voters are demanding an economic revival. </w:t>
      </w:r>
      <w:r w:rsidRPr="009327DE">
        <w:rPr>
          <w:rStyle w:val="StyleUnderline"/>
        </w:rPr>
        <w:t>The U.S. economy is already growing in line with its potential rate of 1.5 to two percent</w:t>
      </w:r>
      <w:r>
        <w:t>, yet most politicians seem to share the public’s disappointment and eagerness for more.</w:t>
      </w:r>
    </w:p>
    <w:p w14:paraId="40F2ECBD" w14:textId="77777777" w:rsidR="000D59B8" w:rsidRDefault="000D59B8" w:rsidP="000D59B8">
      <w:r>
        <w:t>WINNERS AND LOSERS</w:t>
      </w:r>
    </w:p>
    <w:p w14:paraId="4270D851" w14:textId="77777777" w:rsidR="000D59B8" w:rsidRDefault="000D59B8" w:rsidP="000D59B8">
      <w:r>
        <w:t>The slowdown in global flows of goods, money, and people has affected more than just national politics and policymaking: it has also rearranged the international balance of economic power. Before 2008, emerging economies sought to export their way to prosperity. But that model has become less effective as the competitive edge once enjoyed by major exporters, such as South Korea and Taiwan, has begun to shift to countries that can grow by selling to their own large domestic markets, such as Indonesia or Poland.</w:t>
      </w:r>
    </w:p>
    <w:p w14:paraId="7E27641A" w14:textId="77777777" w:rsidR="000D59B8" w:rsidRDefault="000D59B8" w:rsidP="000D59B8">
      <w:r>
        <w:t>At the same time, countries that got ahead by specializing in outsourced labor will probably see their advantage dwindle. India has seen cities such as Bangalore emerge as incubators of the country’s rising middle class, spurred by opportunities at global outsourcing firms. The same goes for the Philippines, where call centers did not exist at the turn of the millennium but have exploded into a $22 billion industry employing more than one million people. As globalization retreats, however, outsourcing is likely to decline, and Trump’s tax plans, designed to bring companies and jobs back to the United States, will accelerate this shift.</w:t>
      </w:r>
    </w:p>
    <w:p w14:paraId="483840FE" w14:textId="77777777" w:rsidR="000D59B8" w:rsidRDefault="000D59B8" w:rsidP="000D59B8">
      <w:r>
        <w:t>Economic advantages are also moving away from big multinationals and toward smaller, domestically focused companies that rely less on exporting goods and importing or outsourcing labor. As borders tighten and it becomes harder to fill positions with foreign employees, workers in developed economies such as the United States will gain more bargaining power. For much of the postwar era, the share of U.S. national income that went to workers declined, in large part because many companies cut labor costs by shifting jobs abroad. Meanwhile, the share of national income going to corporate profits rose steadily, to a peak of ten percent in 2012. Since then, however, the corporate share has started to drop and the workers’ share has begun inching up.</w:t>
      </w:r>
    </w:p>
    <w:p w14:paraId="31221A61" w14:textId="77777777" w:rsidR="000D59B8" w:rsidRDefault="000D59B8" w:rsidP="000D59B8">
      <w:r>
        <w:t>Border restrictions and aggressive government intervention in markets are nonetheless likely to slow the global economy. Reduced competition tends to undermine productivity, one of the key drivers of growth. As leaders attempt to grab a greater share of the global pie for their countries, their combined efforts will wind up shrinking the pie itself.</w:t>
      </w:r>
    </w:p>
    <w:p w14:paraId="045AC75F" w14:textId="77777777" w:rsidR="000D59B8" w:rsidRDefault="000D59B8" w:rsidP="000D59B8">
      <w:r>
        <w:t>I'M A SURVIVOR</w:t>
      </w:r>
    </w:p>
    <w:p w14:paraId="299F299B" w14:textId="77777777" w:rsidR="000D59B8" w:rsidRDefault="000D59B8" w:rsidP="000D59B8">
      <w:pPr>
        <w:rPr>
          <w:rStyle w:val="StyleUnderline"/>
        </w:rPr>
      </w:pPr>
      <w:r>
        <w:t xml:space="preserve">So what will happen </w:t>
      </w:r>
      <w:r w:rsidRPr="00851D7C">
        <w:rPr>
          <w:rStyle w:val="StyleUnderline"/>
        </w:rPr>
        <w:t>when populists and nationalists fail to deliver faster growth? One might expect everything to come crashing down around them</w:t>
      </w:r>
      <w:r>
        <w:t xml:space="preserve">. In fact, history shows that canny </w:t>
      </w:r>
      <w:r w:rsidRPr="007221C5">
        <w:rPr>
          <w:rStyle w:val="Emphasis"/>
          <w:highlight w:val="cyan"/>
        </w:rPr>
        <w:t>populists</w:t>
      </w:r>
      <w:r w:rsidRPr="00851D7C">
        <w:rPr>
          <w:rStyle w:val="Emphasis"/>
        </w:rPr>
        <w:t xml:space="preserve"> can survive</w:t>
      </w:r>
      <w:r>
        <w:t xml:space="preserve"> such outcomes. </w:t>
      </w:r>
      <w:r w:rsidRPr="00851D7C">
        <w:rPr>
          <w:rStyle w:val="Emphasis"/>
        </w:rPr>
        <w:t xml:space="preserve">But the </w:t>
      </w:r>
      <w:r w:rsidRPr="007221C5">
        <w:rPr>
          <w:rStyle w:val="Emphasis"/>
          <w:highlight w:val="cyan"/>
        </w:rPr>
        <w:t>tactics</w:t>
      </w:r>
      <w:r w:rsidRPr="00851D7C">
        <w:rPr>
          <w:rStyle w:val="Emphasis"/>
        </w:rPr>
        <w:t xml:space="preserve"> they</w:t>
      </w:r>
      <w:r>
        <w:t xml:space="preserve"> tend to </w:t>
      </w:r>
      <w:r w:rsidRPr="00851D7C">
        <w:rPr>
          <w:rStyle w:val="Emphasis"/>
        </w:rPr>
        <w:t>use</w:t>
      </w:r>
      <w:r>
        <w:t xml:space="preserve"> often </w:t>
      </w:r>
      <w:r w:rsidRPr="007221C5">
        <w:rPr>
          <w:rStyle w:val="Emphasis"/>
          <w:highlight w:val="cyan"/>
        </w:rPr>
        <w:t>stoke international instability</w:t>
      </w:r>
      <w:r>
        <w:t xml:space="preserve">, </w:t>
      </w:r>
      <w:r w:rsidRPr="00851D7C">
        <w:rPr>
          <w:rStyle w:val="StyleUnderline"/>
        </w:rPr>
        <w:t>as the cases of Russia and Turkey demonstrate.</w:t>
      </w:r>
    </w:p>
    <w:p w14:paraId="5A0BEB96" w14:textId="77777777" w:rsidR="000D59B8" w:rsidRDefault="000D59B8" w:rsidP="000D59B8">
      <w:r>
        <w:t>When Russian President Vladimir Putin came to power in 2000, his basic promise was that he would make Russia great again by reviving its economy. Thanks largely to rising prices for Russia’s top exports, oil and gas, average annual income increased tenfold over the next decade, to the equivalent of $15,000. Putin reaped the benefits, basking in unprecedented levels of public support. But in 2014, energy prices collapsed, setting off a recession, and average annual income fell to just $9,000. Putin suddenly seemed politically vulnerable.</w:t>
      </w:r>
    </w:p>
    <w:p w14:paraId="1659AFE3" w14:textId="77777777" w:rsidR="000D59B8" w:rsidRDefault="000D59B8" w:rsidP="000D59B8">
      <w:r>
        <w:t>To deflect attention from the downturn, Putin embarked on a series of foreign adventures: invading and annexing Crimea, fomenting a pro-Russian insurrection in eastern Ukraine, and launching a military intervention to support the embattled Assad regime in Syria. By playing the nationalism card and casting himself as the hero of a campaign to restore Russian prestige and power, Putin has avoided suffering the fate of so many other establishment politicians. Despite Russia’s continued economic struggles, his approval rating remains above 80 percent.</w:t>
      </w:r>
    </w:p>
    <w:p w14:paraId="09BD5B81" w14:textId="77777777" w:rsidR="000D59B8" w:rsidRDefault="000D59B8" w:rsidP="000D59B8">
      <w:r>
        <w:t>Like Putin, Turkish President Recep Tayyip Erdogan is also well into his second decade in power despite the fact that he presides over a sputtering economy. Erdogan’s ideas about economics are distinctly unconventional: he has claimed, for example, that raising interest rates-a standard antidote to inflation-is in fact a cause of inflation. Turkey faces a crippling mix of rising deficits, accelerating inflation, and slow growth. Yet the latest polls put Erdogan’s approval rating at close to 70 percent, in part because Erdogan has managed to convince many Turks that the United States and the eu are the masterminds of a conspiracy to weaken Turkey. When military officers launched a coup attempt against him last year, Erdogan claimed that the plot was “written abroad,” and members of his government accused the cia and the fbi of involvement-an accusation that Washington denies but that most Turks believe, according to polls.</w:t>
      </w:r>
    </w:p>
    <w:p w14:paraId="406C14A4" w14:textId="77777777" w:rsidR="000D59B8" w:rsidRPr="00DA3AA0" w:rsidRDefault="000D59B8" w:rsidP="000D59B8">
      <w:r w:rsidRPr="00851D7C">
        <w:rPr>
          <w:rStyle w:val="StyleUnderline"/>
        </w:rPr>
        <w:t>This trick-diverting attention from economic troubles by launching foreign adventures or by scapegoating foreign cabals and enemies within-is as old as politics</w:t>
      </w:r>
      <w:r>
        <w:t xml:space="preserve">. But Putin’s and Erdogan’s success with </w:t>
      </w:r>
      <w:r w:rsidRPr="00851D7C">
        <w:rPr>
          <w:rStyle w:val="StyleUnderline"/>
        </w:rPr>
        <w:t>such tactics will only make other leaders more willing to take similar measures when they find themselves unable to deliver on promises of renewed prosperity</w:t>
      </w:r>
      <w:r>
        <w:t xml:space="preserve">. </w:t>
      </w:r>
      <w:r w:rsidRPr="007221C5">
        <w:rPr>
          <w:rStyle w:val="Emphasis"/>
          <w:highlight w:val="cyan"/>
        </w:rPr>
        <w:t>The resulting wave of nationalist</w:t>
      </w:r>
      <w:r w:rsidRPr="00851D7C">
        <w:rPr>
          <w:rStyle w:val="Emphasis"/>
        </w:rPr>
        <w:t xml:space="preserve"> antagonism and </w:t>
      </w:r>
      <w:r w:rsidRPr="007221C5">
        <w:rPr>
          <w:rStyle w:val="Emphasis"/>
          <w:highlight w:val="cyan"/>
        </w:rPr>
        <w:t>aggression will stoke geopolitical tensions</w:t>
      </w:r>
      <w:r>
        <w:t>, especially at a time when Washington’s commitment to upholding the liberal international order seems to be wavering.</w:t>
      </w:r>
    </w:p>
    <w:p w14:paraId="0D60BAF0" w14:textId="77777777" w:rsidR="000D59B8" w:rsidRPr="00375FCA" w:rsidRDefault="000D59B8" w:rsidP="000D59B8"/>
    <w:p w14:paraId="52F0371E" w14:textId="77777777" w:rsidR="000D59B8" w:rsidRDefault="000D59B8" w:rsidP="000D59B8">
      <w:pPr>
        <w:pStyle w:val="Heading3"/>
      </w:pPr>
      <w:r>
        <w:t>Ext-Growth Link</w:t>
      </w:r>
    </w:p>
    <w:p w14:paraId="647F60FF" w14:textId="77777777" w:rsidR="000D59B8" w:rsidRPr="00961C8C" w:rsidRDefault="000D59B8" w:rsidP="000D59B8">
      <w:pPr>
        <w:pStyle w:val="Heading4"/>
      </w:pPr>
      <w:r>
        <w:t>Current hikes are gradual and growth is slow but steady - Further boost to growth / investment / labor / inflation forces quick rate hikes to combat overheating</w:t>
      </w:r>
    </w:p>
    <w:p w14:paraId="05B91472" w14:textId="77777777" w:rsidR="000D59B8" w:rsidRPr="00E06036" w:rsidRDefault="000D59B8" w:rsidP="000D59B8">
      <w:pPr>
        <w:rPr>
          <w:b/>
          <w:sz w:val="26"/>
          <w:szCs w:val="26"/>
        </w:rPr>
      </w:pPr>
      <w:r>
        <w:rPr>
          <w:b/>
          <w:sz w:val="26"/>
          <w:szCs w:val="26"/>
        </w:rPr>
        <w:t>Lane</w:t>
      </w:r>
      <w:r w:rsidRPr="00E06036">
        <w:rPr>
          <w:b/>
          <w:sz w:val="26"/>
          <w:szCs w:val="26"/>
        </w:rPr>
        <w:t>, 18</w:t>
      </w:r>
    </w:p>
    <w:p w14:paraId="28520BEB" w14:textId="77777777" w:rsidR="000D59B8" w:rsidRPr="00E06036" w:rsidRDefault="000D59B8" w:rsidP="000D59B8">
      <w:r w:rsidRPr="00E06036">
        <w:t>(Sylvan Lane, I have covered financial regulation, the economy, financial technology and sanctions for The Hill since December 2015. I've been covering Congress and politics for three years, previously for The Boston Globe and Dallas Morning News, and have previously written about technology, science, the environment and cybersecurity., “Powell: Growing economy may affect Fed rate hike forecast</w:t>
      </w:r>
      <w:r>
        <w:t xml:space="preserve">”, 2018, </w:t>
      </w:r>
      <w:hyperlink r:id="rId88" w:history="1">
        <w:r w:rsidRPr="00F903D1">
          <w:rPr>
            <w:rStyle w:val="Hyperlink"/>
          </w:rPr>
          <w:t>http://thehill.com/policy/finance/375751-powell-will-promise-balance-with-interest-rates-growing-economy</w:t>
        </w:r>
      </w:hyperlink>
      <w:r>
        <w:t xml:space="preserve">  VBM)</w:t>
      </w:r>
    </w:p>
    <w:p w14:paraId="6E9FFA2E" w14:textId="77777777" w:rsidR="000D59B8" w:rsidRPr="00961C8C" w:rsidRDefault="000D59B8" w:rsidP="000D59B8">
      <w:pPr>
        <w:rPr>
          <w:u w:val="single"/>
        </w:rPr>
      </w:pPr>
      <w:r w:rsidRPr="00961C8C">
        <w:rPr>
          <w:u w:val="single"/>
        </w:rPr>
        <w:t>Federal Reserve Chairman Jerome Powell on Tuesday said increasing economic growth may impact how many times the central bank expects to raise interest rates this year.</w:t>
      </w:r>
    </w:p>
    <w:p w14:paraId="0A4D9F50" w14:textId="77777777" w:rsidR="000D59B8" w:rsidRPr="00961C8C" w:rsidRDefault="000D59B8" w:rsidP="000D59B8">
      <w:r w:rsidRPr="00961C8C">
        <w:rPr>
          <w:u w:val="single"/>
        </w:rPr>
        <w:t>Powell said that rising wage growth, business investment and pressures on inflation could push officials toward a quicker path for interest rate increases.</w:t>
      </w:r>
      <w:r w:rsidRPr="00961C8C">
        <w:t xml:space="preserve"> He said that Fed officials are currently forming their economic outlooks for the bank's March meeting, but wouldn't assume how they'd change.</w:t>
      </w:r>
    </w:p>
    <w:p w14:paraId="5EE5896A" w14:textId="77777777" w:rsidR="000D59B8" w:rsidRPr="00961C8C" w:rsidRDefault="000D59B8" w:rsidP="000D59B8">
      <w:r w:rsidRPr="00961C8C">
        <w:t>"What we’ve seen is incoming data that suggests a strengthening of the economy,” Powell told the House Financial Services Committee on Tuesday.</w:t>
      </w:r>
    </w:p>
    <w:p w14:paraId="26D5A10B" w14:textId="77777777" w:rsidR="000D59B8" w:rsidRPr="00961C8C" w:rsidRDefault="000D59B8" w:rsidP="000D59B8">
      <w:r w:rsidRPr="00961C8C">
        <w:t>“Each of us is going to be taking the developments since the December meeting into account," Powell said. “I don’t want to prejudge that projection.”</w:t>
      </w:r>
    </w:p>
    <w:p w14:paraId="6C8FEE4C" w14:textId="77777777" w:rsidR="000D59B8" w:rsidRPr="00961C8C" w:rsidRDefault="000D59B8" w:rsidP="000D59B8">
      <w:pPr>
        <w:rPr>
          <w:u w:val="single"/>
        </w:rPr>
      </w:pPr>
      <w:r w:rsidRPr="00961C8C">
        <w:rPr>
          <w:u w:val="single"/>
        </w:rPr>
        <w:t>Powell promised lawmakers that the Fed will keep a careful eye on inflation as the bank prepares to hike interest rates in a strengthening economy.</w:t>
      </w:r>
    </w:p>
    <w:p w14:paraId="68B5C880" w14:textId="77777777" w:rsidR="000D59B8" w:rsidRPr="00961C8C" w:rsidRDefault="000D59B8" w:rsidP="000D59B8">
      <w:pPr>
        <w:rPr>
          <w:u w:val="single"/>
        </w:rPr>
      </w:pPr>
      <w:r w:rsidRPr="00961C8C">
        <w:t>[mosads]</w:t>
      </w:r>
      <w:r w:rsidRPr="00961C8C">
        <w:br/>
      </w:r>
      <w:r w:rsidRPr="00961C8C">
        <w:br/>
        <w:t xml:space="preserve">Powell's appearance before the panel comes as </w:t>
      </w:r>
      <w:r w:rsidRPr="00961C8C">
        <w:rPr>
          <w:u w:val="single"/>
        </w:rPr>
        <w:t>Fed observers try to predict how the bank will act on interest rates this year and the direction the bank sees the economy going.</w:t>
      </w:r>
      <w:r w:rsidRPr="00961C8C">
        <w:rPr>
          <w:u w:val="single"/>
        </w:rPr>
        <w:br/>
      </w:r>
      <w:r w:rsidRPr="00961C8C">
        <w:br/>
      </w:r>
      <w:r w:rsidRPr="00961C8C">
        <w:rPr>
          <w:u w:val="single"/>
        </w:rPr>
        <w:t xml:space="preserve">The Fed has forecasted three rates hikes in 2018, </w:t>
      </w:r>
      <w:r w:rsidRPr="00961C8C">
        <w:t>the first of which will likely occur next month.</w:t>
      </w:r>
      <w:r w:rsidRPr="00961C8C">
        <w:br/>
      </w:r>
      <w:r w:rsidRPr="00961C8C">
        <w:br/>
        <w:t xml:space="preserve">The U.S. is near full employment and the tight labor market is finally starting to drive up wage growth and prices. </w:t>
      </w:r>
      <w:r w:rsidRPr="00961C8C">
        <w:rPr>
          <w:u w:val="single"/>
        </w:rPr>
        <w:t xml:space="preserve">The Fed is aiming to </w:t>
      </w:r>
      <w:r w:rsidRPr="00961C8C">
        <w:rPr>
          <w:b/>
          <w:u w:val="single"/>
        </w:rPr>
        <w:t>raise rates quickly enough to prevent the economy from overheating</w:t>
      </w:r>
      <w:r w:rsidRPr="00961C8C">
        <w:rPr>
          <w:u w:val="single"/>
        </w:rPr>
        <w:t xml:space="preserve"> but wants to keep from short-circuiting the financial markets.</w:t>
      </w:r>
      <w:r w:rsidRPr="00961C8C">
        <w:br/>
      </w:r>
      <w:r w:rsidRPr="00961C8C">
        <w:br/>
        <w:t>“</w:t>
      </w:r>
      <w:r w:rsidRPr="00961C8C">
        <w:rPr>
          <w:u w:val="single"/>
        </w:rPr>
        <w:t>We are all rooting for you</w:t>
      </w:r>
      <w:r w:rsidRPr="00961C8C">
        <w:rPr>
          <w:b/>
          <w:u w:val="single"/>
        </w:rPr>
        <w:t>, for much is at stake</w:t>
      </w:r>
      <w:r w:rsidRPr="00961C8C">
        <w:rPr>
          <w:u w:val="single"/>
        </w:rPr>
        <w:t>," House Financial Services Committee Chairman </w:t>
      </w:r>
      <w:hyperlink r:id="rId89" w:history="1">
        <w:r w:rsidRPr="00961C8C">
          <w:rPr>
            <w:rStyle w:val="Hyperlink"/>
            <w:u w:val="single"/>
          </w:rPr>
          <w:t>Jeb Hensarling</w:t>
        </w:r>
      </w:hyperlink>
      <w:r w:rsidRPr="00961C8C">
        <w:rPr>
          <w:u w:val="single"/>
        </w:rPr>
        <w:t> (R-Texas) said.</w:t>
      </w:r>
    </w:p>
    <w:p w14:paraId="20D9D01C" w14:textId="77777777" w:rsidR="000D59B8" w:rsidRPr="00961C8C" w:rsidRDefault="000D59B8" w:rsidP="000D59B8">
      <w:pPr>
        <w:rPr>
          <w:u w:val="single"/>
        </w:rPr>
      </w:pPr>
      <w:r w:rsidRPr="00961C8C">
        <w:rPr>
          <w:b/>
          <w:u w:val="single"/>
        </w:rPr>
        <w:t xml:space="preserve">“Now more than ever, the Fed must commit to a </w:t>
      </w:r>
      <w:r w:rsidRPr="00961C8C">
        <w:rPr>
          <w:u w:val="single"/>
        </w:rPr>
        <w:t xml:space="preserve">credible, orderly and well-communicated </w:t>
      </w:r>
      <w:r w:rsidRPr="00961C8C">
        <w:rPr>
          <w:b/>
          <w:u w:val="single"/>
        </w:rPr>
        <w:t>normalization plan.”</w:t>
      </w:r>
      <w:r w:rsidRPr="00961C8C">
        <w:br/>
      </w:r>
      <w:r w:rsidRPr="00961C8C">
        <w:br/>
        <w:t xml:space="preserve">Powell said </w:t>
      </w:r>
      <w:r w:rsidRPr="00961C8C">
        <w:rPr>
          <w:u w:val="single"/>
        </w:rPr>
        <w:t xml:space="preserve">the Fed will "continue to strike a balance between </w:t>
      </w:r>
      <w:r w:rsidRPr="00961C8C">
        <w:rPr>
          <w:b/>
          <w:u w:val="single"/>
        </w:rPr>
        <w:t>avoiding an overheated economy</w:t>
      </w:r>
      <w:r w:rsidRPr="00961C8C">
        <w:t xml:space="preserve"> </w:t>
      </w:r>
      <w:r w:rsidRPr="00961C8C">
        <w:rPr>
          <w:u w:val="single"/>
        </w:rPr>
        <w:t>and bringing PCE price inflation to 2 percent on a sustained basis."</w:t>
      </w:r>
    </w:p>
    <w:p w14:paraId="5F119471" w14:textId="77777777" w:rsidR="000D59B8" w:rsidRPr="00961C8C" w:rsidRDefault="000D59B8" w:rsidP="000D59B8">
      <w:r w:rsidRPr="00961C8C">
        <w:t>Fed officials have largely predicted that inflation will rise as the economy continues to grow and low unemployment pushes wages higher. The central bank also expects the economy to expand at a greater pace due to the $1.5-trillion tax cut passed at the end of 2017.</w:t>
      </w:r>
    </w:p>
    <w:p w14:paraId="40789DD3" w14:textId="77777777" w:rsidR="000D59B8" w:rsidRPr="00961C8C" w:rsidRDefault="000D59B8" w:rsidP="000D59B8">
      <w:r w:rsidRPr="00961C8C">
        <w:t>Powell said that the U.S. is enjoying "solid growth and a strong labor market," and pointed to increases in consumer spending, wage growth, demand for U.S. exports and business investment.</w:t>
      </w:r>
    </w:p>
    <w:p w14:paraId="6E4B7B45" w14:textId="77777777" w:rsidR="000D59B8" w:rsidRPr="00961C8C" w:rsidRDefault="000D59B8" w:rsidP="000D59B8">
      <w:r w:rsidRPr="00961C8C">
        <w:t>He said that the labor force participation rate had remained unchanged, an encouraging sign given the mass departure of baby boomers from the workforce.</w:t>
      </w:r>
    </w:p>
    <w:p w14:paraId="60C4FB2D" w14:textId="77777777" w:rsidR="000D59B8" w:rsidRPr="00961C8C" w:rsidRDefault="000D59B8" w:rsidP="000D59B8">
      <w:r w:rsidRPr="00961C8C">
        <w:t>Lawmakers argued along party lines over whether former President Obama or </w:t>
      </w:r>
      <w:hyperlink r:id="rId90" w:history="1">
        <w:r w:rsidRPr="00961C8C">
          <w:rPr>
            <w:rStyle w:val="Hyperlink"/>
          </w:rPr>
          <w:t>President Trump</w:t>
        </w:r>
      </w:hyperlink>
      <w:r w:rsidRPr="00961C8C">
        <w:t> were responsible for 2017's solid economic growth that has appeared to continue in 2018.</w:t>
      </w:r>
    </w:p>
    <w:p w14:paraId="7FE4E9F3" w14:textId="77777777" w:rsidR="000D59B8" w:rsidRPr="00961C8C" w:rsidRDefault="000D59B8" w:rsidP="000D59B8">
      <w:r w:rsidRPr="00961C8C">
        <w:t>Democrats said the U.S. economy was still running on Obama-era policies and impacts, while the GOP attributed the growth to its tax bill and deregulatory agenda.</w:t>
      </w:r>
    </w:p>
    <w:p w14:paraId="0BF0121B" w14:textId="77777777" w:rsidR="000D59B8" w:rsidRPr="00961C8C" w:rsidRDefault="000D59B8" w:rsidP="000D59B8">
      <w:r w:rsidRPr="00961C8C">
        <w:t>Powell said the economic outlook "remains strong."</w:t>
      </w:r>
    </w:p>
    <w:p w14:paraId="13F34EFB" w14:textId="77777777" w:rsidR="000D59B8" w:rsidRPr="00961C8C" w:rsidRDefault="000D59B8" w:rsidP="000D59B8">
      <w:r w:rsidRPr="00961C8C">
        <w:t>"The robust job market should continue to support growth in household incomes and consumer spending, solid economic growth among our trading partners should lead to further gains in U.S. exports, and upbeat business sentiment and strong sales growth will likely continue to boost business investment," Powell said.</w:t>
      </w:r>
      <w:r w:rsidRPr="00961C8C">
        <w:br/>
      </w:r>
      <w:r w:rsidRPr="00961C8C">
        <w:br/>
        <w:t>Republicans asked Powell to confirm that their tax plan, which dropped the corporate income tax rate from 35 to 21 percent, would boost wages and economic growth. The chairman said that tax cuts should lead to wage growth through a boost to labor productivity from higher business investment but that it's hard to put a number on the impact.</w:t>
      </w:r>
    </w:p>
    <w:p w14:paraId="7829BD5C" w14:textId="77777777" w:rsidR="000D59B8" w:rsidRPr="00961C8C" w:rsidRDefault="000D59B8" w:rsidP="000D59B8">
      <w:r w:rsidRPr="00961C8C">
        <w:t>Powell avoided taking a hard position on how the GOP tax plan would impact the debt but warned about the general dangers posed by consistent federal deficits.</w:t>
      </w:r>
    </w:p>
    <w:p w14:paraId="74526BE1" w14:textId="77777777" w:rsidR="000D59B8" w:rsidRPr="00961C8C" w:rsidRDefault="000D59B8" w:rsidP="000D59B8">
      <w:r w:rsidRPr="00961C8C">
        <w:t>Democrats pressed Powell on using his influence to tackle the higher rate of minority versus white unemployment, the gender pay gap, and racial discrimination in lending. Powell repeatedly agreed that those problems should be tackled, but that the Fed didn’t have the tools to do it.</w:t>
      </w:r>
    </w:p>
    <w:p w14:paraId="19018184" w14:textId="77777777" w:rsidR="000D59B8" w:rsidRPr="00961C8C" w:rsidRDefault="000D59B8" w:rsidP="000D59B8">
      <w:r w:rsidRPr="00961C8C">
        <w:t>Several Democrats asked Powell to consider raising the target inflation rate and delaying interest rate hikes to boost further economic expansion and wage growth. While the economy is close to full employment, those lawmakers insisted that easier financial conditions would help bring down unemployment among blacks and Hispanics.</w:t>
      </w:r>
    </w:p>
    <w:p w14:paraId="69D25248" w14:textId="77777777" w:rsidR="000D59B8" w:rsidRPr="00961C8C" w:rsidRDefault="000D59B8" w:rsidP="000D59B8">
      <w:pPr>
        <w:rPr>
          <w:u w:val="single"/>
        </w:rPr>
      </w:pPr>
      <w:r w:rsidRPr="00961C8C">
        <w:rPr>
          <w:u w:val="single"/>
        </w:rPr>
        <w:t>Powell insisted that the Fed needed to take a careful approach to moderating inflation.</w:t>
      </w:r>
    </w:p>
    <w:p w14:paraId="44AB903D" w14:textId="77777777" w:rsidR="000D59B8" w:rsidRPr="00DF0D3A" w:rsidRDefault="000D59B8" w:rsidP="000D59B8">
      <w:pPr>
        <w:rPr>
          <w:u w:val="single"/>
        </w:rPr>
      </w:pPr>
      <w:r w:rsidRPr="00961C8C">
        <w:rPr>
          <w:u w:val="single"/>
        </w:rPr>
        <w:t>‘We’ve reached the point where the risks are two-sided now, and we need to keep that in mind,” Powell said. “That’s why we’re raising rates on a gradual path.”</w:t>
      </w:r>
    </w:p>
    <w:p w14:paraId="04C94636" w14:textId="77777777" w:rsidR="000D59B8" w:rsidRDefault="000D59B8" w:rsidP="000D59B8">
      <w:pPr>
        <w:pStyle w:val="Heading3"/>
      </w:pPr>
      <w:r>
        <w:t>AT: Inflation Good</w:t>
      </w:r>
    </w:p>
    <w:p w14:paraId="3897351F" w14:textId="77777777" w:rsidR="000D59B8" w:rsidRDefault="000D59B8" w:rsidP="000D59B8">
      <w:pPr>
        <w:pStyle w:val="Heading4"/>
      </w:pPr>
      <w:r>
        <w:t>Inflation is bad</w:t>
      </w:r>
    </w:p>
    <w:p w14:paraId="1BDDC63F" w14:textId="77777777" w:rsidR="000D59B8" w:rsidRDefault="000D59B8" w:rsidP="000D59B8">
      <w:r>
        <w:rPr>
          <w:rStyle w:val="Style13ptBold"/>
        </w:rPr>
        <w:t xml:space="preserve">Dorfman 16 </w:t>
      </w:r>
      <w:r>
        <w:t xml:space="preserve">Jeffrey Dorfman, August 19, 2016, Forbes, “Inflation is Still Bad for the Economy”, </w:t>
      </w:r>
      <w:r w:rsidRPr="00EA2B2B">
        <w:t>https://www.forbes.com/sites/jeffreydorfman/2016/08/19/inflation-is-still-bad-for-the-economy/#495e67724340</w:t>
      </w:r>
    </w:p>
    <w:p w14:paraId="260B2C84" w14:textId="77777777" w:rsidR="000D59B8" w:rsidRPr="005B71A2" w:rsidRDefault="000D59B8" w:rsidP="000D59B8">
      <w:pPr>
        <w:rPr>
          <w:b/>
          <w:u w:val="single"/>
        </w:rPr>
      </w:pPr>
      <w:r>
        <w:t xml:space="preserve">A new paper providing some empirical evidence that one of inflation’s claimed negative economic effects might not exist is being used as justification by economic commenters such as Nick Bunker to call for more inflation in hopes of spurring more economic growth. </w:t>
      </w:r>
      <w:r w:rsidRPr="005B71A2">
        <w:rPr>
          <w:u w:val="single"/>
        </w:rPr>
        <w:t>While one particular cost of inflation (increased price dispersion) may not exist</w:t>
      </w:r>
      <w:r w:rsidRPr="005B71A2">
        <w:rPr>
          <w:b/>
          <w:u w:val="single"/>
        </w:rPr>
        <w:t>, inflation still has plenty to recommend against it. If anything, the Federal Reserve should lower their inflation target to or near zero, not raise it above the current two percent per year goal.</w:t>
      </w:r>
    </w:p>
    <w:p w14:paraId="15B77E53" w14:textId="77777777" w:rsidR="000D59B8" w:rsidRDefault="000D59B8" w:rsidP="000D59B8">
      <w:r>
        <w:t>First, the point in question is whether high inflation also leads to increased price dispersion. This would mean finding some prices jumping by large absolute amounts and generally finding more variation in the cost of the same good or service. For example, when oil prices are rising (or falling) rapidly, you might find greater variability in the price of gas at the pump because station owners are having a hard time finding the equilibrium price for their gas and because consumers have a hard time keeping track of what the “right” or “fair” price is. Such price variation places expensive search costs on consumers (we need to spend time finding the best gas station to go to) and on businesses (which need to find the right price to charge).</w:t>
      </w:r>
    </w:p>
    <w:p w14:paraId="3B75FCBC" w14:textId="77777777" w:rsidR="000D59B8" w:rsidRPr="005B71A2" w:rsidRDefault="000D59B8" w:rsidP="000D59B8">
      <w:pPr>
        <w:rPr>
          <w:u w:val="single"/>
        </w:rPr>
      </w:pPr>
      <w:r>
        <w:t xml:space="preserve">The new paper in question suggests that consumers and business do a much better job than economists thought even at fairly high inflation rates such as we experienced in the U.S. during the Carter administration. This means that inflation doesn’t lower national well-being as much as we thought. However, that is only one cost of inflation and not one of the most important ones to everybody except a group of New Keynesian model builders rather detached from the real world. </w:t>
      </w:r>
      <w:r w:rsidRPr="005B71A2">
        <w:rPr>
          <w:u w:val="single"/>
        </w:rPr>
        <w:t>Rather, the main reasons to avoid inflation are its impact on savers relative to borrowers, its upward pressure on the cost of credit, and its effect on capital investment levels.</w:t>
      </w:r>
    </w:p>
    <w:p w14:paraId="386D962F" w14:textId="77777777" w:rsidR="000D59B8" w:rsidRPr="005B71A2" w:rsidRDefault="000D59B8" w:rsidP="000D59B8">
      <w:pPr>
        <w:rPr>
          <w:u w:val="single"/>
        </w:rPr>
      </w:pPr>
      <w:r w:rsidRPr="005B71A2">
        <w:rPr>
          <w:u w:val="single"/>
        </w:rPr>
        <w:t>Inflation makes a big difference to savers and borrowers. For savers, inflation is a tax on your wealth; for borrowers, it is a subsidy as you get to pay back your loans using dollars that are worth less. Obviously interest rates are set to hopefully account for this, but that is based on expected inflation. When actual inflation is higher or lower than expected, somebody wins.</w:t>
      </w:r>
    </w:p>
    <w:p w14:paraId="5F275367" w14:textId="77777777" w:rsidR="000D59B8" w:rsidRPr="00FC0055" w:rsidRDefault="000D59B8" w:rsidP="000D59B8">
      <w:r>
        <w:t>Higher inflation is good for the borrowers. Thus, raising the Fed’s inflation target, if they could then hit that higher target, would be a boon to all with existing loans that were made under lower inflation expectations. The biggest winner would be the federal government, of course, but many other people with lots of debt and few assets would come out ahead.</w:t>
      </w:r>
    </w:p>
    <w:p w14:paraId="02B77774" w14:textId="77777777" w:rsidR="000D59B8" w:rsidRDefault="000D59B8" w:rsidP="000D59B8">
      <w:pPr>
        <w:pStyle w:val="Heading4"/>
      </w:pPr>
      <w:r>
        <w:t>Raising interest rates to combat inflation will hurt the economy</w:t>
      </w:r>
    </w:p>
    <w:p w14:paraId="536E593B" w14:textId="77777777" w:rsidR="000D59B8" w:rsidRDefault="000D59B8" w:rsidP="000D59B8">
      <w:r>
        <w:rPr>
          <w:rStyle w:val="Style13ptBold"/>
        </w:rPr>
        <w:t xml:space="preserve">EPI 16 </w:t>
      </w:r>
      <w:r>
        <w:t>Economic Policy Insititute (Press Release), May 5, 2016, “Raising Interest Rates is a Terrible Way to Fight Bubbles, Especially Imaginary Ones”</w:t>
      </w:r>
    </w:p>
    <w:p w14:paraId="4B622033" w14:textId="77777777" w:rsidR="000D59B8" w:rsidRDefault="000D59B8" w:rsidP="000D59B8">
      <w:r w:rsidRPr="00AD5450">
        <w:rPr>
          <w:u w:val="single"/>
        </w:rPr>
        <w:t>Usual debates over the pace and timing of interest rate increases concern balancing the benefits of a tighter labor market against the costs of accelerating inflation. Because wage and price inflation both remain remarkably subdued, the case for quickly raising interest rates anytime soon is quite weak.</w:t>
      </w:r>
      <w:r>
        <w:t xml:space="preserve"> Recently, the case that higher interest rates are necessary for avoiding the type of bubbles that caused the recessions of 2001 and 2008 has been thrown into current debates. Kansas City Federal Reserve President Esther George is the most prominent current policymaker to recently make this argument.</w:t>
      </w:r>
    </w:p>
    <w:p w14:paraId="0E7A275C" w14:textId="77777777" w:rsidR="000D59B8" w:rsidRDefault="000D59B8" w:rsidP="000D59B8">
      <w:r w:rsidRPr="00AD5450">
        <w:rPr>
          <w:u w:val="single"/>
        </w:rPr>
        <w:t>“If we attack bubbles with higher interest rates, we will do little to slow the bubble and a lot to damage the real economy. Interest rate increases are bad tools for bubble fighting, and are mostly good tools for slowing growth and blocking further progress in reducing unemployment,”</w:t>
      </w:r>
      <w:r>
        <w:t xml:space="preserve"> said Bivens. “Instead of going straight for the shotgun, we should look at more precisely targeted tools for controlling bubbles.”</w:t>
      </w:r>
    </w:p>
    <w:p w14:paraId="7F44BE4C" w14:textId="77777777" w:rsidR="000D59B8" w:rsidRDefault="000D59B8" w:rsidP="000D59B8">
      <w:r>
        <w:t>The authors highlight data showing that low interest rates were not a significant cause of the housing bubble in the early 2000s. First, the timing of interest rate changes and home price growth is much less clear-cut than commonly thought. Second, international data makes a compelling case that high interest rates would not have prevented the housing bubble—other countries with relatively tighter interest rate policies nevertheless experienced housing bubbles at the same time the United States did. Third, the authors survey research indicating that higher interest rates are much more effective at slowing economic growth and increasing unemployment than containing bubble-inflated home prices. Ultimately, the scale of interest rate increases that would have been necessary to significantly reduce home price growth during that time would have led to sharply higher unemployment.</w:t>
      </w:r>
    </w:p>
    <w:p w14:paraId="0B456D90" w14:textId="77777777" w:rsidR="000D59B8" w:rsidRDefault="000D59B8" w:rsidP="000D59B8">
      <w:r w:rsidRPr="00AD5450">
        <w:rPr>
          <w:u w:val="single"/>
        </w:rPr>
        <w:t>Bivens and Baker provide a list of alternative tools that policymakers should use if an economically important bubble were to re-appear.</w:t>
      </w:r>
      <w:r>
        <w:t xml:space="preserve"> Chief among these tools is one commonly cited as important in other aspects of Federal Reserve policymaking: communication.</w:t>
      </w:r>
    </w:p>
    <w:p w14:paraId="0188DBD9" w14:textId="77777777" w:rsidR="000D59B8" w:rsidRDefault="000D59B8" w:rsidP="000D59B8">
      <w:r>
        <w:t>“Communication issued by the Federal Reserve is hugely influential in shaping financial markets. It should be no different when it comes to preventing bubbles, yet the Federal Reserve was silent leading up to the crash while the bubble grew to ever more dangerous proportions,” said Baker. “They should use their communication channels to give people information about shrinking, or at least slowing, bubbles before thinking about raising interest rates.”</w:t>
      </w:r>
    </w:p>
    <w:p w14:paraId="7A66BF96" w14:textId="77777777" w:rsidR="000D59B8" w:rsidRDefault="000D59B8" w:rsidP="000D59B8">
      <w:r>
        <w:t>Other tools available to the Fed to contain asset bubbles are deleveraging and supervision. The Fed could deleverage demand for assets in response to a growing bubble with focused regulatory tools. If the bubble is in housing, they could increase the share of a home’s price that must be paid up front. And finally, the Federal Reserve can better supervise financial institutions to make sure that these institutions themselves do not become overleveraged or illiquid enough to either enable bubbles or amplify the effects of bursting bubbles.</w:t>
      </w:r>
    </w:p>
    <w:p w14:paraId="52D0E0B1" w14:textId="77777777" w:rsidR="000D59B8" w:rsidRDefault="000D59B8" w:rsidP="000D59B8">
      <w:pPr>
        <w:rPr>
          <w:b/>
          <w:u w:val="single"/>
        </w:rPr>
      </w:pPr>
      <w:r w:rsidRPr="00AB1B41">
        <w:rPr>
          <w:u w:val="single"/>
        </w:rPr>
        <w:t xml:space="preserve">“While there’s no obviously significant bubble in the economy right now, bursting asset market bubbles have caused the last two American recessions,” said Bivens. “Fighting the formation of these bubbles is serious business, </w:t>
      </w:r>
      <w:r w:rsidRPr="00AB1B41">
        <w:rPr>
          <w:b/>
          <w:u w:val="single"/>
        </w:rPr>
        <w:t>but invoking bubbles as an argument to raise interest rates today is not a serious way of addressing this concern.”</w:t>
      </w:r>
    </w:p>
    <w:p w14:paraId="430CB287" w14:textId="60EF89F7" w:rsidR="00086F52" w:rsidRDefault="00086F52" w:rsidP="00086F52">
      <w:pPr>
        <w:pStyle w:val="Heading2"/>
      </w:pPr>
      <w:r>
        <w:t>Aff</w:t>
      </w:r>
    </w:p>
    <w:p w14:paraId="5929CDA4" w14:textId="25456879" w:rsidR="00086F52" w:rsidRDefault="00AF05F4" w:rsidP="00086F52">
      <w:pPr>
        <w:pStyle w:val="Heading3"/>
      </w:pPr>
      <w:r>
        <w:t>2AC Hikes Inev</w:t>
      </w:r>
    </w:p>
    <w:p w14:paraId="2D50661C" w14:textId="77777777" w:rsidR="00961C8C" w:rsidRDefault="00961C8C" w:rsidP="00961C8C">
      <w:pPr>
        <w:pStyle w:val="Heading4"/>
      </w:pPr>
      <w:r>
        <w:t>Fed already hiking too fast</w:t>
      </w:r>
    </w:p>
    <w:p w14:paraId="006A02F0" w14:textId="77777777" w:rsidR="00961C8C" w:rsidRDefault="00961C8C" w:rsidP="00961C8C">
      <w:pPr>
        <w:rPr>
          <w:b/>
          <w:sz w:val="26"/>
          <w:szCs w:val="26"/>
        </w:rPr>
      </w:pPr>
      <w:r>
        <w:rPr>
          <w:b/>
          <w:sz w:val="26"/>
          <w:szCs w:val="26"/>
        </w:rPr>
        <w:t>Schneider, 18</w:t>
      </w:r>
    </w:p>
    <w:p w14:paraId="7DFF5E97" w14:textId="77777777" w:rsidR="00961C8C" w:rsidRDefault="00961C8C" w:rsidP="00961C8C">
      <w:pPr>
        <w:rPr>
          <w:szCs w:val="26"/>
        </w:rPr>
      </w:pPr>
      <w:r>
        <w:rPr>
          <w:szCs w:val="26"/>
        </w:rPr>
        <w:t xml:space="preserve">(Howard Schneider, </w:t>
      </w:r>
      <w:r w:rsidRPr="00353BA4">
        <w:rPr>
          <w:szCs w:val="26"/>
        </w:rPr>
        <w:t>Federal Reserve reporter at Thomson Reuters</w:t>
      </w:r>
      <w:r>
        <w:rPr>
          <w:szCs w:val="26"/>
        </w:rPr>
        <w:t xml:space="preserve">, </w:t>
      </w:r>
      <w:r w:rsidRPr="00353BA4">
        <w:rPr>
          <w:szCs w:val="26"/>
        </w:rPr>
        <w:t>Twenty five years with the Washington Post including three tours overseas, stints as an editor, and international economics correspondent. Now with Washington bureau of ThomsonReuters covering the U.S. Federal Reserve. Tucked in there was a stint on the faculty at the American University in Cairo. Dabbled in health and fitness writing at the Post, and some science writing for National Geographic.</w:t>
      </w:r>
      <w:r>
        <w:rPr>
          <w:szCs w:val="26"/>
        </w:rPr>
        <w:t>, “</w:t>
      </w:r>
      <w:r w:rsidRPr="00353BA4">
        <w:rPr>
          <w:szCs w:val="26"/>
        </w:rPr>
        <w:t>Fed's Bullard says 'substantially' higher rates risk overly tight policy</w:t>
      </w:r>
      <w:r>
        <w:rPr>
          <w:szCs w:val="26"/>
        </w:rPr>
        <w:t xml:space="preserve">”, 2018, </w:t>
      </w:r>
      <w:hyperlink r:id="rId91" w:history="1">
        <w:r w:rsidRPr="009B4B93">
          <w:rPr>
            <w:rStyle w:val="Hyperlink"/>
            <w:szCs w:val="26"/>
          </w:rPr>
          <w:t>https://www.reuters.com/article/us-usa-fed-bullard/feds-bullard-says-substantially-higher-rates-risk-overly-tight-policy-idUSKCN1GA1UW</w:t>
        </w:r>
      </w:hyperlink>
      <w:r>
        <w:rPr>
          <w:szCs w:val="26"/>
        </w:rPr>
        <w:t xml:space="preserve">   VBM)</w:t>
      </w:r>
    </w:p>
    <w:p w14:paraId="48DCC9E8" w14:textId="77777777" w:rsidR="00961C8C" w:rsidRPr="00353BA4" w:rsidRDefault="00961C8C" w:rsidP="00961C8C">
      <w:pPr>
        <w:rPr>
          <w:szCs w:val="26"/>
          <w:u w:val="single"/>
        </w:rPr>
      </w:pPr>
      <w:r w:rsidRPr="00353BA4">
        <w:rPr>
          <w:szCs w:val="26"/>
        </w:rPr>
        <w:t>WASHINGTON (Reuters) - An era of low productivity growth and high world demand for safe assets may be anchoring central bank policy rates at a low level, St. Louis Federal Reserve President James Bullard said on Monday.</w:t>
      </w:r>
      <w:r>
        <w:rPr>
          <w:sz w:val="18"/>
          <w:szCs w:val="26"/>
        </w:rPr>
        <w:t xml:space="preserve"> </w:t>
      </w:r>
      <w:r w:rsidRPr="00353BA4">
        <w:rPr>
          <w:szCs w:val="26"/>
          <w:u w:val="single"/>
        </w:rPr>
        <w:t>If the Fed continues to hike short-term rates</w:t>
      </w:r>
      <w:r w:rsidRPr="00353BA4">
        <w:rPr>
          <w:szCs w:val="26"/>
        </w:rPr>
        <w:t xml:space="preserve">, he said, </w:t>
      </w:r>
      <w:r w:rsidRPr="00353BA4">
        <w:rPr>
          <w:szCs w:val="26"/>
          <w:u w:val="single"/>
        </w:rPr>
        <w:t>the result could be policy that is too tight for the current economy. The current federal funds target of between 1.25 and 1.5 percentage points is “within the range” of policy rule recommendations</w:t>
      </w:r>
      <w:r w:rsidRPr="00353BA4">
        <w:rPr>
          <w:szCs w:val="26"/>
        </w:rPr>
        <w:t xml:space="preserve"> that account for a neutral rate of interest held down by several slow-to-change factors, he said.</w:t>
      </w:r>
      <w:r>
        <w:rPr>
          <w:szCs w:val="26"/>
        </w:rPr>
        <w:t xml:space="preserve"> </w:t>
      </w:r>
      <w:r w:rsidRPr="00353BA4">
        <w:rPr>
          <w:szCs w:val="26"/>
          <w:u w:val="single"/>
        </w:rPr>
        <w:t>“If the Committee raises the policy rate substantially from here without other changes in the data, the policy setting could become restrictive,”</w:t>
      </w:r>
      <w:r w:rsidRPr="00353BA4">
        <w:rPr>
          <w:szCs w:val="26"/>
        </w:rPr>
        <w:t xml:space="preserve"> Bullard said.</w:t>
      </w:r>
      <w:r>
        <w:rPr>
          <w:szCs w:val="26"/>
        </w:rPr>
        <w:t xml:space="preserve"> </w:t>
      </w:r>
      <w:r w:rsidRPr="00353BA4">
        <w:rPr>
          <w:szCs w:val="26"/>
        </w:rPr>
        <w:t>The Federal Open Market Committee is expected to raise interest rates at its March meeting and at least two other times this year, according to the most recent policymaker forecasts in December.</w:t>
      </w:r>
      <w:r>
        <w:rPr>
          <w:szCs w:val="26"/>
        </w:rPr>
        <w:t xml:space="preserve"> </w:t>
      </w:r>
      <w:r w:rsidRPr="00353BA4">
        <w:rPr>
          <w:szCs w:val="26"/>
          <w:u w:val="single"/>
        </w:rPr>
        <w:t>“I have been a little bit concerned that the committee goes too far too fast,” Bullard said. “If we are going to do a lot of rate hikes we have to have data that supports that.</w:t>
      </w:r>
    </w:p>
    <w:p w14:paraId="0D27E486" w14:textId="77777777" w:rsidR="00AF05F4" w:rsidRDefault="00AF05F4" w:rsidP="00AF05F4">
      <w:pPr>
        <w:pStyle w:val="Heading4"/>
      </w:pPr>
      <w:r>
        <w:t>Tax cuts trigger the DA</w:t>
      </w:r>
    </w:p>
    <w:p w14:paraId="4E769BDB" w14:textId="77777777" w:rsidR="00AF05F4" w:rsidRDefault="00AF05F4" w:rsidP="00AF05F4">
      <w:r w:rsidRPr="00A8306E">
        <w:rPr>
          <w:rStyle w:val="Style13ptBold"/>
        </w:rPr>
        <w:t>Borak 1/11</w:t>
      </w:r>
      <w:r>
        <w:t xml:space="preserve">/18 – </w:t>
      </w:r>
      <w:r w:rsidRPr="00A8306E">
        <w:t xml:space="preserve">the Federal Reserve reporter for American Banker </w:t>
      </w:r>
      <w:r>
        <w:t>(Donna, “</w:t>
      </w:r>
      <w:r w:rsidRPr="00A8306E">
        <w:t>Tax cuts risk overheating U.S. economy, warns Fed official</w:t>
      </w:r>
      <w:r>
        <w:t xml:space="preserve">.” </w:t>
      </w:r>
      <w:r w:rsidRPr="00A8306E">
        <w:t>http://money.cnn.com/2018/01/11/news/economy/ny-fed-economy-outlook-2018/index.html</w:t>
      </w:r>
      <w:r>
        <w:t>)</w:t>
      </w:r>
    </w:p>
    <w:p w14:paraId="3745FCB9" w14:textId="77777777" w:rsidR="00AF05F4" w:rsidRPr="00A8306E" w:rsidRDefault="00AF05F4" w:rsidP="00AF05F4">
      <w:pPr>
        <w:rPr>
          <w:sz w:val="16"/>
        </w:rPr>
      </w:pPr>
      <w:r w:rsidRPr="00A8306E">
        <w:rPr>
          <w:rStyle w:val="StyleUnderline"/>
        </w:rPr>
        <w:t>New York Federal Reserve President</w:t>
      </w:r>
      <w:r w:rsidRPr="00A8306E">
        <w:rPr>
          <w:sz w:val="16"/>
        </w:rPr>
        <w:t xml:space="preserve"> William </w:t>
      </w:r>
      <w:r w:rsidRPr="00A8306E">
        <w:rPr>
          <w:rStyle w:val="StyleUnderline"/>
        </w:rPr>
        <w:t xml:space="preserve">Dudley is worried </w:t>
      </w:r>
      <w:r w:rsidRPr="00835A4F">
        <w:rPr>
          <w:rStyle w:val="StyleUnderline"/>
          <w:highlight w:val="green"/>
        </w:rPr>
        <w:t>new tax cuts</w:t>
      </w:r>
      <w:r w:rsidRPr="00A8306E">
        <w:rPr>
          <w:sz w:val="16"/>
        </w:rPr>
        <w:t xml:space="preserve"> could </w:t>
      </w:r>
      <w:r w:rsidRPr="00835A4F">
        <w:rPr>
          <w:rStyle w:val="StyleUnderline"/>
          <w:highlight w:val="green"/>
        </w:rPr>
        <w:t>risk overheating</w:t>
      </w:r>
      <w:r w:rsidRPr="00A8306E">
        <w:rPr>
          <w:rStyle w:val="StyleUnderline"/>
        </w:rPr>
        <w:t xml:space="preserve"> the U.S. </w:t>
      </w:r>
      <w:r w:rsidRPr="00835A4F">
        <w:rPr>
          <w:rStyle w:val="StyleUnderline"/>
          <w:highlight w:val="green"/>
        </w:rPr>
        <w:t>economy</w:t>
      </w:r>
      <w:r w:rsidRPr="00A8306E">
        <w:rPr>
          <w:rStyle w:val="StyleUnderline"/>
        </w:rPr>
        <w:t xml:space="preserve"> in the next few years</w:t>
      </w:r>
      <w:r w:rsidRPr="00A8306E">
        <w:rPr>
          <w:sz w:val="16"/>
        </w:rPr>
        <w:t>.</w:t>
      </w:r>
    </w:p>
    <w:p w14:paraId="12FD08B8" w14:textId="77777777" w:rsidR="00AF05F4" w:rsidRPr="00A8306E" w:rsidRDefault="00AF05F4" w:rsidP="00AF05F4">
      <w:pPr>
        <w:rPr>
          <w:sz w:val="16"/>
        </w:rPr>
      </w:pPr>
      <w:r w:rsidRPr="00A8306E">
        <w:rPr>
          <w:sz w:val="16"/>
        </w:rPr>
        <w:t>Economic prospects in 2018 are looking "reasonably bright," Dudley said in a speech to the Securities and Financial Markets Association on Thursday. He expects unemployment to remain low and wages to quickly rise.</w:t>
      </w:r>
    </w:p>
    <w:p w14:paraId="10444793" w14:textId="77777777" w:rsidR="00AF05F4" w:rsidRPr="00A8306E" w:rsidRDefault="00AF05F4" w:rsidP="00AF05F4">
      <w:pPr>
        <w:rPr>
          <w:sz w:val="16"/>
        </w:rPr>
      </w:pPr>
      <w:r w:rsidRPr="00A8306E">
        <w:rPr>
          <w:sz w:val="16"/>
        </w:rPr>
        <w:t xml:space="preserve">But Dudley warned that </w:t>
      </w:r>
      <w:r w:rsidRPr="00A8306E">
        <w:rPr>
          <w:rStyle w:val="StyleUnderline"/>
        </w:rPr>
        <w:t xml:space="preserve">central </w:t>
      </w:r>
      <w:r w:rsidRPr="00835A4F">
        <w:rPr>
          <w:rStyle w:val="StyleUnderline"/>
          <w:highlight w:val="green"/>
        </w:rPr>
        <w:t>bankers may have to "press harder</w:t>
      </w:r>
      <w:r w:rsidRPr="00A8306E">
        <w:rPr>
          <w:rStyle w:val="StyleUnderline"/>
        </w:rPr>
        <w:t xml:space="preserve"> on the brakes</w:t>
      </w:r>
      <w:r w:rsidRPr="00A8306E">
        <w:rPr>
          <w:sz w:val="16"/>
        </w:rPr>
        <w:t xml:space="preserve">" at some point </w:t>
      </w:r>
      <w:r w:rsidRPr="00A8306E">
        <w:rPr>
          <w:rStyle w:val="StyleUnderline"/>
        </w:rPr>
        <w:t>in the next few</w:t>
      </w:r>
      <w:r w:rsidRPr="00A8306E">
        <w:rPr>
          <w:sz w:val="16"/>
        </w:rPr>
        <w:t xml:space="preserve"> </w:t>
      </w:r>
      <w:r w:rsidRPr="00A8306E">
        <w:rPr>
          <w:rStyle w:val="StyleUnderline"/>
        </w:rPr>
        <w:t xml:space="preserve">years </w:t>
      </w:r>
      <w:r w:rsidRPr="00835A4F">
        <w:rPr>
          <w:rStyle w:val="StyleUnderline"/>
          <w:highlight w:val="green"/>
        </w:rPr>
        <w:t>to help stave off</w:t>
      </w:r>
      <w:r w:rsidRPr="00A8306E">
        <w:rPr>
          <w:rStyle w:val="StyleUnderline"/>
        </w:rPr>
        <w:t xml:space="preserve"> a </w:t>
      </w:r>
      <w:r w:rsidRPr="00A8306E">
        <w:rPr>
          <w:sz w:val="16"/>
        </w:rPr>
        <w:t xml:space="preserve">possible </w:t>
      </w:r>
      <w:r w:rsidRPr="00835A4F">
        <w:rPr>
          <w:rStyle w:val="StyleUnderline"/>
          <w:highlight w:val="green"/>
        </w:rPr>
        <w:t>recession</w:t>
      </w:r>
      <w:r w:rsidRPr="00A8306E">
        <w:rPr>
          <w:sz w:val="16"/>
        </w:rPr>
        <w:t>.</w:t>
      </w:r>
    </w:p>
    <w:p w14:paraId="267A85E1" w14:textId="77777777" w:rsidR="00AF05F4" w:rsidRPr="00A8306E" w:rsidRDefault="00AF05F4" w:rsidP="00AF05F4">
      <w:pPr>
        <w:rPr>
          <w:sz w:val="16"/>
        </w:rPr>
      </w:pPr>
      <w:r w:rsidRPr="00A8306E">
        <w:rPr>
          <w:sz w:val="16"/>
        </w:rPr>
        <w:t xml:space="preserve">Dudley said </w:t>
      </w:r>
      <w:r w:rsidRPr="00A8306E">
        <w:rPr>
          <w:rStyle w:val="StyleUnderline"/>
        </w:rPr>
        <w:t xml:space="preserve">faster </w:t>
      </w:r>
      <w:r w:rsidRPr="00835A4F">
        <w:rPr>
          <w:rStyle w:val="StyleUnderline"/>
          <w:highlight w:val="green"/>
        </w:rPr>
        <w:t>economic growth</w:t>
      </w:r>
      <w:r w:rsidRPr="00A8306E">
        <w:rPr>
          <w:rStyle w:val="StyleUnderline"/>
        </w:rPr>
        <w:t xml:space="preserve"> from tax cuts when the labor market is healthy and lending is cheap </w:t>
      </w:r>
      <w:r w:rsidRPr="00835A4F">
        <w:rPr>
          <w:rStyle w:val="StyleUnderline"/>
          <w:highlight w:val="green"/>
        </w:rPr>
        <w:t>could cause the economy to grow too quickly</w:t>
      </w:r>
      <w:r w:rsidRPr="00A8306E">
        <w:rPr>
          <w:rStyle w:val="StyleUnderline"/>
        </w:rPr>
        <w:t>. He</w:t>
      </w:r>
      <w:r w:rsidRPr="00A8306E">
        <w:rPr>
          <w:sz w:val="16"/>
        </w:rPr>
        <w:t xml:space="preserve"> has previously </w:t>
      </w:r>
      <w:r w:rsidRPr="00A8306E">
        <w:rPr>
          <w:rStyle w:val="StyleUnderline"/>
        </w:rPr>
        <w:t>called the tax cuts unnecessary at a time when the economy is already growing</w:t>
      </w:r>
      <w:r w:rsidRPr="00A8306E">
        <w:rPr>
          <w:sz w:val="16"/>
        </w:rPr>
        <w:t xml:space="preserve"> at a steady pace, </w:t>
      </w:r>
      <w:r w:rsidRPr="00A8306E">
        <w:rPr>
          <w:rStyle w:val="StyleUnderline"/>
        </w:rPr>
        <w:t>which is likely to</w:t>
      </w:r>
      <w:r w:rsidRPr="00A8306E">
        <w:rPr>
          <w:sz w:val="16"/>
        </w:rPr>
        <w:t xml:space="preserve"> help </w:t>
      </w:r>
      <w:r w:rsidRPr="00A8306E">
        <w:rPr>
          <w:rStyle w:val="StyleUnderline"/>
        </w:rPr>
        <w:t>increase inflation</w:t>
      </w:r>
      <w:r w:rsidRPr="00A8306E">
        <w:rPr>
          <w:sz w:val="16"/>
        </w:rPr>
        <w:t xml:space="preserve"> over time.</w:t>
      </w:r>
    </w:p>
    <w:p w14:paraId="456EDA69" w14:textId="27884962" w:rsidR="00AF05F4" w:rsidRDefault="00AF05F4" w:rsidP="00AF05F4">
      <w:pPr>
        <w:rPr>
          <w:sz w:val="16"/>
        </w:rPr>
      </w:pPr>
      <w:r w:rsidRPr="00A8306E">
        <w:rPr>
          <w:sz w:val="16"/>
        </w:rPr>
        <w:t xml:space="preserve">If the economy grows too fast, he said </w:t>
      </w:r>
      <w:r w:rsidRPr="00A8306E">
        <w:rPr>
          <w:rStyle w:val="StyleUnderline"/>
        </w:rPr>
        <w:t>the Fed will have to raise interest rates faster than expected.</w:t>
      </w:r>
      <w:r w:rsidRPr="00A8306E">
        <w:rPr>
          <w:sz w:val="16"/>
        </w:rPr>
        <w:t xml:space="preserve"> That could make borrowing money more expensive -- the federal funds rate helps determine lending rates.</w:t>
      </w:r>
    </w:p>
    <w:p w14:paraId="329C8BE3" w14:textId="77777777" w:rsidR="00D161A4" w:rsidRPr="009768E1" w:rsidRDefault="00D161A4" w:rsidP="00D161A4">
      <w:pPr>
        <w:pStyle w:val="Heading4"/>
        <w:spacing w:line="240" w:lineRule="auto"/>
      </w:pPr>
      <w:r w:rsidRPr="009768E1">
        <w:t xml:space="preserve">US consumer spending low in may while inflation speeds up </w:t>
      </w:r>
    </w:p>
    <w:p w14:paraId="3AAF4D92" w14:textId="77777777" w:rsidR="00D161A4" w:rsidRPr="009768E1" w:rsidRDefault="00D161A4" w:rsidP="00D161A4">
      <w:pPr>
        <w:spacing w:line="240" w:lineRule="auto"/>
      </w:pPr>
      <w:r w:rsidRPr="009768E1">
        <w:rPr>
          <w:rStyle w:val="Style13ptBold"/>
        </w:rPr>
        <w:t>Crutsinger ’18</w:t>
      </w:r>
      <w:r>
        <w:t xml:space="preserve"> [Martin Crutsinger is an Ap Economics Writer; “US consumer spending weak in May, while inflation speeds up”; June 29, 2018; https://www.sfgate.com/news/article/US-consumer-spending-grew-just-0-2-percent-in-May-13036870.php]</w:t>
      </w:r>
    </w:p>
    <w:p w14:paraId="723FA62A" w14:textId="77777777" w:rsidR="00D161A4" w:rsidRPr="00333A6F" w:rsidRDefault="00D161A4" w:rsidP="00D161A4">
      <w:pPr>
        <w:pStyle w:val="NormalWeb"/>
        <w:shd w:val="clear" w:color="auto" w:fill="FFFFFF"/>
        <w:spacing w:before="0" w:beforeAutospacing="0" w:after="0" w:afterAutospacing="0"/>
        <w:textAlignment w:val="baseline"/>
        <w:rPr>
          <w:rFonts w:asciiTheme="minorHAnsi" w:hAnsiTheme="minorHAnsi" w:cstheme="minorHAnsi"/>
          <w:sz w:val="16"/>
          <w:szCs w:val="20"/>
        </w:rPr>
      </w:pPr>
      <w:r w:rsidRPr="00333A6F">
        <w:rPr>
          <w:rFonts w:asciiTheme="minorHAnsi" w:hAnsiTheme="minorHAnsi" w:cstheme="minorHAnsi"/>
          <w:sz w:val="16"/>
          <w:szCs w:val="20"/>
        </w:rPr>
        <w:t xml:space="preserve">WASHINGTON (AP) — </w:t>
      </w:r>
      <w:r w:rsidRPr="009768E1">
        <w:rPr>
          <w:rFonts w:asciiTheme="minorHAnsi" w:hAnsiTheme="minorHAnsi" w:cstheme="minorHAnsi"/>
          <w:b/>
          <w:sz w:val="20"/>
          <w:szCs w:val="20"/>
          <w:u w:val="single"/>
        </w:rPr>
        <w:t>U.S consumers increased their spending just 0.2 percent in May</w:t>
      </w:r>
      <w:r w:rsidRPr="00333A6F">
        <w:rPr>
          <w:rFonts w:asciiTheme="minorHAnsi" w:hAnsiTheme="minorHAnsi" w:cstheme="minorHAnsi"/>
          <w:sz w:val="16"/>
          <w:szCs w:val="20"/>
        </w:rPr>
        <w:t>, a disappointing result after two months of much stronger gains</w:t>
      </w:r>
      <w:r w:rsidRPr="009768E1">
        <w:rPr>
          <w:rFonts w:asciiTheme="minorHAnsi" w:hAnsiTheme="minorHAnsi" w:cstheme="minorHAnsi"/>
          <w:b/>
          <w:sz w:val="20"/>
          <w:szCs w:val="20"/>
          <w:u w:val="single"/>
        </w:rPr>
        <w:t>. Meanwhile, inflation</w:t>
      </w:r>
      <w:r w:rsidRPr="00333A6F">
        <w:rPr>
          <w:rFonts w:asciiTheme="minorHAnsi" w:hAnsiTheme="minorHAnsi" w:cstheme="minorHAnsi"/>
          <w:sz w:val="16"/>
          <w:szCs w:val="20"/>
        </w:rPr>
        <w:t xml:space="preserve"> — as measured by a gauge monitored by the Federal Reserve </w:t>
      </w:r>
      <w:r w:rsidRPr="009768E1">
        <w:rPr>
          <w:rFonts w:asciiTheme="minorHAnsi" w:hAnsiTheme="minorHAnsi" w:cstheme="minorHAnsi"/>
          <w:b/>
          <w:sz w:val="20"/>
          <w:szCs w:val="20"/>
          <w:u w:val="single"/>
        </w:rPr>
        <w:t>— rose at the fastest pace in six years</w:t>
      </w:r>
      <w:r w:rsidRPr="00333A6F">
        <w:rPr>
          <w:rFonts w:asciiTheme="minorHAnsi" w:hAnsiTheme="minorHAnsi" w:cstheme="minorHAnsi"/>
          <w:sz w:val="16"/>
          <w:szCs w:val="20"/>
        </w:rPr>
        <w:t xml:space="preserve">. The Commerce Department said Friday that the tiny rise in spending last month followed much stronger increases of 0.6 percent in March and 0.5 percent in April. </w:t>
      </w:r>
      <w:r w:rsidRPr="009768E1">
        <w:rPr>
          <w:rFonts w:asciiTheme="minorHAnsi" w:hAnsiTheme="minorHAnsi" w:cstheme="minorHAnsi"/>
          <w:b/>
          <w:sz w:val="20"/>
          <w:szCs w:val="20"/>
          <w:u w:val="single"/>
        </w:rPr>
        <w:t>It was the poorest showing since spending had fallen 0.1</w:t>
      </w:r>
      <w:r w:rsidRPr="00333A6F">
        <w:rPr>
          <w:rFonts w:asciiTheme="minorHAnsi" w:hAnsiTheme="minorHAnsi" w:cstheme="minorHAnsi"/>
          <w:sz w:val="16"/>
          <w:szCs w:val="20"/>
        </w:rPr>
        <w:t xml:space="preserve"> percent in February. </w:t>
      </w:r>
      <w:r w:rsidRPr="009768E1">
        <w:rPr>
          <w:rFonts w:asciiTheme="minorHAnsi" w:hAnsiTheme="minorHAnsi" w:cstheme="minorHAnsi"/>
          <w:b/>
          <w:sz w:val="20"/>
          <w:szCs w:val="20"/>
          <w:u w:val="single"/>
        </w:rPr>
        <w:t>Inflation</w:t>
      </w:r>
      <w:r w:rsidRPr="00333A6F">
        <w:rPr>
          <w:rFonts w:asciiTheme="minorHAnsi" w:hAnsiTheme="minorHAnsi" w:cstheme="minorHAnsi"/>
          <w:sz w:val="16"/>
          <w:szCs w:val="20"/>
        </w:rPr>
        <w:t xml:space="preserve">, by a gauge that is preferred by the Federal Reserve, </w:t>
      </w:r>
      <w:r w:rsidRPr="009768E1">
        <w:rPr>
          <w:rFonts w:asciiTheme="minorHAnsi" w:hAnsiTheme="minorHAnsi" w:cstheme="minorHAnsi"/>
          <w:b/>
          <w:sz w:val="20"/>
          <w:szCs w:val="20"/>
          <w:u w:val="single"/>
        </w:rPr>
        <w:t>was up 0.2 percent</w:t>
      </w:r>
      <w:r w:rsidRPr="00333A6F">
        <w:rPr>
          <w:rFonts w:asciiTheme="minorHAnsi" w:hAnsiTheme="minorHAnsi" w:cstheme="minorHAnsi"/>
          <w:sz w:val="16"/>
          <w:szCs w:val="20"/>
        </w:rPr>
        <w:t xml:space="preserve"> </w:t>
      </w:r>
      <w:r w:rsidRPr="009768E1">
        <w:rPr>
          <w:rFonts w:asciiTheme="minorHAnsi" w:hAnsiTheme="minorHAnsi" w:cstheme="minorHAnsi"/>
          <w:b/>
          <w:sz w:val="20"/>
          <w:szCs w:val="20"/>
          <w:u w:val="single"/>
        </w:rPr>
        <w:t>in May</w:t>
      </w:r>
      <w:r w:rsidRPr="00333A6F">
        <w:rPr>
          <w:rFonts w:asciiTheme="minorHAnsi" w:hAnsiTheme="minorHAnsi" w:cstheme="minorHAnsi"/>
          <w:sz w:val="16"/>
          <w:szCs w:val="20"/>
        </w:rPr>
        <w:t xml:space="preserve"> and </w:t>
      </w:r>
      <w:r w:rsidRPr="009768E1">
        <w:rPr>
          <w:rFonts w:asciiTheme="minorHAnsi" w:hAnsiTheme="minorHAnsi" w:cstheme="minorHAnsi"/>
          <w:b/>
          <w:sz w:val="20"/>
          <w:szCs w:val="20"/>
          <w:u w:val="single"/>
        </w:rPr>
        <w:t>2.3 percent over the past 12 months</w:t>
      </w:r>
      <w:r w:rsidRPr="00333A6F">
        <w:rPr>
          <w:rFonts w:asciiTheme="minorHAnsi" w:hAnsiTheme="minorHAnsi" w:cstheme="minorHAnsi"/>
          <w:sz w:val="16"/>
          <w:szCs w:val="20"/>
        </w:rPr>
        <w:t xml:space="preserve">. That is the </w:t>
      </w:r>
      <w:r w:rsidRPr="009768E1">
        <w:rPr>
          <w:rFonts w:asciiTheme="minorHAnsi" w:hAnsiTheme="minorHAnsi" w:cstheme="minorHAnsi"/>
          <w:b/>
          <w:sz w:val="20"/>
          <w:szCs w:val="20"/>
          <w:u w:val="single"/>
        </w:rPr>
        <w:t>fastest 12-month pace since 2012</w:t>
      </w:r>
      <w:r w:rsidRPr="00333A6F">
        <w:rPr>
          <w:rFonts w:asciiTheme="minorHAnsi" w:hAnsiTheme="minorHAnsi" w:cstheme="minorHAnsi"/>
          <w:sz w:val="16"/>
          <w:szCs w:val="20"/>
        </w:rPr>
        <w:t xml:space="preserve"> and stands above the Fed's optimal target of 2 percent annual inflation gains. </w:t>
      </w:r>
      <w:r w:rsidRPr="009768E1">
        <w:rPr>
          <w:rFonts w:asciiTheme="minorHAnsi" w:hAnsiTheme="minorHAnsi" w:cstheme="minorHAnsi"/>
          <w:b/>
          <w:sz w:val="20"/>
          <w:szCs w:val="20"/>
          <w:u w:val="single"/>
        </w:rPr>
        <w:t>However,</w:t>
      </w:r>
      <w:r w:rsidRPr="00333A6F">
        <w:rPr>
          <w:rFonts w:asciiTheme="minorHAnsi" w:hAnsiTheme="minorHAnsi" w:cstheme="minorHAnsi"/>
          <w:sz w:val="16"/>
          <w:szCs w:val="20"/>
        </w:rPr>
        <w:t xml:space="preserve"> the </w:t>
      </w:r>
      <w:r w:rsidRPr="009768E1">
        <w:rPr>
          <w:rFonts w:asciiTheme="minorHAnsi" w:hAnsiTheme="minorHAnsi" w:cstheme="minorHAnsi"/>
          <w:b/>
          <w:sz w:val="20"/>
          <w:szCs w:val="20"/>
          <w:u w:val="single"/>
        </w:rPr>
        <w:t>central bank</w:t>
      </w:r>
      <w:r w:rsidRPr="00333A6F">
        <w:rPr>
          <w:rFonts w:asciiTheme="minorHAnsi" w:hAnsiTheme="minorHAnsi" w:cstheme="minorHAnsi"/>
          <w:sz w:val="16"/>
          <w:szCs w:val="20"/>
        </w:rPr>
        <w:t xml:space="preserve"> has </w:t>
      </w:r>
      <w:r w:rsidRPr="009768E1">
        <w:rPr>
          <w:rFonts w:asciiTheme="minorHAnsi" w:hAnsiTheme="minorHAnsi" w:cstheme="minorHAnsi"/>
          <w:b/>
          <w:sz w:val="20"/>
          <w:szCs w:val="20"/>
          <w:u w:val="single"/>
        </w:rPr>
        <w:t>signaled that it is willing to let inflation run above 2 percent for a time,</w:t>
      </w:r>
      <w:r w:rsidRPr="00333A6F">
        <w:rPr>
          <w:rFonts w:asciiTheme="minorHAnsi" w:hAnsiTheme="minorHAnsi" w:cstheme="minorHAnsi"/>
          <w:sz w:val="16"/>
          <w:szCs w:val="20"/>
        </w:rPr>
        <w:t xml:space="preserve"> given that it had fallen short of that mark for six years. The Fed in June boosted its benchmark rate for a second time this year and projected that it would raise rates four times this year. Analysts said that the rise in inflation seen in Friday's report should keep the Fed on track. Media: Euronews </w:t>
      </w:r>
      <w:r w:rsidRPr="009768E1">
        <w:rPr>
          <w:rFonts w:asciiTheme="minorHAnsi" w:hAnsiTheme="minorHAnsi" w:cstheme="minorHAnsi"/>
          <w:b/>
          <w:sz w:val="20"/>
          <w:szCs w:val="20"/>
          <w:u w:val="single"/>
        </w:rPr>
        <w:t>Consumer spending accounts for 70 percent of economic activity, and economists are counting on solid gains to propel growth after a slow start to the year</w:t>
      </w:r>
      <w:r w:rsidRPr="00333A6F">
        <w:rPr>
          <w:rFonts w:asciiTheme="minorHAnsi" w:hAnsiTheme="minorHAnsi" w:cstheme="minorHAnsi"/>
          <w:sz w:val="16"/>
          <w:szCs w:val="20"/>
        </w:rPr>
        <w:t xml:space="preserve">. But the weak May reading on spending may call that forecast into question. In advance of the report, </w:t>
      </w:r>
      <w:r w:rsidRPr="009768E1">
        <w:rPr>
          <w:rFonts w:asciiTheme="minorHAnsi" w:hAnsiTheme="minorHAnsi" w:cstheme="minorHAnsi"/>
          <w:b/>
          <w:sz w:val="20"/>
          <w:szCs w:val="20"/>
          <w:u w:val="single"/>
        </w:rPr>
        <w:t>many economists</w:t>
      </w:r>
      <w:r w:rsidRPr="00333A6F">
        <w:rPr>
          <w:rFonts w:asciiTheme="minorHAnsi" w:hAnsiTheme="minorHAnsi" w:cstheme="minorHAnsi"/>
          <w:sz w:val="16"/>
          <w:szCs w:val="20"/>
        </w:rPr>
        <w:t xml:space="preserve"> had been </w:t>
      </w:r>
      <w:r w:rsidRPr="009768E1">
        <w:rPr>
          <w:rFonts w:asciiTheme="minorHAnsi" w:hAnsiTheme="minorHAnsi" w:cstheme="minorHAnsi"/>
          <w:b/>
          <w:sz w:val="20"/>
          <w:szCs w:val="20"/>
          <w:u w:val="single"/>
        </w:rPr>
        <w:t>looking for a more robust increase of around 0.5 percent in spending</w:t>
      </w:r>
      <w:r w:rsidRPr="00333A6F">
        <w:rPr>
          <w:rFonts w:asciiTheme="minorHAnsi" w:hAnsiTheme="minorHAnsi" w:cstheme="minorHAnsi"/>
          <w:sz w:val="16"/>
          <w:szCs w:val="20"/>
        </w:rPr>
        <w:t>. After Friday's report on spending, economic forecasting firm Macroeconomic Advisors trimmed its tracking forecast for second quarter GDP growth from an annual rate of 5.4 percent to a still-strong 4.8 percent. But</w:t>
      </w:r>
      <w:r w:rsidRPr="009768E1">
        <w:rPr>
          <w:rFonts w:asciiTheme="minorHAnsi" w:hAnsiTheme="minorHAnsi" w:cstheme="minorHAnsi"/>
          <w:b/>
          <w:sz w:val="20"/>
          <w:szCs w:val="20"/>
          <w:u w:val="single"/>
        </w:rPr>
        <w:t xml:space="preserve"> other economists said</w:t>
      </w:r>
      <w:r w:rsidRPr="00333A6F">
        <w:rPr>
          <w:rFonts w:asciiTheme="minorHAnsi" w:hAnsiTheme="minorHAnsi" w:cstheme="minorHAnsi"/>
          <w:sz w:val="16"/>
          <w:szCs w:val="20"/>
        </w:rPr>
        <w:t xml:space="preserve"> </w:t>
      </w:r>
      <w:r w:rsidRPr="009768E1">
        <w:rPr>
          <w:rFonts w:asciiTheme="minorHAnsi" w:hAnsiTheme="minorHAnsi" w:cstheme="minorHAnsi"/>
          <w:b/>
          <w:sz w:val="20"/>
          <w:szCs w:val="20"/>
          <w:u w:val="single"/>
        </w:rPr>
        <w:t>projections t</w:t>
      </w:r>
      <w:r w:rsidRPr="00333A6F">
        <w:rPr>
          <w:rFonts w:asciiTheme="minorHAnsi" w:hAnsiTheme="minorHAnsi" w:cstheme="minorHAnsi"/>
          <w:sz w:val="16"/>
          <w:szCs w:val="20"/>
        </w:rPr>
        <w:t xml:space="preserve">hat the first quarter's 2 percent growth rate would double to 4 percent or </w:t>
      </w:r>
      <w:r w:rsidRPr="009768E1">
        <w:rPr>
          <w:rFonts w:asciiTheme="minorHAnsi" w:hAnsiTheme="minorHAnsi" w:cstheme="minorHAnsi"/>
          <w:b/>
          <w:sz w:val="20"/>
          <w:szCs w:val="20"/>
          <w:u w:val="single"/>
        </w:rPr>
        <w:t>better might prove too optimistic</w:t>
      </w:r>
      <w:r w:rsidRPr="00333A6F">
        <w:rPr>
          <w:rFonts w:asciiTheme="minorHAnsi" w:hAnsiTheme="minorHAnsi" w:cstheme="minorHAnsi"/>
          <w:sz w:val="16"/>
          <w:szCs w:val="20"/>
        </w:rPr>
        <w:t>. "Right now, the extended period of strong growth that so many are predicting is just a wish and a hope," said Joel Naroff, chief economist at Naroff Economic Advisors. "I am not saying that the tax cuts are having no impact on growth... but as of now, I think the added spending has been disappointing</w:t>
      </w:r>
      <w:r w:rsidRPr="009768E1">
        <w:rPr>
          <w:rFonts w:asciiTheme="minorHAnsi" w:hAnsiTheme="minorHAnsi" w:cstheme="minorHAnsi"/>
          <w:b/>
          <w:sz w:val="20"/>
          <w:szCs w:val="20"/>
          <w:u w:val="single"/>
        </w:rPr>
        <w:t>." Incomes grew a solid 0.4 percent in May,</w:t>
      </w:r>
      <w:r w:rsidRPr="00333A6F">
        <w:rPr>
          <w:rFonts w:asciiTheme="minorHAnsi" w:hAnsiTheme="minorHAnsi" w:cstheme="minorHAnsi"/>
          <w:sz w:val="16"/>
          <w:szCs w:val="20"/>
        </w:rPr>
        <w:t xml:space="preserve"> </w:t>
      </w:r>
      <w:r w:rsidRPr="009768E1">
        <w:rPr>
          <w:rFonts w:asciiTheme="minorHAnsi" w:hAnsiTheme="minorHAnsi" w:cstheme="minorHAnsi"/>
          <w:b/>
          <w:sz w:val="20"/>
          <w:szCs w:val="20"/>
          <w:u w:val="single"/>
        </w:rPr>
        <w:t>supported by strong growth in wages and salaries</w:t>
      </w:r>
      <w:r w:rsidRPr="00333A6F">
        <w:rPr>
          <w:rFonts w:asciiTheme="minorHAnsi" w:hAnsiTheme="minorHAnsi" w:cstheme="minorHAnsi"/>
          <w:sz w:val="16"/>
          <w:szCs w:val="20"/>
        </w:rPr>
        <w:t xml:space="preserve">. Some analysts argued that the weak spending gain seen in May was heavily influenced by a drop in spending on utility bills that reflected milder weather during the month. They predicted a rebound in June when spending on utilities returned to more normal levels. With the income gain outpacing the increase in spending, the saving rate rose to 3.2 percent of after-tax incomes in May, up from 3 percent in April. </w:t>
      </w:r>
    </w:p>
    <w:p w14:paraId="0ED68815" w14:textId="77777777" w:rsidR="00D161A4" w:rsidRPr="009768E1" w:rsidRDefault="00D161A4" w:rsidP="00D161A4">
      <w:pPr>
        <w:spacing w:line="240" w:lineRule="auto"/>
        <w:rPr>
          <w:rFonts w:asciiTheme="minorHAnsi" w:hAnsiTheme="minorHAnsi" w:cstheme="minorHAnsi"/>
          <w:sz w:val="20"/>
          <w:szCs w:val="20"/>
        </w:rPr>
      </w:pPr>
    </w:p>
    <w:p w14:paraId="32740992" w14:textId="289FFF21" w:rsidR="00AF05F4" w:rsidRDefault="00AF05F4" w:rsidP="00AF05F4">
      <w:pPr>
        <w:rPr>
          <w:sz w:val="16"/>
        </w:rPr>
      </w:pPr>
    </w:p>
    <w:p w14:paraId="1D0B6DB5" w14:textId="11864ED3" w:rsidR="00AF05F4" w:rsidRDefault="00AF05F4" w:rsidP="00AF05F4">
      <w:pPr>
        <w:pStyle w:val="Heading4"/>
      </w:pPr>
      <w:r>
        <w:t>Inflation, hikes, and collapse inev</w:t>
      </w:r>
    </w:p>
    <w:p w14:paraId="28F97BD4" w14:textId="77777777" w:rsidR="00AF05F4" w:rsidRDefault="00AF05F4" w:rsidP="00AF05F4">
      <w:r w:rsidRPr="00D60E7F">
        <w:rPr>
          <w:rStyle w:val="Style13ptBold"/>
        </w:rPr>
        <w:t>Lachman 18</w:t>
      </w:r>
      <w:r>
        <w:t xml:space="preserve"> (</w:t>
      </w:r>
      <w:r w:rsidRPr="00D60E7F">
        <w:t>Desmond is a resident fellow at the American Enterprise Institute. He was formerly a deputy director in the International Monetary Fund’s Policy Development and Review Department and the chief emerging market economic strategist at Salomon Smith Barney</w:t>
      </w:r>
      <w:r>
        <w:t xml:space="preserve"> – “</w:t>
      </w:r>
      <w:r w:rsidRPr="00D60E7F">
        <w:t>A Crisis Is Coming</w:t>
      </w:r>
      <w:r>
        <w:t xml:space="preserve">,” February 14, 2018 - </w:t>
      </w:r>
      <w:r w:rsidRPr="00D60E7F">
        <w:t>https://www.usnews.com/opinion/economic-intelligence/articles/2018-02-14/us-economy-is-in-danger-of-overheating-and-exploding-into-financial-crisis</w:t>
      </w:r>
      <w:r>
        <w:t>)///JP</w:t>
      </w:r>
    </w:p>
    <w:p w14:paraId="06103774" w14:textId="77777777" w:rsidR="00AF05F4" w:rsidRPr="00B309F7" w:rsidRDefault="00AF05F4" w:rsidP="00AF05F4">
      <w:r w:rsidRPr="00D60E7F">
        <w:t>My long career as a macro-economist both at the IMF and on Wall Street has taught me that it is very well to make bold macro-economic calls as long as you do not specify a time period within which those calls will occur. However</w:t>
      </w:r>
      <w:r w:rsidRPr="00D60E7F">
        <w:rPr>
          <w:u w:val="single"/>
        </w:rPr>
        <w:t>, there are occasions, such as today, when the overwhelming evidence suggests that a major economic event will occur within a relatively short time period</w:t>
      </w:r>
      <w:r w:rsidRPr="00D60E7F">
        <w:t>. On those occasions it is very difficult to resist making a time-sensitive bold economic call.</w:t>
      </w:r>
      <w:r>
        <w:t xml:space="preserve"> </w:t>
      </w:r>
      <w:r w:rsidRPr="00D60E7F">
        <w:t xml:space="preserve">So here goes. </w:t>
      </w:r>
      <w:r w:rsidRPr="00D60E7F">
        <w:rPr>
          <w:u w:val="single"/>
        </w:rPr>
        <w:t xml:space="preserve">By this time next year, we will have had another 2008-2009 style global economic and financial market crisis. </w:t>
      </w:r>
      <w:r w:rsidRPr="00D60E7F">
        <w:t>And we will do so despite Janet Yellen's recent reassurances that we would not have another such crisis within her lifetime.</w:t>
      </w:r>
      <w:r>
        <w:t xml:space="preserve"> </w:t>
      </w:r>
      <w:r w:rsidRPr="001104A6">
        <w:t>There are two basic reasons to fear another full-blown global economic crisis soon: The first is that we have</w:t>
      </w:r>
      <w:r w:rsidRPr="00D60E7F">
        <w:t xml:space="preserve"> in place all the ingredients for such a crisis. The second is that </w:t>
      </w:r>
      <w:r w:rsidRPr="00D60E7F">
        <w:rPr>
          <w:u w:val="single"/>
        </w:rPr>
        <w:t>due to major economic policy mistakes by both the Federal Reserve and the U.S. administration, the U.S. economy is in danger of soon overheating, which will bring inflation in its wake. That in turn is all too likely to lead to rising interest rates, which could very well be the trigger that bursts the all too many asset price bubbles around the world.</w:t>
      </w:r>
      <w:r w:rsidRPr="00D60E7F">
        <w:t xml:space="preserve"> </w:t>
      </w:r>
      <w:r w:rsidRPr="00D60E7F">
        <w:rPr>
          <w:u w:val="single"/>
        </w:rPr>
        <w:t>A key ingredient for a global economic crisis is asset price bubbles and credit risk mispricing</w:t>
      </w:r>
      <w:r w:rsidRPr="00D60E7F">
        <w:t xml:space="preserve">. On that score, </w:t>
      </w:r>
      <w:r w:rsidRPr="001104A6">
        <w:rPr>
          <w:rStyle w:val="Emphasis"/>
        </w:rPr>
        <w:t>today's financial market situation would appear to be very much more concerning than that on the eve of the September 2008 Lehman-bankruptcy.</w:t>
      </w:r>
      <w:r w:rsidRPr="00D60E7F">
        <w:t xml:space="preserve"> </w:t>
      </w:r>
      <w:r w:rsidRPr="00D60E7F">
        <w:rPr>
          <w:u w:val="single"/>
        </w:rPr>
        <w:t>Whereas then, asset price bubbles were largely confined to the U.S. housing and credit markets, today, asset price bubbles are more pervasive being all too much in evidence around the globe</w:t>
      </w:r>
      <w:r w:rsidRPr="00D60E7F">
        <w:t>.</w:t>
      </w:r>
      <w:r>
        <w:t xml:space="preserve"> </w:t>
      </w:r>
      <w:r w:rsidRPr="00D60E7F">
        <w:t>It is not simply that global equity valuations today are at lofty levels experienced only three times in the last one hundred years. It is also that we have a global government bond market bubble, the serious mispricing of credit risk in the world's high yield and emerging market corporate-bond markets and troublesome housing bubbles in major economies like Canada, China and the United Kingdom.</w:t>
      </w:r>
      <w:r>
        <w:t xml:space="preserve"> </w:t>
      </w:r>
      <w:r w:rsidRPr="00D60E7F">
        <w:rPr>
          <w:u w:val="single"/>
        </w:rPr>
        <w:t xml:space="preserve">Another key ingredient for a global economic crisis is a very high debt level. Here too today's situation has to be very concerning. According to IMF estimates, today </w:t>
      </w:r>
      <w:r w:rsidRPr="001104A6">
        <w:rPr>
          <w:rStyle w:val="Emphasis"/>
        </w:rPr>
        <w:t>the global debt-to-GDP level is significantly higher than it was in 2008</w:t>
      </w:r>
      <w:r w:rsidRPr="00D60E7F">
        <w:t xml:space="preserve">. Particularly concerning has to be the fact that far from declining, over the past few years Italy's public debt has risen now to 135 percent of GDP. </w:t>
      </w:r>
      <w:r w:rsidRPr="00D60E7F">
        <w:rPr>
          <w:u w:val="single"/>
        </w:rPr>
        <w:t>That has to raise the real risk that we could have yet another round of the Eurozone debt crisis in the event that we were to have another global economic recession. Today's asset price bubbles have been created by many years of unusually easy global monetary policy.</w:t>
      </w:r>
      <w:r w:rsidRPr="00D60E7F">
        <w:t xml:space="preserve"> </w:t>
      </w:r>
      <w:r w:rsidRPr="00D60E7F">
        <w:rPr>
          <w:u w:val="single"/>
        </w:rPr>
        <w:t xml:space="preserve">The persistence of those bubbles can only be rationalized on the assumption that interest rates will remain indefinitely at their currently very low levels. Sadly, there is every reason to believe that at least in the United States, </w:t>
      </w:r>
      <w:r w:rsidRPr="001104A6">
        <w:rPr>
          <w:rStyle w:val="Emphasis"/>
        </w:rPr>
        <w:t>the period of low interest rates is about to end abruptly due to an overheated economy</w:t>
      </w:r>
      <w:r w:rsidRPr="00D60E7F">
        <w:t xml:space="preserve">. The reason for fearing that the U.S. economy will soon overheat is not simply that it is currently at or very close to full employment and growing at a healthy clip. </w:t>
      </w:r>
      <w:r w:rsidRPr="001104A6">
        <w:rPr>
          <w:u w:val="single"/>
        </w:rPr>
        <w:t>It is rather that it is also now getting an extraordinary degree of monetary and fiscal policy stimulus at this very late stage of the cycle</w:t>
      </w:r>
      <w:r w:rsidRPr="00D60E7F">
        <w:t>.</w:t>
      </w:r>
      <w:r>
        <w:t xml:space="preserve"> </w:t>
      </w:r>
      <w:r w:rsidRPr="001104A6">
        <w:rPr>
          <w:u w:val="single"/>
        </w:rPr>
        <w:t xml:space="preserve">Today, </w:t>
      </w:r>
      <w:r w:rsidRPr="001104A6">
        <w:rPr>
          <w:rStyle w:val="Emphasis"/>
        </w:rPr>
        <w:t>U.S. financial conditions are at their most expansionary levels in the past 40 years due to the combination of very low interest rates, inflated equity prices and a weak dollar.</w:t>
      </w:r>
      <w:r w:rsidRPr="00D60E7F">
        <w:t xml:space="preserve"> Compounding matters is the fact that the U.S. economy is now receiving a significant pro-cyclical boost from the unfunded Trump tax cut and from last week's two-year congressional spending pact aimed at boosting military and disaster-relief spending.</w:t>
      </w:r>
    </w:p>
    <w:p w14:paraId="688A9EC3" w14:textId="77777777" w:rsidR="00AF05F4" w:rsidRPr="00AF05F4" w:rsidRDefault="00AF05F4" w:rsidP="00AF05F4"/>
    <w:p w14:paraId="593AA5AB" w14:textId="112E62DC" w:rsidR="00961C8C" w:rsidRPr="00353BA4" w:rsidRDefault="00AF05F4" w:rsidP="00AF05F4">
      <w:pPr>
        <w:pStyle w:val="Heading3"/>
      </w:pPr>
      <w:r>
        <w:t>1AR Hikes Inev</w:t>
      </w:r>
    </w:p>
    <w:p w14:paraId="39F2698A" w14:textId="77777777" w:rsidR="00961C8C" w:rsidRDefault="00961C8C" w:rsidP="00961C8C">
      <w:pPr>
        <w:pStyle w:val="Heading4"/>
      </w:pPr>
      <w:r>
        <w:t>Fed plans to hike rates faster, ALREADY seen as signal towards restrained policy</w:t>
      </w:r>
    </w:p>
    <w:p w14:paraId="23C79380" w14:textId="77777777" w:rsidR="00961C8C" w:rsidRDefault="00961C8C" w:rsidP="00961C8C">
      <w:pPr>
        <w:rPr>
          <w:b/>
          <w:sz w:val="26"/>
          <w:szCs w:val="26"/>
        </w:rPr>
      </w:pPr>
      <w:r w:rsidRPr="00353BA4">
        <w:rPr>
          <w:b/>
          <w:sz w:val="26"/>
          <w:szCs w:val="26"/>
        </w:rPr>
        <w:t>Borak 18</w:t>
      </w:r>
    </w:p>
    <w:p w14:paraId="3A724A1A" w14:textId="77777777" w:rsidR="00961C8C" w:rsidRDefault="00961C8C" w:rsidP="00961C8C">
      <w:pPr>
        <w:rPr>
          <w:szCs w:val="26"/>
        </w:rPr>
      </w:pPr>
      <w:r>
        <w:rPr>
          <w:szCs w:val="26"/>
        </w:rPr>
        <w:t xml:space="preserve">(Donna Borak, </w:t>
      </w:r>
      <w:r w:rsidRPr="00F11531">
        <w:rPr>
          <w:szCs w:val="26"/>
        </w:rPr>
        <w:t>Donna Borak is a senior economics writer for CNNMoney, where she reports on regulatory and economic policy. Her work has spanned everything from the unprecedented steps taken by the Trump administration to roll back regulations on U.S. businesses and Wall Street banks to the Treasury Department’s economic sanctions on North Korea.</w:t>
      </w:r>
      <w:r>
        <w:rPr>
          <w:szCs w:val="26"/>
        </w:rPr>
        <w:t>, “</w:t>
      </w:r>
      <w:r w:rsidRPr="00F11531">
        <w:rPr>
          <w:szCs w:val="26"/>
        </w:rPr>
        <w:t>The Federal Reserve plans to hike interest rates even faster</w:t>
      </w:r>
      <w:r>
        <w:rPr>
          <w:szCs w:val="26"/>
        </w:rPr>
        <w:t xml:space="preserve">”, 2018, </w:t>
      </w:r>
      <w:hyperlink r:id="rId92" w:history="1">
        <w:r w:rsidRPr="009B4B93">
          <w:rPr>
            <w:rStyle w:val="Hyperlink"/>
            <w:szCs w:val="26"/>
          </w:rPr>
          <w:t>https://money.cnn.com/2018/04/11/news/economy/fed-rate-hike/index.html</w:t>
        </w:r>
      </w:hyperlink>
      <w:r>
        <w:rPr>
          <w:szCs w:val="26"/>
        </w:rPr>
        <w:t xml:space="preserve">   VBM)</w:t>
      </w:r>
    </w:p>
    <w:p w14:paraId="4D918E8D" w14:textId="77777777" w:rsidR="00961C8C" w:rsidRDefault="00961C8C" w:rsidP="00961C8C">
      <w:pPr>
        <w:rPr>
          <w:szCs w:val="26"/>
          <w:u w:val="single"/>
        </w:rPr>
      </w:pPr>
      <w:r w:rsidRPr="00353BA4">
        <w:rPr>
          <w:szCs w:val="26"/>
        </w:rPr>
        <w:t xml:space="preserve">Buoyed by a strengthening economy and increased confidence that the Federal Reserve will reach its inflation target in the near future, </w:t>
      </w:r>
      <w:r w:rsidRPr="00F11531">
        <w:rPr>
          <w:szCs w:val="26"/>
          <w:u w:val="single"/>
        </w:rPr>
        <w:t>central bank policymakers suggested the path of future rate hikes could be "slightly steeper" over the next few years than previously thought</w:t>
      </w:r>
      <w:r w:rsidRPr="00353BA4">
        <w:rPr>
          <w:szCs w:val="26"/>
        </w:rPr>
        <w:t>, according to minutes of their March meeting released on Wednesday.</w:t>
      </w:r>
      <w:r>
        <w:rPr>
          <w:szCs w:val="26"/>
        </w:rPr>
        <w:t xml:space="preserve"> </w:t>
      </w:r>
      <w:r w:rsidRPr="00F11531">
        <w:rPr>
          <w:szCs w:val="26"/>
          <w:u w:val="single"/>
        </w:rPr>
        <w:t>"Members agreed that the strengthening in the economic outlook in recent months increased the likelihood that a gradual upward trajectory of the federal funds rate would be appropriate,"</w:t>
      </w:r>
      <w:r w:rsidRPr="00353BA4">
        <w:rPr>
          <w:szCs w:val="26"/>
        </w:rPr>
        <w:t xml:space="preserve"> according to the minutes.</w:t>
      </w:r>
      <w:r>
        <w:rPr>
          <w:szCs w:val="26"/>
        </w:rPr>
        <w:t xml:space="preserve"> </w:t>
      </w:r>
      <w:r w:rsidRPr="00353BA4">
        <w:rPr>
          <w:szCs w:val="26"/>
        </w:rPr>
        <w:t>In March, the Fed lifted the federal funds rate to a range of 1.5% to 1.75%. That was an increase of a quarter of a percentage point. The Fed's target rate helps determine rates for mortgages, credit cards and other borrowing.</w:t>
      </w:r>
      <w:r>
        <w:rPr>
          <w:szCs w:val="26"/>
        </w:rPr>
        <w:t xml:space="preserve"> </w:t>
      </w:r>
      <w:r w:rsidRPr="00353BA4">
        <w:rPr>
          <w:szCs w:val="26"/>
        </w:rPr>
        <w:t>According to the minutes, there was some debate by policymakers on whether to delay raising rates to a later meeting to send a strong signal to investors that monetary policy decisions would be based on incoming economic data. But they ultimately agreed to press ahead.</w:t>
      </w:r>
      <w:r>
        <w:rPr>
          <w:szCs w:val="26"/>
        </w:rPr>
        <w:t xml:space="preserve"> </w:t>
      </w:r>
      <w:r w:rsidRPr="00353BA4">
        <w:rPr>
          <w:szCs w:val="26"/>
        </w:rPr>
        <w:t>It was the sixth increase since December 2015, when the Fed started tightening monetary policy for the first time after the financial crisis. Rates are still extremely low by historical standards.</w:t>
      </w:r>
      <w:r>
        <w:rPr>
          <w:szCs w:val="26"/>
        </w:rPr>
        <w:t xml:space="preserve"> </w:t>
      </w:r>
      <w:r w:rsidRPr="00F11531">
        <w:rPr>
          <w:szCs w:val="26"/>
          <w:u w:val="single"/>
        </w:rPr>
        <w:t>Fed officials were split on whether last month's policy meeting was the appropriate time to announce a fourth rate hike in 2018. The Fed has signaled it would raise rates three times this year.</w:t>
      </w:r>
      <w:r>
        <w:rPr>
          <w:szCs w:val="26"/>
          <w:u w:val="single"/>
        </w:rPr>
        <w:t xml:space="preserve"> </w:t>
      </w:r>
      <w:r w:rsidRPr="00F11531">
        <w:rPr>
          <w:szCs w:val="26"/>
          <w:u w:val="single"/>
        </w:rPr>
        <w:t>At the March meeting</w:t>
      </w:r>
      <w:r w:rsidRPr="00F11531">
        <w:rPr>
          <w:b/>
          <w:szCs w:val="26"/>
          <w:u w:val="single"/>
        </w:rPr>
        <w:t>, the Fed hinted it would favor a more aggressive pace</w:t>
      </w:r>
      <w:r w:rsidRPr="00F11531">
        <w:rPr>
          <w:szCs w:val="26"/>
          <w:u w:val="single"/>
        </w:rPr>
        <w:t xml:space="preserve"> to keep the economy humming in the coming years. It also shifted its plans to raise interest rates for next year, calling for three more rate hikes instead of two.</w:t>
      </w:r>
      <w:r>
        <w:rPr>
          <w:szCs w:val="26"/>
          <w:u w:val="single"/>
        </w:rPr>
        <w:t xml:space="preserve"> </w:t>
      </w:r>
      <w:r w:rsidRPr="00353BA4">
        <w:rPr>
          <w:szCs w:val="26"/>
        </w:rPr>
        <w:t>Nearly half of FOMC members, at the time, said they believed that would be necessary to raise rates faster if the economy keeps performing as well as they expect.</w:t>
      </w:r>
      <w:r>
        <w:rPr>
          <w:szCs w:val="26"/>
        </w:rPr>
        <w:t xml:space="preserve"> </w:t>
      </w:r>
      <w:r w:rsidRPr="00F11531">
        <w:rPr>
          <w:szCs w:val="26"/>
          <w:u w:val="single"/>
        </w:rPr>
        <w:t xml:space="preserve">A hastened pace of interest rate hikes prompted some policymakers to suggest the possibility of revising the Federal Open Market Committee's statement "at some point" </w:t>
      </w:r>
      <w:r w:rsidRPr="00F11531">
        <w:rPr>
          <w:b/>
          <w:szCs w:val="26"/>
          <w:u w:val="single"/>
        </w:rPr>
        <w:t>to acknowledge a monetary policy shift from "accommodative" to "neutral or restraining,"</w:t>
      </w:r>
      <w:r w:rsidRPr="00F11531">
        <w:rPr>
          <w:szCs w:val="26"/>
          <w:u w:val="single"/>
        </w:rPr>
        <w:t xml:space="preserve"> according to the minutes.</w:t>
      </w:r>
    </w:p>
    <w:p w14:paraId="64169F85" w14:textId="77777777" w:rsidR="00961C8C" w:rsidRDefault="00961C8C" w:rsidP="00961C8C">
      <w:pPr>
        <w:rPr>
          <w:szCs w:val="26"/>
          <w:u w:val="single"/>
        </w:rPr>
      </w:pPr>
    </w:p>
    <w:p w14:paraId="52F2AB86" w14:textId="77777777" w:rsidR="00961C8C" w:rsidRDefault="00961C8C" w:rsidP="00961C8C">
      <w:pPr>
        <w:pStyle w:val="Heading4"/>
      </w:pPr>
      <w:r>
        <w:t>Fed is hiking rates faster than expected now</w:t>
      </w:r>
    </w:p>
    <w:p w14:paraId="42AB1756" w14:textId="77777777" w:rsidR="00961C8C" w:rsidRDefault="00961C8C" w:rsidP="00961C8C">
      <w:pPr>
        <w:rPr>
          <w:b/>
          <w:sz w:val="26"/>
          <w:szCs w:val="26"/>
        </w:rPr>
      </w:pPr>
      <w:r>
        <w:rPr>
          <w:b/>
          <w:sz w:val="26"/>
          <w:szCs w:val="26"/>
        </w:rPr>
        <w:t>Leisman 18</w:t>
      </w:r>
    </w:p>
    <w:p w14:paraId="38AB080C" w14:textId="77777777" w:rsidR="00961C8C" w:rsidRDefault="00961C8C" w:rsidP="00961C8C">
      <w:pPr>
        <w:rPr>
          <w:szCs w:val="26"/>
        </w:rPr>
      </w:pPr>
      <w:r>
        <w:rPr>
          <w:szCs w:val="26"/>
        </w:rPr>
        <w:t xml:space="preserve">(Steve Leisman, </w:t>
      </w:r>
      <w:r w:rsidRPr="00A22427">
        <w:rPr>
          <w:szCs w:val="26"/>
        </w:rPr>
        <w:t>As CNBC's senior economics reporter, Steve Liesman reports on all aspects of the economy, including the Federal Reserve and major economic indicators. He appears on "Squawk Box" (M-F, 6AM-9AM ET), as well as other CNBC programs throughout the business day.</w:t>
      </w:r>
      <w:r>
        <w:rPr>
          <w:szCs w:val="26"/>
        </w:rPr>
        <w:t>, “</w:t>
      </w:r>
      <w:r w:rsidRPr="00A22427">
        <w:rPr>
          <w:szCs w:val="26"/>
        </w:rPr>
        <w:t>Fed will be forced to raise rates more rapidly than expected because of accelerating economy, survey says</w:t>
      </w:r>
      <w:r>
        <w:rPr>
          <w:szCs w:val="26"/>
        </w:rPr>
        <w:t xml:space="preserve">”, 2018, </w:t>
      </w:r>
      <w:hyperlink r:id="rId93" w:history="1">
        <w:r w:rsidRPr="009B4B93">
          <w:rPr>
            <w:rStyle w:val="Hyperlink"/>
            <w:szCs w:val="26"/>
          </w:rPr>
          <w:t>https://www.cnbc.com/2018/01/30/fed-will-be-forced-to-raise-rates-more-rapidly-than-expected-cnbc-fed-survey.html</w:t>
        </w:r>
      </w:hyperlink>
      <w:r>
        <w:rPr>
          <w:szCs w:val="26"/>
        </w:rPr>
        <w:t xml:space="preserve">   VBM)</w:t>
      </w:r>
    </w:p>
    <w:p w14:paraId="14608AFB" w14:textId="77777777" w:rsidR="00961C8C" w:rsidRPr="0040645D" w:rsidRDefault="00961C8C" w:rsidP="00961C8C">
      <w:pPr>
        <w:jc w:val="both"/>
        <w:rPr>
          <w:szCs w:val="26"/>
          <w:u w:val="single"/>
        </w:rPr>
      </w:pPr>
      <w:r w:rsidRPr="00A22427">
        <w:rPr>
          <w:szCs w:val="26"/>
          <w:u w:val="single"/>
        </w:rPr>
        <w:t xml:space="preserve">The Fed may be forced to raise rates more rapidly than the market is anticipating due to accelerating economic conditions, </w:t>
      </w:r>
      <w:r w:rsidRPr="00A22427">
        <w:rPr>
          <w:szCs w:val="26"/>
        </w:rPr>
        <w:t>CNBC Fed survey respondents say.</w:t>
      </w:r>
      <w:r>
        <w:rPr>
          <w:szCs w:val="26"/>
        </w:rPr>
        <w:t xml:space="preserve"> </w:t>
      </w:r>
      <w:r w:rsidRPr="0040645D">
        <w:rPr>
          <w:szCs w:val="26"/>
          <w:u w:val="single"/>
        </w:rPr>
        <w:t>Economists, fund managers and strategists now see the funds rate ending 2018 at 2.24 percent, up about a quarter point from the prior survey.</w:t>
      </w:r>
      <w:r>
        <w:rPr>
          <w:szCs w:val="26"/>
          <w:u w:val="single"/>
        </w:rPr>
        <w:t xml:space="preserve"> </w:t>
      </w:r>
      <w:r w:rsidRPr="00A22427">
        <w:rPr>
          <w:szCs w:val="26"/>
        </w:rPr>
        <w:t>Respondents continue to be unenthused about the outlook for stocks, seeing just 3 percent upside for the S&amp;P.</w:t>
      </w:r>
      <w:r>
        <w:rPr>
          <w:szCs w:val="26"/>
        </w:rPr>
        <w:t xml:space="preserve"> </w:t>
      </w:r>
      <w:r w:rsidRPr="00A22427">
        <w:rPr>
          <w:szCs w:val="26"/>
        </w:rPr>
        <w:t>Wall Street is looking for more economic growth this year, boosted by recently adopted tax cuts, but also more interest rate hikes from the Federal Reserve.</w:t>
      </w:r>
      <w:r>
        <w:rPr>
          <w:szCs w:val="26"/>
        </w:rPr>
        <w:t xml:space="preserve"> </w:t>
      </w:r>
      <w:r w:rsidRPr="0040645D">
        <w:rPr>
          <w:szCs w:val="26"/>
          <w:u w:val="single"/>
        </w:rPr>
        <w:t>Respondents to the CNBC Fed Survey expect gross domestic product to rise 2.9 percent compared with last year, about half a point higher than the average forecast in the July survey.</w:t>
      </w:r>
      <w:r w:rsidRPr="00A22427">
        <w:rPr>
          <w:szCs w:val="26"/>
        </w:rPr>
        <w:t xml:space="preserve"> At the same time, forecasters lowered their 2019 outlook to 2.7 percent from 2.85 percent in the December survey.</w:t>
      </w:r>
      <w:r>
        <w:rPr>
          <w:szCs w:val="26"/>
        </w:rPr>
        <w:t xml:space="preserve"> </w:t>
      </w:r>
      <w:r w:rsidRPr="00A22427">
        <w:rPr>
          <w:szCs w:val="26"/>
        </w:rPr>
        <w:t>The 40 respondents, including economists, fund managers and strategists, now see the funds rate ending 2018 at 2.24 percent, up about a quarter point from the prior survey. Next year, the rate is forecast to rise to 2.8 percent, also a quarter point higher.</w:t>
      </w:r>
      <w:r>
        <w:rPr>
          <w:szCs w:val="26"/>
        </w:rPr>
        <w:t xml:space="preserve"> </w:t>
      </w:r>
      <w:r w:rsidRPr="00A22427">
        <w:rPr>
          <w:szCs w:val="26"/>
        </w:rPr>
        <w:t>"</w:t>
      </w:r>
      <w:r w:rsidRPr="0040645D">
        <w:rPr>
          <w:szCs w:val="26"/>
          <w:u w:val="single"/>
        </w:rPr>
        <w:t>We believe that the Fed may be forced to raise rates more rapidly than the market is currently anticipating due to accelerating economic conditions and a heating of the economy,"</w:t>
      </w:r>
      <w:r w:rsidRPr="00A22427">
        <w:rPr>
          <w:szCs w:val="26"/>
        </w:rPr>
        <w:t xml:space="preserve"> John Roberts, director of research at Hilliard Lyons, wrote in response to the survey. </w:t>
      </w:r>
      <w:r w:rsidRPr="0040645D">
        <w:rPr>
          <w:szCs w:val="26"/>
          <w:u w:val="single"/>
        </w:rPr>
        <w:t>"That could lead to a pullback in equity markets when combined with rising rates that make fixed-income instruments more competitive with equities."</w:t>
      </w:r>
    </w:p>
    <w:p w14:paraId="1CC78545" w14:textId="77777777" w:rsidR="00961C8C" w:rsidRPr="00961C8C" w:rsidRDefault="00961C8C" w:rsidP="00961C8C"/>
    <w:p w14:paraId="36E094FA" w14:textId="372C22E6" w:rsidR="00086F52" w:rsidRDefault="00086F52" w:rsidP="00086F52"/>
    <w:p w14:paraId="3343AF84" w14:textId="77777777" w:rsidR="00AF05F4" w:rsidRPr="001F43A1" w:rsidRDefault="00AF05F4" w:rsidP="00086F52"/>
    <w:p w14:paraId="60C010C3" w14:textId="7D0975BC" w:rsidR="00086F52" w:rsidRDefault="00AF05F4" w:rsidP="00086F52">
      <w:pPr>
        <w:pStyle w:val="Heading3"/>
      </w:pPr>
      <w:r>
        <w:t>2AC Link Turn</w:t>
      </w:r>
    </w:p>
    <w:p w14:paraId="434FEFCB" w14:textId="45836253" w:rsidR="00086F52" w:rsidRDefault="00086F52" w:rsidP="00086F52">
      <w:pPr>
        <w:pStyle w:val="Heading4"/>
      </w:pPr>
      <w:r>
        <w:t xml:space="preserve">Turn - Increasing labor supply removes current </w:t>
      </w:r>
      <w:r w:rsidR="00B309F7">
        <w:t xml:space="preserve">inflationary pressure from </w:t>
      </w:r>
      <w:r>
        <w:t xml:space="preserve">wage and employment </w:t>
      </w:r>
      <w:r w:rsidR="00B309F7">
        <w:t>growth</w:t>
      </w:r>
      <w:r>
        <w:t xml:space="preserve"> </w:t>
      </w:r>
      <w:r w:rsidR="00B309F7">
        <w:t>– otherwise fast hikes inevitable</w:t>
      </w:r>
    </w:p>
    <w:p w14:paraId="6CAF0840" w14:textId="77777777" w:rsidR="00086F52" w:rsidRPr="00045580" w:rsidRDefault="00086F52" w:rsidP="00086F52">
      <w:pPr>
        <w:rPr>
          <w:rStyle w:val="Style13ptBold"/>
          <w:sz w:val="24"/>
        </w:rPr>
      </w:pPr>
      <w:r w:rsidRPr="00045580">
        <w:rPr>
          <w:rStyle w:val="Style13ptBold"/>
          <w:sz w:val="24"/>
        </w:rPr>
        <w:t xml:space="preserve">Bartash, 18 </w:t>
      </w:r>
      <w:r w:rsidRPr="00045580">
        <w:rPr>
          <w:rStyle w:val="Style13ptBold"/>
          <w:b w:val="0"/>
          <w:sz w:val="18"/>
        </w:rPr>
        <w:t xml:space="preserve"> (Jeffry is a reporter at Marketwatch Dow Jones who specifies in economics). </w:t>
      </w:r>
      <w:r w:rsidRPr="00045580">
        <w:rPr>
          <w:rStyle w:val="Style13ptBold"/>
          <w:b w:val="0"/>
          <w:i/>
          <w:sz w:val="18"/>
        </w:rPr>
        <w:t>Wages grow at fastest pace in more than 8 years as U.S. adds 200,000 jobs in January</w:t>
      </w:r>
      <w:r w:rsidRPr="00045580">
        <w:rPr>
          <w:rStyle w:val="Style13ptBold"/>
          <w:b w:val="0"/>
          <w:sz w:val="18"/>
        </w:rPr>
        <w:t>, MarketWatch, https://www.marketwatch.com/story/us-adds-200000-jobs-worker-pay-rises-at-fastest-pace-since-2009-2018-02-02)</w:t>
      </w:r>
    </w:p>
    <w:p w14:paraId="3F628FF2" w14:textId="51B5FC55" w:rsidR="00AF05F4" w:rsidRPr="00AF05F4" w:rsidRDefault="00086F52" w:rsidP="00AF05F4">
      <w:pPr>
        <w:rPr>
          <w:u w:val="single"/>
        </w:rPr>
      </w:pPr>
      <w:r w:rsidRPr="006B116A">
        <w:rPr>
          <w:rStyle w:val="StyleUnderline"/>
        </w:rPr>
        <w:t>The big worry for the Federal Reserve, on the other hand, is that an ultra-tight labor market will stoke inflation and force the central bank to raise interest rates more aggressively, an outcome that could hurt U.S. growth</w:t>
      </w:r>
      <w:r>
        <w:t>. So far there’s little evidence to suggest a big upswing in inflation, however. What they are saying?: “</w:t>
      </w:r>
      <w:r w:rsidRPr="006B116A">
        <w:rPr>
          <w:rStyle w:val="StyleUnderline"/>
        </w:rPr>
        <w:t>The faster pace of wage gains indicates that the labor market is tightening, with employers having to pay higher wages to get the workers they want,” said David Berson, chief economist at Nationwide. “In short, the labor market is tight, getting tighter, and employees are becoming more expensive</w:t>
      </w:r>
      <w:r>
        <w:t>,”: said Ian Shepherdson of Pantheon Macroeconomics. “</w:t>
      </w:r>
      <w:r w:rsidRPr="00B309F7">
        <w:rPr>
          <w:rStyle w:val="Emphasis"/>
        </w:rPr>
        <w:t>The question for the Fed now is whether the plan for gradual tightening [in interest rates] will be enough if wage gains accelerate further.”</w:t>
      </w:r>
    </w:p>
    <w:p w14:paraId="2F229B0F" w14:textId="68DBF6D7" w:rsidR="00B309F7" w:rsidRDefault="00AF05F4" w:rsidP="00B309F7">
      <w:pPr>
        <w:pStyle w:val="Heading4"/>
      </w:pPr>
      <w:r>
        <w:t>That outweighs – structural constraints mean we control internal link uniqueness</w:t>
      </w:r>
    </w:p>
    <w:p w14:paraId="4515A541" w14:textId="77777777" w:rsidR="00B309F7" w:rsidRDefault="00B309F7" w:rsidP="00B309F7">
      <w:r>
        <w:rPr>
          <w:rStyle w:val="Style13ptBold"/>
        </w:rPr>
        <w:t xml:space="preserve">Tully 17 </w:t>
      </w:r>
      <w:r>
        <w:t xml:space="preserve">Shawn Tully, February 22, 2017, Fortune, “The Yuge-est Threat to the Trump Economy: Spiking Interest Rates”, </w:t>
      </w:r>
      <w:r w:rsidRPr="00233FB2">
        <w:t>http://fortune.com/2017/02/22/trump-economy-interest-rates/</w:t>
      </w:r>
    </w:p>
    <w:p w14:paraId="15F733A9" w14:textId="45449A08" w:rsidR="00B309F7" w:rsidRPr="00AF05F4" w:rsidRDefault="00B309F7" w:rsidP="00AF05F4">
      <w:pPr>
        <w:rPr>
          <w:rStyle w:val="StyleUnderline"/>
        </w:rPr>
      </w:pPr>
      <w:r w:rsidRPr="00AF05F4">
        <w:rPr>
          <w:rStyle w:val="StyleUnderline"/>
        </w:rPr>
        <w:t>The Trump economic plan has spawned a bull market in optimism</w:t>
      </w:r>
      <w:r w:rsidRPr="00AF05F4">
        <w:t xml:space="preserve">, sending CEO spirits and stock prices soaring. </w:t>
      </w:r>
      <w:r w:rsidRPr="00AF05F4">
        <w:rPr>
          <w:rStyle w:val="StyleUnderline"/>
        </w:rPr>
        <w:t>But a spike in</w:t>
      </w:r>
      <w:r w:rsidRPr="00AF05F4">
        <w:t xml:space="preserve"> another metric–</w:t>
      </w:r>
      <w:r w:rsidRPr="00AF05F4">
        <w:rPr>
          <w:rStyle w:val="StyleUnderline"/>
        </w:rPr>
        <w:t>interest rates–threatens to scuttle</w:t>
      </w:r>
      <w:r w:rsidRPr="00AF05F4">
        <w:t xml:space="preserve"> the President’s pledge to restore American </w:t>
      </w:r>
      <w:r w:rsidRPr="00AF05F4">
        <w:rPr>
          <w:rStyle w:val="StyleUnderline"/>
        </w:rPr>
        <w:t>growth</w:t>
      </w:r>
      <w:r w:rsidRPr="00AF05F4">
        <w:t xml:space="preserve"> to heights unseen since well before the Great Recession.</w:t>
      </w:r>
      <w:r w:rsidR="00AF05F4" w:rsidRPr="00AF05F4">
        <w:t xml:space="preserve"> </w:t>
      </w:r>
      <w:r w:rsidRPr="00AF05F4">
        <w:t>In the minutes to its January meeting, the Fed revealed that “many” officials had advocated raising rates “fairly soon,” so long as the economy kept chugging. But after hiking its benchmark rate in December for the second time in a decade, the Fed was wary of adding another increase because of “considerable uncertainty” surrounding the Trump administration’s “expansionary fiscal policy,” and its possible impact on what matters most to the Fed: the future course of inflation.</w:t>
      </w:r>
      <w:r w:rsidR="00AF05F4" w:rsidRPr="00AF05F4">
        <w:t xml:space="preserve"> </w:t>
      </w:r>
      <w:r w:rsidRPr="00AF05F4">
        <w:t>While the Fed cautiously assesses Trumponomics, investors are taking the lead. The bond market has already seen a notable shift. Since mid-2016, the rate on 10-year Treasuries has jumped a full point, to 2.43%. And 60% of that the increase came in the three months and change following the election.</w:t>
      </w:r>
      <w:r w:rsidR="00AF05F4" w:rsidRPr="00AF05F4">
        <w:t xml:space="preserve"> </w:t>
      </w:r>
      <w:r w:rsidRPr="00AF05F4">
        <w:t>Sundry market watchers think that rates will keep climbing. In a recent report, Ryan Sweet, an economist at Moody’s Analytics, predicts that the 10-year will yield 3.2% by the fourth quarter of this year. That would mean a jump of roughly 80 basis points from today’s level, and a rise of 104 basis points from the final quarter of 2016, which would be one of the largest 12-month increases since the 1990s.</w:t>
      </w:r>
      <w:r w:rsidR="00AF05F4" w:rsidRPr="00AF05F4">
        <w:t xml:space="preserve"> </w:t>
      </w:r>
      <w:r w:rsidRPr="00AF05F4">
        <w:t>The power behind the surge: Investors are betting that Trump’s policies will spur inflation, now running at a modest 1.6%, to rise swiftly. The reason is two-fold. First, the new president promises increased spending on infrastructure, veterans’ benefits, and the military, while at the same time championing steep corporate and personal tax cuts. It’s likely that the plan will greatly deepen annual federal budget deficits that are already on course to reach over $1 trillion, or 19% of all spending, in 2023. Sweet predicts that the Trump plan could cost an additional $1.5 trillion over the next decade.</w:t>
      </w:r>
      <w:r w:rsidR="00AF05F4" w:rsidRPr="00AF05F4">
        <w:t xml:space="preserve"> </w:t>
      </w:r>
      <w:r w:rsidRPr="00AF05F4">
        <w:t>That extra spending means that lenders would get a lot more worried about America’s debt and deficits a lot sooner. As the U.S. strives to borrow more than the Chinese and other foreign governments feel comfortable lending, the Treasury will need to offer far higher rates to entice them to keep lending. Those same creditors will also fret that the big stimulus will hike inflation, and will demand a cushion in the form of richer yields.</w:t>
      </w:r>
      <w:r w:rsidR="00AF05F4" w:rsidRPr="00AF05F4">
        <w:t xml:space="preserve"> </w:t>
      </w:r>
      <w:r w:rsidRPr="00AF05F4">
        <w:t xml:space="preserve">The second factor: The stimulus is coming at a most unusual time, </w:t>
      </w:r>
      <w:r w:rsidRPr="00AF05F4">
        <w:rPr>
          <w:rStyle w:val="Emphasis"/>
        </w:rPr>
        <w:t>when the economy is already near full employment, and many industries are tight on capacity</w:t>
      </w:r>
      <w:r w:rsidRPr="00AF05F4">
        <w:t xml:space="preserve"> in plants and production facilities. “</w:t>
      </w:r>
      <w:r w:rsidRPr="00AF05F4">
        <w:rPr>
          <w:rStyle w:val="Emphasis"/>
        </w:rPr>
        <w:t>The Fed i</w:t>
      </w:r>
      <w:r w:rsidRPr="00AF05F4">
        <w:t xml:space="preserve">sn’t </w:t>
      </w:r>
      <w:r w:rsidRPr="00AF05F4">
        <w:rPr>
          <w:rStyle w:val="Emphasis"/>
        </w:rPr>
        <w:t>worried</w:t>
      </w:r>
      <w:r w:rsidRPr="00AF05F4">
        <w:t xml:space="preserve"> right now </w:t>
      </w:r>
      <w:r w:rsidRPr="00AF05F4">
        <w:rPr>
          <w:rStyle w:val="Emphasis"/>
        </w:rPr>
        <w:t>about</w:t>
      </w:r>
      <w:r w:rsidRPr="00AF05F4">
        <w:t xml:space="preserve"> how this will be paid for, but about </w:t>
      </w:r>
      <w:r w:rsidRPr="00AF05F4">
        <w:rPr>
          <w:rStyle w:val="Emphasis"/>
        </w:rPr>
        <w:t>whether</w:t>
      </w:r>
      <w:r w:rsidRPr="00AF05F4">
        <w:t xml:space="preserve"> all this </w:t>
      </w:r>
      <w:r w:rsidRPr="00AF05F4">
        <w:rPr>
          <w:rStyle w:val="Emphasis"/>
        </w:rPr>
        <w:t>spending</w:t>
      </w:r>
      <w:r w:rsidRPr="00AF05F4">
        <w:t xml:space="preserve"> and tax cuts </w:t>
      </w:r>
      <w:r w:rsidRPr="00AF05F4">
        <w:rPr>
          <w:rStyle w:val="Emphasis"/>
        </w:rPr>
        <w:t>will boost</w:t>
      </w:r>
      <w:r w:rsidRPr="00AF05F4">
        <w:t xml:space="preserve"> the economy, and boost </w:t>
      </w:r>
      <w:r w:rsidRPr="00AF05F4">
        <w:rPr>
          <w:rStyle w:val="Emphasis"/>
        </w:rPr>
        <w:t>inflation</w:t>
      </w:r>
      <w:r w:rsidRPr="00AF05F4">
        <w:t>,” says Paul Ashworth, an economist with Capital Economics in Toronto. “</w:t>
      </w:r>
      <w:r w:rsidRPr="00AF05F4">
        <w:rPr>
          <w:rStyle w:val="Emphasis"/>
        </w:rPr>
        <w:t>For the Fed, it’s all about inflation.”</w:t>
      </w:r>
      <w:r w:rsidR="00AF05F4" w:rsidRPr="00AF05F4">
        <w:rPr>
          <w:rStyle w:val="Emphasis"/>
        </w:rPr>
        <w:t xml:space="preserve"> </w:t>
      </w:r>
      <w:r w:rsidRPr="00AF05F4">
        <w:rPr>
          <w:rStyle w:val="Emphasis"/>
        </w:rPr>
        <w:t>The fear is that the spending will rapidly lift wages because of a shortage of workers</w:t>
      </w:r>
      <w:r w:rsidRPr="00AF05F4">
        <w:t xml:space="preserve">, and </w:t>
      </w:r>
      <w:r w:rsidRPr="00AF05F4">
        <w:rPr>
          <w:rStyle w:val="StyleUnderline"/>
        </w:rPr>
        <w:t>that the extra take-home pay, enhanced by lower taxes, will chase cars and appliances that are in short supply</w:t>
      </w:r>
      <w:r w:rsidRPr="00AF05F4">
        <w:t xml:space="preserve">. </w:t>
      </w:r>
      <w:r w:rsidRPr="00AF05F4">
        <w:rPr>
          <w:rStyle w:val="Emphasis"/>
        </w:rPr>
        <w:t>The new administration’s hardline stance on illegal immigration could speed up this cycle, by exacerbating the labor shortage. Put together, that’s a classic recipe for inflation.</w:t>
      </w:r>
      <w:r w:rsidR="00AF05F4" w:rsidRPr="00AF05F4">
        <w:t xml:space="preserve"> </w:t>
      </w:r>
      <w:r w:rsidRPr="00AF05F4">
        <w:t xml:space="preserve">Trump has a totally different vision. In his mind, the plan will create a virtuous cycle of investment and durable growth. Companies will spend heavily on capital investment, and as they expand, pull millions of working-age folks who’ve quit the labor force back into offices and factories. The </w:t>
      </w:r>
      <w:r w:rsidRPr="00AF05F4">
        <w:rPr>
          <w:rStyle w:val="Emphasis"/>
        </w:rPr>
        <w:t>surge</w:t>
      </w:r>
      <w:r w:rsidRPr="00AF05F4">
        <w:t xml:space="preserve"> in capex will raise productivity through purchases of efficient machinery, and innovative technology that makes supply chains more efficient. That combination </w:t>
      </w:r>
      <w:r w:rsidRPr="00AF05F4">
        <w:rPr>
          <w:rStyle w:val="Emphasis"/>
        </w:rPr>
        <w:t>would cause</w:t>
      </w:r>
      <w:r w:rsidRPr="00AF05F4">
        <w:t xml:space="preserve"> production and </w:t>
      </w:r>
      <w:r w:rsidRPr="00AF05F4">
        <w:rPr>
          <w:rStyle w:val="Emphasis"/>
        </w:rPr>
        <w:t>the labor force to expand in tandem with demand</w:t>
      </w:r>
      <w:r w:rsidRPr="00AF05F4">
        <w:t xml:space="preserve"> for both products and workers, thus </w:t>
      </w:r>
      <w:r w:rsidRPr="00AF05F4">
        <w:rPr>
          <w:rStyle w:val="Emphasis"/>
        </w:rPr>
        <w:t>holding real prices in check</w:t>
      </w:r>
      <w:r w:rsidRPr="00AF05F4">
        <w:t>.</w:t>
      </w:r>
      <w:r w:rsidR="00AF05F4" w:rsidRPr="00AF05F4">
        <w:t xml:space="preserve"> </w:t>
      </w:r>
      <w:r w:rsidRPr="00AF05F4">
        <w:rPr>
          <w:rStyle w:val="StyleUnderline"/>
        </w:rPr>
        <w:t xml:space="preserve">It’s obvious, however, that both investors </w:t>
      </w:r>
      <w:r w:rsidRPr="00AF05F4">
        <w:rPr>
          <w:rStyle w:val="Emphasis"/>
        </w:rPr>
        <w:t>and the Fed</w:t>
      </w:r>
      <w:r w:rsidRPr="00AF05F4">
        <w:rPr>
          <w:rStyle w:val="StyleUnderline"/>
        </w:rPr>
        <w:t xml:space="preserve"> </w:t>
      </w:r>
      <w:r w:rsidRPr="00AF05F4">
        <w:rPr>
          <w:rStyle w:val="Emphasis"/>
        </w:rPr>
        <w:t>think</w:t>
      </w:r>
      <w:r w:rsidRPr="00AF05F4">
        <w:rPr>
          <w:rStyle w:val="StyleUnderline"/>
        </w:rPr>
        <w:t xml:space="preserve"> that a surge in prices is </w:t>
      </w:r>
      <w:r w:rsidRPr="00AF05F4">
        <w:rPr>
          <w:rStyle w:val="Emphasis"/>
        </w:rPr>
        <w:t>far more likely</w:t>
      </w:r>
      <w:r w:rsidRPr="00AF05F4">
        <w:rPr>
          <w:rStyle w:val="StyleUnderline"/>
        </w:rPr>
        <w:t xml:space="preserve"> than the supply side revolution that Trump promises. The </w:t>
      </w:r>
      <w:r w:rsidRPr="00AF05F4">
        <w:rPr>
          <w:rStyle w:val="Emphasis"/>
        </w:rPr>
        <w:t>evidence is the rate rise that’s already occurred as a harbinger of inflation to come.</w:t>
      </w:r>
      <w:r w:rsidR="00AF05F4" w:rsidRPr="00AF05F4">
        <w:rPr>
          <w:rStyle w:val="Emphasis"/>
        </w:rPr>
        <w:t xml:space="preserve"> </w:t>
      </w:r>
      <w:r w:rsidRPr="00AF05F4">
        <w:rPr>
          <w:rStyle w:val="Emphasis"/>
        </w:rPr>
        <w:t>If a surge in the labor</w:t>
      </w:r>
      <w:r w:rsidRPr="00AF05F4">
        <w:t xml:space="preserve"> and output </w:t>
      </w:r>
      <w:r w:rsidRPr="00AF05F4">
        <w:rPr>
          <w:rStyle w:val="Emphasis"/>
        </w:rPr>
        <w:t>doesn’t occur, the spike in growth will fade quickly</w:t>
      </w:r>
      <w:r w:rsidRPr="00AF05F4">
        <w:t xml:space="preserve">. “You’re juicing the economy for a short period,” says Ashworth, “but it can’t grow at 3% without high inflation because productivity and labor can’t keep up. </w:t>
      </w:r>
      <w:r w:rsidRPr="00AF05F4">
        <w:rPr>
          <w:rStyle w:val="Emphasis"/>
        </w:rPr>
        <w:t>You run up against hard constraints.” In that scenario, the Fed is forced to raise rates even further to stanch inflation, causing a recession.</w:t>
      </w:r>
      <w:r w:rsidRPr="00AF05F4">
        <w:t xml:space="preserve"> “We haven’t repealed the business cycle,” says Doug Duncan, chief economist at Fannie Mae. “</w:t>
      </w:r>
      <w:r w:rsidRPr="00AF05F4">
        <w:rPr>
          <w:rStyle w:val="StyleUnderline"/>
        </w:rPr>
        <w:t>This is already one of the longest expansions on record</w:t>
      </w:r>
      <w:r w:rsidRPr="00AF05F4">
        <w:t>.”</w:t>
      </w:r>
      <w:r w:rsidR="00AF05F4" w:rsidRPr="00AF05F4">
        <w:t xml:space="preserve"> </w:t>
      </w:r>
      <w:r w:rsidRPr="00AF05F4">
        <w:t xml:space="preserve">A crucial, mainly overlooked driver is the dollar. The greenback is already sitting at lofty levels, having appreciated by 20% against a broad basket of currencies over the past three years. But two forces could push the dollar far higher. First, the gigantic borrowing on its own will raise rates well above those of nations from France to South Korea that aren’t in expansion mode. Foreign governments will pile into Treasuries for their safety and fat yields. Second, as part of its campaign </w:t>
      </w:r>
      <w:r w:rsidRPr="00AF05F4">
        <w:rPr>
          <w:rStyle w:val="StyleUnderline"/>
        </w:rPr>
        <w:t>to quell inflation, the Fed would be likely to adopt a strong</w:t>
      </w:r>
      <w:r w:rsidRPr="00AF05F4">
        <w:t xml:space="preserve"> </w:t>
      </w:r>
      <w:r w:rsidRPr="00AF05F4">
        <w:rPr>
          <w:rStyle w:val="StyleUnderline"/>
        </w:rPr>
        <w:t>dollar policy, once again, by keeping rates at levels that would attract plenty of cash from abroad.</w:t>
      </w:r>
      <w:r w:rsidR="00AF05F4" w:rsidRPr="00AF05F4">
        <w:rPr>
          <w:rStyle w:val="StyleUnderline"/>
        </w:rPr>
        <w:t xml:space="preserve"> </w:t>
      </w:r>
      <w:r w:rsidRPr="00AF05F4">
        <w:rPr>
          <w:rStyle w:val="StyleUnderline"/>
        </w:rPr>
        <w:t>That combination of circumstances would make our cars and drugs a lot more costly in foreign markets, lowering exports, and dampening growth, and with it, inflation</w:t>
      </w:r>
      <w:r w:rsidRPr="00AF05F4">
        <w:t>. At the same time, a weak dollar would make imports of clothes, cell phones and PCs far cheaper, exerting more downward pressure on prices.</w:t>
      </w:r>
      <w:r w:rsidR="00AF05F4" w:rsidRPr="00AF05F4">
        <w:t xml:space="preserve"> </w:t>
      </w:r>
      <w:r w:rsidRPr="00AF05F4">
        <w:t>The interest rate story encapsulates the contradictions in the Trump platform. A cornerstone of his agenda is lifting exports and, if necessary, slashing imports to shrink America’s big trade deficit. Yet his expansionary policies, paid for with more and more borrowing, will cause a rise in the dollar that will do precisely the opposite. The Border Adjustment Tax, proposed by the House Republicans to help pay for the corporate tax cuts, would add to the dollar’s strength, potentially causing an extra drag on exports.</w:t>
      </w:r>
      <w:r w:rsidR="00AF05F4" w:rsidRPr="00AF05F4">
        <w:t xml:space="preserve"> </w:t>
      </w:r>
      <w:r w:rsidRPr="00AF05F4">
        <w:rPr>
          <w:rStyle w:val="StyleUnderline"/>
        </w:rPr>
        <w:t>The</w:t>
      </w:r>
      <w:r w:rsidRPr="00AF05F4">
        <w:t xml:space="preserve"> </w:t>
      </w:r>
      <w:r w:rsidRPr="00AF05F4">
        <w:rPr>
          <w:rStyle w:val="StyleUnderline"/>
        </w:rPr>
        <w:t>fear is</w:t>
      </w:r>
      <w:r w:rsidRPr="00AF05F4">
        <w:t xml:space="preserve"> that the Trump plan will bring </w:t>
      </w:r>
      <w:r w:rsidRPr="00AF05F4">
        <w:rPr>
          <w:rStyle w:val="StyleUnderline"/>
        </w:rPr>
        <w:t>a temporary surge in growth that quickly retreats to the sorry numbers of the last few years. What’s most likely to defeat Trumponomics is the high interest rates that its structure may make inevitable–in other words, a fate it would bring on itself.</w:t>
      </w:r>
    </w:p>
    <w:p w14:paraId="7B13E3C3" w14:textId="77777777" w:rsidR="00B309F7" w:rsidRPr="00B309F7" w:rsidRDefault="00B309F7" w:rsidP="00B309F7"/>
    <w:p w14:paraId="7930CB4C" w14:textId="78479F6E" w:rsidR="00B309F7" w:rsidRDefault="00B309F7" w:rsidP="00086F52">
      <w:pPr>
        <w:pStyle w:val="Heading3"/>
      </w:pPr>
      <w:r>
        <w:t>1AR Link Turn</w:t>
      </w:r>
    </w:p>
    <w:p w14:paraId="6EBC3618" w14:textId="669CE669" w:rsidR="00B309F7" w:rsidRPr="00B309F7" w:rsidRDefault="00B309F7" w:rsidP="00B309F7">
      <w:pPr>
        <w:pStyle w:val="Heading4"/>
      </w:pPr>
      <w:r>
        <w:t>Tightening labor market bids up wages, driving inflation and forcing aggressive rate hikes</w:t>
      </w:r>
    </w:p>
    <w:p w14:paraId="2500FB22" w14:textId="212FA4CF" w:rsidR="00B309F7" w:rsidRPr="00B309F7" w:rsidRDefault="00B309F7" w:rsidP="00B309F7">
      <w:bookmarkStart w:id="1" w:name="_Hlk519390166"/>
      <w:r>
        <w:rPr>
          <w:rStyle w:val="Style13ptBold"/>
        </w:rPr>
        <w:t xml:space="preserve">Horwitz 2/5 </w:t>
      </w:r>
      <w:r>
        <w:t xml:space="preserve">Evan Horwitz, February 5, 2018, FiveThirtyEight, “America May Finally Be Ready To Fix Its Infrastructure. Too Bad The Timing Stinks.”, </w:t>
      </w:r>
      <w:r w:rsidRPr="003E567C">
        <w:t>https://fivethirtyeight.com/features/america-may-finally-be-ready-to-fix-its-infrastructure-too-bad-the-timing-stinks/</w:t>
      </w:r>
      <w:bookmarkEnd w:id="1"/>
    </w:p>
    <w:p w14:paraId="308EF712" w14:textId="77777777" w:rsidR="00B309F7" w:rsidRDefault="00B309F7" w:rsidP="00B309F7">
      <w:r w:rsidRPr="00B309F7">
        <w:rPr>
          <w:rStyle w:val="StyleUnderline"/>
        </w:rPr>
        <w:t xml:space="preserve">Now, this competition for limited resources isn’t all bad, not for </w:t>
      </w:r>
      <w:r w:rsidRPr="00B309F7">
        <w:rPr>
          <w:rStyle w:val="Emphasis"/>
        </w:rPr>
        <w:t>workers</w:t>
      </w:r>
      <w:r w:rsidRPr="00B309F7">
        <w:rPr>
          <w:rStyle w:val="StyleUnderline"/>
        </w:rPr>
        <w:t xml:space="preserve"> anyway</w:t>
      </w:r>
      <w:r>
        <w:t>. If the federal government has to vie with U</w:t>
      </w:r>
      <w:r w:rsidRPr="00B309F7">
        <w:rPr>
          <w:rStyle w:val="StyleUnderline"/>
        </w:rPr>
        <w:t>.S. companies to hire qualified workers</w:t>
      </w:r>
      <w:r>
        <w:t xml:space="preserve">, </w:t>
      </w:r>
      <w:r w:rsidRPr="00B309F7">
        <w:t>it</w:t>
      </w:r>
      <w:r w:rsidRPr="00B309F7">
        <w:rPr>
          <w:rStyle w:val="StyleUnderline"/>
        </w:rPr>
        <w:t xml:space="preserve"> could start a bidding war</w:t>
      </w:r>
      <w:r>
        <w:t xml:space="preserve">, </w:t>
      </w:r>
      <w:r w:rsidRPr="00B309F7">
        <w:rPr>
          <w:rStyle w:val="Emphasis"/>
        </w:rPr>
        <w:t>driving up pay</w:t>
      </w:r>
      <w:r>
        <w:t xml:space="preserve"> and benefits. This is far from guaranteed, </w:t>
      </w:r>
      <w:r w:rsidRPr="00B309F7">
        <w:rPr>
          <w:rStyle w:val="StyleUnderline"/>
        </w:rPr>
        <w:t>given</w:t>
      </w:r>
      <w:r>
        <w:t xml:space="preserve"> how sluggish wage growth has been despite </w:t>
      </w:r>
      <w:r w:rsidRPr="00B309F7">
        <w:rPr>
          <w:rStyle w:val="StyleUnderline"/>
        </w:rPr>
        <w:t xml:space="preserve">our </w:t>
      </w:r>
      <w:r w:rsidRPr="00B309F7">
        <w:rPr>
          <w:rStyle w:val="Emphasis"/>
        </w:rPr>
        <w:t>tight labor market</w:t>
      </w:r>
      <w:r>
        <w:t xml:space="preserve">, but </w:t>
      </w:r>
      <w:r w:rsidRPr="00B309F7">
        <w:rPr>
          <w:rStyle w:val="StyleUnderline"/>
        </w:rPr>
        <w:t>it can’t be ruled</w:t>
      </w:r>
      <w:r>
        <w:t xml:space="preserve"> </w:t>
      </w:r>
      <w:r w:rsidRPr="00B309F7">
        <w:rPr>
          <w:rStyle w:val="StyleUnderline"/>
        </w:rPr>
        <w:t>out</w:t>
      </w:r>
      <w:r>
        <w:t>.</w:t>
      </w:r>
    </w:p>
    <w:p w14:paraId="346E7E2A" w14:textId="2AEB00CA" w:rsidR="00B309F7" w:rsidRDefault="00B309F7" w:rsidP="00B309F7">
      <w:pPr>
        <w:rPr>
          <w:rStyle w:val="Emphasis"/>
        </w:rPr>
      </w:pPr>
      <w:r>
        <w:t xml:space="preserve">But </w:t>
      </w:r>
      <w:r w:rsidRPr="00B309F7">
        <w:rPr>
          <w:rStyle w:val="Emphasis"/>
        </w:rPr>
        <w:t>if pay did start to rise, odds are inflation would, too</w:t>
      </w:r>
      <w:r>
        <w:t xml:space="preserve"> </w:t>
      </w:r>
      <w:r w:rsidRPr="00B309F7">
        <w:rPr>
          <w:rStyle w:val="StyleUnderline"/>
        </w:rPr>
        <w:t xml:space="preserve">— which </w:t>
      </w:r>
      <w:r w:rsidRPr="00B309F7">
        <w:t>could prove self-defeating. Rising</w:t>
      </w:r>
      <w:r>
        <w:t xml:space="preserve"> inflation </w:t>
      </w:r>
      <w:r w:rsidRPr="00B309F7">
        <w:rPr>
          <w:rStyle w:val="StyleUnderline"/>
        </w:rPr>
        <w:t xml:space="preserve">would likely </w:t>
      </w:r>
      <w:r w:rsidRPr="00B309F7">
        <w:rPr>
          <w:rStyle w:val="Emphasis"/>
        </w:rPr>
        <w:t>trigger an aggressive response from the Fed</w:t>
      </w:r>
      <w:r>
        <w:t xml:space="preserve">, </w:t>
      </w:r>
      <w:r w:rsidRPr="00B309F7">
        <w:rPr>
          <w:rStyle w:val="StyleUnderline"/>
        </w:rPr>
        <w:t xml:space="preserve">which has an </w:t>
      </w:r>
      <w:r w:rsidRPr="00B309F7">
        <w:rPr>
          <w:rStyle w:val="Emphasis"/>
        </w:rPr>
        <w:t>explicit mandate</w:t>
      </w:r>
      <w:r>
        <w:t xml:space="preserve"> </w:t>
      </w:r>
      <w:r w:rsidRPr="00B309F7">
        <w:rPr>
          <w:rStyle w:val="StyleUnderline"/>
        </w:rPr>
        <w:t>to keep inflation under control</w:t>
      </w:r>
      <w:r>
        <w:t xml:space="preserve">. </w:t>
      </w:r>
      <w:r w:rsidRPr="00B309F7">
        <w:rPr>
          <w:rStyle w:val="Emphasis"/>
        </w:rPr>
        <w:t>That would mean faster interest-rate hikes as part of a concerted effort to blunt inflation and moderate</w:t>
      </w:r>
      <w:r>
        <w:t xml:space="preserve"> those </w:t>
      </w:r>
      <w:r w:rsidRPr="00B309F7">
        <w:rPr>
          <w:rStyle w:val="Emphasis"/>
        </w:rPr>
        <w:t>wage gains.</w:t>
      </w:r>
    </w:p>
    <w:p w14:paraId="5B2ED713" w14:textId="1FDA7F47" w:rsidR="00AF05F4" w:rsidRDefault="00AF05F4" w:rsidP="00AF05F4">
      <w:pPr>
        <w:pStyle w:val="Heading4"/>
      </w:pPr>
      <w:r>
        <w:t>We control uniqueness—makes faster-than-expected hikes inevitable—only increasing labor supply solves</w:t>
      </w:r>
    </w:p>
    <w:p w14:paraId="4253C764" w14:textId="77777777" w:rsidR="00AF05F4" w:rsidRPr="002E1943" w:rsidRDefault="00AF05F4" w:rsidP="00AF05F4">
      <w:r w:rsidRPr="002E1943">
        <w:rPr>
          <w:rStyle w:val="Style13ptBold"/>
        </w:rPr>
        <w:t>Lieberman 1/4</w:t>
      </w:r>
      <w:r>
        <w:t>/18 –</w:t>
      </w:r>
      <w:r w:rsidRPr="002E1943">
        <w:t xml:space="preserve"> chief investment officer and founding member at </w:t>
      </w:r>
      <w:r>
        <w:t>Advisors Capital Management LLC (Charles, “</w:t>
      </w:r>
      <w:r w:rsidRPr="002E1943">
        <w:t>Stop Misreading U.S. Job Scene: It's Tight and Getting Tighter</w:t>
      </w:r>
      <w:r>
        <w:t xml:space="preserve">.” </w:t>
      </w:r>
      <w:r w:rsidRPr="002E1943">
        <w:t>https://www.bloomberg.com/view/articles/2018-01-04/stop-misreading-u-s-job-scene-it-s-tight-and-getting-tighter</w:t>
      </w:r>
      <w:r>
        <w:t>)</w:t>
      </w:r>
    </w:p>
    <w:p w14:paraId="23152152" w14:textId="77777777" w:rsidR="00AF05F4" w:rsidRPr="002E1943" w:rsidRDefault="00AF05F4" w:rsidP="00AF05F4">
      <w:pPr>
        <w:rPr>
          <w:sz w:val="16"/>
        </w:rPr>
      </w:pPr>
      <w:r w:rsidRPr="002E1943">
        <w:rPr>
          <w:rStyle w:val="StyleUnderline"/>
        </w:rPr>
        <w:t>Flawed interpretations of the American labor market have become</w:t>
      </w:r>
      <w:r w:rsidRPr="002E1943">
        <w:rPr>
          <w:sz w:val="16"/>
        </w:rPr>
        <w:t xml:space="preserve"> too </w:t>
      </w:r>
      <w:r w:rsidRPr="002E1943">
        <w:rPr>
          <w:rStyle w:val="StyleUnderline"/>
        </w:rPr>
        <w:t>widespread</w:t>
      </w:r>
      <w:r w:rsidRPr="002E1943">
        <w:rPr>
          <w:sz w:val="16"/>
        </w:rPr>
        <w:t xml:space="preserve">. And, perhaps, intentional. </w:t>
      </w:r>
    </w:p>
    <w:p w14:paraId="7CAC0008" w14:textId="77777777" w:rsidR="00AF05F4" w:rsidRPr="002E1943" w:rsidRDefault="00AF05F4" w:rsidP="00AF05F4">
      <w:pPr>
        <w:rPr>
          <w:sz w:val="16"/>
        </w:rPr>
      </w:pPr>
      <w:r w:rsidRPr="00835A4F">
        <w:rPr>
          <w:rStyle w:val="Emphasis"/>
          <w:highlight w:val="green"/>
        </w:rPr>
        <w:t>Any objective reading of</w:t>
      </w:r>
      <w:r w:rsidRPr="002E1943">
        <w:rPr>
          <w:rStyle w:val="Emphasis"/>
        </w:rPr>
        <w:t xml:space="preserve"> the </w:t>
      </w:r>
      <w:r w:rsidRPr="00835A4F">
        <w:rPr>
          <w:rStyle w:val="Emphasis"/>
          <w:highlight w:val="green"/>
        </w:rPr>
        <w:t>data</w:t>
      </w:r>
      <w:r w:rsidRPr="002E1943">
        <w:rPr>
          <w:sz w:val="16"/>
        </w:rPr>
        <w:t xml:space="preserve"> </w:t>
      </w:r>
      <w:r w:rsidRPr="00835A4F">
        <w:rPr>
          <w:rStyle w:val="StyleUnderline"/>
          <w:highlight w:val="green"/>
        </w:rPr>
        <w:t>implies</w:t>
      </w:r>
      <w:r w:rsidRPr="002E1943">
        <w:rPr>
          <w:rStyle w:val="StyleUnderline"/>
        </w:rPr>
        <w:t xml:space="preserve"> that </w:t>
      </w:r>
      <w:r w:rsidRPr="00835A4F">
        <w:rPr>
          <w:rStyle w:val="StyleUnderline"/>
          <w:highlight w:val="green"/>
        </w:rPr>
        <w:t>labor is scarce</w:t>
      </w:r>
      <w:r w:rsidRPr="002E1943">
        <w:rPr>
          <w:rStyle w:val="StyleUnderline"/>
        </w:rPr>
        <w:t xml:space="preserve">, </w:t>
      </w:r>
      <w:r w:rsidRPr="00835A4F">
        <w:rPr>
          <w:rStyle w:val="StyleUnderline"/>
          <w:highlight w:val="green"/>
        </w:rPr>
        <w:t xml:space="preserve">risking faster inflation and </w:t>
      </w:r>
      <w:r w:rsidRPr="00835A4F">
        <w:rPr>
          <w:rStyle w:val="Emphasis"/>
          <w:highlight w:val="green"/>
        </w:rPr>
        <w:t>higher-than-anticipated interest rates</w:t>
      </w:r>
      <w:r w:rsidRPr="002E1943">
        <w:rPr>
          <w:sz w:val="16"/>
        </w:rPr>
        <w:t>. The most common misreadings are that the declines in the worker-to-population ratio and the labor force participation rates imply there are still plenty of people available to be hired. It's also asserted that the drop in the unemployment rate to 4.1 percent is only because these people have given up seeking work, so they aren't counted among the unemployed -- an intentionally misleading and highly deceptive explanation.</w:t>
      </w:r>
    </w:p>
    <w:p w14:paraId="6D8A2A6A" w14:textId="77777777" w:rsidR="00AF05F4" w:rsidRPr="002E1943" w:rsidRDefault="00AF05F4" w:rsidP="00AF05F4">
      <w:pPr>
        <w:rPr>
          <w:sz w:val="16"/>
        </w:rPr>
      </w:pPr>
      <w:r w:rsidRPr="002E1943">
        <w:rPr>
          <w:sz w:val="16"/>
        </w:rPr>
        <w:t xml:space="preserve">Sure, it's true that the employed-to-population ratio of 60.4 percent is still well below the 63.7 percent level of 2007. But you need to allow for changing demographics as well as changing behavior. </w:t>
      </w:r>
      <w:r w:rsidRPr="002E1943">
        <w:rPr>
          <w:rStyle w:val="StyleUnderline"/>
        </w:rPr>
        <w:t>The U.S. population is getting long in the tooth</w:t>
      </w:r>
      <w:r w:rsidRPr="002E1943">
        <w:rPr>
          <w:sz w:val="16"/>
        </w:rPr>
        <w:t xml:space="preserve">, with more than 10,000 baby boomers hitting retirement age weekly. On the opposite end of the spectrum, </w:t>
      </w:r>
      <w:r w:rsidRPr="002E1943">
        <w:rPr>
          <w:rStyle w:val="StyleUnderline"/>
        </w:rPr>
        <w:t>more young people are going to college or e</w:t>
      </w:r>
      <w:r w:rsidRPr="002E1943">
        <w:rPr>
          <w:sz w:val="16"/>
        </w:rPr>
        <w:t xml:space="preserve">nrolling in </w:t>
      </w:r>
      <w:r w:rsidRPr="002E1943">
        <w:rPr>
          <w:rStyle w:val="StyleUnderline"/>
        </w:rPr>
        <w:t>grad</w:t>
      </w:r>
      <w:r w:rsidRPr="002E1943">
        <w:rPr>
          <w:sz w:val="16"/>
        </w:rPr>
        <w:t xml:space="preserve">uate </w:t>
      </w:r>
      <w:r w:rsidRPr="002E1943">
        <w:rPr>
          <w:rStyle w:val="StyleUnderline"/>
        </w:rPr>
        <w:t>programs</w:t>
      </w:r>
      <w:r w:rsidRPr="002E1943">
        <w:rPr>
          <w:sz w:val="16"/>
        </w:rPr>
        <w:t>.</w:t>
      </w:r>
    </w:p>
    <w:p w14:paraId="688A19EB" w14:textId="77777777" w:rsidR="00AF05F4" w:rsidRPr="002E1943" w:rsidRDefault="00AF05F4" w:rsidP="00AF05F4">
      <w:pPr>
        <w:rPr>
          <w:sz w:val="16"/>
        </w:rPr>
      </w:pPr>
      <w:r w:rsidRPr="002E1943">
        <w:rPr>
          <w:rStyle w:val="StyleUnderline"/>
        </w:rPr>
        <w:t>Both</w:t>
      </w:r>
      <w:r w:rsidRPr="002E1943">
        <w:rPr>
          <w:sz w:val="16"/>
        </w:rPr>
        <w:t xml:space="preserve"> phenomena </w:t>
      </w:r>
      <w:r w:rsidRPr="002E1943">
        <w:rPr>
          <w:rStyle w:val="StyleUnderline"/>
        </w:rPr>
        <w:t>reduce the ratio of workers to total population</w:t>
      </w:r>
      <w:r w:rsidRPr="002E1943">
        <w:rPr>
          <w:sz w:val="16"/>
        </w:rPr>
        <w:t xml:space="preserve">. Of course, we should want our older workers to kick back and our young to get more education, so they can experience greater success. If we look only at prime-aged adults, those between 25 and 54, the ratio of workers to population is 79 percent, only slightly below the pre-recession level of 79.9 percent. </w:t>
      </w:r>
    </w:p>
    <w:p w14:paraId="15113E7D" w14:textId="77777777" w:rsidR="00AF05F4" w:rsidRPr="002E1943" w:rsidRDefault="00AF05F4" w:rsidP="00AF05F4">
      <w:pPr>
        <w:rPr>
          <w:sz w:val="16"/>
        </w:rPr>
      </w:pPr>
      <w:r w:rsidRPr="002E1943">
        <w:rPr>
          <w:rStyle w:val="StyleUnderline"/>
        </w:rPr>
        <w:t>Poor health is another thing</w:t>
      </w:r>
      <w:r w:rsidRPr="002E1943">
        <w:rPr>
          <w:sz w:val="16"/>
        </w:rPr>
        <w:t>. A surge in workers on disability benefits removed several million people from the job market, more than accounting for the rest of the decline in ratio of workers to population since 2008. These folks are unlikely to surrender those benefits to return to work. The opioid crisis also weighs on potential job seekers. Those afflicted are also unlikely to surge back into the labor force.</w:t>
      </w:r>
    </w:p>
    <w:p w14:paraId="51970D63" w14:textId="77777777" w:rsidR="00AF05F4" w:rsidRPr="002E1943" w:rsidRDefault="00AF05F4" w:rsidP="00AF05F4">
      <w:pPr>
        <w:rPr>
          <w:sz w:val="15"/>
        </w:rPr>
      </w:pPr>
      <w:r w:rsidRPr="002E1943">
        <w:rPr>
          <w:sz w:val="15"/>
        </w:rPr>
        <w:t>The decline in labor force participation is also commonly tied to a disappointing pace of job growth since the 2008 recession, but it actually started around 2000, many years before the slump, as shown in Chart 1. The decline is driven by the changing behavior of women. In much of the post-World War II period, female participation rose markedly, more than offsetting the gradual decline in male participation, which had begun many decades earlier. After 2000, female participation started to track the behavior of their male counterparts, albeit at a somewhat lower level. So it's absolutely clear that demography is the culprit, not the recession and a rebound is very unlikely. The Bureau of Labor Statistics also studied this and come to the same conclusion.</w:t>
      </w:r>
    </w:p>
    <w:p w14:paraId="2AE96FD9" w14:textId="77777777" w:rsidR="00AF05F4" w:rsidRPr="002E1943" w:rsidRDefault="00AF05F4" w:rsidP="00AF05F4">
      <w:pPr>
        <w:rPr>
          <w:sz w:val="15"/>
        </w:rPr>
      </w:pPr>
      <w:r w:rsidRPr="002E1943">
        <w:rPr>
          <w:sz w:val="15"/>
        </w:rPr>
        <w:t>More fundamentally, the notion that workers have dropped out because they can't find work is unsupported by data and is readily contradicted by a host of labor market reports, which tell a coherent story of labor scarcity. Data on job openings show more than 6 million vacancies, which is an all-time high since the survey was introduced in 2001. This is corroborated by household sentiment surveys, which report jobs are plentiful.</w:t>
      </w:r>
    </w:p>
    <w:p w14:paraId="5874AC5A" w14:textId="77777777" w:rsidR="00AF05F4" w:rsidRPr="002E1943" w:rsidRDefault="00AF05F4" w:rsidP="00AF05F4">
      <w:pPr>
        <w:rPr>
          <w:sz w:val="15"/>
        </w:rPr>
      </w:pPr>
      <w:r w:rsidRPr="002E1943">
        <w:rPr>
          <w:sz w:val="15"/>
        </w:rPr>
        <w:t>Data on quits also supports the thesis that jobs are abundant. Workers do not quit their current jobs if they think finding another will be difficult. Symmetrically, firms are now reluctant to fire workers. They recognize that a fired worker may be difficult to replace. So, initial unemployment claims have declined to around 225,000, the lowest level in this series going back to the 1970s, even though the labor market is now more than 50 percent larger. All these reports provide a coherent data-based body of evidence that points uniformly to a scarcity of labor.</w:t>
      </w:r>
    </w:p>
    <w:p w14:paraId="0F04CE57" w14:textId="77777777" w:rsidR="00AF05F4" w:rsidRPr="002E1943" w:rsidRDefault="00AF05F4" w:rsidP="00AF05F4">
      <w:pPr>
        <w:rPr>
          <w:sz w:val="15"/>
        </w:rPr>
      </w:pPr>
      <w:r w:rsidRPr="002E1943">
        <w:rPr>
          <w:sz w:val="15"/>
        </w:rPr>
        <w:t>The only fly in this ointment is the claim that wages haven't behaved as if labor were scarce. If labor were really scarce, it is argued that wage inflation would be higher. That's plausible, but might not be correct.</w:t>
      </w:r>
    </w:p>
    <w:p w14:paraId="466CAAAF" w14:textId="77777777" w:rsidR="00AF05F4" w:rsidRPr="002E1943" w:rsidRDefault="00AF05F4" w:rsidP="00AF05F4">
      <w:pPr>
        <w:rPr>
          <w:sz w:val="15"/>
        </w:rPr>
      </w:pPr>
      <w:r w:rsidRPr="002E1943">
        <w:rPr>
          <w:sz w:val="15"/>
        </w:rPr>
        <w:t>Contrary to popular perception, wage rates have increased. Every measure of wage inflation, from the monthly average rate to the quarterly employment cost index, is now at its cyclical high and moving higher. Moreover, the labor market is far more efficient today than ever in matching workers with firms trying to hire. Internet-based recruiting enables employed and unemployed workers to apply for any job opening anywhere in the country with ease. Firms can cast a wider net than ever before when they try to hire. This should result in much better fits for job openings and a far more efficient labor market with less upward stress on wage rates, but only until labor truly becomes scarce.</w:t>
      </w:r>
    </w:p>
    <w:p w14:paraId="51DCD590" w14:textId="77777777" w:rsidR="00AF05F4" w:rsidRPr="002E1943" w:rsidRDefault="00AF05F4" w:rsidP="00AF05F4">
      <w:pPr>
        <w:rPr>
          <w:sz w:val="16"/>
        </w:rPr>
      </w:pPr>
      <w:r w:rsidRPr="00835A4F">
        <w:rPr>
          <w:rStyle w:val="Emphasis"/>
          <w:highlight w:val="green"/>
        </w:rPr>
        <w:t>Any comprehensive analysis</w:t>
      </w:r>
      <w:r w:rsidRPr="00835A4F">
        <w:rPr>
          <w:sz w:val="16"/>
          <w:highlight w:val="green"/>
        </w:rPr>
        <w:t xml:space="preserve"> </w:t>
      </w:r>
      <w:r w:rsidRPr="00835A4F">
        <w:rPr>
          <w:rStyle w:val="StyleUnderline"/>
          <w:highlight w:val="green"/>
        </w:rPr>
        <w:t>leads to</w:t>
      </w:r>
      <w:r w:rsidRPr="002E1943">
        <w:rPr>
          <w:rStyle w:val="StyleUnderline"/>
        </w:rPr>
        <w:t xml:space="preserve"> the </w:t>
      </w:r>
      <w:r w:rsidRPr="00835A4F">
        <w:rPr>
          <w:rStyle w:val="StyleUnderline"/>
          <w:highlight w:val="green"/>
        </w:rPr>
        <w:t>conclusion that things are tight and wage inflation</w:t>
      </w:r>
      <w:r w:rsidRPr="002E1943">
        <w:rPr>
          <w:rStyle w:val="StyleUnderline"/>
        </w:rPr>
        <w:t xml:space="preserve"> </w:t>
      </w:r>
      <w:r w:rsidRPr="00835A4F">
        <w:rPr>
          <w:rStyle w:val="StyleUnderline"/>
          <w:highlight w:val="green"/>
        </w:rPr>
        <w:t>should increase over</w:t>
      </w:r>
      <w:r w:rsidRPr="002E1943">
        <w:rPr>
          <w:rStyle w:val="StyleUnderline"/>
        </w:rPr>
        <w:t xml:space="preserve"> the coming </w:t>
      </w:r>
      <w:r w:rsidRPr="00835A4F">
        <w:rPr>
          <w:rStyle w:val="StyleUnderline"/>
          <w:highlight w:val="green"/>
        </w:rPr>
        <w:t>months</w:t>
      </w:r>
      <w:r w:rsidRPr="002E1943">
        <w:rPr>
          <w:rStyle w:val="StyleUnderline"/>
        </w:rPr>
        <w:t>. Despite this, incoming Fed chair</w:t>
      </w:r>
      <w:r w:rsidRPr="002E1943">
        <w:rPr>
          <w:sz w:val="16"/>
        </w:rPr>
        <w:t xml:space="preserve"> Jerome </w:t>
      </w:r>
      <w:r w:rsidRPr="00835A4F">
        <w:rPr>
          <w:rStyle w:val="StyleUnderline"/>
          <w:highlight w:val="green"/>
        </w:rPr>
        <w:t>Powell</w:t>
      </w:r>
      <w:r w:rsidRPr="002E1943">
        <w:rPr>
          <w:sz w:val="16"/>
        </w:rPr>
        <w:t xml:space="preserve">, in his nomination testimony, </w:t>
      </w:r>
      <w:r w:rsidRPr="00835A4F">
        <w:rPr>
          <w:rStyle w:val="StyleUnderline"/>
          <w:highlight w:val="green"/>
        </w:rPr>
        <w:t>said</w:t>
      </w:r>
      <w:r w:rsidRPr="002E1943">
        <w:rPr>
          <w:rStyle w:val="StyleUnderline"/>
        </w:rPr>
        <w:t xml:space="preserve"> that "</w:t>
      </w:r>
      <w:r w:rsidRPr="00835A4F">
        <w:rPr>
          <w:rStyle w:val="StyleUnderline"/>
          <w:highlight w:val="green"/>
        </w:rPr>
        <w:t>maximum employment" is</w:t>
      </w:r>
      <w:r w:rsidRPr="002E1943">
        <w:rPr>
          <w:sz w:val="16"/>
        </w:rPr>
        <w:t xml:space="preserve"> an "</w:t>
      </w:r>
      <w:r w:rsidRPr="00835A4F">
        <w:rPr>
          <w:rStyle w:val="StyleUnderline"/>
          <w:highlight w:val="green"/>
        </w:rPr>
        <w:t>imprecise</w:t>
      </w:r>
      <w:r w:rsidRPr="002E1943">
        <w:rPr>
          <w:sz w:val="16"/>
        </w:rPr>
        <w:t xml:space="preserve"> thing." That's correct, but the Fed should be trying to end its highly accommodative monetary policy and bring interest rates to a neutral setting as quickly as it can.</w:t>
      </w:r>
    </w:p>
    <w:p w14:paraId="1FF9D4EC" w14:textId="77777777" w:rsidR="00AF05F4" w:rsidRPr="002E1943" w:rsidRDefault="00AF05F4" w:rsidP="00AF05F4">
      <w:pPr>
        <w:rPr>
          <w:sz w:val="16"/>
        </w:rPr>
      </w:pPr>
      <w:r w:rsidRPr="002E1943">
        <w:rPr>
          <w:rStyle w:val="StyleUnderline"/>
        </w:rPr>
        <w:t>Two Fed presidents</w:t>
      </w:r>
      <w:r w:rsidRPr="002E1943">
        <w:rPr>
          <w:sz w:val="16"/>
        </w:rPr>
        <w:t xml:space="preserve">, Charles Evans of Chicago and Neel Kashkari of Minneapolis, </w:t>
      </w:r>
      <w:r w:rsidRPr="002E1943">
        <w:rPr>
          <w:rStyle w:val="StyleUnderline"/>
        </w:rPr>
        <w:t>voted against the latest rate hike</w:t>
      </w:r>
      <w:r w:rsidRPr="002E1943">
        <w:rPr>
          <w:sz w:val="16"/>
        </w:rPr>
        <w:t xml:space="preserve">, because they want to see inflation closer to, or even above, the Fed's 2 percent objective. But </w:t>
      </w:r>
      <w:r w:rsidRPr="002E1943">
        <w:rPr>
          <w:rStyle w:val="StyleUnderline"/>
        </w:rPr>
        <w:t xml:space="preserve">with a tight labor market, the </w:t>
      </w:r>
      <w:r w:rsidRPr="00835A4F">
        <w:rPr>
          <w:rStyle w:val="StyleUnderline"/>
          <w:highlight w:val="green"/>
        </w:rPr>
        <w:t>economy could get there</w:t>
      </w:r>
      <w:r w:rsidRPr="002E1943">
        <w:rPr>
          <w:rStyle w:val="StyleUnderline"/>
        </w:rPr>
        <w:t xml:space="preserve"> far </w:t>
      </w:r>
      <w:r w:rsidRPr="00835A4F">
        <w:rPr>
          <w:rStyle w:val="StyleUnderline"/>
          <w:highlight w:val="green"/>
        </w:rPr>
        <w:t xml:space="preserve">faster than they realize, which would make it </w:t>
      </w:r>
      <w:r w:rsidRPr="00835A4F">
        <w:rPr>
          <w:rStyle w:val="Emphasis"/>
          <w:highlight w:val="green"/>
        </w:rPr>
        <w:t>difficult to put the inflation genie back in the bottle</w:t>
      </w:r>
      <w:r w:rsidRPr="002E1943">
        <w:rPr>
          <w:sz w:val="16"/>
        </w:rPr>
        <w:t>.</w:t>
      </w:r>
    </w:p>
    <w:p w14:paraId="148A19E8" w14:textId="77777777" w:rsidR="00AF05F4" w:rsidRPr="00B309F7" w:rsidRDefault="00AF05F4" w:rsidP="00B309F7">
      <w:pPr>
        <w:rPr>
          <w:b/>
          <w:iCs/>
          <w:u w:val="single"/>
        </w:rPr>
      </w:pPr>
    </w:p>
    <w:p w14:paraId="0E9956B1" w14:textId="5A00D536" w:rsidR="00B309F7" w:rsidRDefault="00B309F7" w:rsidP="00B309F7">
      <w:pPr>
        <w:pStyle w:val="Heading4"/>
      </w:pPr>
      <w:r>
        <w:t xml:space="preserve">Aff </w:t>
      </w:r>
      <w:r w:rsidR="00AF05F4">
        <w:t>solves it</w:t>
      </w:r>
    </w:p>
    <w:p w14:paraId="263E634B" w14:textId="77777777" w:rsidR="00B309F7" w:rsidRPr="00AE47CA" w:rsidRDefault="00B309F7" w:rsidP="00B309F7">
      <w:pPr>
        <w:rPr>
          <w:rStyle w:val="Style13ptBold"/>
        </w:rPr>
      </w:pPr>
      <w:r w:rsidRPr="00AE47CA">
        <w:rPr>
          <w:rStyle w:val="Style13ptBold"/>
        </w:rPr>
        <w:t>Hall</w:t>
      </w:r>
      <w:r w:rsidRPr="00AE47CA">
        <w:t xml:space="preserve">, senior policy analyst in empirical studies at The Heritage Foundation, </w:t>
      </w:r>
      <w:r w:rsidRPr="00AE47CA">
        <w:rPr>
          <w:rStyle w:val="Style13ptBold"/>
        </w:rPr>
        <w:t>16</w:t>
      </w:r>
      <w:r w:rsidRPr="00AE47CA">
        <w:t xml:space="preserve"> (Jamie Bryan, “Does Current Immigration Economically Benefit Ordinary US Citizens?”, The Heritage Foundation, 11-30-16, </w:t>
      </w:r>
      <w:hyperlink r:id="rId94" w:history="1">
        <w:r w:rsidRPr="00AE47CA">
          <w:rPr>
            <w:rStyle w:val="Hyperlink"/>
          </w:rPr>
          <w:t>https://www.heritage.org/immigration/commentary/does-current-immigration-economically-benefit-ordinary-us-citizens</w:t>
        </w:r>
      </w:hyperlink>
      <w:r w:rsidRPr="00AE47CA">
        <w:t>, accessed on 7-14-18, JM)</w:t>
      </w:r>
    </w:p>
    <w:p w14:paraId="42740744" w14:textId="77777777" w:rsidR="00B309F7" w:rsidRPr="005076E8" w:rsidRDefault="00B309F7" w:rsidP="00B309F7">
      <w:pPr>
        <w:rPr>
          <w:rStyle w:val="StyleUnderline"/>
        </w:rPr>
      </w:pPr>
      <w:r w:rsidRPr="005076E8">
        <w:rPr>
          <w:rStyle w:val="StyleUnderline"/>
        </w:rPr>
        <w:t xml:space="preserve">Does current immigration economically benefit ordinary non-immigrants? A recent major report indicates that most immigration does not. In September, the </w:t>
      </w:r>
      <w:r w:rsidRPr="005076E8">
        <w:rPr>
          <w:rStyle w:val="Emphasis"/>
        </w:rPr>
        <w:t>National Academy of Sciences</w:t>
      </w:r>
      <w:r w:rsidRPr="005076E8">
        <w:rPr>
          <w:rStyle w:val="StyleUnderline"/>
        </w:rPr>
        <w:t xml:space="preserve"> (NAS) published a major report on “The Economic and Fiscal Consequences of Immigration.” The report shows that, </w:t>
      </w:r>
      <w:r w:rsidRPr="005076E8">
        <w:t xml:space="preserve">other than small number of scientifically educated immigrants, </w:t>
      </w:r>
      <w:r w:rsidRPr="005076E8">
        <w:rPr>
          <w:rStyle w:val="Emphasis"/>
        </w:rPr>
        <w:t>immigration produces</w:t>
      </w:r>
      <w:r w:rsidRPr="005076E8">
        <w:t xml:space="preserve"> little or </w:t>
      </w:r>
      <w:r w:rsidRPr="005076E8">
        <w:rPr>
          <w:rStyle w:val="Emphasis"/>
        </w:rPr>
        <w:t>no overall economic gain for non-immigrants</w:t>
      </w:r>
      <w:r w:rsidRPr="005076E8">
        <w:rPr>
          <w:rStyle w:val="StyleUnderline"/>
        </w:rPr>
        <w:t xml:space="preserve"> but may cause a </w:t>
      </w:r>
      <w:r w:rsidRPr="005076E8">
        <w:rPr>
          <w:rStyle w:val="Emphasis"/>
        </w:rPr>
        <w:t>substantial shift in income from workers to business and capital owners</w:t>
      </w:r>
      <w:r w:rsidRPr="005076E8">
        <w:t xml:space="preserve">. Also, immigrants overall produce a fiscal deficit due to the very large inflow of legal and illegal immigrants with low education levels in recent decades. So how did the researchers get to this conclusion? For starters, </w:t>
      </w:r>
      <w:r w:rsidRPr="005076E8">
        <w:rPr>
          <w:rStyle w:val="StyleUnderline"/>
        </w:rPr>
        <w:t>the report makes the perfectly obvious point that immigration increases the gross domestic product as it increases the number of workers</w:t>
      </w:r>
      <w:r w:rsidRPr="005076E8">
        <w:t xml:space="preserve">. </w:t>
      </w:r>
      <w:r w:rsidRPr="005076E8">
        <w:rPr>
          <w:rStyle w:val="Emphasis"/>
        </w:rPr>
        <w:t>However, the pertinent question is not whether the GDP is larger but whether non-immigrant citizens are economically and financially better off because of immigration</w:t>
      </w:r>
      <w:r w:rsidRPr="005076E8">
        <w:t xml:space="preserve">. </w:t>
      </w:r>
      <w:r w:rsidRPr="005076E8">
        <w:rPr>
          <w:rStyle w:val="Emphasis"/>
        </w:rPr>
        <w:t>Specifically, has immigration increased or decreased the post-tax per capita income of the non-immigrant population?</w:t>
      </w:r>
      <w:r w:rsidRPr="005076E8">
        <w:t xml:space="preserve"> </w:t>
      </w:r>
      <w:r w:rsidRPr="005076E8">
        <w:rPr>
          <w:rStyle w:val="StyleUnderline"/>
        </w:rPr>
        <w:t>The report shows that immigration impacts the post-tax income of non-immigrants</w:t>
      </w:r>
      <w:r w:rsidRPr="005076E8">
        <w:t xml:space="preserve"> in three ways: through an “immigration surplus,” technological change, and a fiscal impact on government finances. According to the report, </w:t>
      </w:r>
      <w:r w:rsidRPr="005076E8">
        <w:rPr>
          <w:rStyle w:val="StyleUnderline"/>
        </w:rPr>
        <w:t>an immigration surplus</w:t>
      </w:r>
      <w:r w:rsidRPr="005076E8">
        <w:t xml:space="preserve"> potentially </w:t>
      </w:r>
      <w:r w:rsidRPr="005076E8">
        <w:rPr>
          <w:rStyle w:val="StyleUnderline"/>
        </w:rPr>
        <w:t xml:space="preserve">exists because, </w:t>
      </w:r>
      <w:r w:rsidRPr="005076E8">
        <w:rPr>
          <w:rStyle w:val="Emphasis"/>
        </w:rPr>
        <w:t>as immigrants enter the labor force, wages decline and returns to capital (such as interest and profits) increase by a slightly larger amount</w:t>
      </w:r>
      <w:r w:rsidRPr="005076E8">
        <w:rPr>
          <w:rStyle w:val="StyleUnderline"/>
        </w:rPr>
        <w:t>. As the report puts it, “</w:t>
      </w:r>
      <w:r w:rsidRPr="005076E8">
        <w:rPr>
          <w:rStyle w:val="Emphasis"/>
        </w:rPr>
        <w:t>the more wages decline, the larger the surplus</w:t>
      </w:r>
      <w:r w:rsidRPr="005076E8">
        <w:t xml:space="preserve">.” </w:t>
      </w:r>
      <w:r w:rsidRPr="005076E8">
        <w:rPr>
          <w:rStyle w:val="StyleUnderline"/>
        </w:rPr>
        <w:t>At its maximum value, the theory implies that the current stock of immigrant labor, at 16.5 percent of the total labor force, has “lowered wages by 5.2 percent,” or roughly $500 billion, for non-immigrants, while raising the incomes of owners of business and capital by as much as $554.2 billion</w:t>
      </w:r>
      <w:r w:rsidRPr="005076E8">
        <w:t xml:space="preserve">. The difference between the reduced wages and increased profits is “an immigration surplus of $54.2 billion, representing a 0.31 percent overall increase in income that accrues to the native population.” </w:t>
      </w:r>
      <w:r w:rsidRPr="005076E8">
        <w:rPr>
          <w:rStyle w:val="Emphasis"/>
        </w:rPr>
        <w:t>Thus the model shows that the main impact of immigration is to redistribute income</w:t>
      </w:r>
      <w:r w:rsidRPr="005076E8">
        <w:t xml:space="preserve">. </w:t>
      </w:r>
      <w:r w:rsidRPr="005076E8">
        <w:rPr>
          <w:rStyle w:val="StyleUnderline"/>
        </w:rPr>
        <w:t>In other words</w:t>
      </w:r>
      <w:r w:rsidRPr="005076E8">
        <w:t xml:space="preserve">, since </w:t>
      </w:r>
      <w:r w:rsidRPr="005076E8">
        <w:rPr>
          <w:rStyle w:val="Emphasis"/>
        </w:rPr>
        <w:t>businesses can pay workers less</w:t>
      </w:r>
      <w:r w:rsidRPr="005076E8">
        <w:t xml:space="preserve">, they make more of a profit. However, as the report notes, the supply of capital may increase and the rate of return on capital will fall. This would mean the wage losses, capital income increases, and immigration surplus gradually disappear, and, in the long run, the situation would return to the status quoante. </w:t>
      </w:r>
      <w:r w:rsidRPr="005076E8">
        <w:rPr>
          <w:rStyle w:val="StyleUnderline"/>
        </w:rPr>
        <w:t xml:space="preserve">The theory also predicts that </w:t>
      </w:r>
      <w:r w:rsidRPr="005076E8">
        <w:rPr>
          <w:rStyle w:val="Emphasis"/>
        </w:rPr>
        <w:t>a disproportionate inflow of immigrant laborers at a particular education or skill level will reduce the wage of workers in that group relative to others</w:t>
      </w:r>
      <w:r w:rsidRPr="005076E8">
        <w:t xml:space="preserve">. </w:t>
      </w:r>
      <w:r w:rsidRPr="005076E8">
        <w:rPr>
          <w:rStyle w:val="StyleUnderline"/>
        </w:rPr>
        <w:t>For example, adult immigrants are almost four times as likely as non-immigrants to lack a high school diploma. This will result in persistently lower relative wages for less skilled workers, whether immigrant or not.</w:t>
      </w:r>
    </w:p>
    <w:p w14:paraId="0EE83510" w14:textId="77777777" w:rsidR="00B309F7" w:rsidRPr="00B309F7" w:rsidRDefault="00B309F7" w:rsidP="00B309F7"/>
    <w:p w14:paraId="4E696C7B" w14:textId="7C80E4FA" w:rsidR="00086F52" w:rsidRDefault="00AF05F4" w:rsidP="00086F52">
      <w:pPr>
        <w:pStyle w:val="Heading3"/>
      </w:pPr>
      <w:r>
        <w:t>2AC Fed Smart</w:t>
      </w:r>
    </w:p>
    <w:p w14:paraId="3D739A54" w14:textId="77777777" w:rsidR="00086F52" w:rsidRDefault="00086F52" w:rsidP="00086F52">
      <w:pPr>
        <w:pStyle w:val="Heading4"/>
      </w:pPr>
      <w:r>
        <w:t xml:space="preserve">Rate hikes have </w:t>
      </w:r>
      <w:r w:rsidRPr="009B0853">
        <w:rPr>
          <w:u w:val="single"/>
        </w:rPr>
        <w:t>nothing</w:t>
      </w:r>
      <w:r>
        <w:t xml:space="preserve"> to do with the aff – Fed knows what they are doing</w:t>
      </w:r>
    </w:p>
    <w:p w14:paraId="16F454B8" w14:textId="77777777" w:rsidR="00086F52" w:rsidRPr="00563322" w:rsidRDefault="00086F52" w:rsidP="00086F52">
      <w:pPr>
        <w:rPr>
          <w:rStyle w:val="Style13ptBold"/>
        </w:rPr>
      </w:pPr>
      <w:r>
        <w:rPr>
          <w:rStyle w:val="Style13ptBold"/>
        </w:rPr>
        <w:t>Amadeo 7/20</w:t>
      </w:r>
    </w:p>
    <w:p w14:paraId="3662E645" w14:textId="77777777" w:rsidR="00086F52" w:rsidRDefault="00086F52" w:rsidP="00086F52">
      <w:r>
        <w:t>Kimberly Amadeo, Senior economic and business analyst for MNCs and President of WorldMoneyWatch, Fed Funds Rate: Definition, Impact and How It Works, 7/20/2017, https://www.thebalance.com/fed-funds-rate-definition-impact-and-how-it-works-3306122</w:t>
      </w:r>
    </w:p>
    <w:p w14:paraId="0B28AD3A" w14:textId="77777777" w:rsidR="00086F52" w:rsidRDefault="00086F52" w:rsidP="00086F52"/>
    <w:p w14:paraId="328A3A7A" w14:textId="77777777" w:rsidR="00086F52" w:rsidRPr="001F43A1" w:rsidRDefault="00086F52" w:rsidP="00086F52">
      <w:r>
        <w:t xml:space="preserve">Definition: The fed funds rate is the interest rate banks charge each other to lend Federal Reserve funds overnight. These funds maintain the federal reserve requirement. That's what the nation's central bank requires they keep on hand each night. The reserve requirement prevents them from lending out every single dollar they get. It makes sure they have enough cash on hand to start each business day. </w:t>
      </w:r>
      <w:r w:rsidRPr="00372B47">
        <w:rPr>
          <w:rStyle w:val="StyleUnderline"/>
        </w:rPr>
        <w:t>The Federal Reserve uses the fed funds rate as a tool to control U.S. economic growth</w:t>
      </w:r>
      <w:r w:rsidRPr="00372B47">
        <w:t>. That makes it the most important interest rate in the world. Banks use the fed funds rate to base all other short-term interest rates. It includes LIBOR or the London Interbank Offering Rate. That's what banks charge each other for one-month, three-month, six-month and one-year loans. It also includes the prime rate. Banks charge their best customers the prime rate. That's how the fed funds rate also affects most other interest rates. These include interest rates on deposits, bank loans, credit cards and adjustable-rate mortgages. Longer-term interest rates are indirectly influenced. Investors want a higher rate for a longer-term Treasury note. The yields on Treasury notes drive long-term conventional mortgage interest</w:t>
      </w:r>
      <w:r>
        <w:t xml:space="preserve"> rates. </w:t>
      </w:r>
      <w:r w:rsidRPr="00161C98">
        <w:rPr>
          <w:rStyle w:val="StyleUnderline"/>
        </w:rPr>
        <w:t xml:space="preserve">The current fed funds rate is 0.75 percent. </w:t>
      </w:r>
      <w:r>
        <w:t xml:space="preserve">The Federal Open Market Committee raised it December 14, 2016. That's a year since its first increase on Dec. 17, 2015. Before this, </w:t>
      </w:r>
      <w:r w:rsidRPr="00161C98">
        <w:rPr>
          <w:rStyle w:val="StyleUnderline"/>
        </w:rPr>
        <w:t>it was zero to combat the financial crisis of 2008</w:t>
      </w:r>
      <w:r>
        <w:t>. Former Fed Chair Ben Bernanke lowered it to this level on Dec. 16, 2008. The Fed had aggressively lowered it 10 times in the prior 14 months. The highest was 20 percent in 1979. That's when former Fed Chair Paul Volcker used it as a tool to combat inflation. For more on the fed funds rate highs and lows, see Historical Fed Funds Rate. How It Works Banks hold the reserve requirement either at the local Fed branch office or in their vaults. If a bank is short of cash at the end of the day, it borrows from a bank with extra money. The fed funds rate is what banks charge each other for overnight loans to meet these reserve balances. The amount loaned and borrowed is known as the federal funds. The Federal Open Market Committee sets a target for the fed funds rate. It can't force the banks to use its targeted rate. Instead, it uses open market operations to push the fed funds rate to its target</w:t>
      </w:r>
      <w:r w:rsidRPr="00161C98">
        <w:rPr>
          <w:rStyle w:val="StyleUnderline"/>
        </w:rPr>
        <w:t>. If the FOMC wants the rate lower, the Fed purchases securities from its member banks</w:t>
      </w:r>
      <w:r>
        <w:t xml:space="preserve">. It deposits credit onto the banks' balance sheets, giving them more reserves than they need. </w:t>
      </w:r>
      <w:r w:rsidRPr="00161C98">
        <w:rPr>
          <w:rStyle w:val="StyleUnderline"/>
        </w:rPr>
        <w:t>That means the banks need to lower the fed funds rate to lend out the extra funds to each other.</w:t>
      </w:r>
      <w:r>
        <w:t xml:space="preserve"> For more, see How Does the Fed Lower Interest Rates? </w:t>
      </w:r>
      <w:r w:rsidRPr="00161C98">
        <w:rPr>
          <w:rStyle w:val="StyleUnderline"/>
        </w:rPr>
        <w:t>When the Fed wants rates higher, it does the opposite</w:t>
      </w:r>
      <w:r>
        <w:t xml:space="preserve">. It sells its securities to banks and consequently removes funds from their balance sheet. This gives banks fewer reserves which allow them to raise rates. For more, see When Will the Fed Raise Interest Rates and Who Is Controlling Inflation? How the Fed Uses It to Control the Economy The FOMC changes the fed funds rate to control inflation and maintain healthy economic growth. </w:t>
      </w:r>
      <w:r w:rsidRPr="00161C98">
        <w:rPr>
          <w:rStyle w:val="StyleUnderline"/>
        </w:rPr>
        <w:t>The FOMC members watch economic indicators for signs of inflation or recession. The key indicator for inflation is the core inflation rate. The critical indicator for recession is the durable goods report. It can take 12 to 18 months for a fed funds rate change to affect the entire economy</w:t>
      </w:r>
      <w:r>
        <w:t xml:space="preserve">. </w:t>
      </w:r>
      <w:r w:rsidRPr="003B1EB3">
        <w:rPr>
          <w:rStyle w:val="StyleUnderline"/>
          <w:highlight w:val="green"/>
        </w:rPr>
        <w:t>To plan</w:t>
      </w:r>
      <w:r w:rsidRPr="00161C98">
        <w:rPr>
          <w:rStyle w:val="StyleUnderline"/>
        </w:rPr>
        <w:t xml:space="preserve"> that </w:t>
      </w:r>
      <w:r w:rsidRPr="003B1EB3">
        <w:rPr>
          <w:rStyle w:val="StyleUnderline"/>
          <w:highlight w:val="green"/>
        </w:rPr>
        <w:t xml:space="preserve">far ahead, the Fed has become </w:t>
      </w:r>
      <w:r w:rsidRPr="003B1EB3">
        <w:rPr>
          <w:rStyle w:val="Emphasis"/>
          <w:highlight w:val="green"/>
        </w:rPr>
        <w:t>the nation’s expert in forecasting the economy</w:t>
      </w:r>
      <w:r w:rsidRPr="003B1EB3">
        <w:rPr>
          <w:rStyle w:val="StyleUnderline"/>
          <w:highlight w:val="green"/>
        </w:rPr>
        <w:t>.</w:t>
      </w:r>
      <w:r w:rsidRPr="003B1EB3">
        <w:rPr>
          <w:highlight w:val="green"/>
        </w:rPr>
        <w:t xml:space="preserve"> </w:t>
      </w:r>
      <w:r w:rsidRPr="003B1EB3">
        <w:rPr>
          <w:rStyle w:val="StyleUnderline"/>
          <w:highlight w:val="green"/>
        </w:rPr>
        <w:t>The Fe</w:t>
      </w:r>
      <w:r w:rsidRPr="00161C98">
        <w:rPr>
          <w:rStyle w:val="StyleUnderline"/>
        </w:rPr>
        <w:t xml:space="preserve">deral Reserve </w:t>
      </w:r>
      <w:r w:rsidRPr="003B1EB3">
        <w:rPr>
          <w:rStyle w:val="StyleUnderline"/>
          <w:highlight w:val="green"/>
        </w:rPr>
        <w:t xml:space="preserve">employs </w:t>
      </w:r>
      <w:r w:rsidRPr="003B1EB3">
        <w:rPr>
          <w:rStyle w:val="Emphasis"/>
          <w:highlight w:val="green"/>
        </w:rPr>
        <w:t>450 staff</w:t>
      </w:r>
      <w:r w:rsidRPr="00161C98">
        <w:t>, about</w:t>
      </w:r>
      <w:r w:rsidRPr="00161C98">
        <w:rPr>
          <w:rStyle w:val="StyleUnderline"/>
        </w:rPr>
        <w:t xml:space="preserve"> </w:t>
      </w:r>
      <w:r w:rsidRPr="003B1EB3">
        <w:rPr>
          <w:rStyle w:val="Emphasis"/>
          <w:sz w:val="24"/>
          <w:szCs w:val="24"/>
          <w:highlight w:val="green"/>
        </w:rPr>
        <w:t>half of which are Ph.D. economists</w:t>
      </w:r>
      <w:r>
        <w:t xml:space="preserve">. </w:t>
      </w:r>
      <w:r w:rsidRPr="00161C98">
        <w:rPr>
          <w:rStyle w:val="StyleUnderline"/>
        </w:rPr>
        <w:t>When the Fed raises rates, it's called contractionary monetary policy</w:t>
      </w:r>
      <w:r>
        <w:t xml:space="preserve">. A higher fed funds rate means </w:t>
      </w:r>
      <w:r w:rsidRPr="00161C98">
        <w:rPr>
          <w:rStyle w:val="StyleUnderline"/>
        </w:rPr>
        <w:t>banks</w:t>
      </w:r>
      <w:r>
        <w:t xml:space="preserve"> are less able to borrow money to keep their reserves at the mandated level. That means they will </w:t>
      </w:r>
      <w:r w:rsidRPr="00161C98">
        <w:rPr>
          <w:rStyle w:val="StyleUnderline"/>
        </w:rPr>
        <w:t>lend less money</w:t>
      </w:r>
      <w:r>
        <w:t xml:space="preserve"> out, and the money they do lend will be at a higher rate. That's because they are borrowing money at a higher fed funds rate to maintain their reserves. Since loans are harder to get and more expensive, </w:t>
      </w:r>
      <w:r w:rsidRPr="00161C98">
        <w:rPr>
          <w:rStyle w:val="StyleUnderline"/>
        </w:rPr>
        <w:t>businesses will be less likely to borrow. This will slow down the economy</w:t>
      </w:r>
      <w:r>
        <w:t xml:space="preserve">. When this happens, adjustable-rate mortgages become more expensive. Homebuyers can only afford smaller loans which slows the housing industry. Housing prices go down. Homeowners have less equity in their homes and feel poorer. They spend less thereby further slowing the economy. </w:t>
      </w:r>
      <w:r w:rsidRPr="00161C98">
        <w:rPr>
          <w:rStyle w:val="StyleUnderline"/>
        </w:rPr>
        <w:t>When the Fed lowers the rate</w:t>
      </w:r>
      <w:r>
        <w:t xml:space="preserve">, the opposite occurs. </w:t>
      </w:r>
      <w:r w:rsidRPr="00161C98">
        <w:rPr>
          <w:rStyle w:val="StyleUnderline"/>
        </w:rPr>
        <w:t>Banks</w:t>
      </w:r>
      <w:r>
        <w:t xml:space="preserve"> are more likely to </w:t>
      </w:r>
      <w:r w:rsidRPr="00161C98">
        <w:rPr>
          <w:rStyle w:val="StyleUnderline"/>
        </w:rPr>
        <w:t>borrow</w:t>
      </w:r>
      <w:r>
        <w:t xml:space="preserve"> from each other to meet their reserve requirements when rates are low. Credit card rates drop, so </w:t>
      </w:r>
      <w:r w:rsidRPr="00161C98">
        <w:rPr>
          <w:rStyle w:val="StyleUnderline"/>
        </w:rPr>
        <w:t>consumers shop more.</w:t>
      </w:r>
      <w:r>
        <w:t xml:space="preserve"> With cheaper bank lending, </w:t>
      </w:r>
      <w:r w:rsidRPr="00161C98">
        <w:rPr>
          <w:rStyle w:val="StyleUnderline"/>
        </w:rPr>
        <w:t>businesses expand</w:t>
      </w:r>
      <w:r>
        <w:t xml:space="preserve">. That's called expansionary monetary policy. Adjustable-rate home loans become cheaper which improves the housing market. Homeowners feel richer and spend more. They can also take out home equity loans more easily. They use these loans to buy home improvements and new cars. </w:t>
      </w:r>
      <w:r w:rsidRPr="00161C98">
        <w:rPr>
          <w:rStyle w:val="StyleUnderline"/>
        </w:rPr>
        <w:t>These actions stimulate the economy</w:t>
      </w:r>
      <w:r>
        <w:t>. For this reason, stock market investors watch the monthly FOMC meetings like a hawk. A one-fourth point decline in the fed funds rate stimulates economic growth and sends the markets higher in jubilation</w:t>
      </w:r>
      <w:r w:rsidRPr="00161C98">
        <w:rPr>
          <w:rStyle w:val="StyleUnderline"/>
        </w:rPr>
        <w:t xml:space="preserve">. </w:t>
      </w:r>
      <w:r w:rsidRPr="003B1EB3">
        <w:rPr>
          <w:rStyle w:val="StyleUnderline"/>
          <w:highlight w:val="green"/>
        </w:rPr>
        <w:t>If it stimulates too much growth, inflation will creep in</w:t>
      </w:r>
      <w:r w:rsidRPr="003B1EB3">
        <w:rPr>
          <w:highlight w:val="green"/>
        </w:rPr>
        <w:t xml:space="preserve">. </w:t>
      </w:r>
      <w:r w:rsidRPr="003B1EB3">
        <w:rPr>
          <w:rStyle w:val="StyleUnderline"/>
          <w:highlight w:val="green"/>
        </w:rPr>
        <w:t>A one-fourth point increase in</w:t>
      </w:r>
      <w:r w:rsidRPr="00161C98">
        <w:rPr>
          <w:rStyle w:val="StyleUnderline"/>
        </w:rPr>
        <w:t xml:space="preserve"> the </w:t>
      </w:r>
      <w:r w:rsidRPr="003B1EB3">
        <w:rPr>
          <w:rStyle w:val="StyleUnderline"/>
          <w:highlight w:val="green"/>
        </w:rPr>
        <w:t>fed funds rate will curb inflation</w:t>
      </w:r>
      <w:r w:rsidRPr="00161C98">
        <w:rPr>
          <w:rStyle w:val="StyleUnderline"/>
        </w:rPr>
        <w:t xml:space="preserve">. </w:t>
      </w:r>
      <w:r>
        <w:t xml:space="preserve">But it could also slow growth and prompt a decline in the markets. Stock analysts pore over every word uttered by anyone on the FOMC to try and get a clue about what the Fed will do. Fed Funds Rate, Discount Rate, and Other Tools The </w:t>
      </w:r>
      <w:r w:rsidRPr="003B1EB3">
        <w:rPr>
          <w:rStyle w:val="StyleUnderline"/>
          <w:highlight w:val="green"/>
        </w:rPr>
        <w:t>fed funds rate is the primary tool of the Fed</w:t>
      </w:r>
      <w:r>
        <w:t xml:space="preserve"> but there are others. The Fed also has a discount rate which it keeps above the fed funds rate. That's what the Fed charges banks to borrow from it directly through the discount window. The Fed also controls the nation's money supply. For more, see Is the Federal Reserve Printing Money? The Fed created an alphabet soup of programs to fight the financial crisis. For more, see the Federal Reserve Tools.</w:t>
      </w:r>
    </w:p>
    <w:p w14:paraId="3158DB1C" w14:textId="18CADA33" w:rsidR="006F0BFE" w:rsidRDefault="006F0BFE" w:rsidP="00086F52">
      <w:pPr>
        <w:pStyle w:val="Heading1"/>
      </w:pPr>
      <w:r>
        <w:t>State Budgets DA</w:t>
      </w:r>
    </w:p>
    <w:p w14:paraId="39218A9A" w14:textId="5556A04E" w:rsidR="006F0BFE" w:rsidRDefault="006F0BFE" w:rsidP="006F0BFE">
      <w:pPr>
        <w:pStyle w:val="Heading2"/>
      </w:pPr>
      <w:r>
        <w:t>Neg</w:t>
      </w:r>
    </w:p>
    <w:p w14:paraId="7750B82F" w14:textId="6900A8F5" w:rsidR="006F0BFE" w:rsidRDefault="006F0BFE" w:rsidP="006F0BFE">
      <w:pPr>
        <w:pStyle w:val="Heading3"/>
      </w:pPr>
      <w:r>
        <w:t>State Budgets 1NC</w:t>
      </w:r>
    </w:p>
    <w:p w14:paraId="1D81E37D" w14:textId="77777777" w:rsidR="005053DA" w:rsidRPr="00AE47CA" w:rsidRDefault="005053DA" w:rsidP="005053DA">
      <w:pPr>
        <w:pStyle w:val="Heading4"/>
      </w:pPr>
      <w:r w:rsidRPr="00AE47CA">
        <w:t>State budgets are stable now, but slow growth leaves little room for increased spending</w:t>
      </w:r>
    </w:p>
    <w:p w14:paraId="1B00EA89" w14:textId="4B567AAE" w:rsidR="005053DA" w:rsidRPr="00AE47CA" w:rsidRDefault="005053DA" w:rsidP="005053DA">
      <w:r w:rsidRPr="00AE47CA">
        <w:rPr>
          <w:rStyle w:val="Style13ptBold"/>
        </w:rPr>
        <w:t xml:space="preserve">MacKellar 1/1 </w:t>
      </w:r>
      <w:r w:rsidRPr="00AE47CA">
        <w:t xml:space="preserve">Erica MacKellar, National Conference of State Legislatures, “The New Year Brings New Challenges as General Fund Revenues Trudge Slowly Along”, </w:t>
      </w:r>
      <w:r w:rsidR="00CA0FE0">
        <w:t xml:space="preserve">2018, </w:t>
      </w:r>
      <w:r w:rsidRPr="00AE47CA">
        <w:t>http://www.ncsl.org/research/fiscal-policy/state-general-fund-revenues.aspx</w:t>
      </w:r>
    </w:p>
    <w:p w14:paraId="0D323F1F" w14:textId="77777777" w:rsidR="005053DA" w:rsidRPr="00AE47CA" w:rsidRDefault="005053DA" w:rsidP="005053DA">
      <w:pPr>
        <w:rPr>
          <w:sz w:val="16"/>
        </w:rPr>
      </w:pPr>
      <w:r w:rsidRPr="00AE47CA">
        <w:rPr>
          <w:u w:val="single"/>
        </w:rPr>
        <w:t xml:space="preserve">In the last decade, while state programs continue to grow at a fast pace, state general fund revenues have grown only modestly, recovering far more slowly than in previous recessions. State general fund revenues increased only 1.9 percent in FY 2017, and are projected to grow 3.9 percent for FY 2018, according to an NCSL survey last October. </w:t>
      </w:r>
      <w:r w:rsidRPr="00AE47CA">
        <w:rPr>
          <w:sz w:val="16"/>
        </w:rPr>
        <w:t xml:space="preserve">K-12 education and Medicaid together account for about two-thirds of state budgets annually, and both are consistently the fastest growing program areas. In FY 2018, total state funding for Medicaid is expected to increase 7.2 percent. </w:t>
      </w:r>
      <w:r w:rsidRPr="00AE47CA">
        <w:rPr>
          <w:u w:val="single"/>
        </w:rPr>
        <w:t xml:space="preserve">These, and other rising health care costs, and the unknown future of the Affordable Care Act, the Children’s Health Insurance Plan and federal tax reform </w:t>
      </w:r>
      <w:r w:rsidRPr="00AE47CA">
        <w:rPr>
          <w:b/>
          <w:u w:val="single"/>
        </w:rPr>
        <w:t>made budgeting especially tough for states.</w:t>
      </w:r>
      <w:r w:rsidRPr="00AE47CA">
        <w:rPr>
          <w:u w:val="single"/>
        </w:rPr>
        <w:t xml:space="preserve"> Uncertainty over federal policies will continue to be a concern in state legislatures this year, particularly in Maryland and Virginia and other states with economic ties to Washington, D.C.</w:t>
      </w:r>
      <w:r w:rsidRPr="00AE47CA">
        <w:rPr>
          <w:sz w:val="16"/>
        </w:rPr>
        <w:t xml:space="preserve"> States are waiting to see how federal tax policies will change, and the potential effects on state budgets. Currently, 15 states allow taxpayers to deduct state and local income taxes when calculating federal taxable income, which is a key target in the congressional tax reform plan. </w:t>
      </w:r>
      <w:r w:rsidRPr="00AE47CA">
        <w:rPr>
          <w:u w:val="single"/>
        </w:rPr>
        <w:t xml:space="preserve">Although some state budgets would not be drastically affected in the short term by a change in federal policy, ambiguity and a lack of direction could be challenging in the long term, </w:t>
      </w:r>
      <w:r w:rsidRPr="00AE47CA">
        <w:rPr>
          <w:b/>
          <w:u w:val="single"/>
        </w:rPr>
        <w:t>because slow revenue growth leaves little margin for budgeting error.</w:t>
      </w:r>
      <w:r w:rsidRPr="00AE47CA">
        <w:rPr>
          <w:u w:val="single"/>
        </w:rPr>
        <w:t xml:space="preserve"> </w:t>
      </w:r>
      <w:r w:rsidRPr="00AE47CA">
        <w:rPr>
          <w:sz w:val="16"/>
          <w:szCs w:val="18"/>
        </w:rPr>
        <w:t xml:space="preserve">Estimating Revenues, No Easy Task All these challenges are compounded by the difficulty of estimating revenue, which may have contributed to the large number of legislatures—10—that had to go into overtime to adopt state budgets last year. In many states, both personal income tax and general sales tax collections have become more difficult to predict. Typically, as income grows, people purchase more and this drives sales tax growth. But that trend may be shifting—and it could be a long-term problem. The population of the United States is aging rapidly, and as people grow older, their consumption patterns change. Add to that the different prefer-ences of millennials who have put off buying houses (and all the goods that go inside of them) in favor of spending money on travel and other nonphysical goods, and revenue estimating in the states is no easy task. Severance tax collections are notoriously volatile, and with the current weak markets for oil and gas, energy-producing states are concerned. Alaska, which has no statewide personal income or sales tax, has been particularly hard hit. The state has drastically depleted its rainy-day funds to shore up budget shortfalls over the past few years. Some other energy-dependent states, however, such as North Dakota, New Mexico and Wyoming, are seeing some stabilization in state revenues from the energy sector. </w:t>
      </w:r>
      <w:r w:rsidRPr="00AE47CA">
        <w:rPr>
          <w:sz w:val="16"/>
        </w:rPr>
        <w:t xml:space="preserve">Slow and Steady Wins the Race </w:t>
      </w:r>
      <w:r w:rsidRPr="00AE47CA">
        <w:rPr>
          <w:u w:val="single"/>
        </w:rPr>
        <w:t>Despite these challenges, state budgets overall remain stable. With a few exceptions, states have largely replenished budget stabilization, or rainy-day, ac-counts, after drawing them down heavily during the Great Recession.</w:t>
      </w:r>
      <w:r w:rsidRPr="00AE47CA">
        <w:rPr>
          <w:sz w:val="16"/>
        </w:rPr>
        <w:t xml:space="preserve"> Rainy-day funds in the states, plus states’ year-end balances, are projected to be a healthy 7.2 percent of FY 2018 general fund expenditures, which may help some states weather any future economic slowdowns. And some states continue to see higher-than-average revenue growth. Idaho, for example, finished FY 2017 with 8.8 percent revenue growth. </w:t>
      </w:r>
      <w:r w:rsidRPr="00AE47CA">
        <w:rPr>
          <w:u w:val="single"/>
        </w:rPr>
        <w:t xml:space="preserve">There is a lot of uncertainty for state budgets in the coming year, and states have relatively modest state revenue growth to manage any surprises. But state budgets over the last few years have largely remained stable, meeting challenges as they come. </w:t>
      </w:r>
      <w:r w:rsidRPr="00AE47CA">
        <w:rPr>
          <w:sz w:val="16"/>
        </w:rPr>
        <w:t>This year will likely be no exception.</w:t>
      </w:r>
    </w:p>
    <w:p w14:paraId="2D9F3B82" w14:textId="7777191F" w:rsidR="00B33DDE" w:rsidRPr="00BC068E" w:rsidRDefault="00B33DDE" w:rsidP="00B33DDE">
      <w:pPr>
        <w:pStyle w:val="Heading4"/>
      </w:pPr>
      <w:r>
        <w:t>Increasing the number of low-education immigrants with permanent legal status is a massive fiscal drain on state budgets—Best new modeling</w:t>
      </w:r>
    </w:p>
    <w:p w14:paraId="50BAC14B" w14:textId="77777777" w:rsidR="00B33DDE" w:rsidRPr="005053DA" w:rsidRDefault="00B33DDE" w:rsidP="00B33DDE">
      <w:pPr>
        <w:rPr>
          <w:rStyle w:val="Style13ptBold"/>
        </w:rPr>
      </w:pPr>
      <w:r>
        <w:rPr>
          <w:rStyle w:val="Style13ptBold"/>
        </w:rPr>
        <w:t>Camarota 13</w:t>
      </w:r>
    </w:p>
    <w:p w14:paraId="279636A2" w14:textId="77777777" w:rsidR="00B33DDE" w:rsidRDefault="00B33DDE" w:rsidP="00B33DDE">
      <w:r>
        <w:t xml:space="preserve">Steven Camarota, Director of Research at the Center for Immigration Studies, most frequent non-government expert to testify before Congress, lead researcher on immigrant data with the Census Bureau, Internally citing several recent studies including a comprehensive one by the Heritage Foundation, The Fiscal Impact of Immigration, 2013, </w:t>
      </w:r>
      <w:hyperlink r:id="rId95" w:history="1">
        <w:r w:rsidRPr="002255D1">
          <w:rPr>
            <w:rStyle w:val="Hyperlink"/>
          </w:rPr>
          <w:t>https://www.nationalreview.com/2013/05/fiscal-impact-immigration-steven-camarota/</w:t>
        </w:r>
      </w:hyperlink>
    </w:p>
    <w:p w14:paraId="48BABD44" w14:textId="77777777" w:rsidR="00B33DDE" w:rsidRDefault="00B33DDE" w:rsidP="00B33DDE">
      <w:pPr>
        <w:rPr>
          <w:rStyle w:val="Emphasis"/>
        </w:rPr>
      </w:pPr>
      <w:r w:rsidRPr="005053DA">
        <w:rPr>
          <w:rStyle w:val="StyleUnderline"/>
        </w:rPr>
        <w:t>I have worked on</w:t>
      </w:r>
      <w:r>
        <w:t xml:space="preserve"> the issue of </w:t>
      </w:r>
      <w:r w:rsidRPr="005053DA">
        <w:rPr>
          <w:rStyle w:val="StyleUnderline"/>
        </w:rPr>
        <w:t>immigration’s fiscal impact for a long time, having presented my first academic paper on the subject at the annual meeting of the American Sociological Association</w:t>
      </w:r>
      <w:r>
        <w:t xml:space="preserve"> almost </w:t>
      </w:r>
      <w:r w:rsidRPr="005053DA">
        <w:rPr>
          <w:rStyle w:val="StyleUnderline"/>
        </w:rPr>
        <w:t>two decades ago. I can</w:t>
      </w:r>
      <w:r>
        <w:t xml:space="preserve"> thus </w:t>
      </w:r>
      <w:r w:rsidRPr="005053DA">
        <w:rPr>
          <w:rStyle w:val="StyleUnderline"/>
        </w:rPr>
        <w:t>say with confidence that the Heritage Foundation’s recent report on the fiscal cost</w:t>
      </w:r>
      <w:r>
        <w:t xml:space="preserve"> of illegal immigrants </w:t>
      </w:r>
      <w:r w:rsidRPr="005053DA">
        <w:rPr>
          <w:rStyle w:val="StyleUnderline"/>
        </w:rPr>
        <w:t xml:space="preserve">is the </w:t>
      </w:r>
      <w:r w:rsidRPr="005053DA">
        <w:rPr>
          <w:rStyle w:val="Emphasis"/>
        </w:rPr>
        <w:t>most detailed and exhaustive ever done</w:t>
      </w:r>
      <w:r>
        <w:t xml:space="preserve"> on this topic. The report’s lead author is Robert Rector, intellectual godfather of welfare reform. Rector finds that illegal-immigrant households use about $55 billion more in services than they pay in taxes each year. Under the Schumer-Rubio bill, they would begin </w:t>
      </w:r>
      <w:r w:rsidRPr="005053DA">
        <w:rPr>
          <w:rStyle w:val="Emphasis"/>
        </w:rPr>
        <w:t>to get</w:t>
      </w:r>
      <w:r>
        <w:t xml:space="preserve"> </w:t>
      </w:r>
      <w:r w:rsidRPr="005053DA">
        <w:rPr>
          <w:rStyle w:val="Emphasis"/>
        </w:rPr>
        <w:t>permanent legal status (green cards</w:t>
      </w:r>
      <w:r>
        <w:t xml:space="preserve">) in about ten years and would access more programs; then, the </w:t>
      </w:r>
      <w:r w:rsidRPr="005053DA">
        <w:rPr>
          <w:rStyle w:val="Emphasis"/>
        </w:rPr>
        <w:t>annual costs would balloon</w:t>
      </w:r>
      <w:r>
        <w:t xml:space="preserve"> </w:t>
      </w:r>
      <w:r w:rsidRPr="00061EC3">
        <w:rPr>
          <w:rStyle w:val="StyleUnderline"/>
        </w:rPr>
        <w:t>to $106 billion a year. The total fiscal costs over the lifetime</w:t>
      </w:r>
      <w:r>
        <w:t xml:space="preserve"> of illegal immigrants, if they receive amnesty, </w:t>
      </w:r>
      <w:r w:rsidRPr="005053DA">
        <w:rPr>
          <w:rStyle w:val="StyleUnderline"/>
        </w:rPr>
        <w:t xml:space="preserve">would </w:t>
      </w:r>
      <w:r w:rsidRPr="005053DA">
        <w:rPr>
          <w:rStyle w:val="Emphasis"/>
        </w:rPr>
        <w:t>be $6.5 trillion</w:t>
      </w:r>
      <w:r>
        <w:t xml:space="preserve">. Some, even on the right, have criticized his analysis, but </w:t>
      </w:r>
      <w:r w:rsidRPr="005053DA">
        <w:rPr>
          <w:rStyle w:val="StyleUnderline"/>
        </w:rPr>
        <w:t>the basic findings are unassailable</w:t>
      </w:r>
      <w:r>
        <w:t xml:space="preserve"> for reasons I will explain. </w:t>
      </w:r>
      <w:r w:rsidRPr="005053DA">
        <w:rPr>
          <w:rStyle w:val="StyleUnderline"/>
        </w:rPr>
        <w:t>In the modern American economy, those with relatively little education (immigrant or native) earn modest wages on average and make modest tax contributions</w:t>
      </w:r>
      <w:r>
        <w:t xml:space="preserve">. </w:t>
      </w:r>
      <w:r w:rsidRPr="005053DA">
        <w:rPr>
          <w:rStyle w:val="StyleUnderline"/>
        </w:rPr>
        <w:t xml:space="preserve">Their low average incomes mean that they or their children can often access welfare and other means-tested programs. </w:t>
      </w:r>
      <w:r w:rsidRPr="005053DA">
        <w:rPr>
          <w:rStyle w:val="Emphasis"/>
        </w:rPr>
        <w:t>As a group, the less educated use more in services than they pay in taxes</w:t>
      </w:r>
      <w:r>
        <w:t xml:space="preserve">. </w:t>
      </w:r>
      <w:r w:rsidRPr="005053DA">
        <w:rPr>
          <w:rStyle w:val="StyleUnderline"/>
        </w:rPr>
        <w:t xml:space="preserve">Anyone who argues otherwise is either lying or grossly uninformed. </w:t>
      </w:r>
      <w:r w:rsidRPr="005053DA">
        <w:rPr>
          <w:rStyle w:val="Emphasis"/>
        </w:rPr>
        <w:t>Education matters</w:t>
      </w:r>
      <w:r w:rsidRPr="005053DA">
        <w:t xml:space="preserve"> so much to the illegal-immigration debate because </w:t>
      </w:r>
      <w:r w:rsidRPr="005053DA">
        <w:rPr>
          <w:rStyle w:val="Emphasis"/>
        </w:rPr>
        <w:t>all researchers agree</w:t>
      </w:r>
      <w:r w:rsidRPr="005053DA">
        <w:t xml:space="preserve"> that about half of adult illegal immigrants have less than a high-school education, and another quarter have only a high-school education. </w:t>
      </w:r>
      <w:r w:rsidRPr="005053DA">
        <w:rPr>
          <w:rStyle w:val="StyleUnderline"/>
        </w:rPr>
        <w:t xml:space="preserve">The Heritage study identifies this as the </w:t>
      </w:r>
      <w:r w:rsidRPr="005053DA">
        <w:rPr>
          <w:rStyle w:val="Emphasis"/>
        </w:rPr>
        <w:t>key reason</w:t>
      </w:r>
      <w:r>
        <w:t xml:space="preserve"> </w:t>
      </w:r>
      <w:r w:rsidRPr="005053DA">
        <w:rPr>
          <w:rStyle w:val="StyleUnderline"/>
        </w:rPr>
        <w:t>that letting</w:t>
      </w:r>
      <w:r>
        <w:t xml:space="preserve"> illegal </w:t>
      </w:r>
      <w:r w:rsidRPr="005053DA">
        <w:rPr>
          <w:rStyle w:val="StyleUnderline"/>
        </w:rPr>
        <w:t>immigrants stay creates huge fiscal costs</w:t>
      </w:r>
      <w:r>
        <w:t xml:space="preserve">. As illegal immigrants are on average only 34 years old, the cost over the next five decades will be enormous. As the Heritage study points out, </w:t>
      </w:r>
      <w:r w:rsidRPr="005053DA">
        <w:rPr>
          <w:rStyle w:val="StyleUnderline"/>
        </w:rPr>
        <w:t>the average household in America receives more than $31,000 in government benefits and services</w:t>
      </w:r>
      <w:r>
        <w:t xml:space="preserve"> — federal, state, and local, minus pure public goods such as defense and interest on the debt. </w:t>
      </w:r>
      <w:r w:rsidRPr="005053DA">
        <w:rPr>
          <w:rStyle w:val="StyleUnderline"/>
        </w:rPr>
        <w:t xml:space="preserve">Very roughly, this is the median income of a household headed by an immigrant with a high-school education or less. There is </w:t>
      </w:r>
      <w:r w:rsidRPr="005053DA">
        <w:rPr>
          <w:rStyle w:val="Emphasis"/>
        </w:rPr>
        <w:t>no way</w:t>
      </w:r>
      <w:r w:rsidRPr="005053DA">
        <w:rPr>
          <w:rStyle w:val="StyleUnderline"/>
        </w:rPr>
        <w:t xml:space="preserve"> for these households to pay enough in taxes to cover even the average consumption of public services</w:t>
      </w:r>
      <w:r>
        <w:t xml:space="preserve">. </w:t>
      </w:r>
      <w:r w:rsidRPr="005053DA">
        <w:rPr>
          <w:rStyle w:val="Emphasis"/>
        </w:rPr>
        <w:t>What’s more, these households</w:t>
      </w:r>
      <w:r>
        <w:t xml:space="preserve"> are relatively large and </w:t>
      </w:r>
      <w:r w:rsidRPr="005053DA">
        <w:rPr>
          <w:rStyle w:val="Emphasis"/>
        </w:rPr>
        <w:t>on average receive a good deal more in public services than $31,000. Until government is cut by at least half, the less educated will be a significant fiscal drain</w:t>
      </w:r>
      <w:r>
        <w:t xml:space="preserve">. </w:t>
      </w:r>
      <w:r w:rsidRPr="005053DA">
        <w:rPr>
          <w:rStyle w:val="Emphasis"/>
        </w:rPr>
        <w:t>This</w:t>
      </w:r>
      <w:r>
        <w:t xml:space="preserve"> does not make the less educated bad people. It </w:t>
      </w:r>
      <w:r w:rsidRPr="005053DA">
        <w:rPr>
          <w:rStyle w:val="Emphasis"/>
        </w:rPr>
        <w:t>simply reflects the realities of the modern American economy and the existence of a huge administrative state</w:t>
      </w:r>
      <w:r>
        <w:t xml:space="preserve">. The accompanying figure shows welfare use and income-tax liability for households headed by an immigrant who has lived here for 20 years, and who thus is not a new arrival. The figure shows that </w:t>
      </w:r>
      <w:r w:rsidRPr="005053DA">
        <w:rPr>
          <w:rStyle w:val="StyleUnderline"/>
        </w:rPr>
        <w:t>63 percent of households headed by immigrants who have not completed high school and have lived here for 20 years access one or more welfare programs, and 68 percent have zero federal income liability</w:t>
      </w:r>
      <w:r>
        <w:t xml:space="preserve">. Of households headed by an immigrant with only a high-school education (and who has lived here for 20 years), </w:t>
      </w:r>
      <w:r w:rsidRPr="005053DA">
        <w:rPr>
          <w:rStyle w:val="StyleUnderline"/>
        </w:rPr>
        <w:t>49 percent use welfare</w:t>
      </w:r>
      <w:r>
        <w:t xml:space="preserve"> </w:t>
      </w:r>
      <w:r w:rsidRPr="005053DA">
        <w:rPr>
          <w:rStyle w:val="StyleUnderline"/>
        </w:rPr>
        <w:t>and</w:t>
      </w:r>
      <w:r>
        <w:t xml:space="preserve"> about </w:t>
      </w:r>
      <w:r w:rsidRPr="005053DA">
        <w:rPr>
          <w:rStyle w:val="StyleUnderline"/>
        </w:rPr>
        <w:t>half have</w:t>
      </w:r>
      <w:r>
        <w:t xml:space="preserve"> </w:t>
      </w:r>
      <w:r w:rsidRPr="005053DA">
        <w:rPr>
          <w:rStyle w:val="StyleUnderline"/>
        </w:rPr>
        <w:t>no</w:t>
      </w:r>
      <w:r>
        <w:t xml:space="preserve"> federal </w:t>
      </w:r>
      <w:r w:rsidRPr="005053DA">
        <w:rPr>
          <w:rStyle w:val="StyleUnderline"/>
        </w:rPr>
        <w:t>income-tax</w:t>
      </w:r>
      <w:r>
        <w:t xml:space="preserve"> liability. While not a fully developed model like the Heritage study, the figure demonstrates why </w:t>
      </w:r>
      <w:r w:rsidRPr="005053DA">
        <w:rPr>
          <w:rStyle w:val="Emphasis"/>
        </w:rPr>
        <w:t>less educated immigrants are</w:t>
      </w:r>
      <w:r>
        <w:t xml:space="preserve"> on average </w:t>
      </w:r>
      <w:r w:rsidRPr="005053DA">
        <w:rPr>
          <w:rStyle w:val="Emphasis"/>
        </w:rPr>
        <w:t>a net fiscal drain, even after</w:t>
      </w:r>
      <w:r>
        <w:t xml:space="preserve"> they have been here for </w:t>
      </w:r>
      <w:r w:rsidRPr="005053DA">
        <w:rPr>
          <w:rStyle w:val="Emphasis"/>
        </w:rPr>
        <w:t>two decades</w:t>
      </w:r>
      <w:r>
        <w:t xml:space="preserve">. It is worth pointing out that 86 percent of immigrant households accessing the welfare system have at least one worker. But </w:t>
      </w:r>
      <w:r w:rsidRPr="005053DA">
        <w:rPr>
          <w:rStyle w:val="StyleUnderline"/>
        </w:rPr>
        <w:t>working does not eliminate one’s ability to collect welfare</w:t>
      </w:r>
      <w:r>
        <w:t xml:space="preserve">, particularly non-cash welfare and other means-tested programs, if one’s income is low enough. #page#The graph includes both legal and illegal immigrants, which actually reduces the welfare use rates somewhat. That is, less educated legal immigrants have even higher welfare use than less educated illegal immigrants. </w:t>
      </w:r>
      <w:r w:rsidRPr="005053DA">
        <w:rPr>
          <w:rStyle w:val="Emphasis"/>
        </w:rPr>
        <w:t>This</w:t>
      </w:r>
      <w:r>
        <w:t xml:space="preserve"> is why Heritage’s </w:t>
      </w:r>
      <w:r w:rsidRPr="005053DA">
        <w:rPr>
          <w:rStyle w:val="Emphasis"/>
        </w:rPr>
        <w:t>study finds that giving</w:t>
      </w:r>
      <w:r>
        <w:t xml:space="preserve"> illegal immigrants </w:t>
      </w:r>
      <w:r w:rsidRPr="005053DA">
        <w:rPr>
          <w:rStyle w:val="Emphasis"/>
        </w:rPr>
        <w:t>legal status raises costs dramatically</w:t>
      </w:r>
      <w:r>
        <w:t xml:space="preserve">. Proponents of amnesty, led by the Cato Institute, have offered some rather silly arguments to attack Heritage. </w:t>
      </w:r>
      <w:r w:rsidRPr="005053DA">
        <w:rPr>
          <w:rStyle w:val="StyleUnderline"/>
        </w:rPr>
        <w:t>First, some critics contend that less educated immigrants are no worse for the nation’s fiscal outlook than less educated native-born Americans. This is mostly true. But</w:t>
      </w:r>
      <w:r>
        <w:t xml:space="preserve"> it in no way justifies </w:t>
      </w:r>
      <w:r w:rsidRPr="005053DA">
        <w:rPr>
          <w:rStyle w:val="Emphasis"/>
        </w:rPr>
        <w:t>allowing</w:t>
      </w:r>
      <w:r>
        <w:t xml:space="preserve"> into the country </w:t>
      </w:r>
      <w:r w:rsidRPr="005053DA">
        <w:rPr>
          <w:rStyle w:val="Emphasis"/>
        </w:rPr>
        <w:t>additional less educated immigrants</w:t>
      </w:r>
      <w:r>
        <w:t xml:space="preserve">, who will </w:t>
      </w:r>
      <w:r w:rsidRPr="005053DA">
        <w:rPr>
          <w:rStyle w:val="Emphasis"/>
        </w:rPr>
        <w:t>compound the problem.</w:t>
      </w:r>
      <w:r>
        <w:t xml:space="preserve"> #ad#Some also argue that Rector’s methodology is non-standard because it looks at taxes paid and services used by households rather than individuals. In fact, this is the standard way to look at the issue. The National Research Council (NRC) used households in some of the fiscal analyses it did of immigrants, as did the Urban Institute in its tax studies in 1995 and 2006. Princeton economist Thomas Espenshade also used households in his fiscal analysis of New Jersey’s immigrants. The late Julian Simon, who was at Cato and shaped the institute’s views of immigration, used this approach as well, with data from the 1970s. But now that the numbers do not come out positive, Cato does not like Simon’s method. The way Heritage looked at the fiscal impact of immigrants is the main way most researchers have done this kind of work. The primary concern about looking at households is that this approach includes U.S.-born children, who critics argue should not be counted. But Simon himself pointed out that </w:t>
      </w:r>
      <w:r w:rsidRPr="005053DA">
        <w:rPr>
          <w:rStyle w:val="Emphasis"/>
        </w:rPr>
        <w:t>the fiscal impact must include both the immigrant and the family “he brings or acquires</w:t>
      </w:r>
      <w:r>
        <w:t xml:space="preserve">.” After all, the children are here only because their parents have been allowed into the country. It is also worth noting that the NRC study in 1997 did an analysis that excluded U.S.-born children, and it still found that less educated immigrants were a large fiscal drain. Others argue that because the Schumer-Rubio bill limits welfare access for the first ten years after legalization, there is nothing to worry about. But the Heritage study shows that illegal-immigrant households already receive about $4,500 a year on average from means-tested programs. The U.S.-born children of illegal immigrants have access to all programs, the ban does not apply to every program, and the administration of these programs is far from airtight. Finally, as the Heritage study makes clear, when the ten-year window expires, the costs explode. #page#Another criticism of the Heritage study is that it does not take into account that the legalized illegal immigrants will do better over time. This is simply false; the Heritage study does assume that incomes will rise both with legalization and over time. But this does not mean that illegal immigrants will come even close to providing a net fiscal benefit to the nation. As the accompanying graph makes clear, even less educated immigrants who have lived in the United States for 20 years have very high welfare use and very low tax liability. Heritage’s findings simply reflect this fact. </w:t>
      </w:r>
      <w:r w:rsidRPr="005053DA">
        <w:rPr>
          <w:rStyle w:val="StyleUnderline"/>
        </w:rPr>
        <w:t xml:space="preserve">Probably the main argument of critics is that the economic benefits we gain from having access to immigrant labor will offset the fiscal costs. There is simply </w:t>
      </w:r>
      <w:r w:rsidRPr="005053DA">
        <w:rPr>
          <w:rStyle w:val="Emphasis"/>
        </w:rPr>
        <w:t>no evidence</w:t>
      </w:r>
      <w:r w:rsidRPr="005053DA">
        <w:rPr>
          <w:rStyle w:val="StyleUnderline"/>
        </w:rPr>
        <w:t xml:space="preserve"> for this.</w:t>
      </w:r>
      <w:r>
        <w:t xml:space="preserve"> The </w:t>
      </w:r>
      <w:r w:rsidRPr="005053DA">
        <w:rPr>
          <w:rStyle w:val="Emphasis"/>
        </w:rPr>
        <w:t>National Research Council study mentioned above, which was authored by many of the leading economists in the field, is the only study of which I am aware that tried to measure both the economic impact and the fiscal impact of all immigrants. That study found that the economic gain to the native-born from all immigrants was smaller than the fiscal drain created by all immigrant households</w:t>
      </w:r>
      <w:r>
        <w:t xml:space="preserve">. </w:t>
      </w:r>
      <w:r w:rsidRPr="005053DA">
        <w:rPr>
          <w:rStyle w:val="StyleUnderline"/>
        </w:rPr>
        <w:t xml:space="preserve">And that finding was for </w:t>
      </w:r>
      <w:r w:rsidRPr="005053DA">
        <w:rPr>
          <w:rStyle w:val="Emphasis"/>
        </w:rPr>
        <w:t>all</w:t>
      </w:r>
      <w:r w:rsidRPr="005053DA">
        <w:rPr>
          <w:rStyle w:val="StyleUnderline"/>
        </w:rPr>
        <w:t xml:space="preserve"> immigrants, not only</w:t>
      </w:r>
      <w:r>
        <w:t xml:space="preserve"> illegal </w:t>
      </w:r>
      <w:r w:rsidRPr="005053DA">
        <w:rPr>
          <w:rStyle w:val="StyleUnderline"/>
        </w:rPr>
        <w:t>immigrants, who have on average just ten years of schooling</w:t>
      </w:r>
      <w:r>
        <w:t>. #ad#</w:t>
      </w:r>
      <w:r w:rsidRPr="005053DA">
        <w:rPr>
          <w:rStyle w:val="Emphasis"/>
        </w:rPr>
        <w:t>In a recent paper for my organization, the nation’s top immigration economist, Harvard’s George Borjas, summarizes the economic literature and observes, “Immigration is primarily a redistributive policy</w:t>
      </w:r>
      <w:r>
        <w:t xml:space="preserve">.” As Borjas explains, the immigrants themselves may benefit a great deal by coming to America, but </w:t>
      </w:r>
      <w:r w:rsidRPr="005053DA">
        <w:rPr>
          <w:rStyle w:val="StyleUnderline"/>
        </w:rPr>
        <w:t xml:space="preserve">the gain to natives from illegal immigration is estimated at </w:t>
      </w:r>
      <w:r w:rsidRPr="005053DA">
        <w:rPr>
          <w:rStyle w:val="Emphasis"/>
        </w:rPr>
        <w:t>0.06 percent of GDP</w:t>
      </w:r>
      <w:r w:rsidRPr="005053DA">
        <w:rPr>
          <w:rStyle w:val="StyleUnderline"/>
        </w:rPr>
        <w:t xml:space="preserve">: six one-hundredths of 1 percent. To assume that immigration creates large gains to natives, one must invent benefits that are </w:t>
      </w:r>
      <w:r w:rsidRPr="005053DA">
        <w:rPr>
          <w:rStyle w:val="Emphasis"/>
        </w:rPr>
        <w:t>not demonstrated in the academic literature</w:t>
      </w:r>
      <w:r w:rsidRPr="005053DA">
        <w:rPr>
          <w:rStyle w:val="StyleUnderline"/>
        </w:rPr>
        <w:t>.</w:t>
      </w:r>
      <w:r>
        <w:t xml:space="preserve"> The worst example of ignoring the immigration literature is a widely cited op-ed piece by former McCain adviser Douglas Holtz-Eakin. I published a long critique of his article here. The central point of Holtz-Eakin’s “dynamic analysis” is the contention that immigration-induced population growth, by itself, will have a positive impact on the economy and public coffers. But to reach his conclusion, Holtz-Eakin ignores the economic literature showing that immigration only slightly increases the income of natives. He also ignores the literature on development indicating that population growth does not increase per capita GDP growth. Worst of all, he ignores the research that has examined the actual impact of immigration on public coffers, which shows that education at arrival is the key determinant of immigrants’ fiscal impact. To offset the enormous fiscal costs that the less educated create, illegal immigration would have to dramatically increase the income of natives. There is simply no objective research showing this is the case. Of course, immigration does make the economy larger. But, as Borjas points out, of the increase in the size of economy that immigration creates, “97.8 percent goes to the immigrants themselves in the form of wages and benefits.” </w:t>
      </w:r>
      <w:r w:rsidRPr="005053DA">
        <w:rPr>
          <w:rStyle w:val="StyleUnderline"/>
        </w:rPr>
        <w:t xml:space="preserve">It is true that immigrants came to America 100 years ago and did not create a large fiscal drain. But government was a tiny fraction of what it is today, so the arrival of low-income immigrants </w:t>
      </w:r>
      <w:r w:rsidRPr="005053DA">
        <w:rPr>
          <w:rStyle w:val="Emphasis"/>
          <w:i/>
        </w:rPr>
        <w:t>could not</w:t>
      </w:r>
      <w:r w:rsidRPr="005053DA">
        <w:rPr>
          <w:rStyle w:val="StyleUnderline"/>
        </w:rPr>
        <w:t xml:space="preserve"> create a large fiscal drain</w:t>
      </w:r>
      <w:r>
        <w:t xml:space="preserve">. </w:t>
      </w:r>
      <w:r w:rsidRPr="005053DA">
        <w:rPr>
          <w:rStyle w:val="StyleUnderline"/>
        </w:rPr>
        <w:t>Heritage’s study, as well as common sense, makes clear that advocates of smaller government have</w:t>
      </w:r>
      <w:r>
        <w:t xml:space="preserve"> to oppose amnesty and </w:t>
      </w:r>
      <w:r w:rsidRPr="005053DA">
        <w:rPr>
          <w:rStyle w:val="Emphasis"/>
        </w:rPr>
        <w:t>support very selective immigration policies</w:t>
      </w:r>
      <w:r>
        <w:t xml:space="preserve"> </w:t>
      </w:r>
      <w:r w:rsidRPr="005053DA">
        <w:rPr>
          <w:rStyle w:val="Emphasis"/>
        </w:rPr>
        <w:t>until the day that government spending is cut dramatically</w:t>
      </w:r>
      <w:r>
        <w:t xml:space="preserve">. </w:t>
      </w:r>
      <w:r w:rsidRPr="005053DA">
        <w:rPr>
          <w:rStyle w:val="Emphasis"/>
        </w:rPr>
        <w:t>Otherwise the fiscal cost will be enormous.</w:t>
      </w:r>
    </w:p>
    <w:p w14:paraId="16D04700" w14:textId="4F4088F7" w:rsidR="00CA0FE0" w:rsidRDefault="00CA0FE0" w:rsidP="005053DA">
      <w:pPr>
        <w:rPr>
          <w:sz w:val="16"/>
        </w:rPr>
      </w:pPr>
    </w:p>
    <w:p w14:paraId="3A5FD55B" w14:textId="77777777" w:rsidR="00CA0FE0" w:rsidRPr="00CC0A7C" w:rsidRDefault="00CA0FE0" w:rsidP="00CA0FE0">
      <w:pPr>
        <w:pStyle w:val="Heading4"/>
      </w:pPr>
      <w:r w:rsidRPr="00CC0A7C">
        <w:t>Higher education funding is the first to go</w:t>
      </w:r>
      <w:r>
        <w:t xml:space="preserve"> when welfare costs rise</w:t>
      </w:r>
    </w:p>
    <w:p w14:paraId="0988E073" w14:textId="77777777" w:rsidR="00CA0FE0" w:rsidRPr="00D35361" w:rsidRDefault="00CA0FE0" w:rsidP="00CA0FE0">
      <w:r w:rsidRPr="00D35361">
        <w:rPr>
          <w:rStyle w:val="Style13ptBold"/>
        </w:rPr>
        <w:t>Seltzer 17</w:t>
      </w:r>
      <w:r>
        <w:t xml:space="preserve"> (</w:t>
      </w:r>
      <w:r w:rsidRPr="00D35361">
        <w:t xml:space="preserve">Rick, Reporter, covers business and management for Inside Higher Ed. He joined the publication in 2016 after working as a money and general-assignment reporter for </w:t>
      </w:r>
      <w:r>
        <w:t>The Baltimore Business Journal.) “</w:t>
      </w:r>
      <w:r w:rsidRPr="00D35361">
        <w:t>Health Care vs. Higher Ed</w:t>
      </w:r>
      <w:r>
        <w:t xml:space="preserve">” </w:t>
      </w:r>
      <w:r w:rsidRPr="00D35361">
        <w:t>https://www.insidehighered.com/news/2017/04/12/medicaid-funding-changes-pressure-state-higher-ed-funding</w:t>
      </w:r>
    </w:p>
    <w:p w14:paraId="63174DD4" w14:textId="77777777" w:rsidR="00CA0FE0" w:rsidRDefault="00CA0FE0" w:rsidP="00CA0FE0">
      <w:r>
        <w:t xml:space="preserve">They’re just doing it under existing law, the Patient Protection and Affordable Care Act, which President Obama signed and President Trump sought to repeal. The way the current law was designed, </w:t>
      </w:r>
      <w:r w:rsidRPr="002A2F0B">
        <w:rPr>
          <w:rStyle w:val="StyleUnderline"/>
          <w:highlight w:val="yellow"/>
        </w:rPr>
        <w:t>states' share of Medicaid costs is rising</w:t>
      </w:r>
      <w:r w:rsidRPr="009E6EFF">
        <w:rPr>
          <w:rStyle w:val="StyleUnderline"/>
        </w:rPr>
        <w:t xml:space="preserve"> as the federal government pulls back on incentives it used to encourage them to expand the program</w:t>
      </w:r>
      <w:r>
        <w:t xml:space="preserve">. And </w:t>
      </w:r>
      <w:r w:rsidRPr="002A2F0B">
        <w:rPr>
          <w:rStyle w:val="StyleUnderline"/>
          <w:highlight w:val="yellow"/>
        </w:rPr>
        <w:t>when</w:t>
      </w:r>
      <w:r w:rsidRPr="009E6EFF">
        <w:rPr>
          <w:rStyle w:val="StyleUnderline"/>
        </w:rPr>
        <w:t xml:space="preserve"> federal </w:t>
      </w:r>
      <w:r w:rsidRPr="002A2F0B">
        <w:rPr>
          <w:rStyle w:val="StyleUnderline"/>
          <w:highlight w:val="yellow"/>
        </w:rPr>
        <w:t>spending requirements</w:t>
      </w:r>
      <w:r w:rsidRPr="009E6EFF">
        <w:rPr>
          <w:rStyle w:val="StyleUnderline"/>
        </w:rPr>
        <w:t xml:space="preserve"> for states </w:t>
      </w:r>
      <w:r w:rsidRPr="002A2F0B">
        <w:rPr>
          <w:rStyle w:val="StyleUnderline"/>
          <w:highlight w:val="yellow"/>
        </w:rPr>
        <w:t xml:space="preserve">grow, public funding for </w:t>
      </w:r>
      <w:r w:rsidRPr="002A2F0B">
        <w:rPr>
          <w:rStyle w:val="Emphasis"/>
          <w:highlight w:val="yellow"/>
        </w:rPr>
        <w:t>colleges</w:t>
      </w:r>
      <w:r w:rsidRPr="009E6EFF">
        <w:rPr>
          <w:rStyle w:val="Emphasis"/>
        </w:rPr>
        <w:t xml:space="preserve"> and universities</w:t>
      </w:r>
      <w:r>
        <w:t xml:space="preserve"> </w:t>
      </w:r>
      <w:r w:rsidRPr="009E6EFF">
        <w:rPr>
          <w:rStyle w:val="StyleUnderline"/>
        </w:rPr>
        <w:t xml:space="preserve">-- one of the largest so-called discretionary pots of money most states control -- </w:t>
      </w:r>
      <w:r w:rsidRPr="002A2F0B">
        <w:rPr>
          <w:rStyle w:val="Emphasis"/>
          <w:highlight w:val="yellow"/>
        </w:rPr>
        <w:t>tends to be the target</w:t>
      </w:r>
      <w:r>
        <w:t xml:space="preserve">. Consequently, the current law has drawn attention from higher education experts, because </w:t>
      </w:r>
      <w:r w:rsidRPr="005442AC">
        <w:rPr>
          <w:rStyle w:val="StyleUnderline"/>
        </w:rPr>
        <w:t>more spending requirements on states translates into more pressure on public funding for colleges and universities</w:t>
      </w:r>
      <w:r>
        <w:t>.</w:t>
      </w:r>
    </w:p>
    <w:p w14:paraId="1011A4BF" w14:textId="77777777" w:rsidR="00CA0FE0" w:rsidRDefault="00CA0FE0" w:rsidP="00CA0FE0">
      <w:r>
        <w:t xml:space="preserve">“Some </w:t>
      </w:r>
      <w:r w:rsidRPr="002A2F0B">
        <w:rPr>
          <w:rStyle w:val="Emphasis"/>
          <w:highlight w:val="yellow"/>
        </w:rPr>
        <w:t>states are going to be left</w:t>
      </w:r>
      <w:r w:rsidRPr="005442AC">
        <w:rPr>
          <w:rStyle w:val="Emphasis"/>
        </w:rPr>
        <w:t xml:space="preserve"> really holding the bag</w:t>
      </w:r>
      <w:r>
        <w:t>,” said George Pernsteiner, president of the State Higher Education Executive Officers association. “</w:t>
      </w:r>
      <w:r w:rsidRPr="005442AC">
        <w:rPr>
          <w:rStyle w:val="Emphasis"/>
        </w:rPr>
        <w:t xml:space="preserve">It will put them </w:t>
      </w:r>
      <w:r w:rsidRPr="002A2F0B">
        <w:rPr>
          <w:rStyle w:val="Emphasis"/>
          <w:highlight w:val="yellow"/>
        </w:rPr>
        <w:t>in a pinch</w:t>
      </w:r>
      <w:r>
        <w:t xml:space="preserve"> if they don’t have a booming economy. That’s what I worry about.”</w:t>
      </w:r>
    </w:p>
    <w:p w14:paraId="0FE9E7FD" w14:textId="77777777" w:rsidR="00CA0FE0" w:rsidRDefault="00CA0FE0" w:rsidP="00CA0FE0">
      <w:r>
        <w:t xml:space="preserve">The increased costs are connected to the federal funding mechanism underpinning the expansion of Medicaid, which covers many low-income children and adults and people with disabilities. </w:t>
      </w:r>
      <w:r w:rsidRPr="005442AC">
        <w:rPr>
          <w:rStyle w:val="StyleUnderline"/>
        </w:rPr>
        <w:t>States and the federal government share Medicaid costs under a patchwork of funding mechanisms, including the</w:t>
      </w:r>
      <w:r>
        <w:t xml:space="preserve"> Federal Medical Assistance Percentage, or </w:t>
      </w:r>
      <w:r w:rsidRPr="005442AC">
        <w:rPr>
          <w:rStyle w:val="StyleUnderline"/>
        </w:rPr>
        <w:t>FMAP</w:t>
      </w:r>
      <w:r>
        <w:t xml:space="preserve">, which guarantees a minimum of $1 in federal matching funds for every $1 states spend on Medicaid. But </w:t>
      </w:r>
      <w:r w:rsidRPr="00F572F7">
        <w:t>the</w:t>
      </w:r>
      <w:r>
        <w:t xml:space="preserve"> </w:t>
      </w:r>
      <w:r w:rsidRPr="005442AC">
        <w:t>A</w:t>
      </w:r>
      <w:r>
        <w:t>ffordable Care Act sought to entice states to expand Medicaid to cover adults with incomes of up to 138 percent of the federal poverty level.</w:t>
      </w:r>
    </w:p>
    <w:p w14:paraId="1B759C05" w14:textId="77777777" w:rsidR="00CA0FE0" w:rsidRDefault="00CA0FE0" w:rsidP="00CA0FE0">
      <w:r>
        <w:t>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w:t>
      </w:r>
    </w:p>
    <w:p w14:paraId="09EF2DC2" w14:textId="77777777" w:rsidR="00CA0FE0" w:rsidRDefault="00CA0FE0" w:rsidP="00CA0FE0">
      <w:r>
        <w:t>Washington, D.C., and 31 states expanded Medicaid in response to the Affordable Care Act. That means they are now seeing their share of Medicaid costs rising.</w:t>
      </w:r>
    </w:p>
    <w:p w14:paraId="37BB18F5" w14:textId="77777777" w:rsidR="00CA0FE0" w:rsidRDefault="00CA0FE0" w:rsidP="00CA0FE0">
      <w:r>
        <w:t>When states adopted their budgets for the 2017 fiscal year, their share of Medicaid spending was expected to grow by 4.4 percent on average, according to an April report from the Kaiser Family Foundation. The increase was expected in large part because of the decrease in federal funding for Medicaid expansion.</w:t>
      </w:r>
    </w:p>
    <w:p w14:paraId="1FB952A9" w14:textId="77777777" w:rsidR="00CA0FE0" w:rsidRDefault="00CA0FE0" w:rsidP="00CA0FE0">
      <w:r w:rsidRPr="00F572F7">
        <w:rPr>
          <w:rStyle w:val="StyleUnderline"/>
        </w:rPr>
        <w:t xml:space="preserve">While 4.4 percent might not sound like an overwhelming increase, </w:t>
      </w:r>
      <w:r w:rsidRPr="002A2F0B">
        <w:rPr>
          <w:rStyle w:val="StyleUnderline"/>
          <w:highlight w:val="yellow"/>
        </w:rPr>
        <w:t>Medicaid spending is a massive portion of states’ budgets</w:t>
      </w:r>
      <w:r>
        <w:t>. Medicaid spending across all states totaled $509 billion in the 2015 fiscal year, according to the Kaiser Family Foundation. States paid 38 percent of the costs, with the federal government picking up the rest.</w:t>
      </w:r>
    </w:p>
    <w:p w14:paraId="23A4E733" w14:textId="77777777" w:rsidR="00CA0FE0" w:rsidRDefault="00CA0FE0" w:rsidP="00CA0FE0">
      <w:r w:rsidRPr="00F572F7">
        <w:rPr>
          <w:rStyle w:val="StyleUnderline"/>
        </w:rPr>
        <w:t xml:space="preserve">That means states spent about $193.4 billion on Medicaid in 2015. </w:t>
      </w:r>
      <w:r w:rsidRPr="002A2F0B">
        <w:rPr>
          <w:rStyle w:val="StyleUnderline"/>
          <w:highlight w:val="yellow"/>
        </w:rPr>
        <w:t>That dwarfs</w:t>
      </w:r>
      <w:r w:rsidRPr="00F572F7">
        <w:rPr>
          <w:rStyle w:val="StyleUnderline"/>
        </w:rPr>
        <w:t xml:space="preserve"> state </w:t>
      </w:r>
      <w:r w:rsidRPr="002A2F0B">
        <w:rPr>
          <w:rStyle w:val="StyleUnderline"/>
          <w:highlight w:val="yellow"/>
        </w:rPr>
        <w:t>higher education appropriations</w:t>
      </w:r>
      <w:r w:rsidRPr="00F572F7">
        <w:rPr>
          <w:rStyle w:val="StyleUnderline"/>
        </w:rPr>
        <w:t>, which totaled about $83.6 billion across the country in 2016-17</w:t>
      </w:r>
      <w:r>
        <w:t>.</w:t>
      </w:r>
    </w:p>
    <w:p w14:paraId="08466626" w14:textId="77777777" w:rsidR="00CA0FE0" w:rsidRDefault="00CA0FE0" w:rsidP="00CA0FE0">
      <w:r w:rsidRPr="00F572F7">
        <w:rPr>
          <w:rStyle w:val="StyleUnderline"/>
        </w:rPr>
        <w:t xml:space="preserve">State </w:t>
      </w:r>
      <w:r w:rsidRPr="002A2F0B">
        <w:rPr>
          <w:rStyle w:val="StyleUnderline"/>
          <w:highlight w:val="yellow"/>
        </w:rPr>
        <w:t>legislators are</w:t>
      </w:r>
      <w:r w:rsidRPr="00F572F7">
        <w:rPr>
          <w:rStyle w:val="StyleUnderline"/>
        </w:rPr>
        <w:t xml:space="preserve"> essentially </w:t>
      </w:r>
      <w:r w:rsidRPr="002A2F0B">
        <w:rPr>
          <w:rStyle w:val="StyleUnderline"/>
          <w:highlight w:val="yellow"/>
        </w:rPr>
        <w:t>locked into spending on Medicaid</w:t>
      </w:r>
      <w:r>
        <w:t xml:space="preserve">. </w:t>
      </w:r>
      <w:r w:rsidRPr="00F572F7">
        <w:rPr>
          <w:rStyle w:val="StyleUnderline"/>
        </w:rPr>
        <w:t xml:space="preserve">So </w:t>
      </w:r>
      <w:r w:rsidRPr="002A2F0B">
        <w:rPr>
          <w:rStyle w:val="StyleUnderline"/>
          <w:highlight w:val="yellow"/>
        </w:rPr>
        <w:t>when costs</w:t>
      </w:r>
      <w:r w:rsidRPr="00F572F7">
        <w:rPr>
          <w:rStyle w:val="StyleUnderline"/>
        </w:rPr>
        <w:t xml:space="preserve"> in that program </w:t>
      </w:r>
      <w:r w:rsidRPr="002A2F0B">
        <w:rPr>
          <w:rStyle w:val="StyleUnderline"/>
          <w:highlight w:val="yellow"/>
        </w:rPr>
        <w:t>rise, lawmakers have to</w:t>
      </w:r>
      <w:r w:rsidRPr="00F572F7">
        <w:rPr>
          <w:rStyle w:val="StyleUnderline"/>
        </w:rPr>
        <w:t xml:space="preserve"> either raise revenue through taxes and fees or </w:t>
      </w:r>
      <w:r w:rsidRPr="002A2F0B">
        <w:rPr>
          <w:rStyle w:val="StyleUnderline"/>
          <w:highlight w:val="yellow"/>
        </w:rPr>
        <w:t>find money in their discretionary budgets to reallocate</w:t>
      </w:r>
      <w:r>
        <w:t>. Higher education represents one of the few big-ticket discretionary items from which they can draw.</w:t>
      </w:r>
    </w:p>
    <w:p w14:paraId="0FC97262" w14:textId="77777777" w:rsidR="00CA0FE0" w:rsidRDefault="00CA0FE0" w:rsidP="00CA0FE0">
      <w:r>
        <w:t>“</w:t>
      </w:r>
      <w:r w:rsidRPr="00D35361">
        <w:rPr>
          <w:rStyle w:val="StyleUnderline"/>
        </w:rPr>
        <w:t>They’re going to get the money somewhere</w:t>
      </w:r>
      <w:r>
        <w:t>,” Pernsteiner said. “</w:t>
      </w:r>
      <w:r w:rsidRPr="002A2F0B">
        <w:rPr>
          <w:rStyle w:val="Emphasis"/>
          <w:highlight w:val="yellow"/>
        </w:rPr>
        <w:t>Where they make the cuts is higher ed</w:t>
      </w:r>
      <w:r>
        <w:t>.”</w:t>
      </w:r>
    </w:p>
    <w:p w14:paraId="3E35E461" w14:textId="77777777" w:rsidR="00CA0FE0" w:rsidRPr="000F6E5E" w:rsidRDefault="00CA0FE0" w:rsidP="00CA0FE0"/>
    <w:p w14:paraId="348741B8" w14:textId="77777777" w:rsidR="00CA0FE0" w:rsidRDefault="00CA0FE0" w:rsidP="00CA0FE0">
      <w:pPr>
        <w:pStyle w:val="Heading4"/>
      </w:pPr>
      <w:r>
        <w:t>Affordable college access stops global war, solves everything</w:t>
      </w:r>
    </w:p>
    <w:p w14:paraId="43F0F993" w14:textId="77777777" w:rsidR="00CA0FE0" w:rsidRPr="00E944C1" w:rsidRDefault="00CA0FE0" w:rsidP="00CA0FE0">
      <w:pPr>
        <w:rPr>
          <w:rStyle w:val="Style13ptBold"/>
        </w:rPr>
      </w:pPr>
      <w:r w:rsidRPr="00E944C1">
        <w:rPr>
          <w:rStyle w:val="Style13ptBold"/>
        </w:rPr>
        <w:t>Miller, 8</w:t>
      </w:r>
    </w:p>
    <w:p w14:paraId="0EA34C0E" w14:textId="77777777" w:rsidR="00CA0FE0" w:rsidRDefault="00CA0FE0" w:rsidP="00CA0FE0">
      <w:r>
        <w:t xml:space="preserve">(September, </w:t>
      </w:r>
      <w:r w:rsidRPr="00E944C1">
        <w:t>Professor of Educat</w:t>
      </w:r>
      <w:r>
        <w:t>ion, Curry School of Education-UVA, L</w:t>
      </w:r>
      <w:r w:rsidRPr="00E944C1">
        <w:t>ooking Ahead: Letters to the Next President from Higher Education's Leadershttp://www.changemag.org/archives/back%20issues/september-october%202008/full-looking-ahead.html</w:t>
      </w:r>
    </w:p>
    <w:p w14:paraId="29A96BC9" w14:textId="77777777" w:rsidR="00CA0FE0" w:rsidRDefault="00CA0FE0" w:rsidP="00CA0FE0">
      <w:pPr>
        <w:rPr>
          <w:u w:val="single"/>
        </w:rPr>
      </w:pPr>
    </w:p>
    <w:p w14:paraId="6398C86C" w14:textId="77777777" w:rsidR="00CA0FE0" w:rsidRDefault="00CA0FE0" w:rsidP="00CA0FE0">
      <w:r w:rsidRPr="0063333E">
        <w:rPr>
          <w:u w:val="single"/>
        </w:rPr>
        <w:t>In recent decades, the price of college has risen far faster than family income, inflation, even health care</w:t>
      </w:r>
      <w:r>
        <w:t xml:space="preserve">. Today, you can buy a fully loaded Honda Civic for less than the average cost of one year at a four-year private college. </w:t>
      </w:r>
      <w:r w:rsidRPr="0063333E">
        <w:rPr>
          <w:u w:val="single"/>
        </w:rPr>
        <w:t xml:space="preserve">When 90 percent of the fastest-growing jobs require postsecondary education, it’s unacceptable that 90 percent of low-income students fail to earn a degree </w:t>
      </w:r>
      <w:r>
        <w:t xml:space="preserve">by the time they reach their mid-twenties—especially as our country diversifies and becomes a majority-minority nation. But until very recently, few were talking about the dramatic rise in tuition or the sad disparity in opportunity. The bipartisan Higher Education Commission I created three years ago shed new light on the issues of affordability, accountability, and access. First, access. </w:t>
      </w:r>
      <w:r w:rsidRPr="0063333E">
        <w:rPr>
          <w:u w:val="single"/>
        </w:rPr>
        <w:t>We all know that students will not succeed in college if they lack the necessary educational foundation.</w:t>
      </w:r>
      <w:r>
        <w:rPr>
          <w:u w:val="single"/>
        </w:rPr>
        <w:t xml:space="preserve"> </w:t>
      </w:r>
      <w:r w:rsidRPr="0063333E">
        <w:rPr>
          <w:u w:val="single"/>
        </w:rPr>
        <w:t>We must increase access to higher education</w:t>
      </w:r>
      <w:r>
        <w:t xml:space="preserve"> by better aligning K-12 curricula with college and workforce standards. This is a no-brainer. We must also provide better and more convenient postsecondary opportunities for adults and other nontraditional students. Thirty-two million Americans who started a college education have never finished. Our community colleges have taken the lead in providing these opportunities on the students’ terms. The rest of higher education must emulate their convenience, adaptability, and affordability. Which brings me back to cost</w:t>
      </w:r>
      <w:r w:rsidRPr="0063333E">
        <w:rPr>
          <w:u w:val="single"/>
        </w:rPr>
        <w:t>. Even if students are academically prepared for college, they often cannot pay for it or are so burdened with debt that it haunts their future.</w:t>
      </w:r>
      <w:r>
        <w:rPr>
          <w:u w:val="single"/>
        </w:rPr>
        <w:t xml:space="preserve"> </w:t>
      </w:r>
      <w:r w:rsidRPr="0063333E">
        <w:rPr>
          <w:u w:val="single"/>
        </w:rPr>
        <w:t>Financial barriers are keeping nearly two million</w:t>
      </w:r>
      <w:r>
        <w:t xml:space="preserve"> low- and middle-income qualified high school graduates </w:t>
      </w:r>
      <w:r w:rsidRPr="0063333E">
        <w:rPr>
          <w:u w:val="single"/>
        </w:rPr>
        <w:t>from attending college</w:t>
      </w:r>
      <w:r>
        <w:t xml:space="preserve">. Five years ago, the average debt load approached $20,000 for a bachelor’s degree recipient. It’s worse today. At the federal level, we are doing our part. We have increased the availability of free need-based scholarships to help students pay for college. Student Pell grantees in 2008 will benefit from the largest increase in their annual award in 30 years. States and institutions must also play a role by increasing efficiency and productivity to reduce tuition. Only when institutions address the root causes of rising costs will more people enjoy greater access to the American Dream. Next, we must simplify and streamline our broken, Byzantine financial aid system. It’s as if we are trying to keep people out of college, not welcome them in. I urged a dramatic overhaul, but Congress has failed to act. Finally, in choosing a college, students and families need much more information than they currently have. They expect answers to questions such as, Will I graduate within four years? Will I get a job in the field I majored in? Am I going to have the skills I need to succeed? Decisions about postsecondary education are among the most important and costly that individuals make. They deserve to know what they’re getting. </w:t>
      </w:r>
      <w:r w:rsidRPr="0063333E">
        <w:rPr>
          <w:b/>
          <w:u w:val="single"/>
        </w:rPr>
        <w:t>To remain competitive in the global economy, we must help at least 20 million more Americans earn a college degree or postsecondary certificate by 2025.</w:t>
      </w:r>
      <w:r>
        <w:t xml:space="preserve"> I hope you will declare that by 2012, we will be at least halfway toward achieving this goal. Godspeed. —Margaret Spellings U.S. Secretary of Education To the next President of the United States: As you begin your term, </w:t>
      </w:r>
      <w:r w:rsidRPr="0063333E">
        <w:rPr>
          <w:u w:val="single"/>
        </w:rPr>
        <w:t>our country faces a clear set of national and international challenges</w:t>
      </w:r>
      <w:r>
        <w:t xml:space="preserve">. I write on behalf of the leaders of more than 3,000 colleges and universities to convey our shared sense of urgency and purpose in the face of these challenges and our commitment to help you find constructive solutions. You and your administration will face four main challenges as you lead our country in the coming years: • </w:t>
      </w:r>
      <w:r w:rsidRPr="0063333E">
        <w:rPr>
          <w:u w:val="single"/>
        </w:rPr>
        <w:t>Preserving peace and security in an increasingly interdependent world,</w:t>
      </w:r>
      <w:r>
        <w:t xml:space="preserve"> • </w:t>
      </w:r>
      <w:r w:rsidRPr="0063333E">
        <w:rPr>
          <w:u w:val="single"/>
        </w:rPr>
        <w:t>Revitalizing and sustaining a strong economy</w:t>
      </w:r>
      <w:r>
        <w:t xml:space="preserve">, • </w:t>
      </w:r>
      <w:r w:rsidRPr="0063333E">
        <w:rPr>
          <w:u w:val="single"/>
        </w:rPr>
        <w:t>Expanding educational opportunity, and</w:t>
      </w:r>
      <w:r>
        <w:t xml:space="preserve"> • </w:t>
      </w:r>
      <w:r w:rsidRPr="0063333E">
        <w:rPr>
          <w:u w:val="single"/>
        </w:rPr>
        <w:t>Maintaining America’s research and innovation edge.</w:t>
      </w:r>
      <w:r>
        <w:rPr>
          <w:u w:val="single"/>
        </w:rPr>
        <w:t xml:space="preserve"> </w:t>
      </w:r>
      <w:r w:rsidRPr="0063333E">
        <w:rPr>
          <w:u w:val="single"/>
        </w:rPr>
        <w:t>Some of America’s greatest strengths come from</w:t>
      </w:r>
      <w:r>
        <w:t xml:space="preserve"> the historic partnership between </w:t>
      </w:r>
      <w:r w:rsidRPr="0063333E">
        <w:rPr>
          <w:u w:val="single"/>
        </w:rPr>
        <w:t>higher education</w:t>
      </w:r>
      <w:r>
        <w:t xml:space="preserve"> and government that has lasted for more than six decades. Since World War II, that partnership, reinforced by the private sector, has opened the doors of opportunity for millions of veterans and other needy students, built the finest scientific enterprise in history, and improved the skills of the work force. As the country prepares to enter a new decade, we must reinvigorate that partnership. Over-regulation and a lack of sustained funding in key areas have frayed it, and your leadership is essential to its repair. Our colleges and universities have always responded to such leadership. They will do so again during your administration. In this letter, I present an agenda for you and for higher education that will draw forth the best our institutions can offer the nation. I hope you will make this agenda your own. Our greatest presidents have known that America’s progress depends on a fully engaged community of learning. Preserving Peace and Security in an Increasingly Interdependent World </w:t>
      </w:r>
      <w:r w:rsidRPr="0063333E">
        <w:rPr>
          <w:u w:val="single"/>
        </w:rPr>
        <w:t xml:space="preserve">Finding ways to protect our national interests while promoting regional and international cooperation is a task of preeminent importance for the United States. In a world now threatened by terror, where people and nations are increasingly divided by military, political, economic, religious, and racial strife, </w:t>
      </w:r>
      <w:r w:rsidRPr="00E944C1">
        <w:rPr>
          <w:b/>
          <w:u w:val="single"/>
        </w:rPr>
        <w:t>it is imperative that we diminish the risk of wider conflict</w:t>
      </w:r>
      <w:r w:rsidRPr="0063333E">
        <w:rPr>
          <w:u w:val="single"/>
        </w:rPr>
        <w:t xml:space="preserve"> while maintaining the security of the nation.</w:t>
      </w:r>
      <w:r>
        <w:rPr>
          <w:u w:val="single"/>
        </w:rPr>
        <w:t xml:space="preserve"> </w:t>
      </w:r>
      <w:r w:rsidRPr="0063333E">
        <w:rPr>
          <w:u w:val="single"/>
        </w:rPr>
        <w:t xml:space="preserve">For nearly a century, America’s colleges and universities, resisting a tradition of isolationism deeply ingrained in our nation’s history, have emphasized the study of foreign cultures. During this period, higher education has also </w:t>
      </w:r>
      <w:r w:rsidRPr="00E944C1">
        <w:rPr>
          <w:b/>
          <w:u w:val="single"/>
        </w:rPr>
        <w:t>played a central role in developing public understanding of economic, defense, and foreign policy issues;</w:t>
      </w:r>
      <w:r w:rsidRPr="0063333E">
        <w:rPr>
          <w:u w:val="single"/>
        </w:rPr>
        <w:t xml:space="preserve"> in preparing diplomats and other experts in foreign and military affairs; and in providing critical analysis for national decision-making</w:t>
      </w:r>
      <w:r>
        <w:t xml:space="preserve">. To help formulate the nation’s foreign policy and defend our interests abroad, every modern president has drawn heavily on the resource of higher education. I ask now that you: • Support the strengthening of programs dedicated to international studies and research—including area studies centers and teaching at all levels about foreign countries and cultures. • Encourage exchanges that enable Americans to study and teach abroad and students and scholars from other countries to attend American institutions. • Expand the teaching and study of foreign languages in our schools, colleges, and universities. • Increase the investment by the Department of Defense to lead the world in research that will help develop the technologies and strategies needed to protect the nation from a broad range of security threats. Revitalizing and Sustaining a Strong Economy </w:t>
      </w:r>
      <w:r w:rsidRPr="0063333E">
        <w:rPr>
          <w:u w:val="single"/>
        </w:rPr>
        <w:t>We currently face a time of economic uncertainty, marked by wide swings in the stock market, soaring energy prices, mounting budget and trade deficits, shrinking economic growth rates, and the loss of important markets to foreign competitors.</w:t>
      </w:r>
      <w:r>
        <w:rPr>
          <w:u w:val="single"/>
        </w:rPr>
        <w:t xml:space="preserve"> </w:t>
      </w:r>
      <w:r w:rsidRPr="0063333E">
        <w:rPr>
          <w:u w:val="single"/>
        </w:rPr>
        <w:t>As major sources of discovery, innovation, and invention, colleges and universities can help lead in the renewal of our advanced, knowledge-based economy</w:t>
      </w:r>
      <w:r>
        <w:t xml:space="preserve">. To do so effectively, we in higher education must translate discoveries into useful products by creating relationships with industry that will supplement basic scientific and economic research. At the same time, we must also increase our efforts to see that we are producing highly skilled graduates for the work force of the next decade—this includes partnerships with the nation’s schools to see that all students are well prepared for the rigors of college. There are a number of ways you could facilitate higher education’s efforts on behalf of the economy, among them: • Undertake new and dramatically expanded initiatives to provide educational access to high-school dropouts, displaced workers, and returning military personnel. • Respond to the nation’s need for more scientists and engineers by expanding federal support for graduate and undergraduate student financial assistance in these fields, as well as funding for faculty research. • Initiate programs to add to the supply and improve the training of teachers at all levels, particularly mathematics at the K-12 level and in high-technology and applied fields in the life and physical sciences. • Reinforce existing national programs for short-term employment training by providing tuition assistance for dislocated and displaced workers at community colleges. Expand Educational Opportunity For more than four decades, the partnership between higher education and government proved a powerful engine for expanding educational opportunity. Financial aid programs—supported by the federal government, state governments, and institutions—have opened doors to millions of students, transforming and revitalizing our colleges and universities and diversifying the leadership of our society. </w:t>
      </w:r>
      <w:r w:rsidRPr="0063333E">
        <w:rPr>
          <w:u w:val="single"/>
        </w:rPr>
        <w:t>Over the last decade</w:t>
      </w:r>
      <w:r>
        <w:t xml:space="preserve">, however, </w:t>
      </w:r>
      <w:r w:rsidRPr="0063333E">
        <w:rPr>
          <w:b/>
          <w:u w:val="single"/>
        </w:rPr>
        <w:t>we have seen the re-emergence of barriers that threaten the progress made in equalizing opportunity. We have seen dramatic fluctuations in state and federal support. Rising tuitions, growing student-debt burdens, persistent participation gaps, increased dropout rates—these are all signs of a decline in access to higher education.</w:t>
      </w:r>
      <w:r w:rsidRPr="0063333E">
        <w:rPr>
          <w:u w:val="single"/>
        </w:rPr>
        <w:t xml:space="preserve"> Such ominous trends come at a time when the knowledge economy demands an ever more highly skilled workforce.</w:t>
      </w:r>
      <w:r>
        <w:rPr>
          <w:u w:val="single"/>
        </w:rPr>
        <w:t xml:space="preserve"> </w:t>
      </w:r>
      <w:r>
        <w:t xml:space="preserve">We must strengthen the access partnership to expand opportunities at all levels of our educational system. To that end, I ask that you do the following: • Intensify federal efforts to support disadvantaged students in completing school and pursuing a college education. • Increase funds for grant assistance to needy students, particularly the Pell Grant Program. • Enhance tax incentives to boost college access and expand tax-free alternatives that allow parents and families to save systematically for their children’s education. Maintain America’s Research and Innovation Edge </w:t>
      </w:r>
      <w:r w:rsidRPr="0063333E">
        <w:rPr>
          <w:u w:val="single"/>
        </w:rPr>
        <w:t>While Americans have long enjoyed a high standard of living relative to other nations, our country continues to struggle with serious challenges, including environmental deterioration, crumbling urban infrastructures, uncertain energy supplies, inadequate healthcare delivery, poverty, hunger, and disease.</w:t>
      </w:r>
      <w:r>
        <w:rPr>
          <w:u w:val="single"/>
        </w:rPr>
        <w:t xml:space="preserve"> </w:t>
      </w:r>
      <w:r w:rsidRPr="0063333E">
        <w:rPr>
          <w:u w:val="single"/>
        </w:rPr>
        <w:t>In the past, academic and research expertise at America’s colleges and universities has provided the solutions that have led to dramatic breakthroughs in healthcare, environmental protection, transportation, nutrition, and food production. Not only does university research solve problems—the process itself, by engaging both undergraduate and graduate students, helps educate the next generation of scientists for even greater discovery.</w:t>
      </w:r>
      <w:r>
        <w:rPr>
          <w:u w:val="single"/>
        </w:rPr>
        <w:t xml:space="preserve"> </w:t>
      </w:r>
      <w:r>
        <w:t xml:space="preserve">But America’s research and innovation prowess faces growing challenges from abroad, especially from emerging nations such as China and India. To maintain our global leadership, we must revitalize our research and innovation capacity. To do that, we must: • Continue to increase funding for basic research through the National Institutes of Health (NIH), National Science Foundation (NSF), and other agencies. • Increase funding in areas of national need, including energy self-sufficiency, climate change, environmental studies, and homeland security. • Strengthen the system of technology transfer in order to encourage the transformation of cutting-edge basic research into commercial products and medical advances that benefit society. We in higher education look forward to working with you to advance this agenda and enhance the important partnerships among our colleges and universities, the federal government, and the private sector. Together we can meet the challenges of the next decade and make great strides in providing the solutions to change society and the world. —Molly Corbett Broad President American Council on Education To the next President of the United States: I write as a friendly foreigner to urge that you act to strengthen and sustain higher education in the United States. You might ask: Why, with the stack of pressing issues on your desk, should you worry about higher education, where there is only a limited role for the federal government? In his book The Post-American World, the editor of Newsweek International, Fareed Zakaria, shows </w:t>
      </w:r>
      <w:r w:rsidRPr="0063333E">
        <w:rPr>
          <w:u w:val="single"/>
        </w:rPr>
        <w:t xml:space="preserve">that although the U.S. is not declining, other countries are rising and challenging its preeminence in many fields. </w:t>
      </w:r>
      <w:r>
        <w:t xml:space="preserve">A long-term change in America’s relative position was always predictable, but, because of the previous administration’s inept economic management and callous diplomatic incompetence, </w:t>
      </w:r>
      <w:r w:rsidRPr="0063333E">
        <w:rPr>
          <w:u w:val="single"/>
        </w:rPr>
        <w:t>the shift is happening more quickly than anyone expected</w:t>
      </w:r>
      <w:r>
        <w:t xml:space="preserve">. In this environment, America must nourish its strengths. Two of these, which complement each other well, are higher education and the armed forces. I offer you no advice on the military, except to suggest that you trade your predecessor’s motto, “In arms we trust,” for a more effective blend of hard and soft power. </w:t>
      </w:r>
      <w:r w:rsidRPr="0063333E">
        <w:rPr>
          <w:b/>
          <w:u w:val="single"/>
        </w:rPr>
        <w:t>The tremendous worldwide influence of U.S. higher education gives the country an abundant source of soft power</w:t>
      </w:r>
      <w:r>
        <w:t xml:space="preserve">. It is not only </w:t>
      </w:r>
      <w:r w:rsidRPr="0063333E">
        <w:rPr>
          <w:u w:val="single"/>
        </w:rPr>
        <w:t>America’s</w:t>
      </w:r>
      <w:r>
        <w:t xml:space="preserve"> research universities that the world envies. Your </w:t>
      </w:r>
      <w:r w:rsidRPr="0063333E">
        <w:rPr>
          <w:b/>
          <w:u w:val="single"/>
        </w:rPr>
        <w:t>real treasure is the diversity of a system that gives opportunities for tertiary education and training to a large proportion of the population from all socioeconomic groups</w:t>
      </w:r>
      <w:r>
        <w:t xml:space="preserve">. Other countries are keen to emulate U.S. higher education, using your model of the community college, your mix of public and private institutions, and your huge array of available programs. How can you, then, as President, strengthen the system and enhance its international influence? I suggest action on three fronts. Step 1, which will no doubt inspire your stance in international affairs generally, is to show that America supports multi-lateral approaches and can work effectively within them. At a time when Americans are touchy about the apparent decline in their international influence, this will take guts—but your courage will be well repaid, not only in goodwill, but in real influence. Although UNESCO might seem an odd place to start, it gives you a platform to show—in education, culture, communications, and science—that the era of “my way or the highway”-style diplomacy is over. As a recent article in the German magazine Der Spiegel noted: “With this attitude the U.S. often finds itself as isolated as only North Korea and Myanmar are in other forums... . Sometimes it seems that America only rejoined UNESCO to blow up the whole organisation from the inside.” In a world where demand for higher education is booming, where the international movement of students will triple in a decade, and where e-learning is challenging the notion of borders, America has nothing to fear and everything to gain by leading the development of international rules of interaction. Where the previous administration fanned the embers of xenophobia and paranoia, you must lead the world’s most multicultural nation to engage confidently with other countries—a much more natural stance. Step 2 is to work from the good principle, “If it ain’t broke, don’t fix it.” Just as other countries begin to accept that universities perform better autonomously, with a light touch from the state, America is moving in the opposite direction through attempts in Congress to suck the accreditation system more deeply into the federal ambit. This will do damage. The current regional and national systems of accreditation may not be perfect, but the federal government should push to correct their perceived weaknesses rather than launch a hostile takeover. For example, robust action—including legislation—by your administration to suppress degree mills would be very welcome. These bogus operations, and the equally phony accreditation mills behind which they hide, undermine the credibility of U.S. accreditation and have a negative influence on higher education worldwide. Through the Bologna process, Europeans are trying to raise the quality and standards of higher education across 46 countries in Europe. They face an uphill struggle because of the hodgepodge of national legislation. The U.S., already well ahead on this front, should now lead the international community in freezing these fraudulent and dangerous scams out of their safe havens around the globe. A war on degree mills is winnable, presents no risk of collateral damage, and would earn America international plaudits. Step 3 is to achieve a better balance between the recruitment of foreign talent for the U.S. economy and the strengthening of universities in developing countries. Under current trends, including the external dimension of the Bologna process, more students are becoming global nomads. This increase in mobility is a force for peace. However, poorer countries lament the loss of their brightest people through brain-drains to the U.S. and Europe. Thirty percent of Africa’s tertiary-trained professionals live outside the continent, which loses about 20,000 professionals annually. Because the U.S. economy needs a steady influx of trained workers, it is in America’s interest to strengthen universities in developing countries as well as to promote mobility. It could do this by encouraging U.S. universities to help local universities in poorer countries develop solid Ph.D. programs in situ, which would allow more people to train as researchers without going abroad. Substantially increasing the number of doctorates awarded in these countries would provide a pool of highly qualified people to contribute to their national development without decreasing the overall availability of talent to the U.S. This would be an excellent and much-appreciated form of soft power. What better way for America to extend its long-term influence for good than by nurturing the universities across the world whose graduates will create the future? To adapt the well-known Chinese proverb: if you educate foreigners in the U.S., they will benefit for a lifetime; if you nurture foreign universities, the benefits will extend to future generations. —Sir John Daniel President and Chief Executive Officer Commonwealth of Learning Former Vice-Chancellor, UK Open University To the next President of the United States: As I began to write this letter, I thought about the words of one of my sheroes, Dr. Mary McLeod Bethune, a daughter of slaves who went on to found one of our nation’s historically black colleges, known today as Bethune Cookman University. Dr. Bethune said, “Education is the prime need of the hour.” What was true during her time is no less so today. Among our nation’s critical issues, education occupies a special place, and I urge you to make it one of your highest domestic priorities. Education should be viewed as a seamless process that begins early in a child’s life and continues through primary and secondary schooling and into the tertiary or college level, and then into a post-baccalaureate stage. However, as someone who has served for many years as a college professor and president, I want to focus my comments on higher education. To have or not to have a college education has definitive consequences. College graduates earn on average twice as much as high school graduates their first year out of college and throughout their careers. That impact ripples through the entire economy and society. Because college graduates earn more, their families enjoy greater economic security. They pay the taxes that support better schools, hospitals, and cultural institutions. And every community needs more teachers, physicians and other college-educated professionals. Research indicates, moreover, that college graduates are more likely to play active roles in the civic life of their communities—and I am proud to say that graduates of historically black colleges and universities (HBCUs) tend to be especially active in community and civic affairs. </w:t>
      </w:r>
      <w:r w:rsidRPr="00E944C1">
        <w:rPr>
          <w:u w:val="single"/>
        </w:rPr>
        <w:t>The importance of a college education has national dimensions as well. We are no longer living in an industrial economy that needs a low-skilled workforce to operate equipment on routinized production lines. Ours is a knowledge-based, highly technological economy. And that economy requires a workforce with sophisticated skills</w:t>
      </w:r>
      <w:r>
        <w:t xml:space="preserve">. Jobs follow well-educated pools of labor. So we must prepare our students today—all of our students—for a more demanding job market, whether they go to college or not. Given that I have had the honor to serve as president of the only two historically black colleges for women in our nation, Spelman College in Atlanta and Bennett College for Women in Greensboro, North Carolina, you will not be surprised that I urge you to give very special attention to the education of people of color. By 2050, these populations will be nearly fifty percent of our nation’s total population. Yet in 2005, African Americans represented only fifteen and Hispanic Americans only ten percent of the students enrolled in college. Both groups’ academic performance is further weakened by lagging graduation rates. They are 20 percent of those in college but less than 12 percent of college graduates. Mr. President, I also urge you to do everything you can to eliminate the financial barriers to a good education. </w:t>
      </w:r>
      <w:r w:rsidRPr="00E944C1">
        <w:rPr>
          <w:u w:val="single"/>
        </w:rPr>
        <w:t>There was a time in our country when young people could work their way through college. Those days are behind us. College tuitions are so high that they cannot be covered by full-time adult jobs, much less student employment</w:t>
      </w:r>
      <w:r>
        <w:t xml:space="preserve">. This is why I hope you will give priority to helping students, especially low- and moderate-income students, pay for the good college education they need. I also hope you will support efforts to restore the purchasing power of Pell Grants, the largest national education assistance program. Please see if elite institutions with endowments measured in the billions can be persuaded to use some of the income from those endowments to further the education of students who cannot afford the full cost of college. Finally, Mr. President, please make sure that our nation gives America’s HBCUs the support they have earned. Today, as in years past, these institutions provide an educational home to many students who have been shortchanged by the public schools but flourish in the small-college environments and social support systems HBCUs provide for their students. In an age of escalating tuitions, theirs are substantially lower than those of comparable institutions, and they have higher average graduation rates than the average African-American graduation rates of majority institutions. HBCUs have served their students and their country well. They deserve your support. We must invest as a nation in proven educational approaches and foster an atmosphere in which new ideas can be tested and, if they work, expanded. In that spirit, the words of President Franklin D. Roosevelt, spoken a few months before he was inaugurated, offer sound counsel: “The country demands bold, persistent experimentation. Take a method and try it: If it fails, admit it frankly and try another. But above all, try something.” —Johnnetta B. Cole President emerita Spelman College and Bennett College for Women To the next President of the United States: No one hears the story of why it takes a student six years to graduate from college. You do not hear about the student body president and promising leader who had to drop out of school mid-semester because of a family tragedy, and you won't hear that he has returned to school. But virtually any community college student has some such inspiring story to tell. A community college has the most diverse student body of any postsecondary institution. Each student comes in with a different background, a different hope for the future, and a different reason for why a community college is the mechanism for getting there. There is the forty-year-old woman who has come back to finish the college education she started twenty years ago; there is the recent high school graduate whose family cannot afford to send him to a four-year college; there is the thirty-five-year-old man who was recently laid off from work; there is the high school student taking college classes in order to fulfill high school requirements; there is the fifty-four-year-old man who is there for the sole purpose of personal enrichment; there is the high school dropout who has no choice but to begin at a community college; there is the single mother looking to get a two-year degree in order to make a better life for herself and her children. But this diverse group does have something in common: most struggle with juggling school and work and family, typically staying awake till the wee hours of the morning studying because the kids were up late or they had to take an extra shift. You have never seen perseverance like this before. So what is my story? I started at community college my sophomore year of high school. I had been home schooled; my family and I had lost confidence in our local public high schools and did not have the money to send me to a private school. Home schooling offered me flexibility and inspired creativity, but it did not allow for interaction and dialogue with my peers and teachers. In order to satisfy that need, I took my first college class at College of San Mateo at the age of fourteen. I fell in love with my college and quickly involved myself in its clubs and activities. When I graduated from high school, I was elected co-president of the College of San Mateo’s honor society and student trustee of its district board, a position in which I had the opportunity to represent the 40,000 students who enroll in our tri-college district each year. Just this month I was elected president of the Student Senate for the California Community Colleges, which makes me the official voice for 2.6 million students. Since I first came to College of San Mateo I have changed from girl to young woman, from naïve follower to passionate leader, and from ordinary volunteer to aspiring visionary. My story is not the only one of unexpected—and unlikely—achievement and success. Rather, I am one of millions whose life was changed drastically by my community college. The benefits of a college education become more apparent in my life each day. All of the skills that my professors have taught me—to write, listen, speak, manage my time, share ideas, do research, and think critically—I use daily. College has prepared me to take full advantage of the opportunities I have, including an internship this summer in Washington, D.C., with a California congresswoman. More than anything, I have been given my voice at community college and now can give voice to others. Community colleges are charged with being all things to all people. This is to the benefit of the diverse student body, but it is a great challenge for the college. Community colleges provide more than any other educational institution—programs and services for first-generation college students, veterans, the disabled, honors students, athletes, and more—yet they are funded the least per student. They have made it their trade to squeeze dimes out of nickels and make miracles a daily reality. But our nation’s lack of commitment to the community colleges’ mission of providing accessible, affordable, high-quality education to at-risk students is leaving those colleges less able to reach out and support the people who need it most. Our country needs to make it a national priority to restore and enhance funding for community colleges and to increase the financial assistance available to their students. Our nation will reap the long-term benefits—a diverse, educated, and civically engaged population—that will make our investment worthwhile. Please give our students and colleges the support they need in order to enable students to find their voices, as I have found mine. —Richael Young Student College of San Mateo To the next President of the United States: </w:t>
      </w:r>
      <w:r w:rsidRPr="00E944C1">
        <w:rPr>
          <w:u w:val="single"/>
        </w:rPr>
        <w:t>The worldwide preeminence of American higher education over the last half-century is due in large part to the generous federal and state financial support that poured into universities after World War II</w:t>
      </w:r>
      <w:r>
        <w:t xml:space="preserve">. Government investment in university research was richly repaid, since it contributed greatly to America’s postwar productivity and affluence. At the same time, the expansion of universities, which opened their doors for the first time to new social groups, vastly increased the opportunity and upward mobility of American citizens. </w:t>
      </w:r>
      <w:r w:rsidRPr="00E944C1">
        <w:rPr>
          <w:u w:val="single"/>
        </w:rPr>
        <w:t>The American dream, in short, has been closely linked to the health of the American campus. That health is now seriously endangered by the steady withdrawal of public financial support from higher education,</w:t>
      </w:r>
      <w:r>
        <w:t xml:space="preserve"> a trend that started in the 1970s and has reached crisis proportions with the economic downturn that has lingered since 2001. </w:t>
      </w:r>
      <w:r w:rsidRPr="00E944C1">
        <w:rPr>
          <w:u w:val="single"/>
        </w:rPr>
        <w:t>State and federal support as a percentage of public universities’ budgets today is a fraction of what it was in the 1960s and 1970s.</w:t>
      </w:r>
      <w:r>
        <w:rPr>
          <w:u w:val="single"/>
        </w:rPr>
        <w:t xml:space="preserve"> </w:t>
      </w:r>
      <w:r w:rsidRPr="00E944C1">
        <w:rPr>
          <w:u w:val="single"/>
        </w:rPr>
        <w:t>No institution can lose so much of its support without serious consequences, and the impact on public universities has been devastating. The loss of governmental support has contributed to the dramatic increase in college tuition, which reverses the earlier gains in economic opportunity for the many who now can no longer afford college</w:t>
      </w:r>
      <w:r>
        <w:t xml:space="preserve">. The lost support also explains a less widely publicized trend: the shrinking of the permanent faculty as campuses rely increasingly on poorly paid part-time instructors, who at some institutions now comprise over 70 percent of the instructional staff. </w:t>
      </w:r>
    </w:p>
    <w:p w14:paraId="79D34DE2" w14:textId="77777777" w:rsidR="00CA0FE0" w:rsidRPr="00AE47CA" w:rsidRDefault="00CA0FE0" w:rsidP="005053DA">
      <w:pPr>
        <w:rPr>
          <w:sz w:val="16"/>
        </w:rPr>
      </w:pPr>
    </w:p>
    <w:p w14:paraId="44546B1B" w14:textId="77777777" w:rsidR="008E6F71" w:rsidRDefault="008E6F71" w:rsidP="008E6F71">
      <w:pPr>
        <w:pStyle w:val="Heading3"/>
      </w:pPr>
    </w:p>
    <w:p w14:paraId="0A66EC76" w14:textId="2CF81543" w:rsidR="008E6F71" w:rsidRDefault="008E6F71" w:rsidP="008E6F71">
      <w:pPr>
        <w:pStyle w:val="Heading3"/>
      </w:pPr>
      <w:r>
        <w:t>2NC Impact-Innovation</w:t>
      </w:r>
    </w:p>
    <w:p w14:paraId="298A2E28" w14:textId="77777777" w:rsidR="008E6F71" w:rsidRPr="00AE47CA" w:rsidRDefault="008E6F71" w:rsidP="008E6F71">
      <w:pPr>
        <w:pStyle w:val="Heading4"/>
      </w:pPr>
      <w:r w:rsidRPr="00AE47CA">
        <w:t>Public universities are central to high-quality research and innovation</w:t>
      </w:r>
    </w:p>
    <w:p w14:paraId="35196C5B" w14:textId="77777777" w:rsidR="008E6F71" w:rsidRPr="00AE47CA" w:rsidRDefault="008E6F71" w:rsidP="008E6F71">
      <w:r w:rsidRPr="00AE47CA">
        <w:rPr>
          <w:rStyle w:val="Style13ptBold"/>
        </w:rPr>
        <w:t>Price 11</w:t>
      </w:r>
      <w:r w:rsidRPr="00AE47CA">
        <w:t xml:space="preserve"> (Tom- reporter for Pacific Standard) “STATE BUDGET CUTS HURTING QUALITY OF RESEARCH” https://psmag.com/education/state-budget-cuts-hurting-quality-of-research-31573</w:t>
      </w:r>
    </w:p>
    <w:p w14:paraId="2B5E9EE6" w14:textId="77777777" w:rsidR="008E6F71" w:rsidRPr="00AE47CA" w:rsidRDefault="008E6F71" w:rsidP="008E6F71">
      <w:r w:rsidRPr="00AE47CA">
        <w:rPr>
          <w:rStyle w:val="StyleUnderline"/>
        </w:rPr>
        <w:t>State budget cuts pose a significant threat to the quality of research in the</w:t>
      </w:r>
      <w:r w:rsidRPr="00AE47CA">
        <w:t xml:space="preserve"> </w:t>
      </w:r>
      <w:r w:rsidRPr="00AE47CA">
        <w:rPr>
          <w:rStyle w:val="Emphasis"/>
        </w:rPr>
        <w:t>U</w:t>
      </w:r>
      <w:r w:rsidRPr="00AE47CA">
        <w:t xml:space="preserve">nited </w:t>
      </w:r>
      <w:r w:rsidRPr="00AE47CA">
        <w:rPr>
          <w:rStyle w:val="Emphasis"/>
        </w:rPr>
        <w:t>S</w:t>
      </w:r>
      <w:r w:rsidRPr="00AE47CA">
        <w:t>tates, a panel of educators said earlier this month at an American Association for the Advancement of Science conference.</w:t>
      </w:r>
    </w:p>
    <w:p w14:paraId="6802AE1A" w14:textId="77777777" w:rsidR="008E6F71" w:rsidRPr="00AE47CA" w:rsidRDefault="008E6F71" w:rsidP="008E6F71">
      <w:r w:rsidRPr="00AE47CA">
        <w:t xml:space="preserve">While federal grants support 60 percent of university research, AAAS senior policy adviser Albert Teich said, </w:t>
      </w:r>
      <w:r w:rsidRPr="00AE47CA">
        <w:rPr>
          <w:rStyle w:val="StyleUnderline"/>
        </w:rPr>
        <w:t xml:space="preserve">America’s diverse and decentralized education system </w:t>
      </w:r>
      <w:r w:rsidRPr="00AE47CA">
        <w:rPr>
          <w:rStyle w:val="Emphasis"/>
        </w:rPr>
        <w:t>depends heavily</w:t>
      </w:r>
      <w:r w:rsidRPr="00AE47CA">
        <w:rPr>
          <w:rStyle w:val="StyleUnderline"/>
        </w:rPr>
        <w:t xml:space="preserve"> on state funds </w:t>
      </w:r>
      <w:r w:rsidRPr="00AE47CA">
        <w:t xml:space="preserve">as well. </w:t>
      </w:r>
      <w:r w:rsidRPr="00AE47CA">
        <w:rPr>
          <w:rStyle w:val="StyleUnderline"/>
        </w:rPr>
        <w:t>Two-thirds of U.S. universities with “</w:t>
      </w:r>
      <w:r w:rsidRPr="00AE47CA">
        <w:rPr>
          <w:rStyle w:val="Emphasis"/>
        </w:rPr>
        <w:t>very high research activity</w:t>
      </w:r>
      <w:r w:rsidRPr="00AE47CA">
        <w:rPr>
          <w:rStyle w:val="StyleUnderline"/>
        </w:rPr>
        <w:t>” are state-supported</w:t>
      </w:r>
      <w:r w:rsidRPr="00AE47CA">
        <w:t>, according to the Carnegie Foundation.</w:t>
      </w:r>
    </w:p>
    <w:p w14:paraId="49DDFF66" w14:textId="77777777" w:rsidR="008E6F71" w:rsidRPr="00AE47CA" w:rsidRDefault="008E6F71" w:rsidP="008E6F71">
      <w:r w:rsidRPr="00AE47CA">
        <w:t xml:space="preserve">That in turn represents a big chunk of the total research done in the United States. </w:t>
      </w:r>
      <w:r w:rsidRPr="00AE47CA">
        <w:rPr>
          <w:rStyle w:val="StyleUnderline"/>
        </w:rPr>
        <w:t xml:space="preserve">Universities perform </w:t>
      </w:r>
      <w:r w:rsidRPr="00AE47CA">
        <w:rPr>
          <w:rStyle w:val="Emphasis"/>
        </w:rPr>
        <w:t>more than half of the nation’s basic research</w:t>
      </w:r>
      <w:r w:rsidRPr="00AE47CA">
        <w:rPr>
          <w:rStyle w:val="StyleUnderline"/>
        </w:rPr>
        <w:t xml:space="preserve"> — triple what’s done in business or federal government laboratories</w:t>
      </w:r>
      <w:r w:rsidRPr="00AE47CA">
        <w:t>, said Tobin Smith, vice president for policy at the Association of American Universities.</w:t>
      </w:r>
    </w:p>
    <w:p w14:paraId="649BD1BB" w14:textId="77777777" w:rsidR="008E6F71" w:rsidRPr="00AE47CA" w:rsidRDefault="008E6F71" w:rsidP="008E6F71">
      <w:r w:rsidRPr="00AE47CA">
        <w:rPr>
          <w:rStyle w:val="StyleUnderline"/>
        </w:rPr>
        <w:t>State universities hire and set the rules for the way research faculty go about their jobs. State schools also</w:t>
      </w:r>
      <w:r w:rsidRPr="00AE47CA">
        <w:t xml:space="preserve"> traditionally have </w:t>
      </w:r>
      <w:r w:rsidRPr="00AE47CA">
        <w:rPr>
          <w:rStyle w:val="StyleUnderline"/>
        </w:rPr>
        <w:t>provide</w:t>
      </w:r>
      <w:r w:rsidRPr="00AE47CA">
        <w:t xml:space="preserve">d </w:t>
      </w:r>
      <w:r w:rsidRPr="00AE47CA">
        <w:rPr>
          <w:rStyle w:val="StyleUnderline"/>
        </w:rPr>
        <w:t>access to higher education for students who couldn’t afford more expensive private institutions, expanding the pool of potential scientists and facilitating mobility up the economic ladder in the process</w:t>
      </w:r>
      <w:r w:rsidRPr="00AE47CA">
        <w:t>, said Irwin Feller, a Penn State University economist who has studied universities and state governments.</w:t>
      </w:r>
    </w:p>
    <w:p w14:paraId="48C9DF6E" w14:textId="77777777" w:rsidR="008E6F71" w:rsidRPr="00AE47CA" w:rsidRDefault="008E6F71" w:rsidP="008E6F71">
      <w:r w:rsidRPr="00AE47CA">
        <w:t xml:space="preserve">“We tend to focus on the federal level,” at gatherings like the annual AAAS forum on science and technology policy, Feller said. “But </w:t>
      </w:r>
      <w:r w:rsidRPr="00AE47CA">
        <w:rPr>
          <w:rStyle w:val="Emphasis"/>
        </w:rPr>
        <w:t>the problem right now is at the state level</w:t>
      </w:r>
      <w:r w:rsidRPr="00AE47CA">
        <w:t>.”</w:t>
      </w:r>
    </w:p>
    <w:p w14:paraId="038D5967" w14:textId="77777777" w:rsidR="008E6F71" w:rsidRPr="00AE47CA" w:rsidRDefault="008E6F71" w:rsidP="008E6F71">
      <w:r w:rsidRPr="00AE47CA">
        <w:t>“The cuts are severe,” he said, and some state policy changes will diminish state universities’ ability to employ the best professors. Salaries are stagnant, tenure is under attack, and some states are mandating heavier teaching loads, he said.</w:t>
      </w:r>
    </w:p>
    <w:p w14:paraId="60AB811C" w14:textId="77777777" w:rsidR="008E6F71" w:rsidRPr="00AE47CA" w:rsidRDefault="008E6F71" w:rsidP="008E6F71"/>
    <w:p w14:paraId="2E84EDF5" w14:textId="77777777" w:rsidR="008E6F71" w:rsidRPr="00AE47CA" w:rsidRDefault="008E6F71" w:rsidP="008E6F71">
      <w:pPr>
        <w:pStyle w:val="Heading4"/>
      </w:pPr>
      <w:r w:rsidRPr="00AE47CA">
        <w:t xml:space="preserve">Declining innovation causes great power war – it hamstrings interdependence and economic leadership </w:t>
      </w:r>
    </w:p>
    <w:p w14:paraId="3CA9A13A" w14:textId="77777777" w:rsidR="008E6F71" w:rsidRPr="00AE47CA" w:rsidRDefault="008E6F71" w:rsidP="008E6F71">
      <w:r w:rsidRPr="00AE47CA">
        <w:rPr>
          <w:rStyle w:val="Style13ptBold"/>
        </w:rPr>
        <w:t>Drezner 16</w:t>
      </w:r>
      <w:r w:rsidRPr="00AE47CA">
        <w:t xml:space="preserve"> – Daniel Drezner, Professor of International Politics, Tufts; Nonresident Senior Fellow, Brookings (“Five Known Unknowns about the Next Generation Global Political Economy.” Project on International Order and Strategy at Brookings, May 2016, </w:t>
      </w:r>
      <w:hyperlink r:id="rId96" w:history="1">
        <w:r w:rsidRPr="00AE47CA">
          <w:rPr>
            <w:rStyle w:val="Hyperlink"/>
          </w:rPr>
          <w:t>http://www.anamnesis.info/sites/default/files/D_Drezner_2016.pdf</w:t>
        </w:r>
      </w:hyperlink>
      <w:r w:rsidRPr="00AE47CA">
        <w:t>)</w:t>
      </w:r>
    </w:p>
    <w:p w14:paraId="529B0403" w14:textId="77777777" w:rsidR="008E6F71" w:rsidRPr="00AE47CA" w:rsidRDefault="008E6F71" w:rsidP="008E6F71">
      <w:pPr>
        <w:rPr>
          <w:sz w:val="12"/>
        </w:rPr>
      </w:pPr>
      <w:r w:rsidRPr="00AE47CA">
        <w:rPr>
          <w:rStyle w:val="StyleUnderline"/>
        </w:rPr>
        <w:t xml:space="preserve">The erosion of the trade and demographic drivers puts even more pressure on </w:t>
      </w:r>
      <w:r w:rsidRPr="00AE47CA">
        <w:rPr>
          <w:rStyle w:val="Emphasis"/>
        </w:rPr>
        <w:t>technological innovation</w:t>
      </w:r>
      <w:r w:rsidRPr="00AE47CA">
        <w:rPr>
          <w:rStyle w:val="StyleUnderline"/>
        </w:rPr>
        <w:t xml:space="preserve"> to be the </w:t>
      </w:r>
      <w:r w:rsidRPr="00AE47CA">
        <w:rPr>
          <w:rStyle w:val="Emphasis"/>
        </w:rPr>
        <w:t>engine of economic growth</w:t>
      </w:r>
      <w:r w:rsidRPr="00AE47CA">
        <w:rPr>
          <w:sz w:val="12"/>
        </w:rPr>
        <w:t xml:space="preserve"> in the developed world. As one McKinsey analysis concluded, “</w:t>
      </w:r>
      <w:r w:rsidRPr="00AE47CA">
        <w:rPr>
          <w:rStyle w:val="StyleUnderline"/>
        </w:rPr>
        <w:t xml:space="preserve">For economic growth to match its historical rates, virtually all of it must come from </w:t>
      </w:r>
      <w:r w:rsidRPr="00AE47CA">
        <w:rPr>
          <w:rStyle w:val="Emphasis"/>
        </w:rPr>
        <w:t>increases in labor productivity</w:t>
      </w:r>
      <w:r w:rsidRPr="00AE47CA">
        <w:rPr>
          <w:sz w:val="12"/>
        </w:rPr>
        <w:t xml:space="preserve">.”78 </w:t>
      </w:r>
      <w:r w:rsidRPr="00AE47CA">
        <w:rPr>
          <w:rStyle w:val="StyleUnderline"/>
        </w:rPr>
        <w:t>Growth in labor productivity is partially a function of capital investment, but mostly a function of technological innovation</w:t>
      </w:r>
      <w:r w:rsidRPr="00AE47CA">
        <w:rPr>
          <w:sz w:val="12"/>
        </w:rPr>
        <w:t xml:space="preserve">. </w:t>
      </w:r>
      <w:r w:rsidRPr="00AE47CA">
        <w:rPr>
          <w:rStyle w:val="StyleUnderline"/>
        </w:rPr>
        <w:t>The key question is whether the pace of technological innovation will sustain itself</w:t>
      </w:r>
      <w:r w:rsidRPr="00AE47CA">
        <w:rPr>
          <w:sz w:val="12"/>
        </w:rPr>
        <w:t>.</w:t>
      </w:r>
    </w:p>
    <w:p w14:paraId="1FF5CE0B" w14:textId="77777777" w:rsidR="008E6F71" w:rsidRPr="00AE47CA" w:rsidRDefault="008E6F71" w:rsidP="008E6F71">
      <w:pPr>
        <w:rPr>
          <w:sz w:val="12"/>
        </w:rPr>
      </w:pPr>
      <w:r w:rsidRPr="00AE47CA">
        <w:rPr>
          <w:sz w:val="12"/>
        </w:rPr>
        <w:t xml:space="preserve">This remains a known unknown. </w:t>
      </w:r>
      <w:r w:rsidRPr="00AE47CA">
        <w:rPr>
          <w:rStyle w:val="StyleUnderline"/>
        </w:rPr>
        <w:t>The pace of innovation relative to global population has slowed dramatically over the past fifty years</w:t>
      </w:r>
      <w:r w:rsidRPr="00AE47CA">
        <w:rPr>
          <w:sz w:val="12"/>
        </w:rPr>
        <w:t>.79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14:paraId="33EE4580" w14:textId="77777777" w:rsidR="008E6F71" w:rsidRPr="00AE47CA" w:rsidRDefault="008E6F71" w:rsidP="008E6F71">
      <w:pPr>
        <w:rPr>
          <w:sz w:val="12"/>
        </w:rPr>
      </w:pPr>
      <w:r w:rsidRPr="00AE47CA">
        <w:rPr>
          <w:sz w:val="12"/>
        </w:rPr>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14:paraId="56ED209B" w14:textId="77777777" w:rsidR="008E6F71" w:rsidRPr="00AE47CA" w:rsidRDefault="008E6F71" w:rsidP="008E6F71">
      <w:pPr>
        <w:rPr>
          <w:sz w:val="12"/>
        </w:rPr>
      </w:pPr>
      <w:r w:rsidRPr="00AE47CA">
        <w:rPr>
          <w:sz w:val="12"/>
        </w:rPr>
        <w:t>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w:t>
      </w:r>
    </w:p>
    <w:p w14:paraId="6208C3BB" w14:textId="77777777" w:rsidR="008E6F71" w:rsidRPr="00AE47CA" w:rsidRDefault="008E6F71" w:rsidP="008E6F71">
      <w:pPr>
        <w:rPr>
          <w:sz w:val="12"/>
        </w:rPr>
      </w:pPr>
      <w:r w:rsidRPr="00AE47CA">
        <w:rPr>
          <w:rStyle w:val="StyleUnderline"/>
        </w:rPr>
        <w:t xml:space="preserve">A </w:t>
      </w:r>
      <w:r w:rsidRPr="00AE47CA">
        <w:rPr>
          <w:rStyle w:val="Emphasis"/>
        </w:rPr>
        <w:t>slow-growth</w:t>
      </w:r>
      <w:r w:rsidRPr="00AE47CA">
        <w:rPr>
          <w:rStyle w:val="StyleUnderline"/>
        </w:rPr>
        <w:t xml:space="preserve"> economic trajectory</w:t>
      </w:r>
      <w:r w:rsidRPr="00AE47CA">
        <w:rPr>
          <w:sz w:val="12"/>
        </w:rPr>
        <w:t xml:space="preserve"> also </w:t>
      </w:r>
      <w:r w:rsidRPr="00AE47CA">
        <w:rPr>
          <w:rStyle w:val="StyleUnderline"/>
        </w:rPr>
        <w:t xml:space="preserve">creates policy problems that increase the likelihood of </w:t>
      </w:r>
      <w:r w:rsidRPr="00AE47CA">
        <w:rPr>
          <w:rStyle w:val="Emphasis"/>
        </w:rPr>
        <w:t>even slower growth</w:t>
      </w:r>
      <w:r w:rsidRPr="00AE47CA">
        <w:rPr>
          <w:sz w:val="12"/>
        </w:rPr>
        <w:t xml:space="preserve">. </w:t>
      </w:r>
      <w:r w:rsidRPr="00AE47CA">
        <w:rPr>
          <w:rStyle w:val="StyleUnderline"/>
        </w:rPr>
        <w:t xml:space="preserve">Higher growth is a political palliative that </w:t>
      </w:r>
      <w:r w:rsidRPr="00AE47CA">
        <w:rPr>
          <w:rStyle w:val="Emphasis"/>
        </w:rPr>
        <w:t>makes structural reforms easier</w:t>
      </w:r>
      <w:r w:rsidRPr="00AE47CA">
        <w:rPr>
          <w:sz w:val="12"/>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w:t>
      </w:r>
      <w:r w:rsidRPr="00AE47CA">
        <w:rPr>
          <w:rStyle w:val="StyleUnderline"/>
        </w:rPr>
        <w:t>In a low-growth world, other economies will be understandably reluctant to engage in such reforms</w:t>
      </w:r>
      <w:r w:rsidRPr="00AE47CA">
        <w:rPr>
          <w:sz w:val="12"/>
        </w:rPr>
        <w:t>.</w:t>
      </w:r>
    </w:p>
    <w:p w14:paraId="0549CC95" w14:textId="77777777" w:rsidR="008E6F71" w:rsidRPr="00AE47CA" w:rsidRDefault="008E6F71" w:rsidP="008E6F71">
      <w:pPr>
        <w:rPr>
          <w:sz w:val="12"/>
        </w:rPr>
      </w:pPr>
      <w:r w:rsidRPr="00AE47CA">
        <w:rPr>
          <w:sz w:val="12"/>
        </w:rPr>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14:paraId="7B3A15F7" w14:textId="77777777" w:rsidR="008E6F71" w:rsidRPr="00AE47CA" w:rsidRDefault="008E6F71" w:rsidP="008E6F71">
      <w:pPr>
        <w:rPr>
          <w:sz w:val="12"/>
        </w:rPr>
      </w:pPr>
      <w:r w:rsidRPr="00AE47CA">
        <w:rPr>
          <w:rStyle w:val="StyleUnderline"/>
        </w:rPr>
        <w:t>But the possibility of a technological slowdown is a significant “known unknown.”</w:t>
      </w:r>
      <w:r w:rsidRPr="00AE47CA">
        <w:rPr>
          <w:sz w:val="12"/>
        </w:rPr>
        <w:t xml:space="preserve"> </w:t>
      </w:r>
      <w:r w:rsidRPr="00AE47CA">
        <w:rPr>
          <w:rStyle w:val="StyleUnderline"/>
        </w:rPr>
        <w:t xml:space="preserve">And if such a slowdown occurs, it would have </w:t>
      </w:r>
      <w:r w:rsidRPr="00AE47CA">
        <w:rPr>
          <w:rStyle w:val="Emphasis"/>
        </w:rPr>
        <w:t>catastrophic effects</w:t>
      </w:r>
      <w:r w:rsidRPr="00AE47CA">
        <w:rPr>
          <w:rStyle w:val="StyleUnderline"/>
        </w:rPr>
        <w:t xml:space="preserve"> on the public finances of the OECD economies</w:t>
      </w:r>
      <w:r w:rsidRPr="00AE47CA">
        <w:rPr>
          <w:sz w:val="12"/>
        </w:rPr>
        <w:t xml:space="preserve">. Most of the developed world will have to support disproportionately large numbers of pensioners by 2036; </w:t>
      </w:r>
      <w:r w:rsidRPr="00AE47CA">
        <w:rPr>
          <w:rStyle w:val="StyleUnderline"/>
        </w:rPr>
        <w:t>slower-growing economies will worsen the debt-to-GDP ratios of most of these economies, causing further macroeconomic stresses</w:t>
      </w:r>
      <w:r w:rsidRPr="00AE47CA">
        <w:rPr>
          <w:sz w:val="12"/>
        </w:rPr>
        <w:t>—</w:t>
      </w:r>
      <w:r w:rsidRPr="00AE47CA">
        <w:rPr>
          <w:rStyle w:val="StyleUnderline"/>
        </w:rPr>
        <w:t>and</w:t>
      </w:r>
      <w:r w:rsidRPr="00AE47CA">
        <w:rPr>
          <w:sz w:val="12"/>
        </w:rPr>
        <w:t xml:space="preserve">, potentially, </w:t>
      </w:r>
      <w:r w:rsidRPr="00AE47CA">
        <w:rPr>
          <w:rStyle w:val="Emphasis"/>
        </w:rPr>
        <w:t>political unrest</w:t>
      </w:r>
      <w:r w:rsidRPr="00AE47CA">
        <w:rPr>
          <w:rStyle w:val="StyleUnderline"/>
        </w:rPr>
        <w:t xml:space="preserve"> from increasingly stringent budget constraints</w:t>
      </w:r>
      <w:r w:rsidRPr="00AE47CA">
        <w:rPr>
          <w:sz w:val="12"/>
        </w:rPr>
        <w:t>.89</w:t>
      </w:r>
    </w:p>
    <w:p w14:paraId="7E699A84" w14:textId="77777777" w:rsidR="008E6F71" w:rsidRPr="00AE47CA" w:rsidRDefault="008E6F71" w:rsidP="008E6F71">
      <w:pPr>
        <w:rPr>
          <w:sz w:val="12"/>
        </w:rPr>
      </w:pPr>
      <w:r w:rsidRPr="00AE47CA">
        <w:rPr>
          <w:sz w:val="12"/>
        </w:rPr>
        <w:t>2. Are there hard constraints on the ability of the developing world to converge to developed-country living standards?</w:t>
      </w:r>
    </w:p>
    <w:p w14:paraId="3459A879" w14:textId="77777777" w:rsidR="008E6F71" w:rsidRPr="00AE47CA" w:rsidRDefault="008E6F71" w:rsidP="008E6F71">
      <w:pPr>
        <w:rPr>
          <w:sz w:val="12"/>
        </w:rPr>
      </w:pPr>
      <w:r w:rsidRPr="00AE47CA">
        <w:rPr>
          <w:sz w:val="12"/>
        </w:rPr>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14:paraId="6EA100CC" w14:textId="77777777" w:rsidR="008E6F71" w:rsidRPr="00AE47CA" w:rsidRDefault="008E6F71" w:rsidP="008E6F71">
      <w:pPr>
        <w:rPr>
          <w:sz w:val="12"/>
        </w:rPr>
      </w:pPr>
      <w:r w:rsidRPr="00AE47CA">
        <w:rPr>
          <w:sz w:val="12"/>
        </w:rPr>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14:paraId="31A87FF5" w14:textId="77777777" w:rsidR="008E6F71" w:rsidRPr="00AE47CA" w:rsidRDefault="008E6F71" w:rsidP="008E6F71">
      <w:pPr>
        <w:rPr>
          <w:sz w:val="12"/>
        </w:rPr>
      </w:pPr>
      <w:r w:rsidRPr="00AE47CA">
        <w:rPr>
          <w:sz w:val="12"/>
        </w:rPr>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14:paraId="28419892" w14:textId="77777777" w:rsidR="008E6F71" w:rsidRPr="00AE47CA" w:rsidRDefault="008E6F71" w:rsidP="008E6F71">
      <w:pPr>
        <w:rPr>
          <w:sz w:val="12"/>
        </w:rPr>
      </w:pPr>
      <w:r w:rsidRPr="00AE47CA">
        <w:rPr>
          <w:sz w:val="12"/>
        </w:rPr>
        <w:t>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14:paraId="7786E636" w14:textId="77777777" w:rsidR="008E6F71" w:rsidRPr="00AE47CA" w:rsidRDefault="008E6F71" w:rsidP="008E6F71">
      <w:pPr>
        <w:rPr>
          <w:sz w:val="12"/>
        </w:rPr>
      </w:pPr>
      <w:r w:rsidRPr="00AE47CA">
        <w:rPr>
          <w:sz w:val="12"/>
        </w:rPr>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14:paraId="0D3AA945" w14:textId="77777777" w:rsidR="008E6F71" w:rsidRPr="00AE47CA" w:rsidRDefault="008E6F71" w:rsidP="008E6F71">
      <w:pPr>
        <w:rPr>
          <w:sz w:val="12"/>
        </w:rPr>
      </w:pPr>
      <w:r w:rsidRPr="00AE47CA">
        <w:rPr>
          <w:sz w:val="12"/>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14:paraId="1E7C7517" w14:textId="77777777" w:rsidR="008E6F71" w:rsidRPr="00AE47CA" w:rsidRDefault="008E6F71" w:rsidP="008E6F71">
      <w:pPr>
        <w:rPr>
          <w:sz w:val="12"/>
        </w:rPr>
      </w:pPr>
      <w:r w:rsidRPr="00AE47CA">
        <w:rPr>
          <w:sz w:val="12"/>
        </w:rPr>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14:paraId="27A4AF9A" w14:textId="77777777" w:rsidR="008E6F71" w:rsidRPr="00AE47CA" w:rsidRDefault="008E6F71" w:rsidP="008E6F71">
      <w:pPr>
        <w:rPr>
          <w:sz w:val="12"/>
        </w:rPr>
      </w:pPr>
      <w:r w:rsidRPr="00AE47CA">
        <w:rPr>
          <w:sz w:val="12"/>
        </w:rPr>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14:paraId="73F15BEB" w14:textId="77777777" w:rsidR="008E6F71" w:rsidRPr="00AE47CA" w:rsidRDefault="008E6F71" w:rsidP="008E6F71">
      <w:pPr>
        <w:rPr>
          <w:sz w:val="12"/>
        </w:rPr>
      </w:pPr>
      <w:r w:rsidRPr="00AE47CA">
        <w:rPr>
          <w:sz w:val="12"/>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14:paraId="0D603053" w14:textId="77777777" w:rsidR="008E6F71" w:rsidRPr="00AE47CA" w:rsidRDefault="008E6F71" w:rsidP="008E6F71">
      <w:pPr>
        <w:rPr>
          <w:sz w:val="12"/>
        </w:rPr>
      </w:pPr>
      <w:r w:rsidRPr="00AE47CA">
        <w:rPr>
          <w:sz w:val="12"/>
        </w:rPr>
        <w:t xml:space="preserve">As with the developed world, </w:t>
      </w:r>
      <w:r w:rsidRPr="00AE47CA">
        <w:rPr>
          <w:rStyle w:val="StyleUnderline"/>
        </w:rPr>
        <w:t>a growth slowdown in the developing world can have a feedback effect that makes more growth-friendly reforms more difficult to accomplish</w:t>
      </w:r>
      <w:r w:rsidRPr="00AE47CA">
        <w:rPr>
          <w:sz w:val="12"/>
        </w:rPr>
        <w:t xml:space="preserve">. </w:t>
      </w:r>
      <w:r w:rsidRPr="00AE47CA">
        <w:rPr>
          <w:rStyle w:val="StyleUnderline"/>
        </w:rPr>
        <w:t>As Chinese economic growth has slowed</w:t>
      </w:r>
      <w:r w:rsidRPr="00AE47CA">
        <w:rPr>
          <w:sz w:val="12"/>
        </w:rPr>
        <w:t xml:space="preserve">, Chinese leader </w:t>
      </w:r>
      <w:r w:rsidRPr="00AE47CA">
        <w:rPr>
          <w:rStyle w:val="StyleUnderline"/>
        </w:rPr>
        <w:t xml:space="preserve">Xi Jinping’s economic reform plans have </w:t>
      </w:r>
      <w:r w:rsidRPr="00AE47CA">
        <w:rPr>
          <w:rStyle w:val="Emphasis"/>
        </w:rPr>
        <w:t>stalled out</w:t>
      </w:r>
      <w:r w:rsidRPr="00AE47CA">
        <w:rPr>
          <w:rStyle w:val="StyleUnderline"/>
        </w:rPr>
        <w:t xml:space="preserve"> in favor of more political repression</w:t>
      </w:r>
      <w:r w:rsidRPr="00AE47CA">
        <w:rPr>
          <w:sz w:val="12"/>
        </w:rPr>
        <w:t xml:space="preserve">. Follows the recent playbook of Russian President Vladimir </w:t>
      </w:r>
      <w:r w:rsidRPr="00AE47CA">
        <w:rPr>
          <w:rStyle w:val="StyleUnderline"/>
        </w:rPr>
        <w:t>Putin</w:t>
      </w:r>
      <w:r w:rsidRPr="00AE47CA">
        <w:rPr>
          <w:sz w:val="12"/>
        </w:rPr>
        <w:t xml:space="preserve">, who </w:t>
      </w:r>
      <w:r w:rsidRPr="00AE47CA">
        <w:rPr>
          <w:rStyle w:val="StyleUnderline"/>
        </w:rPr>
        <w:t xml:space="preserve">has added </w:t>
      </w:r>
      <w:r w:rsidRPr="00AE47CA">
        <w:rPr>
          <w:rStyle w:val="Emphasis"/>
        </w:rPr>
        <w:t>diversionary war</w:t>
      </w:r>
      <w:r w:rsidRPr="00AE47CA">
        <w:rPr>
          <w:rStyle w:val="StyleUnderline"/>
        </w:rPr>
        <w:t xml:space="preserve"> as another distracting tactic from negative economic growth</w:t>
      </w:r>
      <w:r w:rsidRPr="00AE47CA">
        <w:rPr>
          <w:sz w:val="12"/>
        </w:rPr>
        <w:t xml:space="preserve">. </w:t>
      </w:r>
      <w:r w:rsidRPr="00AE47CA">
        <w:rPr>
          <w:rStyle w:val="StyleUnderline"/>
        </w:rPr>
        <w:t>Short-term steps towards political repression will make politically risky steps towards economic reform that less palatable in the future</w:t>
      </w:r>
      <w:r w:rsidRPr="00AE47CA">
        <w:rPr>
          <w:sz w:val="12"/>
        </w:rPr>
        <w:t xml:space="preserve">. Instead, </w:t>
      </w:r>
      <w:r w:rsidRPr="00AE47CA">
        <w:rPr>
          <w:rStyle w:val="StyleUnderline"/>
        </w:rPr>
        <w:t>the advanced developing economies seem set to double down on strategies that yield less economic growth over time</w:t>
      </w:r>
      <w:r w:rsidRPr="00AE47CA">
        <w:rPr>
          <w:sz w:val="12"/>
        </w:rPr>
        <w:t>.</w:t>
      </w:r>
    </w:p>
    <w:p w14:paraId="3E2A8DA2" w14:textId="77777777" w:rsidR="008E6F71" w:rsidRPr="00AE47CA" w:rsidRDefault="008E6F71" w:rsidP="008E6F71">
      <w:pPr>
        <w:rPr>
          <w:sz w:val="12"/>
        </w:rPr>
      </w:pPr>
      <w:r w:rsidRPr="00AE47CA">
        <w:rPr>
          <w:sz w:val="12"/>
        </w:rPr>
        <w:t>3. Will geopolitical rivalries or technological innovation alter the patterns of economic interdependence?</w:t>
      </w:r>
    </w:p>
    <w:p w14:paraId="01886383" w14:textId="77777777" w:rsidR="008E6F71" w:rsidRPr="00AE47CA" w:rsidRDefault="008E6F71" w:rsidP="008E6F71">
      <w:pPr>
        <w:rPr>
          <w:sz w:val="12"/>
        </w:rPr>
      </w:pPr>
      <w:r w:rsidRPr="00AE47CA">
        <w:rPr>
          <w:sz w:val="12"/>
        </w:rPr>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14:paraId="685E3C07" w14:textId="77777777" w:rsidR="008E6F71" w:rsidRPr="00AE47CA" w:rsidRDefault="008E6F71" w:rsidP="008E6F71">
      <w:pPr>
        <w:rPr>
          <w:sz w:val="12"/>
        </w:rPr>
      </w:pPr>
      <w:r w:rsidRPr="00AE47CA">
        <w:rPr>
          <w:sz w:val="12"/>
        </w:rPr>
        <w:t>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p>
    <w:p w14:paraId="0231D587" w14:textId="77777777" w:rsidR="008E6F71" w:rsidRPr="00AE47CA" w:rsidRDefault="008E6F71" w:rsidP="008E6F71">
      <w:pPr>
        <w:rPr>
          <w:sz w:val="12"/>
        </w:rPr>
      </w:pPr>
      <w:r w:rsidRPr="00AE47CA">
        <w:rPr>
          <w:sz w:val="12"/>
        </w:rPr>
        <w:t xml:space="preserve">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AE47CA">
        <w:rPr>
          <w:rStyle w:val="StyleUnderline"/>
        </w:rPr>
        <w:t>But</w:t>
      </w:r>
      <w:r w:rsidRPr="00AE47CA">
        <w:rPr>
          <w:sz w:val="12"/>
        </w:rPr>
        <w:t xml:space="preserve"> some </w:t>
      </w:r>
      <w:r w:rsidRPr="00AE47CA">
        <w:rPr>
          <w:rStyle w:val="StyleUnderline"/>
        </w:rPr>
        <w:t xml:space="preserve">international relations scholars doubt the power of globalization’s pacifying effects, arguing that interdependence is </w:t>
      </w:r>
      <w:r w:rsidRPr="00AE47CA">
        <w:rPr>
          <w:rStyle w:val="Emphasis"/>
        </w:rPr>
        <w:t>not a powerful constraint</w:t>
      </w:r>
      <w:r w:rsidRPr="00AE47CA">
        <w:rPr>
          <w:sz w:val="12"/>
        </w:rPr>
        <w:t xml:space="preserve">.111 Other analysts go further, arguing that </w:t>
      </w:r>
      <w:r w:rsidRPr="00AE47CA">
        <w:rPr>
          <w:rStyle w:val="StyleUnderline"/>
        </w:rPr>
        <w:t>globalization exacerbates financial volatility—which in turn can lead to political instability and violence</w:t>
      </w:r>
      <w:r w:rsidRPr="00AE47CA">
        <w:rPr>
          <w:sz w:val="12"/>
        </w:rPr>
        <w:t>.112</w:t>
      </w:r>
    </w:p>
    <w:p w14:paraId="4CD95A15" w14:textId="77777777" w:rsidR="008E6F71" w:rsidRPr="00AE47CA" w:rsidRDefault="008E6F71" w:rsidP="008E6F71">
      <w:pPr>
        <w:rPr>
          <w:sz w:val="12"/>
        </w:rPr>
      </w:pPr>
      <w:r w:rsidRPr="00AE47CA">
        <w:rPr>
          <w:sz w:val="12"/>
        </w:rPr>
        <w:t xml:space="preserve">A different counterargument is that </w:t>
      </w:r>
      <w:r w:rsidRPr="00AE47CA">
        <w:rPr>
          <w:rStyle w:val="StyleUnderline"/>
        </w:rPr>
        <w:t xml:space="preserve">the continued growth of interdependence will </w:t>
      </w:r>
      <w:r w:rsidRPr="00AE47CA">
        <w:rPr>
          <w:rStyle w:val="Emphasis"/>
        </w:rPr>
        <w:t>stall out</w:t>
      </w:r>
      <w:r w:rsidRPr="00AE47CA">
        <w:rPr>
          <w:sz w:val="12"/>
        </w:rPr>
        <w:t xml:space="preserve">. </w:t>
      </w:r>
      <w:r w:rsidRPr="00AE47CA">
        <w:rPr>
          <w:rStyle w:val="StyleUnderline"/>
        </w:rPr>
        <w:t>Since 2008, for example, the growth in global trade flows has been muted, and global capital flows are still considerably smaller than they were in the pre-crisis era</w:t>
      </w:r>
      <w:r w:rsidRPr="00AE47CA">
        <w:rPr>
          <w:sz w:val="12"/>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AE47CA">
        <w:rPr>
          <w:rStyle w:val="StyleUnderline"/>
        </w:rPr>
        <w:t>While the stock of interdependence remains high, the flow has slowed to a trickle</w:t>
      </w:r>
      <w:r w:rsidRPr="00AE47CA">
        <w:rPr>
          <w:sz w:val="12"/>
        </w:rPr>
        <w:t xml:space="preserve">. The Financial Times has suggested that </w:t>
      </w:r>
      <w:r w:rsidRPr="00AE47CA">
        <w:rPr>
          <w:rStyle w:val="StyleUnderline"/>
        </w:rPr>
        <w:t>the global economy has hit “peak trade.”</w:t>
      </w:r>
      <w:r w:rsidRPr="00AE47CA">
        <w:rPr>
          <w:sz w:val="12"/>
        </w:rPr>
        <w:t>115</w:t>
      </w:r>
    </w:p>
    <w:p w14:paraId="4961C0C1" w14:textId="77777777" w:rsidR="008E6F71" w:rsidRPr="00AE47CA" w:rsidRDefault="008E6F71" w:rsidP="008E6F71">
      <w:pPr>
        <w:rPr>
          <w:sz w:val="12"/>
        </w:rPr>
      </w:pPr>
      <w:r w:rsidRPr="00AE47CA">
        <w:rPr>
          <w:sz w:val="12"/>
        </w:rPr>
        <w:t xml:space="preserve">If economic growth continues to outstrip trade, then </w:t>
      </w:r>
      <w:r w:rsidRPr="00AE47CA">
        <w:rPr>
          <w:rStyle w:val="StyleUnderline"/>
        </w:rPr>
        <w:t xml:space="preserve">the level of interdependence will slowly decline, thereby weakening the liberal constraint on </w:t>
      </w:r>
      <w:r w:rsidRPr="00AE47CA">
        <w:rPr>
          <w:rStyle w:val="Emphasis"/>
        </w:rPr>
        <w:t>great power conflicts</w:t>
      </w:r>
      <w:r w:rsidRPr="00AE47CA">
        <w:rPr>
          <w:sz w:val="12"/>
        </w:rPr>
        <w:t xml:space="preserve">. And </w:t>
      </w:r>
      <w:r w:rsidRPr="00AE47CA">
        <w:rPr>
          <w:rStyle w:val="StyleUnderline"/>
        </w:rPr>
        <w:t>there are several reasons</w:t>
      </w:r>
      <w:r w:rsidRPr="00AE47CA">
        <w:rPr>
          <w:sz w:val="12"/>
        </w:rPr>
        <w:t xml:space="preserve"> to posit </w:t>
      </w:r>
      <w:r w:rsidRPr="00AE47CA">
        <w:rPr>
          <w:rStyle w:val="StyleUnderline"/>
        </w:rPr>
        <w:t>why interdependence might stall out</w:t>
      </w:r>
      <w:r w:rsidRPr="00AE47CA">
        <w:rPr>
          <w:sz w:val="12"/>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14:paraId="462C96E3" w14:textId="77777777" w:rsidR="008E6F71" w:rsidRPr="00AE47CA" w:rsidRDefault="008E6F71" w:rsidP="008E6F71">
      <w:pPr>
        <w:rPr>
          <w:sz w:val="12"/>
        </w:rPr>
      </w:pPr>
      <w:r w:rsidRPr="00AE47CA">
        <w:rPr>
          <w:sz w:val="12"/>
        </w:rPr>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14:paraId="37A55616" w14:textId="77777777" w:rsidR="008E6F71" w:rsidRPr="00AE47CA" w:rsidRDefault="008E6F71" w:rsidP="008E6F71">
      <w:pPr>
        <w:rPr>
          <w:sz w:val="12"/>
        </w:rPr>
      </w:pPr>
      <w:r w:rsidRPr="00AE47CA">
        <w:rPr>
          <w:rStyle w:val="StyleUnderline"/>
        </w:rPr>
        <w:t>Geopolitical ambitions could reduce economic interdependence even further</w:t>
      </w:r>
      <w:r w:rsidRPr="00AE47CA">
        <w:rPr>
          <w:sz w:val="12"/>
        </w:rPr>
        <w:t xml:space="preserve">.120 </w:t>
      </w:r>
      <w:r w:rsidRPr="00AE47CA">
        <w:rPr>
          <w:rStyle w:val="StyleUnderline"/>
        </w:rPr>
        <w:t>Russia and China have territorial and quasi-territorial ambitions beyond their recognized borders, and the</w:t>
      </w:r>
      <w:r w:rsidRPr="00AE47CA">
        <w:rPr>
          <w:sz w:val="12"/>
        </w:rPr>
        <w:t xml:space="preserve"> </w:t>
      </w:r>
      <w:r w:rsidRPr="00AE47CA">
        <w:rPr>
          <w:rStyle w:val="StyleUnderline"/>
        </w:rPr>
        <w:t>U</w:t>
      </w:r>
      <w:r w:rsidRPr="00AE47CA">
        <w:rPr>
          <w:sz w:val="12"/>
        </w:rPr>
        <w:t xml:space="preserve">nited </w:t>
      </w:r>
      <w:r w:rsidRPr="00AE47CA">
        <w:rPr>
          <w:rStyle w:val="StyleUnderline"/>
        </w:rPr>
        <w:t>S</w:t>
      </w:r>
      <w:r w:rsidRPr="00AE47CA">
        <w:rPr>
          <w:sz w:val="12"/>
        </w:rPr>
        <w:t xml:space="preserve">tates </w:t>
      </w:r>
      <w:r w:rsidRPr="00AE47CA">
        <w:rPr>
          <w:rStyle w:val="StyleUnderline"/>
        </w:rPr>
        <w:t xml:space="preserve">has attempted to counter what it sees as </w:t>
      </w:r>
      <w:r w:rsidRPr="00AE47CA">
        <w:rPr>
          <w:rStyle w:val="Emphasis"/>
        </w:rPr>
        <w:t>revisionist behavior</w:t>
      </w:r>
      <w:r w:rsidRPr="00AE47CA">
        <w:rPr>
          <w:sz w:val="12"/>
        </w:rPr>
        <w:t xml:space="preserve"> by both countries. </w:t>
      </w:r>
      <w:r w:rsidRPr="00AE47CA">
        <w:rPr>
          <w:rStyle w:val="StyleUnderline"/>
        </w:rPr>
        <w:t xml:space="preserve">In a </w:t>
      </w:r>
      <w:r w:rsidRPr="00AE47CA">
        <w:rPr>
          <w:rStyle w:val="Emphasis"/>
        </w:rPr>
        <w:t>low-growth world</w:t>
      </w:r>
      <w:r w:rsidRPr="00AE47CA">
        <w:rPr>
          <w:rStyle w:val="StyleUnderline"/>
        </w:rPr>
        <w:t xml:space="preserve">, it is possible that leaders of either country would choose to prioritize their </w:t>
      </w:r>
      <w:r w:rsidRPr="00AE47CA">
        <w:rPr>
          <w:rStyle w:val="Emphasis"/>
        </w:rPr>
        <w:t>nationalist ambitions</w:t>
      </w:r>
      <w:r w:rsidRPr="00AE47CA">
        <w:rPr>
          <w:rStyle w:val="StyleUnderline"/>
        </w:rPr>
        <w:t xml:space="preserve"> over economic growth</w:t>
      </w:r>
      <w:r w:rsidRPr="00AE47CA">
        <w:rPr>
          <w:sz w:val="12"/>
        </w:rPr>
        <w:t xml:space="preserve">. More generally, </w:t>
      </w:r>
      <w:r w:rsidRPr="00AE47CA">
        <w:rPr>
          <w:rStyle w:val="StyleUnderline"/>
        </w:rPr>
        <w:t>it could be that the expectation of future gains from interdependence—rather than existing levels of interdependence—constrains great power bellicosity</w:t>
      </w:r>
      <w:r w:rsidRPr="00AE47CA">
        <w:rPr>
          <w:sz w:val="12"/>
        </w:rPr>
        <w:t xml:space="preserve">.121 </w:t>
      </w:r>
      <w:r w:rsidRPr="00AE47CA">
        <w:rPr>
          <w:rStyle w:val="StyleUnderline"/>
        </w:rPr>
        <w:t xml:space="preserve">If great powers expect that the future benefits of international trade and investment will wane, then commercial </w:t>
      </w:r>
      <w:r w:rsidRPr="00AE47CA">
        <w:rPr>
          <w:rStyle w:val="Emphasis"/>
        </w:rPr>
        <w:t>constraints on revisionist behavior will lessen</w:t>
      </w:r>
      <w:r w:rsidRPr="00AE47CA">
        <w:rPr>
          <w:sz w:val="12"/>
        </w:rPr>
        <w:t xml:space="preserve">. All else equal, </w:t>
      </w:r>
      <w:r w:rsidRPr="00AE47CA">
        <w:rPr>
          <w:rStyle w:val="StyleUnderline"/>
        </w:rPr>
        <w:t xml:space="preserve">this increases the likelihood of </w:t>
      </w:r>
      <w:r w:rsidRPr="00AE47CA">
        <w:rPr>
          <w:rStyle w:val="Emphasis"/>
        </w:rPr>
        <w:t>great power conflict</w:t>
      </w:r>
      <w:r w:rsidRPr="00AE47CA">
        <w:rPr>
          <w:rStyle w:val="StyleUnderline"/>
        </w:rPr>
        <w:t xml:space="preserve"> going forward</w:t>
      </w:r>
      <w:r w:rsidRPr="00AE47CA">
        <w:rPr>
          <w:sz w:val="12"/>
        </w:rPr>
        <w:t>.</w:t>
      </w:r>
    </w:p>
    <w:p w14:paraId="61D38F88" w14:textId="2FC2C878" w:rsidR="005076E8" w:rsidRDefault="00CA0FE0" w:rsidP="00CA0FE0">
      <w:pPr>
        <w:pStyle w:val="Heading3"/>
      </w:pPr>
      <w:r>
        <w:t>2NC California DA</w:t>
      </w:r>
    </w:p>
    <w:p w14:paraId="2409DF5C" w14:textId="77777777" w:rsidR="00CA0FE0" w:rsidRPr="00AE47CA" w:rsidRDefault="00CA0FE0" w:rsidP="00CA0FE0">
      <w:pPr>
        <w:pStyle w:val="Heading4"/>
      </w:pPr>
      <w:r w:rsidRPr="00AE47CA">
        <w:t>California economy on the brink- decreased tax revenue means that any large spending increases will push the economy into recession</w:t>
      </w:r>
    </w:p>
    <w:p w14:paraId="29CA7F60" w14:textId="77777777" w:rsidR="00CA0FE0" w:rsidRPr="00AE47CA" w:rsidRDefault="00CA0FE0" w:rsidP="00CA0FE0">
      <w:pPr>
        <w:rPr>
          <w:rStyle w:val="Style13ptBold"/>
        </w:rPr>
      </w:pPr>
      <w:r w:rsidRPr="00AE47CA">
        <w:rPr>
          <w:rStyle w:val="Style13ptBold"/>
        </w:rPr>
        <w:t>Daniels</w:t>
      </w:r>
      <w:r w:rsidRPr="00AE47CA">
        <w:t xml:space="preserve">, reporter for CNBC, </w:t>
      </w:r>
      <w:r w:rsidRPr="00AE47CA">
        <w:rPr>
          <w:rStyle w:val="Style13ptBold"/>
        </w:rPr>
        <w:t>16</w:t>
      </w:r>
      <w:r w:rsidRPr="00AE47CA">
        <w:t xml:space="preserve"> (Jeff, “California taxes: Economy is strong, but shortfall may be coming”, CNBC, 5-26-16, </w:t>
      </w:r>
      <w:hyperlink r:id="rId97" w:history="1">
        <w:r w:rsidRPr="00AE47CA">
          <w:rPr>
            <w:rStyle w:val="Hyperlink"/>
          </w:rPr>
          <w:t>https://www.cnbc.com/2016/05/26/californias-revenue-picture-dims.html</w:t>
        </w:r>
      </w:hyperlink>
      <w:r w:rsidRPr="00AE47CA">
        <w:t>, accessed on 7-14, JM)</w:t>
      </w:r>
    </w:p>
    <w:p w14:paraId="58854D21" w14:textId="77777777" w:rsidR="00CA0FE0" w:rsidRPr="00AE47CA" w:rsidRDefault="00CA0FE0" w:rsidP="00CA0FE0">
      <w:pPr>
        <w:rPr>
          <w:rStyle w:val="StyleUnderline"/>
        </w:rPr>
      </w:pPr>
      <w:r w:rsidRPr="00AE47CA">
        <w:rPr>
          <w:rStyle w:val="StyleUnderline"/>
        </w:rPr>
        <w:t>California's economy is on fire, but the state's finances are facing the cold reality of a revenue slowdown</w:t>
      </w:r>
      <w:r w:rsidRPr="00AE47CA">
        <w:rPr>
          <w:sz w:val="16"/>
        </w:rPr>
        <w:t xml:space="preserve">. And experts blame the state's unusual tax system for the problem. "Right now, the surging tide of revenue is beginning to turn," Governor Jerry Brown said earlier this month at a press conference announcing a revised $122.2 billion state budget and potential deficits ahead due to expiring tax increases. </w:t>
      </w:r>
      <w:r w:rsidRPr="00AE47CA">
        <w:rPr>
          <w:rStyle w:val="StyleUnderline"/>
        </w:rPr>
        <w:t>Brown is urging Sacramento lawmakers to refrain from any massive new spending programs, due to the possibility of an economic slowdown or recession.</w:t>
      </w:r>
      <w:r w:rsidRPr="00AE47CA">
        <w:rPr>
          <w:sz w:val="16"/>
        </w:rPr>
        <w:t xml:space="preserve"> State legislators have been holding budget committee hearings this week to discuss Brown's revised spending plan for California's next fiscal year, which begins July 1. There's a June 15 deadline for the legislature to adopt a new state budget — and it comes as the governor's May revision warns that the state's commitments in coming years "will exceed expected revenues" to the tune of more than $4 billion by fiscal 2019-20. Also, </w:t>
      </w:r>
      <w:r w:rsidRPr="00AE47CA">
        <w:rPr>
          <w:rStyle w:val="StyleUnderline"/>
        </w:rPr>
        <w:t xml:space="preserve">the state this month trimmed its current fiscal-year revenue forecast by about $1.9 billion due to April's lagging tax receipts, including a shortfall in personal income taxes — that decline has come in part from stock market fluctuations, which have brought lower capital gains. Also, the state's cap-and-trade quarterly auction last week produced lower-than-expected revenues for the carbon emission permits up for sale. "California has turned around and taken the volatility of the stock market and made it the central component of the revenue system. There's nothing right about that, because what it means is that we're constantly in either boom or bust." </w:t>
      </w:r>
      <w:r w:rsidRPr="00AE47CA">
        <w:rPr>
          <w:sz w:val="16"/>
        </w:rPr>
        <w:t xml:space="preserve">-Christopher Thornberg, founding partner, Beacon Economics "The revenue picture has dimmed a little bit," said Gabriel Petek, a credit analyst for Standard &amp; Poor's Credit Market Services. He noted that there are only three states with a lower credit rating than California (New Jersey, Illinois and Kentucky). </w:t>
      </w:r>
      <w:r w:rsidRPr="00AE47CA">
        <w:rPr>
          <w:rStyle w:val="StyleUnderline"/>
        </w:rPr>
        <w:t>Nevertheless, California's economy still appears strong.</w:t>
      </w:r>
    </w:p>
    <w:p w14:paraId="0CECE13B" w14:textId="77777777" w:rsidR="00CA0FE0" w:rsidRPr="00AE47CA" w:rsidRDefault="00CA0FE0" w:rsidP="00CA0FE0"/>
    <w:p w14:paraId="768939AC" w14:textId="77777777" w:rsidR="00CA0FE0" w:rsidRPr="00AE47CA" w:rsidRDefault="00CA0FE0" w:rsidP="00CA0FE0">
      <w:pPr>
        <w:pStyle w:val="Heading4"/>
      </w:pPr>
      <w:r w:rsidRPr="00AE47CA">
        <w:t>Immigrants cause a significant fiscal drain on state budgets – California is uniquely at risk</w:t>
      </w:r>
    </w:p>
    <w:p w14:paraId="09765FE4" w14:textId="77777777" w:rsidR="00CA0FE0" w:rsidRPr="00AE47CA" w:rsidRDefault="00CA0FE0" w:rsidP="00CA0FE0">
      <w:pPr>
        <w:rPr>
          <w:rStyle w:val="Style13ptBold"/>
        </w:rPr>
      </w:pPr>
      <w:r w:rsidRPr="00AE47CA">
        <w:rPr>
          <w:rStyle w:val="Style13ptBold"/>
        </w:rPr>
        <w:t>Penn Wharton, 16</w:t>
      </w:r>
      <w:r w:rsidRPr="00AE47CA">
        <w:t xml:space="preserve"> (“The Effects of Immigration on the United States’ Economy”, Penn Wharton University of Pennsylvania Budget Model, 6-27-16, </w:t>
      </w:r>
      <w:hyperlink r:id="rId98" w:history="1">
        <w:r w:rsidRPr="00AE47CA">
          <w:rPr>
            <w:rStyle w:val="Hyperlink"/>
          </w:rPr>
          <w:t>http://budgetmodel.wharton.upenn.edu/issues/2016/1/27/the-effects-of-immigration-on-the-united-states-economy</w:t>
        </w:r>
      </w:hyperlink>
      <w:r w:rsidRPr="00AE47CA">
        <w:t>, accessed on 7-14-18, JM)</w:t>
      </w:r>
    </w:p>
    <w:p w14:paraId="1D497097" w14:textId="77777777" w:rsidR="00CA0FE0" w:rsidRPr="00AE47CA" w:rsidRDefault="00CA0FE0" w:rsidP="00CA0FE0">
      <w:pPr>
        <w:rPr>
          <w:rStyle w:val="StyleUnderline"/>
        </w:rPr>
      </w:pPr>
      <w:r w:rsidRPr="00AE47CA">
        <w:rPr>
          <w:rStyle w:val="StyleUnderline"/>
        </w:rPr>
        <w:t>More often than not, immigrants are less educated and their incomes are lower at all ages than those of natives. As a result, immigrants pay less in federal, state, and local taxes and use federally-funded entitlement programs such as Medicaid, SNAP, and other benefits at higher rates than natives</w:t>
      </w:r>
      <w:r w:rsidRPr="00AE47CA">
        <w:rPr>
          <w:sz w:val="16"/>
        </w:rPr>
        <w:t xml:space="preserve">. But they are also less likely than comparably low income natives to receive public assistance. Moreover, when they do take public assistance, the average value of benefits received is below average, implying a smaller net cost to the federal government relative to a comparable low income native. However, </w:t>
      </w:r>
      <w:r w:rsidRPr="00AE47CA">
        <w:rPr>
          <w:rStyle w:val="StyleUnderline"/>
        </w:rPr>
        <w:t>immigrants often impose a heavier tax burden on natives at the state and local level. Immigrants — particularly those with low levels of education and income — generally have larger families and more children using public K-12 education, the largest component of state and local budgets. Furthermore, if immigrants’ children are not already fluent English speakers, the per-student cost of education may be substantially higher than for native-born children. These factors impose</w:t>
      </w:r>
      <w:r w:rsidRPr="00AE47CA">
        <w:rPr>
          <w:sz w:val="16"/>
        </w:rPr>
        <w:t xml:space="preserve"> short-term </w:t>
      </w:r>
      <w:r w:rsidRPr="00AE47CA">
        <w:rPr>
          <w:rStyle w:val="StyleUnderline"/>
        </w:rPr>
        <w:t>costs on state budgets</w:t>
      </w:r>
      <w:r w:rsidRPr="00AE47CA">
        <w:rPr>
          <w:sz w:val="16"/>
        </w:rPr>
        <w:t xml:space="preserve">. Over the long term, however, the upward economic mobility and taxpaying lifetime of second generation immigrants more than offset the initial fiscal burden. Because the net cost to state and local governments is closely related to immigrants’ education and income, </w:t>
      </w:r>
      <w:r w:rsidRPr="00AE47CA">
        <w:rPr>
          <w:rStyle w:val="StyleUnderline"/>
        </w:rPr>
        <w:t xml:space="preserve">the socioeconomic composition of the immigrant population determines the fiscal impact in each state. For example, because New Jersey has a high proportion of well-educated and high income immigrants who contribute more to state and local revenues than they consume in public services, the net fiscal burden of immigration is small in New Jersey. In contrast, California’s high share of less-educated and low-income immigrants means that immigrants’ contribution to state and local revenues is smaller relative to their consumption of public services. As a result, the estimated fiscal burden of immigration is five times higher for native residents of California than of New Jersey. </w:t>
      </w:r>
    </w:p>
    <w:p w14:paraId="257124A1" w14:textId="015A2265" w:rsidR="00CA0FE0" w:rsidRDefault="00CA0FE0" w:rsidP="00CA0FE0"/>
    <w:p w14:paraId="0E3A5A27" w14:textId="77777777" w:rsidR="00CA0FE0" w:rsidRDefault="00CA0FE0" w:rsidP="00CA0FE0">
      <w:pPr>
        <w:pStyle w:val="Heading4"/>
      </w:pPr>
      <w:r>
        <w:t>California outweighs—key driver of the overall recovery</w:t>
      </w:r>
    </w:p>
    <w:p w14:paraId="6FA13D0B" w14:textId="77777777" w:rsidR="00CA0FE0" w:rsidRPr="00481C7A" w:rsidRDefault="00CA0FE0" w:rsidP="00CA0FE0">
      <w:pPr>
        <w:rPr>
          <w:rStyle w:val="Style13ptBold"/>
        </w:rPr>
      </w:pPr>
      <w:r>
        <w:rPr>
          <w:rStyle w:val="Style13ptBold"/>
        </w:rPr>
        <w:t>McPhate 6/5</w:t>
      </w:r>
    </w:p>
    <w:p w14:paraId="17AFB5A7" w14:textId="77777777" w:rsidR="00CA0FE0" w:rsidRDefault="00CA0FE0" w:rsidP="00CA0FE0">
      <w:r>
        <w:t>Mike McPhate, Columnist—NY Times, California Today: How California Helps the U.S. Economy, JUNE 5, 2017, https://www.nytimes.com/2017/06/05/us/california-today-how-california-helps-the-us-economy.html?mcubz=0</w:t>
      </w:r>
    </w:p>
    <w:p w14:paraId="4AD87573" w14:textId="77777777" w:rsidR="00CA0FE0" w:rsidRDefault="00CA0FE0" w:rsidP="00CA0FE0"/>
    <w:p w14:paraId="6D1E95F1" w14:textId="77777777" w:rsidR="00CA0FE0" w:rsidRPr="00AA6ED3" w:rsidRDefault="00CA0FE0" w:rsidP="00CA0FE0">
      <w:pPr>
        <w:rPr>
          <w:rStyle w:val="Emphasis"/>
        </w:rPr>
      </w:pPr>
      <w:r w:rsidRPr="00AA6ED3">
        <w:rPr>
          <w:rStyle w:val="StyleUnderline"/>
        </w:rPr>
        <w:t>On Friday, the United States recorded its 80th consecutive month of job growth, which is the longest streak on record and has pushed the unemployment rate to 4.3 percent</w:t>
      </w:r>
      <w:r w:rsidRPr="00AA6ED3">
        <w:t xml:space="preserve"> </w:t>
      </w:r>
      <w:r w:rsidRPr="00AA6ED3">
        <w:rPr>
          <w:rStyle w:val="StyleUnderline"/>
        </w:rPr>
        <w:t>from 10 percent in the depths of the recession.</w:t>
      </w:r>
      <w:r>
        <w:t xml:space="preserve"> </w:t>
      </w:r>
      <w:r w:rsidRPr="00AA6ED3">
        <w:rPr>
          <w:rStyle w:val="StyleUnderline"/>
        </w:rPr>
        <w:t xml:space="preserve">After a long and painful recovery, the nation is </w:t>
      </w:r>
      <w:r w:rsidRPr="00AA6ED3">
        <w:rPr>
          <w:rStyle w:val="Emphasis"/>
        </w:rPr>
        <w:t>nearing full employment</w:t>
      </w:r>
      <w:r w:rsidRPr="00AA6ED3">
        <w:rPr>
          <w:rStyle w:val="StyleUnderline"/>
        </w:rPr>
        <w:t xml:space="preserve"> — and </w:t>
      </w:r>
      <w:r w:rsidRPr="00AA6ED3">
        <w:rPr>
          <w:rStyle w:val="Emphasis"/>
        </w:rPr>
        <w:t>California has played an outsize role.</w:t>
      </w:r>
    </w:p>
    <w:p w14:paraId="496B1E3C" w14:textId="77777777" w:rsidR="00CA0FE0" w:rsidRPr="00AA6ED3" w:rsidRDefault="00CA0FE0" w:rsidP="00CA0FE0">
      <w:pPr>
        <w:rPr>
          <w:rStyle w:val="StyleUnderline"/>
          <w:b/>
        </w:rPr>
      </w:pPr>
      <w:r w:rsidRPr="00AA6ED3">
        <w:rPr>
          <w:rStyle w:val="StyleUnderline"/>
        </w:rPr>
        <w:t>Over the last five years, California has outperformed the nation in</w:t>
      </w:r>
      <w:r>
        <w:t xml:space="preserve"> just about </w:t>
      </w:r>
      <w:r w:rsidRPr="00AA6ED3">
        <w:rPr>
          <w:rStyle w:val="StyleUnderline"/>
        </w:rPr>
        <w:t>every important economic metric.</w:t>
      </w:r>
      <w:r>
        <w:t xml:space="preserve"> Yes, </w:t>
      </w:r>
      <w:r w:rsidRPr="00AA6ED3">
        <w:rPr>
          <w:rStyle w:val="StyleUnderline"/>
        </w:rPr>
        <w:t>the state is big, accounting for about</w:t>
      </w:r>
      <w:r w:rsidRPr="00AA6ED3">
        <w:t xml:space="preserve"> </w:t>
      </w:r>
      <w:r w:rsidRPr="00AA6ED3">
        <w:rPr>
          <w:rStyle w:val="StyleUnderline"/>
        </w:rPr>
        <w:t>12 percent of the nation’s population</w:t>
      </w:r>
      <w:r>
        <w:t xml:space="preserve">. </w:t>
      </w:r>
      <w:r w:rsidRPr="00AA6ED3">
        <w:rPr>
          <w:rStyle w:val="StyleUnderline"/>
        </w:rPr>
        <w:t>But its share of economic growth has been even bigger.</w:t>
      </w:r>
    </w:p>
    <w:p w14:paraId="2D73BBFD" w14:textId="77777777" w:rsidR="00CA0FE0" w:rsidRPr="00AA6ED3" w:rsidRDefault="00CA0FE0" w:rsidP="00CA0FE0">
      <w:pPr>
        <w:rPr>
          <w:rStyle w:val="StyleUnderline"/>
          <w:b/>
        </w:rPr>
      </w:pPr>
      <w:r w:rsidRPr="00AA6ED3">
        <w:rPr>
          <w:rStyle w:val="StyleUnderline"/>
        </w:rPr>
        <w:t xml:space="preserve">California accounted for </w:t>
      </w:r>
      <w:r w:rsidRPr="00AA6ED3">
        <w:rPr>
          <w:rStyle w:val="Emphasis"/>
        </w:rPr>
        <w:t>17 percent</w:t>
      </w:r>
      <w:r w:rsidRPr="00AA6ED3">
        <w:rPr>
          <w:rStyle w:val="StyleUnderline"/>
        </w:rPr>
        <w:t xml:space="preserve"> of job growth</w:t>
      </w:r>
      <w:r>
        <w:t xml:space="preserve"> </w:t>
      </w:r>
      <w:r w:rsidRPr="00AA6ED3">
        <w:rPr>
          <w:rStyle w:val="StyleUnderline"/>
        </w:rPr>
        <w:t>in the U</w:t>
      </w:r>
      <w:r>
        <w:t xml:space="preserve">nited </w:t>
      </w:r>
      <w:r w:rsidRPr="00AA6ED3">
        <w:rPr>
          <w:rStyle w:val="StyleUnderline"/>
        </w:rPr>
        <w:t>S</w:t>
      </w:r>
      <w:r>
        <w:t xml:space="preserve">tates </w:t>
      </w:r>
      <w:r w:rsidRPr="00AA6ED3">
        <w:rPr>
          <w:rStyle w:val="StyleUnderline"/>
        </w:rPr>
        <w:t>from 2012 to 2016,</w:t>
      </w:r>
      <w:r>
        <w:t xml:space="preserve"> </w:t>
      </w:r>
      <w:r w:rsidRPr="00AA6ED3">
        <w:rPr>
          <w:rStyle w:val="StyleUnderline"/>
        </w:rPr>
        <w:t xml:space="preserve">and a </w:t>
      </w:r>
      <w:r w:rsidRPr="00AA6ED3">
        <w:rPr>
          <w:rStyle w:val="Emphasis"/>
        </w:rPr>
        <w:t>quarter</w:t>
      </w:r>
      <w:r w:rsidRPr="00AA6ED3">
        <w:rPr>
          <w:rStyle w:val="StyleUnderline"/>
        </w:rPr>
        <w:t xml:space="preserve"> of the growth in g</w:t>
      </w:r>
      <w:r w:rsidRPr="00AA6ED3">
        <w:t xml:space="preserve">ross </w:t>
      </w:r>
      <w:r w:rsidRPr="00AA6ED3">
        <w:rPr>
          <w:rStyle w:val="StyleUnderline"/>
        </w:rPr>
        <w:t>d</w:t>
      </w:r>
      <w:r w:rsidRPr="00AA6ED3">
        <w:t xml:space="preserve">omestic </w:t>
      </w:r>
      <w:r w:rsidRPr="00AA6ED3">
        <w:rPr>
          <w:rStyle w:val="StyleUnderline"/>
        </w:rPr>
        <w:t>p</w:t>
      </w:r>
      <w:r w:rsidRPr="00AA6ED3">
        <w:t>roduct.</w:t>
      </w:r>
    </w:p>
    <w:p w14:paraId="4BFFAABB" w14:textId="77777777" w:rsidR="00CA0FE0" w:rsidRDefault="00CA0FE0" w:rsidP="00CA0FE0">
      <w:r>
        <w:t>“</w:t>
      </w:r>
      <w:r w:rsidRPr="00AA6ED3">
        <w:rPr>
          <w:rStyle w:val="StyleUnderline"/>
        </w:rPr>
        <w:t xml:space="preserve">What these numbers say is that California is </w:t>
      </w:r>
      <w:r w:rsidRPr="00AA6ED3">
        <w:rPr>
          <w:rStyle w:val="Emphasis"/>
        </w:rPr>
        <w:t>crucial to U.S. growth</w:t>
      </w:r>
      <w:r>
        <w:t xml:space="preserve">, </w:t>
      </w:r>
      <w:r w:rsidRPr="00AA6ED3">
        <w:rPr>
          <w:rStyle w:val="StyleUnderline"/>
        </w:rPr>
        <w:t>far beyond what we could expect from our population alone</w:t>
      </w:r>
      <w:r>
        <w:t xml:space="preserve">,” </w:t>
      </w:r>
      <w:r w:rsidRPr="00AA6ED3">
        <w:rPr>
          <w:rStyle w:val="StyleUnderline"/>
        </w:rPr>
        <w:t>said</w:t>
      </w:r>
      <w:r>
        <w:t xml:space="preserve"> </w:t>
      </w:r>
      <w:r w:rsidRPr="00AA6ED3">
        <w:rPr>
          <w:rStyle w:val="StyleUnderline"/>
        </w:rPr>
        <w:t>Stephen Levy, director and senior economist of the Center for Continuing Study of the California Economy</w:t>
      </w:r>
      <w:r>
        <w:t xml:space="preserve"> in Palo Alto.</w:t>
      </w:r>
    </w:p>
    <w:p w14:paraId="2A45AF43" w14:textId="77777777" w:rsidR="00CA0FE0" w:rsidRDefault="00CA0FE0" w:rsidP="00CA0FE0">
      <w:r w:rsidRPr="00AA6ED3">
        <w:t>California was hit hard by the housing bust and recession</w:t>
      </w:r>
      <w:r>
        <w:t>, so it makes sense that the state would have a stronger rebound. But it also shows how the recovery has been guided by what Mr. Levy calls “the three Ts,” which are technology, trade and tourism.</w:t>
      </w:r>
    </w:p>
    <w:p w14:paraId="4E616353" w14:textId="77777777" w:rsidR="00CA0FE0" w:rsidRDefault="00CA0FE0" w:rsidP="00CA0FE0">
      <w:r>
        <w:t>San Francisco and the Silicon Valley have had a yearslong boom, while the Ports of Los Angeles and Long Beach have been at the center of a rebound in container traffic and international trade. Hollywood has done well, too: As cable channels and companies like Netflix and Amazon have ramped up their original programming, Southern California has seen a surge in production jobs.</w:t>
      </w:r>
    </w:p>
    <w:p w14:paraId="092C33A8" w14:textId="77777777" w:rsidR="00CA0FE0" w:rsidRDefault="00CA0FE0" w:rsidP="00CA0FE0">
      <w:r w:rsidRPr="00AA6ED3">
        <w:rPr>
          <w:rStyle w:val="StyleUnderline"/>
        </w:rPr>
        <w:t xml:space="preserve">The downside to all this success is that the state now has </w:t>
      </w:r>
      <w:r w:rsidRPr="00AA6ED3">
        <w:rPr>
          <w:rStyle w:val="Emphasis"/>
        </w:rPr>
        <w:t>quite a lot to lose</w:t>
      </w:r>
      <w:r w:rsidRPr="00AA6ED3">
        <w:rPr>
          <w:rStyle w:val="StyleUnderline"/>
        </w:rPr>
        <w:t>.</w:t>
      </w:r>
      <w:r>
        <w:t xml:space="preserve"> With a large immigrant population and a huge port complex, California is at a much greater risk of being hurt by President Trump’s muscular immigration policies and desire to curb imports and tear up trade agreements.</w:t>
      </w:r>
    </w:p>
    <w:p w14:paraId="79E62C31" w14:textId="77777777" w:rsidR="00CA0FE0" w:rsidRPr="00AE47CA" w:rsidRDefault="00CA0FE0" w:rsidP="00CA0FE0"/>
    <w:p w14:paraId="0096EAD1" w14:textId="5B61B723" w:rsidR="00CA0FE0" w:rsidRPr="00AE47CA" w:rsidRDefault="00CA0FE0" w:rsidP="00CA0FE0">
      <w:pPr>
        <w:pStyle w:val="Heading4"/>
      </w:pPr>
      <w:r>
        <w:t xml:space="preserve">And, </w:t>
      </w:r>
      <w:r w:rsidRPr="00AE47CA">
        <w:t>California education spending is key to cybersecurity research</w:t>
      </w:r>
    </w:p>
    <w:p w14:paraId="38BAFB7D" w14:textId="77777777" w:rsidR="00CA0FE0" w:rsidRPr="00AE47CA" w:rsidRDefault="00CA0FE0" w:rsidP="00CA0FE0">
      <w:r w:rsidRPr="00AE47CA">
        <w:t xml:space="preserve">Francesca </w:t>
      </w:r>
      <w:r w:rsidRPr="00AE47CA">
        <w:rPr>
          <w:rStyle w:val="Style13ptBold"/>
        </w:rPr>
        <w:t>SPIDALIERI 15</w:t>
      </w:r>
      <w:r w:rsidRPr="00AE47CA">
        <w:t>. Senior Fellow, Pell Center for International Relations and Public Policy. “STATE OF THE STATES ON CYBERSECURITY.” Pell Center. November. 12-3. http://sentinelips.com/wp-content/uploads/2015/11/Pell-Center-State-of-the-States-Report.pdf.</w:t>
      </w:r>
    </w:p>
    <w:p w14:paraId="784EC0A7" w14:textId="77777777" w:rsidR="00CA0FE0" w:rsidRPr="00AE47CA" w:rsidRDefault="00CA0FE0" w:rsidP="00CA0FE0">
      <w:pPr>
        <w:rPr>
          <w:sz w:val="16"/>
        </w:rPr>
      </w:pPr>
      <w:r w:rsidRPr="00AE47CA">
        <w:rPr>
          <w:rStyle w:val="StyleUnderline"/>
        </w:rPr>
        <w:t>California is home to some of the best universities, research institutions, and tech companies in the nation</w:t>
      </w:r>
      <w:r w:rsidRPr="00AE47CA">
        <w:rPr>
          <w:sz w:val="16"/>
        </w:rPr>
        <w:t xml:space="preserve">. The job market for cybersecurity professionals is thriving, and </w:t>
      </w:r>
      <w:r w:rsidRPr="00AE47CA">
        <w:rPr>
          <w:rStyle w:val="StyleUnderline"/>
        </w:rPr>
        <w:t>the state is very active in supporting both private enterprises and government entities as they proactively try to prevent new cyber threats, grow the pipeline of cybersecurity professionals, and create more jobs in this field</w:t>
      </w:r>
      <w:r w:rsidRPr="00AE47CA">
        <w:rPr>
          <w:sz w:val="16"/>
        </w:rPr>
        <w:t xml:space="preserve">. Indeed, one of the California Cybersecurity Task Force’s major objectives is to promote cybersecurity workforce development and industry growth. In particular, the Workforce Development and Education Subcommittee obtained the California Human Resources Department’s support to study and address cybersecurity workforce challenges within state government, and to identify the specific skill requirements for cybersecurity professionals to be employed by California state agencies. In partnership with the Economic Development Subcommittee, </w:t>
      </w:r>
      <w:r w:rsidRPr="00AE47CA">
        <w:rPr>
          <w:rStyle w:val="StyleUnderline"/>
        </w:rPr>
        <w:t>they are also working to strengthen the workforce pipeline across the state, connect it to industry needs, and help senior state administrators devise creative ways to improve cybersecurity education, research, and innovation</w:t>
      </w:r>
      <w:r w:rsidRPr="00AE47CA">
        <w:rPr>
          <w:sz w:val="16"/>
        </w:rPr>
        <w:t>.32 There is also a singular effort to accommodate returning combat veterans in local cybersecurity training programs and provide them with educational and job opportunities whether or not their military job was cyber-related.</w:t>
      </w:r>
    </w:p>
    <w:p w14:paraId="0041AE99" w14:textId="77777777" w:rsidR="00CA0FE0" w:rsidRPr="00AE47CA" w:rsidRDefault="00CA0FE0" w:rsidP="00CA0FE0">
      <w:pPr>
        <w:rPr>
          <w:sz w:val="16"/>
        </w:rPr>
      </w:pPr>
      <w:r w:rsidRPr="00AE47CA">
        <w:rPr>
          <w:rStyle w:val="StyleUnderline"/>
        </w:rPr>
        <w:t xml:space="preserve">Although most jurisdictions still operate separately from one another, there are some great examples of </w:t>
      </w:r>
      <w:r w:rsidRPr="00AE47CA">
        <w:rPr>
          <w:rStyle w:val="Emphasis"/>
        </w:rPr>
        <w:t>p</w:t>
      </w:r>
      <w:r w:rsidRPr="00AE47CA">
        <w:rPr>
          <w:rStyle w:val="StyleUnderline"/>
        </w:rPr>
        <w:t>ublic-</w:t>
      </w:r>
      <w:r w:rsidRPr="00AE47CA">
        <w:rPr>
          <w:rStyle w:val="Emphasis"/>
        </w:rPr>
        <w:t>p</w:t>
      </w:r>
      <w:r w:rsidRPr="00AE47CA">
        <w:rPr>
          <w:rStyle w:val="StyleUnderline"/>
        </w:rPr>
        <w:t xml:space="preserve">rivate </w:t>
      </w:r>
      <w:r w:rsidRPr="00AE47CA">
        <w:rPr>
          <w:rStyle w:val="Emphasis"/>
        </w:rPr>
        <w:t>p</w:t>
      </w:r>
      <w:r w:rsidRPr="00AE47CA">
        <w:rPr>
          <w:rStyle w:val="StyleUnderline"/>
        </w:rPr>
        <w:t xml:space="preserve">artnerships aiming at coordinating outreach to stakeholders around the state and aligning different efforts to make California the </w:t>
      </w:r>
      <w:r w:rsidRPr="00AE47CA">
        <w:rPr>
          <w:rStyle w:val="Emphasis"/>
        </w:rPr>
        <w:t>preferred location</w:t>
      </w:r>
      <w:r w:rsidRPr="00AE47CA">
        <w:rPr>
          <w:rStyle w:val="StyleUnderline"/>
        </w:rPr>
        <w:t xml:space="preserve"> for cyber business, education, and research</w:t>
      </w:r>
      <w:r w:rsidRPr="00AE47CA">
        <w:rPr>
          <w:sz w:val="16"/>
        </w:rPr>
        <w:t xml:space="preserve">. For instance, the Task Force’s Economic Development Subcommittee launched </w:t>
      </w:r>
      <w:r w:rsidRPr="00AE47CA">
        <w:rPr>
          <w:rStyle w:val="StyleUnderline"/>
        </w:rPr>
        <w:t>the CyberCalifornia initiative</w:t>
      </w:r>
      <w:r w:rsidRPr="00AE47CA">
        <w:rPr>
          <w:sz w:val="16"/>
        </w:rPr>
        <w:t xml:space="preserve"> to “</w:t>
      </w:r>
      <w:r w:rsidRPr="00AE47CA">
        <w:rPr>
          <w:rStyle w:val="StyleUnderline"/>
        </w:rPr>
        <w:t xml:space="preserve">help further position California as a </w:t>
      </w:r>
      <w:r w:rsidRPr="00AE47CA">
        <w:rPr>
          <w:rStyle w:val="Emphasis"/>
        </w:rPr>
        <w:t>leader in cybersecurity</w:t>
      </w:r>
      <w:r w:rsidRPr="00AE47CA">
        <w:rPr>
          <w:sz w:val="16"/>
        </w:rPr>
        <w:t xml:space="preserve"> as it relates to commerce and the Internet of Things (IoT) technology.”33 CyberCalifornia is intended to facilitate cybersecurity research and innovation in the state; </w:t>
      </w:r>
      <w:r w:rsidRPr="00AE47CA">
        <w:rPr>
          <w:rStyle w:val="StyleUnderline"/>
        </w:rPr>
        <w:t>educate California businesses about cybersecurity needs and resources; and connect California’s robust workforce development system with the needs of employers in the state</w:t>
      </w:r>
      <w:r w:rsidRPr="00AE47CA">
        <w:rPr>
          <w:sz w:val="16"/>
        </w:rPr>
        <w:t>. As the Chair of this Subcommittee, Darin Andersen, explained: “CyberCalifornia was established to help ‘spotlight’ the work of the Task Force, with a particular emphasis on the connections between cybersecurity and economic development, and connect it to other important initiatives throughout the state.”34 CyberCalifornia will also work in conjunction with the Innovation Hub (iHub) Network, a program administered by the Governor’s Office of Business and Economic Development, dedicated to facilitating cybersecurity innovation and job creation for the benefit of California’s businesses and consumers. The iHubs provide an innovation platform for startup companies, economic development organizations, business groups, and venture capitalists by leveraging such assets as research parks, technology incubators, universities, and federal laboratories.</w:t>
      </w:r>
    </w:p>
    <w:p w14:paraId="72D3D4A8" w14:textId="77777777" w:rsidR="00CA0FE0" w:rsidRPr="00AE47CA" w:rsidRDefault="00CA0FE0" w:rsidP="00CA0FE0">
      <w:pPr>
        <w:rPr>
          <w:sz w:val="16"/>
        </w:rPr>
      </w:pPr>
      <w:r w:rsidRPr="00AE47CA">
        <w:rPr>
          <w:rStyle w:val="StyleUnderline"/>
        </w:rPr>
        <w:t xml:space="preserve">In addition to California </w:t>
      </w:r>
      <w:r w:rsidRPr="00AE47CA">
        <w:rPr>
          <w:rStyle w:val="Emphasis"/>
        </w:rPr>
        <w:t>setting the pace for other states</w:t>
      </w:r>
      <w:r w:rsidRPr="00AE47CA">
        <w:rPr>
          <w:rStyle w:val="StyleUnderline"/>
        </w:rPr>
        <w:t xml:space="preserve"> seeking innovative ways to approach cybersecurity challenges, it also hosts some of the most advanced tech labs and well-regarded institutions of higher education, many of which offer undergraduate and graduate degrees in computer science and cybersecurity and have established dedicated research centers</w:t>
      </w:r>
      <w:r w:rsidRPr="00AE47CA">
        <w:rPr>
          <w:sz w:val="16"/>
        </w:rPr>
        <w:t>. The University of Southern California (USC), for instance, launched a Center for Computer Systems Security (CCSS), which focuses on the study of security technologies supporting confidentiality, integrity, resiliency, privacy, intrusion detection and response, and survivability of critical infrastructure. CCSS works closely with DETER—the Cyber Defense Technology Experimental Research project—which operates a leading cybersecurity experimentation lab and supports research and development of next-generation cybersecurity technologies.35 In 2011, USC was awarded a 5-year, $16-million contract from the U.S. Department of Homeland Security to further expand and improve the DETERlab testbed and provide additional research and experimental opportunities at the USC Viterbi School of Engineering’s Information Sciences Institute.</w:t>
      </w:r>
    </w:p>
    <w:p w14:paraId="43923043" w14:textId="77777777" w:rsidR="00CA0FE0" w:rsidRPr="00AE47CA" w:rsidRDefault="00CA0FE0" w:rsidP="00CA0FE0">
      <w:pPr>
        <w:rPr>
          <w:sz w:val="16"/>
        </w:rPr>
      </w:pPr>
      <w:r w:rsidRPr="00AE47CA">
        <w:rPr>
          <w:sz w:val="16"/>
        </w:rPr>
        <w:t xml:space="preserve">Moreover, </w:t>
      </w:r>
      <w:r w:rsidRPr="00AE47CA">
        <w:rPr>
          <w:rStyle w:val="StyleUnderline"/>
        </w:rPr>
        <w:t>UC Berkeley, Stanford University, and San José State University are part of the Team for Research in Ubiquitous Secure Technology</w:t>
      </w:r>
      <w:r w:rsidRPr="00AE47CA">
        <w:rPr>
          <w:sz w:val="16"/>
        </w:rPr>
        <w:t xml:space="preserve"> (TRUST), </w:t>
      </w:r>
      <w:r w:rsidRPr="00AE47CA">
        <w:rPr>
          <w:rStyle w:val="StyleUnderline"/>
        </w:rPr>
        <w:t>a National Science Foundation Science and Technology Center dedicated to “the development of cybersecurity science and technology that will radically transform the ability of organizations to design, build, and operate trustworthy information systems for the nation’s critical infrastructure</w:t>
      </w:r>
      <w:r w:rsidRPr="00AE47CA">
        <w:rPr>
          <w:sz w:val="16"/>
        </w:rPr>
        <w:t>.”36 These and other higher education institutions in California have been able to take advantage of federal funding opportunities to enhance and expand their cybersecurity education and research programs. The California State Polytechnic University, the California State University in Sacramento, and the Naval Postgraduate School offer the highly selective NSF CyberCorps Scholarship for Service for students to study cybersecurity and, along with five other academic institutions, have received designation as NSA/DHS Centers of Excellence in Information Assurance Education &amp; Research.</w:t>
      </w:r>
    </w:p>
    <w:p w14:paraId="5A524C89" w14:textId="77777777" w:rsidR="00CA0FE0" w:rsidRPr="00AE47CA" w:rsidRDefault="00CA0FE0" w:rsidP="00CA0FE0">
      <w:pPr>
        <w:rPr>
          <w:sz w:val="16"/>
        </w:rPr>
      </w:pPr>
      <w:r w:rsidRPr="00AE47CA">
        <w:rPr>
          <w:sz w:val="16"/>
        </w:rPr>
        <w:t>Finally, the California Office of Information Security, the College of Engineering and Computer Science, and the College of Continuing Education at Sacramento State have partnered to deliver an Information Security Leadership Academy Certificate Program to state and local government employees in the information security field that want to upgrade their skills and ensure that their agency’s information is reliable, available, and secure.37</w:t>
      </w:r>
    </w:p>
    <w:p w14:paraId="224F0793" w14:textId="77777777" w:rsidR="00CA0FE0" w:rsidRPr="00AE47CA" w:rsidRDefault="00CA0FE0" w:rsidP="00CA0FE0"/>
    <w:p w14:paraId="4CE26A25" w14:textId="77777777" w:rsidR="00CA0FE0" w:rsidRPr="00AE47CA" w:rsidRDefault="00CA0FE0" w:rsidP="00CA0FE0">
      <w:pPr>
        <w:pStyle w:val="Heading4"/>
      </w:pPr>
      <w:r w:rsidRPr="00AE47CA">
        <w:t>Cyberterrorism causes nuclear war</w:t>
      </w:r>
    </w:p>
    <w:p w14:paraId="250EDBD2" w14:textId="77777777" w:rsidR="00CA0FE0" w:rsidRPr="00AE47CA" w:rsidRDefault="00CA0FE0" w:rsidP="00CA0FE0">
      <w:r w:rsidRPr="00AE47CA">
        <w:t xml:space="preserve">Richard </w:t>
      </w:r>
      <w:r w:rsidRPr="00AE47CA">
        <w:rPr>
          <w:rStyle w:val="Style13ptBold"/>
        </w:rPr>
        <w:t>ANDRES 15</w:t>
      </w:r>
      <w:r w:rsidRPr="00AE47CA">
        <w:t xml:space="preserve">. Professor of National Security Strategy, National War College; Energy and Environment Security Policy Chair, Institute for National Strategic Studies. “National Security and US Constitutional Rights: The Road to Snowden,” in </w:t>
      </w:r>
      <w:r w:rsidRPr="00AE47CA">
        <w:rPr>
          <w:i/>
        </w:rPr>
        <w:t>Cybersecurity and Human Rights in the Age of Cybersurveillance</w:t>
      </w:r>
      <w:r w:rsidRPr="00AE47CA">
        <w:t xml:space="preserve">, retrieved from Research Gate. </w:t>
      </w:r>
    </w:p>
    <w:p w14:paraId="4613BA9D" w14:textId="77777777" w:rsidR="00CA0FE0" w:rsidRPr="00AE47CA" w:rsidRDefault="00CA0FE0" w:rsidP="00CA0FE0">
      <w:pPr>
        <w:rPr>
          <w:sz w:val="16"/>
        </w:rPr>
      </w:pPr>
      <w:r w:rsidRPr="00AE47CA">
        <w:rPr>
          <w:sz w:val="16"/>
        </w:rPr>
        <w:t xml:space="preserve">The precedent Obama set by openly discussing cyber conflict was followed by a series of current and former national security leaders. In 2010, former director of National Intelligence Admiral Mike McConnell revealed more about why Obama had gone public when he warned that the United States was losing a cyberwar. Still somewhat ambiguously, he noted that </w:t>
      </w:r>
      <w:r w:rsidRPr="00AE47CA">
        <w:rPr>
          <w:rStyle w:val="StyleUnderline"/>
        </w:rPr>
        <w:t xml:space="preserve">a cyberwar could have implications </w:t>
      </w:r>
      <w:r w:rsidRPr="00AE47CA">
        <w:rPr>
          <w:rStyle w:val="Emphasis"/>
        </w:rPr>
        <w:t>on par with a nuclear war</w:t>
      </w:r>
      <w:r w:rsidRPr="00AE47CA">
        <w:rPr>
          <w:sz w:val="16"/>
        </w:rPr>
        <w:t xml:space="preserve">. 3 Over the next few months, </w:t>
      </w:r>
      <w:r w:rsidRPr="00AE47CA">
        <w:rPr>
          <w:rStyle w:val="StyleUnderline"/>
        </w:rPr>
        <w:t>military and civilian government officials from both the Democratic and Republican parties offered similar warnings</w:t>
      </w:r>
      <w:r w:rsidRPr="00AE47CA">
        <w:rPr>
          <w:sz w:val="16"/>
        </w:rPr>
        <w:t>.</w:t>
      </w:r>
      <w:r w:rsidRPr="00AE47CA">
        <w:rPr>
          <w:sz w:val="12"/>
        </w:rPr>
        <w:t xml:space="preserve">¶ </w:t>
      </w:r>
      <w:r w:rsidRPr="00AE47CA">
        <w:rPr>
          <w:sz w:val="16"/>
        </w:rPr>
        <w:t xml:space="preserve">The specific threats government officials pointed to tended to fall into [8.18] three categories. The first involved attacks on critical infrastructure. The danger, officials warned, was that </w:t>
      </w:r>
      <w:r w:rsidRPr="00AE47CA">
        <w:rPr>
          <w:rStyle w:val="StyleUnderline"/>
        </w:rPr>
        <w:t>the</w:t>
      </w:r>
      <w:r w:rsidRPr="00AE47CA">
        <w:rPr>
          <w:sz w:val="16"/>
        </w:rPr>
        <w:t xml:space="preserve"> </w:t>
      </w:r>
      <w:r w:rsidRPr="00AE47CA">
        <w:rPr>
          <w:rStyle w:val="StyleUnderline"/>
        </w:rPr>
        <w:t>U</w:t>
      </w:r>
      <w:r w:rsidRPr="00AE47CA">
        <w:rPr>
          <w:sz w:val="16"/>
        </w:rPr>
        <w:t xml:space="preserve">nited </w:t>
      </w:r>
      <w:r w:rsidRPr="00AE47CA">
        <w:rPr>
          <w:rStyle w:val="StyleUnderline"/>
        </w:rPr>
        <w:t>S</w:t>
      </w:r>
      <w:r w:rsidRPr="00AE47CA">
        <w:rPr>
          <w:sz w:val="16"/>
        </w:rPr>
        <w:t xml:space="preserve">tates </w:t>
      </w:r>
      <w:r w:rsidRPr="00AE47CA">
        <w:rPr>
          <w:rStyle w:val="StyleUnderline"/>
        </w:rPr>
        <w:t xml:space="preserve">depended on the </w:t>
      </w:r>
      <w:r w:rsidRPr="00AE47CA">
        <w:rPr>
          <w:rStyle w:val="Emphasis"/>
        </w:rPr>
        <w:t>critical infrastructures</w:t>
      </w:r>
      <w:r w:rsidRPr="00AE47CA">
        <w:rPr>
          <w:rStyle w:val="StyleUnderline"/>
        </w:rPr>
        <w:t xml:space="preserve"> that provided </w:t>
      </w:r>
      <w:r w:rsidRPr="00AE47CA">
        <w:rPr>
          <w:rStyle w:val="Emphasis"/>
        </w:rPr>
        <w:t>communications</w:t>
      </w:r>
      <w:r w:rsidRPr="00AE47CA">
        <w:rPr>
          <w:rStyle w:val="StyleUnderline"/>
        </w:rPr>
        <w:t xml:space="preserve">, </w:t>
      </w:r>
      <w:r w:rsidRPr="00AE47CA">
        <w:rPr>
          <w:rStyle w:val="Emphasis"/>
        </w:rPr>
        <w:t>finance</w:t>
      </w:r>
      <w:r w:rsidRPr="00AE47CA">
        <w:rPr>
          <w:rStyle w:val="StyleUnderline"/>
        </w:rPr>
        <w:t xml:space="preserve">, </w:t>
      </w:r>
      <w:r w:rsidRPr="00AE47CA">
        <w:rPr>
          <w:rStyle w:val="Emphasis"/>
        </w:rPr>
        <w:t>transportation</w:t>
      </w:r>
      <w:r w:rsidRPr="00AE47CA">
        <w:rPr>
          <w:rStyle w:val="StyleUnderline"/>
        </w:rPr>
        <w:t xml:space="preserve">, </w:t>
      </w:r>
      <w:r w:rsidRPr="00AE47CA">
        <w:rPr>
          <w:rStyle w:val="Emphasis"/>
        </w:rPr>
        <w:t>drinking water</w:t>
      </w:r>
      <w:r w:rsidRPr="00AE47CA">
        <w:rPr>
          <w:rStyle w:val="StyleUnderline"/>
        </w:rPr>
        <w:t xml:space="preserve">, and </w:t>
      </w:r>
      <w:r w:rsidRPr="00AE47CA">
        <w:rPr>
          <w:rStyle w:val="Emphasis"/>
        </w:rPr>
        <w:t>electricity</w:t>
      </w:r>
      <w:r w:rsidRPr="00AE47CA">
        <w:rPr>
          <w:rStyle w:val="StyleUnderline"/>
        </w:rPr>
        <w:t xml:space="preserve"> for its </w:t>
      </w:r>
      <w:r w:rsidRPr="00AE47CA">
        <w:rPr>
          <w:rStyle w:val="Emphasis"/>
        </w:rPr>
        <w:t>survival</w:t>
      </w:r>
      <w:r w:rsidRPr="00AE47CA">
        <w:rPr>
          <w:sz w:val="16"/>
        </w:rPr>
        <w:t xml:space="preserve">. Of these, </w:t>
      </w:r>
      <w:r w:rsidRPr="00AE47CA">
        <w:rPr>
          <w:rStyle w:val="Emphasis"/>
        </w:rPr>
        <w:t>electricity was the most important</w:t>
      </w:r>
      <w:r w:rsidRPr="00AE47CA">
        <w:rPr>
          <w:rStyle w:val="StyleUnderline"/>
        </w:rPr>
        <w:t xml:space="preserve">; if it failed, all other critical infrastructures would </w:t>
      </w:r>
      <w:r w:rsidRPr="00AE47CA">
        <w:rPr>
          <w:rStyle w:val="Emphasis"/>
        </w:rPr>
        <w:t>stop working as well</w:t>
      </w:r>
      <w:r w:rsidRPr="00AE47CA">
        <w:rPr>
          <w:sz w:val="16"/>
        </w:rPr>
        <w:t xml:space="preserve">. Over the last two decades, all infrastructures have been connected to computer networks. If an opponent could hack into the computer, it could destroy the physical infrastructure. In a worst-case scenario, the </w:t>
      </w:r>
      <w:r w:rsidRPr="00AE47CA">
        <w:rPr>
          <w:rStyle w:val="StyleUnderline"/>
        </w:rPr>
        <w:t>loss of life resulting from such attacks would run into the tens of millions</w:t>
      </w:r>
      <w:r w:rsidRPr="00AE47CA">
        <w:rPr>
          <w:sz w:val="16"/>
        </w:rPr>
        <w:t>. 4</w:t>
      </w:r>
      <w:r w:rsidRPr="00AE47CA">
        <w:rPr>
          <w:sz w:val="12"/>
        </w:rPr>
        <w:t xml:space="preserve">¶ </w:t>
      </w:r>
      <w:r w:rsidRPr="00AE47CA">
        <w:rPr>
          <w:sz w:val="16"/>
        </w:rPr>
        <w:t>In 2009, despite official warnings, private experts expressed doubt about [8.19] the ability of malware to destroy physical infrastructure. However, one year after Obama’s speech, a Belarussian computer security company discovered that military-grade malware designed to destroy centrifuges (Stuxnet) had infected an air-gapped Iranian computer network at its Natanz nuclear facility.5 The centrifuges utilized the same SCADA (Supervisory Control and Data Acquisition) infrastructure as most electric grids, and the malware had spread and infected thousands of power utilities around the world. If malware could be designed to physically destroy air-gapped, ultrasecure, Iranian military hardware, it could be built to destroy standard unprotected power grids. Over the next two years, power companies increasingly scanned their systems for intrusion. Nearly two-thirds found malware on their systems designed for sabotage.6</w:t>
      </w:r>
      <w:r w:rsidRPr="00AE47CA">
        <w:rPr>
          <w:sz w:val="12"/>
        </w:rPr>
        <w:t xml:space="preserve">¶ </w:t>
      </w:r>
      <w:r w:rsidRPr="00AE47CA">
        <w:rPr>
          <w:rStyle w:val="StyleUnderline"/>
        </w:rPr>
        <w:t>Malware</w:t>
      </w:r>
      <w:r w:rsidRPr="00AE47CA">
        <w:rPr>
          <w:sz w:val="16"/>
        </w:rPr>
        <w:t xml:space="preserve"> of the type discovered in U.S. critical infrastructure </w:t>
      </w:r>
      <w:r w:rsidRPr="00AE47CA">
        <w:rPr>
          <w:rStyle w:val="StyleUnderline"/>
        </w:rPr>
        <w:t>could potentially be used to attack the country in two ways</w:t>
      </w:r>
      <w:r w:rsidRPr="00AE47CA">
        <w:rPr>
          <w:sz w:val="16"/>
        </w:rPr>
        <w:t xml:space="preserve">. The first involves </w:t>
      </w:r>
      <w:r w:rsidRPr="00AE47CA">
        <w:rPr>
          <w:rStyle w:val="StyleUnderline"/>
        </w:rPr>
        <w:t>a massive coordinated attack akin to a nuclear strike</w:t>
      </w:r>
      <w:r w:rsidRPr="00AE47CA">
        <w:rPr>
          <w:sz w:val="16"/>
        </w:rPr>
        <w:t xml:space="preserve">. </w:t>
      </w:r>
      <w:r w:rsidRPr="00AE47CA">
        <w:rPr>
          <w:rStyle w:val="StyleUnderline"/>
        </w:rPr>
        <w:t>A successful attack of this nature could result in massive financial costs and loss of life</w:t>
      </w:r>
      <w:r w:rsidRPr="00AE47CA">
        <w:rPr>
          <w:sz w:val="16"/>
        </w:rPr>
        <w:t xml:space="preserve">. The second involves </w:t>
      </w:r>
      <w:r w:rsidRPr="00AE47CA">
        <w:rPr>
          <w:rStyle w:val="StyleUnderline"/>
        </w:rPr>
        <w:t>a modulated attack</w:t>
      </w:r>
      <w:r w:rsidRPr="00AE47CA">
        <w:rPr>
          <w:sz w:val="16"/>
        </w:rPr>
        <w:t xml:space="preserve"> of the type Stuxnet executed against Iran’s nuclear program. The idea here </w:t>
      </w:r>
      <w:r w:rsidRPr="00AE47CA">
        <w:rPr>
          <w:rStyle w:val="StyleUnderline"/>
        </w:rPr>
        <w:t>would</w:t>
      </w:r>
      <w:r w:rsidRPr="00AE47CA">
        <w:rPr>
          <w:sz w:val="16"/>
        </w:rPr>
        <w:t xml:space="preserve"> be to </w:t>
      </w:r>
      <w:r w:rsidRPr="00AE47CA">
        <w:rPr>
          <w:rStyle w:val="StyleUnderline"/>
        </w:rPr>
        <w:t>create damaging effects</w:t>
      </w:r>
      <w:r w:rsidRPr="00AE47CA">
        <w:rPr>
          <w:sz w:val="16"/>
        </w:rPr>
        <w:t xml:space="preserve"> beneath the threshold </w:t>
      </w:r>
      <w:r w:rsidRPr="00AE47CA">
        <w:rPr>
          <w:rStyle w:val="StyleUnderline"/>
        </w:rPr>
        <w:t>that</w:t>
      </w:r>
      <w:r w:rsidRPr="00AE47CA">
        <w:rPr>
          <w:sz w:val="16"/>
        </w:rPr>
        <w:t xml:space="preserve"> would </w:t>
      </w:r>
      <w:r w:rsidRPr="00AE47CA">
        <w:rPr>
          <w:rStyle w:val="StyleUnderline"/>
        </w:rPr>
        <w:t xml:space="preserve">invite conventional or </w:t>
      </w:r>
      <w:r w:rsidRPr="00AE47CA">
        <w:rPr>
          <w:rStyle w:val="Emphasis"/>
        </w:rPr>
        <w:t>nuclear retaliation</w:t>
      </w:r>
      <w:r w:rsidRPr="00AE47CA">
        <w:rPr>
          <w:rStyle w:val="StyleUnderline"/>
        </w:rPr>
        <w:t xml:space="preserve"> from the U</w:t>
      </w:r>
      <w:r w:rsidRPr="00AE47CA">
        <w:rPr>
          <w:sz w:val="16"/>
        </w:rPr>
        <w:t xml:space="preserve">nited </w:t>
      </w:r>
      <w:r w:rsidRPr="00AE47CA">
        <w:rPr>
          <w:rStyle w:val="StyleUnderline"/>
        </w:rPr>
        <w:t>S</w:t>
      </w:r>
      <w:r w:rsidRPr="00AE47CA">
        <w:rPr>
          <w:sz w:val="16"/>
        </w:rPr>
        <w:t xml:space="preserve">tates. Although either type of attack would be difficult to execute, </w:t>
      </w:r>
      <w:r w:rsidRPr="00AE47CA">
        <w:rPr>
          <w:rStyle w:val="StyleUnderline"/>
        </w:rPr>
        <w:t>this</w:t>
      </w:r>
      <w:r w:rsidRPr="00AE47CA">
        <w:rPr>
          <w:sz w:val="16"/>
        </w:rPr>
        <w:t xml:space="preserve"> type of malware potentially </w:t>
      </w:r>
      <w:r w:rsidRPr="00AE47CA">
        <w:rPr>
          <w:rStyle w:val="StyleUnderline"/>
        </w:rPr>
        <w:t xml:space="preserve">presents </w:t>
      </w:r>
      <w:r w:rsidRPr="00AE47CA">
        <w:rPr>
          <w:rStyle w:val="Emphasis"/>
        </w:rPr>
        <w:t>state and nonstate</w:t>
      </w:r>
      <w:r w:rsidRPr="00AE47CA">
        <w:rPr>
          <w:rStyle w:val="StyleUnderline"/>
        </w:rPr>
        <w:t xml:space="preserve"> adversaries with the ability to </w:t>
      </w:r>
      <w:r w:rsidRPr="00AE47CA">
        <w:rPr>
          <w:rStyle w:val="Emphasis"/>
        </w:rPr>
        <w:t>inexpensively</w:t>
      </w:r>
      <w:r w:rsidRPr="00AE47CA">
        <w:rPr>
          <w:rStyle w:val="StyleUnderline"/>
        </w:rPr>
        <w:t xml:space="preserve"> </w:t>
      </w:r>
      <w:r w:rsidRPr="00AE47CA">
        <w:rPr>
          <w:rStyle w:val="Emphasis"/>
        </w:rPr>
        <w:t>project destructive power</w:t>
      </w:r>
      <w:r w:rsidRPr="00AE47CA">
        <w:rPr>
          <w:rStyle w:val="StyleUnderline"/>
        </w:rPr>
        <w:t xml:space="preserve"> into the</w:t>
      </w:r>
      <w:r w:rsidRPr="00AE47CA">
        <w:rPr>
          <w:sz w:val="16"/>
        </w:rPr>
        <w:t xml:space="preserve"> </w:t>
      </w:r>
      <w:r w:rsidRPr="00AE47CA">
        <w:rPr>
          <w:rStyle w:val="StyleUnderline"/>
        </w:rPr>
        <w:t>U</w:t>
      </w:r>
      <w:r w:rsidRPr="00AE47CA">
        <w:rPr>
          <w:sz w:val="16"/>
        </w:rPr>
        <w:t xml:space="preserve">nited </w:t>
      </w:r>
      <w:r w:rsidRPr="00AE47CA">
        <w:rPr>
          <w:rStyle w:val="StyleUnderline"/>
        </w:rPr>
        <w:t>S</w:t>
      </w:r>
      <w:r w:rsidRPr="00AE47CA">
        <w:rPr>
          <w:sz w:val="16"/>
        </w:rPr>
        <w:t>tates. Proposed defenses against this type of attack usually involved private U.S. companies paying a good deal of money to fight off attacks and allowing significant government regulation and intrusion into their systems.</w:t>
      </w:r>
      <w:r w:rsidRPr="00AE47CA">
        <w:rPr>
          <w:sz w:val="12"/>
        </w:rPr>
        <w:t xml:space="preserve">¶ </w:t>
      </w:r>
      <w:r w:rsidRPr="00AE47CA">
        <w:rPr>
          <w:sz w:val="16"/>
        </w:rPr>
        <w:t>The second type of threat the U.S. government warned of involved espionage. Throughout the early 2000s, Chinese and Russian cyber-spying activities had often been publicized in the news. Government officials and organizations successfully targeted included Barack Obama and John McCain during the 2008 presidential race, 7 the French prime minister’s office, the office of German chancellor Angela Merkel, and most U.S. departments and agencies.8 Not surprisingly, given that the United States also engages in espionage, U.S. officials seldom made much of this type of spying. What U.S. officials did begin to protest around 2010, however, involved foreign militaries engaged in corporate espionage against private U.S. citizens, IP-producing businesses, and news organizations. 9</w:t>
      </w:r>
      <w:r w:rsidRPr="00AE47CA">
        <w:rPr>
          <w:sz w:val="12"/>
        </w:rPr>
        <w:t xml:space="preserve">¶ </w:t>
      </w:r>
      <w:r w:rsidRPr="00AE47CA">
        <w:rPr>
          <w:sz w:val="16"/>
        </w:rPr>
        <w:t>From the U.S. perspective, espionage against government organizations is an accepted part of international relations, but using state power to conduct corporate espionage is not. However, China and other nations do not make this distinction. In 2009, Obama warned of the threat of cyber espionage and placed global annual financial loss due to intellectual property theft at one trillion dollars; NSA director Keith Alexander placed annual U.S. losses at $338 billion.10 Given that the United States mainly produces IP for international trade rather than physical goods, they warned that the massive loss of IP is a significant threat to its economy. It could be argued, for instance, that the $338 billion in annual losses Alexander describes equate to around half of all U.S. unemployment and virtually the entire economic slowdown after 2008.</w:t>
      </w:r>
      <w:r w:rsidRPr="00AE47CA">
        <w:rPr>
          <w:sz w:val="12"/>
        </w:rPr>
        <w:t xml:space="preserve">¶ </w:t>
      </w:r>
      <w:r w:rsidRPr="00AE47CA">
        <w:rPr>
          <w:sz w:val="16"/>
        </w:rPr>
        <w:t>Along with protests about economic espionage, the administration pointed to China’s hacking of U.S. organizations to gather information to use against its own dissidents. These actions became public knowledge in 2010 when Google announced that the Chinese government hackers had gained access to the Gmail accounts of Chinese human rights activists. 11 The attack on a U.S. news media represented an attack on freedom of speech. The incident provoked a strong statement from the State Department, which China appears to have disregarded.12</w:t>
      </w:r>
      <w:r w:rsidRPr="00AE47CA">
        <w:rPr>
          <w:sz w:val="12"/>
        </w:rPr>
        <w:t xml:space="preserve">¶ </w:t>
      </w:r>
      <w:r w:rsidRPr="00AE47CA">
        <w:rPr>
          <w:sz w:val="16"/>
        </w:rPr>
        <w:t>Detecting and preventing attacks by foreign militaries on private U.S. citizens and firms would be difficult. If citizens could not protect themselves, the alternative involved the U.S. government monitoring private networks with whatever that might imply for loss of privacy</w:t>
      </w:r>
      <w:r w:rsidRPr="00AE47CA">
        <w:rPr>
          <w:sz w:val="12"/>
        </w:rPr>
        <w:t xml:space="preserve">¶ </w:t>
      </w:r>
      <w:r w:rsidRPr="00AE47CA">
        <w:rPr>
          <w:sz w:val="16"/>
        </w:rPr>
        <w:t xml:space="preserve">The third threat described by government officials involved terrorism. The main threat described involved </w:t>
      </w:r>
      <w:r w:rsidRPr="00AE47CA">
        <w:rPr>
          <w:rStyle w:val="Emphasis"/>
        </w:rPr>
        <w:t>Al-Qaeda and similar groups</w:t>
      </w:r>
      <w:r w:rsidRPr="00AE47CA">
        <w:rPr>
          <w:rStyle w:val="StyleUnderline"/>
        </w:rPr>
        <w:t xml:space="preserve"> using the Internet as virtual territory</w:t>
      </w:r>
      <w:r w:rsidRPr="00AE47CA">
        <w:rPr>
          <w:sz w:val="16"/>
        </w:rPr>
        <w:t xml:space="preserve">. </w:t>
      </w:r>
      <w:r w:rsidRPr="00AE47CA">
        <w:rPr>
          <w:rStyle w:val="StyleUnderline"/>
        </w:rPr>
        <w:t>In the wake of 9/11, U.S. military operations in Afghanistan and the threat of reprisal against governments that harbored terrorists deprived Al-Qaeda of physical geograph</w:t>
      </w:r>
      <w:r w:rsidRPr="00AE47CA">
        <w:rPr>
          <w:sz w:val="16"/>
        </w:rPr>
        <w:t xml:space="preserve">y. </w:t>
      </w:r>
      <w:r w:rsidRPr="00AE47CA">
        <w:rPr>
          <w:rStyle w:val="StyleUnderline"/>
        </w:rPr>
        <w:t xml:space="preserve">Subsequently, the organization </w:t>
      </w:r>
      <w:r w:rsidRPr="00AE47CA">
        <w:rPr>
          <w:rStyle w:val="Emphasis"/>
        </w:rPr>
        <w:t>moved its operations</w:t>
      </w:r>
      <w:r w:rsidRPr="00AE47CA">
        <w:rPr>
          <w:rStyle w:val="StyleUnderline"/>
        </w:rPr>
        <w:t xml:space="preserve"> to </w:t>
      </w:r>
      <w:r w:rsidRPr="00AE47CA">
        <w:rPr>
          <w:rStyle w:val="Emphasis"/>
        </w:rPr>
        <w:t>cyberspace</w:t>
      </w:r>
      <w:r w:rsidRPr="00AE47CA">
        <w:rPr>
          <w:sz w:val="16"/>
        </w:rPr>
        <w:t xml:space="preserve">. 13 </w:t>
      </w:r>
      <w:r w:rsidRPr="00AE47CA">
        <w:rPr>
          <w:rStyle w:val="StyleUnderline"/>
        </w:rPr>
        <w:t>Within a few years of the Twin Towers attack, it would not be unreasonable to describe Al-Qaeda as mainly a cyber-based organization</w:t>
      </w:r>
      <w:r w:rsidRPr="00AE47CA">
        <w:rPr>
          <w:sz w:val="16"/>
        </w:rPr>
        <w:t xml:space="preserve">. </w:t>
      </w:r>
      <w:r w:rsidRPr="00AE47CA">
        <w:rPr>
          <w:rStyle w:val="StyleUnderline"/>
        </w:rPr>
        <w:t>More recently, ISIS/Daesh has taken this to a new level by using cyber recruiting to gain an army from around the globe large enough to hold physical territory in Iraq and Syria</w:t>
      </w:r>
      <w:r w:rsidRPr="00AE47CA">
        <w:rPr>
          <w:sz w:val="16"/>
        </w:rPr>
        <w:t>.</w:t>
      </w:r>
    </w:p>
    <w:p w14:paraId="609C01BD" w14:textId="7CBDD19D" w:rsidR="00CA0FE0" w:rsidRDefault="00CA0FE0" w:rsidP="00CA0FE0">
      <w:pPr>
        <w:pStyle w:val="Heading3"/>
      </w:pPr>
      <w:r>
        <w:t xml:space="preserve">Ext-Cali </w:t>
      </w:r>
      <w:r w:rsidR="0023665C">
        <w:t>I/L</w:t>
      </w:r>
    </w:p>
    <w:p w14:paraId="38A534C2" w14:textId="77777777" w:rsidR="00CA0FE0" w:rsidRPr="00AE47CA" w:rsidRDefault="00CA0FE0" w:rsidP="00CA0FE0">
      <w:pPr>
        <w:pStyle w:val="Heading4"/>
      </w:pPr>
      <w:r w:rsidRPr="00AE47CA">
        <w:t xml:space="preserve">Cali education budget on brink now. </w:t>
      </w:r>
    </w:p>
    <w:p w14:paraId="34E5C959" w14:textId="77777777" w:rsidR="00CA0FE0" w:rsidRPr="00AE47CA" w:rsidRDefault="00CA0FE0" w:rsidP="00CA0FE0">
      <w:r w:rsidRPr="00AE47CA">
        <w:t xml:space="preserve">Sharon </w:t>
      </w:r>
      <w:r w:rsidRPr="00AE47CA">
        <w:rPr>
          <w:rStyle w:val="Style13ptBold"/>
        </w:rPr>
        <w:t>NOGUCHI 17</w:t>
      </w:r>
      <w:r w:rsidRPr="00AE47CA">
        <w:t xml:space="preserve">. Covers preschool through high school for the Bay Area News Group. “K-12: ‘Tidal wave of expenses’ in looming California school budget crisis.” </w:t>
      </w:r>
      <w:r w:rsidRPr="00AE47CA">
        <w:rPr>
          <w:i/>
        </w:rPr>
        <w:t>The Mercury News</w:t>
      </w:r>
      <w:r w:rsidRPr="00AE47CA">
        <w:t>. July 2. http://www.mercurynews.com/2017/07/02/tidal-wave-of-expenses-in-looming-california-school-budget-crisis/.</w:t>
      </w:r>
    </w:p>
    <w:p w14:paraId="6E6A311F" w14:textId="77777777" w:rsidR="00CA0FE0" w:rsidRPr="00AE47CA" w:rsidRDefault="00CA0FE0" w:rsidP="00CA0FE0">
      <w:pPr>
        <w:rPr>
          <w:sz w:val="16"/>
        </w:rPr>
      </w:pPr>
      <w:r w:rsidRPr="00AE47CA">
        <w:rPr>
          <w:sz w:val="16"/>
        </w:rPr>
        <w:t xml:space="preserve">SAN JOSE — </w:t>
      </w:r>
      <w:r w:rsidRPr="00AE47CA">
        <w:rPr>
          <w:rStyle w:val="StyleUnderline"/>
        </w:rPr>
        <w:t xml:space="preserve">Faced with significant salary hikes and ballooning health benefit and pensions, school districts across the state </w:t>
      </w:r>
      <w:r w:rsidRPr="00AE47CA">
        <w:rPr>
          <w:rStyle w:val="Emphasis"/>
        </w:rPr>
        <w:t>scrambled</w:t>
      </w:r>
      <w:r w:rsidRPr="00AE47CA">
        <w:rPr>
          <w:rStyle w:val="StyleUnderline"/>
        </w:rPr>
        <w:t xml:space="preserve"> to balance their budgets</w:t>
      </w:r>
      <w:r w:rsidRPr="00AE47CA">
        <w:rPr>
          <w:sz w:val="16"/>
        </w:rPr>
        <w:t xml:space="preserve"> at the end of the fiscal year.</w:t>
      </w:r>
      <w:r w:rsidRPr="00AE47CA">
        <w:rPr>
          <w:sz w:val="12"/>
        </w:rPr>
        <w:t>¶</w:t>
      </w:r>
      <w:r w:rsidRPr="00AE47CA">
        <w:rPr>
          <w:sz w:val="16"/>
        </w:rPr>
        <w:t xml:space="preserve"> </w:t>
      </w:r>
      <w:r w:rsidRPr="00AE47CA">
        <w:rPr>
          <w:rStyle w:val="StyleUnderline"/>
        </w:rPr>
        <w:t xml:space="preserve">And the outlook for the coming years is </w:t>
      </w:r>
      <w:r w:rsidRPr="00AE47CA">
        <w:rPr>
          <w:rStyle w:val="Emphasis"/>
        </w:rPr>
        <w:t>even worse</w:t>
      </w:r>
      <w:r w:rsidRPr="00AE47CA">
        <w:rPr>
          <w:sz w:val="16"/>
        </w:rPr>
        <w:t>.</w:t>
      </w:r>
      <w:r w:rsidRPr="00AE47CA">
        <w:rPr>
          <w:sz w:val="12"/>
        </w:rPr>
        <w:t>¶</w:t>
      </w:r>
      <w:r w:rsidRPr="00AE47CA">
        <w:rPr>
          <w:sz w:val="16"/>
        </w:rPr>
        <w:t xml:space="preserve"> </w:t>
      </w:r>
      <w:r w:rsidRPr="00AE47CA">
        <w:rPr>
          <w:rStyle w:val="StyleUnderline"/>
        </w:rPr>
        <w:t>Current and looming money problems beset school districts small and large</w:t>
      </w:r>
      <w:r w:rsidRPr="00AE47CA">
        <w:rPr>
          <w:sz w:val="16"/>
        </w:rPr>
        <w:t xml:space="preserve">, from tiny San Bruno Park — </w:t>
      </w:r>
      <w:r w:rsidRPr="00AE47CA">
        <w:rPr>
          <w:rStyle w:val="StyleUnderline"/>
        </w:rPr>
        <w:t xml:space="preserve">deemed by the state to be at </w:t>
      </w:r>
      <w:r w:rsidRPr="00AE47CA">
        <w:rPr>
          <w:rStyle w:val="Emphasis"/>
        </w:rPr>
        <w:t>risk of insolvency</w:t>
      </w:r>
      <w:r w:rsidRPr="00AE47CA">
        <w:rPr>
          <w:sz w:val="16"/>
        </w:rPr>
        <w:t xml:space="preserve"> — to the 41-school San Jose Unified, which expects to cut 150 jobs before school reopens in August.</w:t>
      </w:r>
      <w:r w:rsidRPr="00AE47CA">
        <w:rPr>
          <w:sz w:val="12"/>
        </w:rPr>
        <w:t>¶</w:t>
      </w:r>
      <w:r w:rsidRPr="00AE47CA">
        <w:rPr>
          <w:sz w:val="16"/>
        </w:rPr>
        <w:t xml:space="preserve"> “</w:t>
      </w:r>
      <w:r w:rsidRPr="00AE47CA">
        <w:rPr>
          <w:rStyle w:val="StyleUnderline"/>
        </w:rPr>
        <w:t xml:space="preserve">It’s like a </w:t>
      </w:r>
      <w:r w:rsidRPr="00AE47CA">
        <w:rPr>
          <w:rStyle w:val="Emphasis"/>
        </w:rPr>
        <w:t>tidal wave</w:t>
      </w:r>
      <w:r w:rsidRPr="00AE47CA">
        <w:rPr>
          <w:rStyle w:val="StyleUnderline"/>
        </w:rPr>
        <w:t xml:space="preserve"> of expenses coming our way</w:t>
      </w:r>
      <w:r w:rsidRPr="00AE47CA">
        <w:rPr>
          <w:sz w:val="16"/>
        </w:rPr>
        <w:t>,” said San Jose Unified trustee Kimberly Meek.</w:t>
      </w:r>
      <w:r w:rsidRPr="00AE47CA">
        <w:rPr>
          <w:sz w:val="12"/>
        </w:rPr>
        <w:t>¶</w:t>
      </w:r>
      <w:r w:rsidRPr="00AE47CA">
        <w:rPr>
          <w:sz w:val="16"/>
        </w:rPr>
        <w:t xml:space="preserve"> Across the state, </w:t>
      </w:r>
      <w:r w:rsidRPr="00AE47CA">
        <w:rPr>
          <w:rStyle w:val="StyleUnderline"/>
        </w:rPr>
        <w:t>districts struggled to adopt balanced budgets</w:t>
      </w:r>
      <w:r w:rsidRPr="00AE47CA">
        <w:rPr>
          <w:sz w:val="16"/>
        </w:rPr>
        <w:t xml:space="preserve"> by June 30 for the next three years, as required by law.</w:t>
      </w:r>
      <w:r w:rsidRPr="00AE47CA">
        <w:rPr>
          <w:sz w:val="12"/>
        </w:rPr>
        <w:t>¶</w:t>
      </w:r>
      <w:r w:rsidRPr="00AE47CA">
        <w:rPr>
          <w:sz w:val="16"/>
        </w:rPr>
        <w:t xml:space="preserve"> “</w:t>
      </w:r>
      <w:r w:rsidRPr="00AE47CA">
        <w:rPr>
          <w:rStyle w:val="StyleUnderline"/>
        </w:rPr>
        <w:t>Two-thirds of districts</w:t>
      </w:r>
      <w:r w:rsidRPr="00AE47CA">
        <w:rPr>
          <w:sz w:val="16"/>
        </w:rPr>
        <w:t xml:space="preserve"> I look at </w:t>
      </w:r>
      <w:r w:rsidRPr="00AE47CA">
        <w:rPr>
          <w:rStyle w:val="StyleUnderline"/>
        </w:rPr>
        <w:t>have problems</w:t>
      </w:r>
      <w:r w:rsidRPr="00AE47CA">
        <w:rPr>
          <w:sz w:val="16"/>
        </w:rPr>
        <w:t xml:space="preserve"> in the third year </w:t>
      </w:r>
      <w:r w:rsidRPr="00AE47CA">
        <w:rPr>
          <w:rStyle w:val="StyleUnderline"/>
        </w:rPr>
        <w:t>with deficit spending</w:t>
      </w:r>
      <w:r w:rsidRPr="00AE47CA">
        <w:rPr>
          <w:sz w:val="16"/>
        </w:rPr>
        <w:t xml:space="preserve">,” said Ron Bennett, CEO of School Services of California, which advises 850 of the state’s roughly 1,000 districts. </w:t>
      </w:r>
      <w:r w:rsidRPr="00AE47CA">
        <w:rPr>
          <w:rStyle w:val="StyleUnderline"/>
        </w:rPr>
        <w:t>About one-third see problems in the second year, and a handful are making big cuts in the first year, 2017-’18</w:t>
      </w:r>
      <w:r w:rsidRPr="00AE47CA">
        <w:rPr>
          <w:sz w:val="16"/>
        </w:rPr>
        <w:t>, he said.</w:t>
      </w:r>
      <w:r w:rsidRPr="00AE47CA">
        <w:rPr>
          <w:sz w:val="12"/>
        </w:rPr>
        <w:t>¶</w:t>
      </w:r>
      <w:r w:rsidRPr="00AE47CA">
        <w:rPr>
          <w:sz w:val="16"/>
        </w:rPr>
        <w:t xml:space="preserve"> Among them is Cupertino Union, which faces a $5.6 million deficit next year — even after laying off staff and making $2.6 million in cuts this spring, CBO and co-interim Superintendent Chris Jew said.</w:t>
      </w:r>
      <w:r w:rsidRPr="00AE47CA">
        <w:rPr>
          <w:sz w:val="12"/>
        </w:rPr>
        <w:t>¶</w:t>
      </w:r>
      <w:r w:rsidRPr="00AE47CA">
        <w:rPr>
          <w:sz w:val="16"/>
        </w:rPr>
        <w:t xml:space="preserve"> It just may be that in 10 years, schools will look back on 2017 as the last good year in recent times for public education.</w:t>
      </w:r>
      <w:r w:rsidRPr="00AE47CA">
        <w:rPr>
          <w:sz w:val="12"/>
        </w:rPr>
        <w:t>¶</w:t>
      </w:r>
      <w:r w:rsidRPr="00AE47CA">
        <w:rPr>
          <w:sz w:val="16"/>
        </w:rPr>
        <w:t xml:space="preserve"> “We will look back on what has been sacrificed, and what we had to let go,” said Cupertino district spokesman Jeff Bowman.</w:t>
      </w:r>
      <w:r w:rsidRPr="00AE47CA">
        <w:rPr>
          <w:sz w:val="12"/>
        </w:rPr>
        <w:t>¶</w:t>
      </w:r>
      <w:r w:rsidRPr="00AE47CA">
        <w:rPr>
          <w:sz w:val="16"/>
        </w:rPr>
        <w:t xml:space="preserve"> </w:t>
      </w:r>
      <w:r w:rsidRPr="00AE47CA">
        <w:rPr>
          <w:rStyle w:val="Emphasis"/>
        </w:rPr>
        <w:t>Despite</w:t>
      </w:r>
      <w:r w:rsidRPr="00AE47CA">
        <w:rPr>
          <w:rStyle w:val="StyleUnderline"/>
        </w:rPr>
        <w:t xml:space="preserve"> a bright economic climate, voter-approved state tax hikes and $74.5 billion that California will devote to K-12 education and community colleges in 2017-’18 — a $3.1 billion year-over-year increase — schools are in </w:t>
      </w:r>
      <w:r w:rsidRPr="00AE47CA">
        <w:rPr>
          <w:rStyle w:val="Emphasis"/>
        </w:rPr>
        <w:t>financial distress</w:t>
      </w:r>
      <w:r w:rsidRPr="00AE47CA">
        <w:rPr>
          <w:sz w:val="16"/>
        </w:rPr>
        <w:t>.</w:t>
      </w:r>
      <w:r w:rsidRPr="00AE47CA">
        <w:rPr>
          <w:sz w:val="12"/>
        </w:rPr>
        <w:t>¶</w:t>
      </w:r>
      <w:r w:rsidRPr="00AE47CA">
        <w:rPr>
          <w:sz w:val="16"/>
        </w:rPr>
        <w:t xml:space="preserve"> Put simply, </w:t>
      </w:r>
      <w:r w:rsidRPr="00AE47CA">
        <w:rPr>
          <w:rStyle w:val="StyleUnderline"/>
        </w:rPr>
        <w:t>the state budget includes a 1.56 percent cost-of-living increase to districts amid costs that are rising at a starkly higher rate</w:t>
      </w:r>
      <w:r w:rsidRPr="00AE47CA">
        <w:rPr>
          <w:sz w:val="16"/>
        </w:rPr>
        <w:t xml:space="preserve">. </w:t>
      </w:r>
      <w:r w:rsidRPr="00AE47CA">
        <w:rPr>
          <w:rStyle w:val="StyleUnderline"/>
        </w:rPr>
        <w:t>So districts must cut programs or find out-of-the-box solutions</w:t>
      </w:r>
      <w:r w:rsidRPr="00AE47CA">
        <w:rPr>
          <w:sz w:val="16"/>
        </w:rPr>
        <w:t>.</w:t>
      </w:r>
      <w:r w:rsidRPr="00AE47CA">
        <w:rPr>
          <w:sz w:val="12"/>
        </w:rPr>
        <w:t>¶</w:t>
      </w:r>
      <w:r w:rsidRPr="00AE47CA">
        <w:rPr>
          <w:sz w:val="16"/>
        </w:rPr>
        <w:t xml:space="preserve"> To avoid “draconian budget cuts” in the coming school year, the East Side Union High School District board in San Jose signaled that it is prepared to cut 140 jobs in the two years after that, unless negotiations with employee unions come up with other savings. Otherwise, the district faces being $27 million in the hole in 2019-’20.</w:t>
      </w:r>
      <w:r w:rsidRPr="00AE47CA">
        <w:rPr>
          <w:sz w:val="12"/>
        </w:rPr>
        <w:t>¶</w:t>
      </w:r>
      <w:r w:rsidRPr="00AE47CA">
        <w:rPr>
          <w:sz w:val="16"/>
        </w:rPr>
        <w:t xml:space="preserve"> “The last thing the board and I want to do is lay any employee off,” Superintendent Chris Funk said.</w:t>
      </w:r>
      <w:r w:rsidRPr="00AE47CA">
        <w:rPr>
          <w:sz w:val="12"/>
        </w:rPr>
        <w:t>¶</w:t>
      </w:r>
      <w:r w:rsidRPr="00AE47CA">
        <w:rPr>
          <w:sz w:val="16"/>
        </w:rPr>
        <w:t xml:space="preserve"> </w:t>
      </w:r>
      <w:r w:rsidRPr="00AE47CA">
        <w:rPr>
          <w:rStyle w:val="StyleUnderline"/>
        </w:rPr>
        <w:t>The cuts will be hard to make</w:t>
      </w:r>
      <w:r w:rsidRPr="00AE47CA">
        <w:rPr>
          <w:sz w:val="16"/>
        </w:rPr>
        <w:t xml:space="preserve">. With extra cash from the state in recent years, Funk noted, the district has put in place a wider safety net for its students, many from needy families. </w:t>
      </w:r>
      <w:r w:rsidRPr="00AE47CA">
        <w:rPr>
          <w:rStyle w:val="StyleUnderline"/>
        </w:rPr>
        <w:t>It’s not anxious to dismantle programs contributing to student success</w:t>
      </w:r>
      <w:r w:rsidRPr="00AE47CA">
        <w:rPr>
          <w:sz w:val="16"/>
        </w:rPr>
        <w:t>.</w:t>
      </w:r>
      <w:r w:rsidRPr="00AE47CA">
        <w:rPr>
          <w:sz w:val="12"/>
        </w:rPr>
        <w:t>¶</w:t>
      </w:r>
      <w:r w:rsidRPr="00AE47CA">
        <w:rPr>
          <w:sz w:val="16"/>
        </w:rPr>
        <w:t xml:space="preserve"> But stability for California public schools has been elusive as funding fluctuates with the economy and tax revenues.</w:t>
      </w:r>
      <w:r w:rsidRPr="00AE47CA">
        <w:rPr>
          <w:sz w:val="12"/>
        </w:rPr>
        <w:t>¶</w:t>
      </w:r>
      <w:r w:rsidRPr="00AE47CA">
        <w:rPr>
          <w:sz w:val="16"/>
        </w:rPr>
        <w:t xml:space="preserve"> </w:t>
      </w:r>
      <w:r w:rsidRPr="00AE47CA">
        <w:rPr>
          <w:rStyle w:val="StyleUnderline"/>
        </w:rPr>
        <w:t>With a currently healthy state budget, the biggest threat to balanced school budgets is the growing bite taken by public retirement systems</w:t>
      </w:r>
      <w:r w:rsidRPr="00AE47CA">
        <w:rPr>
          <w:sz w:val="16"/>
        </w:rPr>
        <w:t xml:space="preserve"> — CalSTRS for teachers and CalPERS for support staff. Next school year, those assessments will be about 15 percent of employer payroll. Four years from now, the CalPERS obligation will exceed one-quarter of salaries and is scheduled to continue growing in an effort to enable it to better cover its projected retirement payouts. District payments to CalSTRS will jump up to 19.1 percent of payroll.</w:t>
      </w:r>
      <w:r w:rsidRPr="00AE47CA">
        <w:rPr>
          <w:sz w:val="12"/>
        </w:rPr>
        <w:t>¶</w:t>
      </w:r>
      <w:r w:rsidRPr="00AE47CA">
        <w:rPr>
          <w:sz w:val="16"/>
        </w:rPr>
        <w:t xml:space="preserve"> The increases already have had an effect. In the past school year, San Jose Unified’s contributions to retirement systems were more than 2½ times what they were in 2006-07. It’s a $22.3 million increase.</w:t>
      </w:r>
      <w:r w:rsidRPr="00AE47CA">
        <w:rPr>
          <w:sz w:val="12"/>
        </w:rPr>
        <w:t>¶</w:t>
      </w:r>
      <w:r w:rsidRPr="00AE47CA">
        <w:rPr>
          <w:sz w:val="16"/>
        </w:rPr>
        <w:t xml:space="preserve"> “If the school district gives no raises, our employee costs will still be significantly more year over year,” Deputy Superintendent Stephen McMahon said. “That’s a really tough message for people to understand.”</w:t>
      </w:r>
      <w:r w:rsidRPr="00AE47CA">
        <w:rPr>
          <w:sz w:val="12"/>
        </w:rPr>
        <w:t>¶</w:t>
      </w:r>
      <w:r w:rsidRPr="00AE47CA">
        <w:rPr>
          <w:sz w:val="16"/>
        </w:rPr>
        <w:t xml:space="preserve"> While the beneficiaries of pensions include local teachers and janitors, secretaries and classroom aides, the costs to districts are set in Sacramento.</w:t>
      </w:r>
      <w:r w:rsidRPr="00AE47CA">
        <w:rPr>
          <w:sz w:val="12"/>
        </w:rPr>
        <w:t>¶</w:t>
      </w:r>
      <w:r w:rsidRPr="00AE47CA">
        <w:rPr>
          <w:sz w:val="16"/>
        </w:rPr>
        <w:t xml:space="preserve"> The Bay Area’s high cost of living imposes an additional toll on schools. With young families unable to afford housing, school enrollment is declining in many areas, and with it attendance-based school funding.</w:t>
      </w:r>
      <w:r w:rsidRPr="00AE47CA">
        <w:rPr>
          <w:sz w:val="12"/>
        </w:rPr>
        <w:t>¶</w:t>
      </w:r>
      <w:r w:rsidRPr="00AE47CA">
        <w:rPr>
          <w:sz w:val="16"/>
        </w:rPr>
        <w:t xml:space="preserve"> In San Jose Unified, administrators aim to shed 150 jobs — and anticipate more cuts.</w:t>
      </w:r>
      <w:r w:rsidRPr="00AE47CA">
        <w:rPr>
          <w:sz w:val="12"/>
        </w:rPr>
        <w:t>¶</w:t>
      </w:r>
      <w:r w:rsidRPr="00AE47CA">
        <w:rPr>
          <w:sz w:val="16"/>
        </w:rPr>
        <w:t xml:space="preserve"> “We are facing challenges much bigger than the school district can fix,” McMahon said.</w:t>
      </w:r>
      <w:r w:rsidRPr="00AE47CA">
        <w:rPr>
          <w:sz w:val="12"/>
        </w:rPr>
        <w:t>¶</w:t>
      </w:r>
      <w:r w:rsidRPr="00AE47CA">
        <w:rPr>
          <w:sz w:val="16"/>
        </w:rPr>
        <w:t xml:space="preserve"> While the crisis looms in the future for most schools, the wolf has arrived at the door of the San Bruno Park district. Deemed by San Mateo County Office of Education to be in fiscal crisis, the small district racked up a $1.6 million deficit — 9 percent of its revenue — in the past school year. The district runs six elementary and one middle school for fewer than 2,700 students.</w:t>
      </w:r>
      <w:r w:rsidRPr="00AE47CA">
        <w:rPr>
          <w:sz w:val="12"/>
        </w:rPr>
        <w:t>¶</w:t>
      </w:r>
      <w:r w:rsidRPr="00AE47CA">
        <w:rPr>
          <w:sz w:val="16"/>
        </w:rPr>
        <w:t xml:space="preserve"> Board President Henry Sanchez blamed outsourcing of special-education services as a factor in running up expenses.</w:t>
      </w:r>
      <w:r w:rsidRPr="00AE47CA">
        <w:rPr>
          <w:sz w:val="12"/>
        </w:rPr>
        <w:t>¶</w:t>
      </w:r>
      <w:r w:rsidRPr="00AE47CA">
        <w:rPr>
          <w:sz w:val="16"/>
        </w:rPr>
        <w:t xml:space="preserve"> The county office of education has been advising San Bruno Park, which has gone through four top business officials in two years. To get the district on a stable footing will take some time, said Denise Porterfield, deputy superintendent of the county office of education.</w:t>
      </w:r>
      <w:r w:rsidRPr="00AE47CA">
        <w:rPr>
          <w:sz w:val="12"/>
        </w:rPr>
        <w:t>¶</w:t>
      </w:r>
      <w:r w:rsidRPr="00AE47CA">
        <w:rPr>
          <w:sz w:val="16"/>
        </w:rPr>
        <w:t xml:space="preserve"> “I’m estimating no less than a year,” she said.</w:t>
      </w:r>
      <w:r w:rsidRPr="00AE47CA">
        <w:rPr>
          <w:sz w:val="12"/>
        </w:rPr>
        <w:t>¶</w:t>
      </w:r>
      <w:r w:rsidRPr="00AE47CA">
        <w:rPr>
          <w:sz w:val="16"/>
        </w:rPr>
        <w:t xml:space="preserve"> Other school districts fear ending up as beleaguered as San Bruno Park.</w:t>
      </w:r>
      <w:r w:rsidRPr="00AE47CA">
        <w:rPr>
          <w:sz w:val="12"/>
        </w:rPr>
        <w:t>¶</w:t>
      </w:r>
      <w:r w:rsidRPr="00AE47CA">
        <w:rPr>
          <w:sz w:val="16"/>
        </w:rPr>
        <w:t xml:space="preserve"> “</w:t>
      </w:r>
      <w:r w:rsidRPr="00AE47CA">
        <w:rPr>
          <w:rStyle w:val="StyleUnderline"/>
        </w:rPr>
        <w:t>If this path continues, there’s no way we can provide services to students</w:t>
      </w:r>
      <w:r w:rsidRPr="00AE47CA">
        <w:rPr>
          <w:sz w:val="16"/>
        </w:rPr>
        <w:t>,” San Jose Unified’s McMahon said. “</w:t>
      </w:r>
      <w:r w:rsidRPr="00AE47CA">
        <w:rPr>
          <w:rStyle w:val="StyleUnderline"/>
        </w:rPr>
        <w:t>We are facing challenges much bigger than the school district can fix</w:t>
      </w:r>
      <w:r w:rsidRPr="00AE47CA">
        <w:rPr>
          <w:sz w:val="16"/>
        </w:rPr>
        <w:t>.”</w:t>
      </w:r>
    </w:p>
    <w:p w14:paraId="7AEB71A3" w14:textId="77777777" w:rsidR="00CA0FE0" w:rsidRPr="00AE47CA" w:rsidRDefault="00CA0FE0" w:rsidP="00CA0FE0"/>
    <w:p w14:paraId="35737253" w14:textId="77777777" w:rsidR="00CA0FE0" w:rsidRPr="00AE47CA" w:rsidRDefault="00CA0FE0" w:rsidP="00CA0FE0">
      <w:pPr>
        <w:pStyle w:val="Heading4"/>
      </w:pPr>
      <w:r w:rsidRPr="00AE47CA">
        <w:t xml:space="preserve">Crushes Silicon Valley. </w:t>
      </w:r>
    </w:p>
    <w:p w14:paraId="28F5BA96" w14:textId="77777777" w:rsidR="00CA0FE0" w:rsidRPr="00AE47CA" w:rsidRDefault="00CA0FE0" w:rsidP="00CA0FE0">
      <w:r w:rsidRPr="00AE47CA">
        <w:t xml:space="preserve">Richard </w:t>
      </w:r>
      <w:r w:rsidRPr="00AE47CA">
        <w:rPr>
          <w:rStyle w:val="Style13ptBold"/>
        </w:rPr>
        <w:t>SCOTT AND</w:t>
      </w:r>
      <w:r w:rsidRPr="00AE47CA">
        <w:t xml:space="preserve"> Michael </w:t>
      </w:r>
      <w:r w:rsidRPr="00AE47CA">
        <w:rPr>
          <w:rStyle w:val="Style13ptBold"/>
        </w:rPr>
        <w:t>KIRST 8/10</w:t>
      </w:r>
      <w:r w:rsidRPr="00AE47CA">
        <w:t xml:space="preserve">. *Professor Emeritus of Sociology, Stanford. **Professor Emeritus of Education, Stanford; President of the California State Board of Education. “Stanford professors examine higher education against innovative Bay Area landscape in new book.” </w:t>
      </w:r>
      <w:r w:rsidRPr="00AE47CA">
        <w:rPr>
          <w:i/>
        </w:rPr>
        <w:t>Stanford News</w:t>
      </w:r>
      <w:r w:rsidRPr="00AE47CA">
        <w:t xml:space="preserve">. 2017. </w:t>
      </w:r>
      <w:hyperlink r:id="rId99" w:history="1">
        <w:r w:rsidRPr="00AE47CA">
          <w:rPr>
            <w:rStyle w:val="Hyperlink"/>
          </w:rPr>
          <w:t>http://news.stanford.edu/2017/08/10/stanford-professors-examine-higher-education-bay-area/</w:t>
        </w:r>
      </w:hyperlink>
      <w:r w:rsidRPr="00AE47CA">
        <w:t xml:space="preserve">. </w:t>
      </w:r>
    </w:p>
    <w:p w14:paraId="7603DD90" w14:textId="77777777" w:rsidR="00CA0FE0" w:rsidRPr="00AE47CA" w:rsidRDefault="00CA0FE0" w:rsidP="00CA0FE0">
      <w:pPr>
        <w:rPr>
          <w:sz w:val="16"/>
        </w:rPr>
      </w:pPr>
      <w:r w:rsidRPr="00AE47CA">
        <w:rPr>
          <w:sz w:val="16"/>
        </w:rPr>
        <w:t xml:space="preserve">The San Francisco Bay Area, notably </w:t>
      </w:r>
      <w:r w:rsidRPr="00AE47CA">
        <w:rPr>
          <w:rStyle w:val="StyleUnderline"/>
        </w:rPr>
        <w:t>Silicon Valley, is known for its ingenuity and rapid growth</w:t>
      </w:r>
      <w:r w:rsidRPr="00AE47CA">
        <w:rPr>
          <w:sz w:val="16"/>
        </w:rPr>
        <w:t>, thanks in part to the global technology companies that reside there.</w:t>
      </w:r>
      <w:r w:rsidRPr="00AE47CA">
        <w:rPr>
          <w:sz w:val="12"/>
        </w:rPr>
        <w:t xml:space="preserve">¶ </w:t>
      </w:r>
      <w:r w:rsidRPr="00AE47CA">
        <w:rPr>
          <w:rStyle w:val="StyleUnderline"/>
        </w:rPr>
        <w:t xml:space="preserve">An important industry that Silicon Valley </w:t>
      </w:r>
      <w:r w:rsidRPr="00AE47CA">
        <w:rPr>
          <w:rStyle w:val="Emphasis"/>
        </w:rPr>
        <w:t>depends on</w:t>
      </w:r>
      <w:r w:rsidRPr="00AE47CA">
        <w:rPr>
          <w:rStyle w:val="StyleUnderline"/>
        </w:rPr>
        <w:t xml:space="preserve"> is higher education</w:t>
      </w:r>
      <w:r w:rsidRPr="00AE47CA">
        <w:rPr>
          <w:sz w:val="16"/>
        </w:rPr>
        <w:t>, but it appears that this relationship is an uneasy one, according to Dick Scott and Mike Kirst, two emeriti Stanford faculty members. They, together with a team of colleagues associated with the John W. Gardner Center for Youth and Their Communities, have completed a longitudinal study describing developments in this area over the past 45 years (1970 to 2015).</w:t>
      </w:r>
      <w:r w:rsidRPr="00AE47CA">
        <w:rPr>
          <w:sz w:val="12"/>
        </w:rPr>
        <w:t xml:space="preserve">¶ </w:t>
      </w:r>
      <w:r w:rsidRPr="00AE47CA">
        <w:rPr>
          <w:sz w:val="16"/>
        </w:rPr>
        <w:t>In their new book, Higher Education and Silicon Valley: Connected but Conflicted, they detail the struggles of the Bay Area’s post-secondary educational institutions against the landscape of the region’s thriving and ever-changing economy. The research covers more than 350 postsecondary organizations in the Bay Area, including traditional degree-granting colleges and universities, community colleges and privately run vocational and professional schools.</w:t>
      </w:r>
      <w:r w:rsidRPr="00AE47CA">
        <w:rPr>
          <w:sz w:val="12"/>
        </w:rPr>
        <w:t xml:space="preserve">¶ </w:t>
      </w:r>
      <w:r w:rsidRPr="00AE47CA">
        <w:rPr>
          <w:sz w:val="16"/>
        </w:rPr>
        <w:t>Stanford News Service spoke to Kirst and Scott about their new book.</w:t>
      </w:r>
      <w:r w:rsidRPr="00AE47CA">
        <w:rPr>
          <w:sz w:val="12"/>
        </w:rPr>
        <w:t xml:space="preserve">¶ </w:t>
      </w:r>
      <w:r w:rsidRPr="00AE47CA">
        <w:rPr>
          <w:sz w:val="16"/>
        </w:rPr>
        <w:t>Why is there a “mismatch” between higher education and the Bay Area?</w:t>
      </w:r>
      <w:r w:rsidRPr="00AE47CA">
        <w:rPr>
          <w:sz w:val="12"/>
        </w:rPr>
        <w:t xml:space="preserve">¶ </w:t>
      </w:r>
      <w:r w:rsidRPr="00AE47CA">
        <w:rPr>
          <w:sz w:val="16"/>
        </w:rPr>
        <w:t xml:space="preserve">Scott: While the two “fields” – </w:t>
      </w:r>
      <w:r w:rsidRPr="00AE47CA">
        <w:rPr>
          <w:rStyle w:val="StyleUnderline"/>
        </w:rPr>
        <w:t>higher education and Silicon Valley firms – share important values, including a keen interest in developing and using knowledge and a reliance on networks of professionals and specialists</w:t>
      </w:r>
      <w:r w:rsidRPr="00AE47CA">
        <w:rPr>
          <w:sz w:val="16"/>
        </w:rPr>
        <w:t>, they are mismatched in many ways. The two fields developed under different conditions, operate under different pressures and often serve different missions, so it is not surprising that they differ substantially in their values, norms and pace of change. In colleges ­– particularly degree programs – the pace of change has been relatively leisurely. In contrast, Silicon Valley has renewed itself multiple times in recent decades.</w:t>
      </w:r>
      <w:r w:rsidRPr="00AE47CA">
        <w:rPr>
          <w:sz w:val="12"/>
        </w:rPr>
        <w:t xml:space="preserve">¶ </w:t>
      </w:r>
      <w:r w:rsidRPr="00AE47CA">
        <w:rPr>
          <w:sz w:val="16"/>
        </w:rPr>
        <w:t>Kirst: At the policy level, we’re operating under a master plan for higher education that was approved in 1960 and has never been overhauled in a major way since then. For example, the master plan didn’t anticipate an economy that needed so much rapid reskilling of adults – many of whom have a solid education. The regional economy changes at an exponential rate whereas the higher education sector experiences at best incremental change.</w:t>
      </w:r>
      <w:r w:rsidRPr="00AE47CA">
        <w:rPr>
          <w:sz w:val="12"/>
        </w:rPr>
        <w:t xml:space="preserve">¶ </w:t>
      </w:r>
      <w:r w:rsidRPr="00AE47CA">
        <w:rPr>
          <w:sz w:val="16"/>
        </w:rPr>
        <w:t>What challenges does this “mismatch” create for the area?</w:t>
      </w:r>
      <w:r w:rsidRPr="00AE47CA">
        <w:rPr>
          <w:sz w:val="12"/>
        </w:rPr>
        <w:t xml:space="preserve">¶ </w:t>
      </w:r>
      <w:r w:rsidRPr="00AE47CA">
        <w:rPr>
          <w:sz w:val="16"/>
        </w:rPr>
        <w:t xml:space="preserve">Scott: Today, there is a real divergence between the needs of the Valley and the capacity of the system. </w:t>
      </w:r>
      <w:r w:rsidRPr="00AE47CA">
        <w:rPr>
          <w:rStyle w:val="StyleUnderline"/>
        </w:rPr>
        <w:t xml:space="preserve">The numbers of high school graduates eligible for the </w:t>
      </w:r>
      <w:r w:rsidRPr="00AE47CA">
        <w:rPr>
          <w:rStyle w:val="Emphasis"/>
        </w:rPr>
        <w:t>U</w:t>
      </w:r>
      <w:r w:rsidRPr="00AE47CA">
        <w:rPr>
          <w:rStyle w:val="StyleUnderline"/>
        </w:rPr>
        <w:t xml:space="preserve">niversity of </w:t>
      </w:r>
      <w:r w:rsidRPr="00AE47CA">
        <w:rPr>
          <w:rStyle w:val="Emphasis"/>
        </w:rPr>
        <w:t>C</w:t>
      </w:r>
      <w:r w:rsidRPr="00AE47CA">
        <w:rPr>
          <w:rStyle w:val="StyleUnderline"/>
        </w:rPr>
        <w:t xml:space="preserve">alifornia or state colleges have increased through this period but the supply of student slots has barely moved, to the point where almost </w:t>
      </w:r>
      <w:r w:rsidRPr="00AE47CA">
        <w:rPr>
          <w:rStyle w:val="Emphasis"/>
        </w:rPr>
        <w:t>half cannot be accommodated</w:t>
      </w:r>
      <w:r w:rsidRPr="00AE47CA">
        <w:rPr>
          <w:sz w:val="16"/>
        </w:rPr>
        <w:t>. The only serious growth in the public system has been with community colleges, which now enroll more than half of all students.</w:t>
      </w:r>
      <w:r w:rsidRPr="00AE47CA">
        <w:rPr>
          <w:sz w:val="12"/>
        </w:rPr>
        <w:t xml:space="preserve">¶ </w:t>
      </w:r>
      <w:r w:rsidRPr="00AE47CA">
        <w:rPr>
          <w:sz w:val="16"/>
        </w:rPr>
        <w:t>Kirst: The Bay Area hosts only three state colleges today – just as in 1960 – although the population of the region has increased from 4.6 million in 1970 to more than 7 million.</w:t>
      </w:r>
      <w:r w:rsidRPr="00AE47CA">
        <w:rPr>
          <w:sz w:val="12"/>
        </w:rPr>
        <w:t xml:space="preserve">¶ </w:t>
      </w:r>
      <w:r w:rsidRPr="00AE47CA">
        <w:rPr>
          <w:sz w:val="16"/>
        </w:rPr>
        <w:t xml:space="preserve">But, even </w:t>
      </w:r>
      <w:r w:rsidRPr="00AE47CA">
        <w:rPr>
          <w:rStyle w:val="StyleUnderline"/>
        </w:rPr>
        <w:t>community colleges</w:t>
      </w:r>
      <w:r w:rsidRPr="00AE47CA">
        <w:rPr>
          <w:sz w:val="16"/>
        </w:rPr>
        <w:t xml:space="preserve"> are struggling, right?</w:t>
      </w:r>
      <w:r w:rsidRPr="00AE47CA">
        <w:rPr>
          <w:sz w:val="12"/>
        </w:rPr>
        <w:t xml:space="preserve">¶ </w:t>
      </w:r>
      <w:r w:rsidRPr="00AE47CA">
        <w:rPr>
          <w:sz w:val="16"/>
        </w:rPr>
        <w:t xml:space="preserve">Scott: Yes, they </w:t>
      </w:r>
      <w:r w:rsidRPr="00AE47CA">
        <w:rPr>
          <w:rStyle w:val="StyleUnderline"/>
        </w:rPr>
        <w:t>are</w:t>
      </w:r>
      <w:r w:rsidRPr="00AE47CA">
        <w:rPr>
          <w:sz w:val="16"/>
        </w:rPr>
        <w:t xml:space="preserve"> also </w:t>
      </w:r>
      <w:r w:rsidRPr="00AE47CA">
        <w:rPr>
          <w:rStyle w:val="Emphasis"/>
        </w:rPr>
        <w:t>badly underfunded</w:t>
      </w:r>
      <w:r w:rsidRPr="00AE47CA">
        <w:rPr>
          <w:sz w:val="16"/>
        </w:rPr>
        <w:t xml:space="preserve">. They’re trying to do this dual mission – workforce training and transfer-degree programs – and that’s important. But they don’t have the capacity do either very well. Increasingly, in order to meet the demands of the local economy, they’re adding more and more adjunct professors – who often have more recent workforce know-how – but this cuts into the numbers of full-time faculty that are doing liberal arts. </w:t>
      </w:r>
      <w:r w:rsidRPr="00AE47CA">
        <w:rPr>
          <w:rStyle w:val="StyleUnderline"/>
        </w:rPr>
        <w:t>The majority of students today want to do the transfer program, so there’s continued demand from students who want a degree</w:t>
      </w:r>
      <w:r w:rsidRPr="00AE47CA">
        <w:rPr>
          <w:sz w:val="16"/>
        </w:rPr>
        <w:t xml:space="preserve">. But there are also strong pressures from the economy, which wants people who are trained to do a job right now. </w:t>
      </w:r>
      <w:r w:rsidRPr="00AE47CA">
        <w:rPr>
          <w:rStyle w:val="StyleUnderline"/>
        </w:rPr>
        <w:t>The community colleges are really between a rock and a hard place</w:t>
      </w:r>
      <w:r w:rsidRPr="00AE47CA">
        <w:rPr>
          <w:sz w:val="16"/>
        </w:rPr>
        <w:t>.</w:t>
      </w:r>
      <w:r w:rsidRPr="00AE47CA">
        <w:rPr>
          <w:sz w:val="12"/>
        </w:rPr>
        <w:t xml:space="preserve">¶ </w:t>
      </w:r>
      <w:r w:rsidRPr="00AE47CA">
        <w:rPr>
          <w:sz w:val="16"/>
        </w:rPr>
        <w:t>What do the private-for-profit entities bring to the mix?</w:t>
      </w:r>
      <w:r w:rsidRPr="00AE47CA">
        <w:rPr>
          <w:sz w:val="12"/>
        </w:rPr>
        <w:t xml:space="preserve">¶ </w:t>
      </w:r>
      <w:r w:rsidRPr="00AE47CA">
        <w:rPr>
          <w:sz w:val="16"/>
        </w:rPr>
        <w:t>Kirst: Most of these programs are certificate rather than degree-granting programs. The former is approved by the Department of Consumer Affairs – it’s like running a restaurant. Nimble private operators are filling these supply-and-demand gaps, but without any serious oversight or quality control. Indeed, we are genuinely ignorant of what these programs are doing: the quality of their staff, the numbers of their students and graduates.</w:t>
      </w:r>
      <w:r w:rsidRPr="00AE47CA">
        <w:rPr>
          <w:sz w:val="12"/>
        </w:rPr>
        <w:t xml:space="preserve">¶ </w:t>
      </w:r>
      <w:r w:rsidRPr="00AE47CA">
        <w:rPr>
          <w:sz w:val="16"/>
        </w:rPr>
        <w:t>Your book talks about “cross-pressures” degree-granting institutions are experiencing between commitment to providing a broad liberal education and attention to marketable skills. What will be the effect on these institutions if they cater more toward marketable skills?</w:t>
      </w:r>
      <w:r w:rsidRPr="00AE47CA">
        <w:rPr>
          <w:sz w:val="12"/>
        </w:rPr>
        <w:t xml:space="preserve">¶ </w:t>
      </w:r>
      <w:r w:rsidRPr="00AE47CA">
        <w:rPr>
          <w:sz w:val="16"/>
        </w:rPr>
        <w:t xml:space="preserve">Scott: </w:t>
      </w:r>
      <w:r w:rsidRPr="00AE47CA">
        <w:rPr>
          <w:rStyle w:val="StyleUnderline"/>
        </w:rPr>
        <w:t xml:space="preserve">The university and liberal arts colleges are a </w:t>
      </w:r>
      <w:r w:rsidRPr="00AE47CA">
        <w:rPr>
          <w:rStyle w:val="Emphasis"/>
        </w:rPr>
        <w:t>unique societal resource</w:t>
      </w:r>
      <w:r w:rsidRPr="00AE47CA">
        <w:rPr>
          <w:rStyle w:val="StyleUnderline"/>
        </w:rPr>
        <w:t xml:space="preserve"> in charge of long-term stewardship of basic research and advancement and preservation of knowledge</w:t>
      </w:r>
      <w:r w:rsidRPr="00AE47CA">
        <w:rPr>
          <w:sz w:val="16"/>
        </w:rPr>
        <w:t xml:space="preserve">. And that’s their distinctive mission. </w:t>
      </w:r>
      <w:r w:rsidRPr="00AE47CA">
        <w:rPr>
          <w:rStyle w:val="StyleUnderline"/>
        </w:rPr>
        <w:t xml:space="preserve">If they don’t do it, there </w:t>
      </w:r>
      <w:r w:rsidRPr="00AE47CA">
        <w:rPr>
          <w:rStyle w:val="Emphasis"/>
        </w:rPr>
        <w:t>won’t be anyone</w:t>
      </w:r>
      <w:r w:rsidRPr="00AE47CA">
        <w:rPr>
          <w:rStyle w:val="StyleUnderline"/>
        </w:rPr>
        <w:t xml:space="preserve"> to do it</w:t>
      </w:r>
      <w:r w:rsidRPr="00AE47CA">
        <w:rPr>
          <w:sz w:val="16"/>
        </w:rPr>
        <w:t xml:space="preserve">. On that resource, the whole development of our democratic political system and our modern economy is based. </w:t>
      </w:r>
      <w:r w:rsidRPr="00AE47CA">
        <w:rPr>
          <w:rStyle w:val="StyleUnderline"/>
        </w:rPr>
        <w:t xml:space="preserve">Without educated citizens, </w:t>
      </w:r>
      <w:r w:rsidRPr="00AE47CA">
        <w:rPr>
          <w:rStyle w:val="Emphasis"/>
        </w:rPr>
        <w:t>our democracy is in peril</w:t>
      </w:r>
      <w:r w:rsidRPr="00AE47CA">
        <w:rPr>
          <w:rStyle w:val="StyleUnderline"/>
        </w:rPr>
        <w:t>; without that basic research conducted 30, 40 or 50 years ago, the things we’re seeing now in industry could not have happened</w:t>
      </w:r>
      <w:r w:rsidRPr="00AE47CA">
        <w:rPr>
          <w:sz w:val="16"/>
        </w:rPr>
        <w:t>.</w:t>
      </w:r>
      <w:r w:rsidRPr="00AE47CA">
        <w:rPr>
          <w:sz w:val="12"/>
        </w:rPr>
        <w:t xml:space="preserve">¶ </w:t>
      </w:r>
      <w:r w:rsidRPr="00AE47CA">
        <w:rPr>
          <w:sz w:val="16"/>
        </w:rPr>
        <w:t>Universities like Stanford, with their strong programs in engineering and computer science, currently have sufficient resources to serve both the market and liberal arts agenda. But most schools can’t do that. We see a steady shift over the time of our research in the proportion of degrees granted in vocational or professional areas, as well as in the ratio of adjunct to tenure-track faculty.</w:t>
      </w:r>
      <w:r w:rsidRPr="00AE47CA">
        <w:rPr>
          <w:sz w:val="12"/>
        </w:rPr>
        <w:t xml:space="preserve">¶ </w:t>
      </w:r>
      <w:r w:rsidRPr="00AE47CA">
        <w:rPr>
          <w:sz w:val="16"/>
        </w:rPr>
        <w:t>Your research covered 45 years of Bay Area higher education. What is unknown?</w:t>
      </w:r>
      <w:r w:rsidRPr="00AE47CA">
        <w:rPr>
          <w:sz w:val="12"/>
        </w:rPr>
        <w:t xml:space="preserve">¶ </w:t>
      </w:r>
      <w:r w:rsidRPr="00AE47CA">
        <w:rPr>
          <w:sz w:val="16"/>
        </w:rPr>
        <w:t>Kirst: A lot. Of the more than 350 schools we examined, only about one-third are degree-granting and covered in a national database [National Center for Educational Statistics]. We have very little information about the characteristics and functioning of the very large post-secondary educational sector in this country.</w:t>
      </w:r>
      <w:r w:rsidRPr="00AE47CA">
        <w:rPr>
          <w:sz w:val="12"/>
        </w:rPr>
        <w:t xml:space="preserve">¶ </w:t>
      </w:r>
      <w:r w:rsidRPr="00AE47CA">
        <w:rPr>
          <w:sz w:val="16"/>
        </w:rPr>
        <w:t>Scott: In many cases, we don’t know much about the systems that are providing the education. If you examine their websites, in some cases, we found that the same person is listed as the officer in charge in four different systems! We don’t know much about the number of students served or the quality of their education or training.</w:t>
      </w:r>
      <w:r w:rsidRPr="00AE47CA">
        <w:rPr>
          <w:sz w:val="12"/>
        </w:rPr>
        <w:t xml:space="preserve">¶ </w:t>
      </w:r>
      <w:r w:rsidRPr="00AE47CA">
        <w:rPr>
          <w:sz w:val="16"/>
        </w:rPr>
        <w:t>What measures can be taken to fix this problem?</w:t>
      </w:r>
      <w:r w:rsidRPr="00AE47CA">
        <w:rPr>
          <w:sz w:val="12"/>
        </w:rPr>
        <w:t xml:space="preserve">¶ </w:t>
      </w:r>
      <w:r w:rsidRPr="00AE47CA">
        <w:rPr>
          <w:sz w:val="16"/>
        </w:rPr>
        <w:t xml:space="preserve">Kirst: Well, first, there is not one but many problems. </w:t>
      </w:r>
      <w:r w:rsidRPr="00AE47CA">
        <w:rPr>
          <w:rStyle w:val="StyleUnderline"/>
        </w:rPr>
        <w:t>The beginning of wisdom is the recognition of the complexity of the educational systems at work</w:t>
      </w:r>
      <w:r w:rsidRPr="00AE47CA">
        <w:rPr>
          <w:sz w:val="16"/>
        </w:rPr>
        <w:t xml:space="preserve">. Also, </w:t>
      </w:r>
      <w:r w:rsidRPr="00AE47CA">
        <w:rPr>
          <w:rStyle w:val="StyleUnderline"/>
        </w:rPr>
        <w:t>we need to raise awareness of the current state of higher education</w:t>
      </w:r>
      <w:r w:rsidRPr="00AE47CA">
        <w:rPr>
          <w:sz w:val="16"/>
        </w:rPr>
        <w:t>. National polling data regularly find that the public is attentive to and dissatisfied with K-12 schooling, but much more sanguine about higher education. Most problems are attributed to the student, not to the system.</w:t>
      </w:r>
    </w:p>
    <w:p w14:paraId="2575F0D7" w14:textId="77777777" w:rsidR="00CA0FE0" w:rsidRPr="00CA0FE0" w:rsidRDefault="00CA0FE0" w:rsidP="00CA0FE0"/>
    <w:p w14:paraId="0323099F" w14:textId="77777777" w:rsidR="00CA0FE0" w:rsidRPr="00CA0FE0" w:rsidRDefault="00CA0FE0" w:rsidP="00CA0FE0"/>
    <w:p w14:paraId="232BD45D" w14:textId="151AAC03" w:rsidR="008E6F71" w:rsidRDefault="0023665C" w:rsidP="0023665C">
      <w:pPr>
        <w:pStyle w:val="Heading3"/>
      </w:pPr>
      <w:r>
        <w:t>Ext-Cali Cyber</w:t>
      </w:r>
    </w:p>
    <w:p w14:paraId="064249D3" w14:textId="77777777" w:rsidR="0023665C" w:rsidRPr="00BC3628" w:rsidRDefault="0023665C" w:rsidP="0023665C">
      <w:pPr>
        <w:pStyle w:val="Heading4"/>
      </w:pPr>
      <w:r>
        <w:t>Key to cyber-defense</w:t>
      </w:r>
      <w:r w:rsidRPr="00BC3628">
        <w:t xml:space="preserve">. </w:t>
      </w:r>
    </w:p>
    <w:p w14:paraId="3816D93A" w14:textId="77777777" w:rsidR="0023665C" w:rsidRPr="00BC3628" w:rsidRDefault="0023665C" w:rsidP="0023665C">
      <w:r w:rsidRPr="00BC3628">
        <w:t xml:space="preserve">Kenneth </w:t>
      </w:r>
      <w:r w:rsidRPr="00BC3628">
        <w:rPr>
          <w:rStyle w:val="Style13ptBold"/>
        </w:rPr>
        <w:t>SLAGHT 17</w:t>
      </w:r>
      <w:r w:rsidRPr="00BC3628">
        <w:t xml:space="preserve">. US Navy (ret.) rear admiral; co-chair and president of the Cyber Center of Excellence. “How San Diego can lead America in cyberwarfare innovation.” </w:t>
      </w:r>
      <w:r w:rsidRPr="00BC3628">
        <w:rPr>
          <w:i/>
        </w:rPr>
        <w:t>San Diego Tribune</w:t>
      </w:r>
      <w:r w:rsidRPr="00BC3628">
        <w:t>. April 6. http://www.sandiegouniontribune.com/opinion/commentary/sd-utbg-cyber-security-slaght-20170406-story.html</w:t>
      </w:r>
    </w:p>
    <w:p w14:paraId="5F985B0A" w14:textId="77777777" w:rsidR="0023665C" w:rsidRPr="00BF2F3A" w:rsidRDefault="0023665C" w:rsidP="0023665C">
      <w:pPr>
        <w:rPr>
          <w:sz w:val="12"/>
        </w:rPr>
      </w:pPr>
      <w:r w:rsidRPr="00BF2F3A">
        <w:rPr>
          <w:sz w:val="12"/>
        </w:rPr>
        <w:t xml:space="preserve">When I joined the Navy in 1970, the projection of Naval sea power was all about strategies to deploy Marines, ships, submarines and aircraft above, below, and on the sea. </w:t>
      </w:r>
      <w:r w:rsidRPr="00BC3628">
        <w:rPr>
          <w:rStyle w:val="StyleUnderline"/>
        </w:rPr>
        <w:t xml:space="preserve">Today, there’s a new complication — cybersecurity — as data has become weaponized and </w:t>
      </w:r>
      <w:r w:rsidRPr="00BC3628">
        <w:rPr>
          <w:rStyle w:val="StyleUnderline"/>
          <w:highlight w:val="yellow"/>
        </w:rPr>
        <w:t>hackers seek to attack all</w:t>
      </w:r>
      <w:r w:rsidRPr="00BC3628">
        <w:rPr>
          <w:rStyle w:val="StyleUnderline"/>
        </w:rPr>
        <w:t xml:space="preserve"> manner of </w:t>
      </w:r>
      <w:r w:rsidRPr="00BC3628">
        <w:rPr>
          <w:rStyle w:val="StyleUnderline"/>
          <w:highlight w:val="yellow"/>
        </w:rPr>
        <w:t>targets</w:t>
      </w:r>
      <w:r w:rsidRPr="00BC3628">
        <w:rPr>
          <w:rStyle w:val="StyleUnderline"/>
        </w:rPr>
        <w:t xml:space="preserve"> — </w:t>
      </w:r>
      <w:r w:rsidRPr="00BF2F3A">
        <w:rPr>
          <w:rStyle w:val="StyleUnderline"/>
        </w:rPr>
        <w:t>companies, cities, nations, even</w:t>
      </w:r>
      <w:r w:rsidRPr="00BF2F3A">
        <w:rPr>
          <w:sz w:val="12"/>
        </w:rPr>
        <w:t xml:space="preserve"> the </w:t>
      </w:r>
      <w:r w:rsidRPr="00BF2F3A">
        <w:rPr>
          <w:rStyle w:val="StyleUnderline"/>
        </w:rPr>
        <w:t>ships</w:t>
      </w:r>
      <w:r w:rsidRPr="00BF2F3A">
        <w:rPr>
          <w:sz w:val="12"/>
        </w:rPr>
        <w:t xml:space="preserve"> where I once worked.¶ At the same time, </w:t>
      </w:r>
      <w:r w:rsidRPr="00BF2F3A">
        <w:rPr>
          <w:rStyle w:val="StyleUnderline"/>
        </w:rPr>
        <w:t>cyber attackers</w:t>
      </w:r>
      <w:r w:rsidRPr="00BF2F3A">
        <w:rPr>
          <w:sz w:val="12"/>
        </w:rPr>
        <w:t xml:space="preserve">, and their rising diversity and sophistication, </w:t>
      </w:r>
      <w:r w:rsidRPr="00BF2F3A">
        <w:rPr>
          <w:rStyle w:val="StyleUnderline"/>
        </w:rPr>
        <w:t>offer an opportunity to innovate</w:t>
      </w:r>
      <w:r w:rsidRPr="00BC3628">
        <w:rPr>
          <w:rStyle w:val="StyleUnderline"/>
        </w:rPr>
        <w:t xml:space="preserve"> and grow new markets</w:t>
      </w:r>
      <w:r w:rsidRPr="00BF2F3A">
        <w:rPr>
          <w:sz w:val="12"/>
        </w:rPr>
        <w:t xml:space="preserve">. You can see what that looks like in San Diego, where I live and work.¶ San Diego has long been a center of America’s national defense, and the infrastructure and businesses that support it. </w:t>
      </w:r>
      <w:r w:rsidRPr="00BC3628">
        <w:rPr>
          <w:rStyle w:val="StyleUnderline"/>
        </w:rPr>
        <w:t xml:space="preserve">The cyber age — and San Diego’s savvy response to it — has changed the nature of that </w:t>
      </w:r>
      <w:r w:rsidRPr="00BC3628">
        <w:rPr>
          <w:rStyle w:val="Emphasis"/>
        </w:rPr>
        <w:t>defense</w:t>
      </w:r>
      <w:r w:rsidRPr="00BF2F3A">
        <w:rPr>
          <w:sz w:val="12"/>
        </w:rPr>
        <w:t xml:space="preserve">. </w:t>
      </w:r>
      <w:r w:rsidRPr="00BC3628">
        <w:rPr>
          <w:rStyle w:val="StyleUnderline"/>
        </w:rPr>
        <w:t>The San Diego region is now home to more than 100 cybersecurity companies</w:t>
      </w:r>
      <w:r w:rsidRPr="00BF2F3A">
        <w:rPr>
          <w:sz w:val="12"/>
        </w:rPr>
        <w:t xml:space="preserve"> that employ 4,230 people. That’s on top of the 3,390 employees who work at the U.S. Navy’s Space and Naval Warfare Command (SPAWAR). And those numbers are growing rapidly.¶ In just two years, between 2013 and 2015, </w:t>
      </w:r>
      <w:r w:rsidRPr="00BC3628">
        <w:rPr>
          <w:rStyle w:val="StyleUnderline"/>
        </w:rPr>
        <w:t>information security analysts grew by 13.9 percent per year on average in San Diego, nearly double the national 7 percent average</w:t>
      </w:r>
      <w:r w:rsidRPr="00BF2F3A">
        <w:rPr>
          <w:sz w:val="12"/>
        </w:rPr>
        <w:t xml:space="preserve">, and employers expect their cybersecurity workforce to grow by an additional 13 percent in the coming year, according to a 2016 study for which my nonprofit and other San Diego institutions conducted research. </w:t>
      </w:r>
      <w:r w:rsidRPr="00BC3628">
        <w:rPr>
          <w:rStyle w:val="StyleUnderline"/>
        </w:rPr>
        <w:t>The annual economic impact of the industry is already estimated at $1.9 billion</w:t>
      </w:r>
      <w:r w:rsidRPr="00BF2F3A">
        <w:rPr>
          <w:sz w:val="12"/>
        </w:rPr>
        <w:t xml:space="preserve"> — that’s the equivalent of hosting four Super Bowls each year — and puts San Diego on par with sister-cyber hubs in Silicon Valley and Maryland.¶ This rapid growth is not merely a matter of technological change. It reflects strategic efforts by people and sectors across San Diego — the military and intelligence community, high tech industries, academia, municipalities, utilities, transportation agencies, and the region’s various governments — to become a leader in cybersecurity.¶ I play a role as leader of the San Diego Cyber Center of Excellence (CCOE), a nonprofit established in 2014 by cyber industry, higher education and government leaders to address cybersecurity challenges here. To become a center of this new line of defense, the region has had to tackle three tasks crucial to the sector’s success. San Diego is cultivating a cyber workforce, showcasing its successes in cutting-edge technologies, and fostering a more secure cyber environment across the region’s institutions. (Being a leader in cybersecurity can make you a bigger target to attack.)¶ These challenges resulted from regional economic planning, in particular the San Diego Regional Economic Development Corp.’s cybersecurity economic impact study. In some places, regional economic reports get dismissed, but not this report and not here. The report identified a clear top challenge: the sourcing and development of a cyber workforce.¶ This is what drew me to this work and the CCOE — the opportunity to help find and secure the next generation of cyber warriors was too good to pass up.¶ To start, our team convened leaders in industry, government and all 15 of the cybersecurity, computer science and engineering deans from regional universities, colleges and extended studies programs to discuss greater alignment between academic supply and industry demand. The collaboration has been highly productive. It helped create a catalog of courses that universities and programs offered, or could add, to meet the skill sets sought by the industry. It also generated a regional cyber Job Board, as well as an Internship Pipeline and Link2Cyber programs that connect students, recent graduates, veterans and seasoned professionals with career opportunities in the region.¶ Not only are these cybersecurity positions in demand, but the average annual salary for analysts, computer scientists and software developers is six figures, according to that 2016 economic impact study that CCOE helped conduct.¶ The combination of wages and opportunity have made San Diego a hot spot for talent, investment and research and development. </w:t>
      </w:r>
      <w:r w:rsidRPr="00BC3628">
        <w:rPr>
          <w:rStyle w:val="StyleUnderline"/>
          <w:highlight w:val="yellow"/>
        </w:rPr>
        <w:t xml:space="preserve">The region’s </w:t>
      </w:r>
      <w:r w:rsidRPr="00BC3628">
        <w:rPr>
          <w:rStyle w:val="Emphasis"/>
          <w:highlight w:val="yellow"/>
        </w:rPr>
        <w:t>universities</w:t>
      </w:r>
      <w:r w:rsidRPr="00BC3628">
        <w:rPr>
          <w:rStyle w:val="StyleUnderline"/>
        </w:rPr>
        <w:t xml:space="preserve"> and colleges annually </w:t>
      </w:r>
      <w:r w:rsidRPr="00BC3628">
        <w:rPr>
          <w:rStyle w:val="StyleUnderline"/>
          <w:highlight w:val="yellow"/>
        </w:rPr>
        <w:t>graduate 3,000 students in</w:t>
      </w:r>
      <w:r w:rsidRPr="00BC3628">
        <w:rPr>
          <w:rStyle w:val="StyleUnderline"/>
        </w:rPr>
        <w:t xml:space="preserve"> the </w:t>
      </w:r>
      <w:r w:rsidRPr="00BF2F3A">
        <w:rPr>
          <w:rStyle w:val="Emphasis"/>
          <w:highlight w:val="yellow"/>
        </w:rPr>
        <w:t>c</w:t>
      </w:r>
      <w:r w:rsidRPr="00BF2F3A">
        <w:rPr>
          <w:rStyle w:val="StyleUnderline"/>
        </w:rPr>
        <w:t xml:space="preserve">omputer </w:t>
      </w:r>
      <w:r w:rsidRPr="00BF2F3A">
        <w:rPr>
          <w:rStyle w:val="Emphasis"/>
          <w:highlight w:val="yellow"/>
        </w:rPr>
        <w:t>s</w:t>
      </w:r>
      <w:r w:rsidRPr="00BF2F3A">
        <w:rPr>
          <w:rStyle w:val="StyleUnderline"/>
        </w:rPr>
        <w:t xml:space="preserve">cience </w:t>
      </w:r>
      <w:r w:rsidRPr="00BC3628">
        <w:rPr>
          <w:rStyle w:val="StyleUnderline"/>
          <w:highlight w:val="yellow"/>
        </w:rPr>
        <w:t>and engineering</w:t>
      </w:r>
      <w:r w:rsidRPr="00BC3628">
        <w:rPr>
          <w:rStyle w:val="StyleUnderline"/>
        </w:rPr>
        <w:t xml:space="preserve"> fields</w:t>
      </w:r>
      <w:r w:rsidRPr="00BF2F3A">
        <w:rPr>
          <w:sz w:val="12"/>
        </w:rPr>
        <w:t xml:space="preserve">. </w:t>
      </w:r>
      <w:r w:rsidRPr="00BF2F3A">
        <w:rPr>
          <w:rStyle w:val="StyleUnderline"/>
        </w:rPr>
        <w:t>The</w:t>
      </w:r>
      <w:r w:rsidRPr="00BC3628">
        <w:rPr>
          <w:rStyle w:val="StyleUnderline"/>
        </w:rPr>
        <w:t xml:space="preserve"> University of </w:t>
      </w:r>
      <w:r w:rsidRPr="00BC3628">
        <w:rPr>
          <w:rStyle w:val="StyleUnderline"/>
          <w:highlight w:val="yellow"/>
        </w:rPr>
        <w:t xml:space="preserve">San Diego and </w:t>
      </w:r>
      <w:r w:rsidRPr="00BF2F3A">
        <w:rPr>
          <w:rStyle w:val="Emphasis"/>
          <w:highlight w:val="yellow"/>
        </w:rPr>
        <w:t>C</w:t>
      </w:r>
      <w:r w:rsidRPr="00BC3628">
        <w:rPr>
          <w:rStyle w:val="StyleUnderline"/>
        </w:rPr>
        <w:t xml:space="preserve">alifornia </w:t>
      </w:r>
      <w:r w:rsidRPr="00BF2F3A">
        <w:rPr>
          <w:rStyle w:val="Emphasis"/>
          <w:highlight w:val="yellow"/>
        </w:rPr>
        <w:t>S</w:t>
      </w:r>
      <w:r w:rsidRPr="00BC3628">
        <w:rPr>
          <w:rStyle w:val="StyleUnderline"/>
        </w:rPr>
        <w:t xml:space="preserve">tate </w:t>
      </w:r>
      <w:r w:rsidRPr="00BF2F3A">
        <w:rPr>
          <w:rStyle w:val="Emphasis"/>
          <w:highlight w:val="yellow"/>
        </w:rPr>
        <w:t>U</w:t>
      </w:r>
      <w:r w:rsidRPr="00BC3628">
        <w:rPr>
          <w:rStyle w:val="StyleUnderline"/>
        </w:rPr>
        <w:t xml:space="preserve">niversity San Marcos recently </w:t>
      </w:r>
      <w:r w:rsidRPr="00BC3628">
        <w:rPr>
          <w:rStyle w:val="StyleUnderline"/>
          <w:highlight w:val="yellow"/>
        </w:rPr>
        <w:t xml:space="preserve">launched </w:t>
      </w:r>
      <w:r w:rsidRPr="00BF2F3A">
        <w:rPr>
          <w:rStyle w:val="StyleUnderline"/>
          <w:highlight w:val="yellow"/>
        </w:rPr>
        <w:t>cybersecurity</w:t>
      </w:r>
      <w:r w:rsidRPr="00BF2F3A">
        <w:rPr>
          <w:rStyle w:val="StyleUnderline"/>
        </w:rPr>
        <w:t xml:space="preserve"> masters </w:t>
      </w:r>
      <w:r w:rsidRPr="00BC3628">
        <w:rPr>
          <w:rStyle w:val="StyleUnderline"/>
          <w:highlight w:val="yellow"/>
        </w:rPr>
        <w:t>programs</w:t>
      </w:r>
      <w:r w:rsidRPr="00BC3628">
        <w:rPr>
          <w:rStyle w:val="StyleUnderline"/>
        </w:rPr>
        <w:t xml:space="preserve"> with industry-driven curricula </w:t>
      </w:r>
      <w:r w:rsidRPr="00BC3628">
        <w:rPr>
          <w:rStyle w:val="StyleUnderline"/>
          <w:highlight w:val="yellow"/>
        </w:rPr>
        <w:t>to</w:t>
      </w:r>
      <w:r w:rsidRPr="00BC3628">
        <w:rPr>
          <w:rStyle w:val="StyleUnderline"/>
        </w:rPr>
        <w:t xml:space="preserve"> help </w:t>
      </w:r>
      <w:r w:rsidRPr="00BC3628">
        <w:rPr>
          <w:rStyle w:val="Emphasis"/>
          <w:highlight w:val="yellow"/>
        </w:rPr>
        <w:t>feed the pipelines</w:t>
      </w:r>
      <w:r w:rsidRPr="00BF2F3A">
        <w:rPr>
          <w:sz w:val="12"/>
        </w:rPr>
        <w:t xml:space="preserve">. </w:t>
      </w:r>
      <w:r w:rsidRPr="00BC3628">
        <w:rPr>
          <w:rStyle w:val="StyleUnderline"/>
          <w:highlight w:val="yellow"/>
        </w:rPr>
        <w:t>The region’s</w:t>
      </w:r>
      <w:r w:rsidRPr="00BC3628">
        <w:rPr>
          <w:rStyle w:val="StyleUnderline"/>
        </w:rPr>
        <w:t xml:space="preserve"> higher </w:t>
      </w:r>
      <w:r w:rsidRPr="00BC3628">
        <w:rPr>
          <w:rStyle w:val="StyleUnderline"/>
          <w:highlight w:val="yellow"/>
        </w:rPr>
        <w:t>education sector</w:t>
      </w:r>
      <w:r w:rsidRPr="00BC3628">
        <w:rPr>
          <w:rStyle w:val="StyleUnderline"/>
        </w:rPr>
        <w:t xml:space="preserve"> also </w:t>
      </w:r>
      <w:r w:rsidRPr="00BC3628">
        <w:rPr>
          <w:rStyle w:val="StyleUnderline"/>
          <w:highlight w:val="yellow"/>
        </w:rPr>
        <w:t xml:space="preserve">supports </w:t>
      </w:r>
      <w:r w:rsidRPr="00BC3628">
        <w:rPr>
          <w:rStyle w:val="Emphasis"/>
          <w:highlight w:val="yellow"/>
        </w:rPr>
        <w:t>trailblazing research</w:t>
      </w:r>
      <w:r w:rsidRPr="00BC3628">
        <w:rPr>
          <w:rStyle w:val="StyleUnderline"/>
        </w:rPr>
        <w:t xml:space="preserve"> at facilities like the Super Computing Center at UC San Diego and the Advanced Computing Environments Laboratory at San Diego State University</w:t>
      </w:r>
      <w:r w:rsidRPr="00BF2F3A">
        <w:rPr>
          <w:sz w:val="12"/>
        </w:rPr>
        <w:t xml:space="preserve">.¶ Demand for talent is being driven by a convergence of commercial security and defense security. This creates a real community around cybersecurity. Industry leaders such as Qualcomm, ESET, ViaSat and iboss call San Diego home, citing access to clients, customers, vendors, suppliers and proximity to SPAWAR as the region’s greatest strengths.¶ San Diego is likely to see more growth as the industry moves toward private sector customers. The share of firms focused primarily on the commercial market (as opposed to military and defense) has grown substantially, now constituting 47 percent of the sector in San Diego. This shift reflects the importance of practical applications of cybersecurity, like protecting health care and financial data, and energy and water grids.¶ </w:t>
      </w:r>
      <w:r w:rsidRPr="00BF2F3A">
        <w:rPr>
          <w:rStyle w:val="StyleUnderline"/>
        </w:rPr>
        <w:t xml:space="preserve">This is </w:t>
      </w:r>
      <w:r w:rsidRPr="00BC3628">
        <w:rPr>
          <w:rStyle w:val="Emphasis"/>
          <w:highlight w:val="yellow"/>
        </w:rPr>
        <w:t>good news</w:t>
      </w:r>
      <w:r w:rsidRPr="00BC3628">
        <w:rPr>
          <w:rStyle w:val="StyleUnderline"/>
        </w:rPr>
        <w:t xml:space="preserve"> </w:t>
      </w:r>
      <w:r w:rsidRPr="00BC3628">
        <w:rPr>
          <w:rStyle w:val="StyleUnderline"/>
          <w:highlight w:val="yellow"/>
        </w:rPr>
        <w:t xml:space="preserve">in an age </w:t>
      </w:r>
      <w:r w:rsidRPr="007131A4">
        <w:rPr>
          <w:rStyle w:val="StyleUnderline"/>
          <w:highlight w:val="yellow"/>
        </w:rPr>
        <w:t>where</w:t>
      </w:r>
      <w:r w:rsidRPr="007131A4">
        <w:rPr>
          <w:rStyle w:val="StyleUnderline"/>
        </w:rPr>
        <w:t xml:space="preserve"> the Internet of Things</w:t>
      </w:r>
      <w:r w:rsidRPr="00BF2F3A">
        <w:rPr>
          <w:sz w:val="12"/>
        </w:rPr>
        <w:t xml:space="preserve"> (IoT), electromagnetic pulse (</w:t>
      </w:r>
      <w:r w:rsidRPr="00BC3628">
        <w:rPr>
          <w:rStyle w:val="Emphasis"/>
          <w:highlight w:val="yellow"/>
        </w:rPr>
        <w:t>EMP</w:t>
      </w:r>
      <w:r w:rsidRPr="00BF2F3A">
        <w:rPr>
          <w:sz w:val="12"/>
        </w:rPr>
        <w:t xml:space="preserve">) </w:t>
      </w:r>
      <w:r w:rsidRPr="00BC3628">
        <w:rPr>
          <w:rStyle w:val="Emphasis"/>
          <w:highlight w:val="yellow"/>
        </w:rPr>
        <w:t>blasts</w:t>
      </w:r>
      <w:r w:rsidRPr="00BC3628">
        <w:rPr>
          <w:rStyle w:val="StyleUnderline"/>
          <w:highlight w:val="yellow"/>
        </w:rPr>
        <w:t xml:space="preserve">, </w:t>
      </w:r>
      <w:r w:rsidRPr="00BC3628">
        <w:rPr>
          <w:rStyle w:val="Emphasis"/>
          <w:highlight w:val="yellow"/>
        </w:rPr>
        <w:t>mass grid outages</w:t>
      </w:r>
      <w:r w:rsidRPr="00BC3628">
        <w:rPr>
          <w:rStyle w:val="StyleUnderline"/>
          <w:highlight w:val="yellow"/>
        </w:rPr>
        <w:t xml:space="preserve"> and</w:t>
      </w:r>
      <w:r w:rsidRPr="00BC3628">
        <w:rPr>
          <w:rStyle w:val="StyleUnderline"/>
        </w:rPr>
        <w:t xml:space="preserve"> ransomware </w:t>
      </w:r>
      <w:r w:rsidRPr="00BC3628">
        <w:rPr>
          <w:rStyle w:val="StyleUnderline"/>
          <w:highlight w:val="yellow"/>
        </w:rPr>
        <w:t>attacks are no longer just</w:t>
      </w:r>
      <w:r w:rsidRPr="00BC3628">
        <w:rPr>
          <w:rStyle w:val="StyleUnderline"/>
        </w:rPr>
        <w:t xml:space="preserve"> Marvel Comics </w:t>
      </w:r>
      <w:r w:rsidRPr="00BC3628">
        <w:rPr>
          <w:rStyle w:val="StyleUnderline"/>
          <w:highlight w:val="yellow"/>
        </w:rPr>
        <w:t>storylines</w:t>
      </w:r>
      <w:r w:rsidRPr="00BF2F3A">
        <w:rPr>
          <w:sz w:val="12"/>
        </w:rPr>
        <w:t xml:space="preserve">.¶ San Diego as a regional hub is also mobilizing to address potential threats to its own infrastructure. The Secure San Diego initiative, launched earlier this year, is, among other things, generating a regional cyber response map for businesses and a regional incident response management plan similar to state of emergency protocols used in natural disasters.¶ Sometimes I marvel at how threats and defense strategies have evolved since my time as commander of SPAWAR, but the one constant of war remains: You can’t go it alone. While San Diego has developed a cybersecurity sector, cyber threats have no geographic or industry bounds, and the need for qualified cybersecurity workers is increasing.¶ My hope is that </w:t>
      </w:r>
      <w:r w:rsidRPr="00BC3628">
        <w:rPr>
          <w:rStyle w:val="StyleUnderline"/>
          <w:highlight w:val="yellow"/>
        </w:rPr>
        <w:t xml:space="preserve">San Diego can </w:t>
      </w:r>
      <w:r w:rsidRPr="00BC3628">
        <w:rPr>
          <w:rStyle w:val="Emphasis"/>
          <w:highlight w:val="yellow"/>
        </w:rPr>
        <w:t>serve as a template</w:t>
      </w:r>
      <w:r w:rsidRPr="00BC3628">
        <w:rPr>
          <w:rStyle w:val="StyleUnderline"/>
          <w:highlight w:val="yellow"/>
        </w:rPr>
        <w:t xml:space="preserve"> to </w:t>
      </w:r>
      <w:r w:rsidRPr="00BC3628">
        <w:rPr>
          <w:rStyle w:val="Emphasis"/>
          <w:highlight w:val="yellow"/>
        </w:rPr>
        <w:t>mobilize other regions</w:t>
      </w:r>
      <w:r w:rsidRPr="00BC3628">
        <w:rPr>
          <w:rStyle w:val="StyleUnderline"/>
          <w:highlight w:val="yellow"/>
        </w:rPr>
        <w:t xml:space="preserve"> to </w:t>
      </w:r>
      <w:r w:rsidRPr="007131A4">
        <w:rPr>
          <w:rStyle w:val="StyleUnderline"/>
        </w:rPr>
        <w:t xml:space="preserve">adopt best practices and </w:t>
      </w:r>
      <w:r w:rsidRPr="00BF2F3A">
        <w:rPr>
          <w:rStyle w:val="Emphasis"/>
          <w:highlight w:val="yellow"/>
        </w:rPr>
        <w:t>grow our nation’s</w:t>
      </w:r>
      <w:r w:rsidRPr="00BC3628">
        <w:rPr>
          <w:rStyle w:val="StyleUnderline"/>
        </w:rPr>
        <w:t xml:space="preserve"> next generation of </w:t>
      </w:r>
      <w:r w:rsidRPr="00BF2F3A">
        <w:rPr>
          <w:rStyle w:val="Emphasis"/>
          <w:highlight w:val="yellow"/>
        </w:rPr>
        <w:t>cyber warriors, defenses and innovations</w:t>
      </w:r>
      <w:r w:rsidRPr="00BF2F3A">
        <w:rPr>
          <w:sz w:val="12"/>
        </w:rPr>
        <w:t xml:space="preserve">.¶ </w:t>
      </w:r>
      <w:r w:rsidRPr="00BC3628">
        <w:rPr>
          <w:rStyle w:val="StyleUnderline"/>
        </w:rPr>
        <w:t>San Diego is cultivating a cyber workforce, showcasing its successes in cutting-edge technologies, and fostering a more secure cyber environment across the region’s institutions</w:t>
      </w:r>
      <w:r w:rsidRPr="00BF2F3A">
        <w:rPr>
          <w:sz w:val="12"/>
        </w:rPr>
        <w:t>.</w:t>
      </w:r>
    </w:p>
    <w:p w14:paraId="72E967B8" w14:textId="77777777" w:rsidR="0023665C" w:rsidRPr="00BC3628" w:rsidRDefault="0023665C" w:rsidP="0023665C">
      <w:pPr>
        <w:pStyle w:val="Heading4"/>
      </w:pPr>
      <w:r>
        <w:t xml:space="preserve">Extinction. </w:t>
      </w:r>
    </w:p>
    <w:p w14:paraId="7F3CFCEB" w14:textId="77777777" w:rsidR="0023665C" w:rsidRPr="00BC3628" w:rsidRDefault="0023665C" w:rsidP="0023665C">
      <w:r w:rsidRPr="00BC3628">
        <w:t xml:space="preserve">Richard </w:t>
      </w:r>
      <w:r w:rsidRPr="00BC3628">
        <w:rPr>
          <w:rStyle w:val="Style13ptBold"/>
        </w:rPr>
        <w:t>ANDRES 15</w:t>
      </w:r>
      <w:r w:rsidRPr="00BC3628">
        <w:t xml:space="preserve">. Professor of National Security Strategy, National War College; Energy and Environment Security Policy Chair, Institute for National Strategic Studies. “National Security and US Constitutional Rights: The Road to Snowden,” in </w:t>
      </w:r>
      <w:r w:rsidRPr="00BC3628">
        <w:rPr>
          <w:i/>
        </w:rPr>
        <w:t>Cybersecurity and Human Rights in the Age of Cybersurveillance</w:t>
      </w:r>
      <w:r w:rsidRPr="00BC3628">
        <w:t xml:space="preserve">, retrieved from Research Gate. </w:t>
      </w:r>
    </w:p>
    <w:p w14:paraId="61BFC5F8" w14:textId="77777777" w:rsidR="0023665C" w:rsidRPr="00BC3628" w:rsidRDefault="0023665C" w:rsidP="0023665C">
      <w:pPr>
        <w:rPr>
          <w:sz w:val="16"/>
        </w:rPr>
      </w:pPr>
      <w:r w:rsidRPr="00BC3628">
        <w:rPr>
          <w:sz w:val="16"/>
        </w:rPr>
        <w:t xml:space="preserve">The precedent Obama set by openly discussing cyber conflict was followed by a series of current and former national security leaders. In 2010, former director of National Intelligence Admiral Mike McConnell revealed more about why Obama had gone public when he warned that the United States was losing a cyberwar. Still somewhat ambiguously, he noted that </w:t>
      </w:r>
      <w:r w:rsidRPr="00BC3628">
        <w:rPr>
          <w:rStyle w:val="StyleUnderline"/>
          <w:highlight w:val="yellow"/>
        </w:rPr>
        <w:t xml:space="preserve">a cyberwar could have implications </w:t>
      </w:r>
      <w:r w:rsidRPr="00BC3628">
        <w:rPr>
          <w:rStyle w:val="Emphasis"/>
          <w:highlight w:val="yellow"/>
        </w:rPr>
        <w:t xml:space="preserve">on par </w:t>
      </w:r>
      <w:r w:rsidRPr="00BF2F3A">
        <w:rPr>
          <w:rStyle w:val="Emphasis"/>
          <w:highlight w:val="yellow"/>
        </w:rPr>
        <w:t>with</w:t>
      </w:r>
      <w:r w:rsidRPr="00BF2F3A">
        <w:rPr>
          <w:rStyle w:val="Emphasis"/>
        </w:rPr>
        <w:t xml:space="preserve"> a </w:t>
      </w:r>
      <w:r w:rsidRPr="00BC3628">
        <w:rPr>
          <w:rStyle w:val="Emphasis"/>
          <w:highlight w:val="yellow"/>
        </w:rPr>
        <w:t>nuc</w:t>
      </w:r>
      <w:r w:rsidRPr="00BF2F3A">
        <w:rPr>
          <w:rStyle w:val="Emphasis"/>
        </w:rPr>
        <w:t xml:space="preserve">lear </w:t>
      </w:r>
      <w:r w:rsidRPr="00BC3628">
        <w:rPr>
          <w:rStyle w:val="Emphasis"/>
          <w:highlight w:val="yellow"/>
        </w:rPr>
        <w:t>war</w:t>
      </w:r>
      <w:r w:rsidRPr="00BC3628">
        <w:rPr>
          <w:sz w:val="16"/>
        </w:rPr>
        <w:t xml:space="preserve">. 3 Over the next few months, </w:t>
      </w:r>
      <w:r w:rsidRPr="00BC3628">
        <w:rPr>
          <w:rStyle w:val="StyleUnderline"/>
        </w:rPr>
        <w:t>military and civilian government officials from both the Democratic and Republican parties offered similar warnings</w:t>
      </w:r>
      <w:r w:rsidRPr="00BC3628">
        <w:rPr>
          <w:sz w:val="16"/>
        </w:rPr>
        <w:t>.</w:t>
      </w:r>
      <w:r w:rsidRPr="00BC3628">
        <w:rPr>
          <w:sz w:val="12"/>
        </w:rPr>
        <w:t xml:space="preserve">¶ </w:t>
      </w:r>
      <w:r w:rsidRPr="00BC3628">
        <w:rPr>
          <w:sz w:val="16"/>
        </w:rPr>
        <w:t xml:space="preserve">The specific threats government officials pointed to tended to fall into [8.18] three categories. The first involved attacks on critical infrastructure. The danger, officials warned, was that </w:t>
      </w:r>
      <w:r w:rsidRPr="00BC3628">
        <w:rPr>
          <w:rStyle w:val="StyleUnderline"/>
          <w:highlight w:val="yellow"/>
        </w:rPr>
        <w:t>the</w:t>
      </w:r>
      <w:r w:rsidRPr="00BC3628">
        <w:rPr>
          <w:sz w:val="16"/>
        </w:rPr>
        <w:t xml:space="preserve"> </w:t>
      </w:r>
      <w:r w:rsidRPr="00BC3628">
        <w:rPr>
          <w:rStyle w:val="StyleUnderline"/>
          <w:highlight w:val="yellow"/>
        </w:rPr>
        <w:t>U</w:t>
      </w:r>
      <w:r w:rsidRPr="00BC3628">
        <w:rPr>
          <w:sz w:val="16"/>
        </w:rPr>
        <w:t xml:space="preserve">nited </w:t>
      </w:r>
      <w:r w:rsidRPr="00BC3628">
        <w:rPr>
          <w:rStyle w:val="StyleUnderline"/>
          <w:highlight w:val="yellow"/>
        </w:rPr>
        <w:t>S</w:t>
      </w:r>
      <w:r w:rsidRPr="00BC3628">
        <w:rPr>
          <w:sz w:val="16"/>
        </w:rPr>
        <w:t xml:space="preserve">tates </w:t>
      </w:r>
      <w:r w:rsidRPr="00BC3628">
        <w:rPr>
          <w:rStyle w:val="StyleUnderline"/>
          <w:highlight w:val="yellow"/>
        </w:rPr>
        <w:t>depended on</w:t>
      </w:r>
      <w:r w:rsidRPr="00BC3628">
        <w:rPr>
          <w:rStyle w:val="StyleUnderline"/>
        </w:rPr>
        <w:t xml:space="preserve"> the </w:t>
      </w:r>
      <w:r w:rsidRPr="00BC3628">
        <w:rPr>
          <w:rStyle w:val="Emphasis"/>
          <w:highlight w:val="yellow"/>
        </w:rPr>
        <w:t>critical infrastructures</w:t>
      </w:r>
      <w:r w:rsidRPr="00BC3628">
        <w:rPr>
          <w:rStyle w:val="StyleUnderline"/>
          <w:highlight w:val="yellow"/>
        </w:rPr>
        <w:t xml:space="preserve"> that provided </w:t>
      </w:r>
      <w:r w:rsidRPr="00BC3628">
        <w:rPr>
          <w:rStyle w:val="Emphasis"/>
          <w:highlight w:val="yellow"/>
        </w:rPr>
        <w:t>communications</w:t>
      </w:r>
      <w:r w:rsidRPr="00BC3628">
        <w:rPr>
          <w:rStyle w:val="StyleUnderline"/>
          <w:highlight w:val="yellow"/>
        </w:rPr>
        <w:t xml:space="preserve">, </w:t>
      </w:r>
      <w:r w:rsidRPr="00BC3628">
        <w:rPr>
          <w:rStyle w:val="Emphasis"/>
          <w:highlight w:val="yellow"/>
        </w:rPr>
        <w:t>finance</w:t>
      </w:r>
      <w:r w:rsidRPr="00BC3628">
        <w:rPr>
          <w:rStyle w:val="StyleUnderline"/>
          <w:highlight w:val="yellow"/>
        </w:rPr>
        <w:t xml:space="preserve">, </w:t>
      </w:r>
      <w:r w:rsidRPr="00BC3628">
        <w:rPr>
          <w:rStyle w:val="Emphasis"/>
          <w:highlight w:val="yellow"/>
        </w:rPr>
        <w:t>transportation</w:t>
      </w:r>
      <w:r w:rsidRPr="00BC3628">
        <w:rPr>
          <w:rStyle w:val="StyleUnderline"/>
          <w:highlight w:val="yellow"/>
        </w:rPr>
        <w:t xml:space="preserve">, </w:t>
      </w:r>
      <w:r w:rsidRPr="00BC3628">
        <w:rPr>
          <w:rStyle w:val="Emphasis"/>
          <w:highlight w:val="yellow"/>
        </w:rPr>
        <w:t>drinking water</w:t>
      </w:r>
      <w:r w:rsidRPr="00BC3628">
        <w:rPr>
          <w:rStyle w:val="StyleUnderline"/>
          <w:highlight w:val="yellow"/>
        </w:rPr>
        <w:t xml:space="preserve">, and </w:t>
      </w:r>
      <w:r w:rsidRPr="00BC3628">
        <w:rPr>
          <w:rStyle w:val="Emphasis"/>
          <w:highlight w:val="yellow"/>
        </w:rPr>
        <w:t>electricity</w:t>
      </w:r>
      <w:r w:rsidRPr="00BC3628">
        <w:rPr>
          <w:rStyle w:val="StyleUnderline"/>
          <w:highlight w:val="yellow"/>
        </w:rPr>
        <w:t xml:space="preserve"> </w:t>
      </w:r>
      <w:r w:rsidRPr="00BF2F3A">
        <w:rPr>
          <w:rStyle w:val="StyleUnderline"/>
          <w:highlight w:val="yellow"/>
        </w:rPr>
        <w:t>for</w:t>
      </w:r>
      <w:r w:rsidRPr="00BF2F3A">
        <w:rPr>
          <w:rStyle w:val="StyleUnderline"/>
        </w:rPr>
        <w:t xml:space="preserve"> its </w:t>
      </w:r>
      <w:r w:rsidRPr="00BC3628">
        <w:rPr>
          <w:rStyle w:val="Emphasis"/>
          <w:highlight w:val="yellow"/>
        </w:rPr>
        <w:t>survival</w:t>
      </w:r>
      <w:r w:rsidRPr="00BC3628">
        <w:rPr>
          <w:sz w:val="16"/>
        </w:rPr>
        <w:t xml:space="preserve">. Of these, </w:t>
      </w:r>
      <w:r w:rsidRPr="00BF2F3A">
        <w:rPr>
          <w:rStyle w:val="Emphasis"/>
          <w:highlight w:val="yellow"/>
        </w:rPr>
        <w:t>electricity</w:t>
      </w:r>
      <w:r w:rsidRPr="00BF2F3A">
        <w:rPr>
          <w:rStyle w:val="Emphasis"/>
        </w:rPr>
        <w:t xml:space="preserve"> was the most important</w:t>
      </w:r>
      <w:r w:rsidRPr="00BF2F3A">
        <w:rPr>
          <w:rStyle w:val="StyleUnderline"/>
        </w:rPr>
        <w:t xml:space="preserve">; </w:t>
      </w:r>
      <w:r w:rsidRPr="00BC3628">
        <w:rPr>
          <w:rStyle w:val="StyleUnderline"/>
          <w:highlight w:val="yellow"/>
        </w:rPr>
        <w:t xml:space="preserve">if it failed, </w:t>
      </w:r>
      <w:r w:rsidRPr="00BF2F3A">
        <w:rPr>
          <w:rStyle w:val="StyleUnderline"/>
          <w:highlight w:val="yellow"/>
        </w:rPr>
        <w:t>all</w:t>
      </w:r>
      <w:r w:rsidRPr="00BF2F3A">
        <w:rPr>
          <w:rStyle w:val="StyleUnderline"/>
        </w:rPr>
        <w:t xml:space="preserve"> other</w:t>
      </w:r>
      <w:r w:rsidRPr="00BC3628">
        <w:rPr>
          <w:rStyle w:val="StyleUnderline"/>
        </w:rPr>
        <w:t xml:space="preserve"> critical </w:t>
      </w:r>
      <w:r w:rsidRPr="00BF2F3A">
        <w:rPr>
          <w:rStyle w:val="StyleUnderline"/>
        </w:rPr>
        <w:t xml:space="preserve">infrastructures </w:t>
      </w:r>
      <w:r w:rsidRPr="00BC3628">
        <w:rPr>
          <w:rStyle w:val="StyleUnderline"/>
          <w:highlight w:val="yellow"/>
        </w:rPr>
        <w:t xml:space="preserve">would </w:t>
      </w:r>
      <w:r w:rsidRPr="00BF2F3A">
        <w:rPr>
          <w:rStyle w:val="Emphasis"/>
          <w:highlight w:val="yellow"/>
        </w:rPr>
        <w:t>stop</w:t>
      </w:r>
      <w:r w:rsidRPr="00BF2F3A">
        <w:rPr>
          <w:rStyle w:val="Emphasis"/>
        </w:rPr>
        <w:t xml:space="preserve"> working as well</w:t>
      </w:r>
      <w:r w:rsidRPr="00BC3628">
        <w:rPr>
          <w:sz w:val="16"/>
        </w:rPr>
        <w:t xml:space="preserve">. Over the last two decades, all infrastructures have been connected to computer networks. If an opponent could hack into the computer, it could destroy the physical infrastructure. In a worst-case scenario, the </w:t>
      </w:r>
      <w:r w:rsidRPr="00BC3628">
        <w:rPr>
          <w:rStyle w:val="StyleUnderline"/>
        </w:rPr>
        <w:t>loss of life resulting from such attacks would run into the tens of millions</w:t>
      </w:r>
      <w:r w:rsidRPr="00BC3628">
        <w:rPr>
          <w:sz w:val="16"/>
        </w:rPr>
        <w:t>. 4</w:t>
      </w:r>
      <w:r w:rsidRPr="00BC3628">
        <w:rPr>
          <w:sz w:val="12"/>
        </w:rPr>
        <w:t xml:space="preserve">¶ </w:t>
      </w:r>
      <w:r w:rsidRPr="00BC3628">
        <w:rPr>
          <w:sz w:val="16"/>
        </w:rPr>
        <w:t>In 2009, despite official warnings, private experts expressed doubt about [8.19] the ability of malware to destroy physical infrastructure. However, one year after Obama’s speech, a Belarussian computer security company discovered that military-grade malware designed to destroy centrifuges (Stuxnet) had infected an air-gapped Iranian computer network at its Natanz nuclear facility.5 The centrifuges utilized the same SCADA (Supervisory Control and Data Acquisition) infrastructure as most electric grids, and the malware had spread and infected thousands of power utilities around the world. If malware could be designed to physically destroy air-gapped, ultrasecure, Iranian military hardware, it could be built to destroy standard unprotected power grids. Over the next two years, power companies increasingly scanned their systems for intrusion. Nearly two-thirds found malware on their systems designed for sabotage.6</w:t>
      </w:r>
      <w:r w:rsidRPr="00BC3628">
        <w:rPr>
          <w:sz w:val="12"/>
        </w:rPr>
        <w:t xml:space="preserve">¶ </w:t>
      </w:r>
      <w:r w:rsidRPr="00BC3628">
        <w:rPr>
          <w:rStyle w:val="StyleUnderline"/>
        </w:rPr>
        <w:t>Malware</w:t>
      </w:r>
      <w:r w:rsidRPr="00BC3628">
        <w:rPr>
          <w:sz w:val="16"/>
        </w:rPr>
        <w:t xml:space="preserve"> of the type discovered in U.S. critical infrastructure </w:t>
      </w:r>
      <w:r w:rsidRPr="00BC3628">
        <w:rPr>
          <w:rStyle w:val="StyleUnderline"/>
        </w:rPr>
        <w:t>could potentially be used to attack the country in two ways</w:t>
      </w:r>
      <w:r w:rsidRPr="00BC3628">
        <w:rPr>
          <w:sz w:val="16"/>
        </w:rPr>
        <w:t xml:space="preserve">. The first involves </w:t>
      </w:r>
      <w:r w:rsidRPr="00BC3628">
        <w:rPr>
          <w:rStyle w:val="StyleUnderline"/>
        </w:rPr>
        <w:t>a massive coordinated attack akin to a nuclear strike</w:t>
      </w:r>
      <w:r w:rsidRPr="00BC3628">
        <w:rPr>
          <w:sz w:val="16"/>
        </w:rPr>
        <w:t xml:space="preserve">. </w:t>
      </w:r>
      <w:r w:rsidRPr="00BC3628">
        <w:rPr>
          <w:rStyle w:val="StyleUnderline"/>
        </w:rPr>
        <w:t>A successful attack of this nature could result in massive financial costs and loss of life</w:t>
      </w:r>
      <w:r w:rsidRPr="00BC3628">
        <w:rPr>
          <w:sz w:val="16"/>
        </w:rPr>
        <w:t xml:space="preserve">. The second involves </w:t>
      </w:r>
      <w:r w:rsidRPr="00BF2F3A">
        <w:rPr>
          <w:rStyle w:val="StyleUnderline"/>
          <w:highlight w:val="yellow"/>
        </w:rPr>
        <w:t>a</w:t>
      </w:r>
      <w:r w:rsidRPr="00BC3628">
        <w:rPr>
          <w:rStyle w:val="StyleUnderline"/>
        </w:rPr>
        <w:t xml:space="preserve"> modulated </w:t>
      </w:r>
      <w:r w:rsidRPr="00BC3628">
        <w:rPr>
          <w:rStyle w:val="StyleUnderline"/>
          <w:highlight w:val="yellow"/>
        </w:rPr>
        <w:t>attack</w:t>
      </w:r>
      <w:r w:rsidRPr="00BC3628">
        <w:rPr>
          <w:sz w:val="16"/>
        </w:rPr>
        <w:t xml:space="preserve"> of the type Stuxnet executed against Iran’s nuclear program. The idea here </w:t>
      </w:r>
      <w:r w:rsidRPr="00BC3628">
        <w:rPr>
          <w:rStyle w:val="StyleUnderline"/>
          <w:highlight w:val="yellow"/>
        </w:rPr>
        <w:t>would</w:t>
      </w:r>
      <w:r w:rsidRPr="00BC3628">
        <w:rPr>
          <w:sz w:val="16"/>
        </w:rPr>
        <w:t xml:space="preserve"> be to </w:t>
      </w:r>
      <w:r w:rsidRPr="00BC3628">
        <w:rPr>
          <w:rStyle w:val="StyleUnderline"/>
        </w:rPr>
        <w:t>create damaging effects</w:t>
      </w:r>
      <w:r w:rsidRPr="00BC3628">
        <w:rPr>
          <w:sz w:val="16"/>
        </w:rPr>
        <w:t xml:space="preserve"> beneath the threshold </w:t>
      </w:r>
      <w:r w:rsidRPr="00BC3628">
        <w:rPr>
          <w:rStyle w:val="StyleUnderline"/>
        </w:rPr>
        <w:t>that</w:t>
      </w:r>
      <w:r w:rsidRPr="00BC3628">
        <w:rPr>
          <w:sz w:val="16"/>
        </w:rPr>
        <w:t xml:space="preserve"> would </w:t>
      </w:r>
      <w:r w:rsidRPr="00BC3628">
        <w:rPr>
          <w:rStyle w:val="StyleUnderline"/>
          <w:highlight w:val="yellow"/>
        </w:rPr>
        <w:t>invite</w:t>
      </w:r>
      <w:r w:rsidRPr="00BC3628">
        <w:rPr>
          <w:rStyle w:val="StyleUnderline"/>
        </w:rPr>
        <w:t xml:space="preserve"> conventional or </w:t>
      </w:r>
      <w:r w:rsidRPr="00BC3628">
        <w:rPr>
          <w:rStyle w:val="Emphasis"/>
          <w:highlight w:val="yellow"/>
        </w:rPr>
        <w:t>nuclear retal</w:t>
      </w:r>
      <w:r w:rsidRPr="00BF2F3A">
        <w:rPr>
          <w:rStyle w:val="Emphasis"/>
        </w:rPr>
        <w:t>iation</w:t>
      </w:r>
      <w:r w:rsidRPr="00BC3628">
        <w:rPr>
          <w:rStyle w:val="StyleUnderline"/>
        </w:rPr>
        <w:t xml:space="preserve"> from the U</w:t>
      </w:r>
      <w:r w:rsidRPr="00BC3628">
        <w:rPr>
          <w:sz w:val="16"/>
        </w:rPr>
        <w:t xml:space="preserve">nited </w:t>
      </w:r>
      <w:r w:rsidRPr="00BC3628">
        <w:rPr>
          <w:rStyle w:val="StyleUnderline"/>
        </w:rPr>
        <w:t>S</w:t>
      </w:r>
      <w:r w:rsidRPr="00BC3628">
        <w:rPr>
          <w:sz w:val="16"/>
        </w:rPr>
        <w:t xml:space="preserve">tates. Although either type of attack would be difficult to execute, </w:t>
      </w:r>
      <w:r w:rsidRPr="00BC3628">
        <w:rPr>
          <w:rStyle w:val="StyleUnderline"/>
        </w:rPr>
        <w:t>this</w:t>
      </w:r>
      <w:r w:rsidRPr="00BC3628">
        <w:rPr>
          <w:sz w:val="16"/>
        </w:rPr>
        <w:t xml:space="preserve"> type of malware potentially </w:t>
      </w:r>
      <w:r w:rsidRPr="00BC3628">
        <w:rPr>
          <w:rStyle w:val="StyleUnderline"/>
        </w:rPr>
        <w:t xml:space="preserve">presents </w:t>
      </w:r>
      <w:r w:rsidRPr="00BC3628">
        <w:rPr>
          <w:rStyle w:val="Emphasis"/>
          <w:highlight w:val="yellow"/>
        </w:rPr>
        <w:t>state and nonstate</w:t>
      </w:r>
      <w:r w:rsidRPr="00BC3628">
        <w:rPr>
          <w:rStyle w:val="StyleUnderline"/>
        </w:rPr>
        <w:t xml:space="preserve"> adversaries with the ability to </w:t>
      </w:r>
      <w:r w:rsidRPr="00BC3628">
        <w:rPr>
          <w:rStyle w:val="Emphasis"/>
          <w:highlight w:val="yellow"/>
        </w:rPr>
        <w:t>inexpensively</w:t>
      </w:r>
      <w:r w:rsidRPr="00BC3628">
        <w:rPr>
          <w:rStyle w:val="StyleUnderline"/>
        </w:rPr>
        <w:t xml:space="preserve"> </w:t>
      </w:r>
      <w:r w:rsidRPr="00BC3628">
        <w:rPr>
          <w:rStyle w:val="Emphasis"/>
          <w:highlight w:val="yellow"/>
        </w:rPr>
        <w:t>project destructive power</w:t>
      </w:r>
      <w:r w:rsidRPr="00BC3628">
        <w:rPr>
          <w:rStyle w:val="StyleUnderline"/>
          <w:highlight w:val="yellow"/>
        </w:rPr>
        <w:t xml:space="preserve"> into the</w:t>
      </w:r>
      <w:r w:rsidRPr="00BC3628">
        <w:rPr>
          <w:sz w:val="16"/>
        </w:rPr>
        <w:t xml:space="preserve"> </w:t>
      </w:r>
      <w:r w:rsidRPr="00BC3628">
        <w:rPr>
          <w:rStyle w:val="StyleUnderline"/>
          <w:highlight w:val="yellow"/>
        </w:rPr>
        <w:t>U</w:t>
      </w:r>
      <w:r w:rsidRPr="00BC3628">
        <w:rPr>
          <w:sz w:val="16"/>
        </w:rPr>
        <w:t xml:space="preserve">nited </w:t>
      </w:r>
      <w:r w:rsidRPr="00BC3628">
        <w:rPr>
          <w:rStyle w:val="StyleUnderline"/>
          <w:highlight w:val="yellow"/>
        </w:rPr>
        <w:t>S</w:t>
      </w:r>
      <w:r w:rsidRPr="00BC3628">
        <w:rPr>
          <w:sz w:val="16"/>
        </w:rPr>
        <w:t>tates. Proposed defenses against this type of attack usually involved private U.S. companies paying a good deal of money to fight off attacks and allowing significant government regulation and intrusion into their systems.</w:t>
      </w:r>
      <w:r w:rsidRPr="00BC3628">
        <w:rPr>
          <w:sz w:val="12"/>
        </w:rPr>
        <w:t xml:space="preserve">¶ </w:t>
      </w:r>
      <w:r w:rsidRPr="00BC3628">
        <w:rPr>
          <w:sz w:val="16"/>
        </w:rPr>
        <w:t>The second type of threat the U.S. government warned of involved espionage. Throughout the early 2000s, Chinese and Russian cyber-spying activities had often been publicized in the news. Government officials and organizations successfully targeted included Barack Obama and John McCain during the 2008 presidential race, 7 the French prime minister’s office, the office of German chancellor Angela Merkel, and most U.S. departments and agencies.8 Not surprisingly, given that the United States also engages in espionage, U.S. officials seldom made much of this type of spying. What U.S. officials did begin to protest around 2010, however, involved foreign militaries engaged in corporate espionage against private U.S. citizens, IP-producing businesses, and news organizations. 9</w:t>
      </w:r>
      <w:r w:rsidRPr="00BC3628">
        <w:rPr>
          <w:sz w:val="12"/>
        </w:rPr>
        <w:t xml:space="preserve">¶ </w:t>
      </w:r>
      <w:r w:rsidRPr="00BC3628">
        <w:rPr>
          <w:sz w:val="16"/>
        </w:rPr>
        <w:t>From the U.S. perspective, espionage against government organizations is an accepted part of international relations, but using state power to conduct corporate espionage is not. However, China and other nations do not make this distinction. In 2009, Obama warned of the threat of cyber espionage and placed global annual financial loss due to intellectual property theft at one trillion dollars; NSA director Keith Alexander placed annual U.S. losses at $338 billion.10 Given that the United States mainly produces IP for international trade rather than physical goods, they warned that the massive loss of IP is a significant threat to its economy. It could be argued, for instance, that the $338 billion in annual losses Alexander describes equate to around half of all U.S. unemployment and virtually the entire economic slowdown after 2008.</w:t>
      </w:r>
      <w:r w:rsidRPr="00BC3628">
        <w:rPr>
          <w:sz w:val="12"/>
        </w:rPr>
        <w:t xml:space="preserve">¶ </w:t>
      </w:r>
      <w:r w:rsidRPr="00BC3628">
        <w:rPr>
          <w:sz w:val="16"/>
        </w:rPr>
        <w:t>Along with protests about economic espionage, the administration pointed to China’s hacking of U.S. organizations to gather information to use against its own dissidents. These actions became public knowledge in 2010 when Google announced that the Chinese government hackers had gained access to the Gmail accounts of Chinese human rights activists. 11 The attack on a U.S. news media represented an attack on freedom of speech. The incident provoked a strong statement from the State Department, which China appears to have disregarded.12</w:t>
      </w:r>
      <w:r w:rsidRPr="00BC3628">
        <w:rPr>
          <w:sz w:val="12"/>
        </w:rPr>
        <w:t xml:space="preserve">¶ </w:t>
      </w:r>
      <w:r w:rsidRPr="00BC3628">
        <w:rPr>
          <w:sz w:val="16"/>
        </w:rPr>
        <w:t>Detecting and preventing attacks by foreign militaries on private U.S. citizens and firms would be difficult. If citizens could not protect themselves, the alternative involved the U.S. government monitoring private networks with whatever that might imply for loss of privacy</w:t>
      </w:r>
      <w:r w:rsidRPr="00BC3628">
        <w:rPr>
          <w:sz w:val="12"/>
        </w:rPr>
        <w:t xml:space="preserve">¶ </w:t>
      </w:r>
      <w:r w:rsidRPr="00BC3628">
        <w:rPr>
          <w:sz w:val="16"/>
        </w:rPr>
        <w:t xml:space="preserve">The third threat described by government officials involved terrorism. The main threat described involved </w:t>
      </w:r>
      <w:r w:rsidRPr="00BC3628">
        <w:rPr>
          <w:rStyle w:val="Emphasis"/>
          <w:highlight w:val="yellow"/>
        </w:rPr>
        <w:t>Al-Qaeda and similar groups</w:t>
      </w:r>
      <w:r w:rsidRPr="00BC3628">
        <w:rPr>
          <w:rStyle w:val="StyleUnderline"/>
        </w:rPr>
        <w:t xml:space="preserve"> using the Internet as virtual territory</w:t>
      </w:r>
      <w:r w:rsidRPr="00BC3628">
        <w:rPr>
          <w:sz w:val="16"/>
        </w:rPr>
        <w:t xml:space="preserve">. </w:t>
      </w:r>
      <w:r w:rsidRPr="00BC3628">
        <w:rPr>
          <w:rStyle w:val="StyleUnderline"/>
        </w:rPr>
        <w:t>In the wake of 9/11, U.S. military operations in Afghanistan and the threat of reprisal against governments that harbored terrorists deprived Al-Qaeda of physical geograph</w:t>
      </w:r>
      <w:r w:rsidRPr="00BC3628">
        <w:rPr>
          <w:sz w:val="16"/>
        </w:rPr>
        <w:t xml:space="preserve">y. </w:t>
      </w:r>
      <w:r w:rsidRPr="00BC3628">
        <w:rPr>
          <w:rStyle w:val="StyleUnderline"/>
        </w:rPr>
        <w:t xml:space="preserve">Subsequently, the organization </w:t>
      </w:r>
      <w:r w:rsidRPr="00BC3628">
        <w:rPr>
          <w:rStyle w:val="Emphasis"/>
          <w:highlight w:val="yellow"/>
        </w:rPr>
        <w:t>moved its operations</w:t>
      </w:r>
      <w:r w:rsidRPr="00BC3628">
        <w:rPr>
          <w:rStyle w:val="StyleUnderline"/>
          <w:highlight w:val="yellow"/>
        </w:rPr>
        <w:t xml:space="preserve"> to </w:t>
      </w:r>
      <w:r w:rsidRPr="00BC3628">
        <w:rPr>
          <w:rStyle w:val="Emphasis"/>
          <w:highlight w:val="yellow"/>
        </w:rPr>
        <w:t>cyberspace</w:t>
      </w:r>
      <w:r w:rsidRPr="00BC3628">
        <w:rPr>
          <w:sz w:val="16"/>
        </w:rPr>
        <w:t xml:space="preserve">. 13 </w:t>
      </w:r>
      <w:r w:rsidRPr="00BC3628">
        <w:rPr>
          <w:rStyle w:val="StyleUnderline"/>
        </w:rPr>
        <w:t>Within a few years of the Twin Towers attack, it would not be unreasonable to describe Al-Qaeda as mainly a cyber-based organization</w:t>
      </w:r>
      <w:r w:rsidRPr="00BC3628">
        <w:rPr>
          <w:sz w:val="16"/>
        </w:rPr>
        <w:t xml:space="preserve">. </w:t>
      </w:r>
      <w:r w:rsidRPr="00BC3628">
        <w:rPr>
          <w:rStyle w:val="StyleUnderline"/>
        </w:rPr>
        <w:t>More recently, ISIS/Daesh has taken this to a new level by using cyber recruiting to gain an army from around the globe large enough to hold physical territory in Iraq and Syria</w:t>
      </w:r>
      <w:r w:rsidRPr="00BC3628">
        <w:rPr>
          <w:sz w:val="16"/>
        </w:rPr>
        <w:t>.</w:t>
      </w:r>
    </w:p>
    <w:p w14:paraId="59DCCA1B" w14:textId="77777777" w:rsidR="0023665C" w:rsidRPr="0023665C" w:rsidRDefault="0023665C" w:rsidP="0023665C"/>
    <w:p w14:paraId="40089F96" w14:textId="77777777" w:rsidR="0023665C" w:rsidRPr="0023665C" w:rsidRDefault="0023665C" w:rsidP="0023665C">
      <w:pPr>
        <w:pStyle w:val="Heading3"/>
      </w:pPr>
    </w:p>
    <w:p w14:paraId="14B5FAFE" w14:textId="708B1830" w:rsidR="005053DA" w:rsidRPr="005053DA" w:rsidRDefault="005053DA" w:rsidP="005053DA">
      <w:pPr>
        <w:pStyle w:val="Heading3"/>
      </w:pPr>
      <w:r>
        <w:t>2NC Budgets UQ</w:t>
      </w:r>
    </w:p>
    <w:p w14:paraId="32DD2560" w14:textId="4AE509E4" w:rsidR="006F0BFE" w:rsidRDefault="006F0BFE" w:rsidP="006F0BFE">
      <w:pPr>
        <w:pStyle w:val="Heading4"/>
      </w:pPr>
      <w:r>
        <w:t>State budgets stable now</w:t>
      </w:r>
      <w:r w:rsidR="005053DA">
        <w:t xml:space="preserve"> but tight—</w:t>
      </w:r>
      <w:r>
        <w:t>increasing spending pressures would unbalance it</w:t>
      </w:r>
    </w:p>
    <w:p w14:paraId="68EF992E" w14:textId="77777777" w:rsidR="006F0BFE" w:rsidRDefault="006F0BFE" w:rsidP="006F0BFE">
      <w:r>
        <w:rPr>
          <w:rStyle w:val="Style13ptBold"/>
        </w:rPr>
        <w:t xml:space="preserve">MacKellar 12/19 </w:t>
      </w:r>
      <w:r>
        <w:t xml:space="preserve">Erica MacKellar, National Conference of State Legislatures (NCSL), December 19, 2017, “State Budget Actions: FY 2018”, </w:t>
      </w:r>
      <w:r w:rsidRPr="00F97B50">
        <w:t>http://www.ncsl.org/research/fiscal-policy/state-budget-actions-fy-2018.aspx</w:t>
      </w:r>
    </w:p>
    <w:p w14:paraId="3A87BD51" w14:textId="45681899" w:rsidR="00BC068E" w:rsidRPr="00CA0FE0" w:rsidRDefault="006F0BFE" w:rsidP="00BC068E">
      <w:pPr>
        <w:rPr>
          <w:b/>
          <w:u w:val="single"/>
        </w:rPr>
      </w:pPr>
      <w:r w:rsidRPr="005053DA">
        <w:rPr>
          <w:rStyle w:val="Emphasis"/>
        </w:rPr>
        <w:t>As in recent years, state budget conditions are stable overall</w:t>
      </w:r>
      <w:r>
        <w:t xml:space="preserve">. </w:t>
      </w:r>
      <w:r w:rsidRPr="005053DA">
        <w:rPr>
          <w:rStyle w:val="StyleUnderline"/>
        </w:rPr>
        <w:t>Since the end of the Great Recession, states have experienced a slow and steady rebound in state revenues</w:t>
      </w:r>
      <w:r>
        <w:t xml:space="preserve">. </w:t>
      </w:r>
      <w:r w:rsidRPr="005053DA">
        <w:rPr>
          <w:rStyle w:val="Emphasis"/>
        </w:rPr>
        <w:t>For FY 2018, states anticipate that trend to continue</w:t>
      </w:r>
      <w:r>
        <w:t xml:space="preserve"> with average projected general fund revenue growth of 3.9 percent. As states closed their books on FY 2017, average general fund revenue growth was estimated at a modest 1.9 percent. </w:t>
      </w:r>
      <w:r w:rsidRPr="00AC2ECC">
        <w:rPr>
          <w:u w:val="single"/>
        </w:rPr>
        <w:t xml:space="preserve">While slow revenue growth has allowed states to </w:t>
      </w:r>
      <w:r w:rsidRPr="005053DA">
        <w:rPr>
          <w:rStyle w:val="Emphasis"/>
        </w:rPr>
        <w:t>balance their budgets,</w:t>
      </w:r>
      <w:r w:rsidRPr="00AC2ECC">
        <w:rPr>
          <w:u w:val="single"/>
        </w:rPr>
        <w:t xml:space="preserve"> many noted a </w:t>
      </w:r>
      <w:r w:rsidRPr="005053DA">
        <w:rPr>
          <w:rStyle w:val="Emphasis"/>
        </w:rPr>
        <w:t>small margin for error</w:t>
      </w:r>
      <w:r w:rsidRPr="00AC2ECC">
        <w:rPr>
          <w:u w:val="single"/>
        </w:rPr>
        <w:t xml:space="preserve"> between FY 2018 revenue estimates and appropriations.</w:t>
      </w:r>
      <w:r>
        <w:t xml:space="preserve"> Several states, including Alaska, Missouri and Ohio, report weak revenue growth and/or program costs that continue to grow. Other states, such as Iowa and Indiana mention slow revenue growth as a concern, but also note that the state has built up substantial reserves. A handful of states, including Idaho, Georgia and Utah, are optimistic about their state’s fiscal conditions. Some energy-dependent states are also seeing more cause for optimism, with New Mexico, West Virginia and Wyoming noting that oil and gas and other severance tax revenues are slightly stronger than expected. </w:t>
      </w:r>
      <w:r w:rsidRPr="005053DA">
        <w:rPr>
          <w:rStyle w:val="StyleUnderline"/>
        </w:rPr>
        <w:t xml:space="preserve">Overall, states continue to chart a course of modest growth, while increasing spending pressures and slow revenue growth are causing some concern and </w:t>
      </w:r>
      <w:r w:rsidRPr="005053DA">
        <w:rPr>
          <w:rStyle w:val="Emphasis"/>
        </w:rPr>
        <w:t>keeping state budgets tight</w:t>
      </w:r>
      <w:r w:rsidRPr="005053DA">
        <w:rPr>
          <w:rStyle w:val="StyleUnderline"/>
        </w:rPr>
        <w:t>.</w:t>
      </w:r>
    </w:p>
    <w:p w14:paraId="56B8BD68" w14:textId="1F799972" w:rsidR="005825D4" w:rsidRPr="00AE47CA" w:rsidRDefault="005825D4" w:rsidP="005825D4">
      <w:pPr>
        <w:pStyle w:val="Heading3"/>
      </w:pPr>
      <w:r>
        <w:t>--</w:t>
      </w:r>
      <w:r w:rsidRPr="00AE47CA">
        <w:t>AT: Spending</w:t>
      </w:r>
    </w:p>
    <w:p w14:paraId="0847274F" w14:textId="77777777" w:rsidR="005825D4" w:rsidRPr="00AE47CA" w:rsidRDefault="005825D4" w:rsidP="005825D4">
      <w:pPr>
        <w:pStyle w:val="Heading4"/>
      </w:pPr>
      <w:r w:rsidRPr="00AE47CA">
        <w:t>State spending is slowing</w:t>
      </w:r>
    </w:p>
    <w:p w14:paraId="2CBBC416" w14:textId="77777777" w:rsidR="005825D4" w:rsidRPr="00AE47CA" w:rsidRDefault="005825D4" w:rsidP="005825D4">
      <w:r w:rsidRPr="00AE47CA">
        <w:rPr>
          <w:rStyle w:val="Style13ptBold"/>
        </w:rPr>
        <w:t xml:space="preserve">Farmer 12/14 </w:t>
      </w:r>
      <w:r w:rsidRPr="00AE47CA">
        <w:t>Liz Farmer, Governing, December 14, 2017, “State Spending Grows at Lowest Pace Since Great Recession”, http://www.governing.com/topics/finance/gov-nasbo-state-budgets-2018-report.html</w:t>
      </w:r>
    </w:p>
    <w:p w14:paraId="3A5E5749" w14:textId="77777777" w:rsidR="005825D4" w:rsidRPr="00AE47CA" w:rsidRDefault="005825D4" w:rsidP="005825D4">
      <w:r w:rsidRPr="00AE47CA">
        <w:rPr>
          <w:u w:val="single"/>
        </w:rPr>
        <w:t>After several years of moderate spending growth, states are dialing it back amid federal policy uncertainty and unpredictable revenues.</w:t>
      </w:r>
    </w:p>
    <w:p w14:paraId="50475672" w14:textId="77777777" w:rsidR="005825D4" w:rsidRPr="00AE47CA" w:rsidRDefault="005825D4" w:rsidP="005825D4">
      <w:r w:rsidRPr="00AE47CA">
        <w:rPr>
          <w:u w:val="single"/>
        </w:rPr>
        <w:t xml:space="preserve">States’ general fund spending is projected to total $830.2 billion in fiscal 2018, which represents just 2.3 percent growth and </w:t>
      </w:r>
      <w:r w:rsidRPr="00AE47CA">
        <w:rPr>
          <w:b/>
          <w:u w:val="single"/>
        </w:rPr>
        <w:t>the lowest spending increase since the Great Recession.</w:t>
      </w:r>
      <w:r w:rsidRPr="00AE47CA">
        <w:t xml:space="preserve"> Twenty-six states have already enacted budgets with general fund spending growth below 2 percent, and 15 states are cutting spending in fiscal 2018.</w:t>
      </w:r>
    </w:p>
    <w:p w14:paraId="5BCC45D4" w14:textId="77777777" w:rsidR="005825D4" w:rsidRPr="00AE47CA" w:rsidRDefault="005825D4" w:rsidP="005825D4">
      <w:pPr>
        <w:rPr>
          <w:sz w:val="18"/>
          <w:szCs w:val="18"/>
        </w:rPr>
      </w:pPr>
      <w:r w:rsidRPr="00AE47CA">
        <w:rPr>
          <w:sz w:val="18"/>
          <w:szCs w:val="18"/>
        </w:rPr>
        <w:t>The new survey data was released Thursday by the National Association of State Budget Officers’ (NASBO).</w:t>
      </w:r>
    </w:p>
    <w:p w14:paraId="469FBDDE" w14:textId="77777777" w:rsidR="005825D4" w:rsidRPr="00AE47CA" w:rsidRDefault="005825D4" w:rsidP="005825D4">
      <w:pPr>
        <w:rPr>
          <w:sz w:val="18"/>
          <w:szCs w:val="18"/>
        </w:rPr>
      </w:pPr>
      <w:r w:rsidRPr="00AE47CA">
        <w:rPr>
          <w:sz w:val="18"/>
          <w:szCs w:val="18"/>
        </w:rPr>
        <w:t>The shift comes amid uncertainty about how federal tax reform will ultimately affect states’ revenues and taxpayer behavior in 2018. Meanwhile, two straight years of an unusually high number of states resorting to mid-year spending cuts has many policymakers taking a more conservative approach to this year’s budget.</w:t>
      </w:r>
    </w:p>
    <w:p w14:paraId="7943BE0B" w14:textId="77777777" w:rsidR="005825D4" w:rsidRPr="00AE47CA" w:rsidRDefault="005825D4" w:rsidP="005825D4">
      <w:r w:rsidRPr="00AE47CA">
        <w:t>“There’s plenty of reasons for caution at this point,” said Michael Cohen, director of the California Department of Finance, on a call with reporters. “And we’ve not been willing to overcommit to ongoing spending.”</w:t>
      </w:r>
    </w:p>
    <w:p w14:paraId="36DEA861" w14:textId="77777777" w:rsidR="005825D4" w:rsidRPr="00AE47CA" w:rsidRDefault="005825D4" w:rsidP="005825D4">
      <w:pPr>
        <w:rPr>
          <w:u w:val="single"/>
        </w:rPr>
      </w:pPr>
      <w:r w:rsidRPr="00AE47CA">
        <w:rPr>
          <w:u w:val="single"/>
        </w:rPr>
        <w:t xml:space="preserve">Underscoring that caution is the fact that, for the first time in five years, states have collectively budgeted for revenue growth to outpace spending growth in fiscal 2018. </w:t>
      </w:r>
      <w:r w:rsidRPr="00AE47CA">
        <w:rPr>
          <w:b/>
          <w:u w:val="single"/>
        </w:rPr>
        <w:t>Most states are forecasting general fund growth of 4 percent.</w:t>
      </w:r>
      <w:r w:rsidRPr="00AE47CA">
        <w:rPr>
          <w:u w:val="single"/>
        </w:rPr>
        <w:t xml:space="preserve"> Roughly a quarter of this growth can be attributed to tax and fee increases and other revenue measures enacted by states in the 2017 legislative session, often in the face of budget deficits.</w:t>
      </w:r>
    </w:p>
    <w:p w14:paraId="16EE58CC" w14:textId="77777777" w:rsidR="005825D4" w:rsidRPr="00AE47CA" w:rsidRDefault="005825D4" w:rsidP="005825D4">
      <w:pPr>
        <w:rPr>
          <w:sz w:val="18"/>
          <w:szCs w:val="18"/>
        </w:rPr>
      </w:pPr>
      <w:r w:rsidRPr="00AE47CA">
        <w:rPr>
          <w:sz w:val="18"/>
          <w:szCs w:val="18"/>
        </w:rPr>
        <w:t>Those increased revenues, said NASBO Executive Director John Hicks on the same call, are a way of “catching up” budgets to reality after many states employed one-time fixes to balance past budgets.</w:t>
      </w:r>
    </w:p>
    <w:p w14:paraId="50D14F7E" w14:textId="77777777" w:rsidR="005825D4" w:rsidRPr="00AE47CA" w:rsidRDefault="005825D4" w:rsidP="005825D4">
      <w:pPr>
        <w:rPr>
          <w:sz w:val="18"/>
          <w:szCs w:val="18"/>
        </w:rPr>
      </w:pPr>
      <w:r w:rsidRPr="00AE47CA">
        <w:rPr>
          <w:sz w:val="18"/>
          <w:szCs w:val="18"/>
        </w:rPr>
        <w:t>Many states are also continuing to strengthen their reserves, despite the recent revenue slowdown. Rainy day funds as a percent of general fund spending is now at 5.2 percent, compared to less than 2 percent in 2011.</w:t>
      </w:r>
    </w:p>
    <w:p w14:paraId="08E37642" w14:textId="77777777" w:rsidR="005825D4" w:rsidRPr="00AE47CA" w:rsidRDefault="005825D4" w:rsidP="005825D4">
      <w:pPr>
        <w:rPr>
          <w:sz w:val="18"/>
          <w:szCs w:val="18"/>
        </w:rPr>
      </w:pPr>
      <w:r w:rsidRPr="00AE47CA">
        <w:rPr>
          <w:sz w:val="18"/>
          <w:szCs w:val="18"/>
        </w:rPr>
        <w:t>State by state, the financial picture varies widely.</w:t>
      </w:r>
    </w:p>
    <w:p w14:paraId="193C8185" w14:textId="77777777" w:rsidR="005825D4" w:rsidRPr="00AE47CA" w:rsidRDefault="005825D4" w:rsidP="005825D4">
      <w:pPr>
        <w:rPr>
          <w:sz w:val="18"/>
          <w:szCs w:val="18"/>
        </w:rPr>
      </w:pPr>
      <w:r w:rsidRPr="00AE47CA">
        <w:t>Some states have repeatedly turned to their rainy day funds to help address shortfalls. Connecticut, for example, is battling a weak local economy and has just over 1 percent of general fund spending in its reserves after withdrawals in recent years.</w:t>
      </w:r>
    </w:p>
    <w:p w14:paraId="41417FFE" w14:textId="77777777" w:rsidR="005825D4" w:rsidRPr="00AE47CA" w:rsidRDefault="005825D4" w:rsidP="005825D4">
      <w:pPr>
        <w:rPr>
          <w:sz w:val="18"/>
          <w:szCs w:val="18"/>
        </w:rPr>
      </w:pPr>
      <w:r w:rsidRPr="00AE47CA">
        <w:rPr>
          <w:sz w:val="18"/>
          <w:szCs w:val="18"/>
        </w:rPr>
        <w:t>Alaska, New Mexico and North Dakota passed their third straight budgets with spending cuts thanks to weak oil and other energy-related revenues.</w:t>
      </w:r>
    </w:p>
    <w:p w14:paraId="08D8015A" w14:textId="77777777" w:rsidR="005825D4" w:rsidRPr="00AE47CA" w:rsidRDefault="005825D4" w:rsidP="005825D4">
      <w:pPr>
        <w:rPr>
          <w:sz w:val="18"/>
          <w:szCs w:val="18"/>
        </w:rPr>
      </w:pPr>
      <w:r w:rsidRPr="00AE47CA">
        <w:rPr>
          <w:sz w:val="18"/>
          <w:szCs w:val="18"/>
        </w:rPr>
        <w:t>Meanwhile, 11 states, mostly in the faster-growing regions of the Southeast and West, increased general fund spending by more 4 percent.</w:t>
      </w:r>
    </w:p>
    <w:p w14:paraId="61B89782" w14:textId="77777777" w:rsidR="005825D4" w:rsidRPr="00AE47CA" w:rsidRDefault="005825D4" w:rsidP="005825D4">
      <w:pPr>
        <w:rPr>
          <w:u w:val="single"/>
        </w:rPr>
      </w:pPr>
      <w:r w:rsidRPr="00AE47CA">
        <w:rPr>
          <w:u w:val="single"/>
        </w:rPr>
        <w:t>When it comes to where states targeted their spending, most of the focus went to K-12 education, the largest single portion of state general fund spending. A total of 38 states increased education spending, while 10 states made cuts, resulting in a net increase of $8.6 billion this year.</w:t>
      </w:r>
    </w:p>
    <w:p w14:paraId="019950D0" w14:textId="77777777" w:rsidR="005825D4" w:rsidRPr="00AE47CA" w:rsidRDefault="005825D4" w:rsidP="005825D4">
      <w:pPr>
        <w:rPr>
          <w:u w:val="single"/>
        </w:rPr>
      </w:pPr>
      <w:r w:rsidRPr="00AE47CA">
        <w:rPr>
          <w:u w:val="single"/>
        </w:rPr>
        <w:t>Medicaid was also a big driver of spending with states collectively spending $2.6 billion more this year from their general funds than in fiscal 2017. (NASBO notes that figure is actually more than $5 billion when including Medicaid spending in Ohio that is now being withdrawn from special funds.)</w:t>
      </w:r>
    </w:p>
    <w:p w14:paraId="119F8885" w14:textId="49DF4474" w:rsidR="005825D4" w:rsidRPr="00AE47CA" w:rsidRDefault="005825D4" w:rsidP="005825D4">
      <w:pPr>
        <w:pStyle w:val="Heading3"/>
      </w:pPr>
      <w:r>
        <w:t>--</w:t>
      </w:r>
      <w:r w:rsidRPr="00AE47CA">
        <w:t>AT: UQ o/w Link</w:t>
      </w:r>
    </w:p>
    <w:p w14:paraId="30451AA7" w14:textId="77777777" w:rsidR="005825D4" w:rsidRPr="00AE47CA" w:rsidRDefault="005825D4" w:rsidP="005825D4">
      <w:pPr>
        <w:pStyle w:val="Heading4"/>
      </w:pPr>
      <w:r w:rsidRPr="00AE47CA">
        <w:t>State budgets high, long-term stress persists</w:t>
      </w:r>
    </w:p>
    <w:p w14:paraId="661C4551" w14:textId="77777777" w:rsidR="005825D4" w:rsidRPr="00AE47CA" w:rsidRDefault="005825D4" w:rsidP="005825D4">
      <w:r w:rsidRPr="00AE47CA">
        <w:rPr>
          <w:rStyle w:val="Style13ptBold"/>
        </w:rPr>
        <w:t xml:space="preserve">Kearney et al 5/1 </w:t>
      </w:r>
      <w:r w:rsidRPr="00AE47CA">
        <w:t>Laila Kearney, Daniel Bases and Dan Grebler, Reuters, May 1, 2018, “U.S. States’ 2019 Budgets Improve but Long-term Stress Persists”, https://www.reuters.com/article/us-usa-municipals-budgets/u-s-states-2019-budgets-improve-but-long-term-stress-persists-idUSKBN1I24BS</w:t>
      </w:r>
    </w:p>
    <w:p w14:paraId="659C2DA8" w14:textId="77777777" w:rsidR="005825D4" w:rsidRPr="00AE47CA" w:rsidRDefault="005825D4" w:rsidP="005825D4">
      <w:pPr>
        <w:rPr>
          <w:sz w:val="16"/>
        </w:rPr>
      </w:pPr>
      <w:r w:rsidRPr="00AE47CA">
        <w:rPr>
          <w:u w:val="single"/>
        </w:rPr>
        <w:t xml:space="preserve">NEW YORK (Reuters) - The overall picture for U.S. states’ fiscal 2019 is a hint rosier than in the last several years, but rising volatility and fixed-costs pressures leave doubts about how long the incline will last, a report showed on Tuesday. </w:t>
      </w:r>
      <w:r w:rsidRPr="00AE47CA">
        <w:rPr>
          <w:sz w:val="16"/>
        </w:rPr>
        <w:t xml:space="preserve">Revenue collections for many states have been higher than at the same time last year and tax receipts are also beating 2018 expectations with less than two months left in the fiscal year, S&amp;P Global Ratings said in its annual budget analysis. A flattening of Medicaid enrollment has also led to an easing in recent state spending. Except for a handful of outliers, S&amp;P also expects the state sector to wrap up its fiscal 2019 budget process “in a more timely and less acrimonious fashion than it has in recent years.” </w:t>
      </w:r>
      <w:r w:rsidRPr="00AE47CA">
        <w:rPr>
          <w:u w:val="single"/>
        </w:rPr>
        <w:t xml:space="preserve">While the near-term outlook has improved, rising financial market volatility and the possibility of a trade war also present imminent risks, the report said. </w:t>
      </w:r>
      <w:r w:rsidRPr="00AE47CA">
        <w:rPr>
          <w:rStyle w:val="StyleUnderline"/>
        </w:rPr>
        <w:t>Over the long term, Medicaid, pensions and other so-called “legacy costs” will continue to eat away at budgets, S&amp;P said.</w:t>
      </w:r>
      <w:r w:rsidRPr="00AE47CA">
        <w:rPr>
          <w:sz w:val="16"/>
        </w:rPr>
        <w:t xml:space="preserve"> An expected downward turn from a nine-year bull stock market will also likely weigh on state budgets, it said.</w:t>
      </w:r>
    </w:p>
    <w:p w14:paraId="0E0E7991" w14:textId="5C5A5C1B" w:rsidR="008E6F71" w:rsidRDefault="008E6F71" w:rsidP="005053DA">
      <w:pPr>
        <w:pStyle w:val="Heading3"/>
      </w:pPr>
    </w:p>
    <w:p w14:paraId="533E4FC6" w14:textId="77777777" w:rsidR="008E6F71" w:rsidRDefault="008E6F71" w:rsidP="008E6F71">
      <w:pPr>
        <w:pStyle w:val="Heading3"/>
      </w:pPr>
      <w:r>
        <w:t>2NC Link</w:t>
      </w:r>
    </w:p>
    <w:p w14:paraId="1887304E" w14:textId="77777777" w:rsidR="008E6F71" w:rsidRPr="00AE47CA" w:rsidRDefault="008E6F71" w:rsidP="008E6F71">
      <w:pPr>
        <w:pStyle w:val="Heading4"/>
      </w:pPr>
      <w:r w:rsidRPr="00AE47CA">
        <w:t>New immigrants cause a fiscal drain</w:t>
      </w:r>
    </w:p>
    <w:p w14:paraId="1554DDDB" w14:textId="77777777" w:rsidR="008E6F71" w:rsidRPr="00AE47CA" w:rsidRDefault="008E6F71" w:rsidP="008E6F71">
      <w:pPr>
        <w:rPr>
          <w:rStyle w:val="Style13ptBold"/>
        </w:rPr>
      </w:pPr>
      <w:r w:rsidRPr="00AE47CA">
        <w:rPr>
          <w:rStyle w:val="Style13ptBold"/>
        </w:rPr>
        <w:t>Hall</w:t>
      </w:r>
      <w:r w:rsidRPr="00AE47CA">
        <w:t xml:space="preserve">, senior policy analyst in empirical studies at The Heritage Foundation, </w:t>
      </w:r>
      <w:r w:rsidRPr="00AE47CA">
        <w:rPr>
          <w:rStyle w:val="Style13ptBold"/>
        </w:rPr>
        <w:t>16</w:t>
      </w:r>
      <w:r w:rsidRPr="00AE47CA">
        <w:t xml:space="preserve"> (Jamie Bryan, “Does Current Immigration Economically Benefit Ordinary US Citizens?”, The Heritage Foundation, 11-30-16, </w:t>
      </w:r>
      <w:hyperlink r:id="rId100" w:history="1">
        <w:r w:rsidRPr="00AE47CA">
          <w:rPr>
            <w:rStyle w:val="Hyperlink"/>
          </w:rPr>
          <w:t>https://www.heritage.org/immigration/commentary/does-current-immigration-economically-benefit-ordinary-us-citizens</w:t>
        </w:r>
      </w:hyperlink>
      <w:r w:rsidRPr="00AE47CA">
        <w:t>, accessed on 7-14-18, JM)</w:t>
      </w:r>
    </w:p>
    <w:p w14:paraId="73CFD2E7" w14:textId="77777777" w:rsidR="008E6F71" w:rsidRDefault="008E6F71" w:rsidP="008E6F71">
      <w:pPr>
        <w:rPr>
          <w:sz w:val="16"/>
        </w:rPr>
      </w:pPr>
      <w:r w:rsidRPr="00AE47CA">
        <w:rPr>
          <w:rStyle w:val="StyleUnderline"/>
        </w:rPr>
        <w:t xml:space="preserve">Does current immigration economically benefit ordinary non-immigrants? A recent major report indicates that most immigration does not. </w:t>
      </w:r>
      <w:r w:rsidRPr="00AE47CA">
        <w:rPr>
          <w:sz w:val="16"/>
        </w:rPr>
        <w:t xml:space="preserve">In September, the National Academy of Sciences (NAS) published a major report on “The Economic and Fiscal Consequences of Immigration.” The report shows that, other than small number of scientifically educated immigrants, </w:t>
      </w:r>
      <w:r w:rsidRPr="00AE47CA">
        <w:rPr>
          <w:rStyle w:val="StyleUnderline"/>
        </w:rPr>
        <w:t xml:space="preserve">immigration produces little or no overall economic gain for non-immigrants but may cause a substantial shift in income from workers to business and capital owners. Also, immigrants </w:t>
      </w:r>
      <w:r w:rsidRPr="005076E8">
        <w:t>overall</w:t>
      </w:r>
      <w:r w:rsidRPr="00AE47CA">
        <w:rPr>
          <w:rStyle w:val="StyleUnderline"/>
        </w:rPr>
        <w:t xml:space="preserve"> produce a fiscal deficit due to the very large inflow of legal and illegal immigrants with low education levels in recent decades.</w:t>
      </w:r>
      <w:r w:rsidRPr="00AE47CA">
        <w:rPr>
          <w:sz w:val="16"/>
        </w:rPr>
        <w:t xml:space="preserve"> So how did the researchers get to this conclusion? For starters, the report makes the perfectly obvious point that immigration increases the gross domestic product as it increases the number of workers. However, the pertinent question is not whether the GDP is larger but whether non-immigrant citizens are economically and financially better off because of immigration. Specifically, has immigration increased or decreased the post-tax per capita income of the non-immigrant population? The report shows that immigration impacts the post-tax income of non-immigrants in three ways: through an “immigration surplus,” technological change, and a fiscal impact on government finances. According to the report, an immigration surplus potentially exists because, as immigrants enter the labor force, wages decline and returns to capital (such as interest and profits) increase by a slightly larger amount. As the report puts it, “the more wages decline, the larger the surplus.” At its maximum value, the theory implies that the current stock of immigrant labor, at 16.5 percent of the total labor force, has “lowered wages by 5.2 percent,” or roughly $500 billion, for non-immigrants, while raising the incomes of owners of business and capital by as much as $554.2 billion. The difference between the reduced wages and increased profits is “an immigration surplus of $54.2 billion, representing a 0.31 percent overall increase in income that accrues to the native population.” Thus the model shows that the main impact of immigration is to redistribute income. In other words, since businesses can pay workers less, they make more of a profit. However, as the report notes, the supply of capital may increase and the rate of return on capital will fall. This would mean the wage losses, capital income increases, and immigration surplus gradually disappear, and, in the long run, the situation would return to the status quoante. The theory also predicts that a disproportionate inflow of immigrant laborers at a particular education or skill level will reduce the wage of workers in that group relative to others. For example, adult immigrants are almost four times as likely as non-immigrants to lack a high school diploma. This will result in persistently lower relative wages for less skilled workers, whether immigrant or not. The report also states that immigrants with high levels of technical and scientific education spur technological innovation which may “increase productivity of natives, very likely raising economic growth per capita.” The number of patents produced is used as a proxy for technological change. Immigrants with a college degree are twice as likely as U.S. born college graduates to obtain a patent. (This difference in patenting occurs because college educated immigrants are more likely to have degrees in science and technology than are college graduates born in the U.S.) However, only 12.4 percent of recent immigrants have a STEM (science, technology, engineering or math) degree, and only one third of those are employed in a STEM occupation. Overall, only one percent of immigrants produce patents. Thus the overwhelming majority of the one million immigrants arriving in the U.S. each year are irrelevant to the technological change described in the National Academy of Sciences report. Finally, </w:t>
      </w:r>
      <w:r w:rsidRPr="00AE47CA">
        <w:rPr>
          <w:rStyle w:val="StyleUnderline"/>
        </w:rPr>
        <w:t xml:space="preserve">the report examines the fiscal impact of immigration, considering eight different scenarios. In all scenarios, immigrants as a group are in fiscal deficit; the total federal, state, and local government benefits they receive are greater than the total taxes they pay, in both the first and second </w:t>
      </w:r>
      <w:r w:rsidRPr="005076E8">
        <w:rPr>
          <w:rStyle w:val="StyleUnderline"/>
        </w:rPr>
        <w:t xml:space="preserve">generations. The NAS report shatters any contention that immigration, as structured in recent decades, contributes to overall </w:t>
      </w:r>
      <w:r w:rsidRPr="00CA0FE0">
        <w:rPr>
          <w:rStyle w:val="Emphasis"/>
        </w:rPr>
        <w:t>government solvency</w:t>
      </w:r>
      <w:r w:rsidRPr="005076E8">
        <w:rPr>
          <w:rStyle w:val="StyleUnderline"/>
        </w:rPr>
        <w:t xml:space="preserve">. </w:t>
      </w:r>
      <w:r w:rsidRPr="005076E8">
        <w:rPr>
          <w:rStyle w:val="Emphasis"/>
        </w:rPr>
        <w:t>The opposite is true</w:t>
      </w:r>
      <w:r w:rsidRPr="005076E8">
        <w:rPr>
          <w:rStyle w:val="StyleUnderline"/>
        </w:rPr>
        <w:t>. The report makes clear that immigrants without a high school diploma, on average, generate substantial fiscal deficits, paying less in taxes than they receive in benefits in every scenario</w:t>
      </w:r>
      <w:r w:rsidRPr="00AE47CA">
        <w:rPr>
          <w:rStyle w:val="StyleUnderline"/>
        </w:rPr>
        <w:t xml:space="preserve"> examined. </w:t>
      </w:r>
      <w:r w:rsidRPr="00AE47CA">
        <w:rPr>
          <w:sz w:val="16"/>
        </w:rPr>
        <w:t>By contrast, across all scenarios, immigrants with a college degree or more create a fiscal surplus. Thus, the fiscal impact of immigration depends on the educational balance within the immigrant population. Based on the report’s findings, both the economic and fiscal impact of immigration can be improved in the future by reducing the number of low skill immigrants and increasing the number of high skill immigrants.</w:t>
      </w:r>
    </w:p>
    <w:p w14:paraId="06DAD88A" w14:textId="77777777" w:rsidR="008E6F71" w:rsidRPr="00B33DDE" w:rsidRDefault="008E6F71" w:rsidP="008E6F71"/>
    <w:p w14:paraId="14B1D9E9" w14:textId="77777777" w:rsidR="008E6F71" w:rsidRPr="00AE47CA" w:rsidRDefault="008E6F71" w:rsidP="008E6F71">
      <w:pPr>
        <w:pStyle w:val="Heading4"/>
      </w:pPr>
      <w:r w:rsidRPr="00AE47CA">
        <w:t>State budgets, particularly in states like California, are dramatically hurt by immigrants</w:t>
      </w:r>
    </w:p>
    <w:p w14:paraId="060186D5" w14:textId="77777777" w:rsidR="008E6F71" w:rsidRPr="00AE47CA" w:rsidRDefault="008E6F71" w:rsidP="008E6F71">
      <w:pPr>
        <w:rPr>
          <w:rStyle w:val="Style13ptBold"/>
        </w:rPr>
      </w:pPr>
      <w:r w:rsidRPr="00AE47CA">
        <w:rPr>
          <w:rStyle w:val="Style13ptBold"/>
        </w:rPr>
        <w:t>Penn Wharton, 16</w:t>
      </w:r>
      <w:r w:rsidRPr="00AE47CA">
        <w:t xml:space="preserve"> (“The Effects of Immigration on the United States’ Economy”, Penn Wharton University of Pennsylvania Budget Model, 6-27-16, </w:t>
      </w:r>
      <w:hyperlink r:id="rId101" w:history="1">
        <w:r w:rsidRPr="00AE47CA">
          <w:rPr>
            <w:rStyle w:val="Hyperlink"/>
          </w:rPr>
          <w:t>http://budgetmodel.wharton.upenn.edu/issues/2016/1/27/the-effects-of-immigration-on-the-united-states-economy</w:t>
        </w:r>
      </w:hyperlink>
      <w:r w:rsidRPr="00AE47CA">
        <w:t>, accessed on 7-14-18, JM)</w:t>
      </w:r>
    </w:p>
    <w:p w14:paraId="039E3BED" w14:textId="77777777" w:rsidR="008E6F71" w:rsidRPr="00AE47CA" w:rsidRDefault="008E6F71" w:rsidP="008E6F71">
      <w:pPr>
        <w:rPr>
          <w:rStyle w:val="StyleUnderline"/>
        </w:rPr>
      </w:pPr>
      <w:r w:rsidRPr="00AE47CA">
        <w:rPr>
          <w:rStyle w:val="StyleUnderline"/>
        </w:rPr>
        <w:t>More often than not, immigrants are less educated and their incomes are lower at all ages than those of natives. As a result, immigrants pay less in federal, state, and local taxes and use federally-funded entitlement programs such as Medicaid, SNAP, and other benefits at higher rates than natives</w:t>
      </w:r>
      <w:r w:rsidRPr="00AE47CA">
        <w:rPr>
          <w:sz w:val="16"/>
        </w:rPr>
        <w:t xml:space="preserve">. But they are also less likely than comparably low income natives to receive public assistance. Moreover, when they do take public assistance, the average value of benefits received is below average, implying a smaller net cost to the federal government relative to a comparable low income native. However, </w:t>
      </w:r>
      <w:r w:rsidRPr="00AE47CA">
        <w:rPr>
          <w:rStyle w:val="StyleUnderline"/>
        </w:rPr>
        <w:t>immigrants often impose a heavier tax burden on natives at the state and local level. Immigrants — particularly those with low levels of education and income — generally have larger families and more children using public K-12 education, the largest component of state and local budgets. Furthermore, if immigrants’ children are not already fluent English speakers, the per-student cost of education may be substantially higher than for native-born children. These factors impose</w:t>
      </w:r>
      <w:r w:rsidRPr="00AE47CA">
        <w:rPr>
          <w:sz w:val="16"/>
        </w:rPr>
        <w:t xml:space="preserve"> short-term </w:t>
      </w:r>
      <w:r w:rsidRPr="00AE47CA">
        <w:rPr>
          <w:rStyle w:val="StyleUnderline"/>
        </w:rPr>
        <w:t>costs on state budgets</w:t>
      </w:r>
      <w:r w:rsidRPr="00AE47CA">
        <w:rPr>
          <w:sz w:val="16"/>
        </w:rPr>
        <w:t xml:space="preserve">. Over the long term, however, the upward economic mobility and taxpaying lifetime of second generation immigrants more than offset the initial fiscal burden. Because the net cost to state and local governments is closely related to immigrants’ education and income, </w:t>
      </w:r>
      <w:r w:rsidRPr="00AE47CA">
        <w:rPr>
          <w:rStyle w:val="StyleUnderline"/>
        </w:rPr>
        <w:t xml:space="preserve">the socioeconomic composition of the immigrant population determines the fiscal impact in each state. For example, because New Jersey has a high proportion of well-educated and high income immigrants who contribute more to state and local revenues than they consume in public services, the net fiscal burden of immigration is small in New Jersey. In contrast, California’s high share of less-educated and low-income immigrants means that immigrants’ contribution to state and local revenues is smaller relative to their consumption of public services. As a result, the estimated fiscal burden of immigration is five times higher for native residents of California than of New Jersey. </w:t>
      </w:r>
    </w:p>
    <w:p w14:paraId="686D9C75" w14:textId="77777777" w:rsidR="008E6F71" w:rsidRPr="00AE47CA" w:rsidRDefault="008E6F71" w:rsidP="008E6F71"/>
    <w:p w14:paraId="50181888" w14:textId="77777777" w:rsidR="008E6F71" w:rsidRPr="00AE47CA" w:rsidRDefault="008E6F71" w:rsidP="008E6F71">
      <w:pPr>
        <w:pStyle w:val="Heading4"/>
      </w:pPr>
      <w:r w:rsidRPr="00AE47CA">
        <w:t xml:space="preserve">First Generation Immigrants adversely impact state and local fiscal policy </w:t>
      </w:r>
    </w:p>
    <w:p w14:paraId="4772060D" w14:textId="77777777" w:rsidR="008E6F71" w:rsidRPr="00AE47CA" w:rsidRDefault="008E6F71" w:rsidP="008E6F71">
      <w:r w:rsidRPr="00AE47CA">
        <w:rPr>
          <w:rStyle w:val="Style13ptBold"/>
        </w:rPr>
        <w:t>NASEM 16</w:t>
      </w:r>
      <w:r w:rsidRPr="00AE47CA">
        <w:t xml:space="preserve"> (National Academics of Sciences, Engineering, and Medicine, The study was sponsored by the John D. and Catherine T. MacArthur Foundation, with additional support from the National Academy of Sciences Independent Fund, the National Academy of Engineering Independent Fund, and the National Academy of Medicine Independent Fund. The National Academies of Sciences, Engineering, and Medicine are private, nonprofit institutions that provide independent, objective analysis and advice to the nation to solve complex problems and inform public policy decisions related to science, technology, and medicine. The Academies operate under an 1863 congressional charter to the National Academy of Sciences, signed by President Lincoln. For more information, visit http://national-academies.org.  A committee roster follows. “Immigration's Long-Term Impacts on Overall Wages and Employment of Native-Born U.S. Workers Very Small, Although Low-Skilled Workers May Be Affected, New Report Finds; Impacts on Economic Growth Positive, While Effects on Government Budgets Mixed”, September 21</w:t>
      </w:r>
      <w:r w:rsidRPr="00AE47CA">
        <w:rPr>
          <w:vertAlign w:val="superscript"/>
        </w:rPr>
        <w:t>st</w:t>
      </w:r>
      <w:r w:rsidRPr="00AE47CA">
        <w:t xml:space="preserve">, 2016, NEWS, </w:t>
      </w:r>
      <w:hyperlink r:id="rId102" w:history="1">
        <w:r w:rsidRPr="00AE47CA">
          <w:rPr>
            <w:rStyle w:val="Hyperlink"/>
          </w:rPr>
          <w:t>http://www8.nationalacademies.org/onpinews/newsitem.aspx?RecordID=23550</w:t>
        </w:r>
      </w:hyperlink>
      <w:r w:rsidRPr="00AE47CA">
        <w:t>) MJG</w:t>
      </w:r>
    </w:p>
    <w:p w14:paraId="7C5F0918" w14:textId="77777777" w:rsidR="008E6F71" w:rsidRPr="00AE47CA" w:rsidRDefault="008E6F71" w:rsidP="008E6F71">
      <w:pPr>
        <w:rPr>
          <w:sz w:val="12"/>
        </w:rPr>
      </w:pPr>
      <w:r w:rsidRPr="00AE47CA">
        <w:rPr>
          <w:sz w:val="12"/>
        </w:rPr>
        <w:t xml:space="preserve">WASHINGTON – A new report from the National Academies of Sciences, Engineering, and Medicine provides a comprehensive assessment of economic and demographic trends of U.S. immigration over the past 20 years, its impact on the labor market and wages of native-born workers, and its fiscal impact at the national, state, and local levels. Among the report’s key findings and conclusions: </w:t>
      </w:r>
      <w:r w:rsidRPr="00AE47CA">
        <w:rPr>
          <w:rStyle w:val="StyleUnderline"/>
        </w:rPr>
        <w:t>When measured over a period of 10 years or more, the impact of immigration on the wages of native-born workers overall is very small</w:t>
      </w:r>
      <w:r w:rsidRPr="00AE47CA">
        <w:rPr>
          <w:sz w:val="12"/>
        </w:rPr>
        <w:t xml:space="preserve">. To the extent that negative impacts occur, they are most likely to be found for prior immigrants or native-born workers who have not completed high school—who are often the closest substitutes for immigrant workers with low skills. </w:t>
      </w:r>
      <w:r w:rsidRPr="00AE47CA">
        <w:rPr>
          <w:rStyle w:val="StyleUnderline"/>
        </w:rPr>
        <w:t>There is little evidence that immigration significantly affects the overall employment levels of native-born worker</w:t>
      </w:r>
      <w:r w:rsidRPr="00AE47CA">
        <w:rPr>
          <w:sz w:val="12"/>
        </w:rPr>
        <w:t xml:space="preserve">s. As with wage impacts, there is some evidence that recent immigrants reduce the employment rate of prior immigrants. In addition, recent research finds that </w:t>
      </w:r>
      <w:r w:rsidRPr="00AE47CA">
        <w:rPr>
          <w:rStyle w:val="StyleUnderline"/>
        </w:rPr>
        <w:t>immigration reduces the number of hours worked by native teens (but not their employment levels</w:t>
      </w:r>
      <w:r w:rsidRPr="00AE47CA">
        <w:rPr>
          <w:sz w:val="12"/>
        </w:rPr>
        <w:t xml:space="preserve">). </w:t>
      </w:r>
      <w:r w:rsidRPr="00AE47CA">
        <w:rPr>
          <w:rStyle w:val="StyleUnderline"/>
        </w:rPr>
        <w:t>Some evidence on inflow of skilled immigrants suggests that there may be positive wage effects for some subgroups of native-born workers, and other benefits to the economy more broadly</w:t>
      </w:r>
      <w:r w:rsidRPr="00AE47CA">
        <w:rPr>
          <w:sz w:val="12"/>
        </w:rPr>
        <w:t xml:space="preserve">. Immigration has an overall positive impact on long-run economic growth in the U.S. In terms of fiscal impacts, </w:t>
      </w:r>
      <w:r w:rsidRPr="00AE47CA">
        <w:rPr>
          <w:rStyle w:val="StyleUnderline"/>
        </w:rPr>
        <w:t>first-generation immigrants are more costly to governments, mainly at the state and local levels, than are the native-born, in large part due to the costs of educating their children</w:t>
      </w:r>
      <w:r w:rsidRPr="00AE47CA">
        <w:rPr>
          <w:sz w:val="12"/>
        </w:rPr>
        <w:t xml:space="preserve">. </w:t>
      </w:r>
      <w:r w:rsidRPr="00AE47CA">
        <w:rPr>
          <w:rStyle w:val="StyleUnderline"/>
        </w:rPr>
        <w:t>However, as adults, the children of immigrants (the second generation) are among the strongest economic and fiscal contributors in the U.S. population, contributing more in taxes than either their parents or the rest of the native-born population</w:t>
      </w:r>
      <w:r w:rsidRPr="00AE47CA">
        <w:rPr>
          <w:sz w:val="12"/>
        </w:rPr>
        <w:t xml:space="preserve">. Over the long term, the impacts of immigrants on government budgets are generally positive at the federal level but remain negative at the state and local level — but these generalizations are subject to a number of important assumptions. Immigration’s fiscal effects vary tremendously across states. “The panel's comprehensive examination revealed many important benefits of immigration — including on economic growth, innovation, and entrepreneurship — with little to no negative effects on the overall wages or employment of native-born workers in the long term,” said Francine D. Blau, Frances Perkins Professor of Industrial and Labor Relations and professor of economics at Cornell University, and chair of the panel that conducted the study and wrote the report. “Where negative wage impacts have been detected, native-born high school dropouts and prior immigrants are most likely to be affected. The fiscal picture is more mixed, with </w:t>
      </w:r>
      <w:r w:rsidRPr="00AE47CA">
        <w:rPr>
          <w:rStyle w:val="StyleUnderline"/>
        </w:rPr>
        <w:t>negative effects especially evident at the state level when the costs of educating the children of immigrants are included, but these children of immigrants, on average, go on to be the most positive fiscal contributors in the population.</w:t>
      </w:r>
      <w:r w:rsidRPr="00AE47CA">
        <w:rPr>
          <w:sz w:val="12"/>
        </w:rPr>
        <w:t xml:space="preserve"> We hope our detailed analysis of the evidence will be of use to policymakers and the public as they consider this issue.” Impacts on Employment, Wages, and the Economy The panel examined the available evidence on how immigration affects the U.S. labor market and economy and came to the following conclusions. Effects on wages. When measured over a period of 10 years or more, the impact of immigration on the wages of native workers overall is very small. To the extent that negative wage effects are found, prior immigrants – who are often the closest substitutes for new immigrants – are most likely to experience them, followed by native-born high-school dropouts, who share job qualifications similar to the large share of low-skilled workers among immigrants to the United States. Effects on employment levels. There is little evidence that immigration significantly affects the overall employment levels of native-born workers. Recent research finds that immigration reduces the number of hours worked by native-born teens (but not their employment rate). As with wage impacts, there is some evidence that low-skilled immigrants reduce the employment rate of prior immigrants – again suggesting a higher degree of substitutability between new and prior immigrants than between new immigrants and natives. Effects of high-skilled immigrants. Until recently, the impact of high-skilled immigrants on native wages and employment received less attention than that of their low-skilled counterparts; but, as the number of high-skilled immigrant workers has grown, so too has interest in studying their role in the economy. Several studies have found a positive impact of skilled immigration on the wages and employment of both college- and non-college-educated natives. Such findings are consistent with the view that skilled immigrants are often complementary to native-born workers; that spillovers of wage-enhancing knowledge and skills occur as a result of interactions among workers; and that skilled immigrants innovate sufficiently to raise overall productivity. The role of immigrants in consumer demand. Immigrants’ contributions to the labor force reduce the prices of some goods and services, which benefits consumers in a range of sectors, including child care, food preparation, house cleaning and repair, and construction. Moreover, new arrivals and their descendants are a source of demand in key sectors such as housing, which benefits residential real estate markets. Impacts on economic growth. Immigration is integral to the nation’s economic growth. The inflow of labor supply has helped the United States avoid the problems facing other economies that have stagnated as a result of unfavorable demographics, particularly the effects of an aging workforce and reduced consumption by older residents. In addition, the infusion of human capital by high-skilled immigrants has boosted the nation’s capacity for innovation, entrepreneurship, and technological change. Research suggests, for example, that immigrants raise patenting per capita, which ultimately contributes to productivity growth. The prospects for long-run economic growth in the United States would be considerably dimmed without the contributions of high-skilled immigrants. Impacts on Federal, State, and Local Budgets Beyond wage and employment considerations, policymakers and the general public are interested in the impact that immigration has on public finances and the sustainability of government programs. All parts of the U.S. population contribute to government finances by paying taxes and add to expenditures by consuming public services – but the levels differ. The panel conducted several analyses estimating the fiscal contributions and costs of first-generation immigrants, the second generation (native-born individuals with at least one parent who is an immigrant), and the rest of the native-born U.S. population (referred to in the report as the third-plus generation). Over the period 1994-2013, the </w:t>
      </w:r>
      <w:r w:rsidRPr="00AE47CA">
        <w:rPr>
          <w:rStyle w:val="StyleUnderline"/>
        </w:rPr>
        <w:t>net fiscal contribution (federal, state, and local combined) of first-generation immigrants was, on average, consistently less favorable than that of native-born generations.</w:t>
      </w:r>
      <w:r w:rsidRPr="00AE47CA">
        <w:rPr>
          <w:sz w:val="12"/>
        </w:rPr>
        <w:t xml:space="preserve"> Annual cross-sectional data reveal that, compared with the native-born, </w:t>
      </w:r>
      <w:r w:rsidRPr="00AE47CA">
        <w:rPr>
          <w:rStyle w:val="StyleUnderline"/>
        </w:rPr>
        <w:t>first-generation immigrants contributed less in taxes during working ages because they were, on average, less educated and earned less. However, this pattern reverses at around age 60, when the native-born (except for the children of immigrants) were consistently more expensive to government on a per-capita basis because of their greater use of social security benefit</w:t>
      </w:r>
      <w:r w:rsidRPr="00AE47CA">
        <w:rPr>
          <w:sz w:val="12"/>
        </w:rPr>
        <w:t xml:space="preserve">s. During the same 1994-2013 time period, second-generation adults — the children of immigrants — had, on average, a more favorable net fiscal impact for all government levels combined than either first-generation immigrants or the rest of the native-born population. </w:t>
      </w:r>
      <w:r w:rsidRPr="00AE47CA">
        <w:rPr>
          <w:rStyle w:val="StyleUnderline"/>
        </w:rPr>
        <w:t>Reflecting their slightly higher educational achievement, as well as their higher wages and salaries, the second generation contributed more in taxes on a per capita basis during working ages than did their parents or other native-born Americans. Results from these cross-sectional analyses are significantly influenced by the age structures (distribution across age categories) of the</w:t>
      </w:r>
      <w:r w:rsidRPr="00AE47CA">
        <w:rPr>
          <w:sz w:val="12"/>
        </w:rPr>
        <w:t xml:space="preserve"> different generational groups, which in turn influence the percentage of each group in schooling, in the workforce, and in retirement. These age structures vary significantly from one historical period to another. Results are also driven to a large extent by the assumptions underlying each analysis, especially about the allocation of government expenditures on public goods such as national defense. For example, for scenarios in which military spending is assumed not to increase with additional immigrants, and in which a cost of zero is assigned to them for this benefit, the net fiscal impact of individuals in the first-generation group becomes more positive than that of individuals in the two native-born groups. In addition to conducting historical analyses, the panel also modeled the impact that adding an immigrant (with characteristics based on an average of recent immigrants) to the U.S. population would have on future public budgets, in order to estimate the future fiscal impacts of immigration. </w:t>
      </w:r>
      <w:r w:rsidRPr="00AE47CA">
        <w:rPr>
          <w:rStyle w:val="StyleUnderline"/>
        </w:rPr>
        <w:t>Projected over a future time horizon of 75 years, this analysis found that the fiscal impacts of immigrants are generally positive at the federal level and generally negative at the state and local level. State and local governments bear the burden of providing education benefits to children, including those in immigrant households, but their methods of taxation recoup relatively little of the later contributions from the resulting educated taxpayers</w:t>
      </w:r>
      <w:r w:rsidRPr="00AE47CA">
        <w:rPr>
          <w:sz w:val="12"/>
        </w:rPr>
        <w:t xml:space="preserve">. Federal benefits, in contrast, are largely provided to the elderly, so the relative youthfulness of arriving immigrants, who are often working and paying taxes, means that they tend to be beneficial to federal finances. The panel’s analysis of state- and local-level data indicates that the net impact of immigration on fiscal balance sheets varies tremendously across jurisdictions. Consistent with findings in the national level analyses, </w:t>
      </w:r>
      <w:r w:rsidRPr="00AE47CA">
        <w:rPr>
          <w:rStyle w:val="StyleUnderline"/>
        </w:rPr>
        <w:t>first- generation adults (and their dependents) tend to be more costly to state and local governments on a per capita basis than adults (and their dependents) in the second generation or in other native-born generations. In general, second-generation adults contribute the most of any generation to the bottom line of state balance sheets.</w:t>
      </w:r>
      <w:r w:rsidRPr="00AE47CA">
        <w:rPr>
          <w:sz w:val="12"/>
        </w:rPr>
        <w:t xml:space="preserve"> The analysis also reveals that an immigrant and a native-born person with similar characteristics will likely have about the same fiscal impact. Persons with higher levels of education contribute more positively to government finances, regardless of whether they are an immigrant or are native born. </w:t>
      </w:r>
    </w:p>
    <w:p w14:paraId="64ECDEE5" w14:textId="77777777" w:rsidR="008E6F71" w:rsidRPr="00AE47CA" w:rsidRDefault="008E6F71" w:rsidP="008E6F71"/>
    <w:p w14:paraId="6E2FD6B9" w14:textId="77777777" w:rsidR="008E6F71" w:rsidRPr="00AE47CA" w:rsidRDefault="008E6F71" w:rsidP="008E6F71">
      <w:pPr>
        <w:pStyle w:val="Heading4"/>
      </w:pPr>
      <w:r w:rsidRPr="00AE47CA">
        <w:t>Immigration disproportionally negatively affects State governments – generic trends doesn’t take this into account</w:t>
      </w:r>
    </w:p>
    <w:p w14:paraId="3C4D67C0" w14:textId="77777777" w:rsidR="008E6F71" w:rsidRPr="00AE47CA" w:rsidRDefault="008E6F71" w:rsidP="008E6F71">
      <w:r w:rsidRPr="00AE47CA">
        <w:rPr>
          <w:rStyle w:val="Style13ptBold"/>
        </w:rPr>
        <w:t>NASEM 17</w:t>
      </w:r>
      <w:r w:rsidRPr="00AE47CA">
        <w:t xml:space="preserve"> (National Academies of Sciences, Engineering, and Medicine. 2017. The Economic and Fiscal Consequences of Immigration. Washington, DC: The National Academies Press. https://doi.org/10.17226/23550.)</w:t>
      </w:r>
    </w:p>
    <w:p w14:paraId="00920400" w14:textId="77777777" w:rsidR="008E6F71" w:rsidRPr="008E6F71" w:rsidRDefault="008E6F71" w:rsidP="008E6F71">
      <w:pPr>
        <w:rPr>
          <w:u w:val="single"/>
        </w:rPr>
      </w:pPr>
      <w:r w:rsidRPr="00AE47CA">
        <w:rPr>
          <w:rStyle w:val="StyleUnderline"/>
        </w:rPr>
        <w:t xml:space="preserve">Tax inequities arise across states and regions because (1) public goods and services are provided by governments at the federal, state, and local levels; (2) different kinds of taxes are collected at these levels; and (3) immigrants are not uniformly distributed across jurisdictions. </w:t>
      </w:r>
      <w:r w:rsidRPr="00AE47CA">
        <w:rPr>
          <w:sz w:val="10"/>
        </w:rPr>
        <w:t xml:space="preserve">Equitable immigration policy making must take these inequities into account. Among the wide range of services financed by </w:t>
      </w:r>
      <w:r w:rsidRPr="00AE47CA">
        <w:rPr>
          <w:rStyle w:val="StyleUnderline"/>
        </w:rPr>
        <w:t>states and local governments—ranging from public welfare and health, to capital outlays on highways and to police and fire protection—the largest expenditure category is investment in the population’s education</w:t>
      </w:r>
      <w:r w:rsidRPr="00AE47CA">
        <w:rPr>
          <w:sz w:val="10"/>
        </w:rPr>
        <w:t xml:space="preserve">. Because immigrants are not distributed uniformly across the country (and because people frequently find jobs in locations other than where they were educated), inequalities in fiscal impacts attributable to their arrival can occur across areas. </w:t>
      </w:r>
      <w:r w:rsidRPr="00AE47CA">
        <w:rPr>
          <w:rStyle w:val="StyleUnderline"/>
        </w:rPr>
        <w:t>About 74 percent of all foreign-born lived in 10 states as of 2010, and in these states they are concentrated in major metropolitan areas. Whereas state and local governments tend to support programs for the young, the federal government’s fiscal responsibility falls disproportionately on programs for the elderly—specifically pensions and health care—which occur later in life. When immigrants are on average younger than the population as a whole</w:t>
      </w:r>
      <w:r w:rsidRPr="00AE47CA">
        <w:rPr>
          <w:sz w:val="10"/>
        </w:rPr>
        <w:t>—as has traditionally been true (though this is changing somewhat in recent decades)—</w:t>
      </w:r>
      <w:r w:rsidRPr="00AE47CA">
        <w:rPr>
          <w:rStyle w:val="StyleUnderline"/>
        </w:rPr>
        <w:t>states tend to incur the more immediate costs of new immigrants</w:t>
      </w:r>
      <w:r w:rsidRPr="00AE47CA">
        <w:rPr>
          <w:sz w:val="10"/>
        </w:rPr>
        <w:t xml:space="preserve">.26 Furthermore, </w:t>
      </w:r>
      <w:r w:rsidRPr="00AE47CA">
        <w:rPr>
          <w:rStyle w:val="StyleUnderline"/>
        </w:rPr>
        <w:t>only a portion of the fiscal benefit of immigrants—the taxes they pay—accrue to state and local governments, with a substantial share going to the federal government</w:t>
      </w:r>
      <w:r w:rsidRPr="00AE47CA">
        <w:rPr>
          <w:sz w:val="10"/>
        </w:rPr>
        <w:t xml:space="preserve">. This means that, </w:t>
      </w:r>
      <w:r w:rsidRPr="00AE47CA">
        <w:rPr>
          <w:rStyle w:val="StyleUnderline"/>
        </w:rPr>
        <w:t>even if the arrival of immigrants creates a neutral net fiscal impact in the long run, some subnational areas will incur net costs, while others and the federal government may incur net benefits.</w:t>
      </w:r>
      <w:r w:rsidRPr="00AE47CA">
        <w:rPr>
          <w:sz w:val="10"/>
        </w:rPr>
        <w:t xml:space="preserve"> Additionally, some states may be net exporters to other states of college-educated graduates transitioning into the workforce. Ideally, life-cycle fiscal impact models would quantify the benefits over the long term that accrue to states that have made strong investments in public education, taking into account subsequent interstate migration of those who have been educated. </w:t>
      </w:r>
      <w:r w:rsidRPr="00AE47CA">
        <w:rPr>
          <w:rStyle w:val="StyleUnderline"/>
        </w:rPr>
        <w:t>The state analyses of New Jersey and California reported on in The New Americans, which were based on Garvey and Espenshade (1998) and Clune (1998), respectively, confirmed the intuition that an inflow of foreign-born individuals affects state finances disproportionately</w:t>
      </w:r>
      <w:r w:rsidRPr="00AE47CA">
        <w:rPr>
          <w:sz w:val="10"/>
        </w:rPr>
        <w:t xml:space="preserve">. For New Jersey, in the fiscal year 1989-1990, </w:t>
      </w:r>
      <w:r w:rsidRPr="00AE47CA">
        <w:rPr>
          <w:rStyle w:val="StyleUnderline"/>
        </w:rPr>
        <w:t>the net fiscal cost to state and local budgets associated with immigrant-headed households was estimated to be $232 (adjusted to 1996 USD) per native household</w:t>
      </w:r>
      <w:r w:rsidRPr="00AE47CA">
        <w:rPr>
          <w:sz w:val="10"/>
        </w:rPr>
        <w:t>. In the case of California, the state and local fiscal burden imposed on native residents by immigrant-headed households was estimated to be $</w:t>
      </w:r>
      <w:r w:rsidRPr="00AE47CA">
        <w:rPr>
          <w:rStyle w:val="StyleUnderline"/>
        </w:rPr>
        <w:t>1,178 per native household</w:t>
      </w:r>
      <w:r w:rsidRPr="00AE47CA">
        <w:rPr>
          <w:sz w:val="10"/>
        </w:rPr>
        <w:t xml:space="preserve"> for fiscal year 1994-1995 (again adjusted to 1996 USD). For both studies, all publicly provided goods other than national defense were assigned equally (pro rata) across the full population, foreign-born and native-born. In contrast, the addition of immigrants in these states was estimated to have generated net fiscal contributions to the federal budget (National Research Council, 1997, pp. 292-293</w:t>
      </w:r>
      <w:r w:rsidRPr="00AE47CA">
        <w:rPr>
          <w:rStyle w:val="StyleUnderline"/>
        </w:rPr>
        <w:t>). Lee and Miller (2000), updating results from the analysis in The New Americans, confirmed that the fiscal impact of immigration at the federal level is largely positive and typically negative at the state and local levels</w:t>
      </w:r>
      <w:r w:rsidRPr="00AE47CA">
        <w:rPr>
          <w:sz w:val="10"/>
        </w:rPr>
        <w:t xml:space="preserve">. However, fiscal outcomes are sensitive to both the amount of immigration and the kinds of immigration that occur, as well as the prevailing tax rates and rules on benefits. Local results vary widely depending on whether or not a locality receives large numbers of immigrants. Areas that do not attract immigrants may still benefit from the federal tax advantages that are created without having to shoulder the marginal local costs generated by incoming populations. Additionally, spending patterns (e.g., on schools or other benefits) and taxes (e.g., property taxes) may in turn influence the level and composition of immigration attracted to an area. While education expenditures and income tax revenues create much of the redistribution from state to federal jurisdictions, there are other factors. One example is the cost of public safety, law enforcement, and corrections; the federal government reimburses state and local entities a fraction of costs to incarcerate criminal aliens, the remaining costs are borne by local governments. Though a growing population will typically add to the total cost of policing and enforcement, evidence cited above suggests that the marginal cost added by an immigrant may be less than the average cost for the population, as the new arrivals generally exhibit lower crime rates than do natives. </w:t>
      </w:r>
      <w:r w:rsidRPr="00AE47CA">
        <w:rPr>
          <w:rStyle w:val="StyleUnderline"/>
        </w:rPr>
        <w:t>Another cost of immigration is created by the use of welfare programs</w:t>
      </w:r>
      <w:r w:rsidRPr="00AE47CA">
        <w:rPr>
          <w:sz w:val="10"/>
        </w:rPr>
        <w:t xml:space="preserve"> (see Chapter 3 for a detailed profile). Programs, such as Social Security and Medicare, Medicaid, and Temporary Assistance for Needy Families, create expenditures affecting the fiscal picture at the federal level. </w:t>
      </w:r>
      <w:r w:rsidRPr="00AE47CA">
        <w:rPr>
          <w:rStyle w:val="StyleUnderline"/>
        </w:rPr>
        <w:t>However, because the foreign-born are disproportionately of working age and contributing through payroll taxes, increases in immigration have improved Social Security’s finances (</w:t>
      </w:r>
      <w:r w:rsidRPr="00AE47CA">
        <w:rPr>
          <w:sz w:val="10"/>
        </w:rPr>
        <w:t xml:space="preserve">Social Security Administration, 2015). Immigrant households’ use of food assistance programs and Medicaid is much higher than that of native-headed households—not as a result of not working (in 2009, 95% of immigrant households with children had at least one person working) but because of lower levels of education and income. Use of cash and housing programs for the two groups is similar. The extent of the impact differential for welfare programs between foreign- and native-born varies by state, by localities within state, and by specific program (see Table 3-15, Chapter 3, on welfare use for immigrant and native households with children). Likewise, the burden of immigration on law enforcement is not evenly distributed across states because a handful of states incarcerate the majority of noncitizens who commit crimes. </w:t>
      </w:r>
      <w:r w:rsidRPr="00AE47CA">
        <w:rPr>
          <w:rStyle w:val="StyleUnderline"/>
        </w:rPr>
        <w:t>Additionally, Branche (2011) explored the costs that cities incur under various programs of immigration enforcement and found that federal contributions did not suffice to compensate for the loss at the state level.</w:t>
      </w:r>
    </w:p>
    <w:p w14:paraId="71EAB95B" w14:textId="637EAF0D" w:rsidR="005053DA" w:rsidRDefault="005053DA" w:rsidP="005053DA">
      <w:pPr>
        <w:pStyle w:val="Heading3"/>
      </w:pPr>
      <w:r>
        <w:t>2NC Link-Low Skilled</w:t>
      </w:r>
    </w:p>
    <w:p w14:paraId="7BF86A70" w14:textId="04184C9E" w:rsidR="00BC068E" w:rsidRPr="00BC068E" w:rsidRDefault="00BC068E" w:rsidP="00BC068E"/>
    <w:p w14:paraId="333FFBAD" w14:textId="1E268CC1" w:rsidR="00BC068E" w:rsidRPr="00BC068E" w:rsidRDefault="00BC068E" w:rsidP="00BC068E">
      <w:pPr>
        <w:pStyle w:val="Heading4"/>
      </w:pPr>
      <w:r>
        <w:t>Yes link—low-ed immigrants cause short-term strain on state budgets—that’s DISTINCT from federal programs, high-skilled, or long-term net-effects</w:t>
      </w:r>
    </w:p>
    <w:p w14:paraId="7EEA21D6" w14:textId="4440909B" w:rsidR="00BC068E" w:rsidRPr="007513C9" w:rsidRDefault="00BC068E" w:rsidP="00BC068E">
      <w:pPr>
        <w:rPr>
          <w:rStyle w:val="Style13ptBold"/>
        </w:rPr>
      </w:pPr>
      <w:r>
        <w:rPr>
          <w:rStyle w:val="Style13ptBold"/>
        </w:rPr>
        <w:t>CRS 11</w:t>
      </w:r>
    </w:p>
    <w:p w14:paraId="480B2552" w14:textId="49B5B6A3" w:rsidR="00BC068E" w:rsidRDefault="00BC068E" w:rsidP="00BC068E">
      <w:r>
        <w:t xml:space="preserve">Congressional Research Service, Fiscal Impacts of the Foreign-Born Population, October 19, 2011 R42053, </w:t>
      </w:r>
      <w:hyperlink r:id="rId103" w:history="1">
        <w:r w:rsidR="008E6F71" w:rsidRPr="002255D1">
          <w:rPr>
            <w:rStyle w:val="Hyperlink"/>
          </w:rPr>
          <w:t>https://www.everycrsreport.com/reports/R42053.html</w:t>
        </w:r>
      </w:hyperlink>
    </w:p>
    <w:p w14:paraId="1D86E252" w14:textId="77777777" w:rsidR="008E6F71" w:rsidRDefault="008E6F71" w:rsidP="00BC068E"/>
    <w:p w14:paraId="02E0E48E" w14:textId="77777777" w:rsidR="008E6F71" w:rsidRPr="007513C9" w:rsidRDefault="008E6F71" w:rsidP="008E6F71">
      <w:r w:rsidRPr="00BC068E">
        <w:rPr>
          <w:rStyle w:val="StyleUnderline"/>
        </w:rPr>
        <w:t>This report reviews estimates of fiscal impacts to the federal, state, and local governments of the foreign born who reside in the United States. It examines the academic and policy literature</w:t>
      </w:r>
      <w:r>
        <w:t xml:space="preserve"> on fiscal impacts of two populations: all U.S. foreign born and unauthorized aliens. </w:t>
      </w:r>
      <w:r w:rsidRPr="00BC068E">
        <w:rPr>
          <w:rStyle w:val="StyleUnderline"/>
        </w:rPr>
        <w:t xml:space="preserve">Computing such fiscal impacts involves numerous methodological and conceptual challenges, and </w:t>
      </w:r>
      <w:r w:rsidRPr="00BC068E">
        <w:rPr>
          <w:rStyle w:val="Emphasis"/>
        </w:rPr>
        <w:t>resulting estimates vary considerably according to the assumptions used, including</w:t>
      </w:r>
      <w:r>
        <w:t xml:space="preserve"> those about the </w:t>
      </w:r>
      <w:r w:rsidRPr="00BC068E">
        <w:rPr>
          <w:rStyle w:val="Emphasis"/>
        </w:rPr>
        <w:t>time frame considered</w:t>
      </w:r>
      <w:r>
        <w:t xml:space="preserve">, the treatment of U.S.-born children, </w:t>
      </w:r>
      <w:r w:rsidRPr="00BC068E">
        <w:rPr>
          <w:rStyle w:val="Emphasis"/>
        </w:rPr>
        <w:t>the unit of analysis</w:t>
      </w:r>
      <w:r>
        <w:t xml:space="preserve"> used, </w:t>
      </w:r>
      <w:r w:rsidRPr="00BC068E">
        <w:rPr>
          <w:rStyle w:val="Emphasis"/>
        </w:rPr>
        <w:t>and</w:t>
      </w:r>
      <w:r>
        <w:t xml:space="preserve"> </w:t>
      </w:r>
      <w:r w:rsidRPr="00BC068E">
        <w:rPr>
          <w:rStyle w:val="Emphasis"/>
        </w:rPr>
        <w:t>which costs</w:t>
      </w:r>
      <w:r>
        <w:t xml:space="preserve"> and revenues </w:t>
      </w:r>
      <w:r w:rsidRPr="00BC068E">
        <w:rPr>
          <w:rStyle w:val="Emphasis"/>
        </w:rPr>
        <w:t>are included</w:t>
      </w:r>
      <w:r>
        <w:t xml:space="preserve">. For the total foreign-born population, the findings of a 1996 analysis commissioned by the National Research Council entitled The New Americans remain authoritative and relevant. The report estimated that each new immigrant at that time, with his or her descendents, would generate an average net fiscal surplus. </w:t>
      </w:r>
      <w:r w:rsidRPr="00BC068E">
        <w:rPr>
          <w:rStyle w:val="Emphasis"/>
        </w:rPr>
        <w:t xml:space="preserve">The authors illustrated how their estimate varied according to </w:t>
      </w:r>
      <w:r w:rsidRPr="00840769">
        <w:t xml:space="preserve">foreign-born residents’ age composition and </w:t>
      </w:r>
      <w:r w:rsidRPr="00840769">
        <w:rPr>
          <w:rStyle w:val="Emphasis"/>
        </w:rPr>
        <w:t>educational attainment</w:t>
      </w:r>
      <w:r>
        <w:t xml:space="preserve">. </w:t>
      </w:r>
      <w:r w:rsidRPr="00840769">
        <w:rPr>
          <w:rStyle w:val="Emphasis"/>
        </w:rPr>
        <w:t>Varied assumptions about education</w:t>
      </w:r>
      <w:r>
        <w:t xml:space="preserve"> </w:t>
      </w:r>
      <w:r w:rsidRPr="00BC068E">
        <w:rPr>
          <w:rStyle w:val="StyleUnderline"/>
        </w:rPr>
        <w:t xml:space="preserve">generated </w:t>
      </w:r>
      <w:r w:rsidRPr="00BC068E">
        <w:rPr>
          <w:rStyle w:val="Emphasis"/>
        </w:rPr>
        <w:t>substantially different impacts</w:t>
      </w:r>
      <w:r>
        <w:t xml:space="preserve">. For instance, </w:t>
      </w:r>
      <w:r w:rsidRPr="00840769">
        <w:rPr>
          <w:rStyle w:val="StyleUnderline"/>
        </w:rPr>
        <w:t xml:space="preserve">immigrants with above-average education generated a considerably larger than average net fiscal surplus; </w:t>
      </w:r>
      <w:r w:rsidRPr="00840769">
        <w:rPr>
          <w:rStyle w:val="Emphasis"/>
        </w:rPr>
        <w:t>those with below-average education levels generated a net fiscal deficit.</w:t>
      </w:r>
      <w:r>
        <w:t xml:space="preserve"> </w:t>
      </w:r>
      <w:r w:rsidRPr="00BC068E">
        <w:rPr>
          <w:rStyle w:val="StyleUnderline"/>
        </w:rPr>
        <w:t>Reducing the time frame of the analysis to fewer generations changes the average net fiscal surplus into an average net fiscal deficit</w:t>
      </w:r>
      <w:r>
        <w:t xml:space="preserve">. </w:t>
      </w:r>
      <w:r w:rsidRPr="00840769">
        <w:t>This study and others confirm that the foreign born, like the native born, impose their largest costs on U.S. taxpayers as children, through</w:t>
      </w:r>
      <w:r>
        <w:t xml:space="preserve"> their consumption of public education, and as the elderly, through their consumption of government-funded public health programs. Yet, the majority of the foreign born come to the United States as young adults, where they pay taxes and contribute to programs like Social Security for most of their working </w:t>
      </w:r>
      <w:r w:rsidRPr="00840769">
        <w:t>lives. Relatively young ages at arrival for most foreign born help explain why many fiscal impact studies found that foreign-born residents generated net fiscal surpluses over the long term.</w:t>
      </w:r>
      <w:r>
        <w:t xml:space="preserve"> </w:t>
      </w:r>
      <w:r w:rsidRPr="00BC068E">
        <w:rPr>
          <w:rStyle w:val="Emphasis"/>
        </w:rPr>
        <w:t>Findings from all of the studies reviewed in this report indicate different impacts at the state and federal levels</w:t>
      </w:r>
      <w:r>
        <w:t xml:space="preserve">. </w:t>
      </w:r>
      <w:r w:rsidRPr="00BC068E">
        <w:rPr>
          <w:rStyle w:val="StyleUnderline"/>
        </w:rPr>
        <w:t>Many federal programs, such as Social Security and Medicaid, are oriented toward assisting the elderly, while</w:t>
      </w:r>
      <w:r>
        <w:t xml:space="preserve"> many </w:t>
      </w:r>
      <w:r w:rsidRPr="00BC068E">
        <w:rPr>
          <w:rStyle w:val="Emphasis"/>
        </w:rPr>
        <w:t>state and local level jurisdictions are responsible for services consumed by younger persons</w:t>
      </w:r>
      <w:r w:rsidRPr="00BC068E">
        <w:t xml:space="preserve">, such as public education and criminal justice administration. </w:t>
      </w:r>
      <w:r w:rsidRPr="00BC068E">
        <w:rPr>
          <w:rStyle w:val="Emphasis"/>
        </w:rPr>
        <w:t>Foreign-born residents’ relatively young age distribution thus accentuates the degree to which states</w:t>
      </w:r>
      <w:r>
        <w:t xml:space="preserve"> and localities </w:t>
      </w:r>
      <w:r w:rsidRPr="00BC068E">
        <w:rPr>
          <w:rStyle w:val="Emphasis"/>
        </w:rPr>
        <w:t>incur greater fiscal costs from the foreign born than the federal government.</w:t>
      </w:r>
      <w:r>
        <w:t xml:space="preserve"> </w:t>
      </w:r>
    </w:p>
    <w:p w14:paraId="7AB1052C" w14:textId="3AEB3F9A" w:rsidR="00CA0FE0" w:rsidRDefault="00CA0FE0" w:rsidP="00CA0FE0">
      <w:pPr>
        <w:pStyle w:val="Heading4"/>
      </w:pPr>
      <w:r>
        <w:t>Throw out ev about *all* or *high-skilled* immigrants—the link is low-skilled, distinction with a difference</w:t>
      </w:r>
    </w:p>
    <w:p w14:paraId="6DF3C265" w14:textId="298F74D6" w:rsidR="00CA0FE0" w:rsidRPr="00CA0FE0" w:rsidRDefault="00CA0FE0" w:rsidP="00CA0FE0">
      <w:pPr>
        <w:rPr>
          <w:sz w:val="26"/>
        </w:rPr>
      </w:pPr>
      <w:r w:rsidRPr="0071008C">
        <w:rPr>
          <w:rStyle w:val="Style13ptBold"/>
        </w:rPr>
        <w:t xml:space="preserve">Camarota, 16 </w:t>
      </w:r>
      <w:r w:rsidRPr="0071008C">
        <w:rPr>
          <w:rStyle w:val="Style13ptBold"/>
          <w:b w:val="0"/>
        </w:rPr>
        <w:t xml:space="preserve">(Stephen is the Director of Research at the Center for Immigration Studies – </w:t>
      </w:r>
      <w:r w:rsidRPr="0071008C">
        <w:rPr>
          <w:rStyle w:val="Style13ptBold"/>
          <w:b w:val="0"/>
          <w:i/>
        </w:rPr>
        <w:t>So What is the Fiscal and Economic Impact of Immigration?</w:t>
      </w:r>
      <w:r w:rsidRPr="0071008C">
        <w:rPr>
          <w:rStyle w:val="Style13ptBold"/>
          <w:b w:val="0"/>
        </w:rPr>
        <w:t xml:space="preserve"> September 2016, National Review - </w:t>
      </w:r>
      <w:hyperlink r:id="rId104" w:history="1">
        <w:r w:rsidRPr="001D3244">
          <w:rPr>
            <w:rStyle w:val="Hyperlink"/>
            <w:sz w:val="26"/>
          </w:rPr>
          <w:t>https://www.nationalreview.com/2016/09/united-states-immigration-policy-economic-fiscal-impact-education-native-born/</w:t>
        </w:r>
      </w:hyperlink>
      <w:r>
        <w:rPr>
          <w:rStyle w:val="Style13ptBold"/>
          <w:b w:val="0"/>
        </w:rPr>
        <w:t xml:space="preserve">) </w:t>
      </w:r>
    </w:p>
    <w:p w14:paraId="1186895E" w14:textId="3A3764E7" w:rsidR="00CA0FE0" w:rsidRPr="00CA0FE0" w:rsidRDefault="00CA0FE0" w:rsidP="00CA0FE0">
      <w:pPr>
        <w:rPr>
          <w:rStyle w:val="Emphasis"/>
        </w:rPr>
      </w:pPr>
      <w:r w:rsidRPr="00CA0FE0">
        <w:rPr>
          <w:rStyle w:val="Emphasis"/>
        </w:rPr>
        <w:t>Although the NAS do not say so specifically, prior research is pretty clear: The fiscal drain is caused by</w:t>
      </w:r>
      <w:r>
        <w:t xml:space="preserve"> two groups: </w:t>
      </w:r>
      <w:r w:rsidRPr="00CA0FE0">
        <w:rPr>
          <w:rStyle w:val="Emphasis"/>
        </w:rPr>
        <w:t>Legal immigrants who have no education beyond high school</w:t>
      </w:r>
      <w:r>
        <w:t xml:space="preserve"> and, to a lesser extent, illegal immigrants, most of whom have no education beyond high school. </w:t>
      </w:r>
      <w:r w:rsidRPr="00CA0FE0">
        <w:rPr>
          <w:rStyle w:val="Emphasis"/>
        </w:rPr>
        <w:t>These less-educated immigrants have modest incomes and make modest tax payments, while they (or more often their U.S.-born children) make heavy use of welfare programs</w:t>
      </w:r>
      <w:r>
        <w:t xml:space="preserve">. </w:t>
      </w:r>
      <w:r w:rsidRPr="00CA0FE0">
        <w:rPr>
          <w:rStyle w:val="Emphasis"/>
        </w:rPr>
        <w:t>Skilled immigrants have high incomes and are not a fiscal drag.</w:t>
      </w:r>
    </w:p>
    <w:p w14:paraId="4693EFB4" w14:textId="762926EE" w:rsidR="007513C9" w:rsidRDefault="007513C9" w:rsidP="00061EC3">
      <w:pPr>
        <w:pStyle w:val="Heading3"/>
      </w:pPr>
      <w:r>
        <w:t>2NC Link-</w:t>
      </w:r>
      <w:r w:rsidR="00BC068E">
        <w:t>Children/Young</w:t>
      </w:r>
    </w:p>
    <w:p w14:paraId="72BD06F4" w14:textId="3370AB1D" w:rsidR="007513C9" w:rsidRPr="007513C9" w:rsidRDefault="007513C9" w:rsidP="007513C9">
      <w:pPr>
        <w:pStyle w:val="Heading4"/>
      </w:pPr>
      <w:r>
        <w:t>Yes link—young people cause short-term strain on state budgets—that’s DISTINCT from federal programs</w:t>
      </w:r>
      <w:r w:rsidR="00BC068E">
        <w:t>, high-skill,</w:t>
      </w:r>
      <w:r>
        <w:t xml:space="preserve"> or long-term net-effects</w:t>
      </w:r>
    </w:p>
    <w:p w14:paraId="63593EB4" w14:textId="1F11EA17" w:rsidR="007513C9" w:rsidRPr="007513C9" w:rsidRDefault="007513C9" w:rsidP="007513C9">
      <w:pPr>
        <w:rPr>
          <w:rStyle w:val="Style13ptBold"/>
        </w:rPr>
      </w:pPr>
      <w:r>
        <w:rPr>
          <w:rStyle w:val="Style13ptBold"/>
        </w:rPr>
        <w:t>CRS 11</w:t>
      </w:r>
    </w:p>
    <w:p w14:paraId="29E30DF1" w14:textId="1B922FAF" w:rsidR="007513C9" w:rsidRDefault="007513C9" w:rsidP="007513C9">
      <w:r>
        <w:t>Congressional Research Service, Fiscal Impacts of the Foreign-Born Population, October 19, 2011 R42053, https://www.everycrsreport.com/reports/R42053.html</w:t>
      </w:r>
    </w:p>
    <w:p w14:paraId="51AECCDF" w14:textId="77777777" w:rsidR="007513C9" w:rsidRDefault="007513C9" w:rsidP="007513C9"/>
    <w:p w14:paraId="4890764A" w14:textId="339D65D4" w:rsidR="007513C9" w:rsidRPr="007513C9" w:rsidRDefault="007513C9" w:rsidP="007513C9">
      <w:r w:rsidRPr="00BC068E">
        <w:rPr>
          <w:rStyle w:val="StyleUnderline"/>
        </w:rPr>
        <w:t>This report reviews estimates of fiscal impacts to the federal, state, and local governments of the foreign born who reside in the United States. It examines the academic and policy literature</w:t>
      </w:r>
      <w:r>
        <w:t xml:space="preserve"> on fiscal impacts of two populations: all U.S. foreign born and unauthorized aliens. </w:t>
      </w:r>
      <w:r w:rsidRPr="00BC068E">
        <w:rPr>
          <w:rStyle w:val="StyleUnderline"/>
        </w:rPr>
        <w:t xml:space="preserve">Computing such fiscal impacts involves numerous methodological and conceptual challenges, and </w:t>
      </w:r>
      <w:r w:rsidRPr="00BC068E">
        <w:rPr>
          <w:rStyle w:val="Emphasis"/>
        </w:rPr>
        <w:t>resulting estimates vary considerably according to the assumptions used, including</w:t>
      </w:r>
      <w:r>
        <w:t xml:space="preserve"> those about the </w:t>
      </w:r>
      <w:r w:rsidRPr="00BC068E">
        <w:rPr>
          <w:rStyle w:val="Emphasis"/>
        </w:rPr>
        <w:t>time frame considered</w:t>
      </w:r>
      <w:r>
        <w:t xml:space="preserve">, the treatment of U.S.-born children, </w:t>
      </w:r>
      <w:r w:rsidRPr="00BC068E">
        <w:rPr>
          <w:rStyle w:val="Emphasis"/>
        </w:rPr>
        <w:t>the unit of analysis</w:t>
      </w:r>
      <w:r>
        <w:t xml:space="preserve"> used, </w:t>
      </w:r>
      <w:r w:rsidRPr="00BC068E">
        <w:rPr>
          <w:rStyle w:val="Emphasis"/>
        </w:rPr>
        <w:t>and</w:t>
      </w:r>
      <w:r>
        <w:t xml:space="preserve"> </w:t>
      </w:r>
      <w:r w:rsidRPr="00BC068E">
        <w:rPr>
          <w:rStyle w:val="Emphasis"/>
        </w:rPr>
        <w:t>which costs</w:t>
      </w:r>
      <w:r>
        <w:t xml:space="preserve"> and revenues </w:t>
      </w:r>
      <w:r w:rsidRPr="00BC068E">
        <w:rPr>
          <w:rStyle w:val="Emphasis"/>
        </w:rPr>
        <w:t>are included</w:t>
      </w:r>
      <w:r>
        <w:t xml:space="preserve">. For the total foreign-born population, the findings of a 1996 analysis commissioned by the National Research Council entitled The New Americans remain authoritative and relevant. The report estimated that each new immigrant at that time, with his or her descendents, would generate an average net fiscal surplus. </w:t>
      </w:r>
      <w:r w:rsidRPr="00BC068E">
        <w:rPr>
          <w:rStyle w:val="Emphasis"/>
        </w:rPr>
        <w:t>The authors illustrated how their estimate varied according to foreign-born residents’ age composition</w:t>
      </w:r>
      <w:r>
        <w:t xml:space="preserve"> and educational attainment. </w:t>
      </w:r>
      <w:r w:rsidRPr="00BC068E">
        <w:rPr>
          <w:rStyle w:val="StyleUnderline"/>
        </w:rPr>
        <w:t>Varied assumptions</w:t>
      </w:r>
      <w:r>
        <w:t xml:space="preserve"> about education </w:t>
      </w:r>
      <w:r w:rsidRPr="00BC068E">
        <w:rPr>
          <w:rStyle w:val="StyleUnderline"/>
        </w:rPr>
        <w:t xml:space="preserve">generated </w:t>
      </w:r>
      <w:r w:rsidRPr="00BC068E">
        <w:rPr>
          <w:rStyle w:val="Emphasis"/>
        </w:rPr>
        <w:t>substantially different impacts</w:t>
      </w:r>
      <w:r>
        <w:t xml:space="preserve">. For instance, immigrants with above-average education generated a considerably larger than average net fiscal surplus; those with below-average education levels generated a net fiscal deficit. </w:t>
      </w:r>
      <w:r w:rsidRPr="00BC068E">
        <w:rPr>
          <w:rStyle w:val="StyleUnderline"/>
        </w:rPr>
        <w:t>Reducing the time frame of the analysis to fewer generations changes the average net fiscal surplus into an average net fiscal deficit</w:t>
      </w:r>
      <w:r>
        <w:t xml:space="preserve">. </w:t>
      </w:r>
      <w:r w:rsidRPr="00BC068E">
        <w:rPr>
          <w:rStyle w:val="Emphasis"/>
        </w:rPr>
        <w:t>This study and others confirm that the foreign born</w:t>
      </w:r>
      <w:r>
        <w:t xml:space="preserve">, like the native born, </w:t>
      </w:r>
      <w:r w:rsidRPr="00BC068E">
        <w:rPr>
          <w:rStyle w:val="Emphasis"/>
        </w:rPr>
        <w:t>impose their largest costs on U.S. taxpayers as children</w:t>
      </w:r>
      <w:r>
        <w:t xml:space="preserve">, through their consumption of public education, and as the elderly, through their consumption of government-funded public health programs. Yet, the majority of the foreign born come to the United States as young adults, where they pay taxes and contribute to programs like Social Security for most of their working lives. Relatively </w:t>
      </w:r>
      <w:r w:rsidRPr="00BC068E">
        <w:rPr>
          <w:rStyle w:val="StyleUnderline"/>
        </w:rPr>
        <w:t>young ages at arrival for most foreign born help explain why many fiscal impact studies found that foreign-born residents generated net fiscal surpluses over the long term</w:t>
      </w:r>
      <w:r>
        <w:t xml:space="preserve">. </w:t>
      </w:r>
      <w:r w:rsidRPr="00BC068E">
        <w:rPr>
          <w:rStyle w:val="Emphasis"/>
        </w:rPr>
        <w:t>Findings from all of the studies reviewed in this report indicate different impacts at the state and federal levels</w:t>
      </w:r>
      <w:r>
        <w:t xml:space="preserve">. </w:t>
      </w:r>
      <w:r w:rsidRPr="00BC068E">
        <w:rPr>
          <w:rStyle w:val="StyleUnderline"/>
        </w:rPr>
        <w:t>Many federal programs, such as Social Security and Medicaid, are oriented toward assisting the elderly, while</w:t>
      </w:r>
      <w:r>
        <w:t xml:space="preserve"> many </w:t>
      </w:r>
      <w:r w:rsidRPr="00BC068E">
        <w:rPr>
          <w:rStyle w:val="Emphasis"/>
        </w:rPr>
        <w:t>state and local level jurisdictions are responsible for services consumed by younger persons</w:t>
      </w:r>
      <w:r w:rsidRPr="00BC068E">
        <w:t xml:space="preserve">, such as public education and criminal justice administration. </w:t>
      </w:r>
      <w:r w:rsidRPr="00BC068E">
        <w:rPr>
          <w:rStyle w:val="Emphasis"/>
        </w:rPr>
        <w:t>Foreign-born residents’ relatively young age distribution thus accentuates the degree to which states</w:t>
      </w:r>
      <w:r>
        <w:t xml:space="preserve"> and localities </w:t>
      </w:r>
      <w:r w:rsidRPr="00BC068E">
        <w:rPr>
          <w:rStyle w:val="Emphasis"/>
        </w:rPr>
        <w:t>incur greater fiscal costs from the foreign born than the federal government.</w:t>
      </w:r>
      <w:r>
        <w:t xml:space="preserve"> </w:t>
      </w:r>
    </w:p>
    <w:p w14:paraId="6951CED2" w14:textId="61F8EC69" w:rsidR="00E94A47" w:rsidRDefault="00E94A47" w:rsidP="00061EC3">
      <w:pPr>
        <w:pStyle w:val="Heading3"/>
      </w:pPr>
      <w:r>
        <w:t>2NC Link-End Deportation</w:t>
      </w:r>
    </w:p>
    <w:p w14:paraId="7B8AC941" w14:textId="1F72065A" w:rsidR="00E94A47" w:rsidRPr="0071008C" w:rsidRDefault="00E94A47" w:rsidP="00E94A47">
      <w:pPr>
        <w:pStyle w:val="Heading4"/>
      </w:pPr>
      <w:r>
        <w:t>Fiscal Drain of immigrants is large—6 times the cost of deporting</w:t>
      </w:r>
    </w:p>
    <w:p w14:paraId="1657CCA2" w14:textId="77777777" w:rsidR="00E94A47" w:rsidRPr="004B333B" w:rsidRDefault="00E94A47" w:rsidP="00E94A47">
      <w:pPr>
        <w:rPr>
          <w:sz w:val="26"/>
        </w:rPr>
      </w:pPr>
      <w:r w:rsidRPr="0071008C">
        <w:rPr>
          <w:rStyle w:val="Style13ptBold"/>
        </w:rPr>
        <w:t xml:space="preserve">Bedard, 17 </w:t>
      </w:r>
      <w:r w:rsidRPr="0071008C">
        <w:rPr>
          <w:rStyle w:val="Style13ptBold"/>
          <w:b w:val="0"/>
        </w:rPr>
        <w:t>(Paul is the W</w:t>
      </w:r>
      <w:r>
        <w:rPr>
          <w:rStyle w:val="Style13ptBold"/>
          <w:b w:val="0"/>
        </w:rPr>
        <w:t xml:space="preserve">ashington Secrets reporter for </w:t>
      </w:r>
      <w:r w:rsidRPr="0071008C">
        <w:rPr>
          <w:rStyle w:val="Style13ptBold"/>
          <w:b w:val="0"/>
        </w:rPr>
        <w:t>the Washington Examiner – Report: ‘Fiscal Drain’ of illegal immigrants is 6 times cost of deportation,</w:t>
      </w:r>
      <w:r w:rsidRPr="0071008C">
        <w:rPr>
          <w:rStyle w:val="Style13ptBold"/>
        </w:rPr>
        <w:t xml:space="preserve"> </w:t>
      </w:r>
      <w:r>
        <w:rPr>
          <w:rStyle w:val="Style13ptBold"/>
          <w:b w:val="0"/>
        </w:rPr>
        <w:t xml:space="preserve">August 2017, Washington Examiner - </w:t>
      </w:r>
      <w:r w:rsidRPr="00F70ED0">
        <w:rPr>
          <w:rStyle w:val="Style13ptBold"/>
          <w:b w:val="0"/>
        </w:rPr>
        <w:t>https://www.washingtonexaminer.com/report-fiscal-drain-of-illegal-immigrants-is-6-times-cost-of-deportation</w:t>
      </w:r>
      <w:r>
        <w:rPr>
          <w:rStyle w:val="Style13ptBold"/>
          <w:b w:val="0"/>
        </w:rPr>
        <w:t>)</w:t>
      </w:r>
    </w:p>
    <w:p w14:paraId="41522CCE" w14:textId="77777777" w:rsidR="00E94A47" w:rsidRPr="004B333B" w:rsidRDefault="00E94A47" w:rsidP="00E94A47">
      <w:pPr>
        <w:rPr>
          <w:sz w:val="16"/>
        </w:rPr>
      </w:pPr>
      <w:r w:rsidRPr="00B35D43">
        <w:rPr>
          <w:u w:val="single"/>
        </w:rPr>
        <w:t xml:space="preserve">The </w:t>
      </w:r>
      <w:r w:rsidRPr="004B333B">
        <w:rPr>
          <w:highlight w:val="yellow"/>
          <w:u w:val="single"/>
        </w:rPr>
        <w:t>"fiscal drain"</w:t>
      </w:r>
      <w:r w:rsidRPr="004B333B">
        <w:rPr>
          <w:sz w:val="16"/>
          <w:highlight w:val="yellow"/>
        </w:rPr>
        <w:t xml:space="preserve"> </w:t>
      </w:r>
      <w:r w:rsidRPr="004B333B">
        <w:rPr>
          <w:highlight w:val="yellow"/>
          <w:u w:val="single"/>
        </w:rPr>
        <w:t>of</w:t>
      </w:r>
      <w:r w:rsidRPr="00B35D43">
        <w:rPr>
          <w:u w:val="single"/>
        </w:rPr>
        <w:t xml:space="preserve"> </w:t>
      </w:r>
      <w:r w:rsidRPr="004B333B">
        <w:rPr>
          <w:sz w:val="16"/>
        </w:rPr>
        <w:t xml:space="preserve">illegal </w:t>
      </w:r>
      <w:r w:rsidRPr="004B333B">
        <w:rPr>
          <w:highlight w:val="yellow"/>
          <w:u w:val="single"/>
        </w:rPr>
        <w:t>immigrants</w:t>
      </w:r>
      <w:r w:rsidRPr="00B35D43">
        <w:rPr>
          <w:u w:val="single"/>
        </w:rPr>
        <w:t xml:space="preserve"> on American taxpayers</w:t>
      </w:r>
      <w:r w:rsidRPr="004B333B">
        <w:rPr>
          <w:sz w:val="16"/>
        </w:rPr>
        <w:t xml:space="preserve"> </w:t>
      </w:r>
      <w:r w:rsidRPr="004B333B">
        <w:rPr>
          <w:highlight w:val="yellow"/>
          <w:u w:val="single"/>
        </w:rPr>
        <w:t>is about 6 times the price of deporting them</w:t>
      </w:r>
      <w:r w:rsidRPr="004B333B">
        <w:rPr>
          <w:sz w:val="16"/>
        </w:rPr>
        <w:t>, according to a new study that bolsters the Trump administration's bid to remove criminal illegals and cut overall immigration costs.</w:t>
      </w:r>
    </w:p>
    <w:p w14:paraId="088DBF65" w14:textId="77777777" w:rsidR="00E94A47" w:rsidRPr="00F70ED0" w:rsidRDefault="00E94A47" w:rsidP="00E94A47">
      <w:pPr>
        <w:rPr>
          <w:sz w:val="16"/>
          <w:szCs w:val="16"/>
        </w:rPr>
      </w:pPr>
      <w:r w:rsidRPr="00F70ED0">
        <w:rPr>
          <w:sz w:val="16"/>
          <w:szCs w:val="16"/>
        </w:rPr>
        <w:t>The Center for Immigration Studies on Thursday said in a new report that deportation costs an average of $10,854. According to Immigration and Customs Enforcement, that includes apprehension, detention, and processing.</w:t>
      </w:r>
    </w:p>
    <w:p w14:paraId="40F43007" w14:textId="77777777" w:rsidR="00E94A47" w:rsidRPr="004B333B" w:rsidRDefault="00E94A47" w:rsidP="00E94A47">
      <w:pPr>
        <w:rPr>
          <w:sz w:val="16"/>
        </w:rPr>
      </w:pPr>
      <w:r w:rsidRPr="00B35D43">
        <w:rPr>
          <w:u w:val="single"/>
        </w:rPr>
        <w:t>Letting</w:t>
      </w:r>
      <w:r w:rsidRPr="004B333B">
        <w:rPr>
          <w:sz w:val="16"/>
        </w:rPr>
        <w:t xml:space="preserve"> illegal </w:t>
      </w:r>
      <w:r w:rsidRPr="004B333B">
        <w:rPr>
          <w:highlight w:val="yellow"/>
          <w:u w:val="single"/>
        </w:rPr>
        <w:t>immigrants</w:t>
      </w:r>
      <w:r w:rsidRPr="00B35D43">
        <w:rPr>
          <w:u w:val="single"/>
        </w:rPr>
        <w:t xml:space="preserve"> stay </w:t>
      </w:r>
      <w:r w:rsidRPr="004B333B">
        <w:rPr>
          <w:highlight w:val="yellow"/>
          <w:u w:val="single"/>
        </w:rPr>
        <w:t>in the U.S</w:t>
      </w:r>
      <w:r w:rsidRPr="00B35D43">
        <w:rPr>
          <w:u w:val="single"/>
        </w:rPr>
        <w:t>.,</w:t>
      </w:r>
      <w:r w:rsidRPr="004B333B">
        <w:rPr>
          <w:sz w:val="16"/>
        </w:rPr>
        <w:t xml:space="preserve"> </w:t>
      </w:r>
      <w:r w:rsidRPr="004B333B">
        <w:rPr>
          <w:highlight w:val="yellow"/>
          <w:u w:val="single"/>
        </w:rPr>
        <w:t>results in a bill to taxpayers of $65,292 "for each</w:t>
      </w:r>
      <w:r w:rsidRPr="00B35D43">
        <w:rPr>
          <w:u w:val="single"/>
        </w:rPr>
        <w:t xml:space="preserve"> illegal </w:t>
      </w:r>
      <w:r w:rsidRPr="004B333B">
        <w:rPr>
          <w:highlight w:val="yellow"/>
          <w:u w:val="single"/>
        </w:rPr>
        <w:t>immigrant</w:t>
      </w:r>
      <w:r w:rsidRPr="00B35D43">
        <w:rPr>
          <w:u w:val="single"/>
        </w:rPr>
        <w:t>, excluding their descendants</w:t>
      </w:r>
      <w:r w:rsidRPr="004B333B">
        <w:rPr>
          <w:sz w:val="16"/>
        </w:rPr>
        <w:t>," according to Steven A</w:t>
      </w:r>
      <w:r w:rsidRPr="004B333B">
        <w:rPr>
          <w:sz w:val="16"/>
          <w:highlight w:val="yellow"/>
        </w:rPr>
        <w:t xml:space="preserve">. </w:t>
      </w:r>
      <w:r w:rsidRPr="004B333B">
        <w:rPr>
          <w:highlight w:val="yellow"/>
          <w:u w:val="single"/>
        </w:rPr>
        <w:t>Camarota, director of research at the Center for Immigration Studies</w:t>
      </w:r>
      <w:r w:rsidRPr="00B35D43">
        <w:rPr>
          <w:u w:val="single"/>
        </w:rPr>
        <w:t xml:space="preserve">. </w:t>
      </w:r>
      <w:r w:rsidRPr="004B333B">
        <w:rPr>
          <w:sz w:val="16"/>
        </w:rPr>
        <w:t>That includes government benefits.</w:t>
      </w:r>
    </w:p>
    <w:p w14:paraId="72E34811" w14:textId="77777777" w:rsidR="00E94A47" w:rsidRPr="004B333B" w:rsidRDefault="00E94A47" w:rsidP="00E94A47">
      <w:pPr>
        <w:rPr>
          <w:sz w:val="16"/>
        </w:rPr>
      </w:pPr>
      <w:r w:rsidRPr="004B333B">
        <w:rPr>
          <w:sz w:val="16"/>
        </w:rPr>
        <w:t xml:space="preserve">Camarota, citing two key fiscal impact studies, </w:t>
      </w:r>
      <w:r w:rsidRPr="004B333B">
        <w:rPr>
          <w:highlight w:val="yellow"/>
          <w:u w:val="single"/>
        </w:rPr>
        <w:t xml:space="preserve">said that </w:t>
      </w:r>
      <w:r w:rsidRPr="004B333B">
        <w:rPr>
          <w:u w:val="single"/>
        </w:rPr>
        <w:t>reason the cost of</w:t>
      </w:r>
      <w:r w:rsidRPr="00B35D43">
        <w:rPr>
          <w:u w:val="single"/>
        </w:rPr>
        <w:t xml:space="preserve"> </w:t>
      </w:r>
      <w:r w:rsidRPr="004B333B">
        <w:rPr>
          <w:sz w:val="16"/>
        </w:rPr>
        <w:t xml:space="preserve">illegal </w:t>
      </w:r>
      <w:r w:rsidRPr="00B35D43">
        <w:rPr>
          <w:u w:val="single"/>
        </w:rPr>
        <w:t>immigration is high is because many are poorly educated and require more in government benefits than others</w:t>
      </w:r>
      <w:r w:rsidRPr="004B333B">
        <w:rPr>
          <w:sz w:val="16"/>
        </w:rPr>
        <w:t>.</w:t>
      </w:r>
    </w:p>
    <w:p w14:paraId="1450B7FA" w14:textId="77777777" w:rsidR="00E94A47" w:rsidRPr="004B333B" w:rsidRDefault="00E94A47" w:rsidP="00E94A47">
      <w:pPr>
        <w:rPr>
          <w:sz w:val="16"/>
        </w:rPr>
      </w:pPr>
      <w:r w:rsidRPr="004B333B">
        <w:rPr>
          <w:sz w:val="16"/>
        </w:rPr>
        <w:t>"In short</w:t>
      </w:r>
      <w:r w:rsidRPr="00B35D43">
        <w:rPr>
          <w:u w:val="single"/>
        </w:rPr>
        <w:t xml:space="preserve">, illegal </w:t>
      </w:r>
      <w:r w:rsidRPr="004B333B">
        <w:rPr>
          <w:highlight w:val="yellow"/>
          <w:u w:val="single"/>
        </w:rPr>
        <w:t>immigrants are a large net fiscal drain because of their education levels and this fact drives the results.</w:t>
      </w:r>
      <w:r w:rsidRPr="004B333B">
        <w:rPr>
          <w:sz w:val="16"/>
        </w:rPr>
        <w:t xml:space="preserve"> Deportation, on the other hand, is not that costly relative to the fiscal costs illegal immigrants create," he wrote.</w:t>
      </w:r>
    </w:p>
    <w:p w14:paraId="77AEB8C6" w14:textId="77777777" w:rsidR="00E94A47" w:rsidRPr="00F70ED0" w:rsidRDefault="00E94A47" w:rsidP="00E94A47">
      <w:pPr>
        <w:rPr>
          <w:sz w:val="16"/>
        </w:rPr>
      </w:pPr>
      <w:r w:rsidRPr="00F70ED0">
        <w:rPr>
          <w:sz w:val="16"/>
        </w:rPr>
        <w:t>His key findings:</w:t>
      </w:r>
    </w:p>
    <w:p w14:paraId="04F384A9" w14:textId="77777777" w:rsidR="00E94A47" w:rsidRPr="00F70ED0" w:rsidRDefault="00E94A47" w:rsidP="00E94A47">
      <w:pPr>
        <w:rPr>
          <w:sz w:val="16"/>
        </w:rPr>
      </w:pPr>
      <w:r w:rsidRPr="00F70ED0">
        <w:rPr>
          <w:sz w:val="16"/>
        </w:rPr>
        <w:t>Deportation costs</w:t>
      </w:r>
    </w:p>
    <w:p w14:paraId="0D34FD45" w14:textId="77777777" w:rsidR="00E94A47" w:rsidRPr="004B333B" w:rsidRDefault="00E94A47" w:rsidP="00E94A47">
      <w:pPr>
        <w:rPr>
          <w:sz w:val="16"/>
        </w:rPr>
      </w:pPr>
      <w:r w:rsidRPr="004B333B">
        <w:rPr>
          <w:sz w:val="16"/>
        </w:rPr>
        <w:t>In April of this year</w:t>
      </w:r>
      <w:r w:rsidRPr="004B333B">
        <w:rPr>
          <w:sz w:val="16"/>
          <w:highlight w:val="yellow"/>
        </w:rPr>
        <w:t xml:space="preserve">, </w:t>
      </w:r>
      <w:r w:rsidRPr="004B333B">
        <w:rPr>
          <w:highlight w:val="yellow"/>
          <w:u w:val="single"/>
        </w:rPr>
        <w:t>ICE reported</w:t>
      </w:r>
      <w:r w:rsidRPr="00B35D43">
        <w:rPr>
          <w:u w:val="single"/>
        </w:rPr>
        <w:t xml:space="preserve"> </w:t>
      </w:r>
      <w:r w:rsidRPr="004B333B">
        <w:rPr>
          <w:sz w:val="16"/>
        </w:rPr>
        <w:t xml:space="preserve">that the average </w:t>
      </w:r>
      <w:r w:rsidRPr="004B333B">
        <w:rPr>
          <w:highlight w:val="yellow"/>
          <w:u w:val="single"/>
        </w:rPr>
        <w:t>cost of a deportation</w:t>
      </w:r>
      <w:r w:rsidRPr="004B333B">
        <w:rPr>
          <w:sz w:val="16"/>
        </w:rPr>
        <w:t>, also referred to as a removal</w:t>
      </w:r>
      <w:r w:rsidRPr="004B333B">
        <w:rPr>
          <w:sz w:val="16"/>
          <w:highlight w:val="yellow"/>
        </w:rPr>
        <w:t xml:space="preserve">, </w:t>
      </w:r>
      <w:r w:rsidRPr="004B333B">
        <w:rPr>
          <w:highlight w:val="yellow"/>
          <w:u w:val="single"/>
        </w:rPr>
        <w:t>was $10,854</w:t>
      </w:r>
      <w:r w:rsidRPr="004B333B">
        <w:rPr>
          <w:sz w:val="16"/>
        </w:rPr>
        <w:t xml:space="preserve"> in FY 2016, including apprehension, detention, and processing.</w:t>
      </w:r>
    </w:p>
    <w:p w14:paraId="44E50A8C" w14:textId="77777777" w:rsidR="00E94A47" w:rsidRPr="00F70ED0" w:rsidRDefault="00E94A47" w:rsidP="00E94A47">
      <w:pPr>
        <w:rPr>
          <w:sz w:val="16"/>
        </w:rPr>
      </w:pPr>
      <w:r w:rsidRPr="00F70ED0">
        <w:rPr>
          <w:sz w:val="16"/>
        </w:rPr>
        <w:t>Partly due to policies adopted in the second term of the Obama administration, ICE removed nearly 170,000 fewer aliens in 2016 than in 2012, even though it actually spent 8 percent more in 2016 in inflation-adjusted dollars. The removal of so many more illegal immigrants in FY 2012 means that the average cost per removal in that year was $5,915, adjusted for inflation.</w:t>
      </w:r>
    </w:p>
    <w:p w14:paraId="21D26578" w14:textId="77777777" w:rsidR="00E94A47" w:rsidRPr="00F70ED0" w:rsidRDefault="00E94A47" w:rsidP="00E94A47">
      <w:pPr>
        <w:rPr>
          <w:sz w:val="16"/>
        </w:rPr>
      </w:pPr>
      <w:r w:rsidRPr="00F70ED0">
        <w:rPr>
          <w:sz w:val="16"/>
        </w:rPr>
        <w:t>If the average cost of a deportation was what it had been in FY 2012, then the larger enforcement budget in FY 2016 would have allowed for 200,000 more removals without spending additional money.</w:t>
      </w:r>
    </w:p>
    <w:p w14:paraId="1F8B6072" w14:textId="77777777" w:rsidR="00E94A47" w:rsidRPr="00F70ED0" w:rsidRDefault="00E94A47" w:rsidP="00E94A47">
      <w:pPr>
        <w:rPr>
          <w:sz w:val="16"/>
        </w:rPr>
      </w:pPr>
      <w:r w:rsidRPr="00F70ED0">
        <w:rPr>
          <w:sz w:val="16"/>
        </w:rPr>
        <w:t>Costs of illegal immigrants</w:t>
      </w:r>
    </w:p>
    <w:p w14:paraId="40FFC391" w14:textId="77777777" w:rsidR="00E94A47" w:rsidRPr="00F70ED0" w:rsidRDefault="00E94A47" w:rsidP="00E94A47">
      <w:pPr>
        <w:rPr>
          <w:sz w:val="16"/>
        </w:rPr>
      </w:pPr>
      <w:r w:rsidRPr="00F70ED0">
        <w:rPr>
          <w:sz w:val="16"/>
        </w:rPr>
        <w:t>Researchers agree that illegal immigrants overwhelmingly have modest levels of education — most have not completed high school or have only a high school education. There is also agreement that immigrants with this level of education are a significant net fiscal drain, creating more in costs for government than they pay in taxes.</w:t>
      </w:r>
    </w:p>
    <w:p w14:paraId="2EFE5676" w14:textId="77777777" w:rsidR="00E94A47" w:rsidRPr="004B333B" w:rsidRDefault="00E94A47" w:rsidP="00E94A47">
      <w:pPr>
        <w:rPr>
          <w:sz w:val="14"/>
        </w:rPr>
      </w:pPr>
      <w:r w:rsidRPr="004B333B">
        <w:rPr>
          <w:highlight w:val="yellow"/>
          <w:u w:val="single"/>
        </w:rPr>
        <w:t>The National Academies of Sciences, Engineering, and Medicine</w:t>
      </w:r>
      <w:r w:rsidRPr="004B333B">
        <w:rPr>
          <w:u w:val="single"/>
        </w:rPr>
        <w:t xml:space="preserve"> estimated the lifetime fiscal impact</w:t>
      </w:r>
      <w:r w:rsidRPr="004B333B">
        <w:rPr>
          <w:sz w:val="14"/>
        </w:rPr>
        <w:t xml:space="preserve"> (taxes paid minus services used) of immigrants based on their educational attainment. Averaging those </w:t>
      </w:r>
      <w:r w:rsidRPr="004B333B">
        <w:rPr>
          <w:highlight w:val="yellow"/>
          <w:u w:val="single"/>
        </w:rPr>
        <w:t>estimates</w:t>
      </w:r>
      <w:r w:rsidRPr="004B333B">
        <w:rPr>
          <w:sz w:val="20"/>
        </w:rPr>
        <w:t xml:space="preserve"> </w:t>
      </w:r>
      <w:r w:rsidRPr="004B333B">
        <w:rPr>
          <w:sz w:val="14"/>
        </w:rPr>
        <w:t xml:space="preserve">and applying them to the education level of illegal immigrants </w:t>
      </w:r>
      <w:r w:rsidRPr="004B333B">
        <w:rPr>
          <w:u w:val="single"/>
        </w:rPr>
        <w:t xml:space="preserve">shows </w:t>
      </w:r>
      <w:r w:rsidRPr="004B333B">
        <w:rPr>
          <w:highlight w:val="yellow"/>
          <w:u w:val="single"/>
        </w:rPr>
        <w:t>a net fiscal drain of $65,292</w:t>
      </w:r>
      <w:r w:rsidRPr="004B333B">
        <w:rPr>
          <w:u w:val="single"/>
        </w:rPr>
        <w:t xml:space="preserve"> </w:t>
      </w:r>
      <w:r w:rsidRPr="004B333B">
        <w:rPr>
          <w:sz w:val="14"/>
        </w:rPr>
        <w:t>per illegal — excluding any costs for their children.</w:t>
      </w:r>
    </w:p>
    <w:p w14:paraId="6E47BCF7" w14:textId="77777777" w:rsidR="00E94A47" w:rsidRPr="004B333B" w:rsidRDefault="00E94A47" w:rsidP="00E94A47">
      <w:pPr>
        <w:rPr>
          <w:sz w:val="16"/>
        </w:rPr>
      </w:pPr>
      <w:r w:rsidRPr="004B333B">
        <w:rPr>
          <w:highlight w:val="yellow"/>
          <w:u w:val="single"/>
        </w:rPr>
        <w:t>Based on this</w:t>
      </w:r>
      <w:r w:rsidRPr="004B333B">
        <w:rPr>
          <w:sz w:val="16"/>
        </w:rPr>
        <w:t xml:space="preserve"> estimate, </w:t>
      </w:r>
      <w:r w:rsidRPr="00B35D43">
        <w:rPr>
          <w:u w:val="single"/>
        </w:rPr>
        <w:t>the</w:t>
      </w:r>
      <w:r w:rsidRPr="004B333B">
        <w:rPr>
          <w:sz w:val="16"/>
        </w:rPr>
        <w:t xml:space="preserve">re is a </w:t>
      </w:r>
      <w:r w:rsidRPr="004B333B">
        <w:rPr>
          <w:u w:val="single"/>
        </w:rPr>
        <w:t>total lifetime fiscal drain of $746.3 billion</w:t>
      </w:r>
      <w:r w:rsidRPr="004B333B">
        <w:rPr>
          <w:sz w:val="16"/>
        </w:rPr>
        <w:t>. This assumes 11.43 million illegal immigrants are in the country based on the U.S. government's most recent estimate.</w:t>
      </w:r>
    </w:p>
    <w:p w14:paraId="25926072" w14:textId="342C6C34" w:rsidR="00E94A47" w:rsidRPr="00E94A47" w:rsidRDefault="00E94A47" w:rsidP="00E94A47">
      <w:pPr>
        <w:rPr>
          <w:sz w:val="16"/>
        </w:rPr>
      </w:pPr>
      <w:r w:rsidRPr="004B333B">
        <w:rPr>
          <w:sz w:val="16"/>
        </w:rPr>
        <w:t xml:space="preserve">The </w:t>
      </w:r>
      <w:r w:rsidRPr="004B333B">
        <w:rPr>
          <w:highlight w:val="yellow"/>
          <w:u w:val="single"/>
        </w:rPr>
        <w:t>fiscal cost created by</w:t>
      </w:r>
      <w:r w:rsidRPr="004B333B">
        <w:rPr>
          <w:sz w:val="16"/>
        </w:rPr>
        <w:t xml:space="preserve"> illega</w:t>
      </w:r>
      <w:r w:rsidRPr="004B333B">
        <w:rPr>
          <w:sz w:val="16"/>
          <w:highlight w:val="yellow"/>
        </w:rPr>
        <w:t xml:space="preserve">l </w:t>
      </w:r>
      <w:r w:rsidRPr="004B333B">
        <w:rPr>
          <w:highlight w:val="yellow"/>
          <w:u w:val="single"/>
        </w:rPr>
        <w:t>immigrants of $746.3 billion compares to total a cost of deportation of $124.1 billion</w:t>
      </w:r>
      <w:r w:rsidRPr="004B333B">
        <w:rPr>
          <w:sz w:val="16"/>
        </w:rPr>
        <w:t>, assuming a FY 2016 cost per deportation, or $67.6 billion using FY 2012 deportation costs.</w:t>
      </w:r>
    </w:p>
    <w:p w14:paraId="03972129" w14:textId="3CD598C0" w:rsidR="00061EC3" w:rsidRDefault="00061EC3" w:rsidP="00061EC3">
      <w:pPr>
        <w:pStyle w:val="Heading3"/>
      </w:pPr>
      <w:r w:rsidRPr="00061EC3">
        <w:t xml:space="preserve">AT: </w:t>
      </w:r>
      <w:r w:rsidR="007928B0">
        <w:t xml:space="preserve">Heritage </w:t>
      </w:r>
      <w:r w:rsidRPr="00061EC3">
        <w:t>Study Flawed</w:t>
      </w:r>
    </w:p>
    <w:p w14:paraId="7E79C926" w14:textId="0AA7B348" w:rsidR="00840769" w:rsidRPr="00840769" w:rsidRDefault="00840769" w:rsidP="00840769">
      <w:pPr>
        <w:pStyle w:val="Heading4"/>
      </w:pPr>
      <w:r>
        <w:t>Study is super great and methodologically sound</w:t>
      </w:r>
    </w:p>
    <w:p w14:paraId="6C98F731" w14:textId="77777777" w:rsidR="00061EC3" w:rsidRPr="005053DA" w:rsidRDefault="00061EC3" w:rsidP="00061EC3">
      <w:pPr>
        <w:rPr>
          <w:rStyle w:val="Style13ptBold"/>
        </w:rPr>
      </w:pPr>
      <w:r>
        <w:rPr>
          <w:rStyle w:val="Style13ptBold"/>
        </w:rPr>
        <w:t>Camarota 13</w:t>
      </w:r>
    </w:p>
    <w:p w14:paraId="5C560F62" w14:textId="72603A3F" w:rsidR="00061EC3" w:rsidRPr="00061EC3" w:rsidRDefault="00061EC3" w:rsidP="00061EC3">
      <w:r>
        <w:t xml:space="preserve">Steven Camarota, Director of Research at the Center for Immigration Studies, most frequent non-government expert to testify before Congress, lead researcher on immigrant data with the Census Bureau, Internally citing several recent studies including a comprehensive one by the Heritage Foundation, The Fiscal Impact of Immigration, 2013, </w:t>
      </w:r>
      <w:hyperlink r:id="rId105" w:history="1">
        <w:r w:rsidRPr="002255D1">
          <w:rPr>
            <w:rStyle w:val="Hyperlink"/>
          </w:rPr>
          <w:t>https://www.nationalreview.com/2013/05/fiscal-impact-immigration-steven-camarota/</w:t>
        </w:r>
      </w:hyperlink>
    </w:p>
    <w:p w14:paraId="40ADAF4E" w14:textId="77777777" w:rsidR="007513C9" w:rsidRDefault="00061EC3" w:rsidP="00061EC3">
      <w:r w:rsidRPr="007928B0">
        <w:rPr>
          <w:rStyle w:val="StyleUnderline"/>
        </w:rPr>
        <w:t>Some</w:t>
      </w:r>
      <w:r>
        <w:t xml:space="preserve"> also </w:t>
      </w:r>
      <w:r w:rsidRPr="007928B0">
        <w:rPr>
          <w:rStyle w:val="StyleUnderline"/>
        </w:rPr>
        <w:t>argue that Rector’s methodology is non-standard because it looks at taxes paid and services used by households rather than individuals</w:t>
      </w:r>
      <w:r>
        <w:t xml:space="preserve">. In fact, </w:t>
      </w:r>
      <w:r w:rsidRPr="007928B0">
        <w:rPr>
          <w:rStyle w:val="Emphasis"/>
        </w:rPr>
        <w:t>this is the standard</w:t>
      </w:r>
      <w:r>
        <w:t xml:space="preserve"> way to look at the issue. </w:t>
      </w:r>
      <w:r w:rsidRPr="007928B0">
        <w:rPr>
          <w:rStyle w:val="StyleUnderline"/>
        </w:rPr>
        <w:t>The National Research Council</w:t>
      </w:r>
      <w:r>
        <w:t xml:space="preserve"> (NRC) </w:t>
      </w:r>
      <w:r w:rsidRPr="007928B0">
        <w:rPr>
          <w:rStyle w:val="StyleUnderline"/>
        </w:rPr>
        <w:t>used households</w:t>
      </w:r>
      <w:r>
        <w:t xml:space="preserve"> </w:t>
      </w:r>
      <w:r w:rsidRPr="007928B0">
        <w:rPr>
          <w:rStyle w:val="StyleUnderline"/>
        </w:rPr>
        <w:t>in</w:t>
      </w:r>
      <w:r>
        <w:t xml:space="preserve"> some of </w:t>
      </w:r>
      <w:r w:rsidRPr="007928B0">
        <w:rPr>
          <w:rStyle w:val="StyleUnderline"/>
        </w:rPr>
        <w:t>the fiscal analyses it did of immigrants, as did the Urban Institute in its tax studies in 1995 and 2006. Princeton economist Thomas Espenshade also used households in his fiscal analysis of New Jersey’s immigrants. The late Julian Simon, who was at Cato and shaped the institute’s views of immigration, used this approach as well, with data from the 1970s</w:t>
      </w:r>
      <w:r>
        <w:t xml:space="preserve">. </w:t>
      </w:r>
      <w:r w:rsidRPr="007928B0">
        <w:rPr>
          <w:rStyle w:val="StyleUnderline"/>
        </w:rPr>
        <w:t>But now that the numbers do not come out positive, Cato does not like Simon’s method</w:t>
      </w:r>
      <w:r>
        <w:t xml:space="preserve">. </w:t>
      </w:r>
      <w:r w:rsidRPr="007928B0">
        <w:rPr>
          <w:rStyle w:val="Emphasis"/>
        </w:rPr>
        <w:t>The way Heritage looked at the fiscal impact of immigrants is the main way most researchers have done this kind of work</w:t>
      </w:r>
      <w:r>
        <w:t xml:space="preserve">. </w:t>
      </w:r>
      <w:r w:rsidRPr="007928B0">
        <w:rPr>
          <w:rStyle w:val="StyleUnderline"/>
        </w:rPr>
        <w:t>The primary concern</w:t>
      </w:r>
      <w:r>
        <w:t xml:space="preserve"> about looking at households </w:t>
      </w:r>
      <w:r w:rsidRPr="007928B0">
        <w:rPr>
          <w:rStyle w:val="StyleUnderline"/>
        </w:rPr>
        <w:t>is</w:t>
      </w:r>
      <w:r>
        <w:t xml:space="preserve"> that </w:t>
      </w:r>
      <w:r w:rsidRPr="007928B0">
        <w:rPr>
          <w:rStyle w:val="StyleUnderline"/>
        </w:rPr>
        <w:t>this</w:t>
      </w:r>
      <w:r>
        <w:t xml:space="preserve"> approach </w:t>
      </w:r>
      <w:r w:rsidRPr="007928B0">
        <w:rPr>
          <w:rStyle w:val="StyleUnderline"/>
        </w:rPr>
        <w:t>includes U.S.-born children</w:t>
      </w:r>
      <w:r>
        <w:t xml:space="preserve">, who critics argue should not be counted. </w:t>
      </w:r>
      <w:r w:rsidRPr="007928B0">
        <w:rPr>
          <w:rStyle w:val="StyleUnderline"/>
        </w:rPr>
        <w:t>But</w:t>
      </w:r>
      <w:r>
        <w:t xml:space="preserve"> Simon himself pointed out that </w:t>
      </w:r>
      <w:r w:rsidRPr="007928B0">
        <w:rPr>
          <w:rStyle w:val="StyleUnderline"/>
        </w:rPr>
        <w:t>the fiscal impact must include</w:t>
      </w:r>
      <w:r>
        <w:t xml:space="preserve"> </w:t>
      </w:r>
      <w:r w:rsidRPr="007928B0">
        <w:rPr>
          <w:rStyle w:val="StyleUnderline"/>
        </w:rPr>
        <w:t>both the immigrant and the family “he brings or acquires</w:t>
      </w:r>
      <w:r>
        <w:t xml:space="preserve">.” After all, </w:t>
      </w:r>
      <w:r w:rsidRPr="007928B0">
        <w:rPr>
          <w:rStyle w:val="Emphasis"/>
        </w:rPr>
        <w:t>the children are here only because their parents have been allowed</w:t>
      </w:r>
      <w:r>
        <w:t xml:space="preserve"> into the country. </w:t>
      </w:r>
      <w:r w:rsidRPr="007928B0">
        <w:rPr>
          <w:rStyle w:val="StyleUnderline"/>
        </w:rPr>
        <w:t xml:space="preserve">It is also worth noting that the NRC study in 1997 did an analysis that excluded U.S.-born children, and it </w:t>
      </w:r>
      <w:r w:rsidRPr="007928B0">
        <w:rPr>
          <w:rStyle w:val="Emphasis"/>
        </w:rPr>
        <w:t>still</w:t>
      </w:r>
      <w:r w:rsidRPr="007928B0">
        <w:rPr>
          <w:rStyle w:val="StyleUnderline"/>
        </w:rPr>
        <w:t xml:space="preserve"> found that less educated immigrants were a </w:t>
      </w:r>
      <w:r w:rsidRPr="007928B0">
        <w:rPr>
          <w:rStyle w:val="Emphasis"/>
        </w:rPr>
        <w:t>large fiscal drain</w:t>
      </w:r>
      <w:r>
        <w:t>. Others argue that because the Schumer-Rubio bill limits welfare access for the first ten years after legalization, there is nothing to worry about. But the Heritage study shows that illegal-immigrant households already receive about $4,500 a year on average from means-tested programs. The U.S.-born children of illegal immigrants have access to all programs, the ban does not apply to every program, and the administration of these programs is far from airtight. Finally, as the Heritage study makes clear, when the ten-year window expires, the costs explode. #page#</w:t>
      </w:r>
      <w:r w:rsidRPr="007928B0">
        <w:rPr>
          <w:rStyle w:val="StyleUnderline"/>
        </w:rPr>
        <w:t>Another criticism of the Heritage study is that it does not take into account that the legalized</w:t>
      </w:r>
      <w:r>
        <w:t xml:space="preserve"> illegal </w:t>
      </w:r>
      <w:r w:rsidRPr="007928B0">
        <w:rPr>
          <w:rStyle w:val="StyleUnderline"/>
        </w:rPr>
        <w:t>immigrants will do better over</w:t>
      </w:r>
      <w:r>
        <w:t xml:space="preserve"> </w:t>
      </w:r>
      <w:r w:rsidRPr="007928B0">
        <w:rPr>
          <w:rStyle w:val="StyleUnderline"/>
        </w:rPr>
        <w:t>time</w:t>
      </w:r>
      <w:r>
        <w:t xml:space="preserve">. </w:t>
      </w:r>
      <w:r w:rsidRPr="007928B0">
        <w:rPr>
          <w:rStyle w:val="Emphasis"/>
        </w:rPr>
        <w:t>This is simply false; the Heritage study does assume that incomes will rise both with legalization and over time. But this does not mean that</w:t>
      </w:r>
      <w:r>
        <w:t xml:space="preserve"> illegal </w:t>
      </w:r>
      <w:r w:rsidRPr="007928B0">
        <w:rPr>
          <w:rStyle w:val="Emphasis"/>
        </w:rPr>
        <w:t>immigrants will come even close to providing a net fiscal benefit</w:t>
      </w:r>
      <w:r>
        <w:t xml:space="preserve"> to the nation. As the accompanying graph makes clear, </w:t>
      </w:r>
      <w:r w:rsidRPr="007928B0">
        <w:rPr>
          <w:rStyle w:val="Emphasis"/>
        </w:rPr>
        <w:t>even less educated immigrants who have lived in the United States for 20 years have very high welfare use and very low tax liability. Heritage’s findings simply reflect this fact.</w:t>
      </w:r>
    </w:p>
    <w:p w14:paraId="2CA62687" w14:textId="0344FA34" w:rsidR="007513C9" w:rsidRDefault="00840769" w:rsidP="007513C9">
      <w:pPr>
        <w:pStyle w:val="Heading3"/>
      </w:pPr>
      <w:r>
        <w:t>*</w:t>
      </w:r>
      <w:r w:rsidR="007513C9">
        <w:t>AT: Immigration Boosts Econ</w:t>
      </w:r>
    </w:p>
    <w:p w14:paraId="399A58A0" w14:textId="77777777" w:rsidR="007513C9" w:rsidRDefault="007513C9" w:rsidP="007513C9">
      <w:pPr>
        <w:pStyle w:val="Heading4"/>
      </w:pPr>
      <w:r>
        <w:t>Not an answer to the DA</w:t>
      </w:r>
    </w:p>
    <w:p w14:paraId="5DEA5387" w14:textId="506B25EA" w:rsidR="007513C9" w:rsidRPr="007513C9" w:rsidRDefault="007513C9" w:rsidP="007513C9">
      <w:pPr>
        <w:pStyle w:val="Heading4"/>
      </w:pPr>
      <w:r>
        <w:br/>
      </w:r>
    </w:p>
    <w:p w14:paraId="123AD748" w14:textId="05FDBE91" w:rsidR="007513C9" w:rsidRPr="007513C9" w:rsidRDefault="007513C9" w:rsidP="007513C9">
      <w:pPr>
        <w:pStyle w:val="Heading4"/>
      </w:pPr>
      <w:r>
        <w:t>And, zero evidence for this, and econ benefits are tiny—increasing SIZE of GDP is irrelevant</w:t>
      </w:r>
    </w:p>
    <w:p w14:paraId="5F2A4649" w14:textId="77777777" w:rsidR="007513C9" w:rsidRPr="005053DA" w:rsidRDefault="007513C9" w:rsidP="007513C9">
      <w:pPr>
        <w:rPr>
          <w:rStyle w:val="Style13ptBold"/>
        </w:rPr>
      </w:pPr>
      <w:r>
        <w:rPr>
          <w:rStyle w:val="Style13ptBold"/>
        </w:rPr>
        <w:t>Camarota 13</w:t>
      </w:r>
    </w:p>
    <w:p w14:paraId="73D75248" w14:textId="77777777" w:rsidR="007513C9" w:rsidRPr="00061EC3" w:rsidRDefault="007513C9" w:rsidP="007513C9">
      <w:r>
        <w:t xml:space="preserve">Steven Camarota, Director of Research at the Center for Immigration Studies, most frequent non-government expert to testify before Congress, lead researcher on immigrant data with the Census Bureau, Internally citing several recent studies including a comprehensive one by the Heritage Foundation, The Fiscal Impact of Immigration, 2013, </w:t>
      </w:r>
      <w:hyperlink r:id="rId106" w:history="1">
        <w:r w:rsidRPr="002255D1">
          <w:rPr>
            <w:rStyle w:val="Hyperlink"/>
          </w:rPr>
          <w:t>https://www.nationalreview.com/2013/05/fiscal-impact-immigration-steven-camarota/</w:t>
        </w:r>
      </w:hyperlink>
    </w:p>
    <w:p w14:paraId="5C846BD9" w14:textId="77777777" w:rsidR="007513C9" w:rsidRPr="007513C9" w:rsidRDefault="007513C9" w:rsidP="007513C9"/>
    <w:p w14:paraId="2E5C8A33" w14:textId="622B27E3" w:rsidR="00061EC3" w:rsidRPr="007513C9" w:rsidRDefault="00061EC3" w:rsidP="007513C9">
      <w:r w:rsidRPr="007513C9">
        <w:t>Probably the main argument of critics is that the economic benefits we gain from having access to immigrant labor will offset the fiscal costs. There is simply no evidence for this. The National Research Council study mentioned above, which was authored by many of the leading economists in the field, is the only study of which I am aware that tried to measure both the economic impact and the fiscal impact of all immigrants. That study found that the economic gain to the native-born from all immigrants was smaller than the fiscal drain created by all immigrant households. And that finding was for all immigrants, not only illegal immigrants, who have on average just ten years of schooling. #ad#In a recent paper for my organization, the nation’s top immigration economist, Harvard’s George Borjas, summarizes the economic literature and observes, “Immigration is primarily a redistributive policy.” As Borjas explains, the immigrants themselves may benefit a great deal by coming to America, but the gain to natives from illegal immigration is estimated at 0.06 percent of GDP: six one-hundredths of 1 percent. To assume that immigration creates large gains to natives, one must invent benefits that are not demonstrated in the academic literature. The worst example of ignoring the immigration literature is a widely cited op-ed piece by former McCain adviser Douglas Holtz-Eakin. I published a long critique of his article here. The central point of Holtz-Eakin’s “dynamic analysis” is the contention that immigration-induced population growth, by itself, will have a positive impact on the economy and public coffers. But to reach his conclusion, Holtz-Eakin ignores the economic literature showing that immigration only slightly increases the income of natives. He also ignores the literature on development indicating that population growth does not increase per capita GDP growth. Worst of all, he ignores the research that has examined the actual impact of immigration on public coffers, which shows that education at arrival is the key determinant of immigrants’ fiscal impact. To offset the enormous fiscal costs that the less educated create, illegal immigration would have to dramatically increase the income of natives. There is simply no objective research showing this is the case. Of course, immigration does make the economy larger. But, as Borjas points out, of the increase in the size of economy that immigration creates, “97.8 percent goes to the immigrants themselves in the form of wages and benefits.” It is true that immigrants came to America 100 years ago and did not create a large fiscal drain. But government was a tiny fraction of what it is today, so the arrival of low-income immigrants could not create a large fiscal drain. Heritage’s study, as well as common sense, makes clear that advocates of smaller government have to oppose amnesty and support very selective immigration policies until the day that government spending is cut dramatically. Otherwise the fiscal cost will be enormous.</w:t>
      </w:r>
    </w:p>
    <w:p w14:paraId="7E3D2485" w14:textId="77777777" w:rsidR="005053DA" w:rsidRDefault="005053DA" w:rsidP="005053DA"/>
    <w:p w14:paraId="6C24E99B" w14:textId="56FE8B91" w:rsidR="005053DA" w:rsidRPr="005053DA" w:rsidRDefault="005053DA" w:rsidP="005053DA"/>
    <w:p w14:paraId="46B34024" w14:textId="77777777" w:rsidR="005053DA" w:rsidRPr="005053DA" w:rsidRDefault="005053DA" w:rsidP="005053DA"/>
    <w:p w14:paraId="2BCE4CD7" w14:textId="6CF9DB41" w:rsidR="00840769" w:rsidRDefault="00D158BA" w:rsidP="00CA0FE0">
      <w:pPr>
        <w:pStyle w:val="Heading3"/>
      </w:pPr>
      <w:r>
        <w:t>AT: Good for Budgets</w:t>
      </w:r>
    </w:p>
    <w:p w14:paraId="485D2CD2" w14:textId="42C3810D" w:rsidR="00D158BA" w:rsidRDefault="00D158BA" w:rsidP="00D158BA">
      <w:pPr>
        <w:pStyle w:val="Heading4"/>
      </w:pPr>
      <w:r>
        <w:t>Doesn’t become positive until TWENTY YEARS out</w:t>
      </w:r>
    </w:p>
    <w:p w14:paraId="3CF34422" w14:textId="5B89ABF5" w:rsidR="00D158BA" w:rsidRPr="00D158BA" w:rsidRDefault="00D158BA" w:rsidP="00D158BA">
      <w:pPr>
        <w:rPr>
          <w:bCs/>
          <w:sz w:val="26"/>
        </w:rPr>
      </w:pPr>
      <w:r w:rsidRPr="0071008C">
        <w:rPr>
          <w:rStyle w:val="Style13ptBold"/>
        </w:rPr>
        <w:t xml:space="preserve">Rowthorn, 08 </w:t>
      </w:r>
      <w:r w:rsidRPr="0071008C">
        <w:rPr>
          <w:rStyle w:val="Style13ptBold"/>
          <w:b w:val="0"/>
        </w:rPr>
        <w:t xml:space="preserve">(Robert is an Emeritus Professor of Economics at the University of Cambridge - </w:t>
      </w:r>
      <w:r w:rsidRPr="0071008C">
        <w:rPr>
          <w:rStyle w:val="Style13ptBold"/>
          <w:b w:val="0"/>
          <w:i/>
        </w:rPr>
        <w:t>Fiscal Impact of Immigration on the Advanced Economies; International Evidence, The USA,</w:t>
      </w:r>
      <w:r w:rsidRPr="0071008C">
        <w:rPr>
          <w:rStyle w:val="Style13ptBold"/>
          <w:b w:val="0"/>
        </w:rPr>
        <w:t xml:space="preserve"> October 2008,</w:t>
      </w:r>
      <w:r w:rsidRPr="0071008C">
        <w:rPr>
          <w:rStyle w:val="Style13ptBold"/>
          <w:b w:val="0"/>
          <w:i/>
        </w:rPr>
        <w:t xml:space="preserve"> </w:t>
      </w:r>
      <w:r w:rsidRPr="0071008C">
        <w:rPr>
          <w:rStyle w:val="Style13ptBold"/>
          <w:b w:val="0"/>
        </w:rPr>
        <w:t xml:space="preserve">OUP Academic -  </w:t>
      </w:r>
      <w:hyperlink r:id="rId107" w:anchor="5298670" w:history="1">
        <w:r w:rsidRPr="0071008C">
          <w:rPr>
            <w:rStyle w:val="Hyperlink"/>
            <w:sz w:val="26"/>
          </w:rPr>
          <w:t>https://academic.oup.com/oxrep/article/24/3/560/365230#5298670</w:t>
        </w:r>
      </w:hyperlink>
      <w:r w:rsidRPr="0071008C">
        <w:rPr>
          <w:rStyle w:val="Style13ptBold"/>
          <w:b w:val="0"/>
        </w:rPr>
        <w:t>)</w:t>
      </w:r>
    </w:p>
    <w:p w14:paraId="0EA378BD" w14:textId="77777777" w:rsidR="00D158BA" w:rsidRPr="0065191A" w:rsidRDefault="00D158BA" w:rsidP="00D158BA">
      <w:pPr>
        <w:rPr>
          <w:rStyle w:val="Style13ptBold"/>
          <w:b w:val="0"/>
          <w:sz w:val="22"/>
        </w:rPr>
      </w:pPr>
      <w:r w:rsidRPr="0065191A">
        <w:rPr>
          <w:rStyle w:val="Style13ptBold"/>
          <w:b w:val="0"/>
          <w:sz w:val="22"/>
        </w:rPr>
        <w:t>The fiscal contribution of immigrants has been most extensively studied in the United States. Borjas (1994), Huddle (1993), and Passel (1994) use a static accounting framework to compute the government surplus from all immigrants residing in the USA in 1993. They find this annual surplus to be −$16 billion, −$40 billion, and $27 billion, respectively.7 These are equivalent to −0.2 per cent, −0.6 per cent, and +0.4 per cent of GDP, respectively.</w:t>
      </w:r>
    </w:p>
    <w:p w14:paraId="305B94FF" w14:textId="77777777" w:rsidR="00D158BA" w:rsidRPr="0065191A" w:rsidRDefault="00D158BA" w:rsidP="00D158BA">
      <w:pPr>
        <w:rPr>
          <w:rStyle w:val="Style13ptBold"/>
          <w:b w:val="0"/>
          <w:sz w:val="22"/>
        </w:rPr>
      </w:pPr>
      <w:r w:rsidRPr="0065191A">
        <w:rPr>
          <w:rStyle w:val="Style13ptBold"/>
          <w:b w:val="0"/>
          <w:sz w:val="22"/>
        </w:rPr>
        <w:t>Using a similar framework, Lee and Miller (1998) estimate the net fiscal contribution of all existing immigrants and their concurrent descendants in the USA in 1994. This group constituted 15.5 per cent of the national population, and between them they provided a fiscal surplus equal to $23.5 billion, or 0.35 per cent of GDP. This estimate is based on the favourable assumption that none of the cost of debt interest and ‘public goods’ is allocated to the immigrant community. Public goods are defined as national defence, expenditures on veterans, and research on health, science, space, and technology. If this assumption is substantially modified, the immigrant contribution becomes negative.</w:t>
      </w:r>
    </w:p>
    <w:p w14:paraId="446FC62A" w14:textId="77777777" w:rsidR="00D158BA" w:rsidRPr="0065191A" w:rsidRDefault="00D158BA" w:rsidP="00D158BA">
      <w:pPr>
        <w:rPr>
          <w:rStyle w:val="Style13ptBold"/>
          <w:b w:val="0"/>
          <w:sz w:val="22"/>
        </w:rPr>
      </w:pPr>
      <w:r w:rsidRPr="0065191A">
        <w:rPr>
          <w:rStyle w:val="Style13ptBold"/>
          <w:b w:val="0"/>
          <w:sz w:val="22"/>
        </w:rPr>
        <w:t xml:space="preserve">In a later paper Lee and Miller (2000) estimate </w:t>
      </w:r>
      <w:r w:rsidRPr="0065191A">
        <w:rPr>
          <w:rStyle w:val="Style13ptBold"/>
          <w:b w:val="0"/>
          <w:sz w:val="22"/>
          <w:highlight w:val="yellow"/>
        </w:rPr>
        <w:t>the effect of raising net immigration into the United States</w:t>
      </w:r>
      <w:r w:rsidRPr="0065191A">
        <w:rPr>
          <w:rStyle w:val="Style13ptBold"/>
          <w:b w:val="0"/>
          <w:sz w:val="22"/>
        </w:rPr>
        <w:t xml:space="preserve"> by 100,000 per year while maintaining the age and skill composition of the current stream</w:t>
      </w:r>
      <w:r w:rsidRPr="0065191A">
        <w:rPr>
          <w:rStyle w:val="Style13ptBold"/>
          <w:b w:val="0"/>
          <w:sz w:val="22"/>
          <w:highlight w:val="yellow"/>
        </w:rPr>
        <w:t>. Taking federal, state, and local taxes and expenditure into account, the overall fiscal impact is initially negative but gradually becomes positive after about 20 years as the children of immigrants enter the labour market.</w:t>
      </w:r>
      <w:r w:rsidRPr="0065191A">
        <w:rPr>
          <w:rStyle w:val="Style13ptBold"/>
          <w:b w:val="0"/>
          <w:sz w:val="22"/>
        </w:rPr>
        <w:t xml:space="preserve"> </w:t>
      </w:r>
      <w:r w:rsidRPr="0065191A">
        <w:rPr>
          <w:rStyle w:val="Style13ptBold"/>
          <w:b w:val="0"/>
          <w:sz w:val="22"/>
          <w:highlight w:val="yellow"/>
        </w:rPr>
        <w:t>However</w:t>
      </w:r>
      <w:r w:rsidRPr="0065191A">
        <w:rPr>
          <w:rStyle w:val="Emphasis"/>
          <w:highlight w:val="yellow"/>
        </w:rPr>
        <w:t>, the beneficial effect is never more than 0.4 per cent of total tax revenue</w:t>
      </w:r>
      <w:r w:rsidRPr="0065191A">
        <w:rPr>
          <w:rStyle w:val="Emphasis"/>
        </w:rPr>
        <w:t>.</w:t>
      </w:r>
      <w:r w:rsidRPr="0065191A">
        <w:rPr>
          <w:rStyle w:val="Style13ptBold"/>
          <w:b w:val="0"/>
          <w:sz w:val="22"/>
        </w:rPr>
        <w:t xml:space="preserve"> The authors conclude that ‘the overall fiscal consequences of altering the volume of immigration would be quite small and should not be a consideration for policy’ (Lee and Miller, 2000, p. 353).</w:t>
      </w:r>
    </w:p>
    <w:p w14:paraId="0F1216B2" w14:textId="77777777" w:rsidR="00D158BA" w:rsidRPr="0065191A" w:rsidRDefault="00D158BA" w:rsidP="00D158BA">
      <w:pPr>
        <w:rPr>
          <w:rStyle w:val="Style13ptBold"/>
          <w:b w:val="0"/>
          <w:sz w:val="22"/>
        </w:rPr>
      </w:pPr>
      <w:r w:rsidRPr="0065191A">
        <w:rPr>
          <w:rStyle w:val="Style13ptBold"/>
          <w:b w:val="0"/>
          <w:sz w:val="22"/>
        </w:rPr>
        <w:t>Auerbach and Oreopoulos (2000) use a dynamic model to estimate the fiscal impact of halting all further immigration into the United States. The answer depends on a number of factors, of which the most important are the treatment of defence expenditure and the allocation of the fiscal burden across generations. On one set of assumptions, the ending of immigration would produce a bonus equivalent to an immediate proportionate reduction in all taxes of 3.8 per cent and a similar increase in all transfers.</w:t>
      </w:r>
      <w:r w:rsidRPr="0065191A">
        <w:rPr>
          <w:rStyle w:val="Style13ptBold"/>
          <w:b w:val="0"/>
          <w:sz w:val="22"/>
          <w:highlight w:val="yellow"/>
        </w:rPr>
        <w:t xml:space="preserve">8 On another set of assumptions, </w:t>
      </w:r>
      <w:r w:rsidRPr="0065191A">
        <w:rPr>
          <w:rStyle w:val="Emphasis"/>
          <w:highlight w:val="yellow"/>
        </w:rPr>
        <w:t>the ending of immigration would mean an additional burden in the form of a 1.9 per cent increase in the taxes paid by future generations and a similar reduction in transfers</w:t>
      </w:r>
      <w:r w:rsidRPr="0065191A">
        <w:rPr>
          <w:rStyle w:val="Emphasis"/>
        </w:rPr>
        <w:t>.</w:t>
      </w:r>
      <w:r w:rsidRPr="0065191A">
        <w:rPr>
          <w:rStyle w:val="Style13ptBold"/>
          <w:b w:val="0"/>
          <w:sz w:val="22"/>
        </w:rPr>
        <w:t xml:space="preserve"> These amounts are equivalent to a gain equal to +1.5 per cent and −0.8 per cent of GDP respectively.</w:t>
      </w:r>
    </w:p>
    <w:p w14:paraId="43758606" w14:textId="77777777" w:rsidR="00D158BA" w:rsidRPr="00D158BA" w:rsidRDefault="00D158BA" w:rsidP="00D158BA"/>
    <w:p w14:paraId="160D1099" w14:textId="77777777" w:rsidR="00D158BA" w:rsidRPr="00D158BA" w:rsidRDefault="00D158BA" w:rsidP="00D158BA">
      <w:pPr>
        <w:pStyle w:val="Heading3"/>
      </w:pPr>
    </w:p>
    <w:p w14:paraId="6AFA39EB" w14:textId="5E9596FD" w:rsidR="00CA0FE0" w:rsidRDefault="00CA0FE0" w:rsidP="00CA0FE0">
      <w:pPr>
        <w:pStyle w:val="Heading3"/>
      </w:pPr>
      <w:r>
        <w:t>2NC Tradeoffs I/L</w:t>
      </w:r>
    </w:p>
    <w:p w14:paraId="2F18AEE3" w14:textId="77777777" w:rsidR="00CA0FE0" w:rsidRPr="00AE47CA" w:rsidRDefault="00CA0FE0" w:rsidP="00CA0FE0">
      <w:pPr>
        <w:pStyle w:val="Heading4"/>
      </w:pPr>
      <w:r w:rsidRPr="00AE47CA">
        <w:t xml:space="preserve">Budget caps force a trade-off. </w:t>
      </w:r>
    </w:p>
    <w:p w14:paraId="60F9F61B" w14:textId="77777777" w:rsidR="00CA0FE0" w:rsidRPr="00AE47CA" w:rsidRDefault="00CA0FE0" w:rsidP="00CA0FE0">
      <w:r w:rsidRPr="00AE47CA">
        <w:t xml:space="preserve">Frederick J. </w:t>
      </w:r>
      <w:r w:rsidRPr="00AE47CA">
        <w:rPr>
          <w:rStyle w:val="Style13ptBold"/>
        </w:rPr>
        <w:t>ZIMMERMAN ET AL. 17</w:t>
      </w:r>
      <w:r w:rsidRPr="00AE47CA">
        <w:t xml:space="preserve">. Professor, Department of Health Policy and Management, UCLA. “Public health and the economy could be served by reallocating medical expenditures to social programs.” </w:t>
      </w:r>
      <w:r w:rsidRPr="00AE47CA">
        <w:rPr>
          <w:i/>
        </w:rPr>
        <w:t>SSM – Population Health</w:t>
      </w:r>
      <w:r w:rsidRPr="00AE47CA">
        <w:t xml:space="preserve"> 3(December): 185-91. Emory Libraries. </w:t>
      </w:r>
    </w:p>
    <w:p w14:paraId="70635A20" w14:textId="77777777" w:rsidR="00CA0FE0" w:rsidRPr="00AE47CA" w:rsidRDefault="00CA0FE0" w:rsidP="00CA0FE0">
      <w:pPr>
        <w:rPr>
          <w:sz w:val="12"/>
        </w:rPr>
      </w:pPr>
      <w:r w:rsidRPr="00AE47CA">
        <w:rPr>
          <w:sz w:val="12"/>
        </w:rPr>
        <w:t xml:space="preserve">As much as 30% of US health care spending in the United States does not improve individual or population health. To a large extent this excess spending results from prices that are too high and from administrative waste. </w:t>
      </w:r>
      <w:r w:rsidRPr="00AE47CA">
        <w:rPr>
          <w:rStyle w:val="StyleUnderline"/>
        </w:rPr>
        <w:t>In the public sector</w:t>
      </w:r>
      <w:r w:rsidRPr="00AE47CA">
        <w:rPr>
          <w:sz w:val="12"/>
        </w:rPr>
        <w:t xml:space="preserve">, and particularly </w:t>
      </w:r>
      <w:r w:rsidRPr="00AE47CA">
        <w:rPr>
          <w:rStyle w:val="StyleUnderline"/>
        </w:rPr>
        <w:t xml:space="preserve">at the </w:t>
      </w:r>
      <w:r w:rsidRPr="00AE47CA">
        <w:rPr>
          <w:rStyle w:val="Emphasis"/>
        </w:rPr>
        <w:t>state level</w:t>
      </w:r>
      <w:r w:rsidRPr="00AE47CA">
        <w:rPr>
          <w:rStyle w:val="StyleUnderline"/>
        </w:rPr>
        <w:t xml:space="preserve">, where budget constraints are severe and reluctance to raise taxes high, this spending </w:t>
      </w:r>
      <w:r w:rsidRPr="00AE47CA">
        <w:rPr>
          <w:rStyle w:val="Emphasis"/>
        </w:rPr>
        <w:t>crowds out</w:t>
      </w:r>
      <w:r w:rsidRPr="00AE47CA">
        <w:rPr>
          <w:rStyle w:val="StyleUnderline"/>
        </w:rPr>
        <w:t xml:space="preserve"> social, </w:t>
      </w:r>
      <w:r w:rsidRPr="00AE47CA">
        <w:rPr>
          <w:rStyle w:val="Emphasis"/>
        </w:rPr>
        <w:t>educational, and public-health investments</w:t>
      </w:r>
      <w:r w:rsidRPr="00AE47CA">
        <w:rPr>
          <w:sz w:val="12"/>
        </w:rPr>
        <w:t xml:space="preserve">. Over time, </w:t>
      </w:r>
      <w:r w:rsidRPr="00AE47CA">
        <w:rPr>
          <w:rStyle w:val="StyleUnderline"/>
        </w:rPr>
        <w:t>as spending on medical care increases, spending on improvements to the social determinants of health are starved</w:t>
      </w:r>
      <w:r w:rsidRPr="00AE47CA">
        <w:rPr>
          <w:sz w:val="12"/>
        </w:rPr>
        <w:t xml:space="preserve">. </w:t>
      </w:r>
      <w:r w:rsidRPr="00AE47CA">
        <w:rPr>
          <w:rStyle w:val="StyleUnderline"/>
        </w:rPr>
        <w:t xml:space="preserve">In </w:t>
      </w:r>
      <w:r w:rsidRPr="00AE47CA">
        <w:rPr>
          <w:rStyle w:val="Emphasis"/>
        </w:rPr>
        <w:t>California</w:t>
      </w:r>
      <w:r w:rsidRPr="00AE47CA">
        <w:rPr>
          <w:sz w:val="12"/>
        </w:rPr>
        <w:t xml:space="preserve"> </w:t>
      </w:r>
      <w:r w:rsidRPr="00AE47CA">
        <w:rPr>
          <w:rStyle w:val="StyleUnderline"/>
        </w:rPr>
        <w:t>the fraction of General Fund expenditures spent on public health and social programs fell from 34.8%</w:t>
      </w:r>
      <w:r w:rsidRPr="00AE47CA">
        <w:rPr>
          <w:sz w:val="12"/>
        </w:rPr>
        <w:t xml:space="preserve"> in fiscal year 1990 to 21.4% in fiscal year 2014, </w:t>
      </w:r>
      <w:r w:rsidRPr="00AE47CA">
        <w:rPr>
          <w:rStyle w:val="StyleUnderline"/>
        </w:rPr>
        <w:t>while health care increased</w:t>
      </w:r>
      <w:r w:rsidRPr="00AE47CA">
        <w:rPr>
          <w:sz w:val="12"/>
        </w:rPr>
        <w:t xml:space="preserve"> from 14.1% to </w:t>
      </w:r>
      <w:r w:rsidRPr="00AE47CA">
        <w:rPr>
          <w:rStyle w:val="StyleUnderline"/>
        </w:rPr>
        <w:t>21.3%</w:t>
      </w:r>
      <w:r w:rsidRPr="00AE47CA">
        <w:rPr>
          <w:sz w:val="12"/>
        </w:rPr>
        <w:t xml:space="preserve">. </w:t>
      </w:r>
      <w:r w:rsidRPr="00AE47CA">
        <w:rPr>
          <w:sz w:val="16"/>
          <w:szCs w:val="16"/>
        </w:rPr>
        <w:t>In spending more on healthcare and less on other efforts to improve health and health determinants, the state is missing important opportunities for health-promoting interventions with a strong financial return. Reallocating ineffective medical expenditures to proven and cost-effective public health and social programs would not be easy, but recognizing its potential for improving the public's health while saving taxpayers billions of dollars might provide political</w:t>
      </w:r>
      <w:r w:rsidRPr="00AE47CA">
        <w:rPr>
          <w:sz w:val="12"/>
        </w:rPr>
        <w:t xml:space="preserve"> cover to those willing to engage in genuine reform. National estimates of the percent of medical spending that does not improve health suggest that approximately $</w:t>
      </w:r>
      <w:r w:rsidRPr="00AE47CA">
        <w:rPr>
          <w:rStyle w:val="StyleUnderline"/>
        </w:rPr>
        <w:t>5 billion of California's public budget for medical spending has no positive effect on health</w:t>
      </w:r>
      <w:r w:rsidRPr="00AE47CA">
        <w:rPr>
          <w:sz w:val="12"/>
        </w:rPr>
        <w:t xml:space="preserve">. Up to 10,500 premature deaths could be prevented annually by reallocating this portion of medical spending to public health. Alternatively, </w:t>
      </w:r>
      <w:r w:rsidRPr="00AE47CA">
        <w:rPr>
          <w:rStyle w:val="StyleUnderline"/>
        </w:rPr>
        <w:t>the same expenditure could help an additional 418,000 high school students to graduate</w:t>
      </w:r>
      <w:r w:rsidRPr="00AE47CA">
        <w:rPr>
          <w:sz w:val="12"/>
        </w:rPr>
        <w:t xml:space="preserve">.¶ 1. Introduction¶ The United States spent $3.2 trillion or $9990 per person on healthcare in 2015 (Centers for Medicare and Medicaid Services, 2015b) and ranks first in the world for per-capita healthcare spending, which is more than double the average within the Organization for Economic Cooperation and Development (OECD) (Organisation for Economic Co-operation and Development, 2015).¶ Despite this elevated level of healthcare spending, Americans have both shorter life expectancy and poorer health than residents in most other OECD countries (Avendano &amp; Kawachi, 2014; Bezruchka, 2012; National Research Council and Institute of Medicine, 2013). This US health disadvantage has been attributed to a number of cross-country differences, but differences in prices and administrative inefficiencies are major drivers of the excess costs in the US system that are also under policy control. A recent report in The New York Times (Rosenthal, Lu, &amp; Cram, 2013) took note of sharply discordant prices for standard healthcare services in the US compared to other countries. An MRI scan whose cost averages $319 in the Netherlands costs three times that amount in the US; a hip replacement that averages $8000 in Spain costs quintuple that amount in the US; and a dose of Lipitor that averages $6 in New Zealand costs 12 times as much in the US. These examples may be extreme, but they are hardly unique or marginal. The US pays a much higher cost per service delivered than any other developed country (Squires, 2012). In a New England Journal of Medicine commentary, two well-known health economists have pointed out that simply standardizing insurance products could reduce administrative hassles, resulting in savings of $200 billion annually (Fuchs &amp; Milstein, 2011). A report from the Institute of Medicine (Young &amp; Olsen, 2010) estimated $425 billion a year in excessive costs-per-service delivered, including $130 billion in inefficiently delivered services, $190 billion in excessive administrative costs, and $105 billion in prices that are too high (2009 dollars).¶ Urgent and well-argued calls have been issues for the public health community to engage in a more informed debate about how best to allocate resources to achieve health for all (McDonough, 2016). Important observations are that a much higher fraction of public spending is on healthcare in the US than in peer countries, that a much smaller fraction is on public health and social spending, and that the US lies beyond what economists call “the flat of the curve,” the area at which additional spending on healthcare has little value, and may actually be harmful. Why do these problems persist when they seem so clearly harmful?¶ There is, in American medicine, a misleading narrative about hard tradeoffs: that reducing spending requires depriving people of coverage, that expanding coverage to new populations requires reducing the benefits of those with existing coverage; that enhancing the benefits will bankrupt the system; and that reducing prices will cost lives. In fact, none of these suggested tradeoffs is confirmed by empirical evidence. The purpose of the analysis here is not to make any firm claims about the impact of reallocating expenditures, but rather to show where the real tradeoffs lie.¶ There is at least an implicit, and possibly quite real, tradeoff between US public spending for medical care versus other social services—for which US spending is a much smaller portion of GDP than in other OECD nations (Avendano and Kawachi, 2014; Stuckler, Basu, &amp; McKee, 2010). This difference raises the question of whether foregone investment in non-medical social services contributes to poorer health outcomes.¶ Cross-national studies have observed positive associations between non-medical social spending and population health: on average, countries with greater levels of social spending have longer average life expectancies, lower infant mortality rates, and fewer potential years of life lost (Bradley et al., 2016; Bradley, Elkins, Herrin, &amp; Elbel, 2011; Kangas, 2010). An analysis of 15 European Union countries estimated that a $100 increase in non-medical social-welfare spending was significantly associated with a 0.99% drop in all-cause mortality and a 2.8% decrease in alcohol-related mortality (Stuckler et al., 2010). Within the United States, states with higher per capita non-medical social welfare and education spending had lower rates of suicides and teenage births (Zimmerman, 1987). And states with higher non-health social-to-healthcare spending ratios had significantly better state-level health outcomes for asthma, lung cancer mortality, and limitation in daily activities (Bradley et al., 2015).¶ Moreover, interventions in public health, education, early childhood development, housing, and transportation have been shown to generate financial returns. For example, these program types generate increased tax revenue from higher earnings and reduced expenditures in law enforcement—that outweigh the cost of the programs (Carlson, Haveman, Kaplan, &amp; Wolfe, 2011; Gallivan, Ang-Olson, Liban, &amp; Kusumoto, 2011; Reynolds, Magnuson, &amp; Ou, 2010; Tsemberis, 2010).¶ But while current evidence indicates that non-medical social spending improves population health at the margin, the same cannot be said for healthcare spending. Several studies have shown that higher per capita spending does not translate to better quality of care or health outcomes (Fisher et al., 2003a,b; Rothberg, Cohen, Lindenauer, Maselli, &amp; Aaurbach, 2010), and faster medical spending growth in the US (1970–2002) than in other OECD countries has not resulted in more rapid improvements in health or longevity (White, 2007). Indeed, Institute of Medicine roundtable panelists have estimated that between 20% and 30% of health care spending could be saved without compromising health care quality and health outcomes (Institute of Medicine Roundtable on Evidence-Based Medicine, 2010; Wennberg, Fisher, &amp; Skinner, 2002), a staggering $750-$765 billion in excess health care in 2009, approximately $830-$846 billion in 2015 dollars (Institute of Medicine Roundtable on Evidence-Based Medicine, 2010).¶ Uncontrolled increases in healthcare spending reduce federal and state budgets for spending on other social programs. For example, </w:t>
      </w:r>
      <w:r w:rsidRPr="00AE47CA">
        <w:rPr>
          <w:rStyle w:val="StyleUnderline"/>
        </w:rPr>
        <w:t>rising Medicaid costs have been linked to decreases in higher-education appropriations across states</w:t>
      </w:r>
      <w:r w:rsidRPr="00AE47CA">
        <w:rPr>
          <w:sz w:val="12"/>
        </w:rPr>
        <w:t xml:space="preserve"> (Fossett &amp; Burke, 2004; Kane &amp; Orszag, 2003), and some US senators have expressed concerns that </w:t>
      </w:r>
      <w:r w:rsidRPr="00AE47CA">
        <w:rPr>
          <w:rStyle w:val="StyleUnderline"/>
        </w:rPr>
        <w:t>healthcare expenditures crowded out their states’ abilities to spend on other priorities</w:t>
      </w:r>
      <w:r w:rsidRPr="00AE47CA">
        <w:rPr>
          <w:sz w:val="12"/>
        </w:rPr>
        <w:t xml:space="preserve"> (The White House, 2009). Furthermore, </w:t>
      </w:r>
      <w:r w:rsidRPr="00AE47CA">
        <w:rPr>
          <w:rStyle w:val="StyleUnderline"/>
        </w:rPr>
        <w:t>mid-year state budget adjustments show that states expand health care budgets, often at the expense of other social programs. Of the 16 states that increased their budgets at mid-year in fiscal year</w:t>
      </w:r>
      <w:r w:rsidRPr="00AE47CA">
        <w:rPr>
          <w:sz w:val="12"/>
        </w:rPr>
        <w:t xml:space="preserve"> (FY) </w:t>
      </w:r>
      <w:r w:rsidRPr="00AE47CA">
        <w:rPr>
          <w:rStyle w:val="StyleUnderline"/>
        </w:rPr>
        <w:t>2015, ten states</w:t>
      </w:r>
      <w:r w:rsidRPr="00AE47CA">
        <w:rPr>
          <w:sz w:val="12"/>
        </w:rPr>
        <w:t xml:space="preserve"> (63%) </w:t>
      </w:r>
      <w:r w:rsidRPr="00AE47CA">
        <w:rPr>
          <w:rStyle w:val="StyleUnderline"/>
        </w:rPr>
        <w:t>increased their Medicaid budget, of which five reduced budget allocations in education, public assistance, or transportation</w:t>
      </w:r>
      <w:r w:rsidRPr="00AE47CA">
        <w:rPr>
          <w:sz w:val="12"/>
        </w:rPr>
        <w:t xml:space="preserve"> (National Association of State Budget Officers, 2015).¶ This study uses recent experience in California to examine whether rising medical expenditures are plausibly crowding out other social spending, and if so, what the social opportunity cost of that crowd-out might be.¶ </w:t>
      </w:r>
      <w:r w:rsidRPr="00AE47CA">
        <w:rPr>
          <w:rStyle w:val="StyleUnderline"/>
        </w:rPr>
        <w:t>This analysis uses 25 years of fiscal data from the state of California to assess the crowding-out of non-medical social spending by rapidly increasing health care costs</w:t>
      </w:r>
      <w:r w:rsidRPr="00AE47CA">
        <w:rPr>
          <w:sz w:val="12"/>
        </w:rPr>
        <w:t xml:space="preserve">. California was chosen because state Proposition 13 and several state laws make raising taxes difficult, thereby creating a firm budget cap. Moreover, California leans heavily Democratic and has become more so over the study period, suggesting that any reduction in non-medical social spending observed during the 25 years studied cannot be attributed to ideological preferences against such spending.¶ </w:t>
      </w:r>
      <w:r w:rsidRPr="00AE47CA">
        <w:rPr>
          <w:rStyle w:val="StyleUnderline"/>
        </w:rPr>
        <w:t xml:space="preserve">In California the vast majority of K-12 </w:t>
      </w:r>
      <w:r w:rsidRPr="00AE47CA">
        <w:rPr>
          <w:rStyle w:val="Emphasis"/>
        </w:rPr>
        <w:t>education resources</w:t>
      </w:r>
      <w:r w:rsidRPr="00AE47CA">
        <w:rPr>
          <w:rStyle w:val="StyleUnderline"/>
        </w:rPr>
        <w:t xml:space="preserve"> comes from the state, not local districts, and funding for K-12 education is determined by formulas passed by Propositions 98</w:t>
      </w:r>
      <w:r w:rsidRPr="00AE47CA">
        <w:rPr>
          <w:sz w:val="12"/>
        </w:rPr>
        <w:t xml:space="preserve"> (1988) </w:t>
      </w:r>
      <w:r w:rsidRPr="00AE47CA">
        <w:rPr>
          <w:rStyle w:val="StyleUnderline"/>
        </w:rPr>
        <w:t>and 111</w:t>
      </w:r>
      <w:r w:rsidRPr="00AE47CA">
        <w:rPr>
          <w:sz w:val="12"/>
        </w:rPr>
        <w:t xml:space="preserve"> (1990). An approximate result of this very complex statute is that </w:t>
      </w:r>
      <w:r w:rsidRPr="00AE47CA">
        <w:rPr>
          <w:rStyle w:val="StyleUnderline"/>
        </w:rPr>
        <w:t xml:space="preserve">40% of the general fund must be spent on </w:t>
      </w:r>
      <w:r w:rsidRPr="00AE47CA">
        <w:rPr>
          <w:rStyle w:val="Emphasis"/>
        </w:rPr>
        <w:t>K-12</w:t>
      </w:r>
      <w:r w:rsidRPr="00AE47CA">
        <w:rPr>
          <w:rStyle w:val="StyleUnderline"/>
        </w:rPr>
        <w:t xml:space="preserve"> education and </w:t>
      </w:r>
      <w:r w:rsidRPr="00AE47CA">
        <w:rPr>
          <w:rStyle w:val="Emphasis"/>
        </w:rPr>
        <w:t>community colleges</w:t>
      </w:r>
      <w:r w:rsidRPr="00AE47CA">
        <w:rPr>
          <w:sz w:val="12"/>
        </w:rPr>
        <w:t>. As a result, one would expect that K-12 education spending as a percentage of annual General-</w:t>
      </w:r>
      <w:r w:rsidRPr="00AE47CA">
        <w:rPr>
          <w:rStyle w:val="Style13ptBold"/>
        </w:rPr>
        <w:t>Fund</w:t>
      </w:r>
      <w:r w:rsidRPr="00AE47CA">
        <w:rPr>
          <w:sz w:val="12"/>
        </w:rPr>
        <w:t xml:space="preserve"> expenditures would remain relatively constant throughout the study period.¶ </w:t>
      </w:r>
      <w:r w:rsidRPr="00AE47CA">
        <w:rPr>
          <w:rStyle w:val="StyleUnderline"/>
        </w:rPr>
        <w:t xml:space="preserve">As medical spending increases nationally, including in California, the state's </w:t>
      </w:r>
      <w:r w:rsidRPr="00AE47CA">
        <w:rPr>
          <w:rStyle w:val="Emphasis"/>
        </w:rPr>
        <w:t>effective budget cap</w:t>
      </w:r>
      <w:r w:rsidRPr="00AE47CA">
        <w:rPr>
          <w:rStyle w:val="StyleUnderline"/>
        </w:rPr>
        <w:t xml:space="preserve"> implies that less must be spent on the other functions of government, particular on those public health and social expenditures outside of K-12 education</w:t>
      </w:r>
      <w:r w:rsidRPr="00AE47CA">
        <w:rPr>
          <w:sz w:val="12"/>
        </w:rPr>
        <w:t>.</w:t>
      </w:r>
    </w:p>
    <w:p w14:paraId="2E85622E" w14:textId="77777777" w:rsidR="00CA0FE0" w:rsidRPr="00AE47CA" w:rsidRDefault="00CA0FE0" w:rsidP="00CA0FE0">
      <w:pPr>
        <w:pStyle w:val="Heading4"/>
      </w:pPr>
      <w:r w:rsidRPr="00AE47CA">
        <w:t xml:space="preserve">That defunds the university system. </w:t>
      </w:r>
    </w:p>
    <w:p w14:paraId="4E144F8F" w14:textId="77777777" w:rsidR="00CA0FE0" w:rsidRPr="00AE47CA" w:rsidRDefault="00CA0FE0" w:rsidP="00CA0FE0">
      <w:r w:rsidRPr="00AE47CA">
        <w:t xml:space="preserve">Daniel </w:t>
      </w:r>
      <w:r w:rsidRPr="00AE47CA">
        <w:rPr>
          <w:rStyle w:val="Style13ptBold"/>
        </w:rPr>
        <w:t>POTTER ET AL. 17</w:t>
      </w:r>
      <w:r w:rsidRPr="00AE47CA">
        <w:t xml:space="preserve">. Reporters. “Governor Says ‘Big Cuts’ Ahead For California’s Budget.” </w:t>
      </w:r>
      <w:r w:rsidRPr="00AE47CA">
        <w:rPr>
          <w:i/>
        </w:rPr>
        <w:t>Capital Public Radio</w:t>
      </w:r>
      <w:r w:rsidRPr="00AE47CA">
        <w:t xml:space="preserve">. May 11. </w:t>
      </w:r>
      <w:hyperlink r:id="rId108" w:history="1">
        <w:r w:rsidRPr="00AE47CA">
          <w:rPr>
            <w:rStyle w:val="Hyperlink"/>
          </w:rPr>
          <w:t>http://www.capradio.org/articles/2017/05/11/live-blog-brown-to-release-updated-spending-plan/</w:t>
        </w:r>
      </w:hyperlink>
      <w:r w:rsidRPr="00AE47CA">
        <w:t>.</w:t>
      </w:r>
    </w:p>
    <w:p w14:paraId="7C3CFA69" w14:textId="77777777" w:rsidR="00CA0FE0" w:rsidRPr="00AE47CA" w:rsidRDefault="00CA0FE0" w:rsidP="00CA0FE0">
      <w:pPr>
        <w:rPr>
          <w:sz w:val="16"/>
        </w:rPr>
      </w:pPr>
      <w:r w:rsidRPr="00AE47CA">
        <w:rPr>
          <w:sz w:val="16"/>
        </w:rPr>
        <w:t xml:space="preserve">Update 11 p.m.: </w:t>
      </w:r>
      <w:r w:rsidRPr="00AE47CA">
        <w:rPr>
          <w:rStyle w:val="StyleUnderline"/>
        </w:rPr>
        <w:t>The latest budget proposal</w:t>
      </w:r>
      <w:r w:rsidRPr="00AE47CA">
        <w:rPr>
          <w:sz w:val="16"/>
        </w:rPr>
        <w:t xml:space="preserve"> from California Governor Jerry Brown </w:t>
      </w:r>
      <w:r w:rsidRPr="00AE47CA">
        <w:rPr>
          <w:rStyle w:val="StyleUnderline"/>
        </w:rPr>
        <w:t>does not account for possible changes to federal health care funding</w:t>
      </w:r>
      <w:r w:rsidRPr="00AE47CA">
        <w:rPr>
          <w:sz w:val="16"/>
        </w:rPr>
        <w:t>.</w:t>
      </w:r>
      <w:r w:rsidRPr="00AE47CA">
        <w:rPr>
          <w:sz w:val="12"/>
        </w:rPr>
        <w:t>¶</w:t>
      </w:r>
      <w:r w:rsidRPr="00AE47CA">
        <w:rPr>
          <w:sz w:val="16"/>
        </w:rPr>
        <w:t xml:space="preserve"> Brown says that’s because </w:t>
      </w:r>
      <w:r w:rsidRPr="00AE47CA">
        <w:rPr>
          <w:rStyle w:val="StyleUnderline"/>
        </w:rPr>
        <w:t>it’s impossible to tell whether a replacement by Republicans</w:t>
      </w:r>
      <w:r w:rsidRPr="00AE47CA">
        <w:rPr>
          <w:sz w:val="16"/>
        </w:rPr>
        <w:t xml:space="preserve"> in Washington </w:t>
      </w:r>
      <w:r w:rsidRPr="00AE47CA">
        <w:rPr>
          <w:rStyle w:val="StyleUnderline"/>
        </w:rPr>
        <w:t>will become law</w:t>
      </w:r>
      <w:r w:rsidRPr="00AE47CA">
        <w:rPr>
          <w:sz w:val="16"/>
        </w:rPr>
        <w:t xml:space="preserve"> and—if it does—how it will differ from the bill that passed Congress.</w:t>
      </w:r>
      <w:r w:rsidRPr="00AE47CA">
        <w:rPr>
          <w:sz w:val="12"/>
        </w:rPr>
        <w:t>¶</w:t>
      </w:r>
      <w:r w:rsidRPr="00AE47CA">
        <w:rPr>
          <w:sz w:val="16"/>
        </w:rPr>
        <w:t xml:space="preserve"> </w:t>
      </w:r>
      <w:r w:rsidRPr="00AE47CA">
        <w:rPr>
          <w:rStyle w:val="StyleUnderline"/>
        </w:rPr>
        <w:t>The measure would roll back an expansion of Medi-Cal</w:t>
      </w:r>
      <w:r w:rsidRPr="00AE47CA">
        <w:rPr>
          <w:sz w:val="16"/>
        </w:rPr>
        <w:t xml:space="preserve">. Brown says </w:t>
      </w:r>
      <w:r w:rsidRPr="00AE47CA">
        <w:rPr>
          <w:rStyle w:val="StyleUnderline"/>
        </w:rPr>
        <w:t xml:space="preserve">the state would either have to drop coverage for millions or pay an amount roughly </w:t>
      </w:r>
      <w:r w:rsidRPr="00AE47CA">
        <w:rPr>
          <w:rStyle w:val="Emphasis"/>
        </w:rPr>
        <w:t>equal to the entire cost of the</w:t>
      </w:r>
      <w:r w:rsidRPr="00AE47CA">
        <w:rPr>
          <w:sz w:val="16"/>
        </w:rPr>
        <w:t xml:space="preserve"> </w:t>
      </w:r>
      <w:r w:rsidRPr="00AE47CA">
        <w:rPr>
          <w:rStyle w:val="Emphasis"/>
        </w:rPr>
        <w:t>U</w:t>
      </w:r>
      <w:r w:rsidRPr="00AE47CA">
        <w:rPr>
          <w:sz w:val="16"/>
        </w:rPr>
        <w:t xml:space="preserve">niversity of </w:t>
      </w:r>
      <w:r w:rsidRPr="00AE47CA">
        <w:rPr>
          <w:rStyle w:val="Emphasis"/>
        </w:rPr>
        <w:t>C</w:t>
      </w:r>
      <w:r w:rsidRPr="00AE47CA">
        <w:rPr>
          <w:sz w:val="16"/>
        </w:rPr>
        <w:t xml:space="preserve">alifornia </w:t>
      </w:r>
      <w:r w:rsidRPr="00AE47CA">
        <w:rPr>
          <w:rStyle w:val="Emphasis"/>
        </w:rPr>
        <w:t>system</w:t>
      </w:r>
      <w:r w:rsidRPr="00AE47CA">
        <w:rPr>
          <w:sz w:val="16"/>
        </w:rPr>
        <w:t>.</w:t>
      </w:r>
      <w:r w:rsidRPr="00AE47CA">
        <w:rPr>
          <w:sz w:val="12"/>
        </w:rPr>
        <w:t>¶</w:t>
      </w:r>
      <w:r w:rsidRPr="00AE47CA">
        <w:rPr>
          <w:sz w:val="16"/>
        </w:rPr>
        <w:t xml:space="preserve"> "</w:t>
      </w:r>
      <w:r w:rsidRPr="00AE47CA">
        <w:rPr>
          <w:rStyle w:val="StyleUnderline"/>
        </w:rPr>
        <w:t xml:space="preserve">That kind of money would </w:t>
      </w:r>
      <w:r w:rsidRPr="00AE47CA">
        <w:rPr>
          <w:rStyle w:val="Emphasis"/>
        </w:rPr>
        <w:t>defund the university</w:t>
      </w:r>
      <w:r w:rsidRPr="00AE47CA">
        <w:rPr>
          <w:rStyle w:val="StyleUnderline"/>
        </w:rPr>
        <w:t xml:space="preserve"> if you did it all from one source</w:t>
      </w:r>
      <w:r w:rsidRPr="00AE47CA">
        <w:rPr>
          <w:sz w:val="16"/>
        </w:rPr>
        <w:t>, so the only answer is to fight," he says. "We gotta stop it."</w:t>
      </w:r>
      <w:r w:rsidRPr="00AE47CA">
        <w:rPr>
          <w:sz w:val="12"/>
        </w:rPr>
        <w:t>¶</w:t>
      </w:r>
      <w:r w:rsidRPr="00AE47CA">
        <w:rPr>
          <w:sz w:val="16"/>
        </w:rPr>
        <w:t xml:space="preserve"> A chart behind Brown at his budget announcement calculated the state would lose more than $5 billion of federal funds in 2019 and almost $25 billion within a decade. </w:t>
      </w:r>
    </w:p>
    <w:p w14:paraId="4A5F89B3" w14:textId="77777777" w:rsidR="00CA0FE0" w:rsidRPr="00AE47CA" w:rsidRDefault="00CA0FE0" w:rsidP="00CA0FE0">
      <w:pPr>
        <w:pStyle w:val="Heading4"/>
      </w:pPr>
      <w:r w:rsidRPr="00AE47CA">
        <w:t xml:space="preserve">Balanced-budget requirements force education trade-off.  </w:t>
      </w:r>
    </w:p>
    <w:p w14:paraId="4E328619" w14:textId="77777777" w:rsidR="00CA0FE0" w:rsidRPr="00AE47CA" w:rsidRDefault="00CA0FE0" w:rsidP="00CA0FE0">
      <w:r w:rsidRPr="00AE47CA">
        <w:t xml:space="preserve">Simon </w:t>
      </w:r>
      <w:r w:rsidRPr="00AE47CA">
        <w:rPr>
          <w:rStyle w:val="Style13ptBold"/>
        </w:rPr>
        <w:t>HAEDER 8/16</w:t>
      </w:r>
      <w:r w:rsidRPr="00AE47CA">
        <w:t xml:space="preserve">. Assistant Professor in the Department of Political Science in the John D. Rockefeller IV School of Policy &amp; Politics at West Virginia. “Why state-level single-payer health care efforts are doomed.” 2017. </w:t>
      </w:r>
      <w:hyperlink r:id="rId109" w:history="1">
        <w:r w:rsidRPr="00AE47CA">
          <w:rPr>
            <w:rStyle w:val="Hyperlink"/>
          </w:rPr>
          <w:t>http://wtop.com/business-finance/2017/08/why-state-level-single-payer-health-care-efforts-are-doomed/</w:t>
        </w:r>
      </w:hyperlink>
      <w:r w:rsidRPr="00AE47CA">
        <w:t xml:space="preserve">. </w:t>
      </w:r>
    </w:p>
    <w:p w14:paraId="034F4068" w14:textId="77777777" w:rsidR="00CA0FE0" w:rsidRPr="00AE47CA" w:rsidRDefault="00CA0FE0" w:rsidP="00CA0FE0">
      <w:pPr>
        <w:rPr>
          <w:sz w:val="16"/>
        </w:rPr>
      </w:pPr>
      <w:r w:rsidRPr="00AE47CA">
        <w:rPr>
          <w:sz w:val="16"/>
        </w:rPr>
        <w:t xml:space="preserve">To the dismay of progressives, future efforts are likely equally doomed to failure. </w:t>
      </w:r>
      <w:r w:rsidRPr="00AE47CA">
        <w:rPr>
          <w:rStyle w:val="StyleUnderline"/>
        </w:rPr>
        <w:t>While states have been innovators with regards to many policies, fiscal issues and regulatory limitations will most likely preclude states from pursuing sweeping health reform</w:t>
      </w:r>
      <w:r w:rsidRPr="00AE47CA">
        <w:rPr>
          <w:sz w:val="16"/>
        </w:rPr>
        <w:t>. Here is why.</w:t>
      </w:r>
    </w:p>
    <w:p w14:paraId="126688A9" w14:textId="77777777" w:rsidR="00CA0FE0" w:rsidRPr="00AE47CA" w:rsidRDefault="00CA0FE0" w:rsidP="00CA0FE0">
      <w:pPr>
        <w:rPr>
          <w:sz w:val="16"/>
        </w:rPr>
      </w:pPr>
      <w:r w:rsidRPr="00AE47CA">
        <w:rPr>
          <w:rStyle w:val="StyleUnderline"/>
        </w:rPr>
        <w:t>Providing insurance to those who cannot afford it is a costly endeavor</w:t>
      </w:r>
      <w:r w:rsidRPr="00AE47CA">
        <w:rPr>
          <w:sz w:val="16"/>
        </w:rPr>
        <w:t xml:space="preserve">, particularly in the United States. Without the financial support from </w:t>
      </w:r>
      <w:r w:rsidRPr="00AE47CA">
        <w:rPr>
          <w:rStyle w:val="StyleUnderline"/>
        </w:rPr>
        <w:t>the ACA</w:t>
      </w:r>
      <w:r w:rsidRPr="00AE47CA">
        <w:rPr>
          <w:sz w:val="16"/>
        </w:rPr>
        <w:t xml:space="preserve">, which currently provides subsidies in the individual marketplaces and </w:t>
      </w:r>
      <w:r w:rsidRPr="00AE47CA">
        <w:rPr>
          <w:rStyle w:val="StyleUnderline"/>
        </w:rPr>
        <w:t>pays for well over 90 percent of the Medicaid expansions</w:t>
      </w:r>
      <w:r w:rsidRPr="00AE47CA">
        <w:rPr>
          <w:sz w:val="16"/>
        </w:rPr>
        <w:t xml:space="preserve">, </w:t>
      </w:r>
      <w:r w:rsidRPr="00AE47CA">
        <w:rPr>
          <w:rStyle w:val="StyleUnderline"/>
        </w:rPr>
        <w:t>states would be required to allocate funds for this purpose</w:t>
      </w:r>
      <w:r w:rsidRPr="00AE47CA">
        <w:rPr>
          <w:sz w:val="16"/>
        </w:rPr>
        <w:t xml:space="preserve">. </w:t>
      </w:r>
      <w:r w:rsidRPr="00AE47CA">
        <w:rPr>
          <w:rStyle w:val="StyleUnderline"/>
        </w:rPr>
        <w:t>This would be undeniably challenging</w:t>
      </w:r>
      <w:r w:rsidRPr="00AE47CA">
        <w:rPr>
          <w:sz w:val="16"/>
        </w:rPr>
        <w:t>.</w:t>
      </w:r>
    </w:p>
    <w:p w14:paraId="02957BB0" w14:textId="77777777" w:rsidR="00CA0FE0" w:rsidRPr="00AE47CA" w:rsidRDefault="00CA0FE0" w:rsidP="00CA0FE0">
      <w:pPr>
        <w:rPr>
          <w:sz w:val="16"/>
        </w:rPr>
      </w:pPr>
      <w:r w:rsidRPr="00AE47CA">
        <w:rPr>
          <w:sz w:val="16"/>
        </w:rPr>
        <w:t xml:space="preserve">For one, many </w:t>
      </w:r>
      <w:r w:rsidRPr="00AE47CA">
        <w:rPr>
          <w:rStyle w:val="StyleUnderline"/>
        </w:rPr>
        <w:t>states are still recovering from the Great Recession</w:t>
      </w:r>
      <w:r w:rsidRPr="00AE47CA">
        <w:rPr>
          <w:sz w:val="16"/>
        </w:rPr>
        <w:t xml:space="preserve">. Moreover, </w:t>
      </w:r>
      <w:r w:rsidRPr="00AE47CA">
        <w:rPr>
          <w:rStyle w:val="StyleUnderline"/>
        </w:rPr>
        <w:t xml:space="preserve">other important state functions like </w:t>
      </w:r>
      <w:r w:rsidRPr="00AE47CA">
        <w:rPr>
          <w:rStyle w:val="Emphasis"/>
        </w:rPr>
        <w:t>K-12 and higher education</w:t>
      </w:r>
      <w:r w:rsidRPr="00AE47CA">
        <w:rPr>
          <w:sz w:val="16"/>
        </w:rPr>
        <w:t xml:space="preserve"> and criminal justice </w:t>
      </w:r>
      <w:r w:rsidRPr="00AE47CA">
        <w:rPr>
          <w:rStyle w:val="StyleUnderline"/>
        </w:rPr>
        <w:t>are taking up large parts of states’ budgets</w:t>
      </w:r>
      <w:r w:rsidRPr="00AE47CA">
        <w:rPr>
          <w:sz w:val="16"/>
        </w:rPr>
        <w:t>.</w:t>
      </w:r>
    </w:p>
    <w:p w14:paraId="3BB6D393" w14:textId="77777777" w:rsidR="00CA0FE0" w:rsidRPr="00AE47CA" w:rsidRDefault="00CA0FE0" w:rsidP="00CA0FE0">
      <w:pPr>
        <w:rPr>
          <w:sz w:val="16"/>
        </w:rPr>
      </w:pPr>
      <w:r w:rsidRPr="00AE47CA">
        <w:rPr>
          <w:sz w:val="16"/>
        </w:rPr>
        <w:t xml:space="preserve">Perhaps most crucially, unlike the federal government, </w:t>
      </w:r>
      <w:r w:rsidRPr="00AE47CA">
        <w:rPr>
          <w:rStyle w:val="StyleUnderline"/>
        </w:rPr>
        <w:t xml:space="preserve">states are generally not allowed to carry a deficit so budgets need to be </w:t>
      </w:r>
      <w:r w:rsidRPr="00AE47CA">
        <w:rPr>
          <w:rStyle w:val="Emphasis"/>
        </w:rPr>
        <w:t>balanced</w:t>
      </w:r>
      <w:r w:rsidRPr="00AE47CA">
        <w:rPr>
          <w:sz w:val="16"/>
        </w:rPr>
        <w:t xml:space="preserve"> in any given year.</w:t>
      </w:r>
    </w:p>
    <w:p w14:paraId="6FDF7090" w14:textId="77777777" w:rsidR="00CA0FE0" w:rsidRPr="00AE47CA" w:rsidRDefault="00CA0FE0" w:rsidP="00CA0FE0">
      <w:pPr>
        <w:rPr>
          <w:sz w:val="16"/>
        </w:rPr>
      </w:pPr>
      <w:r w:rsidRPr="00AE47CA">
        <w:rPr>
          <w:sz w:val="16"/>
        </w:rPr>
        <w:t xml:space="preserve">This leaves </w:t>
      </w:r>
      <w:r w:rsidRPr="00AE47CA">
        <w:rPr>
          <w:rStyle w:val="StyleUnderline"/>
        </w:rPr>
        <w:t>tax increases</w:t>
      </w:r>
      <w:r w:rsidRPr="00AE47CA">
        <w:rPr>
          <w:sz w:val="16"/>
        </w:rPr>
        <w:t xml:space="preserve"> as the only solution for states seeking to get more of their residents insured. From an institutional perspective, increasing taxes </w:t>
      </w:r>
      <w:r w:rsidRPr="00AE47CA">
        <w:rPr>
          <w:rStyle w:val="StyleUnderline"/>
        </w:rPr>
        <w:t>is a significant obstacle because in most cases this would require a supermajority of the legislature, as well as a willing governor</w:t>
      </w:r>
      <w:r w:rsidRPr="00AE47CA">
        <w:rPr>
          <w:sz w:val="16"/>
        </w:rPr>
        <w:t xml:space="preserve"> to accomplish. With Republicans by and large unwilling to go this route, this seems exceedingly unlikely in the foreseeable future.</w:t>
      </w:r>
    </w:p>
    <w:p w14:paraId="69EE4410" w14:textId="77777777" w:rsidR="00CA0FE0" w:rsidRPr="00AE47CA" w:rsidRDefault="00CA0FE0" w:rsidP="00CA0FE0">
      <w:pPr>
        <w:rPr>
          <w:sz w:val="16"/>
        </w:rPr>
      </w:pPr>
      <w:r w:rsidRPr="00AE47CA">
        <w:rPr>
          <w:sz w:val="16"/>
        </w:rPr>
        <w:t xml:space="preserve">Yet </w:t>
      </w:r>
      <w:r w:rsidRPr="00AE47CA">
        <w:rPr>
          <w:rStyle w:val="StyleUnderline"/>
        </w:rPr>
        <w:t>even for those states finding a path to increasing taxes, significant obstacles remain</w:t>
      </w:r>
      <w:r w:rsidRPr="00AE47CA">
        <w:rPr>
          <w:sz w:val="16"/>
        </w:rPr>
        <w:t xml:space="preserve">. </w:t>
      </w:r>
      <w:r w:rsidRPr="00AE47CA">
        <w:rPr>
          <w:rStyle w:val="StyleUnderline"/>
        </w:rPr>
        <w:t>Unlike for health reform at the federal level, residents and businesses have a degree of mobility that allows them to select their location of residency</w:t>
      </w:r>
      <w:r w:rsidRPr="00AE47CA">
        <w:rPr>
          <w:sz w:val="16"/>
        </w:rPr>
        <w:t>. S</w:t>
      </w:r>
      <w:r w:rsidRPr="00AE47CA">
        <w:rPr>
          <w:rStyle w:val="StyleUnderline"/>
        </w:rPr>
        <w:t>o increasing state taxes to fund health care expansion could prompt businesses and individuals to locate to other states</w:t>
      </w:r>
      <w:r w:rsidRPr="00AE47CA">
        <w:rPr>
          <w:sz w:val="16"/>
        </w:rPr>
        <w:t xml:space="preserve"> with lower taxes.</w:t>
      </w:r>
    </w:p>
    <w:p w14:paraId="74B60E79" w14:textId="77777777" w:rsidR="00CA0FE0" w:rsidRPr="00AE47CA" w:rsidRDefault="00CA0FE0" w:rsidP="00CA0FE0">
      <w:pPr>
        <w:rPr>
          <w:sz w:val="16"/>
        </w:rPr>
      </w:pPr>
      <w:r w:rsidRPr="00AE47CA">
        <w:rPr>
          <w:sz w:val="16"/>
        </w:rPr>
        <w:t>It would likely also mean that poorer and sicker individuals seeking access to health coverage, particularly from neighboring states, would relocate to these states.</w:t>
      </w:r>
    </w:p>
    <w:p w14:paraId="0756310C" w14:textId="77777777" w:rsidR="00CA0FE0" w:rsidRPr="00AE47CA" w:rsidRDefault="00CA0FE0" w:rsidP="00CA0FE0">
      <w:pPr>
        <w:rPr>
          <w:sz w:val="16"/>
        </w:rPr>
      </w:pPr>
      <w:r w:rsidRPr="00AE47CA">
        <w:rPr>
          <w:sz w:val="16"/>
        </w:rPr>
        <w:t xml:space="preserve">Over time, </w:t>
      </w:r>
      <w:r w:rsidRPr="00AE47CA">
        <w:rPr>
          <w:rStyle w:val="StyleUnderline"/>
        </w:rPr>
        <w:t>health reform would</w:t>
      </w:r>
      <w:r w:rsidRPr="00AE47CA">
        <w:rPr>
          <w:sz w:val="16"/>
        </w:rPr>
        <w:t xml:space="preserve"> thus </w:t>
      </w:r>
      <w:r w:rsidRPr="00AE47CA">
        <w:rPr>
          <w:rStyle w:val="StyleUnderline"/>
        </w:rPr>
        <w:t>be financially unsustainable</w:t>
      </w:r>
      <w:r w:rsidRPr="00AE47CA">
        <w:rPr>
          <w:sz w:val="16"/>
        </w:rPr>
        <w:t>.</w:t>
      </w:r>
    </w:p>
    <w:p w14:paraId="4F823788" w14:textId="5FBD5A7F" w:rsidR="00CA0FE0" w:rsidRPr="00AE47CA" w:rsidRDefault="00CA0FE0" w:rsidP="00CA0FE0">
      <w:pPr>
        <w:pStyle w:val="Heading3"/>
      </w:pPr>
      <w:r w:rsidRPr="00AE47CA">
        <w:t>AT: No Tradeoffs</w:t>
      </w:r>
    </w:p>
    <w:p w14:paraId="51993712" w14:textId="77777777" w:rsidR="00CA0FE0" w:rsidRPr="00AE47CA" w:rsidRDefault="00CA0FE0" w:rsidP="00CA0FE0">
      <w:pPr>
        <w:pStyle w:val="Heading4"/>
        <w:rPr>
          <w:rStyle w:val="Style13ptBold"/>
          <w:b/>
        </w:rPr>
      </w:pPr>
      <w:r w:rsidRPr="00AE47CA">
        <w:rPr>
          <w:rStyle w:val="Style13ptBold"/>
          <w:b/>
        </w:rPr>
        <w:t>Trades-offs likely – education will be targeted</w:t>
      </w:r>
    </w:p>
    <w:p w14:paraId="7DE27F22" w14:textId="77777777" w:rsidR="00CA0FE0" w:rsidRPr="00AE47CA" w:rsidRDefault="00CA0FE0" w:rsidP="00CA0FE0">
      <w:pPr>
        <w:rPr>
          <w:rStyle w:val="Style13ptBold"/>
        </w:rPr>
      </w:pPr>
      <w:r w:rsidRPr="00AE47CA">
        <w:rPr>
          <w:rStyle w:val="Style13ptBold"/>
        </w:rPr>
        <w:t>Randall and Ruben</w:t>
      </w:r>
      <w:r w:rsidRPr="00AE47CA">
        <w:t xml:space="preserve">, Randall is a research associate in the Urban - Brookings Tax Policy Center at the Urban Institute and Ruben is a senior fellow in the Urban - Brookings Tax Policy Center at the Urban Institute, </w:t>
      </w:r>
      <w:r w:rsidRPr="00AE47CA">
        <w:rPr>
          <w:rStyle w:val="Style13ptBold"/>
        </w:rPr>
        <w:t>17</w:t>
      </w:r>
      <w:r w:rsidRPr="00AE47CA">
        <w:t xml:space="preserve"> (Megan and Kim, “Sustainable Budgeting in the States”, The Urban Institute, November 2017, </w:t>
      </w:r>
      <w:hyperlink r:id="rId110" w:history="1">
        <w:r w:rsidRPr="00AE47CA">
          <w:rPr>
            <w:rStyle w:val="Hyperlink"/>
          </w:rPr>
          <w:t>https://www.urban.org/sites/default/files/publication/93461/sustainable-budgeting-in-the-states_2.pdf</w:t>
        </w:r>
      </w:hyperlink>
      <w:r w:rsidRPr="00AE47CA">
        <w:t>, accessed on 7-14-18, JM)</w:t>
      </w:r>
    </w:p>
    <w:p w14:paraId="75343422" w14:textId="77777777" w:rsidR="00CA0FE0" w:rsidRPr="00AE47CA" w:rsidRDefault="00CA0FE0" w:rsidP="00CA0FE0">
      <w:pPr>
        <w:rPr>
          <w:sz w:val="16"/>
        </w:rPr>
      </w:pPr>
      <w:r w:rsidRPr="00AE47CA">
        <w:rPr>
          <w:rStyle w:val="StyleUnderline"/>
        </w:rPr>
        <w:t>Charting what states spend money on and how they pay for services is critical to understanding what is at stake during the public budgeting process. The trade - offs lawmakers face during the budget process have material consequences for the quality of state services, such as Medicaid and education; the condition of public infrastructure, such as highways and roads</w:t>
      </w:r>
      <w:r w:rsidRPr="00AE47CA">
        <w:rPr>
          <w:sz w:val="16"/>
        </w:rPr>
        <w:t>; and the sustainability of other public investments that affect quality of life and well - being for residents. Lawmakers often debate the merits of funding different services and the appropriate role of government, while budget institutions affect the parameters within which lawmakers work to allocate funds to their respective priorities.</w:t>
      </w:r>
    </w:p>
    <w:p w14:paraId="6EC0F50F" w14:textId="77777777" w:rsidR="00CA0FE0" w:rsidRPr="00AE47CA" w:rsidRDefault="00CA0FE0" w:rsidP="00CA0FE0"/>
    <w:p w14:paraId="7B863243" w14:textId="77777777" w:rsidR="00CA0FE0" w:rsidRPr="00AE47CA" w:rsidRDefault="00CA0FE0" w:rsidP="00CA0FE0">
      <w:pPr>
        <w:pStyle w:val="Heading4"/>
      </w:pPr>
      <w:r w:rsidRPr="00AE47CA">
        <w:t>Increased state budget cuts will directly harm higher education</w:t>
      </w:r>
    </w:p>
    <w:p w14:paraId="6643313E" w14:textId="77777777" w:rsidR="00CA0FE0" w:rsidRPr="00AE47CA" w:rsidRDefault="00CA0FE0" w:rsidP="00CA0FE0">
      <w:pPr>
        <w:rPr>
          <w:rStyle w:val="Style13ptBold"/>
        </w:rPr>
      </w:pPr>
      <w:r w:rsidRPr="00AE47CA">
        <w:rPr>
          <w:rStyle w:val="Style13ptBold"/>
        </w:rPr>
        <w:t>Wyllie</w:t>
      </w:r>
      <w:r w:rsidRPr="00AE47CA">
        <w:t xml:space="preserve">, writer for the Journal of Higher Education, </w:t>
      </w:r>
      <w:r w:rsidRPr="00AE47CA">
        <w:rPr>
          <w:rStyle w:val="Style13ptBold"/>
        </w:rPr>
        <w:t>18</w:t>
      </w:r>
      <w:r w:rsidRPr="00AE47CA">
        <w:t xml:space="preserve"> (Julian, “Why Are States Spending Less on Higher-Ed? Medicaid and Lazy Rivers Could Be to Blame”, The Journal of Higher Education, 5-1-18, </w:t>
      </w:r>
      <w:hyperlink r:id="rId111" w:history="1">
        <w:r w:rsidRPr="00AE47CA">
          <w:rPr>
            <w:rStyle w:val="Hyperlink"/>
          </w:rPr>
          <w:t>https://www.chronicle.com/article/Why-Are-States-Spending-Less/243281</w:t>
        </w:r>
      </w:hyperlink>
      <w:r w:rsidRPr="00AE47CA">
        <w:t>, accessed on 7-14-18, JM)</w:t>
      </w:r>
    </w:p>
    <w:p w14:paraId="279F8E09" w14:textId="350119B1" w:rsidR="00CA0FE0" w:rsidRPr="00CA0FE0" w:rsidRDefault="00CA0FE0" w:rsidP="00CA0FE0">
      <w:r w:rsidRPr="00AE47CA">
        <w:rPr>
          <w:rStyle w:val="StyleUnderline"/>
        </w:rPr>
        <w:t>“One of the reasons for why higher ed is often cut</w:t>
      </w:r>
      <w:r w:rsidRPr="00AE47CA">
        <w:t xml:space="preserve">, anecdotally, </w:t>
      </w:r>
      <w:r w:rsidRPr="00AE47CA">
        <w:rPr>
          <w:rStyle w:val="StyleUnderline"/>
        </w:rPr>
        <w:t>is because when a legislator decides where to allocate money, they say, We see people hurting right now,”</w:t>
      </w:r>
      <w:r w:rsidRPr="00AE47CA">
        <w:t xml:space="preserve"> Webber said. “</w:t>
      </w:r>
      <w:r w:rsidRPr="00AE47CA">
        <w:rPr>
          <w:rStyle w:val="StyleUnderline"/>
        </w:rPr>
        <w:t>So it makes sense to them to allocate more money to things that affect right now.” People outside the university world don’t always distinguish differences between state funding and donor dollars for college construction and other major projects,</w:t>
      </w:r>
      <w:r w:rsidRPr="00AE47CA">
        <w:t xml:space="preserve"> Webber said. Extravagant spending of any kind may create a harder argument for higher-ed administrators to sell</w:t>
      </w:r>
      <w:r w:rsidRPr="00AE47CA">
        <w:rPr>
          <w:rStyle w:val="StyleUnderline"/>
        </w:rPr>
        <w:t xml:space="preserve">. “Most colleges are not opening up a $200-million facility. That’s unrepresentative of the entirety of higher ed. But those types of big spending items don’t do higher education any favors,” </w:t>
      </w:r>
      <w:r w:rsidRPr="00AE47CA">
        <w:t xml:space="preserve">he said. </w:t>
      </w:r>
      <w:r w:rsidRPr="00AE47CA">
        <w:rPr>
          <w:rStyle w:val="StyleUnderline"/>
        </w:rPr>
        <w:t>“It makes it easier for legislators to argue that other spending may do more good.” Given decreased political will in some states to raise revenue through taxes to offset the declines, higher-ed proponents should prepare for this cycle to continue</w:t>
      </w:r>
      <w:r w:rsidRPr="00AE47CA">
        <w:t>, Webber said. But there’s still time for higher-ed officials to argue for why they need more funding, not less.</w:t>
      </w:r>
    </w:p>
    <w:p w14:paraId="6E59DE83" w14:textId="77777777" w:rsidR="005825D4" w:rsidRPr="00AE47CA" w:rsidRDefault="005825D4" w:rsidP="005825D4">
      <w:pPr>
        <w:pStyle w:val="Heading3"/>
      </w:pPr>
      <w:r w:rsidRPr="00AE47CA">
        <w:t>AT: No Spending Cap</w:t>
      </w:r>
    </w:p>
    <w:p w14:paraId="08BA3909" w14:textId="77777777" w:rsidR="005825D4" w:rsidRPr="00AE47CA" w:rsidRDefault="005825D4" w:rsidP="005825D4">
      <w:pPr>
        <w:pStyle w:val="Heading4"/>
      </w:pPr>
      <w:r w:rsidRPr="00AE47CA">
        <w:t>Balanced budget restrictions</w:t>
      </w:r>
    </w:p>
    <w:p w14:paraId="6B2AC20B" w14:textId="77777777" w:rsidR="005825D4" w:rsidRPr="00AE47CA" w:rsidRDefault="005825D4" w:rsidP="005825D4">
      <w:r w:rsidRPr="00AE47CA">
        <w:rPr>
          <w:rStyle w:val="Style13ptBold"/>
        </w:rPr>
        <w:t xml:space="preserve">Curry 16 </w:t>
      </w:r>
      <w:r w:rsidRPr="00AE47CA">
        <w:t>Sarah Curry, American Legislative Exchange Council, January 11, 2016, “State Budget Solutions”, https://www.alec.org/article/state-budget-solutions-state-budget-gimmicks-of-2015/</w:t>
      </w:r>
    </w:p>
    <w:p w14:paraId="62630D8A" w14:textId="77777777" w:rsidR="005825D4" w:rsidRPr="00AE47CA" w:rsidRDefault="005825D4" w:rsidP="005825D4">
      <w:pPr>
        <w:rPr>
          <w:u w:val="single"/>
        </w:rPr>
      </w:pPr>
      <w:r w:rsidRPr="00AE47CA">
        <w:rPr>
          <w:sz w:val="14"/>
        </w:rPr>
        <w:t xml:space="preserve">Every year budgets are debated and voted upon somewhere across our nation. The timing of state budgets generally occurs during the summer months, since almost all states have a fiscal year that begins on July 1st. </w:t>
      </w:r>
      <w:r w:rsidRPr="00AE47CA">
        <w:rPr>
          <w:u w:val="single"/>
        </w:rPr>
        <w:t>This is the single most important job for a state government to accomplish each year: prioritizing public priorities by allocating precious tax dollars amongst competing claims by lawmakers, special interests and citizens. To complicate the issue</w:t>
      </w:r>
      <w:r w:rsidRPr="00AE47CA">
        <w:rPr>
          <w:b/>
          <w:u w:val="single"/>
        </w:rPr>
        <w:t>, almost every state has some provision requiring the passage of a balanced budget,</w:t>
      </w:r>
      <w:r w:rsidRPr="00AE47CA">
        <w:rPr>
          <w:u w:val="single"/>
        </w:rPr>
        <w:t xml:space="preserve"> meaning the state cannot spend more than it collects in revenue. </w:t>
      </w:r>
      <w:r w:rsidRPr="00AE47CA">
        <w:rPr>
          <w:sz w:val="14"/>
        </w:rPr>
        <w:t>This restriction, and the generally complicated nature of budgeting for a state, has tempted some lawmakers into using gimmicks to fill accounting holes and mollify certain constituencies.</w:t>
      </w:r>
    </w:p>
    <w:p w14:paraId="0D0B568E" w14:textId="77777777" w:rsidR="005825D4" w:rsidRPr="00AE47CA" w:rsidRDefault="005825D4" w:rsidP="005825D4">
      <w:pPr>
        <w:rPr>
          <w:u w:val="single"/>
        </w:rPr>
      </w:pPr>
    </w:p>
    <w:p w14:paraId="07043CE3" w14:textId="77777777" w:rsidR="005825D4" w:rsidRPr="00AE47CA" w:rsidRDefault="005825D4" w:rsidP="005825D4">
      <w:pPr>
        <w:pStyle w:val="Heading4"/>
      </w:pPr>
      <w:r w:rsidRPr="00AE47CA">
        <w:t>Budget balancing forces states to cut spending</w:t>
      </w:r>
    </w:p>
    <w:p w14:paraId="48A085E3" w14:textId="77777777" w:rsidR="005825D4" w:rsidRPr="00AE47CA" w:rsidRDefault="005825D4" w:rsidP="005825D4">
      <w:r w:rsidRPr="00AE47CA">
        <w:rPr>
          <w:rStyle w:val="Style13ptBold"/>
        </w:rPr>
        <w:t xml:space="preserve">Randall 12/7 </w:t>
      </w:r>
      <w:r w:rsidRPr="00AE47CA">
        <w:t>Megan Randall, Urban Institute, December 7, 2017, “How States Balance their Budgets Matters More than if They Do”, https://www.urban.org/urban-wire/how-states-balance-their-budgets-matters-more-if-they-do</w:t>
      </w:r>
    </w:p>
    <w:p w14:paraId="513D42DC" w14:textId="77777777" w:rsidR="005825D4" w:rsidRPr="00AE47CA" w:rsidRDefault="005825D4" w:rsidP="005825D4">
      <w:pPr>
        <w:rPr>
          <w:u w:val="single"/>
        </w:rPr>
      </w:pPr>
      <w:r w:rsidRPr="00AE47CA">
        <w:rPr>
          <w:u w:val="single"/>
        </w:rPr>
        <w:t>Balanced budgets are a popular political talking point among state governors.</w:t>
      </w:r>
    </w:p>
    <w:p w14:paraId="363AD341" w14:textId="77777777" w:rsidR="005825D4" w:rsidRPr="00AE47CA" w:rsidRDefault="005825D4" w:rsidP="005825D4">
      <w:r w:rsidRPr="00AE47CA">
        <w:t>On the campaign trail, they often brag about single-handedly balancing their states’ budgets. And at home, they praise their states' fiscal discipline while criticizing federal spending habits.</w:t>
      </w:r>
    </w:p>
    <w:p w14:paraId="09C73C95" w14:textId="77777777" w:rsidR="005825D4" w:rsidRPr="00AE47CA" w:rsidRDefault="005825D4" w:rsidP="005825D4">
      <w:r w:rsidRPr="00AE47CA">
        <w:t>But this display of fiscal restraint is not entirely voluntary, nor is it always beneficial.</w:t>
      </w:r>
    </w:p>
    <w:p w14:paraId="3B6BDD0C" w14:textId="77777777" w:rsidR="005825D4" w:rsidRPr="00AE47CA" w:rsidRDefault="005825D4" w:rsidP="005825D4">
      <w:r w:rsidRPr="00AE47CA">
        <w:t>Forty-six states and the District of Columbia have balanced budget requirements (BBRs). In principle, these fiscal measures prohibit states from spending more than they collect in revenue, but the reality is often more complicated.</w:t>
      </w:r>
    </w:p>
    <w:p w14:paraId="340BE2B0" w14:textId="77777777" w:rsidR="005825D4" w:rsidRPr="00AE47CA" w:rsidRDefault="005825D4" w:rsidP="005825D4">
      <w:r w:rsidRPr="00AE47CA">
        <w:t>These requirements make a splash each year as states go through their budget cycles. Pennsylvania balanced its revenues and spending after a four-month budget impasse this year. The state even earned a credit downgrade. And Maine went into government shutdown for four days before finally adopting a balanced budget in July.</w:t>
      </w:r>
    </w:p>
    <w:p w14:paraId="47043ECC" w14:textId="77777777" w:rsidR="005825D4" w:rsidRPr="00AE47CA" w:rsidRDefault="005825D4" w:rsidP="005825D4">
      <w:pPr>
        <w:rPr>
          <w:u w:val="single"/>
        </w:rPr>
      </w:pPr>
      <w:r w:rsidRPr="00AE47CA">
        <w:rPr>
          <w:u w:val="single"/>
        </w:rPr>
        <w:t>Balanced budget requirements have become a pillar of state budgeting practice. But do they work? And how do we determine whether they’re effective? Here’s what the evidence says.</w:t>
      </w:r>
    </w:p>
    <w:p w14:paraId="08E9EF2E" w14:textId="77777777" w:rsidR="005825D4" w:rsidRPr="00AE47CA" w:rsidRDefault="005825D4" w:rsidP="005825D4">
      <w:pPr>
        <w:rPr>
          <w:b/>
          <w:u w:val="single"/>
        </w:rPr>
      </w:pPr>
      <w:r w:rsidRPr="00AE47CA">
        <w:rPr>
          <w:b/>
          <w:u w:val="single"/>
        </w:rPr>
        <w:t>Stricter balanced budget requirements produce “tighter” fiscal outcomes, but they can cause more fiscal and economic volatility</w:t>
      </w:r>
    </w:p>
    <w:p w14:paraId="11896DBD" w14:textId="77777777" w:rsidR="005825D4" w:rsidRPr="00AE47CA" w:rsidRDefault="005825D4" w:rsidP="005825D4">
      <w:r w:rsidRPr="00AE47CA">
        <w:t>Strict BBRs are constitutional and prohibit states from carrying a deficit into the next fiscal year. They require the legislature to pass and the governor to sign a balanced budget, rather than merely propose one.</w:t>
      </w:r>
    </w:p>
    <w:p w14:paraId="60439DB6" w14:textId="77777777" w:rsidR="005825D4" w:rsidRPr="00AE47CA" w:rsidRDefault="005825D4" w:rsidP="005825D4">
      <w:r w:rsidRPr="00AE47CA">
        <w:t>Research shows that strict BBRs reduce spending, lower deficits, and hasten responses to revenue shocks. Other studies have found less debt, lower borrowing costs, and higher surpluses.</w:t>
      </w:r>
    </w:p>
    <w:p w14:paraId="1D0635D9" w14:textId="77777777" w:rsidR="005825D4" w:rsidRPr="00AE47CA" w:rsidRDefault="005825D4" w:rsidP="005825D4">
      <w:pPr>
        <w:rPr>
          <w:u w:val="single"/>
        </w:rPr>
      </w:pPr>
      <w:r w:rsidRPr="00AE47CA">
        <w:rPr>
          <w:u w:val="single"/>
        </w:rPr>
        <w:t>Although proponents of fiscal restraint applaud tighter fiscal outcomes, there are trade-offs.</w:t>
      </w:r>
    </w:p>
    <w:p w14:paraId="124C7A6F" w14:textId="77777777" w:rsidR="005825D4" w:rsidRPr="00AE47CA" w:rsidRDefault="005825D4" w:rsidP="005825D4">
      <w:pPr>
        <w:rPr>
          <w:u w:val="single"/>
        </w:rPr>
      </w:pPr>
      <w:r w:rsidRPr="00AE47CA">
        <w:rPr>
          <w:u w:val="single"/>
        </w:rPr>
        <w:t>Research suggests that strict BBRs can increase state economic and fiscal volatility, making large swings in state revenue or the economy even larger. This can compromise financial planning and continuity of services.</w:t>
      </w:r>
    </w:p>
    <w:p w14:paraId="1B01BB6F" w14:textId="77777777" w:rsidR="005825D4" w:rsidRPr="00AE47CA" w:rsidRDefault="005825D4" w:rsidP="005825D4">
      <w:pPr>
        <w:rPr>
          <w:u w:val="single"/>
        </w:rPr>
      </w:pPr>
      <w:r w:rsidRPr="00AE47CA">
        <w:rPr>
          <w:u w:val="single"/>
        </w:rPr>
        <w:t>Balanced budget requirements can also force states to raise taxes or slash spending in an already retracting economy</w:t>
      </w:r>
      <w:r w:rsidRPr="00AE47CA">
        <w:rPr>
          <w:b/>
          <w:u w:val="single"/>
        </w:rPr>
        <w:t>. During deep or lengthy economic downturns, states are more likely to cut spending than increase taxes.</w:t>
      </w:r>
      <w:r w:rsidRPr="00AE47CA">
        <w:rPr>
          <w:u w:val="single"/>
        </w:rPr>
        <w:t xml:space="preserve"> Strict BBRs can force swift and deep cuts to services like school aid and optional Medicaid programs.</w:t>
      </w:r>
    </w:p>
    <w:p w14:paraId="2C805343" w14:textId="77777777" w:rsidR="005825D4" w:rsidRPr="00AE47CA" w:rsidRDefault="005825D4" w:rsidP="005825D4">
      <w:pPr>
        <w:rPr>
          <w:u w:val="single"/>
        </w:rPr>
      </w:pPr>
      <w:r w:rsidRPr="00AE47CA">
        <w:rPr>
          <w:u w:val="single"/>
        </w:rPr>
        <w:t>The requirements can cause states to impose harsh cuts when a state is already hurting, which can prolong a downturn or delay a recovery.</w:t>
      </w:r>
    </w:p>
    <w:p w14:paraId="5207052F" w14:textId="77777777" w:rsidR="005825D4" w:rsidRPr="00AE47CA" w:rsidRDefault="005825D4" w:rsidP="005825D4">
      <w:pPr>
        <w:rPr>
          <w:sz w:val="18"/>
          <w:szCs w:val="18"/>
        </w:rPr>
      </w:pPr>
      <w:r w:rsidRPr="00AE47CA">
        <w:rPr>
          <w:sz w:val="18"/>
          <w:szCs w:val="18"/>
        </w:rPr>
        <w:t>States should learn from past mistakes and refine budget practices to ensure fiscal health</w:t>
      </w:r>
    </w:p>
    <w:p w14:paraId="725EBFBA" w14:textId="77777777" w:rsidR="005825D4" w:rsidRPr="00AE47CA" w:rsidRDefault="005825D4" w:rsidP="005825D4">
      <w:pPr>
        <w:rPr>
          <w:sz w:val="18"/>
          <w:szCs w:val="18"/>
        </w:rPr>
      </w:pPr>
      <w:r w:rsidRPr="00AE47CA">
        <w:rPr>
          <w:sz w:val="18"/>
          <w:szCs w:val="18"/>
        </w:rPr>
        <w:t>States must balance their budgets during good times and bad. But do states always make a good-faith effort to do so?</w:t>
      </w:r>
    </w:p>
    <w:p w14:paraId="37EE32BD" w14:textId="77777777" w:rsidR="005825D4" w:rsidRPr="00AE47CA" w:rsidRDefault="005825D4" w:rsidP="005825D4">
      <w:pPr>
        <w:rPr>
          <w:sz w:val="18"/>
          <w:szCs w:val="18"/>
        </w:rPr>
      </w:pPr>
      <w:r w:rsidRPr="00AE47CA">
        <w:rPr>
          <w:sz w:val="18"/>
          <w:szCs w:val="18"/>
        </w:rPr>
        <w:t>Balanced budget requirements typically only apply to operating budgets. Some states have delayed pension fund payments to cover other expenses. New Jersey cut such a deal in 2014, as did Connecticut in 2010.</w:t>
      </w:r>
    </w:p>
    <w:p w14:paraId="481D535A" w14:textId="77777777" w:rsidR="005825D4" w:rsidRPr="00AE47CA" w:rsidRDefault="005825D4" w:rsidP="005825D4">
      <w:pPr>
        <w:rPr>
          <w:sz w:val="18"/>
          <w:szCs w:val="18"/>
        </w:rPr>
      </w:pPr>
      <w:r w:rsidRPr="00AE47CA">
        <w:rPr>
          <w:sz w:val="18"/>
          <w:szCs w:val="18"/>
        </w:rPr>
        <w:t>Other states have pushed a payroll or state aid payment from the last month of the current fiscal year into the first month of the next year, allowing them to legally meet the BBR while leaving the true balance of resources and obligations in the red. Hawaii performed such a move in 1998, as did California in 2009.</w:t>
      </w:r>
    </w:p>
    <w:p w14:paraId="2813839B" w14:textId="77777777" w:rsidR="005825D4" w:rsidRPr="00AE47CA" w:rsidRDefault="005825D4" w:rsidP="005825D4">
      <w:pPr>
        <w:rPr>
          <w:sz w:val="18"/>
          <w:szCs w:val="18"/>
        </w:rPr>
      </w:pPr>
      <w:r w:rsidRPr="00AE47CA">
        <w:rPr>
          <w:sz w:val="18"/>
          <w:szCs w:val="18"/>
        </w:rPr>
        <w:t>Some of this slack can give states flexibility to respond to unexpected revenue declines. One-time accounting fixes may be more desirable than cutting critical services during a recession.</w:t>
      </w:r>
    </w:p>
    <w:p w14:paraId="0FAC97F8" w14:textId="77777777" w:rsidR="005825D4" w:rsidRPr="00AE47CA" w:rsidRDefault="005825D4" w:rsidP="005825D4">
      <w:pPr>
        <w:rPr>
          <w:sz w:val="18"/>
          <w:szCs w:val="18"/>
        </w:rPr>
      </w:pPr>
      <w:r w:rsidRPr="00AE47CA">
        <w:rPr>
          <w:sz w:val="18"/>
          <w:szCs w:val="18"/>
        </w:rPr>
        <w:t>But these moves can become a problem when states use them during good times and bad. Actions that might help states respond to an unexpected drop in revenues can jeopardize states’ fiscal health if they are used regularly. And, as evidenced most recently in Pennsylvania and Illinois, research suggests bond markets tend to penalize states when they fail to meet BBRs.</w:t>
      </w:r>
    </w:p>
    <w:p w14:paraId="6B4EC395" w14:textId="77777777" w:rsidR="005825D4" w:rsidRPr="00AE47CA" w:rsidRDefault="005825D4" w:rsidP="005825D4">
      <w:r w:rsidRPr="00AE47CA">
        <w:t>So, what should states do?</w:t>
      </w:r>
    </w:p>
    <w:p w14:paraId="47B217B3" w14:textId="77777777" w:rsidR="005825D4" w:rsidRPr="00AE47CA" w:rsidRDefault="005825D4" w:rsidP="005825D4">
      <w:r w:rsidRPr="00AE47CA">
        <w:t xml:space="preserve">Research shows that strict BBRs are most effective when paired with a generous rainy day fund. </w:t>
      </w:r>
      <w:r w:rsidRPr="00AE47CA">
        <w:rPr>
          <w:u w:val="single"/>
        </w:rPr>
        <w:t>States can reap the benefits of a strict BBR by placing higher surpluses into a savings account.</w:t>
      </w:r>
      <w:r w:rsidRPr="00AE47CA">
        <w:t xml:space="preserve"> One 2006 study found that the larger a state’s rainy day fund, the smaller its budget gap during recession years because states use stabilization funds to plug budget holes during recessions.</w:t>
      </w:r>
    </w:p>
    <w:p w14:paraId="16440F83" w14:textId="77777777" w:rsidR="005825D4" w:rsidRPr="00AE47CA" w:rsidRDefault="005825D4" w:rsidP="005825D4">
      <w:pPr>
        <w:rPr>
          <w:u w:val="single"/>
        </w:rPr>
      </w:pPr>
      <w:r w:rsidRPr="00AE47CA">
        <w:rPr>
          <w:u w:val="single"/>
        </w:rPr>
        <w:t>States should assess the costs—and benefits—of a strict balanced budget rule, and policymakers should consider how to combine and refine budget practices to ensure long-term fiscal health.</w:t>
      </w:r>
    </w:p>
    <w:p w14:paraId="4C13D421" w14:textId="77777777" w:rsidR="005825D4" w:rsidRPr="00AE47CA" w:rsidRDefault="005825D4" w:rsidP="005825D4">
      <w:pPr>
        <w:rPr>
          <w:u w:val="single"/>
        </w:rPr>
      </w:pPr>
    </w:p>
    <w:p w14:paraId="2FBDD107" w14:textId="77777777" w:rsidR="005825D4" w:rsidRPr="00AE47CA" w:rsidRDefault="005825D4" w:rsidP="005825D4">
      <w:pPr>
        <w:pStyle w:val="Heading4"/>
      </w:pPr>
      <w:r w:rsidRPr="00AE47CA">
        <w:t>States must balance budgets- use spending cuts and tax increases</w:t>
      </w:r>
    </w:p>
    <w:p w14:paraId="2008C79F" w14:textId="77777777" w:rsidR="005825D4" w:rsidRPr="00AE47CA" w:rsidRDefault="005825D4" w:rsidP="005825D4">
      <w:r w:rsidRPr="00AE47CA">
        <w:rPr>
          <w:rStyle w:val="Style13ptBold"/>
        </w:rPr>
        <w:t xml:space="preserve">Cashin et al 2017 </w:t>
      </w:r>
      <w:r w:rsidRPr="00AE47CA">
        <w:t xml:space="preserve">David Cashin,  Jamie Lenney, Byron Lutz, and William Peterman, April 14, 2017, “Fiscal Policy and Aggregate Demand in the U.S. Before, During and Following the Great Recession,” Finance and Economics Discussion Series 2017-061. Washington: Board of Governors of the Federal Reserve System, </w:t>
      </w:r>
      <w:hyperlink r:id="rId112" w:history="1">
        <w:r w:rsidRPr="00AE47CA">
          <w:rPr>
            <w:rStyle w:val="Hyperlink"/>
          </w:rPr>
          <w:t>https://doi.org/10.17016/FEDS.2017.061</w:t>
        </w:r>
      </w:hyperlink>
      <w:r w:rsidRPr="00AE47CA">
        <w:t>.</w:t>
      </w:r>
    </w:p>
    <w:p w14:paraId="0BDEDC95" w14:textId="77777777" w:rsidR="005825D4" w:rsidRPr="00AE47CA" w:rsidRDefault="005825D4" w:rsidP="005825D4">
      <w:pPr>
        <w:rPr>
          <w:sz w:val="16"/>
        </w:rPr>
      </w:pPr>
      <w:r w:rsidRPr="00AE47CA">
        <w:rPr>
          <w:b/>
          <w:u w:val="single"/>
        </w:rPr>
        <w:t>State and local governments operate under relatively binding balanced budget rules.</w:t>
      </w:r>
      <w:r w:rsidRPr="00AE47CA">
        <w:rPr>
          <w:sz w:val="16"/>
        </w:rPr>
        <w:t xml:space="preserve"> </w:t>
      </w:r>
      <w:r w:rsidRPr="00AE47CA">
        <w:rPr>
          <w:u w:val="single"/>
        </w:rPr>
        <w:t xml:space="preserve">While they have some ability to smooth through revenue shocks using reserve funds and other techniques, </w:t>
      </w:r>
      <w:r w:rsidRPr="00AE47CA">
        <w:rPr>
          <w:b/>
          <w:u w:val="single"/>
        </w:rPr>
        <w:t>their balanced budget rules require them to bring operating expenditures into line with revenues over time</w:t>
      </w:r>
      <w:r w:rsidRPr="00AE47CA">
        <w:rPr>
          <w:u w:val="single"/>
        </w:rPr>
        <w:t xml:space="preserve">. </w:t>
      </w:r>
      <w:r w:rsidRPr="00AE47CA">
        <w:rPr>
          <w:sz w:val="16"/>
        </w:rPr>
        <w:t xml:space="preserve">Thus, at the state and local level, </w:t>
      </w:r>
      <w:r w:rsidRPr="00AE47CA">
        <w:rPr>
          <w:u w:val="single"/>
        </w:rPr>
        <w:t>the shortfall in revenues caused by the Great Recession required either spending cuts and/or tax increases</w:t>
      </w:r>
      <w:r w:rsidRPr="00AE47CA">
        <w:rPr>
          <w:sz w:val="16"/>
        </w:rPr>
        <w:t>. In practice, budget shortfalls were mostly closed by reducing purchases of goods and services, particularly state and local government payrolls and construction outlays.40 Once state and local budgets were no longer facing shortfalls, revenue growth was generally anemic which restrained the rise in purchases that generally occurs during an expansion. Moreover, a large share of revenue growth was dedicated to shoring up pension funding (Boyd and Dadayan 2016).41</w:t>
      </w:r>
    </w:p>
    <w:p w14:paraId="295CC111" w14:textId="6667632B" w:rsidR="00D8613F" w:rsidRDefault="00D8613F" w:rsidP="00D8613F">
      <w:pPr>
        <w:pStyle w:val="Heading3"/>
      </w:pPr>
    </w:p>
    <w:p w14:paraId="27545917" w14:textId="7D591D47" w:rsidR="00D8613F" w:rsidRDefault="00D8613F" w:rsidP="00D8613F">
      <w:pPr>
        <w:pStyle w:val="Heading3"/>
      </w:pPr>
      <w:r>
        <w:t>2NC NB to Temporary CP</w:t>
      </w:r>
    </w:p>
    <w:p w14:paraId="5EC514FB" w14:textId="1FF9FF25" w:rsidR="00513E19" w:rsidRPr="00513E19" w:rsidRDefault="00513E19" w:rsidP="00513E19">
      <w:pPr>
        <w:pStyle w:val="Heading4"/>
      </w:pPr>
      <w:r>
        <w:t>LPRs are eligible for most benefits, and therefore significantly more expensive—CP solves their link turns but avoids the DA</w:t>
      </w:r>
    </w:p>
    <w:p w14:paraId="06ADE2B7" w14:textId="77777777" w:rsidR="00513E19" w:rsidRPr="006258E7" w:rsidRDefault="00513E19" w:rsidP="00513E19">
      <w:pPr>
        <w:rPr>
          <w:rStyle w:val="Style13ptBold"/>
        </w:rPr>
      </w:pPr>
      <w:r>
        <w:rPr>
          <w:rStyle w:val="Style13ptBold"/>
        </w:rPr>
        <w:t>CBO, 15</w:t>
      </w:r>
    </w:p>
    <w:p w14:paraId="57DF3516" w14:textId="77777777" w:rsidR="00513E19" w:rsidRPr="006258E7" w:rsidRDefault="00513E19" w:rsidP="00513E19">
      <w:r>
        <w:t>Congressional Budget Office Report, How Changes in Immigration Policy Might Affect the Federal Budget, 2015, https://www.cbo.gov/publication/49868</w:t>
      </w:r>
    </w:p>
    <w:p w14:paraId="29FA697E" w14:textId="2FB9936A" w:rsidR="00513E19" w:rsidRPr="00513E19" w:rsidRDefault="00513E19" w:rsidP="00513E19">
      <w:pPr>
        <w:rPr>
          <w:rStyle w:val="Emphasis"/>
        </w:rPr>
      </w:pPr>
      <w:r w:rsidRPr="00513E19">
        <w:rPr>
          <w:rStyle w:val="Emphasis"/>
        </w:rPr>
        <w:t>Under current law, only qualified aliens—primarily comprising LPRs, refugees, and people who have been granted asylum</w:t>
      </w:r>
      <w:r>
        <w:t xml:space="preserve">—and some types of temporary residents </w:t>
      </w:r>
      <w:r w:rsidRPr="00513E19">
        <w:rPr>
          <w:rStyle w:val="Emphasis"/>
        </w:rPr>
        <w:t>are eligible to participate in most</w:t>
      </w:r>
      <w:r>
        <w:t xml:space="preserve"> federal </w:t>
      </w:r>
      <w:r w:rsidRPr="00513E19">
        <w:rPr>
          <w:rStyle w:val="Emphasis"/>
        </w:rPr>
        <w:t>benefit programs</w:t>
      </w:r>
      <w:r>
        <w:t xml:space="preserve">, </w:t>
      </w:r>
      <w:r w:rsidRPr="00513E19">
        <w:rPr>
          <w:rStyle w:val="StyleUnderline"/>
        </w:rPr>
        <w:t>provided they meet other program-specific eligibility requirements</w:t>
      </w:r>
      <w:r>
        <w:t xml:space="preserve">. (For some programs, those requirements include waiting periods of several years following the attainment of qualified alien status). Some noncitizens who are not qualified aliens but are lawfully present (for example, people who have been approved for deferred action) are eligible to receive Social Security and Medicare benefits if they qualify on the basis of their age and work history. </w:t>
      </w:r>
      <w:r w:rsidRPr="00513E19">
        <w:rPr>
          <w:rStyle w:val="Emphasis"/>
        </w:rPr>
        <w:t>Other noncitizens are not eligible to receive benefits from most</w:t>
      </w:r>
      <w:r>
        <w:t xml:space="preserve"> federal </w:t>
      </w:r>
      <w:r w:rsidRPr="00513E19">
        <w:rPr>
          <w:rStyle w:val="Emphasis"/>
        </w:rPr>
        <w:t>programs</w:t>
      </w:r>
      <w:r>
        <w:t xml:space="preserve">; </w:t>
      </w:r>
      <w:r w:rsidRPr="00513E19">
        <w:rPr>
          <w:rStyle w:val="StyleUnderline"/>
        </w:rPr>
        <w:t>exceptions include emergency health care services</w:t>
      </w:r>
      <w:r>
        <w:t xml:space="preserve"> provided through Medicaid, </w:t>
      </w:r>
      <w:r w:rsidRPr="00513E19">
        <w:rPr>
          <w:rStyle w:val="StyleUnderline"/>
        </w:rPr>
        <w:t>some benefits through</w:t>
      </w:r>
      <w:r>
        <w:t xml:space="preserve"> the Children’s Health Insurance Program (</w:t>
      </w:r>
      <w:r w:rsidRPr="00513E19">
        <w:rPr>
          <w:rStyle w:val="StyleUnderline"/>
        </w:rPr>
        <w:t>CHIP), and some refundable tax credits</w:t>
      </w:r>
      <w:r>
        <w:t xml:space="preserve">. However, noncitizens’ U.S.–born children are eligible for the same federal benefits that are available to other U.S. citizens. </w:t>
      </w:r>
      <w:r w:rsidRPr="00513E19">
        <w:rPr>
          <w:rStyle w:val="Emphasis"/>
        </w:rPr>
        <w:t>Most noncitizens who live and work in the United States are subject to taxation</w:t>
      </w:r>
      <w:r>
        <w:t xml:space="preserve">—including income taxes, payroll taxes, excise taxes, and estate and gift taxes. The specific taxes for which they are liable, and in some cases the amount of those taxes, depend on the type of visa they hold and how long they have been in the country. How Might Proposals to Modify the Immigration System Affect the Federal Budget? </w:t>
      </w:r>
      <w:r w:rsidRPr="00513E19">
        <w:rPr>
          <w:rStyle w:val="StyleUnderline"/>
        </w:rPr>
        <w:t>Proposals to modify U.S. immigration policy vary greatly in scope and their potential impact on the</w:t>
      </w:r>
      <w:r>
        <w:t xml:space="preserve"> federal </w:t>
      </w:r>
      <w:r w:rsidRPr="00513E19">
        <w:rPr>
          <w:rStyle w:val="StyleUnderline"/>
        </w:rPr>
        <w:t>budget. In this report, CBO discusses the possible effects that changes to immigration policy would have</w:t>
      </w:r>
      <w:r>
        <w:t xml:space="preserve"> on several major federal spending programs and on federal tax revenues. Among the programs and benefits that could be affected: Health care programs for low-income people—including Medicaid, CHIP, and subsidies for health insurance (which include premium and cost-sharing assistance for health insurance purchased through the exchanges that were established in 2014 under the Affordable Care Act, or ACA), The Supplemental Nutrition Assistance Program (SNAP), Social Security, Supplemental Security Income (SSI), Medicare, Pell grants and federal student loans, Unemployment insurance, and Refundable tax credits. Each program has its own set of eligibility rules and criteria, which determine how changes to federal immigration policy would affect participation in the program and spending by the government. Consequently, such </w:t>
      </w:r>
      <w:r w:rsidRPr="00513E19">
        <w:rPr>
          <w:rStyle w:val="StyleUnderline"/>
        </w:rPr>
        <w:t>policy changes could affect spending in varying ways both in the near term and over time</w:t>
      </w:r>
      <w:r>
        <w:t xml:space="preserve">. </w:t>
      </w:r>
      <w:r w:rsidRPr="00513E19">
        <w:rPr>
          <w:rStyle w:val="Emphasis"/>
        </w:rPr>
        <w:t>Spending for some programs would change almost immediately upon enactment if more noncitizens were allowed</w:t>
      </w:r>
      <w:r>
        <w:t xml:space="preserve"> to enter the country, whereas spending for other programs would not change much for a while: For example, under some proposals, foreign-born people who entered the country lawfully after the policy change was implemented would automatically be eligible for emergency Medicaid benefits and subsidies for health insurance purchased through exchanges; they also would begin paying income and payroll taxes as soon as they entered the country. In contrast, additional spending for Social Security and Medicare would occur mostly after the first few decades, once new entrants had been in the workforce for a sufficient time and reached the age at which they were eligible </w:t>
      </w:r>
      <w:r w:rsidRPr="00513E19">
        <w:rPr>
          <w:rStyle w:val="Emphasis"/>
        </w:rPr>
        <w:t>to claim benefits</w:t>
      </w:r>
      <w:r>
        <w:t xml:space="preserve">. Because most noncitizens who live and work in the United States are subject to taxation, changes to federal immigration policy would affect the amount of revenues the government collects. How total revenues collected by the federal government would change under new immigration policy would depend on the resulting changes in the size of the U.S. population, the types of people who would be permitted to work under those new laws, and other considerations. A policy that led to a significant increase in the working-age population would expand the labor force and lead to a significant amount of additional revenues from income and payroll taxes. This report does not address in detail how a change in immigration policy might affect federal spending or tax revenues through its effects on the broader economy—as evidenced in changes to gross domestic product, employment, and total wages. In some instances, when those effects would probably be significant, CBO and the staff of the Joint Committee on Taxation (JCT) have relaxed the long-standing convention of not incorporating such macroeconomic effects in cost estimates. Immigration legislation also could have a broader set of effects on output and income that are not reflected in cost estimates. Those additional economic effects include changes in the productivity of labor and capital, the income earned by capital, the rate of return on capital (and therefore the interest rate on government debt), and the differences in wages for workers with different skills. Those effects and their estimated consequences for the federal budget have, on occasion, been discussed in separate reports regarding the proposed legislation. Earlier this month, the House of Representatives adopted a rule that requires CBO and JCT to include the budgetary feedback of any macroeconomic effects in cost estimates for some major pieces of legislation. Legislation that would make significant changes in immigration policy might be covered by this rule; if so, future cost estimates provided to the House for such legislation will, to the extent practicable, incorporate the sorts of effects described here. Because immigration proposals could affect both spending and revenues, some might result in net budgetary savings whereas others might result in net budgetary costs. However, assessing the net effect on the federal budget of changes in immigration policy is complicated by a variety of factors, including a lack of reliable data about the number of unauthorized residents currently in the country and the extent to which LPRs, temporary residents, and unauthorized residents use government programs. This report focuses on proposals that would change the status or composition of three populations of noncitizens: LPRs, temporary workers, and currently unauthorized residents. Changing the Criteria for Admitting Lawful Permanent Residents. According to government estimates, about 13 million people currently live in the country as LPRs. </w:t>
      </w:r>
      <w:r w:rsidRPr="00513E19">
        <w:rPr>
          <w:rStyle w:val="StyleUnderline"/>
        </w:rPr>
        <w:t>Changes to visa policies that broadly affected the characteristics of new LPRs—for example, by shifting the type of permanent visas awarded from family-based preferences to work-related or merit-based preferences—might have a significant impact on the demographic composition of LPRs and, as a result, on their use of</w:t>
      </w:r>
      <w:r>
        <w:t xml:space="preserve"> federal </w:t>
      </w:r>
      <w:r w:rsidRPr="00513E19">
        <w:rPr>
          <w:rStyle w:val="StyleUnderline"/>
        </w:rPr>
        <w:t>programs</w:t>
      </w:r>
      <w:r>
        <w:t xml:space="preserve"> and payment of taxes. </w:t>
      </w:r>
      <w:r w:rsidRPr="00513E19">
        <w:rPr>
          <w:rStyle w:val="StyleUnderline"/>
        </w:rPr>
        <w:t xml:space="preserve">Under current law, </w:t>
      </w:r>
      <w:r w:rsidRPr="00513E19">
        <w:rPr>
          <w:rStyle w:val="Emphasis"/>
        </w:rPr>
        <w:t>permanent residents</w:t>
      </w:r>
      <w:r>
        <w:t xml:space="preserve"> </w:t>
      </w:r>
      <w:r w:rsidRPr="00513E19">
        <w:rPr>
          <w:rStyle w:val="StyleUnderline"/>
        </w:rPr>
        <w:t>who meet program requirements are generally eligible to receive benefits</w:t>
      </w:r>
      <w:r>
        <w:t xml:space="preserve"> after a specified waiting period or period of employment; </w:t>
      </w:r>
      <w:r w:rsidRPr="00513E19">
        <w:rPr>
          <w:rStyle w:val="Emphasis"/>
        </w:rPr>
        <w:t>thus, an increase in the number of LPRs would</w:t>
      </w:r>
      <w:r>
        <w:t xml:space="preserve"> ultimately </w:t>
      </w:r>
      <w:r w:rsidRPr="00513E19">
        <w:rPr>
          <w:rStyle w:val="Emphasis"/>
        </w:rPr>
        <w:t>increase spending for programs such as</w:t>
      </w:r>
      <w:r>
        <w:t xml:space="preserve"> Social Security and </w:t>
      </w:r>
      <w:r w:rsidRPr="00513E19">
        <w:rPr>
          <w:rStyle w:val="Emphasis"/>
        </w:rPr>
        <w:t>Medicare</w:t>
      </w:r>
      <w:r>
        <w:t xml:space="preserve">. Whether those residents qualify for certain means-tested benefits (such as those provided by Medicaid and SNAP) is determined, in part, by their income. </w:t>
      </w:r>
      <w:r w:rsidRPr="00513E19">
        <w:rPr>
          <w:rStyle w:val="Emphasis"/>
        </w:rPr>
        <w:t>If</w:t>
      </w:r>
      <w:r>
        <w:t xml:space="preserve"> the </w:t>
      </w:r>
      <w:r w:rsidRPr="00513E19">
        <w:rPr>
          <w:rStyle w:val="Emphasis"/>
        </w:rPr>
        <w:t>policy change resulted in more LPRs with sufficiently low income to qualify for benefits, costs</w:t>
      </w:r>
      <w:r>
        <w:t xml:space="preserve"> for those federal programs also </w:t>
      </w:r>
      <w:r w:rsidRPr="00513E19">
        <w:rPr>
          <w:rStyle w:val="Emphasis"/>
        </w:rPr>
        <w:t>would increase.</w:t>
      </w:r>
      <w:r>
        <w:t xml:space="preserve"> </w:t>
      </w:r>
      <w:r w:rsidRPr="00513E19">
        <w:rPr>
          <w:rStyle w:val="Emphasis"/>
        </w:rPr>
        <w:t>In the first five years, the biggest impact on spending would probably involve</w:t>
      </w:r>
      <w:r>
        <w:t xml:space="preserve"> the </w:t>
      </w:r>
      <w:r w:rsidRPr="00513E19">
        <w:rPr>
          <w:rStyle w:val="Emphasis"/>
        </w:rPr>
        <w:t>health</w:t>
      </w:r>
      <w:r>
        <w:t xml:space="preserve"> insurance subsidies; </w:t>
      </w:r>
      <w:r w:rsidRPr="00513E19">
        <w:rPr>
          <w:rStyle w:val="Emphasis"/>
        </w:rPr>
        <w:t>after that, changes in spending for other programs would have increased importance</w:t>
      </w:r>
      <w:r>
        <w:t xml:space="preserve">. Tax revenues also would change if the visa system was altered, though whether revenues increased or decreased would depend on the details of the policy. </w:t>
      </w:r>
      <w:r w:rsidRPr="00513E19">
        <w:rPr>
          <w:rStyle w:val="StyleUnderline"/>
        </w:rPr>
        <w:t>Changes that significantly increased the net flow of foreign-born workers into the United States, and therefore increased the total population, would lead to an increase in the supply of labor, which would have broad effects on the economy and the budget</w:t>
      </w:r>
      <w:r>
        <w:t xml:space="preserve">. The magnitude of those effects would depend on factors such as the new immigrants’ rate of participation in the labor force, their unemployment rate, the average number of hours they work, and their average wage. </w:t>
      </w:r>
      <w:r w:rsidRPr="00513E19">
        <w:rPr>
          <w:rStyle w:val="Emphasis"/>
        </w:rPr>
        <w:t>Changing the Visa System for Temporary Workers</w:t>
      </w:r>
      <w:r>
        <w:t xml:space="preserve">. The United States issued about 9.2 million visas for temporary admission in 2013. About 670,000 of those visas were issued to temporary workers and the rest were issued to other temporary residents and visitors. </w:t>
      </w:r>
      <w:r w:rsidRPr="00513E19">
        <w:rPr>
          <w:rStyle w:val="Emphasis"/>
        </w:rPr>
        <w:t>Because temporary workers are generally not eligible to receive benefits from most federal programs, policies that changed the number of temporary visas awarded to foreign-born workers might have a smaller effect on the</w:t>
      </w:r>
      <w:r>
        <w:t xml:space="preserve"> federal </w:t>
      </w:r>
      <w:r w:rsidRPr="00513E19">
        <w:rPr>
          <w:rStyle w:val="Emphasis"/>
        </w:rPr>
        <w:t>budget than changes to the number of permanent residents. However, if a temporary-worker program allowed participants to eventually adjust their status, and the number of LPRs or citizens increased as a result, the</w:t>
      </w:r>
      <w:r>
        <w:t xml:space="preserve"> long-term </w:t>
      </w:r>
      <w:r w:rsidRPr="00513E19">
        <w:rPr>
          <w:rStyle w:val="Emphasis"/>
        </w:rPr>
        <w:t>fiscal impact of those residents</w:t>
      </w:r>
      <w:r>
        <w:t xml:space="preserve"> </w:t>
      </w:r>
      <w:r w:rsidRPr="00513E19">
        <w:rPr>
          <w:rStyle w:val="Emphasis"/>
        </w:rPr>
        <w:t>and their children might be significant. A policy that modified the visa system in a way that resulted in a shift in the demographic composition of temporary workers also would affect the</w:t>
      </w:r>
      <w:r>
        <w:t xml:space="preserve"> federal </w:t>
      </w:r>
      <w:r w:rsidRPr="00513E19">
        <w:rPr>
          <w:rStyle w:val="Emphasis"/>
        </w:rPr>
        <w:t>budget. For example, a shift that resulted in a larger share of people with more skills or education would probably reduce spending on needs-based programs and boost wages and tax revenues.</w:t>
      </w:r>
    </w:p>
    <w:p w14:paraId="33A18B2F" w14:textId="146F71C7" w:rsidR="006F0BFE" w:rsidRDefault="006F0BFE" w:rsidP="006F0BFE">
      <w:pPr>
        <w:pStyle w:val="Heading2"/>
      </w:pPr>
      <w:r>
        <w:t>Aff</w:t>
      </w:r>
    </w:p>
    <w:p w14:paraId="126C89C8" w14:textId="11399C56" w:rsidR="00B56130" w:rsidRDefault="00B56130" w:rsidP="00B56130">
      <w:pPr>
        <w:pStyle w:val="Heading4"/>
      </w:pPr>
      <w:r>
        <w:t>Worth cutting (or at minimum reading and understanding)—</w:t>
      </w:r>
    </w:p>
    <w:p w14:paraId="04E24AB1" w14:textId="78582178" w:rsidR="00B56130" w:rsidRPr="00B56130" w:rsidRDefault="00B56130" w:rsidP="00B56130">
      <w:r>
        <w:t>https://object.cato.org/sites/cato.org/files/pubs/pdf/working-paper-21-fix.pdf</w:t>
      </w:r>
    </w:p>
    <w:p w14:paraId="6A5F510E" w14:textId="1D8295FD" w:rsidR="00D8613F" w:rsidRDefault="00D8613F" w:rsidP="00D8613F">
      <w:pPr>
        <w:pStyle w:val="Heading3"/>
      </w:pPr>
      <w:r>
        <w:t>State Budgets N/U</w:t>
      </w:r>
    </w:p>
    <w:p w14:paraId="607ACC43" w14:textId="1C259F5C" w:rsidR="00D8613F" w:rsidRDefault="00D8613F" w:rsidP="00D8613F">
      <w:pPr>
        <w:pStyle w:val="Heading4"/>
      </w:pPr>
      <w:r>
        <w:rPr>
          <w:b w:val="0"/>
        </w:rPr>
        <w:t xml:space="preserve">Budget deficits decreasing now, but it’s terminally non unique due to tax reform </w:t>
      </w:r>
    </w:p>
    <w:p w14:paraId="61FAFD8E" w14:textId="77777777" w:rsidR="00D8613F" w:rsidRDefault="00D8613F" w:rsidP="00D8613F">
      <w:r>
        <w:rPr>
          <w:rStyle w:val="Style13ptBold"/>
        </w:rPr>
        <w:t>Maness 18</w:t>
      </w:r>
      <w:r>
        <w:t xml:space="preserve"> Ryan Maness, Ryan joined MultiState in 2012 and is part of the firm's Issue Management and Tax Policy Consulting teams. His previous experience includes the Colorado House of Representatives “Twenty-Five States Face Revenue Shortfalls in 2018.” January 9, 2018. https://www.multistate.us/blog/twenty-five-states-face-revenue-shortfalls-in-2018</w:t>
      </w:r>
    </w:p>
    <w:p w14:paraId="74DE1AE8" w14:textId="77777777" w:rsidR="00D8613F" w:rsidRDefault="00D8613F" w:rsidP="00D8613F"/>
    <w:p w14:paraId="07BB2CD2" w14:textId="77777777" w:rsidR="00D8613F" w:rsidRDefault="00D8613F" w:rsidP="00D8613F">
      <w:pPr>
        <w:rPr>
          <w:rStyle w:val="Style13ptBold"/>
        </w:rPr>
      </w:pPr>
      <w:r>
        <w:rPr>
          <w:rStyle w:val="StyleUnderline"/>
          <w:highlight w:val="yellow"/>
        </w:rPr>
        <w:t>Twenty-five states are</w:t>
      </w:r>
      <w:r>
        <w:rPr>
          <w:rStyle w:val="StyleUnderline"/>
        </w:rPr>
        <w:t xml:space="preserve"> currently </w:t>
      </w:r>
      <w:r>
        <w:rPr>
          <w:rStyle w:val="StyleUnderline"/>
          <w:highlight w:val="yellow"/>
        </w:rPr>
        <w:t xml:space="preserve">facing a revenue shortfall, </w:t>
      </w:r>
      <w:r>
        <w:rPr>
          <w:rStyle w:val="Emphasis"/>
          <w:highlight w:val="yellow"/>
        </w:rPr>
        <w:t>which is a marked improvement</w:t>
      </w:r>
      <w:r>
        <w:rPr>
          <w:rStyle w:val="StyleUnderline"/>
        </w:rPr>
        <w:t xml:space="preserve"> over our </w:t>
      </w:r>
      <w:hyperlink r:id="rId113" w:history="1">
        <w:r>
          <w:rPr>
            <w:rStyle w:val="Hyperlink"/>
            <w:u w:val="single"/>
          </w:rPr>
          <w:t>report</w:t>
        </w:r>
      </w:hyperlink>
      <w:r>
        <w:rPr>
          <w:rStyle w:val="StyleUnderline"/>
        </w:rPr>
        <w:t xml:space="preserve"> </w:t>
      </w:r>
      <w:r>
        <w:rPr>
          <w:rStyle w:val="StyleUnderline"/>
          <w:highlight w:val="yellow"/>
        </w:rPr>
        <w:t>from last year, when 31 states were in deficit</w:t>
      </w:r>
      <w:r>
        <w:t>. New additions to this year's list include Arizona, Florida, Kentucky, Minnesota, and New Jersey. Colorado, Delaware, Massachusetts, Mississippi, Montana, New Mexico, Virginia, and Washington have improved enough to drop off our 2018 list. </w:t>
      </w:r>
      <w:r>
        <w:br/>
        <w:t>While this reports seeks to list every state that will have a fiscal deficit, there is considerable variability in just how large those deficits are. In some instances, such as Rhode Island and Vermont, the deficit is small enough that very little legislative action will be needed to resolve it; whereas o</w:t>
      </w:r>
      <w:r>
        <w:rPr>
          <w:rStyle w:val="StyleUnderline"/>
        </w:rPr>
        <w:t xml:space="preserve">ther </w:t>
      </w:r>
      <w:r>
        <w:rPr>
          <w:rStyle w:val="StyleUnderline"/>
          <w:highlight w:val="yellow"/>
        </w:rPr>
        <w:t>states</w:t>
      </w:r>
      <w:r>
        <w:rPr>
          <w:rStyle w:val="StyleUnderline"/>
        </w:rPr>
        <w:t xml:space="preserve">, </w:t>
      </w:r>
      <w:r>
        <w:rPr>
          <w:rStyle w:val="StyleUnderline"/>
          <w:highlight w:val="yellow"/>
        </w:rPr>
        <w:t>such as Illinois and New York, may have</w:t>
      </w:r>
      <w:r>
        <w:rPr>
          <w:rStyle w:val="StyleUnderline"/>
        </w:rPr>
        <w:t xml:space="preserve"> to consider </w:t>
      </w:r>
      <w:r>
        <w:rPr>
          <w:rStyle w:val="StyleUnderline"/>
          <w:highlight w:val="yellow"/>
        </w:rPr>
        <w:t>significant changes</w:t>
      </w:r>
      <w:r>
        <w:rPr>
          <w:rStyle w:val="StyleUnderline"/>
        </w:rPr>
        <w:t xml:space="preserve"> to solve their fiscal problems. </w:t>
      </w:r>
      <w:r>
        <w:rPr>
          <w:rStyle w:val="StyleUnderline"/>
        </w:rPr>
        <w:br/>
      </w:r>
      <w:r>
        <w:rPr>
          <w:rStyle w:val="StyleUnderline"/>
          <w:highlight w:val="yellow"/>
        </w:rPr>
        <w:t>Hanging over</w:t>
      </w:r>
      <w:r>
        <w:rPr>
          <w:rStyle w:val="StyleUnderline"/>
        </w:rPr>
        <w:t xml:space="preserve"> all of these forecasts </w:t>
      </w:r>
      <w:r>
        <w:rPr>
          <w:rStyle w:val="StyleUnderline"/>
          <w:highlight w:val="yellow"/>
        </w:rPr>
        <w:t>is</w:t>
      </w:r>
      <w:r>
        <w:rPr>
          <w:rStyle w:val="StyleUnderline"/>
        </w:rPr>
        <w:t xml:space="preserve"> </w:t>
      </w:r>
      <w:r>
        <w:rPr>
          <w:rStyle w:val="Emphasis"/>
        </w:rPr>
        <w:t xml:space="preserve">the </w:t>
      </w:r>
      <w:r>
        <w:rPr>
          <w:rStyle w:val="Emphasis"/>
          <w:highlight w:val="yellow"/>
        </w:rPr>
        <w:t>uncertainty created by</w:t>
      </w:r>
      <w:r>
        <w:rPr>
          <w:rStyle w:val="Emphasis"/>
        </w:rPr>
        <w:t xml:space="preserve"> federal </w:t>
      </w:r>
      <w:r>
        <w:rPr>
          <w:rStyle w:val="Emphasis"/>
          <w:highlight w:val="yellow"/>
        </w:rPr>
        <w:t>tax reform</w:t>
      </w:r>
      <w:r>
        <w:rPr>
          <w:rStyle w:val="StyleUnderline"/>
        </w:rPr>
        <w:t>, with wide variation in how the new legislation will affect state finances.</w:t>
      </w:r>
      <w:r>
        <w:t xml:space="preserve"> For example, </w:t>
      </w:r>
      <w:r>
        <w:rPr>
          <w:rStyle w:val="StyleUnderline"/>
        </w:rPr>
        <w:t xml:space="preserve">a </w:t>
      </w:r>
      <w:r>
        <w:rPr>
          <w:rStyle w:val="StyleUnderline"/>
          <w:highlight w:val="yellow"/>
        </w:rPr>
        <w:t>Montana</w:t>
      </w:r>
      <w:r>
        <w:rPr>
          <w:rStyle w:val="StyleUnderline"/>
        </w:rPr>
        <w:t> </w:t>
      </w:r>
      <w:hyperlink r:id="rId114" w:history="1">
        <w:r>
          <w:rPr>
            <w:rStyle w:val="Hyperlink"/>
            <w:u w:val="single"/>
          </w:rPr>
          <w:t>study</w:t>
        </w:r>
      </w:hyperlink>
      <w:r>
        <w:rPr>
          <w:rStyle w:val="StyleUnderline"/>
        </w:rPr>
        <w:t xml:space="preserve"> found that the state </w:t>
      </w:r>
      <w:r>
        <w:rPr>
          <w:rStyle w:val="StyleUnderline"/>
          <w:highlight w:val="yellow"/>
        </w:rPr>
        <w:t>could lose</w:t>
      </w:r>
      <w:r>
        <w:rPr>
          <w:rStyle w:val="StyleUnderline"/>
        </w:rPr>
        <w:t xml:space="preserve"> up to </w:t>
      </w:r>
      <w:r>
        <w:rPr>
          <w:rStyle w:val="StyleUnderline"/>
          <w:highlight w:val="yellow"/>
        </w:rPr>
        <w:t>$123 million</w:t>
      </w:r>
      <w:r>
        <w:rPr>
          <w:rStyle w:val="StyleUnderline"/>
        </w:rPr>
        <w:t>; Wisconsin lawmakers </w:t>
      </w:r>
      <w:hyperlink r:id="rId115" w:history="1">
        <w:r>
          <w:rPr>
            <w:rStyle w:val="Hyperlink"/>
            <w:u w:val="single"/>
          </w:rPr>
          <w:t>fear</w:t>
        </w:r>
      </w:hyperlink>
      <w:r>
        <w:rPr>
          <w:rStyle w:val="StyleUnderline"/>
        </w:rPr>
        <w:t> that the federal changes could lead to higher state income taxes</w:t>
      </w:r>
      <w:r>
        <w:t>; Missouri is expecting only </w:t>
      </w:r>
      <w:hyperlink r:id="rId116" w:history="1">
        <w:r>
          <w:rPr>
            <w:rStyle w:val="Hyperlink"/>
          </w:rPr>
          <w:t>minimal impact</w:t>
        </w:r>
      </w:hyperlink>
      <w:r>
        <w:t>, though it is unclear whether it will be a gain or loss; Colorado lawmakers can expect a windfall of up to </w:t>
      </w:r>
      <w:hyperlink r:id="rId117" w:history="1">
        <w:r>
          <w:rPr>
            <w:rStyle w:val="Hyperlink"/>
          </w:rPr>
          <w:t>$340 million</w:t>
        </w:r>
      </w:hyperlink>
      <w:r>
        <w:t> in the new year; Tennessee </w:t>
      </w:r>
      <w:hyperlink r:id="rId118" w:history="1">
        <w:r>
          <w:rPr>
            <w:rStyle w:val="Hyperlink"/>
          </w:rPr>
          <w:t>economists say</w:t>
        </w:r>
      </w:hyperlink>
      <w:r>
        <w:t xml:space="preserve"> that the the bill should give the state at least a modest boost. </w:t>
      </w:r>
      <w:r>
        <w:rPr>
          <w:rStyle w:val="StyleUnderline"/>
          <w:highlight w:val="yellow"/>
        </w:rPr>
        <w:t xml:space="preserve">This will create </w:t>
      </w:r>
      <w:r>
        <w:rPr>
          <w:rStyle w:val="Emphasis"/>
          <w:highlight w:val="yellow"/>
        </w:rPr>
        <w:t>a significant wrinkle</w:t>
      </w:r>
      <w:r>
        <w:rPr>
          <w:rStyle w:val="StyleUnderline"/>
        </w:rPr>
        <w:t xml:space="preserve"> as lawmakers make their budget plans for the next cycle. </w:t>
      </w:r>
      <w:r>
        <w:rPr>
          <w:rStyle w:val="StyleUnderline"/>
        </w:rPr>
        <w:br/>
      </w:r>
    </w:p>
    <w:p w14:paraId="32B3358E" w14:textId="77777777" w:rsidR="00D8613F" w:rsidRDefault="00D8613F" w:rsidP="00D8613F">
      <w:pPr>
        <w:rPr>
          <w:rStyle w:val="Style13ptBold"/>
        </w:rPr>
      </w:pPr>
    </w:p>
    <w:p w14:paraId="201A4415" w14:textId="77777777" w:rsidR="00D8613F" w:rsidRDefault="00D8613F" w:rsidP="00D8613F">
      <w:pPr>
        <w:pStyle w:val="Heading4"/>
        <w:rPr>
          <w:rStyle w:val="Style13ptBold"/>
        </w:rPr>
      </w:pPr>
      <w:r>
        <w:rPr>
          <w:rStyle w:val="Style13ptBold"/>
          <w:b/>
        </w:rPr>
        <w:t>Slew of alt causes to state budgets</w:t>
      </w:r>
      <w:r>
        <w:rPr>
          <w:rStyle w:val="Style13ptBold"/>
          <w:b/>
        </w:rPr>
        <w:br/>
      </w:r>
    </w:p>
    <w:p w14:paraId="2AB295A6" w14:textId="77777777" w:rsidR="00D8613F" w:rsidRDefault="00D8613F" w:rsidP="00D8613F">
      <w:r>
        <w:rPr>
          <w:rStyle w:val="Style13ptBold"/>
        </w:rPr>
        <w:t>McNichol and Waxman 17</w:t>
      </w:r>
      <w:r>
        <w:t xml:space="preserve"> Elizabeth McNichol and Samantha Waxman. McNichol is a Senior Fellow specializing in state fiscal issues including the economy’s impact on state budgets and long-term structural reform of state budget and tax systems.  She also works on related state policy issues including estate taxes, pension funding, and trends in income inequality. Samantha Waxman joined the Center in February 2017 as a Research Associate for the State Fiscal Project “States Faced Revenue Shortfalls in 2017 Despite Growing Economy.” October 4, 2017. https://www.cbpp.org/research/state-budget-and-tax/states-faced-revenue-shortfalls-in-2017-despite-growing-economy</w:t>
      </w:r>
    </w:p>
    <w:p w14:paraId="2023C7BD" w14:textId="77777777" w:rsidR="00D8613F" w:rsidRDefault="00D8613F" w:rsidP="00D8613F"/>
    <w:p w14:paraId="17B26D9D" w14:textId="77777777" w:rsidR="00D8613F" w:rsidRDefault="00D8613F" w:rsidP="00D8613F">
      <w:pPr>
        <w:rPr>
          <w:rStyle w:val="StyleUnderline"/>
        </w:rPr>
      </w:pPr>
      <w:r>
        <w:rPr>
          <w:rStyle w:val="StyleUnderline"/>
        </w:rPr>
        <w:t xml:space="preserve">Despite the continued national economic recovery, </w:t>
      </w:r>
      <w:r>
        <w:rPr>
          <w:rStyle w:val="StyleUnderline"/>
          <w:highlight w:val="yellow"/>
        </w:rPr>
        <w:t>state revenue growth is slowing</w:t>
      </w:r>
      <w:r>
        <w:rPr>
          <w:rStyle w:val="StyleUnderline"/>
        </w:rPr>
        <w:t xml:space="preserve">. This slowdown does not appear to be the harbinger of a recession, but rather </w:t>
      </w:r>
      <w:r>
        <w:rPr>
          <w:rStyle w:val="Emphasis"/>
          <w:highlight w:val="yellow"/>
        </w:rPr>
        <w:t>the result of many factors</w:t>
      </w:r>
      <w:r>
        <w:rPr>
          <w:rStyle w:val="StyleUnderline"/>
        </w:rPr>
        <w:t xml:space="preserve"> mostly, but not entirely, </w:t>
      </w:r>
      <w:r>
        <w:rPr>
          <w:rStyle w:val="StyleUnderline"/>
          <w:highlight w:val="yellow"/>
        </w:rPr>
        <w:t>outside of states’ control</w:t>
      </w:r>
      <w:r>
        <w:rPr>
          <w:rStyle w:val="StyleUnderline"/>
        </w:rPr>
        <w:t>. States could also do a better job of planning for uncertainties.</w:t>
      </w:r>
    </w:p>
    <w:p w14:paraId="3323CC3E" w14:textId="77777777" w:rsidR="00D8613F" w:rsidRDefault="00D8613F" w:rsidP="00D8613F">
      <w:pPr>
        <w:rPr>
          <w:rStyle w:val="Emphasis"/>
        </w:rPr>
      </w:pPr>
      <w:r>
        <w:rPr>
          <w:rStyle w:val="Emphasis"/>
          <w:highlight w:val="yellow"/>
        </w:rPr>
        <w:t>Reasons for Slower-</w:t>
      </w:r>
      <w:r>
        <w:rPr>
          <w:rStyle w:val="Emphasis"/>
        </w:rPr>
        <w:t xml:space="preserve">Than-Expected </w:t>
      </w:r>
      <w:r>
        <w:rPr>
          <w:rStyle w:val="Emphasis"/>
          <w:highlight w:val="yellow"/>
        </w:rPr>
        <w:t>Revenue Growth</w:t>
      </w:r>
    </w:p>
    <w:p w14:paraId="7F5F46CE" w14:textId="77777777" w:rsidR="00D8613F" w:rsidRDefault="00D8613F" w:rsidP="00D8613F">
      <w:r>
        <w:rPr>
          <w:rStyle w:val="StyleUnderline"/>
          <w:highlight w:val="yellow"/>
        </w:rPr>
        <w:t>Falling energy prices</w:t>
      </w:r>
      <w:r>
        <w:rPr>
          <w:rStyle w:val="StyleUnderline"/>
        </w:rPr>
        <w:t xml:space="preserve">. States with energy-based economies have seen energy-related taxes plummet as </w:t>
      </w:r>
      <w:r>
        <w:rPr>
          <w:rStyle w:val="StyleUnderline"/>
          <w:highlight w:val="yellow"/>
        </w:rPr>
        <w:t>oil prices have dropped</w:t>
      </w:r>
      <w:r>
        <w:t xml:space="preserve">. The states with the greatest reliance on energy taxes like </w:t>
      </w:r>
      <w:r>
        <w:rPr>
          <w:rStyle w:val="StyleUnderline"/>
        </w:rPr>
        <w:t>Al</w:t>
      </w:r>
      <w:r>
        <w:rPr>
          <w:rStyle w:val="StyleUnderline"/>
          <w:highlight w:val="yellow"/>
        </w:rPr>
        <w:t>aska, Louisiana, Oklahoma, and West Virginia have struggled with budget problems</w:t>
      </w:r>
      <w:r>
        <w:rPr>
          <w:rStyle w:val="StyleUnderline"/>
        </w:rPr>
        <w:t xml:space="preserve"> </w:t>
      </w:r>
      <w:r>
        <w:t>since oil prices began to fall in 2014.</w:t>
      </w:r>
      <w:bookmarkStart w:id="2" w:name="_ftnref2"/>
      <w:r>
        <w:fldChar w:fldCharType="begin"/>
      </w:r>
      <w:r>
        <w:instrText xml:space="preserve"> HYPERLINK "https://www.cbpp.org/research/state-budget-and-tax/states-faced-revenue-shortfalls-in-2017-despite-growing-economy" \l "_ftn2" </w:instrText>
      </w:r>
      <w:r>
        <w:fldChar w:fldCharType="separate"/>
      </w:r>
      <w:r>
        <w:rPr>
          <w:rStyle w:val="Hyperlink"/>
        </w:rPr>
        <w:t>[2]</w:t>
      </w:r>
      <w:r>
        <w:fldChar w:fldCharType="end"/>
      </w:r>
      <w:bookmarkEnd w:id="2"/>
      <w:r>
        <w:t> </w:t>
      </w:r>
    </w:p>
    <w:p w14:paraId="052C3657" w14:textId="77777777" w:rsidR="00D8613F" w:rsidRDefault="00D8613F" w:rsidP="00D8613F">
      <w:r>
        <w:rPr>
          <w:rStyle w:val="Emphasis"/>
          <w:highlight w:val="yellow"/>
        </w:rPr>
        <w:t>Tax cuts.</w:t>
      </w:r>
      <w:r>
        <w:t> </w:t>
      </w:r>
      <w:r>
        <w:rPr>
          <w:rStyle w:val="StyleUnderline"/>
        </w:rPr>
        <w:t xml:space="preserve">Costly and ill-advised tax cuts enacted in recent years </w:t>
      </w:r>
      <w:r>
        <w:rPr>
          <w:rStyle w:val="StyleUnderline"/>
          <w:highlight w:val="yellow"/>
        </w:rPr>
        <w:t>are suppressing some states’ tax collections</w:t>
      </w:r>
      <w:r>
        <w:rPr>
          <w:rStyle w:val="StyleUnderline"/>
        </w:rPr>
        <w:t xml:space="preserve">. For example, </w:t>
      </w:r>
      <w:r>
        <w:rPr>
          <w:rStyle w:val="StyleUnderline"/>
          <w:highlight w:val="yellow"/>
        </w:rPr>
        <w:t>11 states</w:t>
      </w:r>
      <w:r>
        <w:rPr>
          <w:rStyle w:val="StyleUnderline"/>
        </w:rPr>
        <w:t xml:space="preserve"> </w:t>
      </w:r>
      <w:r>
        <w:rPr>
          <w:rStyle w:val="StyleUnderline"/>
          <w:highlight w:val="yellow"/>
        </w:rPr>
        <w:t>have enacted large</w:t>
      </w:r>
      <w:r>
        <w:rPr>
          <w:rStyle w:val="StyleUnderline"/>
        </w:rPr>
        <w:t xml:space="preserve">, phased-in tax </w:t>
      </w:r>
      <w:r>
        <w:rPr>
          <w:rStyle w:val="StyleUnderline"/>
          <w:highlight w:val="yellow"/>
        </w:rPr>
        <w:t>cuts since 2011</w:t>
      </w:r>
      <w:r>
        <w:t xml:space="preserve"> that will cost a combined $8 billion a year once fully implemented.</w:t>
      </w:r>
      <w:bookmarkStart w:id="3" w:name="_ftnref3"/>
      <w:r>
        <w:fldChar w:fldCharType="begin"/>
      </w:r>
      <w:r>
        <w:instrText xml:space="preserve"> HYPERLINK "https://www.cbpp.org/research/state-budget-and-tax/states-faced-revenue-shortfalls-in-2017-despite-growing-economy" \l "_ftn3" </w:instrText>
      </w:r>
      <w:r>
        <w:fldChar w:fldCharType="separate"/>
      </w:r>
      <w:r>
        <w:rPr>
          <w:rStyle w:val="Hyperlink"/>
        </w:rPr>
        <w:t>[3]</w:t>
      </w:r>
      <w:r>
        <w:fldChar w:fldCharType="end"/>
      </w:r>
      <w:bookmarkEnd w:id="3"/>
      <w:r>
        <w:t> Arizona, Indiana, Kansas, Maine, North Carolina, New Jersey, and New York enacted multi-year tax cuts that continued into 2017, with some of those cuts extending into 2018 and beyond.</w:t>
      </w:r>
      <w:bookmarkStart w:id="4" w:name="_ftnref4"/>
      <w:r>
        <w:fldChar w:fldCharType="begin"/>
      </w:r>
      <w:r>
        <w:instrText xml:space="preserve"> HYPERLINK "https://www.cbpp.org/research/state-budget-and-tax/states-faced-revenue-shortfalls-in-2017-despite-growing-economy" \l "_ftn4" </w:instrText>
      </w:r>
      <w:r>
        <w:fldChar w:fldCharType="separate"/>
      </w:r>
      <w:r>
        <w:rPr>
          <w:rStyle w:val="Hyperlink"/>
        </w:rPr>
        <w:t>[4]</w:t>
      </w:r>
      <w:r>
        <w:fldChar w:fldCharType="end"/>
      </w:r>
      <w:bookmarkEnd w:id="4"/>
    </w:p>
    <w:p w14:paraId="0C2D517E" w14:textId="77777777" w:rsidR="00D8613F" w:rsidRDefault="00D8613F" w:rsidP="00D8613F">
      <w:r>
        <w:rPr>
          <w:rStyle w:val="Emphasis"/>
          <w:highlight w:val="yellow"/>
        </w:rPr>
        <w:t>Stock market growth and a</w:t>
      </w:r>
      <w:r>
        <w:rPr>
          <w:rStyle w:val="Emphasis"/>
        </w:rPr>
        <w:t xml:space="preserve"> possible “</w:t>
      </w:r>
      <w:r>
        <w:rPr>
          <w:rStyle w:val="Emphasis"/>
          <w:highlight w:val="yellow"/>
        </w:rPr>
        <w:t>Trump effect</w:t>
      </w:r>
      <w:r>
        <w:t xml:space="preserve">.” Sluggish stock market growth in 2015 and the beginning of 2016 slowed income tax collections. The stock market rebounded starting in late 2016, but </w:t>
      </w:r>
      <w:r>
        <w:rPr>
          <w:rStyle w:val="StyleUnderline"/>
        </w:rPr>
        <w:t xml:space="preserve">income tax collections are now lagging expectations as </w:t>
      </w:r>
      <w:r>
        <w:rPr>
          <w:rStyle w:val="StyleUnderline"/>
          <w:highlight w:val="yellow"/>
        </w:rPr>
        <w:t>wealthy taxpayers may be postponing selling stocks</w:t>
      </w:r>
      <w:r>
        <w:rPr>
          <w:rStyle w:val="StyleUnderline"/>
        </w:rPr>
        <w:t xml:space="preserve"> and other assets in </w:t>
      </w:r>
      <w:r>
        <w:rPr>
          <w:rStyle w:val="StyleUnderline"/>
          <w:highlight w:val="yellow"/>
        </w:rPr>
        <w:t>the hope that</w:t>
      </w:r>
      <w:r>
        <w:rPr>
          <w:rStyle w:val="StyleUnderline"/>
        </w:rPr>
        <w:t xml:space="preserve"> President </w:t>
      </w:r>
      <w:r>
        <w:rPr>
          <w:rStyle w:val="StyleUnderline"/>
          <w:highlight w:val="yellow"/>
        </w:rPr>
        <w:t>Trump</w:t>
      </w:r>
      <w:r>
        <w:rPr>
          <w:rStyle w:val="StyleUnderline"/>
        </w:rPr>
        <w:t xml:space="preserve"> and Congress wi</w:t>
      </w:r>
      <w:r>
        <w:rPr>
          <w:rStyle w:val="StyleUnderline"/>
          <w:highlight w:val="yellow"/>
        </w:rPr>
        <w:t>ll cut capital gains tax rates</w:t>
      </w:r>
      <w:r>
        <w:t>.</w:t>
      </w:r>
      <w:bookmarkStart w:id="5" w:name="_ftnref5"/>
      <w:r>
        <w:fldChar w:fldCharType="begin"/>
      </w:r>
      <w:r>
        <w:instrText xml:space="preserve"> HYPERLINK "https://www.cbpp.org/research/state-budget-and-tax/states-faced-revenue-shortfalls-in-2017-despite-growing-economy" \l "_ftn5" </w:instrText>
      </w:r>
      <w:r>
        <w:fldChar w:fldCharType="separate"/>
      </w:r>
      <w:r>
        <w:rPr>
          <w:rStyle w:val="Hyperlink"/>
        </w:rPr>
        <w:t>[5]</w:t>
      </w:r>
      <w:r>
        <w:fldChar w:fldCharType="end"/>
      </w:r>
      <w:bookmarkEnd w:id="5"/>
      <w:r>
        <w:t>  </w:t>
      </w:r>
    </w:p>
    <w:p w14:paraId="419C16DB" w14:textId="77777777" w:rsidR="00D8613F" w:rsidRDefault="00D8613F" w:rsidP="00D8613F">
      <w:pPr>
        <w:rPr>
          <w:rStyle w:val="StyleUnderline"/>
        </w:rPr>
      </w:pPr>
      <w:r>
        <w:rPr>
          <w:rStyle w:val="StyleUnderline"/>
        </w:rPr>
        <w:t>This is a known phenomenon that was last seen when wealthy taxpayers took capitals gains at the end of 2012 rather than waiting until 2013</w:t>
      </w:r>
      <w:r>
        <w:t xml:space="preserve"> in order to avoid potentially higher tax rates as the “fiscal cliff” loomed. </w:t>
      </w:r>
      <w:r>
        <w:rPr>
          <w:rStyle w:val="StyleUnderline"/>
        </w:rPr>
        <w:t>A similar pattern — but in reverse — may be happening now</w:t>
      </w:r>
      <w:r>
        <w:t xml:space="preserve">. President </w:t>
      </w:r>
      <w:r>
        <w:rPr>
          <w:rStyle w:val="StyleUnderline"/>
        </w:rPr>
        <w:t>Trump campaigned on</w:t>
      </w:r>
      <w:r>
        <w:t xml:space="preserve"> and proposed in April 2017 </w:t>
      </w:r>
      <w:r>
        <w:rPr>
          <w:rStyle w:val="StyleUnderline"/>
        </w:rPr>
        <w:t>a tax package that included reduced rates on capitals gains</w:t>
      </w:r>
      <w:r>
        <w:t xml:space="preserve"> and other income.</w:t>
      </w:r>
      <w:bookmarkStart w:id="6" w:name="_ftnref6"/>
      <w:r>
        <w:fldChar w:fldCharType="begin"/>
      </w:r>
      <w:r>
        <w:instrText xml:space="preserve"> HYPERLINK "https://www.cbpp.org/research/state-budget-and-tax/states-faced-revenue-shortfalls-in-2017-despite-growing-economy" \l "_ftn6" </w:instrText>
      </w:r>
      <w:r>
        <w:fldChar w:fldCharType="separate"/>
      </w:r>
      <w:r>
        <w:rPr>
          <w:rStyle w:val="Hyperlink"/>
        </w:rPr>
        <w:t>[6]</w:t>
      </w:r>
      <w:r>
        <w:fldChar w:fldCharType="end"/>
      </w:r>
      <w:bookmarkEnd w:id="6"/>
      <w:r>
        <w:t xml:space="preserve"> Initially, these tax changes were expected to happen in 2017, the first year of the new administration. </w:t>
      </w:r>
      <w:r>
        <w:rPr>
          <w:rStyle w:val="StyleUnderline"/>
          <w:highlight w:val="yellow"/>
        </w:rPr>
        <w:t>This created the incentive</w:t>
      </w:r>
      <w:r>
        <w:rPr>
          <w:rStyle w:val="StyleUnderline"/>
        </w:rPr>
        <w:t xml:space="preserve"> at the end of 2016 </w:t>
      </w:r>
      <w:r>
        <w:rPr>
          <w:rStyle w:val="StyleUnderline"/>
          <w:highlight w:val="yellow"/>
        </w:rPr>
        <w:t xml:space="preserve">for wealthy individuals to postpone </w:t>
      </w:r>
      <w:r>
        <w:rPr>
          <w:rStyle w:val="StyleUnderline"/>
        </w:rPr>
        <w:t xml:space="preserve">taking </w:t>
      </w:r>
      <w:r>
        <w:rPr>
          <w:rStyle w:val="StyleUnderline"/>
          <w:highlight w:val="yellow"/>
        </w:rPr>
        <w:t>capital gains</w:t>
      </w:r>
      <w:r>
        <w:rPr>
          <w:rStyle w:val="StyleUnderline"/>
        </w:rPr>
        <w:t xml:space="preserve"> until the following year </w:t>
      </w:r>
      <w:r>
        <w:rPr>
          <w:rStyle w:val="StyleUnderline"/>
          <w:highlight w:val="yellow"/>
        </w:rPr>
        <w:t>so</w:t>
      </w:r>
      <w:r>
        <w:rPr>
          <w:rStyle w:val="StyleUnderline"/>
        </w:rPr>
        <w:t xml:space="preserve"> that </w:t>
      </w:r>
      <w:r>
        <w:rPr>
          <w:rStyle w:val="StyleUnderline"/>
          <w:highlight w:val="yellow"/>
        </w:rPr>
        <w:t>the resulting income</w:t>
      </w:r>
      <w:r>
        <w:rPr>
          <w:rStyle w:val="StyleUnderline"/>
        </w:rPr>
        <w:t xml:space="preserve"> </w:t>
      </w:r>
      <w:r>
        <w:rPr>
          <w:rStyle w:val="StyleUnderline"/>
          <w:highlight w:val="yellow"/>
        </w:rPr>
        <w:t xml:space="preserve">would be taxed in 2017 at the </w:t>
      </w:r>
      <w:r>
        <w:rPr>
          <w:rStyle w:val="StyleUnderline"/>
        </w:rPr>
        <w:t xml:space="preserve">new </w:t>
      </w:r>
      <w:r>
        <w:rPr>
          <w:rStyle w:val="StyleUnderline"/>
          <w:highlight w:val="yellow"/>
        </w:rPr>
        <w:t>lower rates.</w:t>
      </w:r>
    </w:p>
    <w:p w14:paraId="19D473A7" w14:textId="13D11D7D" w:rsidR="00513E19" w:rsidRDefault="004B5525" w:rsidP="004B5525">
      <w:pPr>
        <w:pStyle w:val="Heading3"/>
      </w:pPr>
      <w:r>
        <w:t>AT: Link</w:t>
      </w:r>
    </w:p>
    <w:p w14:paraId="5864EFA5" w14:textId="2393C5CE" w:rsidR="004B5525" w:rsidRDefault="004B5525" w:rsidP="004B5525">
      <w:pPr>
        <w:pStyle w:val="Heading4"/>
      </w:pPr>
      <w:r>
        <w:t>Don’t drain budgets</w:t>
      </w:r>
    </w:p>
    <w:p w14:paraId="787932E8" w14:textId="77777777" w:rsidR="004B5525" w:rsidRPr="004E65D1" w:rsidRDefault="004B5525" w:rsidP="004B5525">
      <w:pPr>
        <w:rPr>
          <w:rStyle w:val="Style13ptBold"/>
        </w:rPr>
      </w:pPr>
      <w:r>
        <w:rPr>
          <w:rStyle w:val="Style13ptBold"/>
        </w:rPr>
        <w:t>Barro 13</w:t>
      </w:r>
    </w:p>
    <w:p w14:paraId="5CA2E5CA" w14:textId="77777777" w:rsidR="004B5525" w:rsidRPr="005962FF" w:rsidRDefault="004B5525" w:rsidP="004B5525">
      <w:r>
        <w:t>Josh Barro, Business Insider, Here’s how Immigration reform reduces the deficit, 2013, http://www.businessinsider.com/how-immigration-reduces-the-deficit-2013-6</w:t>
      </w:r>
    </w:p>
    <w:p w14:paraId="70566BCB" w14:textId="77777777" w:rsidR="004B5525" w:rsidRDefault="004B5525" w:rsidP="004B5525">
      <w:r>
        <w:t xml:space="preserve">Today, the Congressional Budget Office released a report saying the Senate's </w:t>
      </w:r>
      <w:r w:rsidRPr="00717168">
        <w:rPr>
          <w:rStyle w:val="StyleUnderline"/>
        </w:rPr>
        <w:t>comprehensive immigration</w:t>
      </w:r>
      <w:r>
        <w:t xml:space="preserve"> </w:t>
      </w:r>
      <w:r w:rsidRPr="00717168">
        <w:rPr>
          <w:rStyle w:val="StyleUnderline"/>
        </w:rPr>
        <w:t>reform</w:t>
      </w:r>
      <w:r>
        <w:t xml:space="preserve"> bill </w:t>
      </w:r>
      <w:r w:rsidRPr="00717168">
        <w:rPr>
          <w:rStyle w:val="StyleUnderline"/>
        </w:rPr>
        <w:t>would reduce the federal budget deficit by $200 billion over the next ten years and $690 billion over the following ten</w:t>
      </w:r>
      <w:r>
        <w:t xml:space="preserve">. This chart shows how those numbers add up. Additional spending is above the line, and added revenues are below it: immigration reform deficit impact Business Insider, data from Congressional Budget Office An increase in immigration will grow federal spending. Almost all of the </w:t>
      </w:r>
      <w:r w:rsidRPr="00717168">
        <w:rPr>
          <w:rStyle w:val="StyleUnderline"/>
        </w:rPr>
        <w:t>spending increase</w:t>
      </w:r>
      <w:r>
        <w:t xml:space="preserve"> will be </w:t>
      </w:r>
      <w:r w:rsidRPr="00717168">
        <w:rPr>
          <w:rStyle w:val="StyleUnderline"/>
        </w:rPr>
        <w:t>in</w:t>
      </w:r>
      <w:r>
        <w:t xml:space="preserve"> two areas: </w:t>
      </w:r>
      <w:r w:rsidRPr="00717168">
        <w:rPr>
          <w:rStyle w:val="StyleUnderline"/>
        </w:rPr>
        <w:t>low-income health programs like Medicaid; and refundable tax credits, like the Earned Income Tax Credit and the Child Credit</w:t>
      </w:r>
      <w:r>
        <w:t xml:space="preserve">. But those spending increases </w:t>
      </w:r>
      <w:r w:rsidRPr="00717168">
        <w:rPr>
          <w:rStyle w:val="StyleUnderline"/>
        </w:rPr>
        <w:t xml:space="preserve">will be </w:t>
      </w:r>
      <w:r w:rsidRPr="00717168">
        <w:rPr>
          <w:rStyle w:val="Emphasis"/>
        </w:rPr>
        <w:t>more than offset</w:t>
      </w:r>
      <w:r>
        <w:t xml:space="preserve"> </w:t>
      </w:r>
      <w:r w:rsidRPr="00717168">
        <w:rPr>
          <w:rStyle w:val="Emphasis"/>
        </w:rPr>
        <w:t>by increases in tax receipts</w:t>
      </w:r>
      <w:r>
        <w:t xml:space="preserve">, </w:t>
      </w:r>
      <w:r w:rsidRPr="00717168">
        <w:rPr>
          <w:rStyle w:val="StyleUnderline"/>
        </w:rPr>
        <w:t xml:space="preserve">due to two factors. The </w:t>
      </w:r>
      <w:r w:rsidRPr="00717168">
        <w:rPr>
          <w:rStyle w:val="Emphasis"/>
        </w:rPr>
        <w:t>total population will rise, meaning more workers and more taxpayers</w:t>
      </w:r>
      <w:r>
        <w:t xml:space="preserve">. </w:t>
      </w:r>
      <w:r w:rsidRPr="00717168">
        <w:rPr>
          <w:rStyle w:val="StyleUnderline"/>
        </w:rPr>
        <w:t>And immigrants will be more likely to be working on the books and paying the taxes they owe.</w:t>
      </w:r>
      <w:r>
        <w:t xml:space="preserve"> </w:t>
      </w:r>
      <w:r w:rsidRPr="00717168">
        <w:rPr>
          <w:rStyle w:val="StyleUnderline"/>
        </w:rPr>
        <w:t>All told, that means an extra $</w:t>
      </w:r>
      <w:r w:rsidRPr="00717168">
        <w:rPr>
          <w:rStyle w:val="Emphasis"/>
        </w:rPr>
        <w:t>2 trillion in tax receipts over the following decade</w:t>
      </w:r>
      <w:r>
        <w:t xml:space="preserve">. Once you net $1.1 trillion in added spending, that should reduce deficits by $900 billion, or 0.2% of GDP over the next 20 years — not a fiscal sea change, but not trivial either. </w:t>
      </w:r>
      <w:r w:rsidRPr="00717168">
        <w:rPr>
          <w:rStyle w:val="StyleUnderline"/>
        </w:rPr>
        <w:t xml:space="preserve">The CBO report may actually </w:t>
      </w:r>
      <w:r w:rsidRPr="00717168">
        <w:rPr>
          <w:rStyle w:val="Emphasis"/>
        </w:rPr>
        <w:t>understate</w:t>
      </w:r>
      <w:r>
        <w:t xml:space="preserve"> </w:t>
      </w:r>
      <w:r w:rsidRPr="00717168">
        <w:rPr>
          <w:rStyle w:val="StyleUnderline"/>
        </w:rPr>
        <w:t>the deficit reduction due to immigration reform.</w:t>
      </w:r>
      <w:r>
        <w:t xml:space="preserve"> </w:t>
      </w:r>
      <w:r w:rsidRPr="00717168">
        <w:rPr>
          <w:rStyle w:val="StyleUnderline"/>
        </w:rPr>
        <w:t xml:space="preserve">Normally, CBO evaluates legislation on a "static" basis, meaning they don't account for economic changes spurred by policy change. Here, they relaxed that practice to account for the rise in population that the bill would cause. </w:t>
      </w:r>
      <w:r w:rsidRPr="00717168">
        <w:rPr>
          <w:rStyle w:val="Emphasis"/>
        </w:rPr>
        <w:t>They still did not account for broader economic benefits that immigration reform might produce, such as an increase in productivity or innovation</w:t>
      </w:r>
      <w:r>
        <w:t xml:space="preserve">. One of the main rationales for </w:t>
      </w:r>
      <w:r w:rsidRPr="00717168">
        <w:rPr>
          <w:rStyle w:val="StyleUnderline"/>
        </w:rPr>
        <w:t>immigration</w:t>
      </w:r>
      <w:r>
        <w:t xml:space="preserve"> reform is that it </w:t>
      </w:r>
      <w:r w:rsidRPr="00717168">
        <w:rPr>
          <w:rStyle w:val="StyleUnderline"/>
        </w:rPr>
        <w:t xml:space="preserve">will make the American economy not </w:t>
      </w:r>
      <w:r w:rsidRPr="00717168">
        <w:rPr>
          <w:rStyle w:val="Emphasis"/>
        </w:rPr>
        <w:t>just bigger but more productive</w:t>
      </w:r>
      <w:r w:rsidRPr="00717168">
        <w:rPr>
          <w:rStyle w:val="StyleUnderline"/>
        </w:rPr>
        <w:t xml:space="preserve">. If that's true, then its positive effects on GDP, and therefore the federal budget deficit, should be </w:t>
      </w:r>
      <w:r w:rsidRPr="00717168">
        <w:rPr>
          <w:rStyle w:val="Emphasis"/>
        </w:rPr>
        <w:t>even better</w:t>
      </w:r>
      <w:r w:rsidRPr="00717168">
        <w:rPr>
          <w:rStyle w:val="StyleUnderline"/>
        </w:rPr>
        <w:t xml:space="preserve"> than CBO estimates.</w:t>
      </w:r>
    </w:p>
    <w:p w14:paraId="771840C1" w14:textId="421AC8E1" w:rsidR="004B5525" w:rsidRDefault="004B5525" w:rsidP="004B5525"/>
    <w:p w14:paraId="18992559" w14:textId="3DB13101" w:rsidR="004B5525" w:rsidRDefault="004B5525" w:rsidP="004B5525">
      <w:pPr>
        <w:pStyle w:val="Heading4"/>
      </w:pPr>
      <w:r>
        <w:t>The link makes a bunch of inaccurate assumptions</w:t>
      </w:r>
    </w:p>
    <w:p w14:paraId="2D1175F4" w14:textId="77777777" w:rsidR="004B5525" w:rsidRPr="00BE2BE5" w:rsidRDefault="004B5525" w:rsidP="004B5525">
      <w:pPr>
        <w:rPr>
          <w:rStyle w:val="Style13ptBold"/>
        </w:rPr>
      </w:pPr>
      <w:r>
        <w:rPr>
          <w:rStyle w:val="Style13ptBold"/>
        </w:rPr>
        <w:t>Malshe 10</w:t>
      </w:r>
    </w:p>
    <w:p w14:paraId="11E6D108" w14:textId="77777777" w:rsidR="004B5525" w:rsidRDefault="004B5525" w:rsidP="004B5525">
      <w:r>
        <w:t>Ajay Malshe, Goodwin Procter Fellow at the Capital Area Immigrants' Rights (CAIR) Coalition in Washington D.C and JD-Cornell Law, FROM OBSOLETE TO ESSENTIAL: HOW REFORMING OUR IMMIGRATION LAWS CAN STIMULATE AND STRENGTHEN THE UNITED STATES ECONOMY, 2010, 3 Alb. Gov't L. Rev. 358</w:t>
      </w:r>
    </w:p>
    <w:p w14:paraId="5EEDED02" w14:textId="77777777" w:rsidR="004B5525" w:rsidRDefault="004B5525" w:rsidP="004B5525"/>
    <w:p w14:paraId="68AA3C0B" w14:textId="77777777" w:rsidR="004B5525" w:rsidRPr="00BE2BE5" w:rsidRDefault="004B5525" w:rsidP="004B5525">
      <w:pPr>
        <w:rPr>
          <w:rStyle w:val="Emphasis"/>
        </w:rPr>
      </w:pPr>
      <w:r w:rsidRPr="00BE2BE5">
        <w:rPr>
          <w:rStyle w:val="Emphasis"/>
        </w:rPr>
        <w:t>Myth 2: Immigrants Strain Our Resources</w:t>
      </w:r>
    </w:p>
    <w:p w14:paraId="65CE556D" w14:textId="77777777" w:rsidR="004B5525" w:rsidRDefault="004B5525" w:rsidP="004B5525">
      <w:r w:rsidRPr="00BE2BE5">
        <w:rPr>
          <w:rStyle w:val="StyleUnderline"/>
        </w:rPr>
        <w:t>Another myth anti-immigrant groups frequently perpetuate is that immigrants</w:t>
      </w:r>
      <w:r>
        <w:t xml:space="preserve"> strain our natural resources and </w:t>
      </w:r>
      <w:r w:rsidRPr="00BE2BE5">
        <w:rPr>
          <w:rStyle w:val="StyleUnderline"/>
        </w:rPr>
        <w:t>over-burden government assistance programs</w:t>
      </w:r>
      <w:r>
        <w:t xml:space="preserve">. </w:t>
      </w:r>
      <w:r w:rsidRPr="00BE2BE5">
        <w:rPr>
          <w:rStyle w:val="StyleUnderline"/>
        </w:rPr>
        <w:t>FAIR argues that providing welfare and other benefits to Americans displaced from their jobs by immigrants costs taxpayers $ 15 billion per year</w:t>
      </w:r>
      <w:r>
        <w:t>. n83 FAIR also argues that poor English speaking skills among immigrants have cost the United States almost $ 175 billion in "lost productivity, wages, tax revenues, and unemployment compensation." n84</w:t>
      </w:r>
    </w:p>
    <w:p w14:paraId="37B011DC" w14:textId="77777777" w:rsidR="004B5525" w:rsidRPr="00BE2BE5" w:rsidRDefault="004B5525" w:rsidP="004B5525">
      <w:pPr>
        <w:rPr>
          <w:rStyle w:val="Emphasis"/>
        </w:rPr>
      </w:pPr>
      <w:r w:rsidRPr="00BE2BE5">
        <w:rPr>
          <w:rStyle w:val="Emphasis"/>
        </w:rPr>
        <w:t>These arguments are not persuasive</w:t>
      </w:r>
      <w:r>
        <w:t xml:space="preserve">. </w:t>
      </w:r>
      <w:r w:rsidRPr="00BE2BE5">
        <w:rPr>
          <w:rStyle w:val="StyleUnderline"/>
        </w:rPr>
        <w:t xml:space="preserve">A </w:t>
      </w:r>
      <w:r w:rsidRPr="00BE2BE5">
        <w:rPr>
          <w:rStyle w:val="Emphasis"/>
        </w:rPr>
        <w:t>fatal flaw</w:t>
      </w:r>
      <w:r w:rsidRPr="00BE2BE5">
        <w:rPr>
          <w:rStyle w:val="StyleUnderline"/>
        </w:rPr>
        <w:t xml:space="preserve"> in many of these studies is that </w:t>
      </w:r>
      <w:r w:rsidRPr="00BE2BE5">
        <w:rPr>
          <w:rStyle w:val="Emphasis"/>
        </w:rPr>
        <w:t>they rely upon single-year "snapshots" of the immigrant population. n85 They neglect to account for the fact that the income levels and tax contributions of immigrants increase over time and from generation to generation</w:t>
      </w:r>
      <w:r>
        <w:t xml:space="preserve">. n86 </w:t>
      </w:r>
      <w:r w:rsidRPr="00BE2BE5">
        <w:rPr>
          <w:rStyle w:val="StyleUnderline"/>
        </w:rPr>
        <w:t>These studies also count the education and care of American-born children of immigrants as costs incurred by immigrant households</w:t>
      </w:r>
      <w:r>
        <w:t xml:space="preserve">, </w:t>
      </w:r>
      <w:r w:rsidRPr="00BE2BE5">
        <w:rPr>
          <w:rStyle w:val="StyleUnderline"/>
        </w:rPr>
        <w:t>yet classify those same children as natives when they are working, taxpaying adults.</w:t>
      </w:r>
      <w:r>
        <w:t xml:space="preserve"> n87 </w:t>
      </w:r>
      <w:r w:rsidRPr="00BE2BE5">
        <w:rPr>
          <w:rStyle w:val="StyleUnderline"/>
        </w:rPr>
        <w:t xml:space="preserve">Finally, many studies also fail to consider immigrant economic contributions such as "consumer purchasing power" or entrepreneurial activities. n88 Immigrant entrepreneurs "create jobs and </w:t>
      </w:r>
      <w:r w:rsidRPr="00BE2BE5">
        <w:rPr>
          <w:rStyle w:val="Emphasis"/>
        </w:rPr>
        <w:t>provide</w:t>
      </w:r>
      <w:r>
        <w:t xml:space="preserve"> </w:t>
      </w:r>
      <w:r w:rsidRPr="00BE2BE5">
        <w:rPr>
          <w:rStyle w:val="Emphasis"/>
        </w:rPr>
        <w:t>federal, state, and local governments with additional revenue</w:t>
      </w:r>
      <w:r>
        <w:t xml:space="preserve"> </w:t>
      </w:r>
      <w:r w:rsidRPr="00BE2BE5">
        <w:rPr>
          <w:rStyle w:val="StyleUnderline"/>
        </w:rPr>
        <w:t>through sales, income, business, and property taxes</w:t>
      </w:r>
      <w:r>
        <w:t xml:space="preserve">." n89 </w:t>
      </w:r>
      <w:r w:rsidRPr="00BE2BE5">
        <w:rPr>
          <w:rStyle w:val="Emphasis"/>
        </w:rPr>
        <w:t>Immigrants do not strain our fiscal resources. "[T]he average immigrant pays [nearly] $ 1,800 more in taxes [per year] than he or she imposes on the costs of benefits . . . . " n90 "The average fiscal impact of immigrants . . . is positive in part because they tend to arrive at young working ages, . . . their descendants are expected to have higher skills and incomes, . . . [and] they pay  [*372]  taxes</w:t>
      </w:r>
      <w:r>
        <w:t xml:space="preserve"> . . . [for] national defense and interest on federal debt, </w:t>
      </w:r>
      <w:r w:rsidRPr="00BE2BE5">
        <w:rPr>
          <w:rStyle w:val="Emphasis"/>
        </w:rPr>
        <w:t>for which they do not impose costs . .</w:t>
      </w:r>
      <w:r>
        <w:t xml:space="preserve"> . . " n91 </w:t>
      </w:r>
      <w:r w:rsidRPr="00BE2BE5">
        <w:rPr>
          <w:rStyle w:val="StyleUnderline"/>
        </w:rPr>
        <w:t xml:space="preserve">Furthermore, even if immigrants are initially a </w:t>
      </w:r>
      <w:r w:rsidRPr="00BE2BE5">
        <w:rPr>
          <w:rStyle w:val="Emphasis"/>
        </w:rPr>
        <w:t>slight economic burden</w:t>
      </w:r>
      <w:r w:rsidRPr="00BE2BE5">
        <w:rPr>
          <w:rStyle w:val="StyleUnderline"/>
        </w:rPr>
        <w:t xml:space="preserve"> when they arrive, over time they become </w:t>
      </w:r>
      <w:r w:rsidRPr="00BE2BE5">
        <w:rPr>
          <w:rStyle w:val="Emphasis"/>
        </w:rPr>
        <w:t>net economic contributors and overcome the small burdens they once posed. n92</w:t>
      </w:r>
    </w:p>
    <w:p w14:paraId="78AA07E6" w14:textId="77777777" w:rsidR="004B5525" w:rsidRDefault="004B5525" w:rsidP="004B5525">
      <w:r>
        <w:t>While undocumented immigrants are more likely to consume public resources than those arriving legally, any negative impact they might have on the economy is minimal. n93 They continue to pay taxes even at the risk of being detected and facing deportation. n94 The 2005 Presidential Economic Report noted that undocumented immigrants contribute to tax rolls even though they "are ineligible for almost all Federal public assistance programs and most major joint Federal-state programs." n95 Individual state studies also report that undocumented immigrants tend to have a positive impact on a state's gross product because of their contributions to tax revenue, despite being ineligible for state assistance programs. n96</w:t>
      </w:r>
    </w:p>
    <w:p w14:paraId="2DFE00BC" w14:textId="77777777" w:rsidR="004B5525" w:rsidRPr="00BE2BE5" w:rsidRDefault="004B5525" w:rsidP="004B5525">
      <w:pPr>
        <w:rPr>
          <w:rStyle w:val="Emphasis"/>
        </w:rPr>
      </w:pPr>
      <w:r w:rsidRPr="00BE2BE5">
        <w:rPr>
          <w:rStyle w:val="StyleUnderline"/>
        </w:rPr>
        <w:t>Finally, immigrants in the United States tend to climb the socioeconomic ladder over time. According to a 2003 RAND Corporation study, second- and third-generation "Hispanic men have made great strides in closing their economic gaps with native whites</w:t>
      </w:r>
      <w:r>
        <w:t xml:space="preserve">." n97 For instance, </w:t>
      </w:r>
      <w:r w:rsidRPr="00BE2BE5">
        <w:rPr>
          <w:rStyle w:val="StyleUnderline"/>
        </w:rPr>
        <w:t>Latino men born</w:t>
      </w:r>
      <w:r>
        <w:t xml:space="preserve"> </w:t>
      </w:r>
      <w:r w:rsidRPr="00BE2BE5">
        <w:rPr>
          <w:rStyle w:val="StyleUnderline"/>
        </w:rPr>
        <w:t>during</w:t>
      </w:r>
      <w:r>
        <w:t xml:space="preserve"> 1895 and </w:t>
      </w:r>
      <w:r w:rsidRPr="00BE2BE5">
        <w:rPr>
          <w:rStyle w:val="StyleUnderline"/>
        </w:rPr>
        <w:t>1899</w:t>
      </w:r>
      <w:r>
        <w:t xml:space="preserve"> who immigrated to the United States </w:t>
      </w:r>
      <w:r w:rsidRPr="00BE2BE5">
        <w:rPr>
          <w:rStyle w:val="StyleUnderline"/>
        </w:rPr>
        <w:t>earned 60.5 cents for every dollar earned by white men with whom they competed</w:t>
      </w:r>
      <w:r>
        <w:t xml:space="preserve">, despite having four less years of education on average. n98 Their adult sons went on to earn 76.3 cents for every dollar earned by  [*373]  their white counterparts, while </w:t>
      </w:r>
      <w:r w:rsidRPr="00BE2BE5">
        <w:rPr>
          <w:rStyle w:val="StyleUnderline"/>
        </w:rPr>
        <w:t>their grandsons earned 81.9 cents on the dollar</w:t>
      </w:r>
      <w:r>
        <w:t xml:space="preserve"> and had closed the education gap to 1.6 years. n99 </w:t>
      </w:r>
      <w:r w:rsidRPr="00BE2BE5">
        <w:rPr>
          <w:rStyle w:val="StyleUnderline"/>
        </w:rPr>
        <w:t xml:space="preserve">Each successive generation has been able to close the educational and wage gap with native white Americans, which leads to generational progress and </w:t>
      </w:r>
      <w:r w:rsidRPr="00BE2BE5">
        <w:rPr>
          <w:rStyle w:val="Emphasis"/>
        </w:rPr>
        <w:t>increasing contributions to the economy and its resources. n100</w:t>
      </w:r>
    </w:p>
    <w:p w14:paraId="51B1CCFA" w14:textId="77777777" w:rsidR="004B5525" w:rsidRPr="004B5525" w:rsidRDefault="004B5525" w:rsidP="004B5525"/>
    <w:p w14:paraId="1ACD504B" w14:textId="24F47007" w:rsidR="008B765D" w:rsidRDefault="008B765D" w:rsidP="008B765D">
      <w:pPr>
        <w:pStyle w:val="Heading4"/>
      </w:pPr>
      <w:r>
        <w:t>No DA</w:t>
      </w:r>
    </w:p>
    <w:p w14:paraId="04815D7C" w14:textId="77777777" w:rsidR="008B765D" w:rsidRPr="00DC1D39" w:rsidRDefault="008B765D" w:rsidP="008B765D">
      <w:pPr>
        <w:rPr>
          <w:rStyle w:val="Style13ptBold"/>
        </w:rPr>
      </w:pPr>
      <w:r>
        <w:rPr>
          <w:rStyle w:val="Style13ptBold"/>
        </w:rPr>
        <w:t>Rueben 17</w:t>
      </w:r>
    </w:p>
    <w:p w14:paraId="71EC0468" w14:textId="77777777" w:rsidR="008B765D" w:rsidRPr="00DC1D39" w:rsidRDefault="008B765D" w:rsidP="008B765D">
      <w:r>
        <w:t>Kim Rueben, senior fellow in the Urban-Brookings Tax Policy Center at the Urban Institute, and Sarah Gault, research associate in the Urban-Brookings Tax Policy Center, contributing to the State and Local Finance Initiative, State and Local Fiscal Effects of Immigration, June 2017, http://www.taxpolicycenter.org/sites/default/files/publication/142071/state_and_local_fiscal_effects_of_immigration_1.pdf</w:t>
      </w:r>
    </w:p>
    <w:p w14:paraId="067209FD" w14:textId="77777777" w:rsidR="008B765D" w:rsidRPr="00AA0B2D" w:rsidRDefault="008B765D" w:rsidP="008B765D">
      <w:pPr>
        <w:rPr>
          <w:sz w:val="10"/>
        </w:rPr>
      </w:pPr>
      <w:r w:rsidRPr="00DC1D39">
        <w:rPr>
          <w:rStyle w:val="StyleUnderline"/>
        </w:rPr>
        <w:t>Understanding the contribution of immigrants to state</w:t>
      </w:r>
      <w:r w:rsidRPr="00AA0B2D">
        <w:rPr>
          <w:sz w:val="10"/>
        </w:rPr>
        <w:t xml:space="preserve"> and local </w:t>
      </w:r>
      <w:r w:rsidRPr="00DC1D39">
        <w:rPr>
          <w:rStyle w:val="StyleUnderline"/>
        </w:rPr>
        <w:t>finances is important when considering the</w:t>
      </w:r>
      <w:r w:rsidRPr="00AA0B2D">
        <w:rPr>
          <w:sz w:val="10"/>
        </w:rPr>
        <w:t xml:space="preserve"> economic growth and </w:t>
      </w:r>
      <w:r w:rsidRPr="00DC1D39">
        <w:rPr>
          <w:rStyle w:val="StyleUnderline"/>
        </w:rPr>
        <w:t>fiscal health of communities. The fiscal impacts</w:t>
      </w:r>
      <w:r w:rsidRPr="00AA0B2D">
        <w:rPr>
          <w:sz w:val="10"/>
        </w:rPr>
        <w:t xml:space="preserve"> of immigrants and natives at the state and local level </w:t>
      </w:r>
      <w:r w:rsidRPr="00DC1D39">
        <w:rPr>
          <w:rStyle w:val="StyleUnderline"/>
        </w:rPr>
        <w:t xml:space="preserve">depend on the </w:t>
      </w:r>
      <w:r w:rsidRPr="00DC1D39">
        <w:rPr>
          <w:rStyle w:val="Emphasis"/>
        </w:rPr>
        <w:t>balance between their contribution to revenues by paying taxes and their draw on expenditures by consuming public services</w:t>
      </w:r>
      <w:r w:rsidRPr="00AA0B2D">
        <w:rPr>
          <w:sz w:val="10"/>
        </w:rPr>
        <w:t xml:space="preserve">. We found the following: </w:t>
      </w:r>
      <w:r w:rsidRPr="00AA0B2D">
        <w:rPr>
          <w:rFonts w:ascii="Arial" w:hAnsi="Arial" w:cs="Arial"/>
          <w:sz w:val="10"/>
        </w:rPr>
        <w:t>■</w:t>
      </w:r>
      <w:r w:rsidRPr="00AA0B2D">
        <w:rPr>
          <w:sz w:val="10"/>
        </w:rPr>
        <w:t xml:space="preserve"> The net fiscal effects for 2011</w:t>
      </w:r>
      <w:r w:rsidRPr="00AA0B2D">
        <w:rPr>
          <w:rFonts w:cs="Calibri"/>
          <w:sz w:val="10"/>
        </w:rPr>
        <w:t>–</w:t>
      </w:r>
      <w:r w:rsidRPr="00AA0B2D">
        <w:rPr>
          <w:sz w:val="10"/>
        </w:rPr>
        <w:t xml:space="preserve">13 were largely related to how we measured and attributed the costs of government services, particularly how we allocated the costs of public goods that do not increase with new entrants to the population. </w:t>
      </w:r>
      <w:r w:rsidRPr="00AA0B2D">
        <w:rPr>
          <w:rFonts w:ascii="Arial" w:hAnsi="Arial" w:cs="Arial"/>
          <w:sz w:val="10"/>
        </w:rPr>
        <w:t>■</w:t>
      </w:r>
      <w:r w:rsidRPr="00AA0B2D">
        <w:rPr>
          <w:sz w:val="10"/>
        </w:rPr>
        <w:t xml:space="preserve"> </w:t>
      </w:r>
      <w:r w:rsidRPr="00DC1D39">
        <w:rPr>
          <w:rStyle w:val="StyleUnderline"/>
        </w:rPr>
        <w:t>Fiscal impacts</w:t>
      </w:r>
      <w:r w:rsidRPr="00AA0B2D">
        <w:rPr>
          <w:sz w:val="10"/>
        </w:rPr>
        <w:t xml:space="preserve"> at the state and local level </w:t>
      </w:r>
      <w:r w:rsidRPr="00DC1D39">
        <w:rPr>
          <w:rStyle w:val="StyleUnderline"/>
        </w:rPr>
        <w:t>varied</w:t>
      </w:r>
      <w:r w:rsidRPr="00AA0B2D">
        <w:rPr>
          <w:sz w:val="10"/>
        </w:rPr>
        <w:t xml:space="preserve"> across place depending on the demographic characteristics of immigrants and native adults, with their relative numbers of dependent children (and their associated education costs) having the most effect. </w:t>
      </w:r>
      <w:r w:rsidRPr="00AA0B2D">
        <w:rPr>
          <w:rFonts w:ascii="Arial" w:hAnsi="Arial" w:cs="Arial"/>
          <w:sz w:val="10"/>
        </w:rPr>
        <w:t>■</w:t>
      </w:r>
      <w:r w:rsidRPr="00AA0B2D">
        <w:rPr>
          <w:sz w:val="10"/>
        </w:rPr>
        <w:t xml:space="preserve"> Relative fiscal impacts also relate to state and local decisions on how they raise revenues (their tax system) and what level of spending they choose for specific services. </w:t>
      </w:r>
      <w:r w:rsidRPr="00AA0B2D">
        <w:rPr>
          <w:rFonts w:ascii="Arial" w:hAnsi="Arial" w:cs="Arial"/>
          <w:sz w:val="10"/>
        </w:rPr>
        <w:t>■</w:t>
      </w:r>
      <w:r w:rsidRPr="00AA0B2D">
        <w:rPr>
          <w:sz w:val="10"/>
        </w:rPr>
        <w:t xml:space="preserve"> Because </w:t>
      </w:r>
      <w:r w:rsidRPr="00DC1D39">
        <w:rPr>
          <w:rStyle w:val="StyleUnderline"/>
        </w:rPr>
        <w:t>public education makes up the largest part</w:t>
      </w:r>
      <w:r w:rsidRPr="00AA0B2D">
        <w:rPr>
          <w:sz w:val="10"/>
        </w:rPr>
        <w:t xml:space="preserve"> of state and local budgets, these costs explained much of the differences across places when we attributed the costs of educating children to their parents. </w:t>
      </w:r>
      <w:r w:rsidRPr="00DC1D39">
        <w:rPr>
          <w:rStyle w:val="StyleUnderline"/>
        </w:rPr>
        <w:t>However, these costs are an investment in the future, contributing to the skills and abilities of our future labor force, and estimates for a point in time do not capture students’ future tax contributions</w:t>
      </w:r>
      <w:r w:rsidRPr="00AA0B2D">
        <w:rPr>
          <w:sz w:val="10"/>
        </w:rPr>
        <w:t xml:space="preserve">. Estimation Approach Many issues must be considered when empirically estimating the fiscal effects of immigration. First, how are public goods treated? Some expenditures, such as education and health care, increase with each additional person; others, such as national defense, are not affected when a person is added to the population. To account for this difference, we used both an average-cost approach for public-good expenditures, which allocates the costs of each service equally to immigrants and natives on a per capita basis, and a marginal-cost approach, which assumes each additional immigrant does not to add to the costs of administering the subset of state and local government services categorized as public goods. It makes a big difference whether we assign public-good expenditures, which make up about half of total expenditures, to all persons, or assume they are fixed amounts and assign no portion of these costs to new entrants. The validity of assigning or not assigning these additional costs to immigrants in part depends on when immigrants arrive. It is less justifiable to assign these costs to immigrants who have arrived in the past 5 or 10 years, but it is more justifiable when immigrants have been part of the community for decades. Thus, readers may want to consider the true cost as being somewhere in between our reported figures. In states where newer immigrants make up a larger share of the immigrant population, the marginal estimates would be more appropriate. For states with longstanding immigrant populations, such as California and Texas, different estimates would be appropriate if thinking about all immigrants versus new arrivals. A second issue is how the costs of dependent children are treated. One approach is to bundle their costs with their parents’ costs. </w:t>
      </w:r>
      <w:r w:rsidRPr="00DC1D39">
        <w:rPr>
          <w:rStyle w:val="Emphasis"/>
        </w:rPr>
        <w:t>Immigrants typically come to this country as working-age adults—that is, their own</w:t>
      </w:r>
      <w:r w:rsidRPr="00AA0B2D">
        <w:rPr>
          <w:sz w:val="10"/>
        </w:rPr>
        <w:t xml:space="preserve"> STATE AND LOCAL FISCAL EFFECTS OF IMMIGRATION 3 </w:t>
      </w:r>
      <w:r w:rsidRPr="00DC1D39">
        <w:rPr>
          <w:rStyle w:val="Emphasis"/>
        </w:rPr>
        <w:t>education has been paid for by a foreign government and they often immediately begin working and paying taxes. When this is the case, the costs of education we attribute to immigrants are the costs of educating their children</w:t>
      </w:r>
      <w:r w:rsidRPr="00AA0B2D">
        <w:rPr>
          <w:sz w:val="10"/>
        </w:rPr>
        <w:t xml:space="preserve">, both those born abroad and those who were born in this country. Dependent children increase government expenditures on education, but </w:t>
      </w:r>
      <w:r w:rsidRPr="00DC1D39">
        <w:rPr>
          <w:rStyle w:val="StyleUnderline"/>
        </w:rPr>
        <w:t>considering education purely as a “cost” does not take into account that education is an investment in future productivity</w:t>
      </w:r>
      <w:r w:rsidRPr="00AA0B2D">
        <w:rPr>
          <w:sz w:val="10"/>
        </w:rPr>
        <w:t xml:space="preserve">. </w:t>
      </w:r>
      <w:r w:rsidRPr="00DC1D39">
        <w:rPr>
          <w:rStyle w:val="StyleUnderline"/>
        </w:rPr>
        <w:t>Society will reap the rewards of education when children grow up and contribute to state and local coffers</w:t>
      </w:r>
      <w:r w:rsidRPr="00AA0B2D">
        <w:rPr>
          <w:sz w:val="10"/>
        </w:rPr>
        <w:t xml:space="preserve">. Although our estimates attributed the cost of kindergarten through grade 12 (K–12) education fully to the parents of the dependent children being educated, we also present alternatives that consider the public benefit to education. Another consideration is the accounting method used. We used a static approach for our state and local estimates, focusing on a snapshot in time from 2011 to 2013. Other fiscal impact studies have implemented a dynamic approach that captures taxpayers’ fiscal impact over the course of their lifetimes and often includes the future benefits of taxes paid by them and their children. The NAS report has estimates of this type on an aggregate basis across all levels of government, and in these dynamic estimates the children of immigrants often end up contributing the largest per capita share to the country’s (federal, state and local) fiscal bottom line. 4 Economic impacts of immigration can also affect states’ fiscal pictures. Regarding the impact of immigrant inflows on the wages and employment of natives or overall economic growth, we followed the standard approach and did not take these effects into account in the fiscal impact estimates presented here. Thus, given other findings in the NAS study that immigrants add to economic growth, our estimates are conservative—that is, they overstate the costs of immigration and understate the benefits. Measurement Methods Our analysis examined the state and local government fiscal effects of immigration for each of the 50 states and the District of Columbia (DC) over the three-year period from 2011 through 2013. We focused on the independent individual—whom we refer to here as an adult—as the unit of analysis, rolling up the fiscal costs of (and any taxes received from) dependents to their parents. Thus, when we discuss the fiscal contribution or burden of adults, those amounts include the education costs of their dependent children. Appendix A describes how we differentiated between adults and dependent children. This adult-person concept acknowledges that children’s costs are a result of their parents’ decisions independent of the children’s immigrant status. We examined fiscal effects for immigrants and natives, who were defined as follows: </w:t>
      </w:r>
      <w:r w:rsidRPr="00AA0B2D">
        <w:rPr>
          <w:rFonts w:ascii="Arial" w:hAnsi="Arial" w:cs="Arial"/>
          <w:sz w:val="10"/>
        </w:rPr>
        <w:t>■</w:t>
      </w:r>
      <w:r w:rsidRPr="00AA0B2D">
        <w:rPr>
          <w:sz w:val="10"/>
        </w:rPr>
        <w:t xml:space="preserve"> Immigrants were born abroad to parents who were not US citizens. </w:t>
      </w:r>
      <w:r w:rsidRPr="00AA0B2D">
        <w:rPr>
          <w:rFonts w:ascii="Arial" w:hAnsi="Arial" w:cs="Arial"/>
          <w:sz w:val="10"/>
        </w:rPr>
        <w:t>■</w:t>
      </w:r>
      <w:r w:rsidRPr="00AA0B2D">
        <w:rPr>
          <w:sz w:val="10"/>
        </w:rPr>
        <w:t xml:space="preserve"> Natives were born in the United States (or born abroad to American parents). We constructed our samples of individuals in each state in each group from the Current Population Survey Annual Social and Economic Supplement (CPS ASEC)5 data covering 2011–13 to achieve a sufficient sample size. Our sample represented, on a weighted basis, about 223 million independent adults per year, of whom 16 percent were immigrants. The remaining 84 percent were natives. The native group included not only individuals whose parents may have been immigrants but also individuals whose families had been in the United States for many generations. We sometimes distinguish natives with immigrant parents (the adult 4 STATE AND LOCAL FISCAL EFFECTS OF IMMIGRATION children of immigrants) from other natives as a way of highlighting the future benefits of some current incurred public costs. This group, natives with immigrant parents, made up 8 percent of all adults, or about 10 percent of the native adult population. Residing with the 223 million independent adults represented by our sample were about 85 million dependent children.6 The CPS samples were not explicitly chosen to be representative of immigrants at the state level.7 Thus our results should be considered indicative of general patterns, but actual fiscal impacts may vary, especially in states with relatively few immigrants in the sample. We paired this information with data on revenues and spending from Census of Governments Annual Survey of State and Local Government Finances.8 These data include income, sales, and property taxes paid to state and local governments and the costs of providing public education as well as the costs of building and maintaining roads and providing police and fire protection. We averaged three years of financial data to smooth out payments. </w:t>
      </w:r>
      <w:r w:rsidRPr="00DC1D39">
        <w:rPr>
          <w:rStyle w:val="StyleUnderline"/>
        </w:rPr>
        <w:t>Total state and local government revenues averaged $3.3 trillion per year in 2011–13, and total state and local government expenditures averaged $3.17 trillion, nearly balancing out.</w:t>
      </w:r>
      <w:r w:rsidRPr="00AA0B2D">
        <w:rPr>
          <w:sz w:val="10"/>
        </w:rPr>
        <w:t xml:space="preserve"> We included all state and local revenue and expenditure amounts except for Medicaid spending on health care services in nursing homes and other institutions such as mental health facilities ($72 billion) because individuals in institutions were not represented in the CPS. Immigrants are much less likely to be part of this institutional population because they have lower probabilities of being in nursing homes (because of age differences with natives but also because, even considering age, immigrants are less likely to be in nursing homes).9 Immigrants also make up smaller shares of other institutionalized populations, including those incarcerated.10 Excluding the institutional portion of Medicaid spending widened the gap between aggregate US revenues and expenditures in 2011–13, leaving all but two states with positive budget balances. We assigned costs incurred and revenues received from the Census of Governments data based on information reported in the CPS ASEC either directly (e.g., income or property taxes paid) or STATE AND LOCAL FISCAL EFFECTS OF IMMIGRATION 5 FIGURE 1 Share of Immigrants in the Adult Population, by State CPS ASEC, 2011–13 Source: Panel tabulations of the Current Population Survey—Annual Social and Economic Supplement for 2011–13. Note: The percentages displayed here have been rounded to the nearest 1 percent. By state, West Virginia had the lowest proportion of immigrants (1 percent), and California had the highest proportion (35 percent). Seven states had adult immigrant populations that constituted at least 20 percent of their total adult population (table 1). These states and the other states at the top of table 1 (and in the darker shades of blue in figure 1) with immigrant shares above the national average of 16 percent were more represented in the immigrant population than in the overall population nationwide. Conversely, the states with immigrant shares below 16 percent were less represented in the immigrant population nationwide than in the overall population. Ten states had adult immigrant populations that made up less than 5 percent of the state’s total adult population. Extreme caution should be taken when looking at the fiscal impact estimates for these states in particular (found at the bottom of table 1 and in the lightest shade of blue in figure 1) because they had the lowest number of unweighted sample cases of immigrant adults and therefore might not fairly represent the actual immigrants within the state. 12 Share of immigrants: Overall US share of immigrants: 16% 0% 5% 10% 15% 20% 6 STATE AND LOCAL FISCAL EFFECTS OF IMMIGRATION TABLE 1 States with Highest and Lowest Percentages of Immigrant Adults, 2011–13 Immigrant (%) Native (%) Top 15 states and jurisdictions by % immigrant California 35 65 New Jersey 28 72 New York 27 73 Nevada 25 75 Florida 23 77 Texas 21 79 Hawaii 21 79 Maryland 19 81 Arizona 18 82 District of Columbia 17 83 Massachusetts 17 83 Illinois 17 83 Washington 17 83 Connecticut 16 84 Rhode Island 16 84 United States 16 84 Bottom 10 states by % immigrant Louisiana 4 96 Missouri 4 96 South Dakota 4 96 Alabama 4 96 Maine 3 97 North Dakota 3 97 Wyoming 3 97 Montana 3 97 Mississippi 3 97 West Virginia 1 99 Source: Panel tabulations of the Current Population Survey—Annual Social and Economic Supplement for 2011–13. Note: See text for definitions of adult and immigrant status. Fiscal Effects on State and Local Budgets The net fiscal impact estimates presented here reflect annual amounts for a recent snapshot in time rather than the overall fiscal impacts over the course of a lifetime, and thus they cannot tell us about the contribution or burden of immigrants and natives over time. </w:t>
      </w:r>
      <w:r w:rsidRPr="00AA0B2D">
        <w:rPr>
          <w:rStyle w:val="StyleUnderline"/>
        </w:rPr>
        <w:t xml:space="preserve">As noted above, some of the costs borne now, most notably for education, can translate into higher tax payments in later years. In theory, and if balanced budget rules held, the net difference in revenues contributed and expenditures received across all individuals in each state in each year would be zero. </w:t>
      </w:r>
      <w:r w:rsidRPr="00AA0B2D">
        <w:rPr>
          <w:rStyle w:val="Emphasis"/>
        </w:rPr>
        <w:t>In fact, because certain state and local funds run surpluses and deficits, no state has state</w:t>
      </w:r>
      <w:r w:rsidRPr="00AA0B2D">
        <w:rPr>
          <w:sz w:val="10"/>
        </w:rPr>
        <w:t xml:space="preserve"> and local </w:t>
      </w:r>
      <w:r w:rsidRPr="00AA0B2D">
        <w:rPr>
          <w:rStyle w:val="Emphasis"/>
        </w:rPr>
        <w:t>revenues precisely equal to state</w:t>
      </w:r>
      <w:r w:rsidRPr="00AA0B2D">
        <w:rPr>
          <w:sz w:val="10"/>
        </w:rPr>
        <w:t xml:space="preserve"> and local </w:t>
      </w:r>
      <w:r w:rsidRPr="00AA0B2D">
        <w:rPr>
          <w:rStyle w:val="Emphasis"/>
        </w:rPr>
        <w:t>expenditures in a given year, and as noted, states generally ran surpluses</w:t>
      </w:r>
      <w:r w:rsidRPr="00AA0B2D">
        <w:rPr>
          <w:sz w:val="10"/>
        </w:rPr>
        <w:t xml:space="preserve">, especially after excluding institutional Medicaid spending. STATE AND LOCAL FISCAL EFFECTS OF IMMIGRATION 7 Nationwide, an average net difference in revenues and expenditures of $900 was assigned per adult. 13 By jurisdiction, average net differences resulting from fiscal imbalances varied from a deficit of $850 per adult in the District of Columbia to a surplus of $6,450 per adult in Alaska. In figure 2 we show the differences in net fiscal impact (revenues less expenditures) between immigrant and native adults assuming average and marginal cost allocations. By presenting immigrant-native differences, we eliminate variation from whether a particular state was running a surplus or deficit. Estimates are presented for all states in figure 2, but readers should exercise caution in interpreting these results, especially when examining differences for states with limited sample sizes. Average Cost Allocation When the costs of public goods were allocated across all individuals equally, immigrant adults were estimated to be costlier to state and local budgets than native adults. Nationwide there was a −$2,950 average gap in net fiscal impact between immigrants and natives for the 2011–13 period. Immigrant adults incurred a net cost of $1,600 per year on average, compared to a net benefit of $1,350 for native adults. Among the 15 jurisdictions with the largest share of immigrants in their adult population, California had the largest difference (−$4,800), between the fiscal shortfall of immigrant adults (−$2,050) and the fiscal benefit of native adults ($2,750), and Maryland had the smallest difference (−$750). Because many of the states with small numbers of immigrant adults also had lower taxes and spending, the spending per native adult was lower for these states than for the states where immigrants often settle. With an aging native-born US population, these estimates could look very different in coming years as natives retire and require more social services. Recently arrived immigrant adults had small net fiscal burdens relative to other immigrant adults who had been in the United States longer because new immigrants tended to be younger and had more education and fewer dependent children during the observation period.14 Because our estimates are static, they capture education expenditures on school-age children without accounting for future fiscal benefits from higher tax payments once they have completed their education. Thus, we found that dependent children were costly for both immigrant and native parents. For adults who had dependent children (44 percent of immigrants and 30 percent of natives), immigrants and natives both had net fiscal burdens (−$7,900 and −$5,650 per adult, respectively). Looking at the 68 percent of adults in our sample with no dependent children, both immigrants and natives were net contributors to state and local governments on average (contributing $3,350 and $4,400 per adult, respectively). Native adults with immigrant parents, defined as the second generation in the NAS report, contributed the most to state and local government coffers in 2011–13. As highlighted in the NAS report, their higher average contribution relative to other natives was in part because native adults with immigrant parents had fewer dependent children and higher education levels on average. Most states followed the national pattern and saw these second-generation adults contributing the most, but the pattern varied across states. In some states, including California and Illinois, natives with native parents made higher average fiscal contributions than natives with immigrant parents. 8 STATE AND LOCAL FISCAL EFFECTS OF IMMIGRATION Marginal Cost Allocation </w:t>
      </w:r>
      <w:r w:rsidRPr="00AA0B2D">
        <w:rPr>
          <w:rStyle w:val="Emphasis"/>
        </w:rPr>
        <w:t>Although total public spending no doubt increases with the size of the population, some categories of spending are likely to be unaffected, at least for a small increase in immigrant population and in the short run</w:t>
      </w:r>
      <w:r w:rsidRPr="00AA0B2D">
        <w:rPr>
          <w:sz w:val="10"/>
        </w:rPr>
        <w:t xml:space="preserve">. For these analyses, about half of all spending (and revenues) was allocated based on personal or family attributes. But for many spending categories, such as public safety, hospitals, and libraries, the costs were allocated across all persons (both adults and dependents) equally. Similarly, some revenue sources, such as transfers from the federal government for roads and those from natural resource extraction, were allocated on a per capita basis. Although we did not specify which particular expenditures were public goods, some state and local expenditures are fixed amounts that are not higher because of the presence of immigrants. Under an average cost allocation, the fixed-cost amounts assigned to natives are lower than they otherwise would be because the costs are spread across a larger population with more immigrant arrivals, even while the marginal cost to the state does not change. 15 For some communities, especially those facing declining populations, the influx of new immigrants can help lower their fixed costs. And for some government spending—notably bond repayments and public pension obligations—the benefits may have been received by earlier generations, so having a larger population to pay off these debts benefits the existing population. But if new immigrants are not adding to these costs, it may not be appropriate for them to share equally in the burden. Thus, if we assign these fixed revenues and expenditures only to native adults and their dependents on a per person basis instead of assigning them evenly to all persons, we assume a marginal amount of zero for immigrant adults and their dependents. 16 The −$1,600 average net fiscal burden of immigrant adults across the United States under an average cost allocation turned to a $500 net fiscal contribution under a marginal allocation. 17 Thus, the higher fiscal costs for immigrants in our average cost allocation estimates came largely from these fixed costs. Under the assumption that immigrant adults do not bear these costs, net positive fiscal impacts decreased for native adults. Unsurprisingly, these cost increases for natives (and the corresponding cost decreases for immigrants) were largest in the states with more immigrants. As the immigrant share of a state’s adult population composed of declines, the impact of shifting from an average to a marginal allocation of these fixed revenues and expenditures will diminish. Across the United States, the negative gap in net fiscal impact between immigrant and native adults narrowed from −$2,950 to −$450 under the marginal cost allocation (figure 2). STATE AND LOCAL FISCAL EFFECTS OF IMMIGRATION 9 FIGURE 2 Difference in Net Fiscal Impact between Immigrants and Natives Using Average and Marginal Cost Allocations, by State CPS ASEC, 2011–13 Source: Panel tabulations of the Current Population Survey—Annual Social and Economic Supplement for 2011–13. Note: The fiscal impact amounts for individual states displayed here have been rounded to the nearest dollar. Difference: Immigrant-Native Difference: Average Cost Allocation US immigrant-native difference per adult: −$2,950 Immigrant-Native Difference: Marginal Cost Allocation US immigrant-native difference per adult: −$450 −$3,000 −$1,500 $0 $1,500 1 0 STATE AND LOCAL FISCAL EFFECTS OF IMMIGRATION Moving from an average to marginal cost allocation for the 15 jurisdictions with the largest share of immigrants in their adult population narrowed the fiscal cost gap between immigrants and natives in these areas from −$3,400 to −$150. Nine of these top 15 jurisdictions had the net fiscal impact of their immigrant adults go from negative to positive by switching to a marginal cost allocation. In California, for example, immigrant adults went from generating a large net negative burden for the state (−$2,050) to making a net positive contribution ($1,050). Going from an average cost allocation to a marginal cost allocation also had a major impact in New York: immigrants went from contributing $4,350 less than natives to contributing $100 more, on average. In a few states, including Texas, the net fiscal impact gap between immigrant and native adults closed but remained fairly large and negative (−$2,050). In Florida, a marginal cost allocation brought the estimated net fiscal impacts of the two groups within $100 of one another, and the difference in estimated fiscal impacts of the immigrants and natives virtually disappeared in Illinois under a marginal cost allocation. However, many immigrants have been in the United States for decades. If we were to only shift the fixed costs (and revenues) currently being borne by new immigrants who have arrived since 2006 (rather than all immigrants) to the remaining population (including other immigrants previously resident), the fixed costs for the rest of the population would increase by about $50 per adult. Under this allocation, </w:t>
      </w:r>
      <w:r w:rsidRPr="00AA0B2D">
        <w:rPr>
          <w:rStyle w:val="Emphasis"/>
        </w:rPr>
        <w:t>recent immigrants</w:t>
      </w:r>
      <w:r w:rsidRPr="00AA0B2D">
        <w:rPr>
          <w:sz w:val="10"/>
        </w:rPr>
        <w:t xml:space="preserve"> would </w:t>
      </w:r>
      <w:r w:rsidRPr="00AA0B2D">
        <w:rPr>
          <w:rStyle w:val="Emphasis"/>
        </w:rPr>
        <w:t>provide a net fiscal benefit in most states</w:t>
      </w:r>
      <w:r w:rsidRPr="00AA0B2D">
        <w:rPr>
          <w:sz w:val="10"/>
        </w:rPr>
        <w:t xml:space="preserve">. Again, the size of the shift in costs depends on the number and make-up of recent immigrant families. This alternative approach recognizes that, </w:t>
      </w:r>
      <w:r w:rsidRPr="00AA0B2D">
        <w:rPr>
          <w:rStyle w:val="StyleUnderline"/>
        </w:rPr>
        <w:t>in many states, immigrants are long-term residents of this country</w:t>
      </w:r>
      <w:r w:rsidRPr="00AA0B2D">
        <w:rPr>
          <w:sz w:val="10"/>
        </w:rPr>
        <w:t xml:space="preserve">. Demographic Differences </w:t>
      </w:r>
      <w:r w:rsidRPr="00AA0B2D">
        <w:rPr>
          <w:rStyle w:val="StyleUnderline"/>
        </w:rPr>
        <w:t>Demographic differences</w:t>
      </w:r>
      <w:r w:rsidRPr="00AA0B2D">
        <w:rPr>
          <w:sz w:val="10"/>
        </w:rPr>
        <w:t xml:space="preserve"> </w:t>
      </w:r>
      <w:r w:rsidRPr="00AA0B2D">
        <w:rPr>
          <w:rStyle w:val="StyleUnderline"/>
        </w:rPr>
        <w:t>between immigrants and natives across states played a major role in the differences in net fiscal impact. The two groups differed among themselves within and across states on demographic characteristics, especially the number of dependent children per adult</w:t>
      </w:r>
      <w:r w:rsidRPr="00AA0B2D">
        <w:rPr>
          <w:sz w:val="10"/>
        </w:rPr>
        <w:t xml:space="preserve">. Although in this brief we focus on differences in the average number of dependent children per adult, we also considered differences in average age, income, and education level in chapter 9 of the NAS report (NAS 2016). In our sample, immigrant adults had an average of 0.52 dependent children and natives had an average of 0.36 dependent children. Although there was some variation, this pattern held across most states (table 2), with the notable exception of DC, Louisiana, and Montana. </w:t>
      </w:r>
      <w:r w:rsidRPr="00AA0B2D">
        <w:rPr>
          <w:rStyle w:val="StyleUnderline"/>
        </w:rPr>
        <w:t>Before they reach working age and begin to contribute taxes, all dependent children are a net cost to state</w:t>
      </w:r>
      <w:r w:rsidRPr="00AA0B2D">
        <w:rPr>
          <w:sz w:val="10"/>
        </w:rPr>
        <w:t xml:space="preserve"> and local </w:t>
      </w:r>
      <w:r w:rsidRPr="00AA0B2D">
        <w:rPr>
          <w:rStyle w:val="StyleUnderline"/>
        </w:rPr>
        <w:t>budgets</w:t>
      </w:r>
      <w:r w:rsidRPr="00AA0B2D">
        <w:rPr>
          <w:sz w:val="10"/>
        </w:rPr>
        <w:t xml:space="preserve">. Education expenditures for school-age children are often the largest or second-largest items in state and local budgets (23 percent on average), which means that for people with children, these costs were larger. Additionally, adults with more dependent children were assigned larger amounts for expenditures that were allocated to all persons (about half of all state and local spending).18 Thus, if we allocate fixed costs on an average basis across all individuals (both adults and dependent children) and assign the costs of public education to the parents of those being educated, a higher share of education spending and overall expenditures would be allocated to immigrant adults. In states such as Texas and Washington, the differences in average number of children help explain the differences in net fiscal effects. STATE AND LOCAL FISCAL EFFECTS OF IMMIGRATION 1 1 TABLE 2 Average Number of Dependent Children per Adult, by Immigrant Status, 2011–13 Top 15 states and jurisdictions with the highest percentages of immigrant adults Immigrants Natives California 0.52 0.35 New Jersey 0.48 0.35 New York 0.44 0.34 Nevada 0.56 0.34 Florida 0.39 0.31 Texas 0.64 0.39 Hawaii 0.44 0.35 Maryland 0.47 0.34 Arizona 0.59 0.36 District of Columbia 0.28 0.27 Massachusetts 0.44 0.33 Illinois 0.54 0.36 Washington 0.56 0.33 Connecticut 0.46 0.36 Rhode Island 0.47 0.31 United States 0.52 0.36 Source: Panel tabulations of the Current Population Survey—Annual Social and Economic Supplement for 2011–13. Notes: These numbers reflect the average number of dependent children per adult and do not include an individual’s adult children. Dependent children are split equally between parents in two-parent households. In addition to differences in the number of dependents, immigrant and native adults differed in their age, income, and education distributions. </w:t>
      </w:r>
      <w:r w:rsidRPr="00AA0B2D">
        <w:rPr>
          <w:rStyle w:val="StyleUnderline"/>
        </w:rPr>
        <w:t>On average, immigrant adults were younger, largely because a smaller share were elderly (age 65 or older), and they had lower income and education levels (although the share of immigrant adults with a bachelor’s degree or more was comparable to that of natives).</w:t>
      </w:r>
      <w:r w:rsidRPr="00AA0B2D">
        <w:rPr>
          <w:sz w:val="10"/>
        </w:rPr>
        <w:t xml:space="preserve"> These general patterns, however, varied across states. In Michigan, for example, a high percentage of immigrant adults relative to native adults had a bachelor’s degree or more. </w:t>
      </w:r>
      <w:r w:rsidRPr="00AA0B2D">
        <w:rPr>
          <w:rStyle w:val="StyleUnderline"/>
        </w:rPr>
        <w:t xml:space="preserve">To highlight the relationship of demographic and economic factors and net fiscal impact, we examined how differences in characteristics like age structure and number of dependents across the two groups affected their average net contributions (or burdens) by using </w:t>
      </w:r>
      <w:r w:rsidRPr="00AA0B2D">
        <w:rPr>
          <w:rStyle w:val="Emphasis"/>
        </w:rPr>
        <w:t>multiple regression analyses</w:t>
      </w:r>
      <w:r w:rsidRPr="00AA0B2D">
        <w:rPr>
          <w:sz w:val="10"/>
        </w:rPr>
        <w:t xml:space="preserve">.19 </w:t>
      </w:r>
      <w:r w:rsidRPr="00AA0B2D">
        <w:rPr>
          <w:rStyle w:val="StyleUnderline"/>
        </w:rPr>
        <w:t xml:space="preserve">We regressed the net fiscal impact per adult at the state and local level from our average cost allocation estimates on immigrant status. </w:t>
      </w:r>
      <w:r w:rsidRPr="00AA0B2D">
        <w:rPr>
          <w:rStyle w:val="Emphasis"/>
        </w:rPr>
        <w:t>With controls for age group, year, sex, education, race and ethnicity, and number of dependents, the negative gap in net fiscal impact between immigrant and native adults was significantly diminished, going</w:t>
      </w:r>
      <w:r w:rsidRPr="00AA0B2D">
        <w:rPr>
          <w:sz w:val="10"/>
        </w:rPr>
        <w:t xml:space="preserve"> from −$2,950 </w:t>
      </w:r>
      <w:r w:rsidRPr="00AA0B2D">
        <w:rPr>
          <w:rStyle w:val="Emphasis"/>
        </w:rPr>
        <w:t>to just −$800.</w:t>
      </w:r>
      <w:r w:rsidRPr="00AA0B2D">
        <w:rPr>
          <w:sz w:val="10"/>
        </w:rPr>
        <w:t xml:space="preserve"> </w:t>
      </w:r>
    </w:p>
    <w:p w14:paraId="507A7257" w14:textId="5B8AF7F5" w:rsidR="008B765D" w:rsidRDefault="008B765D" w:rsidP="008B765D">
      <w:pPr>
        <w:pStyle w:val="Heading4"/>
      </w:pPr>
      <w:r>
        <w:t xml:space="preserve">Native population makes it inevitable—Immigration </w:t>
      </w:r>
      <w:r>
        <w:rPr>
          <w:u w:val="single"/>
        </w:rPr>
        <w:t>increases</w:t>
      </w:r>
      <w:r>
        <w:t xml:space="preserve"> revenue</w:t>
      </w:r>
    </w:p>
    <w:p w14:paraId="1A220257" w14:textId="77777777" w:rsidR="008B765D" w:rsidRPr="00AA0B2D" w:rsidRDefault="008B765D" w:rsidP="008B765D">
      <w:pPr>
        <w:rPr>
          <w:rStyle w:val="Style13ptBold"/>
        </w:rPr>
      </w:pPr>
      <w:r>
        <w:rPr>
          <w:rStyle w:val="Style13ptBold"/>
        </w:rPr>
        <w:t>Ehrenfreund 16</w:t>
      </w:r>
    </w:p>
    <w:p w14:paraId="25C084B8" w14:textId="77777777" w:rsidR="008B765D" w:rsidRDefault="008B765D" w:rsidP="008B765D">
      <w:r>
        <w:t>Max Ehrenfreund, Wonkblog-Washington Post, These maps show how immigrants affect your state’s budget, 2016, https://www.washingtonpost.com/news/wonk/wp/2016/09/28/these-maps-show-how-immigrants-affect-your-states-budget/?utm_term=.16f6dd6beacb</w:t>
      </w:r>
    </w:p>
    <w:p w14:paraId="22191D4E" w14:textId="63AB3501" w:rsidR="008B765D" w:rsidRDefault="008B765D" w:rsidP="008B765D">
      <w:r w:rsidRPr="008B765D">
        <w:rPr>
          <w:rStyle w:val="StyleUnderline"/>
        </w:rPr>
        <w:t>Local politicians</w:t>
      </w:r>
      <w:r>
        <w:t xml:space="preserve"> who are skeptical of immigration often </w:t>
      </w:r>
      <w:r w:rsidRPr="008B765D">
        <w:rPr>
          <w:rStyle w:val="StyleUnderline"/>
        </w:rPr>
        <w:t>worry</w:t>
      </w:r>
      <w:r>
        <w:t xml:space="preserve"> </w:t>
      </w:r>
      <w:r w:rsidRPr="008B765D">
        <w:rPr>
          <w:rStyle w:val="StyleUnderline"/>
        </w:rPr>
        <w:t>that newcomers will place a financial burden on</w:t>
      </w:r>
      <w:r>
        <w:t xml:space="preserve"> city and </w:t>
      </w:r>
      <w:r w:rsidRPr="008B765D">
        <w:rPr>
          <w:rStyle w:val="StyleUnderline"/>
        </w:rPr>
        <w:t>state governments</w:t>
      </w:r>
      <w:r>
        <w:t xml:space="preserve">. These governments are responsible for major expenses related to immigrant families, especially education, and since immigrants tend to own less property and make less money, they also often pay less in taxes. Figuring out just what immigrants mean for local governments' finances is a challenge, though. The fiscal consequences vary widely from place to place, depending on the region's economy, how taxes are collected, immigrants' earnings and the number of children they have in school. </w:t>
      </w:r>
      <w:r w:rsidRPr="008B765D">
        <w:rPr>
          <w:rStyle w:val="StyleUnderline"/>
        </w:rPr>
        <w:t>On average, state governments spend about $3,300 more on each household headed by immigrants than those households pay in taxes a year, according to a comprehensive new report published last week by the nonpartisan National Academies of Science, Engineering and Medicine</w:t>
      </w:r>
      <w:r>
        <w:t xml:space="preserve">. CONTENT FROM LEIDOS Roughly 7 million young people in America need treatment for substance abuse. Read More </w:t>
      </w:r>
      <w:r w:rsidRPr="008B765D">
        <w:rPr>
          <w:rStyle w:val="StyleUnderline"/>
        </w:rPr>
        <w:t>However, the report, which published last week, found that these families can yield benefits over the long term, as their children grow up, find well-paying jobs,and begin paying more taxes to their local governments. "The main thing that is affecting the spending level, especially at the state</w:t>
      </w:r>
      <w:r>
        <w:t xml:space="preserve"> and local </w:t>
      </w:r>
      <w:r w:rsidRPr="008B765D">
        <w:rPr>
          <w:rStyle w:val="StyleUnderline"/>
        </w:rPr>
        <w:t>level, is the number of school-age kids," said Kim Rueben, one of the authors of the report and an economist at the Urban Institute. "These things are being looked at as costs, but</w:t>
      </w:r>
      <w:r>
        <w:t xml:space="preserve"> in some ways, </w:t>
      </w:r>
      <w:r w:rsidRPr="008B765D">
        <w:rPr>
          <w:rStyle w:val="StyleUnderline"/>
        </w:rPr>
        <w:t>they’re our investment into the future</w:t>
      </w:r>
      <w:r>
        <w:t>." The cost of households headed by first-generation immigrants varies widely by state, however. In Minnesota, they cost the government about $10,000 on average, but in neighboring North Dakota, the state actually receives an average of nearly $5,000 more in taxes from first-generation households than it spends on them. Meanwhile, households headed by the second generation -- the children of immigrants -- pay an average of $3,000 more in taxes to the governments of their states than those governments spend on them. In Mississippi, the figure is $8,000, according to the report. By contrast, the state of Utah spends about $1,150 on the average second-generation household beyond what that household pays in taxes. "</w:t>
      </w:r>
      <w:r w:rsidRPr="008B765D">
        <w:rPr>
          <w:rStyle w:val="Emphasis"/>
        </w:rPr>
        <w:t>There is really surprising and consistent intergenerational progress within almost all immigrant groups in the United</w:t>
      </w:r>
      <w:r>
        <w:t xml:space="preserve"> </w:t>
      </w:r>
      <w:r w:rsidRPr="008B765D">
        <w:rPr>
          <w:rStyle w:val="Emphasis"/>
        </w:rPr>
        <w:t>States</w:t>
      </w:r>
      <w:r>
        <w:t xml:space="preserve">," </w:t>
      </w:r>
      <w:r w:rsidRPr="008B765D">
        <w:rPr>
          <w:rStyle w:val="StyleUnderline"/>
        </w:rPr>
        <w:t>said Michael Fix, the president of the nonpartisan Migration Policy Institute, who was not involved in writing the report. "We see substantial progress from the first to the second generation</w:t>
      </w:r>
      <w:r>
        <w:t xml:space="preserve">." The figures are </w:t>
      </w:r>
      <w:r w:rsidRPr="008B765D">
        <w:rPr>
          <w:rStyle w:val="StyleUnderline"/>
        </w:rPr>
        <w:t>based on Census data from 2011 through 2013.</w:t>
      </w:r>
      <w:r>
        <w:t xml:space="preserve"> During that period, </w:t>
      </w:r>
      <w:r w:rsidRPr="008B765D">
        <w:rPr>
          <w:rStyle w:val="StyleUnderline"/>
        </w:rPr>
        <w:t xml:space="preserve">there were </w:t>
      </w:r>
      <w:r w:rsidRPr="008B765D">
        <w:rPr>
          <w:rStyle w:val="Emphasis"/>
        </w:rPr>
        <w:t>far more</w:t>
      </w:r>
      <w:r w:rsidRPr="008B765D">
        <w:rPr>
          <w:rStyle w:val="StyleUnderline"/>
        </w:rPr>
        <w:t xml:space="preserve"> first-generation households than second-generation households, and recent immigrants and their families were a </w:t>
      </w:r>
      <w:r w:rsidRPr="008B765D">
        <w:rPr>
          <w:rStyle w:val="Emphasis"/>
        </w:rPr>
        <w:t>net cost for state governments.</w:t>
      </w:r>
      <w:r>
        <w:t xml:space="preserve"> The children in those first-generation households present substantial costs for state governments as they attend school, as do the children of parents born in the United States. "Obviously, for all of us, kids are a substantial cost and are contributing nothing to society," said David Kallick, who directs immigration research at the nonpartisan Fiscal Policy Institute in New York. "And yet obviously, we invest in them -- partly because we love them and care about their future, but also because we think in the long run as a society, it’s going to be good for us all." When they come of age, they will begin working and paying taxes. Often, </w:t>
      </w:r>
      <w:r w:rsidRPr="008B765D">
        <w:rPr>
          <w:rStyle w:val="StyleUnderline"/>
        </w:rPr>
        <w:t>researchers have found, second-generation immigrants are more successful economically than both their parents or other Americans whose families have been in the country much longer.</w:t>
      </w:r>
      <w:r>
        <w:t xml:space="preserve"> "They’re very motivated to realize their parents dreams for them," Kallick said. "</w:t>
      </w:r>
      <w:r w:rsidRPr="008B765D">
        <w:rPr>
          <w:rStyle w:val="Emphasis"/>
        </w:rPr>
        <w:t>They’re very motivated to do well, and they do do well, both in school and in the labor market." That makes them especially valuable to state governments</w:t>
      </w:r>
      <w:r>
        <w:t xml:space="preserve">. </w:t>
      </w:r>
      <w:r w:rsidRPr="008B765D">
        <w:rPr>
          <w:rStyle w:val="StyleUnderline"/>
        </w:rPr>
        <w:t>Compared to the $</w:t>
      </w:r>
      <w:r w:rsidRPr="008B765D">
        <w:rPr>
          <w:rStyle w:val="Emphasis"/>
        </w:rPr>
        <w:t>3,000 in fiscal surplus</w:t>
      </w:r>
      <w:r w:rsidRPr="008B765D">
        <w:rPr>
          <w:rStyle w:val="StyleUnderline"/>
        </w:rPr>
        <w:t xml:space="preserve"> generated by the average second-generation immigrant household, households headed by third and subsequent generations yield</w:t>
      </w:r>
      <w:r>
        <w:t xml:space="preserve"> just $</w:t>
      </w:r>
      <w:r w:rsidRPr="008B765D">
        <w:rPr>
          <w:rStyle w:val="StyleUnderline"/>
        </w:rPr>
        <w:t>2,400 on average</w:t>
      </w:r>
      <w:r>
        <w:t>, according to the report. The report's authors did not calculate whether the costs to states of immigration exceed the benefits over the long term, because of the unknown variables: the children's educational attainment, how much they earn, whether they move to other states, and how states tax their citizens in the future. Taking a very broad view, all immigrants would impose fiscal costs over the long term. Federal and state governments combined spend more on the average American than the average American pays in taxes each year, and almost all Americans are descended from prior immigrants. Unless policies on taxation and public expenditures change, the descendants of today's immigrants can be expected to contribute to the national debt, just like the rest of the country. "</w:t>
      </w:r>
      <w:r w:rsidRPr="00B56130">
        <w:rPr>
          <w:rStyle w:val="Emphasis"/>
        </w:rPr>
        <w:t>It’s not just the immigrants who are running up the tab," Fix said. "It’s everybody who’s running up the tab</w:t>
      </w:r>
      <w:r>
        <w:t xml:space="preserve">." </w:t>
      </w:r>
      <w:r w:rsidRPr="00B56130">
        <w:rPr>
          <w:rStyle w:val="Emphasis"/>
        </w:rPr>
        <w:t>All the same, countries with expanding populations generally have sounder finances than those with declining populations -- even if the government is running a deficit at the moment. An increasing labor force has more capacity to earn money and pay taxes, giving a government more flexibility to respond to a financial crisis</w:t>
      </w:r>
      <w:r>
        <w:t xml:space="preserve">. </w:t>
      </w:r>
      <w:r w:rsidRPr="00B56130">
        <w:rPr>
          <w:rStyle w:val="StyleUnderline"/>
        </w:rPr>
        <w:t>A growing population can more easily pay off the debts incurred by the smaller generations of the past.</w:t>
      </w:r>
    </w:p>
    <w:p w14:paraId="7D575342" w14:textId="77777777" w:rsidR="008B765D" w:rsidRPr="008B765D" w:rsidRDefault="008B765D" w:rsidP="008B765D"/>
    <w:p w14:paraId="337FB8DC" w14:textId="7CF9EB85" w:rsidR="0023665C" w:rsidRDefault="0023665C" w:rsidP="0023665C">
      <w:pPr>
        <w:pStyle w:val="Heading3"/>
      </w:pPr>
      <w:r>
        <w:t>AT: Low-Skill Link</w:t>
      </w:r>
    </w:p>
    <w:p w14:paraId="45E38F29" w14:textId="77777777" w:rsidR="0023665C" w:rsidRPr="00FD6783" w:rsidRDefault="0023665C" w:rsidP="0023665C">
      <w:pPr>
        <w:pStyle w:val="Heading4"/>
      </w:pPr>
      <w:r w:rsidRPr="00FD6783">
        <w:t xml:space="preserve">Low-skill immigrants </w:t>
      </w:r>
      <w:r>
        <w:t xml:space="preserve">use </w:t>
      </w:r>
      <w:r w:rsidRPr="00FD6783">
        <w:t>less welfare than low-income citizens</w:t>
      </w:r>
      <w:r>
        <w:t>, and have a greater economic output</w:t>
      </w:r>
    </w:p>
    <w:p w14:paraId="45F7FD6C" w14:textId="77777777" w:rsidR="0023665C" w:rsidRDefault="0023665C" w:rsidP="0023665C">
      <w:r w:rsidRPr="00CC475C">
        <w:rPr>
          <w:rStyle w:val="Style13ptBold"/>
        </w:rPr>
        <w:t>Dalmia 13</w:t>
      </w:r>
      <w:r>
        <w:t xml:space="preserve"> (Shikha is a senior policy analyst at Reason Foundation – “Heritage's Updated Study on the Welfare Costs of Immigrants: Garbage In, Garbage Out,” May 7, 2013 - </w:t>
      </w:r>
      <w:r w:rsidRPr="00CC475C">
        <w:t>http://reason.com/blog/2013/05/07/heritages-updated-study-on-the-welfare-c</w:t>
      </w:r>
      <w:r>
        <w:t>)///JP</w:t>
      </w:r>
    </w:p>
    <w:p w14:paraId="55C1F6CB" w14:textId="77777777" w:rsidR="0023665C" w:rsidRPr="00FD6783" w:rsidRDefault="0023665C" w:rsidP="0023665C">
      <w:pPr>
        <w:rPr>
          <w:u w:val="single"/>
        </w:rPr>
      </w:pPr>
      <w:r w:rsidRPr="00CC475C">
        <w:t xml:space="preserve">But Rector does the exact same thing in his study. He counts the costs that welfare for low-skilled immigrants would impose on government coffers, but neglects the fiscal impact of the economic growth that these immigrants would spur. </w:t>
      </w:r>
      <w:r w:rsidRPr="00CC475C">
        <w:rPr>
          <w:u w:val="single"/>
        </w:rPr>
        <w:t>Studies that have done a fuller accounting suggest that the GDP-growth spurred is greater than the fiscal costs of low-skilled immigrants. A 2006 analysis by the Texas comptroller estimated that</w:t>
      </w:r>
      <w:r w:rsidRPr="00CC475C">
        <w:t xml:space="preserve"> </w:t>
      </w:r>
      <w:r w:rsidRPr="00CC475C">
        <w:rPr>
          <w:u w:val="single"/>
        </w:rPr>
        <w:t>low-skilled unauthorized workers cost the state treasury $504 million more than they paid in taxes in 2005. Without them, however, the state’s economy would have shrunk by 2.1 percent</w:t>
      </w:r>
      <w:r w:rsidRPr="00CC475C">
        <w:t>, or $17.7 billion, as the competitive edge of Texas businesses diminished.</w:t>
      </w:r>
      <w:r>
        <w:t xml:space="preserve"> </w:t>
      </w:r>
      <w:r w:rsidRPr="00CC475C">
        <w:t>Likewise</w:t>
      </w:r>
      <w:r w:rsidRPr="00CC475C">
        <w:rPr>
          <w:u w:val="single"/>
        </w:rPr>
        <w:t>, a 2006 study by the Kenan Institute at the University of North Carolina found that although Hispanic immigrants imposed a net $61 million cost on the state budget, they contributed $9 billion to the gross state product. Furthermore, a 2012 paper for Cato Institute</w:t>
      </w:r>
      <w:r w:rsidRPr="00CC475C">
        <w:t xml:space="preserve"> written by UCLA’s Raul Hinojosa-Ojeda that deployed a dynamic model </w:t>
      </w:r>
      <w:r w:rsidRPr="00CC475C">
        <w:rPr>
          <w:u w:val="single"/>
        </w:rPr>
        <w:t xml:space="preserve">found that immigration reform would increase U.S. GDP by $1.5 trillion in the 10 years after enactment. </w:t>
      </w:r>
      <w:r w:rsidRPr="00CC475C">
        <w:t>Hinojosa-Ojeda also ran a simulation examining the economic impact of the policy favored by Heritage: the removal or exit of all unauthorized immigrants. The economic result would be a $2.6 trillion decrease in estimated GDP growth over the next decade.</w:t>
      </w:r>
      <w:r>
        <w:t xml:space="preserve"> </w:t>
      </w:r>
      <w:r w:rsidRPr="00CC475C">
        <w:rPr>
          <w:u w:val="single"/>
        </w:rPr>
        <w:t>The other big problem with this version of Rector’s study, as with the last one, is that it compares the welfare costs of average American households with low-skilled immigrant ones to show how much more the latter consume in welfare.</w:t>
      </w:r>
      <w:r w:rsidRPr="00CC475C">
        <w:t xml:space="preserve"> </w:t>
      </w:r>
      <w:r w:rsidRPr="00CC475C">
        <w:rPr>
          <w:rStyle w:val="Emphasis"/>
        </w:rPr>
        <w:t>But if you compare the latter with lower-income American families, the advantage is on the side of immigrants</w:t>
      </w:r>
      <w:r w:rsidRPr="00CC475C">
        <w:rPr>
          <w:u w:val="single"/>
        </w:rPr>
        <w:t>.</w:t>
      </w:r>
      <w:r>
        <w:t xml:space="preserve"> </w:t>
      </w:r>
      <w:r w:rsidRPr="00CC475C">
        <w:t xml:space="preserve">Rector’s original study was also criticized for engaging in single-entry bookkeeping. This means he counted what the (American-born) children of low-skilled immigrants cost in welfare but not the taxes they’d pay when they grew up. Rector responds to this criticism this time by noting: </w:t>
      </w:r>
      <w:r w:rsidRPr="00CC475C">
        <w:rPr>
          <w:u w:val="single"/>
        </w:rPr>
        <w:t>“Even if all the children of unlawful immigrants graduated from college, they would be hard-pressed to pay back $6.3 trillion in costs over their lifetimes.”</w:t>
      </w:r>
      <w:r w:rsidRPr="00CC475C">
        <w:t xml:space="preserve"> Perhaps, but that misses the point. If he doesn't want to count their contributions then he should remove them from the equation altogether.</w:t>
      </w:r>
      <w:r>
        <w:t xml:space="preserve"> </w:t>
      </w:r>
      <w:r w:rsidRPr="00CC475C">
        <w:t xml:space="preserve">Most of these kids are Americans anyway. </w:t>
      </w:r>
      <w:r w:rsidRPr="00CC475C">
        <w:rPr>
          <w:u w:val="single"/>
        </w:rPr>
        <w:t xml:space="preserve">Simply look at the welfare consumption of low-skilled immigrant adults. That number would be a lot, lot less than the eye-popping $6.3 trillion because these folks </w:t>
      </w:r>
      <w:r w:rsidRPr="00CC475C">
        <w:rPr>
          <w:rStyle w:val="Emphasis"/>
        </w:rPr>
        <w:t>don’t qualify for the full panoply</w:t>
      </w:r>
      <w:r w:rsidRPr="00CC475C">
        <w:rPr>
          <w:u w:val="single"/>
        </w:rPr>
        <w:t xml:space="preserve"> of means-tested benefits that natives do.</w:t>
      </w:r>
    </w:p>
    <w:p w14:paraId="0D25AC6E" w14:textId="77777777" w:rsidR="0023665C" w:rsidRPr="00FD6783" w:rsidRDefault="0023665C" w:rsidP="0023665C">
      <w:pPr>
        <w:pStyle w:val="Heading4"/>
      </w:pPr>
      <w:r w:rsidRPr="00FD6783">
        <w:t>Most immigrants don’t qualify to receive social</w:t>
      </w:r>
      <w:r>
        <w:t xml:space="preserve"> assistance</w:t>
      </w:r>
    </w:p>
    <w:p w14:paraId="7954B3E7" w14:textId="77777777" w:rsidR="0023665C" w:rsidRPr="00834162" w:rsidRDefault="0023665C" w:rsidP="0023665C">
      <w:r w:rsidRPr="00834162">
        <w:rPr>
          <w:rStyle w:val="Style13ptBold"/>
        </w:rPr>
        <w:t>Campbell 17</w:t>
      </w:r>
      <w:r>
        <w:t xml:space="preserve"> (Alexia is a fellow at the Investigative Reporting Workshop and a staff correspondent for the National Journal – “</w:t>
      </w:r>
      <w:r w:rsidRPr="00834162">
        <w:t>Poor immigrants are the least likely group to use welfare, despite Trump’s claims</w:t>
      </w:r>
      <w:r>
        <w:t xml:space="preserve">,” August 4, 2017 – </w:t>
      </w:r>
      <w:r w:rsidRPr="00834162">
        <w:t>https://www.vox.com/policy-and-politics/2017/8/4/16094684/trump-immigrants-welfare</w:t>
      </w:r>
      <w:r>
        <w:t>)///JP</w:t>
      </w:r>
    </w:p>
    <w:p w14:paraId="41868ABF" w14:textId="77777777" w:rsidR="0023665C" w:rsidRDefault="0023665C" w:rsidP="0023665C">
      <w:pPr>
        <w:rPr>
          <w:u w:val="single"/>
        </w:rPr>
      </w:pPr>
      <w:r w:rsidRPr="00FD6783">
        <w:rPr>
          <w:sz w:val="16"/>
        </w:rPr>
        <w:t>But</w:t>
      </w:r>
      <w:r w:rsidRPr="00834162">
        <w:t xml:space="preserve"> </w:t>
      </w:r>
      <w:r w:rsidRPr="00FD6783">
        <w:rPr>
          <w:rStyle w:val="Emphasis"/>
        </w:rPr>
        <w:t>the idea that immigrants come to America to live off the government is wrong</w:t>
      </w:r>
      <w:r w:rsidRPr="00FD6783">
        <w:rPr>
          <w:u w:val="single"/>
        </w:rPr>
        <w:t>. The vast majority of new immigrants are not eligible for welfare. Even green card holders must wait for years to get most benefits.</w:t>
      </w:r>
      <w:r w:rsidRPr="00FD6783">
        <w:t xml:space="preserve"> </w:t>
      </w:r>
      <w:r w:rsidRPr="00FD6783">
        <w:rPr>
          <w:u w:val="single"/>
        </w:rPr>
        <w:t>The United States already rejects applications from potential immigrants who could end up on government assistance</w:t>
      </w:r>
      <w:r w:rsidRPr="00834162">
        <w:t xml:space="preserve"> </w:t>
      </w:r>
      <w:r w:rsidRPr="00FD6783">
        <w:rPr>
          <w:sz w:val="16"/>
        </w:rPr>
        <w:t xml:space="preserve">— people who aren't financially stable can't even get tourist visas. </w:t>
      </w:r>
      <w:r w:rsidRPr="00FD6783">
        <w:rPr>
          <w:u w:val="single"/>
        </w:rPr>
        <w:t xml:space="preserve">And research shows that poor, uneducated immigrants are the least likely group to use welfare. </w:t>
      </w:r>
      <w:r w:rsidRPr="00FD6783">
        <w:rPr>
          <w:sz w:val="20"/>
        </w:rPr>
        <w:t xml:space="preserve">Still, the RAISE Act, introduced this week by two House Republicans, would slash the flow of legal immigration and favor those who can "stand on their own two feet, and pay taxes, and not receive welfare." It would also cap the number of refugees allowed into the country, and would prioritize high-skilled, affluent immigrants who speak English. To garner support for such a measure, the White House made several false claims about immigrants and their impact on the welfare system: "The RAISE Act prevents new migrants and new immigrants from collecting welfare … they're not going to come in and just immediately go and collect welfare." —President Donald Trump </w:t>
      </w:r>
      <w:r w:rsidRPr="00FD6783">
        <w:rPr>
          <w:u w:val="single"/>
        </w:rPr>
        <w:t>The new bill doesn't do much more than current laws do to prevent immigrants from collecting welfare — in large part because it's actually quite hard for immigrants to get public assistance.</w:t>
      </w:r>
      <w:r>
        <w:t xml:space="preserve"> </w:t>
      </w:r>
      <w:r w:rsidRPr="00FD6783">
        <w:rPr>
          <w:sz w:val="20"/>
        </w:rPr>
        <w:t xml:space="preserve">Depending on the state, undocumented immigrants, DACA immigrants (a.k.a. DREAMers), H-1B workers, and other temporary workers can immediately apply for food assistance available for pregnant women, and in most states, free or reduced-price lunches for kids in school are provided regardless of immigration status. But </w:t>
      </w:r>
      <w:r w:rsidRPr="00FD6783">
        <w:rPr>
          <w:u w:val="single"/>
        </w:rPr>
        <w:t>these immigrants do not qualify for the vast majority of public benefits — including food stamps, Social Security, Medicaid, and Medicare. That’s true even though undocumented immigrants contribute billions of dollars to these programs. Even green card holders, who are permanent residents of the US, have to wait five years to qualify for nearly all social welfare programs</w:t>
      </w:r>
      <w:r w:rsidRPr="00834162">
        <w:t xml:space="preserve">. </w:t>
      </w:r>
      <w:r w:rsidRPr="00FD6783">
        <w:rPr>
          <w:sz w:val="16"/>
        </w:rPr>
        <w:t xml:space="preserve">There are a few exceptions, including immigrants who served in the US military or are disabled. </w:t>
      </w:r>
      <w:r w:rsidRPr="00FD6783">
        <w:rPr>
          <w:u w:val="single"/>
        </w:rPr>
        <w:t>The only groups of newcomers who can enter the United States and immediately receive social assistance are refugees and asylum seekers. Even then, some benefits —like cash assistance — require refugees to work to continue receiving the benefit.</w:t>
      </w:r>
    </w:p>
    <w:p w14:paraId="688E3B24" w14:textId="77777777" w:rsidR="0023665C" w:rsidRPr="0023665C" w:rsidRDefault="0023665C" w:rsidP="0023665C"/>
    <w:p w14:paraId="7BF21AD5" w14:textId="2A3E4138" w:rsidR="00086F52" w:rsidRDefault="00086F52" w:rsidP="00086F52">
      <w:pPr>
        <w:pStyle w:val="Heading1"/>
      </w:pPr>
      <w:bookmarkStart w:id="7" w:name="_GoBack"/>
      <w:bookmarkEnd w:id="7"/>
      <w:r>
        <w:t>Econ Mechanics</w:t>
      </w:r>
    </w:p>
    <w:p w14:paraId="11FC4648" w14:textId="77777777" w:rsidR="00086F52" w:rsidRDefault="00086F52" w:rsidP="00086F52">
      <w:pPr>
        <w:pStyle w:val="Heading2"/>
      </w:pPr>
      <w:r>
        <w:t>Neg</w:t>
      </w:r>
    </w:p>
    <w:p w14:paraId="1620F706" w14:textId="77777777" w:rsidR="00086F52" w:rsidRDefault="00086F52" w:rsidP="00086F52">
      <w:pPr>
        <w:pStyle w:val="Heading3"/>
      </w:pPr>
      <w:r>
        <w:t>AT: Econ Impact D</w:t>
      </w:r>
    </w:p>
    <w:p w14:paraId="09B163DF" w14:textId="77777777" w:rsidR="00086F52" w:rsidRDefault="00086F52" w:rsidP="00086F52">
      <w:pPr>
        <w:pStyle w:val="Heading4"/>
      </w:pPr>
      <w:r>
        <w:t>Econ decline causes war—</w:t>
      </w:r>
    </w:p>
    <w:p w14:paraId="75510872" w14:textId="77777777" w:rsidR="00086F52" w:rsidRDefault="00086F52" w:rsidP="00086F52">
      <w:pPr>
        <w:pStyle w:val="Heading4"/>
      </w:pPr>
      <w:r>
        <w:t xml:space="preserve">First is </w:t>
      </w:r>
      <w:r w:rsidRPr="00506255">
        <w:rPr>
          <w:u w:val="single"/>
        </w:rPr>
        <w:t>diversionary wars</w:t>
      </w:r>
      <w:r>
        <w:t>—defense doesn’t assume populist leaders like Trump and Le Pen</w:t>
      </w:r>
    </w:p>
    <w:p w14:paraId="40BE0496" w14:textId="77777777" w:rsidR="00086F52" w:rsidRPr="003F3DF6" w:rsidRDefault="00086F52" w:rsidP="00086F52">
      <w:pPr>
        <w:rPr>
          <w:b/>
          <w:bCs/>
          <w:sz w:val="24"/>
          <w:u w:val="single"/>
        </w:rPr>
      </w:pPr>
      <w:r w:rsidRPr="003F3DF6">
        <w:rPr>
          <w:b/>
          <w:bCs/>
          <w:sz w:val="24"/>
          <w:u w:val="single"/>
        </w:rPr>
        <w:t>Foster 12/19</w:t>
      </w:r>
    </w:p>
    <w:p w14:paraId="54C2BC0B" w14:textId="77777777" w:rsidR="00086F52" w:rsidRPr="003F3DF6" w:rsidRDefault="00086F52" w:rsidP="00086F52">
      <w:r w:rsidRPr="003F3DF6">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14:paraId="4DB4CBC2" w14:textId="77777777" w:rsidR="00086F52" w:rsidRPr="003F3DF6" w:rsidRDefault="00086F52" w:rsidP="00086F52"/>
    <w:p w14:paraId="2BF9C28B" w14:textId="77777777" w:rsidR="00086F52" w:rsidRPr="003F3DF6" w:rsidRDefault="00086F52" w:rsidP="00086F52">
      <w:r w:rsidRPr="003F3DF6">
        <w:t xml:space="preserve">If the U.S. economy tanks, should we expect Donald Trump to engage in a diversionary war? Since the age of Machiavelli, analysts have expected </w:t>
      </w:r>
      <w:r w:rsidRPr="003F3DF6">
        <w:rPr>
          <w:b/>
          <w:u w:val="single"/>
        </w:rPr>
        <w:t xml:space="preserve">world </w:t>
      </w:r>
      <w:r w:rsidRPr="00506255">
        <w:rPr>
          <w:b/>
          <w:highlight w:val="cyan"/>
          <w:u w:val="single"/>
        </w:rPr>
        <w:t>leaders</w:t>
      </w:r>
      <w:r w:rsidRPr="003F3DF6">
        <w:t xml:space="preserve"> to </w:t>
      </w:r>
      <w:r w:rsidRPr="00506255">
        <w:rPr>
          <w:b/>
          <w:highlight w:val="cyan"/>
          <w:u w:val="single"/>
        </w:rPr>
        <w:t>launch</w:t>
      </w:r>
      <w:r w:rsidRPr="003F3DF6">
        <w:rPr>
          <w:b/>
          <w:u w:val="single"/>
        </w:rPr>
        <w:t xml:space="preserve"> international </w:t>
      </w:r>
      <w:r w:rsidRPr="00506255">
        <w:rPr>
          <w:b/>
          <w:highlight w:val="cyan"/>
          <w:u w:val="single"/>
        </w:rPr>
        <w:t>conflicts to deflect</w:t>
      </w:r>
      <w:r w:rsidRPr="003F3DF6">
        <w:rPr>
          <w:b/>
          <w:u w:val="single"/>
        </w:rPr>
        <w:t xml:space="preserve"> </w:t>
      </w:r>
      <w:r w:rsidRPr="00506255">
        <w:rPr>
          <w:b/>
          <w:u w:val="single"/>
        </w:rPr>
        <w:t>popular attention</w:t>
      </w:r>
      <w:r w:rsidRPr="003F3DF6">
        <w:t xml:space="preserve"> away </w:t>
      </w:r>
      <w:r w:rsidRPr="00506255">
        <w:rPr>
          <w:b/>
          <w:highlight w:val="cyan"/>
          <w:u w:val="single"/>
        </w:rPr>
        <w:t>from problems at home. By stirring up</w:t>
      </w:r>
      <w:r w:rsidRPr="003F3DF6">
        <w:rPr>
          <w:b/>
          <w:u w:val="single"/>
        </w:rPr>
        <w:t xml:space="preserve"> feelings of </w:t>
      </w:r>
      <w:r w:rsidRPr="00506255">
        <w:rPr>
          <w:b/>
          <w:highlight w:val="cyan"/>
          <w:u w:val="single"/>
        </w:rPr>
        <w:t>patriotism</w:t>
      </w:r>
      <w:r w:rsidRPr="003F3DF6">
        <w:rPr>
          <w:b/>
          <w:u w:val="single"/>
        </w:rPr>
        <w:t xml:space="preserve">, </w:t>
      </w:r>
      <w:r w:rsidRPr="00506255">
        <w:rPr>
          <w:b/>
          <w:highlight w:val="cyan"/>
          <w:u w:val="single"/>
        </w:rPr>
        <w:t>leaders</w:t>
      </w:r>
      <w:r w:rsidRPr="003F3DF6">
        <w:t xml:space="preserve"> might </w:t>
      </w:r>
      <w:r w:rsidRPr="00506255">
        <w:rPr>
          <w:b/>
          <w:highlight w:val="cyan"/>
          <w:u w:val="single"/>
        </w:rPr>
        <w:t>escape</w:t>
      </w:r>
      <w:r w:rsidRPr="003F3DF6">
        <w:rPr>
          <w:b/>
          <w:u w:val="single"/>
        </w:rPr>
        <w:t xml:space="preserve"> the </w:t>
      </w:r>
      <w:r w:rsidRPr="00506255">
        <w:rPr>
          <w:b/>
          <w:highlight w:val="cyan"/>
          <w:u w:val="single"/>
        </w:rPr>
        <w:t>political costs of</w:t>
      </w:r>
      <w:r w:rsidRPr="003F3DF6">
        <w:t xml:space="preserve"> scandal, unpopularity — or </w:t>
      </w:r>
      <w:r w:rsidRPr="00506255">
        <w:rPr>
          <w:b/>
          <w:highlight w:val="cyan"/>
          <w:u w:val="single"/>
        </w:rPr>
        <w:t>a poor</w:t>
      </w:r>
      <w:r w:rsidRPr="003F3DF6">
        <w:rPr>
          <w:b/>
          <w:u w:val="single"/>
        </w:rPr>
        <w:t xml:space="preserve">ly performing </w:t>
      </w:r>
      <w:r w:rsidRPr="00506255">
        <w:rPr>
          <w:b/>
          <w:highlight w:val="cyan"/>
          <w:u w:val="single"/>
        </w:rPr>
        <w:t>economy</w:t>
      </w:r>
      <w:r w:rsidRPr="003F3DF6">
        <w:rPr>
          <w:b/>
          <w:u w:val="single"/>
        </w:rPr>
        <w:t>.</w:t>
      </w:r>
    </w:p>
    <w:p w14:paraId="27A92C02" w14:textId="77777777" w:rsidR="00086F52" w:rsidRPr="003F3DF6" w:rsidRDefault="00086F52" w:rsidP="00086F52">
      <w:r w:rsidRPr="003F3DF6">
        <w:rPr>
          <w:bCs/>
          <w:u w:val="single"/>
        </w:rPr>
        <w:t xml:space="preserve">One often-cited example of diversionary war in modern times is Argentina’s 1982 invasion of </w:t>
      </w:r>
      <w:r w:rsidRPr="00506255">
        <w:rPr>
          <w:bCs/>
          <w:u w:val="single"/>
        </w:rPr>
        <w:t>the Falklands</w:t>
      </w:r>
      <w:r w:rsidRPr="003F3DF6">
        <w:rPr>
          <w:bCs/>
          <w:u w:val="single"/>
        </w:rPr>
        <w:t>, which several</w:t>
      </w:r>
      <w:r w:rsidRPr="003F3DF6">
        <w:t xml:space="preserve"> (though not all) </w:t>
      </w:r>
      <w:r w:rsidRPr="003F3DF6">
        <w:rPr>
          <w:bCs/>
          <w:u w:val="single"/>
        </w:rPr>
        <w:t>political scientists attribute to the junta’s desire to divert the people’s attention from a disastrous economy.</w:t>
      </w:r>
    </w:p>
    <w:p w14:paraId="200A1694" w14:textId="77777777" w:rsidR="00086F52" w:rsidRPr="003F3DF6" w:rsidRDefault="00086F52" w:rsidP="00086F52">
      <w:r w:rsidRPr="003F3DF6">
        <w:t xml:space="preserve">In a 2014 article, Jonathan Keller and I argued that </w:t>
      </w:r>
      <w:r w:rsidRPr="003F3DF6">
        <w:rPr>
          <w:bCs/>
          <w:u w:val="single"/>
        </w:rPr>
        <w:t xml:space="preserve">whether U.S. presidents engage in </w:t>
      </w:r>
      <w:r w:rsidRPr="00506255">
        <w:rPr>
          <w:bCs/>
          <w:highlight w:val="cyan"/>
          <w:u w:val="single"/>
        </w:rPr>
        <w:t>diversionary conflicts depend</w:t>
      </w:r>
      <w:r w:rsidRPr="003F3DF6">
        <w:rPr>
          <w:bCs/>
          <w:u w:val="single"/>
        </w:rPr>
        <w:t xml:space="preserve">s in part </w:t>
      </w:r>
      <w:r w:rsidRPr="00506255">
        <w:rPr>
          <w:bCs/>
          <w:highlight w:val="cyan"/>
          <w:u w:val="single"/>
        </w:rPr>
        <w:t>on</w:t>
      </w:r>
      <w:r w:rsidRPr="003F3DF6">
        <w:rPr>
          <w:bCs/>
          <w:u w:val="single"/>
        </w:rPr>
        <w:t xml:space="preserve"> their </w:t>
      </w:r>
      <w:r w:rsidRPr="00506255">
        <w:rPr>
          <w:bCs/>
          <w:highlight w:val="cyan"/>
          <w:u w:val="single"/>
        </w:rPr>
        <w:t>psychological traits</w:t>
      </w:r>
      <w:r w:rsidRPr="003F3DF6">
        <w:t xml:space="preserve"> — </w:t>
      </w:r>
      <w:r w:rsidRPr="003F3DF6">
        <w:rPr>
          <w:bCs/>
          <w:u w:val="single"/>
        </w:rPr>
        <w:t>how they frame the world, process information and develop plans of action. Certain traits predispose leaders to more belligerent behavior.</w:t>
      </w:r>
    </w:p>
    <w:p w14:paraId="3E10FB0A" w14:textId="77777777" w:rsidR="00086F52" w:rsidRPr="003F3DF6" w:rsidRDefault="00086F52" w:rsidP="00086F52">
      <w:r w:rsidRPr="003F3DF6">
        <w:t>Do words translate into foreign policy action?</w:t>
      </w:r>
    </w:p>
    <w:p w14:paraId="2C7B8F38" w14:textId="77777777" w:rsidR="00086F52" w:rsidRPr="003F3DF6" w:rsidRDefault="00086F52" w:rsidP="00086F52">
      <w:r w:rsidRPr="003F3DF6">
        <w:t xml:space="preserve">One way to identify these traits is content analyses of leaders’ rhetoric. </w:t>
      </w:r>
      <w:r w:rsidRPr="003F3DF6">
        <w:rPr>
          <w:bCs/>
          <w:u w:val="single"/>
        </w:rPr>
        <w:t>The more leaders use certain types of verbal constructs, the more likely they are to possess traits that lead them to use military force.</w:t>
      </w:r>
    </w:p>
    <w:p w14:paraId="1B320FFE" w14:textId="77777777" w:rsidR="00086F52" w:rsidRPr="003F3DF6" w:rsidRDefault="00086F52" w:rsidP="00086F52">
      <w:r w:rsidRPr="003F3DF6">
        <w:t xml:space="preserve">For one, conceptually simplistic leaders view the world in “black and white” terms; they develop unsophisticated solutions to problems and are largely insensitive to risks. Similarly, </w:t>
      </w:r>
      <w:r w:rsidRPr="00506255">
        <w:rPr>
          <w:b/>
          <w:highlight w:val="cyan"/>
          <w:u w:val="single"/>
        </w:rPr>
        <w:t>distrustful leaders</w:t>
      </w:r>
      <w:r w:rsidRPr="003F3DF6">
        <w:rPr>
          <w:b/>
          <w:u w:val="single"/>
        </w:rPr>
        <w:t xml:space="preserve"> tend to </w:t>
      </w:r>
      <w:r w:rsidRPr="00506255">
        <w:rPr>
          <w:b/>
          <w:u w:val="single"/>
        </w:rPr>
        <w:t>exaggerate threats</w:t>
      </w:r>
      <w:r w:rsidRPr="003F3DF6">
        <w:rPr>
          <w:b/>
          <w:u w:val="single"/>
        </w:rPr>
        <w:t xml:space="preserve"> </w:t>
      </w:r>
      <w:r w:rsidRPr="00506255">
        <w:rPr>
          <w:b/>
          <w:u w:val="single"/>
        </w:rPr>
        <w:t>and</w:t>
      </w:r>
      <w:r w:rsidRPr="003F3DF6">
        <w:rPr>
          <w:b/>
          <w:u w:val="single"/>
        </w:rPr>
        <w:t xml:space="preserve"> rely on aggression</w:t>
      </w:r>
      <w:r w:rsidRPr="003F3DF6">
        <w:t xml:space="preserve"> to deal with threats. </w:t>
      </w:r>
      <w:r w:rsidRPr="003F3DF6">
        <w:rPr>
          <w:b/>
          <w:u w:val="single"/>
        </w:rPr>
        <w:t xml:space="preserve">Distrustful leaders typically </w:t>
      </w:r>
      <w:r w:rsidRPr="00506255">
        <w:rPr>
          <w:b/>
          <w:highlight w:val="cyan"/>
          <w:u w:val="single"/>
        </w:rPr>
        <w:t>favor military action and are confident</w:t>
      </w:r>
      <w:r w:rsidRPr="003F3DF6">
        <w:rPr>
          <w:b/>
          <w:u w:val="single"/>
        </w:rPr>
        <w:t xml:space="preserve"> in their ability to wield it</w:t>
      </w:r>
      <w:r w:rsidRPr="003F3DF6">
        <w:t xml:space="preserve"> effectively.</w:t>
      </w:r>
    </w:p>
    <w:p w14:paraId="6A9C4309" w14:textId="77777777" w:rsidR="00086F52" w:rsidRPr="003F3DF6" w:rsidRDefault="00086F52" w:rsidP="00086F52">
      <w:r w:rsidRPr="003F3DF6">
        <w:t xml:space="preserve">Thus, </w:t>
      </w:r>
      <w:r w:rsidRPr="003F3DF6">
        <w:rPr>
          <w:b/>
          <w:u w:val="single"/>
        </w:rPr>
        <w:t>when faced with politically damaging problems</w:t>
      </w:r>
      <w:r w:rsidRPr="003F3DF6">
        <w:t xml:space="preserve"> that are hard to solve — </w:t>
      </w:r>
      <w:r w:rsidRPr="003F3DF6">
        <w:rPr>
          <w:b/>
          <w:u w:val="single"/>
        </w:rPr>
        <w:t>such as a faltering economy</w:t>
      </w:r>
      <w:r w:rsidRPr="003F3DF6">
        <w:t xml:space="preserve"> — </w:t>
      </w:r>
      <w:r w:rsidRPr="003F3DF6">
        <w:rPr>
          <w:b/>
          <w:u w:val="single"/>
        </w:rPr>
        <w:t>leaders who are</w:t>
      </w:r>
      <w:r w:rsidRPr="003F3DF6">
        <w:t xml:space="preserve"> both </w:t>
      </w:r>
      <w:r w:rsidRPr="003F3DF6">
        <w:rPr>
          <w:b/>
          <w:u w:val="single"/>
        </w:rPr>
        <w:t xml:space="preserve">distrustful and </w:t>
      </w:r>
      <w:r w:rsidRPr="00506255">
        <w:rPr>
          <w:b/>
          <w:u w:val="single"/>
        </w:rPr>
        <w:t>simplistic</w:t>
      </w:r>
      <w:r w:rsidRPr="003F3DF6">
        <w:rPr>
          <w:b/>
          <w:u w:val="single"/>
        </w:rPr>
        <w:t xml:space="preserve"> are less likely to put together complex</w:t>
      </w:r>
      <w:r w:rsidRPr="003F3DF6">
        <w:t xml:space="preserve">, direct </w:t>
      </w:r>
      <w:r w:rsidRPr="003F3DF6">
        <w:rPr>
          <w:b/>
          <w:u w:val="single"/>
        </w:rPr>
        <w:t>responses. Instead, they develop simplistic but risky “solutions” that divert popular attention</w:t>
      </w:r>
      <w:r w:rsidRPr="003F3DF6">
        <w:t xml:space="preserve"> from the problem, </w:t>
      </w:r>
      <w:r w:rsidRPr="003F3DF6">
        <w:rPr>
          <w:b/>
          <w:u w:val="single"/>
        </w:rPr>
        <w:t>utilizing</w:t>
      </w:r>
      <w:r w:rsidRPr="003F3DF6">
        <w:t xml:space="preserve"> the tools with which they are most comfortable and confident (</w:t>
      </w:r>
      <w:r w:rsidRPr="003F3DF6">
        <w:rPr>
          <w:b/>
          <w:u w:val="single"/>
        </w:rPr>
        <w:t>military force</w:t>
      </w:r>
      <w:r w:rsidRPr="003F3DF6">
        <w:t>).</w:t>
      </w:r>
    </w:p>
    <w:p w14:paraId="07C4A037" w14:textId="77777777" w:rsidR="00086F52" w:rsidRPr="003F3DF6" w:rsidRDefault="00086F52" w:rsidP="00086F52">
      <w:r w:rsidRPr="003F3DF6">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1D431FB2" w14:textId="77777777" w:rsidR="00086F52" w:rsidRPr="003F3DF6" w:rsidRDefault="00086F52" w:rsidP="00086F52">
      <w:r w:rsidRPr="003F3DF6">
        <w:t>What about Donald Trump?</w:t>
      </w:r>
    </w:p>
    <w:p w14:paraId="3323AE9B" w14:textId="77777777" w:rsidR="00086F52" w:rsidRPr="003F3DF6" w:rsidRDefault="00086F52" w:rsidP="00086F52">
      <w:r w:rsidRPr="003F3DF6">
        <w:rPr>
          <w:bCs/>
          <w:u w:val="single"/>
        </w:rPr>
        <w:t>Since</w:t>
      </w:r>
      <w:r w:rsidRPr="003F3DF6">
        <w:t xml:space="preserve"> Donald </w:t>
      </w:r>
      <w:r w:rsidRPr="00506255">
        <w:rPr>
          <w:bCs/>
          <w:u w:val="single"/>
        </w:rPr>
        <w:t>Trump’s election</w:t>
      </w:r>
      <w:r w:rsidRPr="003F3DF6">
        <w:rPr>
          <w:bCs/>
          <w:u w:val="single"/>
        </w:rPr>
        <w:t>, many commentators have expressed concern about how he will react to new challenges and whether he might make quick recourse to military action</w:t>
      </w:r>
      <w:r w:rsidRPr="003F3DF6">
        <w:t xml:space="preserve">. For example, the Guardian’s George Monbiot has argued that political realities will stymie </w:t>
      </w:r>
      <w:r w:rsidRPr="00506255">
        <w:rPr>
          <w:b/>
          <w:highlight w:val="cyan"/>
          <w:u w:val="single"/>
        </w:rPr>
        <w:t>Trump</w:t>
      </w:r>
      <w:r w:rsidRPr="00506255">
        <w:rPr>
          <w:highlight w:val="cyan"/>
        </w:rPr>
        <w:t>’s</w:t>
      </w:r>
      <w:r w:rsidRPr="003F3DF6">
        <w:t xml:space="preserve"> agenda, especially his promises regarding the economy. Then, </w:t>
      </w:r>
      <w:r w:rsidRPr="00506255">
        <w:rPr>
          <w:b/>
          <w:highlight w:val="cyan"/>
          <w:u w:val="single"/>
        </w:rPr>
        <w:t>rather than</w:t>
      </w:r>
      <w:r w:rsidRPr="003F3DF6">
        <w:t xml:space="preserve"> risk </w:t>
      </w:r>
      <w:r w:rsidRPr="00506255">
        <w:rPr>
          <w:b/>
          <w:highlight w:val="cyan"/>
          <w:u w:val="single"/>
        </w:rPr>
        <w:t>disappointing</w:t>
      </w:r>
      <w:r w:rsidRPr="003F3DF6">
        <w:rPr>
          <w:b/>
          <w:u w:val="single"/>
        </w:rPr>
        <w:t xml:space="preserve"> </w:t>
      </w:r>
      <w:r w:rsidRPr="00506255">
        <w:rPr>
          <w:b/>
          <w:highlight w:val="cyan"/>
          <w:u w:val="single"/>
        </w:rPr>
        <w:t>his base</w:t>
      </w:r>
      <w:r w:rsidRPr="003F3DF6">
        <w:t xml:space="preserve">, Trump </w:t>
      </w:r>
      <w:r w:rsidRPr="00506255">
        <w:rPr>
          <w:b/>
          <w:highlight w:val="cyan"/>
          <w:u w:val="single"/>
        </w:rPr>
        <w:t>might</w:t>
      </w:r>
      <w:r w:rsidRPr="003F3DF6">
        <w:t xml:space="preserve"> try to </w:t>
      </w:r>
      <w:r w:rsidRPr="00506255">
        <w:rPr>
          <w:b/>
          <w:highlight w:val="cyan"/>
          <w:u w:val="single"/>
        </w:rPr>
        <w:t>rally</w:t>
      </w:r>
      <w:r w:rsidRPr="003F3DF6">
        <w:rPr>
          <w:b/>
          <w:u w:val="single"/>
        </w:rPr>
        <w:t xml:space="preserve"> </w:t>
      </w:r>
      <w:r w:rsidRPr="00506255">
        <w:rPr>
          <w:b/>
          <w:highlight w:val="cyan"/>
          <w:u w:val="single"/>
        </w:rPr>
        <w:t>public opinion</w:t>
      </w:r>
      <w:r w:rsidRPr="003F3DF6">
        <w:t xml:space="preserve"> to his side </w:t>
      </w:r>
      <w:r w:rsidRPr="00506255">
        <w:rPr>
          <w:b/>
          <w:highlight w:val="cyan"/>
          <w:u w:val="single"/>
        </w:rPr>
        <w:t>via military</w:t>
      </w:r>
      <w:r w:rsidRPr="003F3DF6">
        <w:rPr>
          <w:b/>
          <w:u w:val="single"/>
        </w:rPr>
        <w:t xml:space="preserve"> </w:t>
      </w:r>
      <w:r w:rsidRPr="00506255">
        <w:rPr>
          <w:b/>
          <w:highlight w:val="cyan"/>
          <w:u w:val="single"/>
        </w:rPr>
        <w:t>action</w:t>
      </w:r>
      <w:r w:rsidRPr="003F3DF6">
        <w:rPr>
          <w:b/>
          <w:u w:val="single"/>
        </w:rPr>
        <w:t>.</w:t>
      </w:r>
    </w:p>
    <w:p w14:paraId="7AEE39F6" w14:textId="77777777" w:rsidR="00086F52" w:rsidRPr="003F3DF6" w:rsidRDefault="00086F52" w:rsidP="00086F52">
      <w:r w:rsidRPr="003F3DF6">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2032816A" w14:textId="77777777" w:rsidR="00086F52" w:rsidRPr="003F3DF6" w:rsidRDefault="00086F52" w:rsidP="00086F52">
      <w:r w:rsidRPr="003F3DF6">
        <w:t xml:space="preserve">These results are startling. </w:t>
      </w:r>
      <w:r w:rsidRPr="003F3DF6">
        <w:rPr>
          <w:bCs/>
          <w:u w:val="single"/>
        </w:rPr>
        <w:t xml:space="preserve">Nearly </w:t>
      </w:r>
      <w:r w:rsidRPr="00506255">
        <w:rPr>
          <w:bCs/>
          <w:highlight w:val="cyan"/>
          <w:u w:val="single"/>
        </w:rPr>
        <w:t>35 percent</w:t>
      </w:r>
      <w:r w:rsidRPr="003F3DF6">
        <w:rPr>
          <w:bCs/>
          <w:u w:val="single"/>
        </w:rPr>
        <w:t xml:space="preserve"> </w:t>
      </w:r>
      <w:r w:rsidRPr="00506255">
        <w:rPr>
          <w:bCs/>
          <w:highlight w:val="cyan"/>
          <w:u w:val="single"/>
        </w:rPr>
        <w:t>of</w:t>
      </w:r>
      <w:r w:rsidRPr="003F3DF6">
        <w:rPr>
          <w:bCs/>
          <w:u w:val="single"/>
        </w:rPr>
        <w:t xml:space="preserve"> </w:t>
      </w:r>
      <w:r w:rsidRPr="00506255">
        <w:rPr>
          <w:bCs/>
          <w:highlight w:val="cyan"/>
          <w:u w:val="single"/>
        </w:rPr>
        <w:t>Trump’s references to outside groups</w:t>
      </w:r>
      <w:r w:rsidRPr="003F3DF6">
        <w:rPr>
          <w:bCs/>
          <w:u w:val="single"/>
        </w:rPr>
        <w:t xml:space="preserve"> </w:t>
      </w:r>
      <w:r w:rsidRPr="00506255">
        <w:rPr>
          <w:bCs/>
          <w:highlight w:val="cyan"/>
          <w:u w:val="single"/>
        </w:rPr>
        <w:t>paint them as harmful</w:t>
      </w:r>
      <w:r w:rsidRPr="003F3DF6">
        <w:rPr>
          <w:bCs/>
          <w:u w:val="single"/>
        </w:rPr>
        <w:t xml:space="preserve"> to himself, his allies and friends, and causes that are important to him</w:t>
      </w:r>
      <w:r w:rsidRPr="003F3DF6">
        <w:t xml:space="preserve"> — </w:t>
      </w:r>
      <w:r w:rsidRPr="003F3DF6">
        <w:rPr>
          <w:bCs/>
          <w:u w:val="single"/>
        </w:rPr>
        <w:t xml:space="preserve">a percentage almost </w:t>
      </w:r>
      <w:r w:rsidRPr="00506255">
        <w:rPr>
          <w:bCs/>
          <w:highlight w:val="cyan"/>
          <w:u w:val="single"/>
        </w:rPr>
        <w:t>twice the previous high</w:t>
      </w:r>
      <w:r w:rsidRPr="003F3DF6">
        <w:t xml:space="preserve">. The data suggest that </w:t>
      </w:r>
      <w:r w:rsidRPr="003F3DF6">
        <w:rPr>
          <w:b/>
          <w:u w:val="single"/>
        </w:rPr>
        <w:t>Americans</w:t>
      </w:r>
      <w:r w:rsidRPr="003F3DF6">
        <w:t xml:space="preserve"> have </w:t>
      </w:r>
      <w:r w:rsidRPr="003F3DF6">
        <w:rPr>
          <w:b/>
          <w:u w:val="single"/>
        </w:rPr>
        <w:t>elected a leader who</w:t>
      </w:r>
      <w:r w:rsidRPr="003F3DF6">
        <w:t xml:space="preserve">, if his campaign rhetoric is any indication, </w:t>
      </w:r>
      <w:r w:rsidRPr="003F3DF6">
        <w:rPr>
          <w:b/>
          <w:u w:val="single"/>
        </w:rPr>
        <w:t>will be historically unparalleled among modern presidents in his active suspicion</w:t>
      </w:r>
      <w:r w:rsidRPr="003F3DF6">
        <w:t xml:space="preserve"> of those unlike himself and his inner circle, and those who disagree with his goals.</w:t>
      </w:r>
    </w:p>
    <w:p w14:paraId="4C9B7A7A" w14:textId="77777777" w:rsidR="00086F52" w:rsidRPr="003F3DF6" w:rsidRDefault="00086F52" w:rsidP="00086F52">
      <w:r w:rsidRPr="003F3DF6">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03B6724A" w14:textId="77777777" w:rsidR="00086F52" w:rsidRPr="003F3DF6" w:rsidRDefault="00086F52" w:rsidP="00086F52">
      <w:r w:rsidRPr="003F3DF6">
        <w:t>A possible implication for military action</w:t>
      </w:r>
    </w:p>
    <w:p w14:paraId="094B3DCE" w14:textId="77777777" w:rsidR="00086F52" w:rsidRPr="003F3DF6" w:rsidRDefault="00086F52" w:rsidP="00086F52">
      <w:r w:rsidRPr="003F3DF6">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268EAECD" w14:textId="77777777" w:rsidR="00086F52" w:rsidRDefault="00086F52" w:rsidP="00086F52">
      <w:pPr>
        <w:rPr>
          <w:b/>
          <w:u w:val="single"/>
        </w:rPr>
      </w:pPr>
      <w:r w:rsidRPr="003F3DF6">
        <w:t xml:space="preserve">But </w:t>
      </w:r>
      <w:r w:rsidRPr="00506255">
        <w:rPr>
          <w:highlight w:val="cyan"/>
        </w:rPr>
        <w:t>the model</w:t>
      </w:r>
      <w:r w:rsidRPr="003F3DF6">
        <w:t xml:space="preserve"> would </w:t>
      </w:r>
      <w:r w:rsidRPr="00506255">
        <w:rPr>
          <w:highlight w:val="cyan"/>
        </w:rPr>
        <w:t>predict</w:t>
      </w:r>
      <w:r w:rsidRPr="003F3DF6">
        <w:t xml:space="preserve"> that </w:t>
      </w:r>
      <w:r w:rsidRPr="00506255">
        <w:rPr>
          <w:b/>
          <w:highlight w:val="cyan"/>
          <w:u w:val="single"/>
        </w:rPr>
        <w:t>a president with Trump’s numbers</w:t>
      </w:r>
      <w:r w:rsidRPr="003F3DF6">
        <w:rPr>
          <w:b/>
          <w:u w:val="single"/>
        </w:rPr>
        <w:t xml:space="preserve"> </w:t>
      </w:r>
      <w:r w:rsidRPr="00506255">
        <w:rPr>
          <w:b/>
          <w:highlight w:val="cyan"/>
          <w:u w:val="single"/>
        </w:rPr>
        <w:t xml:space="preserve">would </w:t>
      </w:r>
      <w:r w:rsidRPr="00506255">
        <w:rPr>
          <w:b/>
          <w:iCs/>
          <w:highlight w:val="cyan"/>
          <w:u w:val="single"/>
          <w:bdr w:val="single" w:sz="8" w:space="0" w:color="auto"/>
        </w:rPr>
        <w:t>respond to even a minor</w:t>
      </w:r>
      <w:r w:rsidRPr="003F3DF6">
        <w:rPr>
          <w:b/>
          <w:iCs/>
          <w:u w:val="single"/>
          <w:bdr w:val="single" w:sz="8" w:space="0" w:color="auto"/>
        </w:rPr>
        <w:t xml:space="preserve"> economic </w:t>
      </w:r>
      <w:r w:rsidRPr="00506255">
        <w:rPr>
          <w:b/>
          <w:iCs/>
          <w:highlight w:val="cyan"/>
          <w:u w:val="single"/>
          <w:bdr w:val="single" w:sz="8" w:space="0" w:color="auto"/>
        </w:rPr>
        <w:t>downturn</w:t>
      </w:r>
      <w:r w:rsidRPr="00506255">
        <w:rPr>
          <w:b/>
          <w:highlight w:val="cyan"/>
          <w:u w:val="single"/>
        </w:rPr>
        <w:t xml:space="preserve"> with</w:t>
      </w:r>
      <w:r w:rsidRPr="003F3DF6">
        <w:rPr>
          <w:b/>
          <w:u w:val="single"/>
        </w:rPr>
        <w:t xml:space="preserve"> an </w:t>
      </w:r>
      <w:r w:rsidRPr="003F3DF6">
        <w:rPr>
          <w:b/>
          <w:iCs/>
          <w:u w:val="single"/>
          <w:bdr w:val="single" w:sz="8" w:space="0" w:color="auto"/>
        </w:rPr>
        <w:t>increase in the use of force</w:t>
      </w:r>
      <w:r w:rsidRPr="003F3DF6">
        <w:t xml:space="preserve">. For example, were the misery index (aggregate inflation and unemployment) equal to 12 — about where it stood in October 2011 — the model predicts </w:t>
      </w:r>
      <w:r w:rsidRPr="003F3DF6">
        <w:rPr>
          <w:b/>
          <w:u w:val="single"/>
        </w:rPr>
        <w:t xml:space="preserve">a president with Trump’s psychological traits would initiate more than one </w:t>
      </w:r>
      <w:r w:rsidRPr="00506255">
        <w:rPr>
          <w:b/>
          <w:highlight w:val="cyan"/>
          <w:u w:val="single"/>
        </w:rPr>
        <w:t>major conflict</w:t>
      </w:r>
      <w:r w:rsidRPr="003F3DF6">
        <w:rPr>
          <w:b/>
          <w:u w:val="single"/>
        </w:rPr>
        <w:t xml:space="preserve"> per quarter.</w:t>
      </w:r>
    </w:p>
    <w:p w14:paraId="4AD4B355" w14:textId="77777777" w:rsidR="00086F52" w:rsidRPr="00923CD4" w:rsidRDefault="00086F52" w:rsidP="00086F52"/>
    <w:p w14:paraId="5CF09AF2" w14:textId="77777777" w:rsidR="00086F52" w:rsidRDefault="00086F52" w:rsidP="00086F52">
      <w:pPr>
        <w:pStyle w:val="Heading4"/>
      </w:pPr>
      <w:r>
        <w:t xml:space="preserve">Second, alters </w:t>
      </w:r>
      <w:r>
        <w:rPr>
          <w:u w:val="single"/>
        </w:rPr>
        <w:t>incentives</w:t>
      </w:r>
      <w:r>
        <w:t>—prefer robust statistical analysis</w:t>
      </w:r>
    </w:p>
    <w:p w14:paraId="1575124E" w14:textId="77777777" w:rsidR="00086F52" w:rsidRDefault="00086F52" w:rsidP="00086F52">
      <w:pPr>
        <w:rPr>
          <w:rStyle w:val="Style13ptBold"/>
        </w:rPr>
      </w:pPr>
      <w:r>
        <w:rPr>
          <w:rStyle w:val="Style13ptBold"/>
        </w:rPr>
        <w:t>Reghr 13</w:t>
      </w:r>
    </w:p>
    <w:p w14:paraId="474BEC63" w14:textId="77777777" w:rsidR="00086F52" w:rsidRDefault="00086F52" w:rsidP="00086F52">
      <w:r>
        <w:t xml:space="preserve">Ernie Reghr, </w:t>
      </w:r>
      <w:r w:rsidRPr="00D912AE">
        <w:t xml:space="preserve">Senior Fellow in Arctic Security at The Simons </w:t>
      </w:r>
      <w:r>
        <w:t>Foundation, 2-4-13, “</w:t>
      </w:r>
      <w:r w:rsidRPr="004B7623">
        <w:t>Intrastate Conflict: Data, Trends and Drivers</w:t>
      </w:r>
      <w:r>
        <w:t xml:space="preserve">” </w:t>
      </w:r>
      <w:hyperlink r:id="rId119" w:history="1">
        <w:r w:rsidRPr="00677B01">
          <w:rPr>
            <w:rStyle w:val="Hyperlink"/>
          </w:rPr>
          <w:t>http://www.isn.ethz.ch/Digital-Library/Articles/Special-Feature/Detail/?lng=en&amp;id=158597&amp;tabid=1453496807&amp;contextid774=158597&amp;contextid775=158627</w:t>
        </w:r>
      </w:hyperlink>
    </w:p>
    <w:p w14:paraId="46B878B1" w14:textId="77777777" w:rsidR="00086F52" w:rsidRPr="004B7623" w:rsidRDefault="00086F52" w:rsidP="00086F52"/>
    <w:p w14:paraId="2DFAF944" w14:textId="77777777" w:rsidR="00086F52" w:rsidRDefault="00086F52" w:rsidP="00086F52">
      <w:pPr>
        <w:rPr>
          <w:rStyle w:val="TitleChar"/>
        </w:rPr>
      </w:pPr>
      <w:r w:rsidRPr="003808C6">
        <w:rPr>
          <w:rStyle w:val="TitleChar"/>
        </w:rPr>
        <w:t>“</w:t>
      </w:r>
      <w:r w:rsidRPr="0018752A">
        <w:rPr>
          <w:rStyle w:val="TitleChar"/>
          <w:highlight w:val="cyan"/>
        </w:rPr>
        <w:t xml:space="preserve">The </w:t>
      </w:r>
      <w:r w:rsidRPr="0018752A">
        <w:rPr>
          <w:rStyle w:val="Emphasis"/>
          <w:highlight w:val="cyan"/>
        </w:rPr>
        <w:t>most robustly significant predictor</w:t>
      </w:r>
      <w:r w:rsidRPr="0018752A">
        <w:rPr>
          <w:rStyle w:val="TitleChar"/>
          <w:highlight w:val="cyan"/>
        </w:rPr>
        <w:t xml:space="preserve"> of [armed] conflict risk</w:t>
      </w:r>
      <w:r w:rsidRPr="003808C6">
        <w:rPr>
          <w:rStyle w:val="TitleChar"/>
        </w:rPr>
        <w:t xml:space="preserve"> and its duration </w:t>
      </w:r>
      <w:r w:rsidRPr="0018752A">
        <w:rPr>
          <w:rStyle w:val="TitleChar"/>
          <w:highlight w:val="cyan"/>
        </w:rPr>
        <w:t>is</w:t>
      </w:r>
      <w:r w:rsidRPr="003808C6">
        <w:rPr>
          <w:rStyle w:val="TitleChar"/>
        </w:rPr>
        <w:t xml:space="preserve"> some indicator of </w:t>
      </w:r>
      <w:r w:rsidRPr="0018752A">
        <w:rPr>
          <w:rStyle w:val="TitleChar"/>
          <w:highlight w:val="cyan"/>
        </w:rPr>
        <w:t>economic prosperity. At a higher income people have more to lose</w:t>
      </w:r>
      <w:r w:rsidRPr="003808C6">
        <w:rPr>
          <w:rStyle w:val="TitleChar"/>
        </w:rPr>
        <w:t xml:space="preserve"> from the destructiveness of conflict; and higher per-capita income implies a better functioning social contract, institutions and state capacity.”[3] This correlation between underdevelopment and armed conflict is confirmed in a 2008 paper by Thania Paffenholz[4] which notes that “</w:t>
      </w:r>
      <w:r w:rsidRPr="0018752A">
        <w:rPr>
          <w:rStyle w:val="TitleChar"/>
          <w:highlight w:val="cyan"/>
        </w:rPr>
        <w:t>since 1990, more than 50% of all conflict-prone countries have been low income states</w:t>
      </w:r>
      <w:r w:rsidRPr="00907B8E">
        <w:t>….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Paffenholz,</w:t>
      </w:r>
      <w:r w:rsidRPr="003808C6">
        <w:rPr>
          <w:color w:val="222222"/>
          <w:szCs w:val="20"/>
          <w:shd w:val="clear" w:color="auto" w:fill="FFFFFF"/>
        </w:rPr>
        <w:t xml:space="preserve"> </w:t>
      </w:r>
      <w:r w:rsidRPr="0018752A">
        <w:rPr>
          <w:rStyle w:val="TitleChar"/>
          <w:highlight w:val="cyan"/>
        </w:rPr>
        <w:t>there is a clear correlation between</w:t>
      </w:r>
      <w:r w:rsidRPr="003808C6">
        <w:rPr>
          <w:rStyle w:val="TitleChar"/>
        </w:rPr>
        <w:t xml:space="preserve"> a low and declining per capita </w:t>
      </w:r>
      <w:r w:rsidRPr="0018752A">
        <w:rPr>
          <w:rStyle w:val="TitleChar"/>
          <w:highlight w:val="cyan"/>
        </w:rPr>
        <w:t>income and</w:t>
      </w:r>
      <w:r w:rsidRPr="003808C6">
        <w:rPr>
          <w:rStyle w:val="TitleChar"/>
        </w:rPr>
        <w:t xml:space="preserve"> a country’s vulnerability to </w:t>
      </w:r>
      <w:r w:rsidRPr="0018752A">
        <w:rPr>
          <w:rStyle w:val="TitleChar"/>
          <w:highlight w:val="cyan"/>
        </w:rPr>
        <w:t>conflict</w:t>
      </w:r>
      <w:r w:rsidRPr="00907B8E">
        <w:t>.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18752A">
        <w:rPr>
          <w:rStyle w:val="TitleChar"/>
          <w:highlight w:val="cyan"/>
        </w:rPr>
        <w:t>the escalation of conflict during economic downturns is more likely</w:t>
      </w:r>
      <w:r w:rsidRPr="003808C6">
        <w:rPr>
          <w:rStyle w:val="TitleChar"/>
        </w:rPr>
        <w:t xml:space="preserve"> in countries recovering from conflict, or fragile states.” </w:t>
      </w:r>
      <w:r w:rsidRPr="00907B8E">
        <w:t>That makes Africa especially vulnerable on two counts: economic deprivation and recent armed conflict are present in a relatively high number of states, making the continent especially vulnerable to economic shocks. As a general rule, “</w:t>
      </w:r>
      <w:r w:rsidRPr="0018752A">
        <w:rPr>
          <w:rStyle w:val="TitleChar"/>
          <w:highlight w:val="cyan"/>
        </w:rPr>
        <w:t>weak economies often translate into</w:t>
      </w:r>
      <w:r w:rsidRPr="003808C6">
        <w:rPr>
          <w:rStyle w:val="TitleChar"/>
        </w:rPr>
        <w:t xml:space="preserve"> weak and </w:t>
      </w:r>
      <w:r w:rsidRPr="0018752A">
        <w:rPr>
          <w:rStyle w:val="TitleChar"/>
          <w:highlight w:val="cyan"/>
        </w:rPr>
        <w:t>fragile states</w:t>
      </w:r>
      <w:r w:rsidRPr="003808C6">
        <w:rPr>
          <w:rStyle w:val="TitleChar"/>
        </w:rPr>
        <w:t xml:space="preserve"> and the presence of violent conflict, which in turn prevents economic growth.” </w:t>
      </w:r>
      <w:r w:rsidRPr="0018752A">
        <w:rPr>
          <w:rStyle w:val="TitleChar"/>
          <w:highlight w:val="cyan"/>
        </w:rPr>
        <w:t>One study argues</w:t>
      </w:r>
      <w:r w:rsidRPr="003808C6">
        <w:rPr>
          <w:rStyle w:val="TitleChar"/>
        </w:rPr>
        <w:t xml:space="preserve"> that “the risk of war in any given country is determined by the initial level of income, the rate of economic growth and the level of dependency on primary commodity exports.” </w:t>
      </w:r>
      <w:r w:rsidRPr="0018752A">
        <w:rPr>
          <w:rStyle w:val="TitleChar"/>
          <w:highlight w:val="cyan"/>
        </w:rPr>
        <w:t>Changes in rates of economic growth</w:t>
      </w:r>
      <w:r w:rsidRPr="003808C6">
        <w:rPr>
          <w:rStyle w:val="TitleChar"/>
        </w:rPr>
        <w:t xml:space="preserve"> thus </w:t>
      </w:r>
      <w:r w:rsidRPr="0018752A">
        <w:rPr>
          <w:rStyle w:val="TitleChar"/>
          <w:highlight w:val="cyan"/>
        </w:rPr>
        <w:t>lead to changes in threats of conflict</w:t>
      </w:r>
      <w:r w:rsidRPr="003808C6">
        <w:rPr>
          <w:rStyle w:val="TitleChar"/>
        </w:rPr>
        <w:t>. As unemployment rises in fragile states this can “exacerbate conflict due to comparatively better income opportunities for young men in rebel groups as opposed to labour markets</w:t>
      </w:r>
      <w:r w:rsidRPr="00907B8E">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3808C6">
        <w:rPr>
          <w:color w:val="222222"/>
          <w:szCs w:val="16"/>
          <w:shd w:val="clear" w:color="auto" w:fill="FFFFFF"/>
        </w:rPr>
        <w:t xml:space="preserve"> </w:t>
      </w:r>
      <w:r w:rsidRPr="00907B8E">
        <w:rPr>
          <w:rStyle w:val="TitleChar"/>
        </w:rPr>
        <w:t>The wars of the recent past were overwhelmingly fought on the territories of states at the low end of the human development scale. A country’s income level is thus a strong indicator of its risk of being involved in sustained armed conflict.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907B8E">
        <w:t>. In other words,</w:t>
      </w:r>
      <w:r w:rsidRPr="003808C6">
        <w:rPr>
          <w:color w:val="222222"/>
          <w:szCs w:val="16"/>
          <w:shd w:val="clear" w:color="auto" w:fill="FFFFFF"/>
        </w:rPr>
        <w:t xml:space="preserve"> </w:t>
      </w:r>
      <w:r w:rsidRPr="00907B8E">
        <w:rPr>
          <w:rStyle w:val="TitleChar"/>
        </w:rPr>
        <w:t>group based inequalities are especially destabilizing</w:t>
      </w:r>
      <w:r w:rsidRPr="00907B8E">
        <w:t>.[7] These failures in human security are of course heavily shaped by external factors, notably</w:t>
      </w:r>
      <w:r w:rsidRPr="003808C6">
        <w:rPr>
          <w:color w:val="222222"/>
          <w:szCs w:val="16"/>
          <w:shd w:val="clear" w:color="auto" w:fill="FFFFFF"/>
        </w:rPr>
        <w:t xml:space="preserve"> </w:t>
      </w:r>
      <w:r w:rsidRPr="0018752A">
        <w:rPr>
          <w:rStyle w:val="TitleChar"/>
          <w:highlight w:val="cyan"/>
        </w:rPr>
        <w:t xml:space="preserve">international economic and security conditions and the </w:t>
      </w:r>
      <w:r w:rsidRPr="0018752A">
        <w:rPr>
          <w:rStyle w:val="Emphasis"/>
          <w:highlight w:val="cyan"/>
        </w:rPr>
        <w:t>interests of the major powers</w:t>
      </w:r>
      <w:r w:rsidRPr="00907B8E">
        <w:rPr>
          <w:rStyle w:val="TitleChar"/>
        </w:rPr>
        <w:t xml:space="preserve"> </w:t>
      </w:r>
      <w:r w:rsidRPr="00907B8E">
        <w:t>(in short, globalization),[8]</w:t>
      </w:r>
      <w:r w:rsidRPr="003808C6">
        <w:rPr>
          <w:color w:val="222222"/>
          <w:szCs w:val="16"/>
          <w:shd w:val="clear" w:color="auto" w:fill="FFFFFF"/>
        </w:rPr>
        <w:t xml:space="preserve"> </w:t>
      </w:r>
      <w:r w:rsidRPr="00907B8E">
        <w:rPr>
          <w:rStyle w:val="TitleChar"/>
        </w:rPr>
        <w:t xml:space="preserve">and </w:t>
      </w:r>
      <w:r w:rsidRPr="0018752A">
        <w:rPr>
          <w:rStyle w:val="TitleChar"/>
          <w:highlight w:val="cyan"/>
        </w:rPr>
        <w:t>these factors frequently combine with internal</w:t>
      </w:r>
      <w:r w:rsidRPr="00907B8E">
        <w:rPr>
          <w:rStyle w:val="TitleChar"/>
        </w:rPr>
        <w:t xml:space="preserve"> political/religious/ethnic </w:t>
      </w:r>
      <w:r w:rsidRPr="0018752A">
        <w:rPr>
          <w:rStyle w:val="TitleChar"/>
          <w:highlight w:val="cyan"/>
        </w:rPr>
        <w:t>circumstances that create conditions</w:t>
      </w:r>
      <w:r w:rsidRPr="00907B8E">
        <w:rPr>
          <w:rStyle w:val="TitleChar"/>
        </w:rPr>
        <w:t xml:space="preserve"> especially </w:t>
      </w:r>
      <w:r w:rsidRPr="0018752A">
        <w:rPr>
          <w:rStyle w:val="TitleChar"/>
          <w:highlight w:val="cyan"/>
        </w:rPr>
        <w:t>conducive to</w:t>
      </w:r>
      <w:r w:rsidRPr="00907B8E">
        <w:rPr>
          <w:rStyle w:val="TitleChar"/>
        </w:rPr>
        <w:t xml:space="preserve"> conflict and </w:t>
      </w:r>
      <w:r w:rsidRPr="0018752A">
        <w:rPr>
          <w:rStyle w:val="TitleChar"/>
          <w:highlight w:val="cyan"/>
        </w:rPr>
        <w:t>armed conflict</w:t>
      </w:r>
      <w:r w:rsidRPr="00907B8E">
        <w:rPr>
          <w:rStyle w:val="TitleChar"/>
        </w:rPr>
        <w:t>.</w:t>
      </w:r>
    </w:p>
    <w:p w14:paraId="10396CD0" w14:textId="77777777" w:rsidR="00086F52" w:rsidRDefault="00086F52" w:rsidP="00086F52"/>
    <w:p w14:paraId="06102981" w14:textId="77777777" w:rsidR="00086F52" w:rsidRPr="00923CD4" w:rsidRDefault="00086F52" w:rsidP="00086F52">
      <w:pPr>
        <w:pStyle w:val="Heading4"/>
      </w:pPr>
      <w:r>
        <w:t xml:space="preserve">Third, perception of </w:t>
      </w:r>
      <w:r w:rsidRPr="00506255">
        <w:rPr>
          <w:u w:val="single"/>
        </w:rPr>
        <w:t>declining trade ties</w:t>
      </w:r>
      <w:r>
        <w:t xml:space="preserve"> wrecks interdependence—goes nuclear </w:t>
      </w:r>
    </w:p>
    <w:p w14:paraId="3514E759" w14:textId="77777777" w:rsidR="00086F52" w:rsidRPr="00923CD4" w:rsidRDefault="00086F52" w:rsidP="00086F52">
      <w:pPr>
        <w:rPr>
          <w:b/>
          <w:bCs/>
          <w:sz w:val="24"/>
          <w:u w:val="single"/>
        </w:rPr>
      </w:pPr>
      <w:r w:rsidRPr="00923CD4">
        <w:rPr>
          <w:b/>
          <w:bCs/>
          <w:sz w:val="24"/>
          <w:u w:val="single"/>
        </w:rPr>
        <w:t>Tønnesson 15</w:t>
      </w:r>
    </w:p>
    <w:p w14:paraId="7DFBFE9F" w14:textId="77777777" w:rsidR="00086F52" w:rsidRPr="00923CD4" w:rsidRDefault="00086F52" w:rsidP="00086F52">
      <w:r w:rsidRPr="00923CD4">
        <w:t>Stein Tønnesson, PhD from the University of Oslo, is research professor at the Peace Research Institute Oslo(PRIO), adjunct professor at the Department of Peace and Conflict Research,Uppsala University where he leads a six-year research programme on the East AsianPeace, associate editor for Asia in the Journal of Peace Research, International Area Studies Review, 2015, Vol. 18(3), “Deterrence, interdependence and Sino–US peace”, 297–311</w:t>
      </w:r>
    </w:p>
    <w:p w14:paraId="476409EE" w14:textId="77777777" w:rsidR="00086F52" w:rsidRPr="00923CD4" w:rsidRDefault="00086F52" w:rsidP="00086F52"/>
    <w:p w14:paraId="63DDC627" w14:textId="77777777" w:rsidR="00086F52" w:rsidRPr="00923CD4" w:rsidRDefault="00086F52" w:rsidP="00086F52">
      <w:r w:rsidRPr="00923CD4">
        <w:t xml:space="preserve">In bipolar systems a state believing itself to be in decline is much more likely than a rising power to initiate conflict: ‘rising states should want to avoid war while they are still rising, since by waiting they can fight later with more power’ (Copeland, 2000: 2–3, 14, 20). Hence </w:t>
      </w:r>
      <w:r w:rsidRPr="00923CD4">
        <w:rPr>
          <w:bCs/>
          <w:u w:val="single"/>
        </w:rPr>
        <w:t>China and the US have a mutual interest in preventing each other from fearing decline</w:t>
      </w:r>
      <w:r w:rsidRPr="00923CD4">
        <w:t xml:space="preserve">. </w:t>
      </w:r>
      <w:r w:rsidRPr="00923CD4">
        <w:rPr>
          <w:b/>
          <w:highlight w:val="cyan"/>
          <w:u w:val="single"/>
        </w:rPr>
        <w:t>Strong military powers who</w:t>
      </w:r>
      <w:r w:rsidRPr="00923CD4">
        <w:t xml:space="preserve"> believe themselves to be in decline (</w:t>
      </w:r>
      <w:r w:rsidRPr="00923CD4">
        <w:rPr>
          <w:b/>
          <w:highlight w:val="cyan"/>
          <w:u w:val="single"/>
        </w:rPr>
        <w:t xml:space="preserve">have </w:t>
      </w:r>
      <w:r w:rsidRPr="00923CD4">
        <w:rPr>
          <w:rStyle w:val="Emphasis"/>
          <w:highlight w:val="cyan"/>
        </w:rPr>
        <w:t>negative trade expectations</w:t>
      </w:r>
      <w:r w:rsidRPr="00923CD4">
        <w:t xml:space="preserve">) </w:t>
      </w:r>
      <w:r w:rsidRPr="00923CD4">
        <w:rPr>
          <w:b/>
          <w:highlight w:val="cyan"/>
          <w:u w:val="single"/>
        </w:rPr>
        <w:t xml:space="preserve">are </w:t>
      </w:r>
      <w:r w:rsidRPr="00923CD4">
        <w:rPr>
          <w:rStyle w:val="Emphasis"/>
          <w:highlight w:val="cyan"/>
        </w:rPr>
        <w:t>particularly dangerous</w:t>
      </w:r>
      <w:r w:rsidRPr="00923CD4">
        <w:t xml:space="preserve"> (Copeland, 2000: 5, 13, 22, 237, 241, 244; Copeland, 2015: 429). Thus Beijing must be weary of tying itself up too closely with a declining Russia and even more weary of American fears of decline.</w:t>
      </w:r>
    </w:p>
    <w:p w14:paraId="4E07A613" w14:textId="77777777" w:rsidR="00086F52" w:rsidRPr="00923CD4" w:rsidRDefault="00086F52" w:rsidP="00086F52">
      <w:pPr>
        <w:rPr>
          <w:bCs/>
          <w:u w:val="single"/>
        </w:rPr>
      </w:pPr>
      <w:r w:rsidRPr="00923CD4">
        <w:rPr>
          <w:b/>
          <w:highlight w:val="cyan"/>
          <w:u w:val="single"/>
        </w:rPr>
        <w:t>Dynamic</w:t>
      </w:r>
      <w:r w:rsidRPr="00923CD4">
        <w:rPr>
          <w:b/>
          <w:u w:val="single"/>
        </w:rPr>
        <w:t xml:space="preserve"> relational </w:t>
      </w:r>
      <w:r w:rsidRPr="00923CD4">
        <w:rPr>
          <w:b/>
          <w:highlight w:val="cyan"/>
          <w:u w:val="single"/>
        </w:rPr>
        <w:t>factors such as</w:t>
      </w:r>
      <w:r w:rsidRPr="00923CD4">
        <w:t xml:space="preserve"> ‘potential power’ or </w:t>
      </w:r>
      <w:r w:rsidRPr="00923CD4">
        <w:rPr>
          <w:b/>
          <w:u w:val="single"/>
        </w:rPr>
        <w:t>‘</w:t>
      </w:r>
      <w:r w:rsidRPr="00923CD4">
        <w:rPr>
          <w:b/>
          <w:highlight w:val="cyan"/>
          <w:u w:val="single"/>
        </w:rPr>
        <w:t xml:space="preserve">trade expectations’ are </w:t>
      </w:r>
      <w:r w:rsidRPr="00923CD4">
        <w:rPr>
          <w:rStyle w:val="Emphasis"/>
          <w:highlight w:val="cyan"/>
        </w:rPr>
        <w:t>more important in determining choice</w:t>
      </w:r>
      <w:r w:rsidRPr="00923CD4">
        <w:rPr>
          <w:b/>
          <w:u w:val="single"/>
        </w:rPr>
        <w:t xml:space="preserve"> between war and peace </w:t>
      </w:r>
      <w:r w:rsidRPr="00923CD4">
        <w:rPr>
          <w:b/>
          <w:highlight w:val="cyan"/>
          <w:u w:val="single"/>
        </w:rPr>
        <w:t>than static factors</w:t>
      </w:r>
      <w:r w:rsidRPr="00923CD4">
        <w:t xml:space="preserve">, </w:t>
      </w:r>
      <w:r w:rsidRPr="00923CD4">
        <w:rPr>
          <w:bCs/>
          <w:u w:val="single"/>
        </w:rPr>
        <w:t>such as the actual level of trade, or a state’s form of governance on the ‘unit level’</w:t>
      </w:r>
      <w:r w:rsidRPr="00923CD4">
        <w:t xml:space="preserve"> (Copeland, 2000: 235–236, 238, 245; Copeland, 2015: 12, 14, 27–50, 435–436). To the extent that unit level differences count, the character of the target state is more important than that of the aggressor; while the liberal assumption that some kinds of regimes are more likely to initiate war than others is wrong, it is true that some kinds of regimes are more likely to be targetted than others.2 </w:t>
      </w:r>
      <w:r w:rsidRPr="00923CD4">
        <w:rPr>
          <w:bCs/>
          <w:u w:val="single"/>
        </w:rPr>
        <w:t>To avoid becoming a target it may help to be seen as predictable, transparent, respectful of international law, and open to trade and investments.</w:t>
      </w:r>
    </w:p>
    <w:p w14:paraId="167B13ED" w14:textId="77777777" w:rsidR="00086F52" w:rsidRPr="001F43A1" w:rsidRDefault="00086F52" w:rsidP="00086F52">
      <w:r w:rsidRPr="00923CD4">
        <w:rPr>
          <w:bCs/>
          <w:highlight w:val="cyan"/>
          <w:u w:val="single"/>
        </w:rPr>
        <w:t>In the conclusion to his</w:t>
      </w:r>
      <w:r w:rsidRPr="00923CD4">
        <w:rPr>
          <w:highlight w:val="cyan"/>
        </w:rPr>
        <w:t xml:space="preserve"> </w:t>
      </w:r>
      <w:r w:rsidRPr="00923CD4">
        <w:rPr>
          <w:b/>
          <w:highlight w:val="cyan"/>
          <w:u w:val="single"/>
        </w:rPr>
        <w:t>exhaustive examination</w:t>
      </w:r>
      <w:r w:rsidRPr="00923CD4">
        <w:t xml:space="preserve"> </w:t>
      </w:r>
      <w:r w:rsidRPr="00923CD4">
        <w:rPr>
          <w:bCs/>
          <w:u w:val="single"/>
        </w:rPr>
        <w:t>of how trade expectations have influenced various decisions for war in the period 1790–1991</w:t>
      </w:r>
      <w:r w:rsidRPr="00923CD4">
        <w:t xml:space="preserve">, </w:t>
      </w:r>
      <w:r w:rsidRPr="00923CD4">
        <w:rPr>
          <w:b/>
          <w:highlight w:val="cyan"/>
          <w:u w:val="single"/>
        </w:rPr>
        <w:t>Copeland is optimistic about today’s prospects</w:t>
      </w:r>
      <w:r w:rsidRPr="00923CD4">
        <w:rPr>
          <w:b/>
          <w:u w:val="single"/>
        </w:rPr>
        <w:t>: ‘there are strong reasons to believe</w:t>
      </w:r>
      <w:r w:rsidRPr="00923CD4">
        <w:t xml:space="preserve"> that </w:t>
      </w:r>
      <w:r w:rsidRPr="00923CD4">
        <w:rPr>
          <w:b/>
          <w:highlight w:val="cyan"/>
          <w:u w:val="single"/>
        </w:rPr>
        <w:t xml:space="preserve">China will </w:t>
      </w:r>
      <w:r w:rsidRPr="00923CD4">
        <w:rPr>
          <w:b/>
          <w:iCs/>
          <w:highlight w:val="cyan"/>
          <w:u w:val="single"/>
          <w:bdr w:val="single" w:sz="8" w:space="0" w:color="auto"/>
        </w:rPr>
        <w:t xml:space="preserve">stay </w:t>
      </w:r>
      <w:r w:rsidRPr="00923CD4">
        <w:rPr>
          <w:rStyle w:val="Emphasis"/>
          <w:highlight w:val="cyan"/>
        </w:rPr>
        <w:t>peacefully engaged</w:t>
      </w:r>
      <w:r w:rsidRPr="00923CD4">
        <w:rPr>
          <w:rStyle w:val="Emphasis"/>
        </w:rPr>
        <w:t xml:space="preserve"> in the system</w:t>
      </w:r>
      <w:r w:rsidRPr="00923CD4">
        <w:rPr>
          <w:b/>
          <w:u w:val="single"/>
        </w:rPr>
        <w:t xml:space="preserve"> </w:t>
      </w:r>
      <w:r w:rsidRPr="00923CD4">
        <w:rPr>
          <w:b/>
          <w:highlight w:val="cyan"/>
          <w:u w:val="single"/>
        </w:rPr>
        <w:t>over the long term</w:t>
      </w:r>
      <w:r w:rsidRPr="00923CD4">
        <w:t xml:space="preserve">, at least </w:t>
      </w:r>
      <w:r w:rsidRPr="00923CD4">
        <w:rPr>
          <w:rStyle w:val="Emphasis"/>
          <w:highlight w:val="cyan"/>
        </w:rPr>
        <w:t>as long as</w:t>
      </w:r>
      <w:r w:rsidRPr="00923CD4">
        <w:rPr>
          <w:b/>
          <w:highlight w:val="cyan"/>
          <w:u w:val="single"/>
        </w:rPr>
        <w:t xml:space="preserve"> the </w:t>
      </w:r>
      <w:r w:rsidRPr="00923CD4">
        <w:rPr>
          <w:rStyle w:val="Emphasis"/>
          <w:highlight w:val="cyan"/>
        </w:rPr>
        <w:t>U</w:t>
      </w:r>
      <w:r w:rsidRPr="00923CD4">
        <w:t xml:space="preserve">nited </w:t>
      </w:r>
      <w:r w:rsidRPr="00923CD4">
        <w:rPr>
          <w:rStyle w:val="Emphasis"/>
        </w:rPr>
        <w:t>S</w:t>
      </w:r>
      <w:r w:rsidRPr="00923CD4">
        <w:t>tates proves willing to</w:t>
      </w:r>
      <w:r w:rsidRPr="00923CD4">
        <w:rPr>
          <w:b/>
          <w:highlight w:val="cyan"/>
          <w:u w:val="single"/>
        </w:rPr>
        <w:t xml:space="preserve"> maintain</w:t>
      </w:r>
      <w:r w:rsidRPr="00923CD4">
        <w:rPr>
          <w:b/>
          <w:u w:val="single"/>
        </w:rPr>
        <w:t xml:space="preserve"> </w:t>
      </w:r>
      <w:r w:rsidRPr="00923CD4">
        <w:rPr>
          <w:b/>
          <w:highlight w:val="cyan"/>
          <w:u w:val="single"/>
        </w:rPr>
        <w:t xml:space="preserve">an </w:t>
      </w:r>
      <w:r w:rsidRPr="00923CD4">
        <w:rPr>
          <w:rStyle w:val="Emphasis"/>
          <w:highlight w:val="cyan"/>
        </w:rPr>
        <w:t>open and free-flowing global</w:t>
      </w:r>
      <w:r w:rsidRPr="00923CD4">
        <w:rPr>
          <w:rStyle w:val="Emphasis"/>
        </w:rPr>
        <w:t xml:space="preserve"> </w:t>
      </w:r>
      <w:r w:rsidRPr="00923CD4">
        <w:rPr>
          <w:rStyle w:val="Emphasis"/>
          <w:highlight w:val="cyan"/>
        </w:rPr>
        <w:t>economic system’</w:t>
      </w:r>
      <w:r w:rsidRPr="00923CD4">
        <w:t>; ‘</w:t>
      </w:r>
      <w:r w:rsidRPr="00923CD4">
        <w:rPr>
          <w:bCs/>
          <w:u w:val="single"/>
        </w:rPr>
        <w:t xml:space="preserve">the reasons for optimistic economic expectations in both China and the </w:t>
      </w:r>
      <w:r w:rsidRPr="00923CD4">
        <w:rPr>
          <w:b/>
          <w:iCs/>
          <w:u w:val="single"/>
          <w:bdr w:val="single" w:sz="8" w:space="0" w:color="auto"/>
        </w:rPr>
        <w:t>U</w:t>
      </w:r>
      <w:r w:rsidRPr="00923CD4">
        <w:t xml:space="preserve">nited </w:t>
      </w:r>
      <w:r w:rsidRPr="00923CD4">
        <w:rPr>
          <w:b/>
          <w:iCs/>
          <w:u w:val="single"/>
          <w:bdr w:val="single" w:sz="8" w:space="0" w:color="auto"/>
        </w:rPr>
        <w:t>S</w:t>
      </w:r>
      <w:r w:rsidRPr="00923CD4">
        <w:t xml:space="preserve">tates </w:t>
      </w:r>
      <w:r w:rsidRPr="00923CD4">
        <w:rPr>
          <w:bCs/>
          <w:u w:val="single"/>
        </w:rPr>
        <w:t>should outweigh the reasons for pessimism for at least a couple more decades’</w:t>
      </w:r>
      <w:r w:rsidRPr="00923CD4">
        <w:t xml:space="preserve"> (Copeland, 2015: 432, 444). Chan’s and Copeland’s </w:t>
      </w:r>
      <w:r w:rsidRPr="00923CD4">
        <w:rPr>
          <w:b/>
          <w:highlight w:val="cyan"/>
          <w:u w:val="single"/>
        </w:rPr>
        <w:t xml:space="preserve">optimism </w:t>
      </w:r>
      <w:r w:rsidRPr="00923CD4">
        <w:rPr>
          <w:rStyle w:val="Emphasis"/>
          <w:highlight w:val="cyan"/>
        </w:rPr>
        <w:t>depends</w:t>
      </w:r>
      <w:r w:rsidRPr="00923CD4">
        <w:rPr>
          <w:b/>
          <w:highlight w:val="cyan"/>
          <w:u w:val="single"/>
        </w:rPr>
        <w:t xml:space="preserve"> on</w:t>
      </w:r>
      <w:r w:rsidRPr="00923CD4">
        <w:rPr>
          <w:b/>
          <w:u w:val="single"/>
        </w:rPr>
        <w:t xml:space="preserve"> the </w:t>
      </w:r>
      <w:r w:rsidRPr="00923CD4">
        <w:rPr>
          <w:rStyle w:val="Emphasis"/>
          <w:highlight w:val="cyan"/>
        </w:rPr>
        <w:t>continued success of globalization</w:t>
      </w:r>
      <w:r w:rsidRPr="00923CD4">
        <w:rPr>
          <w:b/>
          <w:u w:val="single"/>
        </w:rPr>
        <w:t xml:space="preserve">. </w:t>
      </w:r>
      <w:r w:rsidRPr="00923CD4">
        <w:rPr>
          <w:rStyle w:val="Emphasis"/>
          <w:highlight w:val="cyan"/>
        </w:rPr>
        <w:t>If trade expectations falter</w:t>
      </w:r>
      <w:r w:rsidRPr="00923CD4">
        <w:rPr>
          <w:rStyle w:val="Emphasis"/>
        </w:rPr>
        <w:t xml:space="preserve"> on any or both sides of the Pacific</w:t>
      </w:r>
      <w:r w:rsidRPr="00923CD4">
        <w:rPr>
          <w:b/>
          <w:u w:val="single"/>
        </w:rPr>
        <w:t xml:space="preserve"> the unit-level </w:t>
      </w:r>
      <w:r w:rsidRPr="00923CD4">
        <w:rPr>
          <w:b/>
          <w:highlight w:val="cyan"/>
          <w:u w:val="single"/>
        </w:rPr>
        <w:t>economy-first policies may</w:t>
      </w:r>
      <w:r w:rsidRPr="00923CD4">
        <w:rPr>
          <w:b/>
          <w:u w:val="single"/>
        </w:rPr>
        <w:t xml:space="preserve"> </w:t>
      </w:r>
      <w:r w:rsidRPr="00923CD4">
        <w:rPr>
          <w:rStyle w:val="Emphasis"/>
          <w:highlight w:val="cyan"/>
        </w:rPr>
        <w:t>lose their pacifying effect</w:t>
      </w:r>
      <w:r w:rsidRPr="00923CD4">
        <w:rPr>
          <w:b/>
          <w:u w:val="single"/>
        </w:rPr>
        <w:t>.</w:t>
      </w:r>
      <w:r w:rsidRPr="00923CD4">
        <w:t xml:space="preserve"> </w:t>
      </w:r>
      <w:r w:rsidRPr="00923CD4">
        <w:rPr>
          <w:bCs/>
          <w:u w:val="single"/>
        </w:rPr>
        <w:t xml:space="preserve">Chan confirms that the dampening effect of economic inter-dependence on conflict behaviour </w:t>
      </w:r>
      <w:r w:rsidRPr="00923CD4">
        <w:rPr>
          <w:b/>
          <w:bCs/>
          <w:u w:val="single"/>
        </w:rPr>
        <w:t>depends on</w:t>
      </w:r>
      <w:r w:rsidRPr="00923CD4">
        <w:rPr>
          <w:bCs/>
          <w:u w:val="single"/>
        </w:rPr>
        <w:t xml:space="preserve"> </w:t>
      </w:r>
      <w:r w:rsidRPr="00923CD4">
        <w:rPr>
          <w:rStyle w:val="TitleChar"/>
          <w:b/>
        </w:rPr>
        <w:t>policies of economic openness and integration.</w:t>
      </w:r>
      <w:r w:rsidRPr="00923CD4">
        <w:t xml:space="preserve"> Hence </w:t>
      </w:r>
      <w:r w:rsidRPr="00923CD4">
        <w:rPr>
          <w:bCs/>
          <w:u w:val="single"/>
        </w:rPr>
        <w:t>there is need to understand global financial politics, global trends and economic expectations</w:t>
      </w:r>
      <w:r w:rsidRPr="00923CD4">
        <w:t xml:space="preserve"> in Beijing, Washington, Tokyo and other East Asian capitals </w:t>
      </w:r>
      <w:r w:rsidRPr="00923CD4">
        <w:rPr>
          <w:bCs/>
          <w:u w:val="single"/>
        </w:rPr>
        <w:t>before assessing the likelihood that</w:t>
      </w:r>
      <w:r w:rsidRPr="00923CD4">
        <w:t xml:space="preserve"> </w:t>
      </w:r>
      <w:r w:rsidRPr="00BB5EF2">
        <w:rPr>
          <w:rStyle w:val="Emphasis"/>
        </w:rPr>
        <w:t xml:space="preserve">economic </w:t>
      </w:r>
      <w:r w:rsidRPr="00BB5EF2">
        <w:rPr>
          <w:rStyle w:val="Emphasis"/>
          <w:highlight w:val="cyan"/>
        </w:rPr>
        <w:t xml:space="preserve">interdependence </w:t>
      </w:r>
      <w:r w:rsidRPr="00923CD4">
        <w:rPr>
          <w:b/>
          <w:highlight w:val="cyan"/>
          <w:u w:val="single"/>
        </w:rPr>
        <w:t>will</w:t>
      </w:r>
      <w:r w:rsidRPr="00923CD4">
        <w:rPr>
          <w:b/>
          <w:u w:val="single"/>
        </w:rPr>
        <w:t xml:space="preserve"> </w:t>
      </w:r>
      <w:r w:rsidRPr="00923CD4">
        <w:rPr>
          <w:b/>
          <w:highlight w:val="cyan"/>
          <w:u w:val="single"/>
        </w:rPr>
        <w:t xml:space="preserve">continue to </w:t>
      </w:r>
      <w:r w:rsidRPr="00BB5EF2">
        <w:rPr>
          <w:rStyle w:val="Emphasis"/>
          <w:highlight w:val="cyan"/>
        </w:rPr>
        <w:t>ensure peace among</w:t>
      </w:r>
      <w:r w:rsidRPr="00923CD4">
        <w:rPr>
          <w:b/>
          <w:highlight w:val="cyan"/>
          <w:u w:val="single"/>
        </w:rPr>
        <w:t xml:space="preserve"> </w:t>
      </w:r>
      <w:r w:rsidRPr="00BB5EF2">
        <w:rPr>
          <w:rStyle w:val="Emphasis"/>
          <w:highlight w:val="cyan"/>
        </w:rPr>
        <w:t>major nuclear powers</w:t>
      </w:r>
      <w:r w:rsidRPr="00923CD4">
        <w:rPr>
          <w:b/>
          <w:u w:val="single"/>
        </w:rPr>
        <w:t>.</w:t>
      </w:r>
    </w:p>
    <w:p w14:paraId="0AB82997" w14:textId="77777777" w:rsidR="00086F52" w:rsidRDefault="00086F52" w:rsidP="00086F52">
      <w:pPr>
        <w:pStyle w:val="Heading3"/>
      </w:pPr>
      <w:r>
        <w:t>2NC Yes Diversionary War</w:t>
      </w:r>
    </w:p>
    <w:p w14:paraId="56204C10" w14:textId="77777777" w:rsidR="00086F52" w:rsidRPr="002465CB" w:rsidRDefault="00086F52" w:rsidP="00086F52">
      <w:pPr>
        <w:pStyle w:val="Heading4"/>
      </w:pPr>
      <w:r>
        <w:t>Diversion with Trump is highly likely</w:t>
      </w:r>
    </w:p>
    <w:p w14:paraId="3012E338" w14:textId="77777777" w:rsidR="00086F52" w:rsidRPr="00A80239" w:rsidRDefault="00086F52" w:rsidP="00086F52">
      <w:pPr>
        <w:rPr>
          <w:rStyle w:val="Style13ptBold"/>
        </w:rPr>
      </w:pPr>
      <w:r>
        <w:rPr>
          <w:rStyle w:val="Style13ptBold"/>
        </w:rPr>
        <w:t>Healy 17</w:t>
      </w:r>
    </w:p>
    <w:p w14:paraId="5FA3BA47" w14:textId="77777777" w:rsidR="00086F52" w:rsidRDefault="00086F52" w:rsidP="00086F52">
      <w:r>
        <w:t>Gene Healy, vice president at the Cato Institute and author of "The Cult of the Presidency: America’s Dangerous Devotion to Executive Power, 100 Days In, Trump Has Already Learned The Seductions Of Foreign War, APRIL 28, 2017, http://thefederalist.com/2017/04/28/100-days-trump-already-learned-seductions-foreign-war/</w:t>
      </w:r>
    </w:p>
    <w:p w14:paraId="272E14F4" w14:textId="77777777" w:rsidR="00086F52" w:rsidRPr="00A4365E" w:rsidRDefault="00086F52" w:rsidP="00086F52"/>
    <w:p w14:paraId="2DE6A258" w14:textId="77777777" w:rsidR="00086F52" w:rsidRPr="00A80239" w:rsidRDefault="00086F52" w:rsidP="00086F52">
      <w:pPr>
        <w:rPr>
          <w:rStyle w:val="StyleUnderline"/>
          <w:b/>
        </w:rPr>
      </w:pPr>
      <w:r>
        <w:t xml:space="preserve">With his major initiatives stymied by Congress and the courts, President Trump has begun griping about the media holding him to “the ridiculous standard of the first 100 days.” The good news for Trump is he can argue for an extension: </w:t>
      </w:r>
      <w:r w:rsidRPr="00A80239">
        <w:rPr>
          <w:rStyle w:val="StyleUnderline"/>
        </w:rPr>
        <w:t>according to some of America’s preeminent “thought leaders,” he wasn’t really president until he hit Syria with</w:t>
      </w:r>
      <w:r>
        <w:t xml:space="preserve"> 59 </w:t>
      </w:r>
      <w:r w:rsidRPr="00A80239">
        <w:rPr>
          <w:rStyle w:val="StyleUnderline"/>
        </w:rPr>
        <w:t>Tomahawk missiles</w:t>
      </w:r>
      <w:r>
        <w:t xml:space="preserve"> on April 6. “The Trump administration can truly be said to have started only now,” exulted neoconservative foreign policy guru Elliot Abrams the day after the airstrikes. “Donald Trump became the president of the United States [last night],” echoed CNN’s Fareed Zakaria. </w:t>
      </w:r>
      <w:r w:rsidRPr="00A80239">
        <w:rPr>
          <w:rStyle w:val="StyleUnderline"/>
        </w:rPr>
        <w:t xml:space="preserve">It was “a big moment,” “a kind of </w:t>
      </w:r>
      <w:r w:rsidRPr="002465CB">
        <w:rPr>
          <w:rStyle w:val="StyleUnderline"/>
        </w:rPr>
        <w:t>education of Donald Trump</w:t>
      </w:r>
      <w:r w:rsidRPr="00A80239">
        <w:rPr>
          <w:rStyle w:val="StyleUnderline"/>
        </w:rPr>
        <w:t xml:space="preserve">,” Zakaria gushed: Trump “realized [that] presidents don’t need to go to a pesky Congress every time they want military force.” </w:t>
      </w:r>
      <w:r>
        <w:t xml:space="preserve">As a practical matter, Zakaria is right: perversely, </w:t>
      </w:r>
      <w:r w:rsidRPr="00A80239">
        <w:rPr>
          <w:rStyle w:val="StyleUnderline"/>
        </w:rPr>
        <w:t xml:space="preserve">it’s in the use of military force—the area where presidents are </w:t>
      </w:r>
      <w:r w:rsidRPr="002465CB">
        <w:t>most dangerous</w:t>
      </w:r>
      <w:r w:rsidRPr="00A80239">
        <w:rPr>
          <w:rStyle w:val="StyleUnderline"/>
        </w:rPr>
        <w:t>—where they now have the freest hand</w:t>
      </w:r>
      <w:r>
        <w:t xml:space="preserve">. The president can’t unilaterally pass a tax cut or a new health-care plan, but </w:t>
      </w:r>
      <w:r w:rsidRPr="002465CB">
        <w:rPr>
          <w:rStyle w:val="Emphasis"/>
        </w:rPr>
        <w:t>say the word, and the missiles will fly</w:t>
      </w:r>
      <w:r>
        <w:t xml:space="preserve">. </w:t>
      </w:r>
      <w:r w:rsidRPr="00A80239">
        <w:rPr>
          <w:rStyle w:val="StyleUnderline"/>
        </w:rPr>
        <w:t xml:space="preserve">When he’s </w:t>
      </w:r>
      <w:r w:rsidRPr="002465CB">
        <w:rPr>
          <w:rStyle w:val="Emphasis"/>
        </w:rPr>
        <w:t>showered in media accolades for doing so</w:t>
      </w:r>
      <w:r w:rsidRPr="00A80239">
        <w:rPr>
          <w:rStyle w:val="StyleUnderline"/>
        </w:rPr>
        <w:t>, it can make the resort to force particularly seductive</w:t>
      </w:r>
      <w:r>
        <w:t xml:space="preserve">. </w:t>
      </w:r>
      <w:r w:rsidRPr="00A80239">
        <w:rPr>
          <w:rStyle w:val="StyleUnderline"/>
        </w:rPr>
        <w:t xml:space="preserve">With tensions rising on the Korean Peninsula, the Trump team has </w:t>
      </w:r>
      <w:r w:rsidRPr="002465CB">
        <w:rPr>
          <w:rStyle w:val="StyleUnderline"/>
        </w:rPr>
        <w:t>signaled it may be ready to unleash another barrage</w:t>
      </w:r>
      <w:r>
        <w:t xml:space="preserve">, if it can just get our errant “armada” into position. Asked last Monday whether the president was “prepared to act alone” against North Korea, White House press secretary Sean Spicer replied they’d make sure Congress is “notified,” but “I think he’s going to utilize the powers under Article II of the Constitution.” Now that’s presidential! </w:t>
      </w:r>
      <w:r w:rsidRPr="002465CB">
        <w:rPr>
          <w:rStyle w:val="Emphasis"/>
        </w:rPr>
        <w:t>War Abroad Distracts Americans from Home</w:t>
      </w:r>
      <w:r>
        <w:t xml:space="preserve"> Our Constitution’s framers had a far narrower view of the president’s powers, and envisioned a broader role for that “pesky Congress” in matters of war and peace. As James Madison put it in 1793, “In no part of the constitution is more wisdom to be found, than in the clause which confides the question of war or peace to the legislature, and not to the executive department”; were it otherwise, “the trust and the temptation would be too great for any one man.” </w:t>
      </w:r>
      <w:r w:rsidRPr="00A80239">
        <w:rPr>
          <w:rStyle w:val="StyleUnderline"/>
        </w:rPr>
        <w:t xml:space="preserve">There’s a </w:t>
      </w:r>
      <w:r w:rsidRPr="00A80239">
        <w:rPr>
          <w:rStyle w:val="Emphasis"/>
        </w:rPr>
        <w:t>good deal of political-science evidence</w:t>
      </w:r>
      <w:r w:rsidRPr="00A80239">
        <w:rPr>
          <w:rStyle w:val="StyleUnderline"/>
        </w:rPr>
        <w:t xml:space="preserve"> </w:t>
      </w:r>
      <w:r w:rsidRPr="002465CB">
        <w:t>suggesting</w:t>
      </w:r>
      <w:r w:rsidRPr="00A80239">
        <w:rPr>
          <w:rStyle w:val="StyleUnderline"/>
        </w:rPr>
        <w:t xml:space="preserve"> </w:t>
      </w:r>
      <w:r w:rsidRPr="002465CB">
        <w:rPr>
          <w:rStyle w:val="StyleUnderline"/>
        </w:rPr>
        <w:t>that the “temptation</w:t>
      </w:r>
      <w:r>
        <w:t xml:space="preserve">” Madison warned about </w:t>
      </w:r>
      <w:r w:rsidRPr="002465CB">
        <w:rPr>
          <w:rStyle w:val="Emphasis"/>
        </w:rPr>
        <w:t>is real</w:t>
      </w:r>
      <w:r>
        <w:t>. The “rally effect, “for “</w:t>
      </w:r>
      <w:r w:rsidRPr="00A80239">
        <w:rPr>
          <w:rStyle w:val="StyleUnderline"/>
        </w:rPr>
        <w:t>rally round the flag,” describes the popularity boost presidents derive from international conflict</w:t>
      </w:r>
      <w:r>
        <w:t>: “</w:t>
      </w:r>
      <w:r w:rsidRPr="00A80239">
        <w:rPr>
          <w:rStyle w:val="StyleUnderline"/>
        </w:rPr>
        <w:t xml:space="preserve">Scholars have </w:t>
      </w:r>
      <w:r w:rsidRPr="002465CB">
        <w:rPr>
          <w:rStyle w:val="Emphasis"/>
        </w:rPr>
        <w:t>repeatedly found</w:t>
      </w:r>
      <w:r w:rsidRPr="00A80239">
        <w:rPr>
          <w:rStyle w:val="StyleUnderline"/>
        </w:rPr>
        <w:t xml:space="preserve"> short-lived spikes in US presidential approval following US uses of military force</w:t>
      </w:r>
      <w:r>
        <w:t xml:space="preserve">.” </w:t>
      </w:r>
      <w:r w:rsidRPr="00A80239">
        <w:rPr>
          <w:rStyle w:val="StyleUnderline"/>
        </w:rPr>
        <w:t>The “diversionary war” hypothesis</w:t>
      </w:r>
      <w:r>
        <w:t>—the scholarly moniker for “Wag the Dog”—</w:t>
      </w:r>
      <w:r w:rsidRPr="00A80239">
        <w:rPr>
          <w:rStyle w:val="StyleUnderline"/>
        </w:rPr>
        <w:t>proposes that beleaguered presidents may seek to distract the public by waging war abroad</w:t>
      </w:r>
      <w:r>
        <w:t xml:space="preserve">. Here, the evidence is more mixed. But </w:t>
      </w:r>
      <w:r w:rsidRPr="00A80239">
        <w:rPr>
          <w:rStyle w:val="Emphasis"/>
        </w:rPr>
        <w:t>various studies</w:t>
      </w:r>
      <w:r w:rsidRPr="00A80239">
        <w:rPr>
          <w:rStyle w:val="StyleUnderline"/>
        </w:rPr>
        <w:t xml:space="preserve"> have found that presidents are more likely to use force during periods </w:t>
      </w:r>
      <w:r w:rsidRPr="002465CB">
        <w:rPr>
          <w:rStyle w:val="StyleUnderline"/>
        </w:rPr>
        <w:t>of economic stagnation</w:t>
      </w:r>
      <w:r w:rsidRPr="00A80239">
        <w:rPr>
          <w:rStyle w:val="StyleUnderline"/>
        </w:rPr>
        <w:t xml:space="preserve">, or high unemployment, and that “presidents resort to the sword more quickly when their </w:t>
      </w:r>
      <w:r w:rsidRPr="002465CB">
        <w:rPr>
          <w:rStyle w:val="StyleUnderline"/>
        </w:rPr>
        <w:t>approval ratings decline</w:t>
      </w:r>
      <w:r w:rsidRPr="00A80239">
        <w:rPr>
          <w:rStyle w:val="StyleUnderline"/>
        </w:rPr>
        <w:t>.”</w:t>
      </w:r>
      <w:r>
        <w:t xml:space="preserve"> </w:t>
      </w:r>
      <w:r w:rsidRPr="00A80239">
        <w:rPr>
          <w:rStyle w:val="StyleUnderline"/>
        </w:rPr>
        <w:t>Some presidents may be particularly susceptible to temptation</w:t>
      </w:r>
      <w:r>
        <w:t xml:space="preserve">: “More </w:t>
      </w:r>
      <w:r w:rsidRPr="00A80239">
        <w:rPr>
          <w:rStyle w:val="Emphasis"/>
        </w:rPr>
        <w:t>conceptually simple leaders</w:t>
      </w:r>
      <w:r w:rsidRPr="00A80239">
        <w:rPr>
          <w:rStyle w:val="StyleUnderline"/>
        </w:rPr>
        <w:t>—particularly when high in distrust</w:t>
      </w:r>
      <w:r>
        <w:t>, a trait linked to more hawkish policy inclinations—</w:t>
      </w:r>
      <w:r w:rsidRPr="00A80239">
        <w:rPr>
          <w:rStyle w:val="StyleUnderline"/>
        </w:rPr>
        <w:t>are significantly more likely to engage in diversion</w:t>
      </w:r>
      <w:r>
        <w:t xml:space="preserve">.” The Media Love War. Middle America, Not So Much </w:t>
      </w:r>
      <w:r w:rsidRPr="00A80239">
        <w:rPr>
          <w:rStyle w:val="StyleUnderline"/>
        </w:rPr>
        <w:t>Whatever motivated Trump’s Syria strike, it seems to have given his dismal approval ratings a nudge</w:t>
      </w:r>
      <w:r>
        <w:t xml:space="preserve">. Moreover, </w:t>
      </w:r>
      <w:r w:rsidRPr="002465CB">
        <w:rPr>
          <w:rStyle w:val="StyleUnderline"/>
        </w:rPr>
        <w:t>judging by the</w:t>
      </w:r>
      <w:r w:rsidRPr="00A80239">
        <w:rPr>
          <w:rStyle w:val="StyleUnderline"/>
        </w:rPr>
        <w:t xml:space="preserve"> chorus of approval</w:t>
      </w:r>
      <w:r w:rsidRPr="002465CB">
        <w:t xml:space="preserve"> from American “opinion leaders,”</w:t>
      </w:r>
      <w:r w:rsidRPr="00A80239">
        <w:rPr>
          <w:rStyle w:val="StyleUnderline"/>
        </w:rPr>
        <w:t xml:space="preserve"> the president may have to rethink his view that the press is the “enemy</w:t>
      </w:r>
      <w:r>
        <w:t xml:space="preserve"> of the American people.” </w:t>
      </w:r>
      <w:r w:rsidRPr="00A80239">
        <w:rPr>
          <w:rStyle w:val="StyleUnderline"/>
        </w:rPr>
        <w:t xml:space="preserve">On Syria, media elites proved themselves </w:t>
      </w:r>
      <w:r w:rsidRPr="002465CB">
        <w:rPr>
          <w:rStyle w:val="Emphasis"/>
        </w:rPr>
        <w:t>far more likely to “rally round the flag</w:t>
      </w:r>
      <w:r w:rsidRPr="00A80239">
        <w:rPr>
          <w:rStyle w:val="StyleUnderline"/>
        </w:rPr>
        <w:t>” than will guys in trucker hats</w:t>
      </w:r>
      <w:r>
        <w:t xml:space="preserve">. </w:t>
      </w:r>
      <w:r w:rsidRPr="00A80239">
        <w:rPr>
          <w:rStyle w:val="StyleUnderline"/>
        </w:rPr>
        <w:t>The</w:t>
      </w:r>
      <w:r>
        <w:t xml:space="preserve"> “failing </w:t>
      </w:r>
      <w:r w:rsidRPr="00A80239">
        <w:rPr>
          <w:rStyle w:val="StyleUnderline"/>
        </w:rPr>
        <w:t>New York Times” greeted the airstrikes with the headline “On Syria Attack, Trump’s Heart Came First</w:t>
      </w:r>
      <w:r>
        <w:t xml:space="preserve">.” </w:t>
      </w:r>
      <w:r w:rsidRPr="00A80239">
        <w:rPr>
          <w:rStyle w:val="StyleUnderline"/>
        </w:rPr>
        <w:t>He “did the right thing” was the common refrain</w:t>
      </w:r>
      <w:r>
        <w:t xml:space="preserve"> </w:t>
      </w:r>
      <w:r w:rsidRPr="00A80239">
        <w:rPr>
          <w:rStyle w:val="StyleUnderline"/>
        </w:rPr>
        <w:t>from former critics</w:t>
      </w:r>
      <w:r>
        <w:t xml:space="preserve">, like the Times’ Nicholas Kristof, the humanitarian hawk Anne-Marie Slaughter, and neoconservative #NeverTrump-er Bret Stephens. It’s no surprise that, as </w:t>
      </w:r>
      <w:r w:rsidRPr="00A80239">
        <w:rPr>
          <w:rStyle w:val="StyleUnderline"/>
        </w:rPr>
        <w:t>a senior White House official told the Washington Post</w:t>
      </w:r>
      <w:r>
        <w:t>’s David Ignatius, “The decision to strike a Syrian air base was a confidence builder for an inexperienced and sometimes fractious White House.” After all, “</w:t>
      </w:r>
      <w:r w:rsidRPr="00A80239">
        <w:rPr>
          <w:rStyle w:val="StyleUnderline"/>
        </w:rPr>
        <w:t xml:space="preserve">Trump couldn’t be sure when he launched the attack that </w:t>
      </w:r>
      <w:r w:rsidRPr="002465CB">
        <w:rPr>
          <w:rStyle w:val="Emphasis"/>
        </w:rPr>
        <w:t>a Russian wouldn’t be killed</w:t>
      </w:r>
      <w:r w:rsidRPr="00A80239">
        <w:rPr>
          <w:rStyle w:val="StyleUnderline"/>
        </w:rPr>
        <w:t>, or that some other freak mishap wouldn’t arise</w:t>
      </w:r>
      <w:r>
        <w:t xml:space="preserve">.” </w:t>
      </w:r>
      <w:r w:rsidRPr="00A80239">
        <w:rPr>
          <w:rStyle w:val="StyleUnderline"/>
        </w:rPr>
        <w:t>We managed to dodge the worst-case scenarios, but new dangers lie ahead</w:t>
      </w:r>
      <w:r>
        <w:t xml:space="preserve">. As Madison warned: in war, “laurels are to be gathered, and it is the executive brow they are to encircle. The strongest passions and most dangerous weaknesses of the human breast; ambition, avarice, vanity, the honourable or venial love of fame, are all in conspiracy against the desire and duty of peace.” Two centuries later, </w:t>
      </w:r>
      <w:r w:rsidRPr="00A80239">
        <w:rPr>
          <w:rStyle w:val="StyleUnderline"/>
        </w:rPr>
        <w:t>our political culture has degraded to the point where it encourages the worst presidential temptations—and we’ve made waging war nearly as easy as firing off a tweet</w:t>
      </w:r>
      <w:r>
        <w:t xml:space="preserve">. </w:t>
      </w:r>
      <w:r w:rsidRPr="00A80239">
        <w:rPr>
          <w:rStyle w:val="StyleUnderline"/>
        </w:rPr>
        <w:t>If, per</w:t>
      </w:r>
      <w:r>
        <w:t xml:space="preserve"> Fareed </w:t>
      </w:r>
      <w:r w:rsidRPr="00A80239">
        <w:rPr>
          <w:rStyle w:val="StyleUnderline"/>
        </w:rPr>
        <w:t>Zakaria, we’re witnessing the “education of Donald Trump,” what lessons is he being taught?</w:t>
      </w:r>
    </w:p>
    <w:p w14:paraId="03EECB4F" w14:textId="77777777" w:rsidR="00086F52" w:rsidRDefault="00086F52" w:rsidP="00086F52"/>
    <w:p w14:paraId="7AFA5828" w14:textId="77777777" w:rsidR="00086F52" w:rsidRPr="00A4365E" w:rsidRDefault="00086F52" w:rsidP="00086F52"/>
    <w:p w14:paraId="7114FB27" w14:textId="77777777" w:rsidR="00086F52" w:rsidRDefault="00086F52" w:rsidP="00086F52">
      <w:pPr>
        <w:pStyle w:val="Heading4"/>
      </w:pPr>
      <w:r>
        <w:t>Best studies prove our argument, and major power status doesn’t check</w:t>
      </w:r>
    </w:p>
    <w:p w14:paraId="4CF3F47D" w14:textId="77777777" w:rsidR="00086F52" w:rsidRPr="00A4365E" w:rsidRDefault="00086F52" w:rsidP="00086F52">
      <w:pPr>
        <w:rPr>
          <w:rStyle w:val="Style13ptBold"/>
        </w:rPr>
      </w:pPr>
      <w:r>
        <w:rPr>
          <w:rStyle w:val="Style13ptBold"/>
        </w:rPr>
        <w:t>Howell 7</w:t>
      </w:r>
    </w:p>
    <w:p w14:paraId="45F739D9" w14:textId="77777777" w:rsidR="00086F52" w:rsidRPr="00A4365E" w:rsidRDefault="00086F52" w:rsidP="00086F52">
      <w:r>
        <w:t xml:space="preserve">William G. Howell, Sydney Stein Professor in American Politics at the University of Chicago Harris School of Public Policy and a professor in the Department of Political Science and the College, Jon C. Pevehouse, </w:t>
      </w:r>
      <w:r w:rsidRPr="00A4365E">
        <w:rPr>
          <w:i/>
        </w:rPr>
        <w:t>While Dangers Gather: Congressional Checks on Presidential War Powers</w:t>
      </w:r>
      <w:r>
        <w:t>, p. 107, 2007</w:t>
      </w:r>
    </w:p>
    <w:p w14:paraId="38731CE3" w14:textId="77777777" w:rsidR="00086F52" w:rsidRDefault="00086F52" w:rsidP="00086F52">
      <w:r>
        <w:t>*Italics in original</w:t>
      </w:r>
    </w:p>
    <w:p w14:paraId="33280F40" w14:textId="77777777" w:rsidR="00086F52" w:rsidRPr="00A4365E" w:rsidRDefault="00086F52" w:rsidP="00086F52"/>
    <w:p w14:paraId="22DDDB79" w14:textId="77777777" w:rsidR="00086F52" w:rsidRDefault="00086F52" w:rsidP="00086F52">
      <w:r w:rsidRPr="00A4365E">
        <w:rPr>
          <w:rStyle w:val="StyleUnderline"/>
        </w:rPr>
        <w:t>The estimates associated with some of our control variables differ markedly from those previously observed</w:t>
      </w:r>
      <w:r>
        <w:t xml:space="preserve"> . </w:t>
      </w:r>
      <w:r w:rsidRPr="00A4365E">
        <w:rPr>
          <w:rStyle w:val="StyleUnderline"/>
        </w:rPr>
        <w:t xml:space="preserve">Strikingly. </w:t>
      </w:r>
      <w:r w:rsidRPr="00A4365E">
        <w:rPr>
          <w:rStyle w:val="StyleUnderline"/>
          <w:i/>
        </w:rPr>
        <w:t>Public Approval</w:t>
      </w:r>
      <w:r w:rsidRPr="00A4365E">
        <w:rPr>
          <w:rStyle w:val="StyleUnderline"/>
        </w:rPr>
        <w:t xml:space="preserve"> is now </w:t>
      </w:r>
      <w:r w:rsidRPr="00A4365E">
        <w:rPr>
          <w:rStyle w:val="Emphasis"/>
        </w:rPr>
        <w:t>highly significant and negative</w:t>
      </w:r>
      <w:r>
        <w:t xml:space="preserve">,, </w:t>
      </w:r>
      <w:r w:rsidRPr="00A4365E">
        <w:rPr>
          <w:rStyle w:val="StyleUnderline"/>
        </w:rPr>
        <w:t xml:space="preserve">suggesting that </w:t>
      </w:r>
      <w:r w:rsidRPr="00A4365E">
        <w:rPr>
          <w:rStyle w:val="Emphasis"/>
        </w:rPr>
        <w:t>higher approval ratings</w:t>
      </w:r>
      <w:r w:rsidRPr="00A4365E">
        <w:rPr>
          <w:rStyle w:val="StyleUnderline"/>
        </w:rPr>
        <w:t xml:space="preserve"> lead to </w:t>
      </w:r>
      <w:r w:rsidRPr="00A4365E">
        <w:rPr>
          <w:rStyle w:val="Emphasis"/>
          <w:i/>
        </w:rPr>
        <w:t>longer</w:t>
      </w:r>
      <w:r w:rsidRPr="00A4365E">
        <w:rPr>
          <w:rStyle w:val="StyleUnderline"/>
        </w:rPr>
        <w:t xml:space="preserve"> response times</w:t>
      </w:r>
      <w:r>
        <w:t xml:space="preserve">.. It is odd that congressional support would hasten a military response, while public support would appear to delay it. </w:t>
      </w:r>
      <w:r w:rsidRPr="00A4365E">
        <w:rPr>
          <w:rStyle w:val="StyleUnderline"/>
        </w:rPr>
        <w:t>The finding</w:t>
      </w:r>
      <w:r>
        <w:t>, though</w:t>
      </w:r>
      <w:r w:rsidRPr="00A4365E">
        <w:rPr>
          <w:rStyle w:val="StyleUnderline"/>
        </w:rPr>
        <w:t>, is consonant with claims about diversionary wa</w:t>
      </w:r>
      <w:r w:rsidRPr="00A4365E">
        <w:rPr>
          <w:b/>
        </w:rPr>
        <w:t>r</w:t>
      </w:r>
      <w:r>
        <w:t xml:space="preserve">—that is, that </w:t>
      </w:r>
      <w:r w:rsidRPr="00A4365E">
        <w:rPr>
          <w:rStyle w:val="StyleUnderline"/>
        </w:rPr>
        <w:t>heads of states</w:t>
      </w:r>
      <w:r>
        <w:t xml:space="preserve"> occasionally </w:t>
      </w:r>
      <w:r w:rsidRPr="00A4365E">
        <w:rPr>
          <w:rStyle w:val="StyleUnderline"/>
        </w:rPr>
        <w:t>use military force in order to mute public criticisms about domestic problems</w:t>
      </w:r>
      <w:r w:rsidRPr="00A4365E">
        <w:t>.. Here.</w:t>
      </w:r>
      <w:r w:rsidRPr="00A4365E">
        <w:rPr>
          <w:rStyle w:val="StyleUnderline"/>
        </w:rPr>
        <w:t xml:space="preserve"> </w:t>
      </w:r>
      <w:r w:rsidRPr="00A4365E">
        <w:rPr>
          <w:rStyle w:val="Emphasis"/>
        </w:rPr>
        <w:t>we find that presidents resort to the sword more quickly when their approval ratings decline</w:t>
      </w:r>
      <w:r w:rsidRPr="00A4365E">
        <w:rPr>
          <w:rStyle w:val="StyleUnderline"/>
        </w:rPr>
        <w:t>.</w:t>
      </w:r>
      <w:r>
        <w:t>62</w:t>
      </w:r>
    </w:p>
    <w:p w14:paraId="343986E7" w14:textId="77777777" w:rsidR="00086F52" w:rsidRDefault="00086F52" w:rsidP="00086F52">
      <w:r w:rsidRPr="00A4365E">
        <w:rPr>
          <w:rStyle w:val="StyleUnderline"/>
        </w:rPr>
        <w:t xml:space="preserve">Additionally, we find that </w:t>
      </w:r>
      <w:r w:rsidRPr="00A4365E">
        <w:rPr>
          <w:rStyle w:val="StyleUnderline"/>
          <w:i/>
        </w:rPr>
        <w:t>Unemployment</w:t>
      </w:r>
      <w:r>
        <w:rPr>
          <w:i/>
        </w:rPr>
        <w:t>, Election Year</w:t>
      </w:r>
      <w:r>
        <w:t xml:space="preserve"> and </w:t>
      </w:r>
      <w:r>
        <w:rPr>
          <w:i/>
        </w:rPr>
        <w:t xml:space="preserve">World Disputes </w:t>
      </w:r>
      <w:r>
        <w:t xml:space="preserve">all </w:t>
      </w:r>
      <w:r w:rsidRPr="00A4365E">
        <w:rPr>
          <w:rStyle w:val="StyleUnderline"/>
        </w:rPr>
        <w:t xml:space="preserve">significantly influence the timing of responses. Presidents appear </w:t>
      </w:r>
      <w:r w:rsidRPr="00A4365E">
        <w:rPr>
          <w:rStyle w:val="Emphasis"/>
        </w:rPr>
        <w:t>much quicker on the draw</w:t>
      </w:r>
      <w:r w:rsidRPr="00A4365E">
        <w:rPr>
          <w:rStyle w:val="StyleUnderline"/>
        </w:rPr>
        <w:t xml:space="preserve"> when unemployment figures mount and when they</w:t>
      </w:r>
      <w:r>
        <w:t xml:space="preserve">, or their successors, </w:t>
      </w:r>
      <w:r w:rsidRPr="00A4365E">
        <w:rPr>
          <w:rStyle w:val="StyleUnderline"/>
        </w:rPr>
        <w:t>are facing an election</w:t>
      </w:r>
      <w:r>
        <w:t xml:space="preserve">; presidents tend to stall when other world events compete for their attention. Though </w:t>
      </w:r>
      <w:r w:rsidRPr="00A4365E">
        <w:rPr>
          <w:rStyle w:val="StyleUnderline"/>
          <w:i/>
        </w:rPr>
        <w:t>Major Power</w:t>
      </w:r>
      <w:r w:rsidRPr="00A4365E">
        <w:rPr>
          <w:rStyle w:val="StyleUnderline"/>
        </w:rPr>
        <w:t xml:space="preserve"> continues to register </w:t>
      </w:r>
      <w:r w:rsidRPr="00A4365E">
        <w:rPr>
          <w:rStyle w:val="Emphasis"/>
        </w:rPr>
        <w:t>null results</w:t>
      </w:r>
      <w:r>
        <w:t xml:space="preserve">, </w:t>
      </w:r>
      <w:r>
        <w:rPr>
          <w:i/>
        </w:rPr>
        <w:t>Democracy</w:t>
      </w:r>
      <w:r>
        <w:t xml:space="preserve"> now appears as a powerful predictor in these event history models. Presidents, we find, take considerably longer when responding militarily to opportunities in democracies than to those in nondemocracies. Drawing on the logic of the democratic peace, this result makes sense, as democracies are more likely to resolve their conflicts through peaceful methods.</w:t>
      </w:r>
    </w:p>
    <w:p w14:paraId="1DF90C82" w14:textId="77777777" w:rsidR="00086F52" w:rsidRPr="00822E59" w:rsidRDefault="00086F52" w:rsidP="00086F52"/>
    <w:p w14:paraId="7661A0BA" w14:textId="77777777" w:rsidR="00086F52" w:rsidRDefault="00086F52" w:rsidP="00086F52">
      <w:pPr>
        <w:pStyle w:val="Heading4"/>
      </w:pPr>
      <w:r>
        <w:t>Extinction</w:t>
      </w:r>
    </w:p>
    <w:p w14:paraId="1A60070B" w14:textId="77777777" w:rsidR="00086F52" w:rsidRPr="00DA70D8" w:rsidRDefault="00086F52" w:rsidP="00086F52">
      <w:pPr>
        <w:rPr>
          <w:rStyle w:val="Style13ptBold"/>
        </w:rPr>
      </w:pPr>
      <w:r>
        <w:rPr>
          <w:rStyle w:val="Style13ptBold"/>
        </w:rPr>
        <w:t>Street 16</w:t>
      </w:r>
    </w:p>
    <w:p w14:paraId="70FAF40E" w14:textId="77777777" w:rsidR="00086F52" w:rsidRDefault="00086F52" w:rsidP="00086F52">
      <w:r>
        <w:t>Tim Street, Senior Programme Officer on the Sustainable Security programme at Oxford Research Group and has worked for many years on the politics of nuclear disarmament and the arms trade, President Trump: Successor to the Nuclear Throne, 30 November 2016, http://www.oxfordresearchgroup.org.uk/publications/briefing_papers_and_reports/president_trump_successor_nuclear_throne</w:t>
      </w:r>
    </w:p>
    <w:p w14:paraId="6671ACBA" w14:textId="77777777" w:rsidR="00086F52" w:rsidRPr="00DA70D8" w:rsidRDefault="00086F52" w:rsidP="00086F52"/>
    <w:p w14:paraId="31FC4E49" w14:textId="77777777" w:rsidR="00086F52" w:rsidRPr="00127527" w:rsidRDefault="00086F52" w:rsidP="00086F52">
      <w: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w:t>
      </w:r>
      <w:r w:rsidRPr="00FE6D18">
        <w:rPr>
          <w:rStyle w:val="StyleUnderline"/>
        </w:rPr>
        <w:t>The wide-ranging implications of Trump</w:t>
      </w:r>
      <w:r>
        <w:t>’s election to the most powerful office on Earth—</w:t>
      </w:r>
      <w:r w:rsidRPr="00FE6D18">
        <w:rPr>
          <w:rStyle w:val="StyleUnderline"/>
        </w:rPr>
        <w:t>for the peace and stability of</w:t>
      </w:r>
      <w:r>
        <w:t xml:space="preserve"> both that nation </w:t>
      </w:r>
      <w:r w:rsidRPr="00FE6D18">
        <w:rPr>
          <w:rStyle w:val="StyleUnderline"/>
        </w:rPr>
        <w:t>and the world—cannot be emphasised enough</w:t>
      </w:r>
      <w:r>
        <w:t xml:space="preserve">. In this regard, of the many uncertainties and worries brought on by a Trump presidency, the two </w:t>
      </w:r>
      <w:r w:rsidRPr="00FE6D18">
        <w:rPr>
          <w:rStyle w:val="StyleUnderline"/>
        </w:rPr>
        <w:t>existential questions of</w:t>
      </w:r>
      <w:r>
        <w:t xml:space="preserve"> climate change and </w:t>
      </w:r>
      <w:r w:rsidRPr="00FE6D18">
        <w:rPr>
          <w:rStyle w:val="StyleUnderline"/>
        </w:rPr>
        <w:t>nuclear war stand out</w:t>
      </w:r>
      <w:r>
        <w:t>.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a Trump administration will pursue policies that will aggravate and disappoint his supporters, a situation that could increase the possibility of the US engaging in a ‘</w:t>
      </w:r>
      <w:r w:rsidRPr="00FE6D18">
        <w:t>diversionary’ war</w:t>
      </w:r>
      <w:r>
        <w:t>.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clear, ‘</w:t>
      </w:r>
      <w:r w:rsidRPr="00FE6D18">
        <w:rPr>
          <w:rStyle w:val="StyleUnderline"/>
        </w:rPr>
        <w:t>Trump will have the sole authority to launch nuclear weapons whenever he chooses with a single phone call</w:t>
      </w:r>
      <w:r>
        <w:t xml:space="preserve">.’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with </w:t>
      </w:r>
      <w:r w:rsidRPr="00FE6D18">
        <w:rPr>
          <w:rStyle w:val="StyleUnderline"/>
        </w:rPr>
        <w:t>each of the</w:t>
      </w:r>
      <w:r>
        <w:t xml:space="preserve"> US’s fourteen </w:t>
      </w:r>
      <w:r w:rsidRPr="00FE6D18">
        <w:rPr>
          <w:rStyle w:val="StyleUnderline"/>
        </w:rPr>
        <w:t>nuclear-armed submarines alone carrying ‘enough power to destroy</w:t>
      </w:r>
      <w:r>
        <w:t xml:space="preserve"> the people of </w:t>
      </w:r>
      <w:r w:rsidRPr="00FE6D18">
        <w:rPr>
          <w:rStyle w:val="StyleUnderline"/>
        </w:rPr>
        <w:t>an entire continent’, equivalent to</w:t>
      </w:r>
      <w:r>
        <w:t xml:space="preserve"> ‘</w:t>
      </w:r>
      <w:r w:rsidRPr="00FE6D18">
        <w:rPr>
          <w:rStyle w:val="StyleUnderline"/>
        </w:rPr>
        <w:t>eight times the full-blast power expended</w:t>
      </w:r>
      <w:r>
        <w:t xml:space="preserve"> by Allied and Axis countries </w:t>
      </w:r>
      <w:r w:rsidRPr="00FE6D18">
        <w:rPr>
          <w:rStyle w:val="StyleUnderline"/>
        </w:rPr>
        <w:t>in World War II’</w:t>
      </w:r>
      <w:r>
        <w:t xml:space="preserve">. Nuclear specialist Hans Kristensen has described how the US’s strategic nuclear war plan ‘if unleashed in its full capacity’ could ‘kill hundreds of millions of people, devastate entire nations, </w:t>
      </w:r>
      <w:r w:rsidRPr="00FE6D18">
        <w:rPr>
          <w:rStyle w:val="StyleUnderline"/>
        </w:rPr>
        <w:t>and cause climatic effects on a global scale’</w:t>
      </w:r>
      <w:r>
        <w:t xml:space="preserve">. This war plan consists of a ‘family of plans’ that is aimed at ‘six </w:t>
      </w:r>
      <w:r w:rsidRPr="00FE6D18">
        <w:rPr>
          <w:rStyle w:val="StyleUnderline"/>
        </w:rPr>
        <w:t>potential adversaries’</w:t>
      </w:r>
      <w:r>
        <w:t xml:space="preserve"> whose identities are kept secret. Kristensen understands that they </w:t>
      </w:r>
      <w:r w:rsidRPr="00FE6D18">
        <w:rPr>
          <w:rStyle w:val="StyleUnderline"/>
        </w:rPr>
        <w:t>include</w:t>
      </w:r>
      <w:r>
        <w:t xml:space="preserve"> ‘potentially hostile countries with nuclear, chemical, and biological weapons (WMD)’, meaning </w:t>
      </w:r>
      <w:r w:rsidRPr="00FE6D18">
        <w:rPr>
          <w:rStyle w:val="StyleUnderline"/>
        </w:rPr>
        <w:t>China, North Korea, Iran, Russia and Syria</w:t>
      </w:r>
      <w:r>
        <w:t xml:space="preserve">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w:t>
      </w:r>
      <w:r w:rsidRPr="001F1EF3">
        <w:rPr>
          <w:rStyle w:val="StyleUnderline"/>
        </w:rPr>
        <w:t>the new commander-in-chief’s apparently volatile temperament thus raises deep concerns since his finger will be on the nuclear trigger</w:t>
      </w:r>
      <w:r>
        <w:t xml:space="preserve"> as soon as he assumes office on 20th January 2017. </w:t>
      </w:r>
      <w:r w:rsidRPr="001F1EF3">
        <w:rPr>
          <w:sz w:val="4"/>
          <w:szCs w:val="4"/>
        </w:rPr>
        <w:t>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w:t>
      </w:r>
      <w:r>
        <w:t xml:space="preserve"> As well as mapping out the US’s current nuclear weapons policies and its regional relationships, </w:t>
      </w:r>
      <w:r w:rsidRPr="001F1EF3">
        <w:rPr>
          <w:rStyle w:val="StyleUnderline"/>
        </w:rPr>
        <w:t>it is important to reflect upon how</w:t>
      </w:r>
      <w:r>
        <w:t xml:space="preserve"> </w:t>
      </w:r>
      <w:r w:rsidRPr="001F1EF3">
        <w:rPr>
          <w:rStyle w:val="StyleUnderline"/>
        </w:rPr>
        <w:t>domestic political dynamics under a Trump presidency might drive Washington’s behaviour internationally</w:t>
      </w:r>
      <w:r>
        <w:t xml:space="preserve">, </w:t>
      </w:r>
      <w:r w:rsidRPr="001F1EF3">
        <w:rPr>
          <w:rStyle w:val="StyleUnderline"/>
        </w:rPr>
        <w:t>particularly given the nuclear shadow that always hangs over conflicts involving the US</w:t>
      </w:r>
      <w:r>
        <w:t xml:space="preserve">. For example, </w:t>
      </w:r>
      <w:r w:rsidRPr="001F1EF3">
        <w:rPr>
          <w:rStyle w:val="StyleUnderline"/>
        </w:rPr>
        <w:t>in the near-term, Trump’s economic plan and the great expectations amongst the American working class that have been generated, may have particularly dangerous consequences if</w:t>
      </w:r>
      <w:r>
        <w:t xml:space="preserve">, as seems likely, </w:t>
      </w:r>
      <w:r w:rsidRPr="001F1EF3">
        <w:rPr>
          <w:rStyle w:val="StyleUnderline"/>
        </w:rPr>
        <w:t>the primary beneficiaries are the very wealthy.</w:t>
      </w:r>
      <w:r>
        <w:t xml:space="preserve"> Reviewing Trump’s economic plans, Martin Wolf of the Financial Times concludes that ‘</w:t>
      </w:r>
      <w:r w:rsidRPr="001F1EF3">
        <w:rPr>
          <w:rStyle w:val="StyleUnderline"/>
        </w:rPr>
        <w:t>the</w:t>
      </w:r>
      <w:r>
        <w:t xml:space="preserve"> longer-term </w:t>
      </w:r>
      <w:r w:rsidRPr="001F1EF3">
        <w:rPr>
          <w:rStyle w:val="StyleUnderline"/>
        </w:rPr>
        <w:t>consequences are likely to be grim, not least for his angry, but fooled, supporters</w:t>
      </w:r>
      <w:r w:rsidRPr="001F1EF3">
        <w:t xml:space="preserve">. Next time, they might be even angrier. </w:t>
      </w:r>
      <w:r w:rsidRPr="001F1EF3">
        <w:rPr>
          <w:rStyle w:val="StyleUnderline"/>
        </w:rPr>
        <w:t>Where that might lead is terrifying’</w:t>
      </w:r>
      <w:r w:rsidRPr="001F1EF3">
        <w:t xml:space="preserve">. </w:t>
      </w:r>
      <w:r w:rsidRPr="001F1EF3">
        <w:rPr>
          <w:rStyle w:val="StyleUnderline"/>
        </w:rPr>
        <w:t>Gillian Tett has</w:t>
      </w:r>
      <w:r w:rsidRPr="001F1EF3">
        <w:t xml:space="preserve"> also </w:t>
      </w:r>
      <w:r w:rsidRPr="001F1EF3">
        <w:rPr>
          <w:rStyle w:val="StyleUnderline"/>
        </w:rPr>
        <w:t>highlighted the ‘real risks’ that Trump’s</w:t>
      </w:r>
      <w:r w:rsidRPr="001F1EF3">
        <w:t xml:space="preserve"> policies could ‘spark US social unrest or geopolitical uncertainty’. Elsewhere, George Monbiot in the Guardian, makes the stark assertion that the </w:t>
      </w:r>
      <w:r w:rsidRPr="001F1EF3">
        <w:rPr>
          <w:rStyle w:val="StyleUnderline"/>
        </w:rPr>
        <w:t>inability</w:t>
      </w:r>
      <w:r w:rsidRPr="001F1EF3">
        <w:t xml:space="preserve"> of the US and other governments </w:t>
      </w:r>
      <w:r w:rsidRPr="001F1EF3">
        <w:rPr>
          <w:rStyle w:val="StyleUnderline"/>
        </w:rPr>
        <w:t xml:space="preserve">to respond effectively to public anger means </w:t>
      </w:r>
      <w:r w:rsidRPr="001F1EF3">
        <w:t>he now believes that ‘</w:t>
      </w:r>
      <w:r w:rsidRPr="001F1EF3">
        <w:rPr>
          <w:rStyle w:val="StyleUnderline"/>
        </w:rPr>
        <w:t>we will see war between the major powers</w:t>
      </w:r>
      <w:r w:rsidRPr="001F1EF3">
        <w:t xml:space="preserve"> within my lifetime’. If these warnings weren’t troubling enough, no less a figure than Henry Kissinger argued on BBC’s Newsnight that ‘the more likely reaction’ </w:t>
      </w:r>
      <w:r>
        <w:t xml:space="preserve">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1F1EF3">
        <w:rPr>
          <w:rStyle w:val="StyleUnderline"/>
        </w:rPr>
        <w:t>if Trump does not sufficiently satisfy his supporters then this will likely pour fuel on the flames at home, which may then quickly spread abroad.</w:t>
      </w:r>
      <w:r>
        <w:t xml:space="preserve"> The people of the US and the world thus now have a huge responsibility to act as a restraining influence and ensure that the US retains an accountable, transparent and democratic government. This responsibility will only grow </w:t>
      </w:r>
      <w:r w:rsidRPr="001F1EF3">
        <w:rPr>
          <w:rStyle w:val="StyleUnderline"/>
        </w:rPr>
        <w:t>if crises or shocks take place in</w:t>
      </w:r>
      <w:r>
        <w:t xml:space="preserve"> or outside </w:t>
      </w:r>
      <w:r w:rsidRPr="001F1EF3">
        <w:rPr>
          <w:rStyle w:val="StyleUnderline"/>
        </w:rPr>
        <w:t>the US which ambitious and extremist figures take advantage of,</w:t>
      </w:r>
      <w:r>
        <w:t xml:space="preserve"> framing them as threats to national security </w:t>
      </w:r>
      <w:r w:rsidRPr="001F1EF3">
        <w:rPr>
          <w:rStyle w:val="StyleUnderline"/>
        </w:rPr>
        <w:t>in order to protect their</w:t>
      </w:r>
      <w:r>
        <w:t xml:space="preserve"> interests and </w:t>
      </w:r>
      <w:r w:rsidRPr="001F1EF3">
        <w:rPr>
          <w:rStyle w:val="StyleUnderline"/>
        </w:rPr>
        <w:t>power</w:t>
      </w:r>
      <w:r>
        <w:t xml:space="preserve">. If such scenarios emerge </w:t>
      </w:r>
      <w:r w:rsidRPr="001F1EF3">
        <w:rPr>
          <w:rStyle w:val="StyleUnderline"/>
        </w:rPr>
        <w:t>the</w:t>
      </w:r>
      <w:r>
        <w:t xml:space="preserve"> next </w:t>
      </w:r>
      <w:r w:rsidRPr="001F1EF3">
        <w:rPr>
          <w:rStyle w:val="StyleUnderline"/>
        </w:rPr>
        <w:t>administration and its untried and untested President will find themselves with a range of extremely powerful tools</w:t>
      </w:r>
      <w:r>
        <w:t xml:space="preserve"> and institutional experience at their disposal, </w:t>
      </w:r>
      <w:r w:rsidRPr="001F1EF3">
        <w:rPr>
          <w:rStyle w:val="StyleUnderline"/>
        </w:rPr>
        <w:t>including nuclear weapons</w:t>
      </w:r>
      <w:r>
        <w:t xml:space="preserve">, </w:t>
      </w:r>
      <w:r w:rsidRPr="001F1EF3">
        <w:rPr>
          <w:rStyle w:val="StyleUnderline"/>
        </w:rPr>
        <w:t>which may prove too tempting to resist</w:t>
      </w:r>
      <w:r>
        <w:t xml:space="preserve"> </w:t>
      </w:r>
      <w:r w:rsidRPr="001F1EF3">
        <w:rPr>
          <w:rStyle w:val="StyleUnderline"/>
        </w:rPr>
        <w:t>when figuring out how to respond to widespread anger, confusion and unrest</w:t>
      </w:r>
      <w:r>
        <w:t xml:space="preserve">, both </w:t>
      </w:r>
      <w:r w:rsidRPr="001F1EF3">
        <w:rPr>
          <w:rStyle w:val="StyleUnderline"/>
        </w:rPr>
        <w:t>at home</w:t>
      </w:r>
      <w:r>
        <w:t xml:space="preserve"> and abroad. If we want to look for evidence supporting a belief in more hopeful possible outcomes, we may recall that during the election campaign, Trump had said, on the highly controversial topic of immigration, that ‘everything is negotiable’. The next President’s opportunistic and transactional approach and the potential for a new opening with Russia could thus still provide a way of stepping back from the brink. Yet any warming of relations between the US and other major powers must go hand-in-hand with significant restraint when it comes to conventional and nuclear weapons policy to properly signal a shift away from offensive unilateralism and towards common security.</w:t>
      </w:r>
    </w:p>
    <w:p w14:paraId="375423E2" w14:textId="77777777" w:rsidR="00086F52" w:rsidRDefault="00086F52" w:rsidP="00086F52"/>
    <w:p w14:paraId="31F15504" w14:textId="77777777" w:rsidR="00086F52" w:rsidRDefault="00086F52" w:rsidP="00086F52">
      <w:pPr>
        <w:pStyle w:val="Heading4"/>
      </w:pPr>
      <w:r>
        <w:t>Empirical support and Trump makes it likely—specifically, North Korea is a tempting target</w:t>
      </w:r>
    </w:p>
    <w:p w14:paraId="125751F9" w14:textId="77777777" w:rsidR="00086F52" w:rsidRPr="00A4365E" w:rsidRDefault="00086F52" w:rsidP="00086F52">
      <w:pPr>
        <w:rPr>
          <w:rStyle w:val="Style13ptBold"/>
        </w:rPr>
      </w:pPr>
      <w:r>
        <w:rPr>
          <w:rStyle w:val="Style13ptBold"/>
        </w:rPr>
        <w:t>Tierney 6/15</w:t>
      </w:r>
    </w:p>
    <w:p w14:paraId="3AF076ED" w14:textId="77777777" w:rsidR="00086F52" w:rsidRDefault="00086F52" w:rsidP="00086F52">
      <w:r>
        <w:t xml:space="preserve">DOMINIC TIERNEY, associate professor of political science, a senior fellow at the Foreign Policy Research Institute, and a contributing writer at The Atlantic, The Risks of Foreign Policy as Political Distraction, JUN 15, 2017, </w:t>
      </w:r>
      <w:hyperlink r:id="rId120" w:history="1">
        <w:r w:rsidRPr="0020320C">
          <w:rPr>
            <w:rStyle w:val="Hyperlink"/>
          </w:rPr>
          <w:t>https://www.theatlantic.com/international/archive/2017/06/trump-diversionary-foreign-policy/530079/</w:t>
        </w:r>
      </w:hyperlink>
    </w:p>
    <w:p w14:paraId="360F4827" w14:textId="77777777" w:rsidR="00086F52" w:rsidRDefault="00086F52" w:rsidP="00086F52"/>
    <w:p w14:paraId="034FC2C9" w14:textId="77777777" w:rsidR="00086F52" w:rsidRPr="00FE6D18" w:rsidRDefault="00086F52" w:rsidP="00086F52">
      <w:pPr>
        <w:rPr>
          <w:rStyle w:val="StyleUnderline"/>
          <w:b/>
        </w:rPr>
      </w:pPr>
      <w:r>
        <w:t xml:space="preserve">The Risks of Foreign Policy as Political Distraction </w:t>
      </w:r>
      <w:r w:rsidRPr="00FE6D18">
        <w:rPr>
          <w:rStyle w:val="StyleUnderline"/>
        </w:rPr>
        <w:t>World leaders have often been tempted to divert attention from problems at home with projects abroad. If you’re an embattled head of state, deflecting criticism through foreign adventure carries seductive appeal</w:t>
      </w:r>
      <w:r>
        <w:t xml:space="preserve">: </w:t>
      </w:r>
      <w:r w:rsidRPr="00FE6D18">
        <w:rPr>
          <w:rStyle w:val="StyleUnderline"/>
        </w:rPr>
        <w:t>Outside threats</w:t>
      </w:r>
      <w:r>
        <w:t xml:space="preserve"> can </w:t>
      </w:r>
      <w:r w:rsidRPr="00FE6D18">
        <w:rPr>
          <w:rStyle w:val="StyleUnderline"/>
        </w:rPr>
        <w:t>cause people to pull together</w:t>
      </w:r>
      <w:r>
        <w:t xml:space="preserve">. As King Henry IV advises his son Hal, the future king, in Shakespeare’s Henry IV, Part 2: busy giddy minds With foreign quarrels; that action, hence borne out, May waste the memory of the former days. </w:t>
      </w:r>
      <w:r w:rsidRPr="00FE6D18">
        <w:rPr>
          <w:rStyle w:val="StyleUnderline"/>
        </w:rPr>
        <w:t>What better way to patch over domestic discord than to take on a common enemy?</w:t>
      </w:r>
      <w:r>
        <w:t xml:space="preserve"> In the real world, </w:t>
      </w:r>
      <w:r w:rsidRPr="00FE6D18">
        <w:rPr>
          <w:rStyle w:val="StyleUnderline"/>
        </w:rPr>
        <w:t>many historians interpret the Crimean War</w:t>
      </w:r>
      <w:r>
        <w:t xml:space="preserve"> of 1853-1856 </w:t>
      </w:r>
      <w:r w:rsidRPr="00FE6D18">
        <w:rPr>
          <w:rStyle w:val="StyleUnderline"/>
        </w:rPr>
        <w:t>as an effort</w:t>
      </w:r>
      <w:r>
        <w:t xml:space="preserve"> by French Emperor Louis Napoleon </w:t>
      </w:r>
      <w:r w:rsidRPr="00FE6D18">
        <w:rPr>
          <w:rStyle w:val="StyleUnderline"/>
        </w:rPr>
        <w:t>to buttress</w:t>
      </w:r>
      <w:r>
        <w:t xml:space="preserve"> his </w:t>
      </w:r>
      <w:r w:rsidRPr="00FE6D18">
        <w:rPr>
          <w:rStyle w:val="StyleUnderline"/>
        </w:rPr>
        <w:t>support</w:t>
      </w:r>
      <w:r>
        <w:t xml:space="preserve"> among French Catholics by fighting the Orthodox Russians. Karl Marx wrote that the emperor “has no alternative left but revolution at home or war abroad.” In 1857, President James </w:t>
      </w:r>
      <w:r w:rsidRPr="00FE6D18">
        <w:rPr>
          <w:rStyle w:val="StyleUnderline"/>
        </w:rPr>
        <w:t>Buchanan</w:t>
      </w:r>
      <w:r>
        <w:t xml:space="preserve"> </w:t>
      </w:r>
      <w:r w:rsidRPr="00FE6D18">
        <w:rPr>
          <w:rStyle w:val="StyleUnderline"/>
        </w:rPr>
        <w:t>sent troops to</w:t>
      </w:r>
      <w:r>
        <w:t xml:space="preserve"> reassert federal control over the Mormon </w:t>
      </w:r>
      <w:r w:rsidRPr="00FE6D18">
        <w:t>regime in Utah</w:t>
      </w:r>
      <w:r>
        <w:t xml:space="preserve">, and in the words of one confidant, </w:t>
      </w:r>
      <w:r w:rsidRPr="00FE6D18">
        <w:rPr>
          <w:rStyle w:val="StyleUnderline"/>
        </w:rPr>
        <w:t>drown out</w:t>
      </w:r>
      <w:r>
        <w:t xml:space="preserve"> “</w:t>
      </w:r>
      <w:r w:rsidRPr="00FE6D18">
        <w:rPr>
          <w:rStyle w:val="StyleUnderline"/>
        </w:rPr>
        <w:t>the pipings of Abolitionism” with the</w:t>
      </w:r>
      <w:r>
        <w:t xml:space="preserve"> “almost universal </w:t>
      </w:r>
      <w:r w:rsidRPr="00FE6D18">
        <w:rPr>
          <w:rStyle w:val="StyleUnderline"/>
        </w:rPr>
        <w:t>excitement of an Anti-Mormon Crusade.”</w:t>
      </w:r>
      <w:r>
        <w:t xml:space="preserve"> </w:t>
      </w:r>
      <w:r w:rsidRPr="00FE6D18">
        <w:rPr>
          <w:rStyle w:val="StyleUnderline"/>
        </w:rPr>
        <w:t>Shortly after the outbreak of the Russo-Japanese War</w:t>
      </w:r>
      <w:r>
        <w:t xml:space="preserve"> in 1904, </w:t>
      </w:r>
      <w:r w:rsidRPr="00FE6D18">
        <w:rPr>
          <w:rStyle w:val="StyleUnderline"/>
        </w:rPr>
        <w:t>the Russian minister</w:t>
      </w:r>
      <w:r>
        <w:t xml:space="preserve"> of the interior </w:t>
      </w:r>
      <w:r w:rsidRPr="00FE6D18">
        <w:rPr>
          <w:rStyle w:val="StyleUnderline"/>
        </w:rPr>
        <w:t>said: “We need a little</w:t>
      </w:r>
      <w:r>
        <w:t xml:space="preserve">, victorious </w:t>
      </w:r>
      <w:r w:rsidRPr="00FE6D18">
        <w:rPr>
          <w:rStyle w:val="StyleUnderline"/>
        </w:rPr>
        <w:t>war to stem [the tide of] revolution</w:t>
      </w:r>
      <w:r>
        <w:t xml:space="preserve">.” RELATED STORY General H.R. McMaster with President Trump Trump Is Destroying His Own Administration's Policies In the summer of 1998, </w:t>
      </w:r>
      <w:r w:rsidRPr="00FE6D18">
        <w:rPr>
          <w:rStyle w:val="StyleUnderline"/>
        </w:rPr>
        <w:t>at the height of</w:t>
      </w:r>
      <w:r>
        <w:t xml:space="preserve"> </w:t>
      </w:r>
      <w:r w:rsidRPr="00FE6D18">
        <w:rPr>
          <w:rStyle w:val="StyleUnderline"/>
        </w:rPr>
        <w:t>the</w:t>
      </w:r>
      <w:r>
        <w:t xml:space="preserve"> Monica </w:t>
      </w:r>
      <w:r w:rsidRPr="00FE6D18">
        <w:rPr>
          <w:rStyle w:val="StyleUnderline"/>
        </w:rPr>
        <w:t>Lewinsky scandal</w:t>
      </w:r>
      <w:r>
        <w:t xml:space="preserve">, Bill </w:t>
      </w:r>
      <w:r w:rsidRPr="00FE6D18">
        <w:rPr>
          <w:rStyle w:val="StyleUnderline"/>
        </w:rPr>
        <w:t>Clinton</w:t>
      </w:r>
      <w:r>
        <w:t xml:space="preserve"> confessed on television that his romantic relationship with a White House intern amounted to “a critical lapse in judgment … a personal failure.” Three days later, </w:t>
      </w:r>
      <w:r w:rsidRPr="00FE6D18">
        <w:rPr>
          <w:rStyle w:val="StyleUnderline"/>
        </w:rPr>
        <w:t>with his presidency hanging in the balance, the</w:t>
      </w:r>
      <w:r>
        <w:t xml:space="preserve"> </w:t>
      </w:r>
      <w:r w:rsidRPr="00FE6D18">
        <w:rPr>
          <w:rStyle w:val="StyleUnderline"/>
        </w:rPr>
        <w:t>administration announced airstrikes</w:t>
      </w:r>
      <w:r>
        <w:t xml:space="preserve"> against suspected terrorist sites in Sudan and Afghanistan, following the bombing of U.S. embassies in Kenya and Tanzania. Many observers claimed that Clinton had launched a classic diversionary war, or a use of force </w:t>
      </w:r>
      <w:r w:rsidRPr="00FE6D18">
        <w:rPr>
          <w:rStyle w:val="StyleUnderline"/>
        </w:rPr>
        <w:t>to sidetrack the media, whip up patriotic sentiment, and boost approval ratings</w:t>
      </w:r>
      <w:r>
        <w:t xml:space="preserve">. One journalist asked Secretary of Defense William Cohen if he had seen the 1997 movie Wag the Dog, in which the White House fabricates a war to distract attention from the president’s dalliance with a young girl. Cohen said the only goal of the strikes, “was our absolute obligation to protect the American people from terrorist activities.” Today, </w:t>
      </w:r>
      <w:r w:rsidRPr="00FE6D18">
        <w:rPr>
          <w:rStyle w:val="StyleUnderline"/>
        </w:rPr>
        <w:t>some critics claim that</w:t>
      </w:r>
      <w:r>
        <w:t xml:space="preserve"> </w:t>
      </w:r>
      <w:r w:rsidRPr="00FE6D18">
        <w:rPr>
          <w:rStyle w:val="StyleUnderline"/>
        </w:rPr>
        <w:t>Donald Trump will adopt a version of the Wag the Dog strategy, and launch an actual major conflict</w:t>
      </w:r>
      <w:r>
        <w:t xml:space="preserve"> to deflect attention from the growing Russia scandal. In the Daily Beast, Michael </w:t>
      </w:r>
      <w:r w:rsidRPr="00FE6D18">
        <w:rPr>
          <w:rStyle w:val="StyleUnderline"/>
        </w:rPr>
        <w:t>Tomasky outlined a number of dangerous scenarios for a “caged and cornered animal” like Trump, the first being that he “tries to start a war,” perhaps against North Korea</w:t>
      </w:r>
      <w:r>
        <w:t xml:space="preserve">. Distraction is indeed at the core of Trump’s foreign policy—but its role is far more subtle and broadly applied. At present, the Trump administration finds itself caught in just the sort of storm of circumstance that could lure it into a diversionary foreign policy. Trump certainly has a motive to busy giddy minds, given the FBI’s investigation into collusion between his campaign and Russia, as well as approval ratings mired in the 30s. Because </w:t>
      </w:r>
      <w:r w:rsidRPr="00FE6D18">
        <w:rPr>
          <w:rStyle w:val="StyleUnderline"/>
        </w:rPr>
        <w:t>the president of the United States has a relatively free hand to use force</w:t>
      </w:r>
      <w:r>
        <w:t xml:space="preserve">, Trump also has the opportunity to divert attention. (The White House can’t impose its will on healthcare, but it can unilaterally launch airstrikes.) In addition, Trump has an unparalleled capacity to dominate the news. He may be the most famous person ever to stroll the earth, or at least ride a golf cart. In January, by one account, Trump received more media coverage than the next 1,000-most famous people put together. On top of this, distraction has been a staple of Trump’s political strategy since he declared his intention to run for president. When negative stories arise, his instinct is to seize the narrative with bold, even outlandish, claims—accusing Barack Obama of wiretapping the phones in Trump Tower, for example. If the diversion sets off another firestorm, the solution is further deflection, like a magician whose first trick goes up in smoke and then immediately begins performing a new illusion. </w:t>
      </w:r>
      <w:r w:rsidRPr="001F1EF3">
        <w:rPr>
          <w:rStyle w:val="StyleUnderline"/>
        </w:rPr>
        <w:t>Trump has the flexibility to pursue a diversionary foreign policy</w:t>
      </w:r>
      <w:r w:rsidRPr="00FE6D18">
        <w:rPr>
          <w:rStyle w:val="StyleUnderline"/>
        </w:rPr>
        <w:t xml:space="preserve"> because he lacks a clear diplomatic doctrine</w:t>
      </w:r>
      <w:r>
        <w:t xml:space="preserve">. In some policy areas, such trade and immigration, he has been consistent. But his positions on issues of war and peace have been highly mutable—he was for the Iraq war and then against it, pro-intervention in Libya before opposing this course of action, and largely indecipherable on Afghanistan. </w:t>
      </w:r>
      <w:r w:rsidRPr="00FE6D18">
        <w:rPr>
          <w:rStyle w:val="StyleUnderline"/>
        </w:rPr>
        <w:t>This gives him greater latitude to deploy smoke and mirrors when opportunities arise.</w:t>
      </w:r>
      <w:r>
        <w:t xml:space="preserve"> 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 Ultimately, </w:t>
      </w:r>
      <w:r w:rsidRPr="00FE6D18">
        <w:rPr>
          <w:rStyle w:val="StyleUnderline"/>
        </w:rPr>
        <w:t>it’s not what the foreign policy does that matters, but what people think it does: the myths it creates</w:t>
      </w:r>
      <w:r>
        <w:t xml:space="preserve">, the stories it weaves, the narratives it reinforces. </w:t>
      </w:r>
      <w:r w:rsidRPr="00FE6D18">
        <w:rPr>
          <w:rStyle w:val="StyleUnderline"/>
        </w:rPr>
        <w:t>In Trump’s case, the tale is one of dark enemies and unscrupulous allies</w:t>
      </w:r>
      <w:r>
        <w:t xml:space="preserve">. His diplomacy seeks to establish </w:t>
      </w:r>
      <w:r w:rsidRPr="00FE6D18">
        <w:rPr>
          <w:rStyle w:val="StyleUnderline"/>
        </w:rPr>
        <w:t>a narrative of America First,</w:t>
      </w:r>
      <w:r>
        <w:t xml:space="preserve"> a commitment to protect the U.S. homeland even if—or especially if—it irritates global elites. Seen through this lens, much of Trump’s behavior seems designed to distract, however clumsily. Just consider the diversionary tweets. </w:t>
      </w:r>
      <w:r w:rsidRPr="00FE6D18">
        <w:rPr>
          <w:rStyle w:val="StyleUnderline"/>
        </w:rPr>
        <w:t>The president has repeatedly picked fights for his own political benefit</w:t>
      </w:r>
      <w:r>
        <w:t xml:space="preserve"> by, for example, criticizing London mayor Sadiq Khan and taking his words out of context to make him appear weak on terrorism. Trump may see Khan, a foreign Muslim, as an ideal foil given the embrace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w:t>
      </w:r>
      <w:r w:rsidRPr="00FE6D18">
        <w:rPr>
          <w:rStyle w:val="StyleUnderline"/>
        </w:rPr>
        <w:t>But what about military force? To be clear, there is little cause to speculate that Trump plans to launch a full-scale war solely to distract attention.</w:t>
      </w:r>
      <w:r>
        <w:t xml:space="preserve">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 </w:t>
      </w:r>
      <w:r w:rsidRPr="00FE6D18">
        <w:rPr>
          <w:rStyle w:val="StyleUnderline"/>
        </w:rPr>
        <w:t>A crisis may arise where there are real national-security rationales for fighting, along with potential domestic gains. Here, the payoff at home would likely enter Trump’s calculus, an</w:t>
      </w:r>
      <w:r>
        <w:t xml:space="preserve">d even </w:t>
      </w:r>
      <w:r w:rsidRPr="00FE6D18">
        <w:rPr>
          <w:rStyle w:val="StyleUnderline"/>
        </w:rPr>
        <w:t>push him over the edge</w:t>
      </w:r>
      <w:r>
        <w:t xml:space="preserve"> to fight, </w:t>
      </w:r>
      <w:r w:rsidRPr="00FE6D18">
        <w:rPr>
          <w:rStyle w:val="StyleUnderline"/>
        </w:rPr>
        <w:t>with the legitimate casus belli providing a shield of plausible deniability</w:t>
      </w:r>
      <w:r>
        <w:t xml:space="preserve">. </w:t>
      </w:r>
      <w:r w:rsidRPr="00FE6D18">
        <w:rPr>
          <w:rStyle w:val="StyleUnderline"/>
        </w:rPr>
        <w:t>The most tempting use of force may be a seemingly manageable, but still dazzling</w:t>
      </w:r>
      <w:r>
        <w:t xml:space="preserve">, kinetic operation, like a missile strike or a raid to kill terrorist </w:t>
      </w:r>
      <w:r w:rsidRPr="00FE6D18">
        <w:t xml:space="preserve">leaders. Another option would be </w:t>
      </w:r>
      <w:r w:rsidRPr="00FE6D18">
        <w:rPr>
          <w:rStyle w:val="StyleUnderline"/>
        </w:rPr>
        <w:t>to escalate a crisis where an easy win seems available</w:t>
      </w:r>
      <w:r>
        <w:t xml:space="preserve">: </w:t>
      </w:r>
      <w:r w:rsidRPr="00FE6D18">
        <w:rPr>
          <w:rStyle w:val="StyleUnderline"/>
        </w:rPr>
        <w:t>The key is to find the right enemy, one that’s both widely hated and too weak to fight back</w:t>
      </w:r>
      <w:r>
        <w:t xml:space="preserve">. </w:t>
      </w:r>
      <w:r w:rsidRPr="00FE6D18">
        <w:rPr>
          <w:rStyle w:val="StyleUnderline"/>
        </w:rPr>
        <w:t>After all, there’s a well-established “rally ‘round the flag” effect, where almost any military crisis temporarily juices the president’s approval ratings</w:t>
      </w:r>
      <w:r>
        <w:t xml:space="preserve">. </w:t>
      </w:r>
      <w:r w:rsidRPr="00FE6D18">
        <w:rPr>
          <w:rStyle w:val="StyleUnderline"/>
        </w:rPr>
        <w:t>In the wake of Clinton’s airstrikes in 1998, one poll found that 68 percent of Americans approved</w:t>
      </w:r>
      <w:r>
        <w:t xml:space="preserve"> of his foreign policy. Republican House Speaker Newt Gingrich said, “it was the right thing to do at the right time.” </w:t>
      </w:r>
      <w:r w:rsidRPr="00FE6D18">
        <w:rPr>
          <w:rStyle w:val="StyleUnderline"/>
        </w:rPr>
        <w:t>In a hyper-partisan era like today, military operations offer one of the few avenues by which Trump could win backing from both sides of the aisle</w:t>
      </w:r>
      <w:r>
        <w:t xml:space="preserve">. </w:t>
      </w:r>
      <w:r w:rsidRPr="00FE6D18">
        <w:rPr>
          <w:rStyle w:val="StyleUnderline"/>
        </w:rPr>
        <w:t>In April, the White House launched airstrikes against the Syrian regime</w:t>
      </w:r>
      <w:r>
        <w:t xml:space="preserve">, following its use of chemical weapons, and won praise from Republicans and Democrats alike. </w:t>
      </w:r>
      <w:r w:rsidRPr="00FE6D18">
        <w:rPr>
          <w:rStyle w:val="StyleUnderline"/>
        </w:rPr>
        <w:t>Trump’s sudden decision to attack Damascus, after years of railing against such a move, struck many as</w:t>
      </w:r>
      <w:r>
        <w:t xml:space="preserve"> suspicious, or, in Philip Gordon’s words, “</w:t>
      </w:r>
      <w:r w:rsidRPr="00FE6D18">
        <w:rPr>
          <w:rStyle w:val="StyleUnderline"/>
        </w:rPr>
        <w:t>yet another effort by the president to</w:t>
      </w:r>
      <w:r>
        <w:t xml:space="preserve"> </w:t>
      </w:r>
      <w:r w:rsidRPr="00FE6D18">
        <w:rPr>
          <w:rStyle w:val="StyleUnderline"/>
        </w:rPr>
        <w:t>distract</w:t>
      </w:r>
      <w:r>
        <w:t xml:space="preserve"> the media’s attention and change the subject </w:t>
      </w:r>
      <w:r w:rsidRPr="00FE6D18">
        <w:rPr>
          <w:rStyle w:val="StyleUnderline"/>
        </w:rPr>
        <w:t>from</w:t>
      </w:r>
      <w:r>
        <w:t xml:space="preserve"> his </w:t>
      </w:r>
      <w:r w:rsidRPr="00FE6D18">
        <w:rPr>
          <w:rStyle w:val="StyleUnderline"/>
        </w:rPr>
        <w:t xml:space="preserve">problems at home.” </w:t>
      </w:r>
      <w:r w:rsidRPr="00FE6D18">
        <w:t xml:space="preserve">But diversionary uses of force are highly risky, and can just as easily exacerbate domestic problems. In 1982, the military regime in </w:t>
      </w:r>
      <w:r w:rsidRPr="00FE6D18">
        <w:rPr>
          <w:rStyle w:val="StyleUnderline"/>
        </w:rPr>
        <w:t>Argentina</w:t>
      </w:r>
      <w:r w:rsidRPr="00FE6D18">
        <w:t xml:space="preserve"> </w:t>
      </w:r>
      <w:r w:rsidRPr="00FE6D18">
        <w:rPr>
          <w:rStyle w:val="StyleUnderline"/>
        </w:rPr>
        <w:t>invaded the</w:t>
      </w:r>
      <w:r w:rsidRPr="00FE6D18">
        <w:t xml:space="preserve"> British </w:t>
      </w:r>
      <w:r w:rsidRPr="00FE6D18">
        <w:rPr>
          <w:rStyle w:val="StyleUnderline"/>
        </w:rPr>
        <w:t>Falkland</w:t>
      </w:r>
      <w:r w:rsidRPr="00FE6D18">
        <w:t xml:space="preserve"> Islands </w:t>
      </w:r>
      <w:r w:rsidRPr="00FE6D18">
        <w:rPr>
          <w:rStyle w:val="StyleUnderline"/>
        </w:rPr>
        <w:t>in a bid to overcome its deep unpopularity at home</w:t>
      </w:r>
      <w:r w:rsidRPr="00FE6D18">
        <w:t>.</w:t>
      </w:r>
      <w:r>
        <w:t xml:space="preserve"> U.S. Secretary of State Alexander Haig later wrote that there “was a widespread impression that the junta was creating a foreign distraction </w:t>
      </w:r>
      <w:r w:rsidRPr="00FE6D18">
        <w:rPr>
          <w:rStyle w:val="StyleUnderline"/>
        </w:rPr>
        <w:t>to give itself a respite from domestic economic problems</w:t>
      </w:r>
      <w:r>
        <w:t xml:space="preserve">, including severe inflation.” </w:t>
      </w:r>
      <w:r w:rsidRPr="00FE6D18">
        <w:rPr>
          <w:rStyle w:val="StyleUnderline"/>
        </w:rPr>
        <w:t>Crucially, the regime never intended to wage a war. Buenos Aires was certain that Britain wouldn’t fight for a few islands 8,000 miles away. But Margaret Thatcher was indeed ready for a fight</w:t>
      </w:r>
      <w:r>
        <w:t xml:space="preserve">; Argentina lost the war, and the junta was soon kicked out of office. 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 In the end, </w:t>
      </w:r>
      <w:r w:rsidRPr="00FE6D18">
        <w:rPr>
          <w:rStyle w:val="StyleUnderline"/>
        </w:rPr>
        <w:t>diversion is a fool’s errand, offering fleeting political benefit and inviting very real risks.</w:t>
      </w:r>
      <w:r>
        <w:t xml:space="preserve"> It’s no substitute for a foreign policy based on protecting national interests and values. </w:t>
      </w:r>
      <w:r w:rsidRPr="00FE6D18">
        <w:rPr>
          <w:rStyle w:val="StyleUnderline"/>
        </w:rPr>
        <w:t>Of course, the attraction of a risky wager depends on how weak a president is, domestically.</w:t>
      </w:r>
      <w:r>
        <w:t xml:space="preserve"> If </w:t>
      </w:r>
      <w:r w:rsidRPr="00FE6D18">
        <w:rPr>
          <w:rStyle w:val="StyleUnderline"/>
        </w:rPr>
        <w:t>Trump is looking at near-inevitable removal from office</w:t>
      </w:r>
      <w:r>
        <w:t xml:space="preserve">, either </w:t>
      </w:r>
      <w:r w:rsidRPr="00FE6D18">
        <w:rPr>
          <w:rStyle w:val="StyleUnderline"/>
        </w:rPr>
        <w:t>at the ballot box</w:t>
      </w:r>
      <w:r>
        <w:t xml:space="preserve"> or via impeachment, then </w:t>
      </w:r>
      <w:r w:rsidRPr="00FE6D18">
        <w:rPr>
          <w:rStyle w:val="StyleUnderline"/>
        </w:rPr>
        <w:t>gambling for resurrection through military action may be tempting even if the odds of success are low. He has nothing to lose</w:t>
      </w:r>
      <w:r w:rsidRPr="001F1EF3">
        <w:rPr>
          <w:rStyle w:val="StyleUnderline"/>
        </w:rPr>
        <w:t>—although American soldiers might.</w:t>
      </w:r>
    </w:p>
    <w:p w14:paraId="25F0387E" w14:textId="77777777" w:rsidR="00086F52" w:rsidRDefault="00086F52" w:rsidP="00086F52"/>
    <w:p w14:paraId="0BB3F858" w14:textId="77777777" w:rsidR="00086F52" w:rsidRDefault="00086F52" w:rsidP="00086F52">
      <w:pPr>
        <w:pStyle w:val="Heading4"/>
      </w:pPr>
      <w:r>
        <w:t>Extinction</w:t>
      </w:r>
    </w:p>
    <w:p w14:paraId="124B05CA" w14:textId="77777777" w:rsidR="00086F52" w:rsidRPr="00127527" w:rsidRDefault="00086F52" w:rsidP="00086F52">
      <w:pPr>
        <w:rPr>
          <w:rStyle w:val="Style13ptBold"/>
        </w:rPr>
      </w:pPr>
      <w:r>
        <w:rPr>
          <w:rStyle w:val="Style13ptBold"/>
        </w:rPr>
        <w:t>Smith 17</w:t>
      </w:r>
    </w:p>
    <w:p w14:paraId="6329C43D" w14:textId="77777777" w:rsidR="00086F52" w:rsidRDefault="00086F52" w:rsidP="00086F52">
      <w:r>
        <w:t>Reiss Smith, reporter citing Gen. Walter Sharp (ret.), former Commander—USFK and ROK-US CFC, 4 star general in the US Army, North Korea nuclear weapons: How many tests has Kim Jong-un conducted?, April 12, 2017, http://www.express.co.uk/news/world/708896/north-korea-nuclear-tests-explained-how-many-largest-kim-jong-un</w:t>
      </w:r>
    </w:p>
    <w:p w14:paraId="545A384B" w14:textId="77777777" w:rsidR="00086F52" w:rsidRPr="00127527" w:rsidRDefault="00086F52" w:rsidP="00086F52"/>
    <w:p w14:paraId="242E70CF" w14:textId="77777777" w:rsidR="00086F52" w:rsidRPr="001F43A1" w:rsidRDefault="00086F52" w:rsidP="00086F52">
      <w:pPr>
        <w:rPr>
          <w:b/>
          <w:iCs/>
          <w:u w:val="single"/>
        </w:rPr>
      </w:pPr>
      <w:r w:rsidRPr="00127527">
        <w:rPr>
          <w:rStyle w:val="StyleUnderline"/>
        </w:rPr>
        <w:t xml:space="preserve">Will Kim Jong-un </w:t>
      </w:r>
      <w:r w:rsidRPr="00127527">
        <w:rPr>
          <w:rStyle w:val="Emphasis"/>
        </w:rPr>
        <w:t>spark World War Three</w:t>
      </w:r>
      <w:r w:rsidRPr="00127527">
        <w:rPr>
          <w:rStyle w:val="StyleUnderline"/>
        </w:rPr>
        <w:t>?</w:t>
      </w:r>
      <w:r>
        <w:t xml:space="preserve"> </w:t>
      </w:r>
      <w:r w:rsidRPr="00127527">
        <w:rPr>
          <w:rStyle w:val="StyleUnderline"/>
        </w:rPr>
        <w:t>The latest nuclear test has added yet more tension</w:t>
      </w:r>
      <w:r>
        <w:t xml:space="preserve"> </w:t>
      </w:r>
      <w:r w:rsidRPr="00127527">
        <w:rPr>
          <w:rStyle w:val="StyleUnderline"/>
        </w:rPr>
        <w:t>to North Korea’s fraught relationship with the US</w:t>
      </w:r>
      <w:r>
        <w:t xml:space="preserve">, </w:t>
      </w:r>
      <w:r w:rsidRPr="00127527">
        <w:rPr>
          <w:rStyle w:val="StyleUnderline"/>
        </w:rPr>
        <w:t>and raised fears that World War Three is looming</w:t>
      </w:r>
      <w:r>
        <w:t xml:space="preserve">. Recently, a shocking piece of propaganda revealed that children in North Korean schools are being prepared for a “new world war” that would bring “doom” to the country’s enemies. A high-ranking US official has predicted that Kim Jong-un could soon declare an assault on the US, amid harsh sanctions and growing dissatisfaction among his population. </w:t>
      </w:r>
      <w:r w:rsidRPr="00127527">
        <w:rPr>
          <w:rStyle w:val="StyleUnderline"/>
        </w:rPr>
        <w:t>General Walter Sharp said any attacks would “</w:t>
      </w:r>
      <w:r w:rsidRPr="00127527">
        <w:rPr>
          <w:rStyle w:val="Emphasis"/>
        </w:rPr>
        <w:t>quickly escalate</w:t>
      </w:r>
      <w:r w:rsidRPr="00127527">
        <w:rPr>
          <w:rStyle w:val="StyleUnderline"/>
        </w:rPr>
        <w:t xml:space="preserve"> into a much bigger conflict” and bring all-out war to the West</w:t>
      </w:r>
      <w:r>
        <w:t xml:space="preserve">. It is believed that </w:t>
      </w:r>
      <w:r w:rsidRPr="00127527">
        <w:rPr>
          <w:rStyle w:val="StyleUnderline"/>
        </w:rPr>
        <w:t>North Korea now has the ability to fire nuclear missiles with a large enough range to reach the US.</w:t>
      </w:r>
      <w:r>
        <w:t xml:space="preserve"> </w:t>
      </w:r>
      <w:r w:rsidRPr="00127527">
        <w:rPr>
          <w:rStyle w:val="StyleUnderline"/>
        </w:rPr>
        <w:t xml:space="preserve">A nuclear war could result in the global population being reduced by 45% as temperatures drop by </w:t>
      </w:r>
      <w:r w:rsidRPr="00127527">
        <w:t>up to</w:t>
      </w:r>
      <w:r w:rsidRPr="00127527">
        <w:rPr>
          <w:rStyle w:val="StyleUnderline"/>
        </w:rPr>
        <w:t xml:space="preserve"> 30% – approaching Ice Age levels</w:t>
      </w:r>
      <w:r>
        <w:t xml:space="preserve">. Nuclear Darkness predict that </w:t>
      </w:r>
      <w:r w:rsidRPr="00127527">
        <w:rPr>
          <w:rStyle w:val="StyleUnderline"/>
        </w:rPr>
        <w:t xml:space="preserve">World War Three could </w:t>
      </w:r>
      <w:r w:rsidRPr="00127527">
        <w:t>even</w:t>
      </w:r>
      <w:r w:rsidRPr="00127527">
        <w:rPr>
          <w:rStyle w:val="StyleUnderline"/>
        </w:rPr>
        <w:t xml:space="preserve"> trigger a </w:t>
      </w:r>
      <w:r w:rsidRPr="00127527">
        <w:rPr>
          <w:rStyle w:val="Emphasis"/>
        </w:rPr>
        <w:t>mass extinction event</w:t>
      </w:r>
      <w:r w:rsidRPr="00127527">
        <w:rPr>
          <w:rStyle w:val="StyleUnderline"/>
        </w:rPr>
        <w:t xml:space="preserve">, similar to the one which </w:t>
      </w:r>
      <w:r w:rsidRPr="00127527">
        <w:rPr>
          <w:rStyle w:val="Emphasis"/>
        </w:rPr>
        <w:t>wiped out dinosaurs</w:t>
      </w:r>
      <w:r w:rsidRPr="00382242">
        <w:t xml:space="preserve"> 65 million years ago.</w:t>
      </w:r>
    </w:p>
    <w:p w14:paraId="24AA8DB1" w14:textId="77777777" w:rsidR="00086F52" w:rsidRDefault="00086F52" w:rsidP="00086F52">
      <w:pPr>
        <w:pStyle w:val="Heading3"/>
      </w:pPr>
      <w:r>
        <w:t>2NC US Key Global</w:t>
      </w:r>
    </w:p>
    <w:p w14:paraId="3E0A86A2" w14:textId="77777777" w:rsidR="00086F52" w:rsidRPr="00E20621" w:rsidRDefault="00086F52" w:rsidP="00086F52">
      <w:pPr>
        <w:pStyle w:val="Heading4"/>
      </w:pPr>
      <w:r>
        <w:t>US growth now is k2 solve global crisis</w:t>
      </w:r>
    </w:p>
    <w:p w14:paraId="34DBCBB2" w14:textId="77777777" w:rsidR="00086F52" w:rsidRPr="00E20621" w:rsidRDefault="00086F52" w:rsidP="00086F52">
      <w:pPr>
        <w:rPr>
          <w:b/>
          <w:bCs/>
          <w:u w:val="single"/>
        </w:rPr>
      </w:pPr>
      <w:r w:rsidRPr="00E20621">
        <w:rPr>
          <w:b/>
          <w:bCs/>
          <w:u w:val="single"/>
        </w:rPr>
        <w:t>Lachman 16</w:t>
      </w:r>
    </w:p>
    <w:p w14:paraId="6F223325" w14:textId="77777777" w:rsidR="00086F52" w:rsidRPr="00E20621" w:rsidRDefault="00086F52" w:rsidP="00086F52">
      <w:r w:rsidRPr="00E20621">
        <w:t>Desmond Lachman is a resident fellow at the American Enterprise Institute, The Detroit News, August 18, 2016, “The world needs U.S. economic leadership”, http://www.detroitnews.com/story/opinion/2016/08/18/economic-leadership/88982778/</w:t>
      </w:r>
    </w:p>
    <w:p w14:paraId="0E10F739" w14:textId="77777777" w:rsidR="00086F52" w:rsidRPr="00E20621" w:rsidRDefault="00086F52" w:rsidP="00086F52"/>
    <w:p w14:paraId="3BE90506" w14:textId="77777777" w:rsidR="00086F52" w:rsidRPr="00E20621" w:rsidRDefault="00086F52" w:rsidP="00086F52">
      <w:r w:rsidRPr="00E20621">
        <w:t xml:space="preserve">In assessing U.S. economic prospects beyond November’s election, </w:t>
      </w:r>
      <w:r w:rsidRPr="00E20621">
        <w:rPr>
          <w:bCs/>
          <w:highlight w:val="cyan"/>
          <w:u w:val="single"/>
        </w:rPr>
        <w:t>it bears emphasizing</w:t>
      </w:r>
      <w:r w:rsidRPr="00E20621">
        <w:rPr>
          <w:highlight w:val="cyan"/>
        </w:rPr>
        <w:t xml:space="preserve"> </w:t>
      </w:r>
      <w:r w:rsidRPr="00E20621">
        <w:rPr>
          <w:b/>
          <w:highlight w:val="cyan"/>
          <w:u w:val="single"/>
        </w:rPr>
        <w:t xml:space="preserve">how </w:t>
      </w:r>
      <w:r w:rsidRPr="00E20621">
        <w:rPr>
          <w:b/>
          <w:iCs/>
          <w:highlight w:val="cyan"/>
          <w:u w:val="single"/>
          <w:bdr w:val="single" w:sz="18" w:space="0" w:color="auto"/>
        </w:rPr>
        <w:t>precarious</w:t>
      </w:r>
      <w:r w:rsidRPr="00E20621">
        <w:rPr>
          <w:b/>
          <w:highlight w:val="cyan"/>
          <w:u w:val="single"/>
        </w:rPr>
        <w:t xml:space="preserve"> the</w:t>
      </w:r>
      <w:r w:rsidRPr="00E20621">
        <w:rPr>
          <w:b/>
          <w:u w:val="single"/>
        </w:rPr>
        <w:t xml:space="preserve"> state of the </w:t>
      </w:r>
      <w:r w:rsidRPr="00E20621">
        <w:rPr>
          <w:b/>
          <w:highlight w:val="cyan"/>
          <w:u w:val="single"/>
        </w:rPr>
        <w:t xml:space="preserve">global economy </w:t>
      </w:r>
      <w:r w:rsidRPr="00B17BCC">
        <w:rPr>
          <w:b/>
          <w:highlight w:val="cyan"/>
          <w:u w:val="single"/>
        </w:rPr>
        <w:t>appears to be</w:t>
      </w:r>
      <w:r w:rsidRPr="00E20621">
        <w:t xml:space="preserve">. </w:t>
      </w:r>
      <w:r w:rsidRPr="00E20621">
        <w:rPr>
          <w:bCs/>
          <w:u w:val="single"/>
        </w:rPr>
        <w:t>While the U.S. economy might be reasonably healthy</w:t>
      </w:r>
      <w:r w:rsidRPr="00E20621">
        <w:t xml:space="preserve">, </w:t>
      </w:r>
      <w:r w:rsidRPr="00E20621">
        <w:rPr>
          <w:b/>
          <w:u w:val="single"/>
        </w:rPr>
        <w:t xml:space="preserve">the rest of the world is decidedly not. </w:t>
      </w:r>
      <w:r w:rsidRPr="00E20621">
        <w:rPr>
          <w:b/>
          <w:highlight w:val="cyan"/>
          <w:u w:val="single"/>
        </w:rPr>
        <w:t>This</w:t>
      </w:r>
      <w:r w:rsidRPr="00E20621">
        <w:t xml:space="preserve"> would </w:t>
      </w:r>
      <w:r w:rsidRPr="00E20621">
        <w:rPr>
          <w:b/>
          <w:highlight w:val="cyan"/>
          <w:u w:val="single"/>
        </w:rPr>
        <w:t xml:space="preserve">underline the need for </w:t>
      </w:r>
      <w:r w:rsidRPr="00E20621">
        <w:rPr>
          <w:b/>
          <w:iCs/>
          <w:highlight w:val="cyan"/>
          <w:u w:val="single"/>
          <w:bdr w:val="single" w:sz="18" w:space="0" w:color="auto"/>
        </w:rPr>
        <w:t>steady U.S. world economic leadership</w:t>
      </w:r>
      <w:r w:rsidRPr="00E20621">
        <w:rPr>
          <w:highlight w:val="cyan"/>
        </w:rPr>
        <w:t xml:space="preserve">. </w:t>
      </w:r>
      <w:r w:rsidRPr="00E20621">
        <w:rPr>
          <w:b/>
          <w:highlight w:val="cyan"/>
          <w:u w:val="single"/>
        </w:rPr>
        <w:t xml:space="preserve">It </w:t>
      </w:r>
      <w:r w:rsidRPr="00E20621">
        <w:rPr>
          <w:b/>
          <w:u w:val="single"/>
        </w:rPr>
        <w:t>would</w:t>
      </w:r>
      <w:r w:rsidRPr="00E20621">
        <w:t xml:space="preserve"> also </w:t>
      </w:r>
      <w:r w:rsidRPr="00E20621">
        <w:rPr>
          <w:b/>
          <w:highlight w:val="cyan"/>
          <w:u w:val="single"/>
        </w:rPr>
        <w:t>argue strongly against</w:t>
      </w:r>
      <w:r w:rsidRPr="00E20621">
        <w:rPr>
          <w:highlight w:val="cyan"/>
        </w:rPr>
        <w:t xml:space="preserve"> </w:t>
      </w:r>
      <w:r w:rsidRPr="00E20621">
        <w:t xml:space="preserve">any </w:t>
      </w:r>
      <w:r w:rsidRPr="00E20621">
        <w:rPr>
          <w:b/>
          <w:highlight w:val="cyan"/>
          <w:u w:val="single"/>
        </w:rPr>
        <w:t>U.S. action that might hasten</w:t>
      </w:r>
      <w:r w:rsidRPr="00E20621">
        <w:t xml:space="preserve"> the move to </w:t>
      </w:r>
      <w:r w:rsidRPr="00E20621">
        <w:rPr>
          <w:b/>
          <w:highlight w:val="cyan"/>
          <w:u w:val="single"/>
        </w:rPr>
        <w:t>beggar-thy-neighbor policies</w:t>
      </w:r>
      <w:r w:rsidRPr="00E20621">
        <w:t xml:space="preserve"> around the world that </w:t>
      </w:r>
      <w:r w:rsidRPr="00E20621">
        <w:rPr>
          <w:b/>
          <w:u w:val="single"/>
        </w:rPr>
        <w:t xml:space="preserve">would be </w:t>
      </w:r>
      <w:r w:rsidRPr="00E20621">
        <w:rPr>
          <w:b/>
          <w:highlight w:val="cyan"/>
          <w:u w:val="single"/>
        </w:rPr>
        <w:t>detrimental to</w:t>
      </w:r>
      <w:r w:rsidRPr="00E20621">
        <w:t xml:space="preserve"> both U.S. and </w:t>
      </w:r>
      <w:r w:rsidRPr="00E20621">
        <w:rPr>
          <w:b/>
          <w:highlight w:val="cyan"/>
          <w:u w:val="single"/>
        </w:rPr>
        <w:t>global</w:t>
      </w:r>
      <w:r w:rsidRPr="00E20621">
        <w:rPr>
          <w:b/>
          <w:u w:val="single"/>
        </w:rPr>
        <w:t xml:space="preserve"> economic </w:t>
      </w:r>
      <w:r w:rsidRPr="00E20621">
        <w:rPr>
          <w:b/>
          <w:highlight w:val="cyan"/>
          <w:u w:val="single"/>
        </w:rPr>
        <w:t>prosperity</w:t>
      </w:r>
      <w:r w:rsidRPr="00E20621">
        <w:rPr>
          <w:b/>
          <w:u w:val="single"/>
        </w:rPr>
        <w:t>.</w:t>
      </w:r>
    </w:p>
    <w:p w14:paraId="75727D4F" w14:textId="77777777" w:rsidR="00086F52" w:rsidRPr="00E20621" w:rsidRDefault="00086F52" w:rsidP="00086F52">
      <w:r w:rsidRPr="00E20621">
        <w:rPr>
          <w:bCs/>
          <w:highlight w:val="cyan"/>
          <w:u w:val="single"/>
        </w:rPr>
        <w:t>A striking feature</w:t>
      </w:r>
      <w:r w:rsidRPr="00E20621">
        <w:rPr>
          <w:bCs/>
          <w:u w:val="single"/>
        </w:rPr>
        <w:t xml:space="preserve"> of today’s global economic landscape </w:t>
      </w:r>
      <w:r w:rsidRPr="00E20621">
        <w:rPr>
          <w:bCs/>
          <w:highlight w:val="cyan"/>
          <w:u w:val="single"/>
        </w:rPr>
        <w:t>is the</w:t>
      </w:r>
      <w:r w:rsidRPr="00E20621">
        <w:rPr>
          <w:highlight w:val="cyan"/>
        </w:rPr>
        <w:t xml:space="preserve"> </w:t>
      </w:r>
      <w:r w:rsidRPr="00E20621">
        <w:rPr>
          <w:b/>
          <w:highlight w:val="cyan"/>
          <w:u w:val="single"/>
        </w:rPr>
        <w:t>many weaknesses</w:t>
      </w:r>
      <w:r w:rsidRPr="00E20621">
        <w:rPr>
          <w:highlight w:val="cyan"/>
        </w:rPr>
        <w:t xml:space="preserve"> </w:t>
      </w:r>
      <w:r w:rsidRPr="00E20621">
        <w:rPr>
          <w:bCs/>
          <w:highlight w:val="cyan"/>
          <w:u w:val="single"/>
        </w:rPr>
        <w:t>in the world’s major economies</w:t>
      </w:r>
      <w:r w:rsidRPr="00E20621">
        <w:t xml:space="preserve">. In Europe, </w:t>
      </w:r>
      <w:r w:rsidRPr="00E20621">
        <w:rPr>
          <w:bCs/>
          <w:highlight w:val="cyan"/>
          <w:u w:val="single"/>
        </w:rPr>
        <w:t>following</w:t>
      </w:r>
      <w:r w:rsidRPr="00E20621">
        <w:rPr>
          <w:bCs/>
          <w:u w:val="single"/>
        </w:rPr>
        <w:t xml:space="preserve"> the </w:t>
      </w:r>
      <w:r w:rsidRPr="00E20621">
        <w:rPr>
          <w:bCs/>
          <w:highlight w:val="cyan"/>
          <w:u w:val="single"/>
        </w:rPr>
        <w:t>Brexit</w:t>
      </w:r>
      <w:r w:rsidRPr="00E20621">
        <w:rPr>
          <w:bCs/>
          <w:u w:val="single"/>
        </w:rPr>
        <w:t xml:space="preserve"> vote, </w:t>
      </w:r>
      <w:r w:rsidRPr="00E20621">
        <w:rPr>
          <w:bCs/>
          <w:highlight w:val="cyan"/>
          <w:u w:val="single"/>
        </w:rPr>
        <w:t xml:space="preserve">the </w:t>
      </w:r>
      <w:r w:rsidRPr="00E20621">
        <w:rPr>
          <w:b/>
          <w:iCs/>
          <w:highlight w:val="cyan"/>
          <w:u w:val="single"/>
          <w:bdr w:val="single" w:sz="18" w:space="0" w:color="auto"/>
        </w:rPr>
        <w:t>U</w:t>
      </w:r>
      <w:r w:rsidRPr="00E20621">
        <w:t xml:space="preserve">nited </w:t>
      </w:r>
      <w:r w:rsidRPr="00E20621">
        <w:rPr>
          <w:b/>
          <w:iCs/>
          <w:highlight w:val="cyan"/>
          <w:u w:val="single"/>
          <w:bdr w:val="single" w:sz="18" w:space="0" w:color="auto"/>
        </w:rPr>
        <w:t>K</w:t>
      </w:r>
      <w:r w:rsidRPr="00E20621">
        <w:t xml:space="preserve">ingdom’s economy </w:t>
      </w:r>
      <w:r w:rsidRPr="00E20621">
        <w:rPr>
          <w:bCs/>
          <w:highlight w:val="cyan"/>
          <w:u w:val="single"/>
        </w:rPr>
        <w:t>is</w:t>
      </w:r>
      <w:r w:rsidRPr="00E20621">
        <w:rPr>
          <w:bCs/>
          <w:u w:val="single"/>
        </w:rPr>
        <w:t xml:space="preserve"> likely to be </w:t>
      </w:r>
      <w:r w:rsidRPr="00E20621">
        <w:rPr>
          <w:bCs/>
          <w:highlight w:val="cyan"/>
          <w:u w:val="single"/>
        </w:rPr>
        <w:t>beset</w:t>
      </w:r>
      <w:r w:rsidRPr="00E20621">
        <w:rPr>
          <w:bCs/>
          <w:u w:val="single"/>
        </w:rPr>
        <w:t xml:space="preserve"> </w:t>
      </w:r>
      <w:r w:rsidRPr="00E20621">
        <w:rPr>
          <w:bCs/>
          <w:highlight w:val="cyan"/>
          <w:u w:val="single"/>
        </w:rPr>
        <w:t>by</w:t>
      </w:r>
      <w:r w:rsidRPr="00E20621">
        <w:rPr>
          <w:bCs/>
          <w:u w:val="single"/>
        </w:rPr>
        <w:t xml:space="preserve"> many </w:t>
      </w:r>
      <w:r w:rsidRPr="00E20621">
        <w:rPr>
          <w:bCs/>
          <w:highlight w:val="cyan"/>
          <w:u w:val="single"/>
        </w:rPr>
        <w:t>years of</w:t>
      </w:r>
      <w:r w:rsidRPr="00E20621">
        <w:t xml:space="preserve"> investor </w:t>
      </w:r>
      <w:r w:rsidRPr="00E20621">
        <w:rPr>
          <w:b/>
          <w:highlight w:val="cyan"/>
          <w:u w:val="single"/>
        </w:rPr>
        <w:t>uncertainty</w:t>
      </w:r>
      <w:r w:rsidRPr="00E20621">
        <w:t xml:space="preserve"> as it renegotiates its complex relationship with Europe.</w:t>
      </w:r>
    </w:p>
    <w:p w14:paraId="443E4080" w14:textId="77777777" w:rsidR="00086F52" w:rsidRPr="00E20621" w:rsidRDefault="00086F52" w:rsidP="00086F52">
      <w:r w:rsidRPr="00E20621">
        <w:t xml:space="preserve">Meanwhile </w:t>
      </w:r>
      <w:r w:rsidRPr="00E20621">
        <w:rPr>
          <w:highlight w:val="cyan"/>
        </w:rPr>
        <w:t>Italy</w:t>
      </w:r>
      <w:r w:rsidRPr="00E20621">
        <w:t xml:space="preserve">, the Eurozone’s third-largest economy, </w:t>
      </w:r>
      <w:r w:rsidRPr="00E20621">
        <w:rPr>
          <w:highlight w:val="cyan"/>
        </w:rPr>
        <w:t>is having</w:t>
      </w:r>
      <w:r w:rsidRPr="00E20621">
        <w:t xml:space="preserve"> to cope with </w:t>
      </w:r>
      <w:r w:rsidRPr="00E20621">
        <w:rPr>
          <w:highlight w:val="cyan"/>
        </w:rPr>
        <w:t>major difficulties in</w:t>
      </w:r>
      <w:r w:rsidRPr="00E20621">
        <w:t xml:space="preserve"> its </w:t>
      </w:r>
      <w:r w:rsidRPr="00E20621">
        <w:rPr>
          <w:highlight w:val="cyan"/>
        </w:rPr>
        <w:t>banking</w:t>
      </w:r>
      <w:r w:rsidRPr="00E20621">
        <w:t xml:space="preserve"> system, the over-indebtedness of its government, and growing public antipathy to the Euro. This is all the more serious considering that Italy will hold a constitutional referendum later this year, which could see a fall in the government. </w:t>
      </w:r>
      <w:r w:rsidRPr="00E20621">
        <w:rPr>
          <w:highlight w:val="cyan"/>
        </w:rPr>
        <w:t>It also</w:t>
      </w:r>
      <w:r w:rsidRPr="00E20621">
        <w:t xml:space="preserve"> must be of concern that, unlike Greece, Italy </w:t>
      </w:r>
      <w:r w:rsidRPr="00E20621">
        <w:rPr>
          <w:highlight w:val="cyan"/>
        </w:rPr>
        <w:t>is</w:t>
      </w:r>
      <w:r w:rsidRPr="00E20621">
        <w:t xml:space="preserve"> simply </w:t>
      </w:r>
      <w:r w:rsidRPr="00E20621">
        <w:rPr>
          <w:highlight w:val="cyan"/>
        </w:rPr>
        <w:t>too big for Europe to save should it</w:t>
      </w:r>
      <w:r w:rsidRPr="00E20621">
        <w:t xml:space="preserve"> face an economic and political </w:t>
      </w:r>
      <w:r w:rsidRPr="00E20621">
        <w:rPr>
          <w:highlight w:val="cyan"/>
        </w:rPr>
        <w:t>meltdown</w:t>
      </w:r>
      <w:r w:rsidRPr="00E20621">
        <w:t>.</w:t>
      </w:r>
    </w:p>
    <w:p w14:paraId="233D51A2" w14:textId="77777777" w:rsidR="00086F52" w:rsidRPr="00E20621" w:rsidRDefault="00086F52" w:rsidP="00086F52">
      <w:r w:rsidRPr="00E20621">
        <w:rPr>
          <w:bCs/>
          <w:highlight w:val="cyan"/>
          <w:u w:val="single"/>
        </w:rPr>
        <w:t>In Asia, Japan’s</w:t>
      </w:r>
      <w:r w:rsidRPr="00E20621">
        <w:t xml:space="preserve"> </w:t>
      </w:r>
      <w:r w:rsidRPr="00E20621">
        <w:rPr>
          <w:highlight w:val="cyan"/>
        </w:rPr>
        <w:t>over-indebted</w:t>
      </w:r>
      <w:r w:rsidRPr="00E20621">
        <w:t xml:space="preserve"> economy is </w:t>
      </w:r>
      <w:r w:rsidRPr="00E20621">
        <w:rPr>
          <w:bCs/>
          <w:highlight w:val="cyan"/>
          <w:u w:val="single"/>
        </w:rPr>
        <w:t>again</w:t>
      </w:r>
      <w:r w:rsidRPr="00E20621">
        <w:rPr>
          <w:highlight w:val="cyan"/>
        </w:rPr>
        <w:t xml:space="preserve"> </w:t>
      </w:r>
      <w:r w:rsidRPr="00E20621">
        <w:rPr>
          <w:b/>
          <w:highlight w:val="cyan"/>
          <w:u w:val="single"/>
        </w:rPr>
        <w:t>flirting</w:t>
      </w:r>
      <w:r w:rsidRPr="00E20621">
        <w:rPr>
          <w:b/>
          <w:u w:val="single"/>
        </w:rPr>
        <w:t xml:space="preserve"> </w:t>
      </w:r>
      <w:r w:rsidRPr="00E20621">
        <w:rPr>
          <w:b/>
          <w:highlight w:val="cyan"/>
          <w:u w:val="single"/>
        </w:rPr>
        <w:t>with</w:t>
      </w:r>
      <w:r w:rsidRPr="00E20621">
        <w:t xml:space="preserve"> both </w:t>
      </w:r>
      <w:r w:rsidRPr="00E20621">
        <w:rPr>
          <w:b/>
          <w:highlight w:val="cyan"/>
          <w:u w:val="single"/>
        </w:rPr>
        <w:t>deflation and</w:t>
      </w:r>
      <w:r w:rsidRPr="00E20621">
        <w:rPr>
          <w:b/>
          <w:u w:val="single"/>
        </w:rPr>
        <w:t xml:space="preserve"> economic </w:t>
      </w:r>
      <w:r w:rsidRPr="00E20621">
        <w:rPr>
          <w:b/>
          <w:highlight w:val="cyan"/>
          <w:u w:val="single"/>
        </w:rPr>
        <w:t>recession</w:t>
      </w:r>
      <w:r w:rsidRPr="00E20621">
        <w:rPr>
          <w:highlight w:val="cyan"/>
        </w:rPr>
        <w:t xml:space="preserve">, </w:t>
      </w:r>
      <w:r w:rsidRPr="00E20621">
        <w:rPr>
          <w:bCs/>
          <w:highlight w:val="cyan"/>
          <w:u w:val="single"/>
        </w:rPr>
        <w:t>while the</w:t>
      </w:r>
      <w:r w:rsidRPr="00E20621">
        <w:rPr>
          <w:highlight w:val="cyan"/>
        </w:rPr>
        <w:t xml:space="preserve"> </w:t>
      </w:r>
      <w:r w:rsidRPr="00E20621">
        <w:rPr>
          <w:b/>
          <w:highlight w:val="cyan"/>
          <w:u w:val="single"/>
        </w:rPr>
        <w:t>Chinese economy is struggling</w:t>
      </w:r>
      <w:r w:rsidRPr="00E20621">
        <w:t xml:space="preserve"> to make the transition away from an investment- and export-led economy to one led by consumption and the service sector. </w:t>
      </w:r>
      <w:r w:rsidRPr="00E20621">
        <w:rPr>
          <w:bCs/>
          <w:u w:val="single"/>
        </w:rPr>
        <w:t xml:space="preserve">At the same time, </w:t>
      </w:r>
      <w:r w:rsidRPr="00E20621">
        <w:rPr>
          <w:bCs/>
          <w:highlight w:val="cyan"/>
          <w:u w:val="single"/>
        </w:rPr>
        <w:t>major emerging</w:t>
      </w:r>
      <w:r w:rsidRPr="00E20621">
        <w:rPr>
          <w:bCs/>
          <w:u w:val="single"/>
        </w:rPr>
        <w:t xml:space="preserve"> market </w:t>
      </w:r>
      <w:r w:rsidRPr="00E20621">
        <w:rPr>
          <w:bCs/>
          <w:highlight w:val="cyan"/>
          <w:u w:val="single"/>
        </w:rPr>
        <w:t>economies like Brazil, Russia and South Africa are</w:t>
      </w:r>
      <w:r w:rsidRPr="00E20621">
        <w:rPr>
          <w:bCs/>
          <w:u w:val="single"/>
        </w:rPr>
        <w:t xml:space="preserve"> all </w:t>
      </w:r>
      <w:r w:rsidRPr="00E20621">
        <w:rPr>
          <w:bCs/>
          <w:highlight w:val="cyan"/>
          <w:u w:val="single"/>
        </w:rPr>
        <w:t>having to cope with</w:t>
      </w:r>
      <w:r w:rsidRPr="00E20621">
        <w:rPr>
          <w:highlight w:val="cyan"/>
        </w:rPr>
        <w:t xml:space="preserve"> </w:t>
      </w:r>
      <w:r w:rsidRPr="00E20621">
        <w:rPr>
          <w:b/>
          <w:highlight w:val="cyan"/>
          <w:u w:val="single"/>
        </w:rPr>
        <w:t>depressed</w:t>
      </w:r>
      <w:r w:rsidRPr="00E20621">
        <w:rPr>
          <w:b/>
          <w:u w:val="single"/>
        </w:rPr>
        <w:t xml:space="preserve"> international </w:t>
      </w:r>
      <w:r w:rsidRPr="00E20621">
        <w:rPr>
          <w:b/>
          <w:highlight w:val="cyan"/>
          <w:u w:val="single"/>
        </w:rPr>
        <w:t>commodity prices</w:t>
      </w:r>
      <w:r w:rsidRPr="00E20621">
        <w:t xml:space="preserve"> and with excessive corporate U.S. dollar indebtedness.</w:t>
      </w:r>
    </w:p>
    <w:p w14:paraId="0271733F" w14:textId="77777777" w:rsidR="00086F52" w:rsidRPr="00E20621" w:rsidRDefault="00086F52" w:rsidP="00086F52">
      <w:pPr>
        <w:rPr>
          <w:bCs/>
          <w:u w:val="single"/>
        </w:rPr>
      </w:pPr>
      <w:r w:rsidRPr="00E20621">
        <w:t xml:space="preserve">Further clouding the global economic outlook is the fact that the world is now drowning in debt. Indeed, a recent McKinsey Global Institute study found that private and public sector debt levels around the world today are very much higher than they were in 2008 on the eve of the Great Economic Recession. </w:t>
      </w:r>
      <w:r w:rsidRPr="00E20621">
        <w:rPr>
          <w:b/>
          <w:highlight w:val="cyan"/>
          <w:u w:val="single"/>
        </w:rPr>
        <w:t>This makes it</w:t>
      </w:r>
      <w:r w:rsidRPr="00E20621">
        <w:rPr>
          <w:b/>
          <w:u w:val="single"/>
        </w:rPr>
        <w:t xml:space="preserve"> </w:t>
      </w:r>
      <w:r w:rsidRPr="00E20621">
        <w:rPr>
          <w:b/>
          <w:iCs/>
          <w:u w:val="single"/>
          <w:bdr w:val="single" w:sz="18" w:space="0" w:color="auto"/>
        </w:rPr>
        <w:t xml:space="preserve">all the more </w:t>
      </w:r>
      <w:r w:rsidRPr="00E20621">
        <w:rPr>
          <w:b/>
          <w:iCs/>
          <w:highlight w:val="cyan"/>
          <w:u w:val="single"/>
          <w:bdr w:val="single" w:sz="18" w:space="0" w:color="auto"/>
        </w:rPr>
        <w:t>important</w:t>
      </w:r>
      <w:r w:rsidRPr="00E20621">
        <w:rPr>
          <w:b/>
          <w:highlight w:val="cyan"/>
          <w:u w:val="single"/>
        </w:rPr>
        <w:t xml:space="preserve"> that</w:t>
      </w:r>
      <w:r w:rsidRPr="00E20621">
        <w:rPr>
          <w:b/>
          <w:u w:val="single"/>
        </w:rPr>
        <w:t xml:space="preserve"> </w:t>
      </w:r>
      <w:r w:rsidRPr="00E20621">
        <w:rPr>
          <w:b/>
          <w:highlight w:val="cyan"/>
          <w:u w:val="single"/>
        </w:rPr>
        <w:t xml:space="preserve">the world economy is </w:t>
      </w:r>
      <w:r w:rsidRPr="00E20621">
        <w:rPr>
          <w:b/>
          <w:iCs/>
          <w:highlight w:val="cyan"/>
          <w:u w:val="single"/>
          <w:bdr w:val="single" w:sz="18" w:space="0" w:color="auto"/>
        </w:rPr>
        <w:t>not hit by</w:t>
      </w:r>
      <w:r w:rsidRPr="00E20621">
        <w:rPr>
          <w:b/>
          <w:iCs/>
          <w:u w:val="single"/>
          <w:bdr w:val="single" w:sz="18" w:space="0" w:color="auto"/>
        </w:rPr>
        <w:t xml:space="preserve"> </w:t>
      </w:r>
      <w:r w:rsidRPr="00E20621">
        <w:rPr>
          <w:b/>
          <w:iCs/>
          <w:highlight w:val="cyan"/>
          <w:u w:val="single"/>
          <w:bdr w:val="single" w:sz="18" w:space="0" w:color="auto"/>
        </w:rPr>
        <w:t>a renewed shock</w:t>
      </w:r>
      <w:r w:rsidRPr="00E20621">
        <w:rPr>
          <w:highlight w:val="cyan"/>
        </w:rPr>
        <w:t xml:space="preserve"> </w:t>
      </w:r>
      <w:r w:rsidRPr="00E20621">
        <w:rPr>
          <w:b/>
          <w:highlight w:val="cyan"/>
          <w:u w:val="single"/>
        </w:rPr>
        <w:t xml:space="preserve">that might </w:t>
      </w:r>
      <w:r w:rsidRPr="00E20621">
        <w:rPr>
          <w:b/>
          <w:iCs/>
          <w:highlight w:val="cyan"/>
          <w:u w:val="single"/>
          <w:bdr w:val="single" w:sz="18" w:space="0" w:color="auto"/>
        </w:rPr>
        <w:t>cause the world economy to falter</w:t>
      </w:r>
      <w:r w:rsidRPr="00E20621">
        <w:t xml:space="preserve"> </w:t>
      </w:r>
      <w:r w:rsidRPr="00E20621">
        <w:rPr>
          <w:bCs/>
          <w:highlight w:val="cyan"/>
          <w:u w:val="single"/>
        </w:rPr>
        <w:t>and</w:t>
      </w:r>
      <w:r w:rsidRPr="00E20621">
        <w:t xml:space="preserve"> that </w:t>
      </w:r>
      <w:r w:rsidRPr="00E20621">
        <w:rPr>
          <w:bCs/>
          <w:u w:val="single"/>
        </w:rPr>
        <w:t xml:space="preserve">would </w:t>
      </w:r>
      <w:r w:rsidRPr="00E20621">
        <w:rPr>
          <w:bCs/>
          <w:highlight w:val="cyan"/>
          <w:u w:val="single"/>
        </w:rPr>
        <w:t>make</w:t>
      </w:r>
      <w:r w:rsidRPr="00E20621">
        <w:rPr>
          <w:bCs/>
          <w:u w:val="single"/>
        </w:rPr>
        <w:t xml:space="preserve"> the </w:t>
      </w:r>
      <w:r w:rsidRPr="00E20621">
        <w:rPr>
          <w:bCs/>
          <w:highlight w:val="cyan"/>
          <w:u w:val="single"/>
        </w:rPr>
        <w:t>repayment</w:t>
      </w:r>
      <w:r w:rsidRPr="00E20621">
        <w:rPr>
          <w:bCs/>
          <w:u w:val="single"/>
        </w:rPr>
        <w:t xml:space="preserve"> of that debt all the </w:t>
      </w:r>
      <w:r w:rsidRPr="00E20621">
        <w:rPr>
          <w:bCs/>
          <w:highlight w:val="cyan"/>
          <w:u w:val="single"/>
        </w:rPr>
        <w:t>more difficult</w:t>
      </w:r>
      <w:r w:rsidRPr="00E20621">
        <w:rPr>
          <w:bCs/>
          <w:u w:val="single"/>
        </w:rPr>
        <w:t>.</w:t>
      </w:r>
    </w:p>
    <w:p w14:paraId="555EDEA0" w14:textId="77777777" w:rsidR="00086F52" w:rsidRPr="001F43A1" w:rsidRDefault="00086F52" w:rsidP="00086F52">
      <w:r w:rsidRPr="00E20621">
        <w:t xml:space="preserve">It is against this troubled background that one would think that </w:t>
      </w:r>
      <w:r w:rsidRPr="00E20621">
        <w:rPr>
          <w:b/>
          <w:highlight w:val="cyan"/>
          <w:u w:val="single"/>
        </w:rPr>
        <w:t>the last thing</w:t>
      </w:r>
      <w:r w:rsidRPr="00E20621">
        <w:t xml:space="preserve"> that </w:t>
      </w:r>
      <w:r w:rsidRPr="00E20621">
        <w:rPr>
          <w:b/>
          <w:highlight w:val="cyan"/>
          <w:u w:val="single"/>
        </w:rPr>
        <w:t>the</w:t>
      </w:r>
      <w:r w:rsidRPr="00E20621">
        <w:rPr>
          <w:b/>
          <w:u w:val="single"/>
        </w:rPr>
        <w:t xml:space="preserve"> </w:t>
      </w:r>
      <w:r w:rsidRPr="00E20621">
        <w:rPr>
          <w:b/>
          <w:highlight w:val="cyan"/>
          <w:u w:val="single"/>
        </w:rPr>
        <w:t>world economy needs right now is</w:t>
      </w:r>
      <w:r w:rsidRPr="00E20621">
        <w:rPr>
          <w:b/>
          <w:u w:val="single"/>
        </w:rPr>
        <w:t xml:space="preserve"> a period of </w:t>
      </w:r>
      <w:r w:rsidRPr="00E20621">
        <w:rPr>
          <w:b/>
          <w:highlight w:val="cyan"/>
          <w:u w:val="single"/>
        </w:rPr>
        <w:t>investor uncertainty in the</w:t>
      </w:r>
      <w:r w:rsidRPr="00E20621">
        <w:rPr>
          <w:b/>
          <w:u w:val="single"/>
        </w:rPr>
        <w:t xml:space="preserve"> </w:t>
      </w:r>
      <w:r w:rsidRPr="00E20621">
        <w:rPr>
          <w:b/>
          <w:iCs/>
          <w:u w:val="single"/>
          <w:bdr w:val="single" w:sz="18" w:space="0" w:color="auto"/>
        </w:rPr>
        <w:t>U</w:t>
      </w:r>
      <w:r w:rsidRPr="00E20621">
        <w:t xml:space="preserve">nited </w:t>
      </w:r>
      <w:r w:rsidRPr="00E20621">
        <w:rPr>
          <w:b/>
          <w:iCs/>
          <w:u w:val="single"/>
          <w:bdr w:val="single" w:sz="18" w:space="0" w:color="auto"/>
        </w:rPr>
        <w:t>S</w:t>
      </w:r>
      <w:r w:rsidRPr="00E20621">
        <w:t xml:space="preserve">tates, </w:t>
      </w:r>
      <w:r w:rsidRPr="00E20621">
        <w:rPr>
          <w:b/>
          <w:iCs/>
          <w:u w:val="single"/>
          <w:bdr w:val="single" w:sz="18" w:space="0" w:color="auto"/>
        </w:rPr>
        <w:t xml:space="preserve">the </w:t>
      </w:r>
      <w:r w:rsidRPr="00E20621">
        <w:rPr>
          <w:b/>
          <w:iCs/>
          <w:highlight w:val="cyan"/>
          <w:u w:val="single"/>
          <w:bdr w:val="single" w:sz="18" w:space="0" w:color="auto"/>
        </w:rPr>
        <w:t>world’s largest economy</w:t>
      </w:r>
      <w:r w:rsidRPr="00E20621">
        <w:t>. Yet that is very well what could happen if the presidential candidates continue to outbid themselves on tax giveaways and lavish public spending promises that might compromise the country’s public finances.</w:t>
      </w:r>
    </w:p>
    <w:p w14:paraId="338F7672" w14:textId="77777777" w:rsidR="00086F52" w:rsidRDefault="00086F52" w:rsidP="00086F52">
      <w:pPr>
        <w:pStyle w:val="Heading3"/>
      </w:pPr>
      <w:r>
        <w:t>AT: Econ Resilient</w:t>
      </w:r>
    </w:p>
    <w:p w14:paraId="21BFC77C" w14:textId="77777777" w:rsidR="00086F52" w:rsidRPr="00F22693" w:rsidRDefault="00086F52" w:rsidP="00086F52">
      <w:pPr>
        <w:pStyle w:val="Heading4"/>
        <w:rPr>
          <w:rFonts w:cs="Times New Roman"/>
        </w:rPr>
      </w:pPr>
      <w:r w:rsidRPr="00F22693">
        <w:rPr>
          <w:rFonts w:cs="Times New Roman"/>
        </w:rPr>
        <w:t>Economy uniquely vulnerable to small shocks now—leads to larger downturn</w:t>
      </w:r>
    </w:p>
    <w:p w14:paraId="5554B23E" w14:textId="77777777" w:rsidR="00086F52" w:rsidRPr="00F22693" w:rsidRDefault="00086F52" w:rsidP="00086F52">
      <w:pPr>
        <w:rPr>
          <w:rStyle w:val="Style13ptBold"/>
        </w:rPr>
      </w:pPr>
      <w:r w:rsidRPr="00F22693">
        <w:rPr>
          <w:rStyle w:val="Style13ptBold"/>
        </w:rPr>
        <w:t xml:space="preserve">Irwin, 16 </w:t>
      </w:r>
    </w:p>
    <w:p w14:paraId="2D46D854" w14:textId="77777777" w:rsidR="00086F52" w:rsidRPr="00F22693" w:rsidRDefault="00086F52" w:rsidP="00086F52">
      <w:r w:rsidRPr="00F22693">
        <w:t>(Economics Correspondent-Uphot at The New York Times, Will the Next President Face a Recession? Don’t Assume So, 10/27, http://www.nytimes.com/2016/10/28/upshot/will-the-next-president-face-a-recession-dont-assume-so.html]</w:t>
      </w:r>
    </w:p>
    <w:p w14:paraId="11E5E643" w14:textId="77777777" w:rsidR="00086F52" w:rsidRPr="00F22693" w:rsidRDefault="00086F52" w:rsidP="00086F52"/>
    <w:p w14:paraId="3BBF405A" w14:textId="77777777" w:rsidR="00086F52" w:rsidRPr="00F22693" w:rsidRDefault="00086F52" w:rsidP="00086F52">
      <w:r w:rsidRPr="00F22693">
        <w:t xml:space="preserve">There is a decent argument that </w:t>
      </w:r>
      <w:r w:rsidRPr="00F22693">
        <w:rPr>
          <w:highlight w:val="cyan"/>
          <w:u w:val="single"/>
        </w:rPr>
        <w:t>the</w:t>
      </w:r>
      <w:r w:rsidRPr="00F22693">
        <w:rPr>
          <w:u w:val="single"/>
        </w:rPr>
        <w:t xml:space="preserve"> U</w:t>
      </w:r>
      <w:r w:rsidRPr="00F22693">
        <w:t xml:space="preserve">nited </w:t>
      </w:r>
      <w:r w:rsidRPr="00F22693">
        <w:rPr>
          <w:u w:val="single"/>
        </w:rPr>
        <w:t>S</w:t>
      </w:r>
      <w:r w:rsidRPr="00F22693">
        <w:t xml:space="preserve">tates </w:t>
      </w:r>
      <w:r w:rsidRPr="00F22693">
        <w:rPr>
          <w:highlight w:val="cyan"/>
          <w:u w:val="single"/>
        </w:rPr>
        <w:t>economy</w:t>
      </w:r>
      <w:r w:rsidRPr="00F22693">
        <w:rPr>
          <w:u w:val="single"/>
        </w:rPr>
        <w:t xml:space="preserve"> </w:t>
      </w:r>
      <w:r w:rsidRPr="00F22693">
        <w:rPr>
          <w:highlight w:val="cyan"/>
          <w:u w:val="single"/>
        </w:rPr>
        <w:t>is</w:t>
      </w:r>
      <w:r w:rsidRPr="00F22693">
        <w:rPr>
          <w:u w:val="single"/>
        </w:rPr>
        <w:t xml:space="preserve"> </w:t>
      </w:r>
      <w:r w:rsidRPr="00F22693">
        <w:rPr>
          <w:rStyle w:val="StyleUnderline"/>
          <w:highlight w:val="cyan"/>
        </w:rPr>
        <w:t>more susceptible</w:t>
      </w:r>
      <w:r w:rsidRPr="00F22693">
        <w:rPr>
          <w:rStyle w:val="StyleUnderline"/>
        </w:rPr>
        <w:t xml:space="preserve"> to recession </w:t>
      </w:r>
      <w:r w:rsidRPr="00F22693">
        <w:rPr>
          <w:rStyle w:val="StyleUnderline"/>
          <w:highlight w:val="cyan"/>
        </w:rPr>
        <w:t>now than</w:t>
      </w:r>
      <w:r w:rsidRPr="00F22693">
        <w:rPr>
          <w:rStyle w:val="StyleUnderline"/>
        </w:rPr>
        <w:t xml:space="preserve"> it has been for most of the last several </w:t>
      </w:r>
      <w:r w:rsidRPr="00F22693">
        <w:rPr>
          <w:rStyle w:val="StyleUnderline"/>
          <w:highlight w:val="cyan"/>
        </w:rPr>
        <w:t>decades</w:t>
      </w:r>
      <w:r w:rsidRPr="00F22693">
        <w:rPr>
          <w:highlight w:val="cyan"/>
        </w:rPr>
        <w:t>,</w:t>
      </w:r>
      <w:r w:rsidRPr="00F22693">
        <w:t xml:space="preserve"> </w:t>
      </w:r>
      <w:r w:rsidRPr="00F22693">
        <w:rPr>
          <w:rStyle w:val="StyleUnderline"/>
        </w:rPr>
        <w:t>for two reasons. First</w:t>
      </w:r>
      <w:r w:rsidRPr="00F22693">
        <w:t xml:space="preserve">, </w:t>
      </w:r>
      <w:r w:rsidRPr="00F22693">
        <w:rPr>
          <w:highlight w:val="cyan"/>
          <w:u w:val="single"/>
        </w:rPr>
        <w:t>growth has been</w:t>
      </w:r>
      <w:r w:rsidRPr="00F22693">
        <w:rPr>
          <w:u w:val="single"/>
        </w:rPr>
        <w:t xml:space="preserve"> around </w:t>
      </w:r>
      <w:r w:rsidRPr="00F22693">
        <w:rPr>
          <w:highlight w:val="cyan"/>
          <w:u w:val="single"/>
        </w:rPr>
        <w:t>2 percent</w:t>
      </w:r>
      <w:r w:rsidRPr="00F22693">
        <w:t xml:space="preserve"> a year, </w:t>
      </w:r>
      <w:r w:rsidRPr="00F22693">
        <w:rPr>
          <w:b/>
          <w:highlight w:val="cyan"/>
          <w:u w:val="single"/>
        </w:rPr>
        <w:t>below the</w:t>
      </w:r>
      <w:r w:rsidRPr="00F22693">
        <w:rPr>
          <w:b/>
          <w:u w:val="single"/>
        </w:rPr>
        <w:t xml:space="preserve"> 3 to </w:t>
      </w:r>
      <w:r w:rsidRPr="00F22693">
        <w:rPr>
          <w:b/>
          <w:highlight w:val="cyan"/>
          <w:u w:val="single"/>
        </w:rPr>
        <w:t>4</w:t>
      </w:r>
      <w:r w:rsidRPr="00F22693">
        <w:rPr>
          <w:b/>
          <w:u w:val="single"/>
        </w:rPr>
        <w:t xml:space="preserve"> percent that was </w:t>
      </w:r>
      <w:r w:rsidRPr="00F22693">
        <w:rPr>
          <w:b/>
          <w:highlight w:val="cyan"/>
          <w:u w:val="single"/>
        </w:rPr>
        <w:t>common</w:t>
      </w:r>
      <w:r w:rsidRPr="00F22693">
        <w:rPr>
          <w:b/>
          <w:u w:val="single"/>
        </w:rPr>
        <w:t>place</w:t>
      </w:r>
      <w:r w:rsidRPr="00F22693">
        <w:rPr>
          <w:highlight w:val="cyan"/>
          <w:u w:val="single"/>
        </w:rPr>
        <w:t xml:space="preserve"> </w:t>
      </w:r>
      <w:r w:rsidRPr="00F22693">
        <w:rPr>
          <w:b/>
          <w:highlight w:val="cyan"/>
          <w:u w:val="single"/>
        </w:rPr>
        <w:t>in the</w:t>
      </w:r>
      <w:r w:rsidRPr="00F22693">
        <w:rPr>
          <w:b/>
          <w:u w:val="single"/>
        </w:rPr>
        <w:t xml:space="preserve"> second half of the </w:t>
      </w:r>
      <w:r w:rsidRPr="00F22693">
        <w:rPr>
          <w:b/>
          <w:highlight w:val="cyan"/>
          <w:u w:val="single"/>
        </w:rPr>
        <w:t>20th century</w:t>
      </w:r>
      <w:r w:rsidRPr="00F22693">
        <w:t xml:space="preserve">. </w:t>
      </w:r>
      <w:r w:rsidRPr="00F22693">
        <w:rPr>
          <w:iCs/>
          <w:highlight w:val="cyan"/>
          <w:u w:val="single"/>
        </w:rPr>
        <w:t>That means</w:t>
      </w:r>
      <w:r w:rsidRPr="00F22693">
        <w:rPr>
          <w:iCs/>
          <w:u w:val="single"/>
        </w:rPr>
        <w:t xml:space="preserve"> there is </w:t>
      </w:r>
      <w:r w:rsidRPr="00F22693">
        <w:rPr>
          <w:b/>
          <w:iCs/>
          <w:u w:val="single"/>
        </w:rPr>
        <w:t>less of a growth cushion</w:t>
      </w:r>
      <w:r w:rsidRPr="00F22693">
        <w:t xml:space="preserve">. </w:t>
      </w:r>
      <w:r w:rsidRPr="00F22693">
        <w:rPr>
          <w:iCs/>
          <w:highlight w:val="cyan"/>
          <w:u w:val="single"/>
        </w:rPr>
        <w:t xml:space="preserve">It takes a </w:t>
      </w:r>
      <w:r w:rsidRPr="00F22693">
        <w:rPr>
          <w:b/>
          <w:iCs/>
          <w:highlight w:val="cyan"/>
          <w:u w:val="single"/>
        </w:rPr>
        <w:t>smaller</w:t>
      </w:r>
      <w:r w:rsidRPr="00F22693">
        <w:rPr>
          <w:b/>
          <w:iCs/>
          <w:u w:val="single"/>
        </w:rPr>
        <w:t xml:space="preserve"> </w:t>
      </w:r>
      <w:r w:rsidRPr="00F22693">
        <w:rPr>
          <w:b/>
          <w:iCs/>
          <w:highlight w:val="cyan"/>
          <w:u w:val="single"/>
        </w:rPr>
        <w:t xml:space="preserve">negative shock to </w:t>
      </w:r>
      <w:r w:rsidRPr="00F22693">
        <w:rPr>
          <w:rStyle w:val="Emphasis"/>
          <w:highlight w:val="cyan"/>
        </w:rPr>
        <w:t>pull</w:t>
      </w:r>
      <w:r w:rsidRPr="00F22693">
        <w:rPr>
          <w:rStyle w:val="Emphasis"/>
        </w:rPr>
        <w:t xml:space="preserve"> the economy </w:t>
      </w:r>
      <w:r w:rsidRPr="00F22693">
        <w:rPr>
          <w:rStyle w:val="Emphasis"/>
          <w:highlight w:val="cyan"/>
        </w:rPr>
        <w:t>into</w:t>
      </w:r>
      <w:r w:rsidRPr="00F22693">
        <w:rPr>
          <w:rStyle w:val="Emphasis"/>
        </w:rPr>
        <w:t xml:space="preserve"> </w:t>
      </w:r>
      <w:r w:rsidRPr="00F22693">
        <w:rPr>
          <w:rStyle w:val="Emphasis"/>
          <w:highlight w:val="cyan"/>
        </w:rPr>
        <w:t>contraction</w:t>
      </w:r>
      <w:r w:rsidRPr="00F22693">
        <w:rPr>
          <w:rStyle w:val="Emphasis"/>
        </w:rPr>
        <w:t xml:space="preserve"> territory</w:t>
      </w:r>
      <w:r w:rsidRPr="00F22693">
        <w:t xml:space="preserve">. Second, </w:t>
      </w:r>
      <w:r w:rsidRPr="00F22693">
        <w:rPr>
          <w:b/>
          <w:highlight w:val="cyan"/>
          <w:u w:val="single"/>
        </w:rPr>
        <w:t>the Fed may find itself with less room to reduce the</w:t>
      </w:r>
      <w:r w:rsidRPr="00F22693">
        <w:rPr>
          <w:b/>
          <w:u w:val="single"/>
        </w:rPr>
        <w:t xml:space="preserve"> </w:t>
      </w:r>
      <w:r w:rsidRPr="00F22693">
        <w:rPr>
          <w:b/>
          <w:highlight w:val="cyan"/>
          <w:u w:val="single"/>
        </w:rPr>
        <w:t>damage</w:t>
      </w:r>
      <w:r w:rsidRPr="00F22693">
        <w:rPr>
          <w:b/>
          <w:u w:val="single"/>
        </w:rPr>
        <w:t xml:space="preserve"> of the next downturn</w:t>
      </w:r>
      <w:r w:rsidRPr="00F22693">
        <w:t xml:space="preserve">. </w:t>
      </w:r>
      <w:r w:rsidRPr="00F22693">
        <w:rPr>
          <w:highlight w:val="cyan"/>
          <w:u w:val="single"/>
        </w:rPr>
        <w:t>In</w:t>
      </w:r>
      <w:r w:rsidRPr="00F22693">
        <w:rPr>
          <w:u w:val="single"/>
        </w:rPr>
        <w:t xml:space="preserve"> </w:t>
      </w:r>
      <w:r w:rsidRPr="00F22693">
        <w:rPr>
          <w:highlight w:val="cyan"/>
          <w:u w:val="single"/>
        </w:rPr>
        <w:t>modern recessions</w:t>
      </w:r>
      <w:r w:rsidRPr="00F22693">
        <w:rPr>
          <w:u w:val="single"/>
        </w:rPr>
        <w:t xml:space="preserve">, the central bank </w:t>
      </w:r>
      <w:r w:rsidRPr="00F22693">
        <w:rPr>
          <w:highlight w:val="cyan"/>
          <w:u w:val="single"/>
        </w:rPr>
        <w:t>has cut rates</w:t>
      </w:r>
      <w:r w:rsidRPr="00F22693">
        <w:rPr>
          <w:u w:val="single"/>
        </w:rPr>
        <w:t xml:space="preserve"> by an average of 5.5 percent</w:t>
      </w:r>
      <w:r w:rsidRPr="00F22693">
        <w:t xml:space="preserve">, according to research by the Fed economist David Reifschneider. </w:t>
      </w:r>
      <w:r w:rsidRPr="00F22693">
        <w:rPr>
          <w:highlight w:val="cyan"/>
          <w:u w:val="single"/>
        </w:rPr>
        <w:t>With</w:t>
      </w:r>
      <w:r w:rsidRPr="00F22693">
        <w:rPr>
          <w:u w:val="single"/>
        </w:rPr>
        <w:t xml:space="preserve"> rates </w:t>
      </w:r>
      <w:r w:rsidRPr="00F22693">
        <w:rPr>
          <w:b/>
          <w:highlight w:val="cyan"/>
          <w:u w:val="single"/>
        </w:rPr>
        <w:t>below 0.5 percent</w:t>
      </w:r>
      <w:r w:rsidRPr="00F22693">
        <w:t xml:space="preserve"> </w:t>
      </w:r>
      <w:r w:rsidRPr="00F22693">
        <w:rPr>
          <w:rStyle w:val="StyleUnderline"/>
        </w:rPr>
        <w:t>and on track to rise very slowly</w:t>
      </w:r>
      <w:r w:rsidRPr="00F22693">
        <w:t xml:space="preserve">, </w:t>
      </w:r>
      <w:r w:rsidRPr="00F22693">
        <w:rPr>
          <w:rStyle w:val="Emphasis"/>
          <w:highlight w:val="cyan"/>
        </w:rPr>
        <w:t>any small shock</w:t>
      </w:r>
      <w:r w:rsidRPr="00F22693">
        <w:rPr>
          <w:b/>
          <w:iCs/>
          <w:highlight w:val="cyan"/>
          <w:u w:val="single"/>
        </w:rPr>
        <w:t xml:space="preserve"> in the next few years could cause </w:t>
      </w:r>
      <w:r w:rsidRPr="00F22693">
        <w:rPr>
          <w:rStyle w:val="Emphasis"/>
          <w:highlight w:val="cyan"/>
        </w:rPr>
        <w:t>major economic damage</w:t>
      </w:r>
      <w:r w:rsidRPr="00F22693">
        <w:t xml:space="preserve">, </w:t>
      </w:r>
      <w:r w:rsidRPr="00F22693">
        <w:rPr>
          <w:u w:val="single"/>
        </w:rPr>
        <w:t>especially if the Fed’s less conventional monetary policy tools either go unused or don’t prove effective</w:t>
      </w:r>
      <w:r w:rsidRPr="00F22693">
        <w:t>.</w:t>
      </w:r>
    </w:p>
    <w:p w14:paraId="33149663" w14:textId="77777777" w:rsidR="00086F52" w:rsidRDefault="00086F52" w:rsidP="00086F52">
      <w:pPr>
        <w:pStyle w:val="Heading4"/>
      </w:pPr>
      <w:r w:rsidRPr="00FF791B">
        <w:rPr>
          <w:u w:val="single"/>
        </w:rPr>
        <w:t>Confidence</w:t>
      </w:r>
      <w:r>
        <w:t xml:space="preserve"> crisis triggers global collapse</w:t>
      </w:r>
    </w:p>
    <w:p w14:paraId="37DA17B3" w14:textId="77777777" w:rsidR="00086F52" w:rsidRPr="00AC3012" w:rsidRDefault="00086F52" w:rsidP="00086F52">
      <w:pPr>
        <w:rPr>
          <w:rStyle w:val="Style13ptBold"/>
        </w:rPr>
      </w:pPr>
      <w:r w:rsidRPr="00AC3012">
        <w:rPr>
          <w:rStyle w:val="Style13ptBold"/>
        </w:rPr>
        <w:t>Lachman 16</w:t>
      </w:r>
    </w:p>
    <w:p w14:paraId="44CC0FA9" w14:textId="77777777" w:rsidR="00086F52" w:rsidRPr="00E20621" w:rsidRDefault="00086F52" w:rsidP="00086F52">
      <w:r w:rsidRPr="00E20621">
        <w:t>Desmond Lachman is a resident fellow at the American Enterprise Institute, The Detroit News, August 18, 2016, “The world needs U.S. economic leadership”, http://www.detroitnews.com/story/opinion/2016/08/18/economic-leadership/88982778/</w:t>
      </w:r>
    </w:p>
    <w:p w14:paraId="638193DE" w14:textId="77777777" w:rsidR="00086F52" w:rsidRPr="00E20621" w:rsidRDefault="00086F52" w:rsidP="00086F52"/>
    <w:p w14:paraId="7D12A4CE" w14:textId="77777777" w:rsidR="00086F52" w:rsidRPr="000A3761" w:rsidRDefault="00086F52" w:rsidP="00086F52">
      <w:pPr>
        <w:rPr>
          <w:rStyle w:val="StyleUnderline"/>
        </w:rPr>
      </w:pPr>
      <w:r w:rsidRPr="0064759E">
        <w:rPr>
          <w:rStyle w:val="StyleUnderline"/>
        </w:rPr>
        <w:t>In assessing U.S. economic prospects</w:t>
      </w:r>
      <w:r w:rsidRPr="0064759E">
        <w:t xml:space="preserve"> beyond November’s election, </w:t>
      </w:r>
      <w:r w:rsidRPr="003F2001">
        <w:rPr>
          <w:rStyle w:val="StyleUnderline"/>
          <w:highlight w:val="cyan"/>
        </w:rPr>
        <w:t xml:space="preserve">it bears emphasizing how </w:t>
      </w:r>
      <w:r w:rsidRPr="003F2001">
        <w:rPr>
          <w:rStyle w:val="Emphasis"/>
          <w:highlight w:val="cyan"/>
        </w:rPr>
        <w:t>precarious</w:t>
      </w:r>
      <w:r w:rsidRPr="0064759E">
        <w:t xml:space="preserve"> the state of </w:t>
      </w:r>
      <w:r w:rsidRPr="003F2001">
        <w:rPr>
          <w:rStyle w:val="Emphasis"/>
          <w:highlight w:val="cyan"/>
        </w:rPr>
        <w:t>the global economy appears</w:t>
      </w:r>
      <w:r w:rsidRPr="0064759E">
        <w:t xml:space="preserve"> to be. </w:t>
      </w:r>
      <w:r w:rsidRPr="003F2001">
        <w:rPr>
          <w:rStyle w:val="StyleUnderline"/>
          <w:highlight w:val="cyan"/>
        </w:rPr>
        <w:t>While the U.S. economy might be reasonably healthy</w:t>
      </w:r>
      <w:r w:rsidRPr="0064759E">
        <w:rPr>
          <w:rStyle w:val="StyleUnderline"/>
        </w:rPr>
        <w:t xml:space="preserve">, </w:t>
      </w:r>
      <w:r w:rsidRPr="003F2001">
        <w:rPr>
          <w:rStyle w:val="StyleUnderline"/>
          <w:highlight w:val="cyan"/>
        </w:rPr>
        <w:t xml:space="preserve">the rest of the world is </w:t>
      </w:r>
      <w:r w:rsidRPr="003F2001">
        <w:rPr>
          <w:rStyle w:val="Emphasis"/>
          <w:highlight w:val="cyan"/>
        </w:rPr>
        <w:t>decidedly not</w:t>
      </w:r>
      <w:r w:rsidRPr="0064759E">
        <w:rPr>
          <w:rStyle w:val="StyleUnderline"/>
        </w:rPr>
        <w:t xml:space="preserve">. </w:t>
      </w:r>
      <w:r w:rsidRPr="003F2001">
        <w:rPr>
          <w:rStyle w:val="StyleUnderline"/>
          <w:highlight w:val="cyan"/>
        </w:rPr>
        <w:t xml:space="preserve">This would </w:t>
      </w:r>
      <w:r w:rsidRPr="003F2001">
        <w:rPr>
          <w:rStyle w:val="Emphasis"/>
          <w:highlight w:val="cyan"/>
        </w:rPr>
        <w:t>underline the need for steady U.S. world economic leadership.</w:t>
      </w:r>
      <w:r w:rsidRPr="0064759E">
        <w:t xml:space="preserve"> It would also argue strongly against any U.S. action that might hasten the move to beggar-thy-neighbor policies around the world that would be detrimental to both U.S. and global economic prosperity. </w:t>
      </w:r>
      <w:r w:rsidRPr="0064759E">
        <w:rPr>
          <w:rStyle w:val="StyleUnderline"/>
        </w:rPr>
        <w:t xml:space="preserve">A striking feature of today’s global economic landscape is the </w:t>
      </w:r>
      <w:r w:rsidRPr="0064759E">
        <w:rPr>
          <w:rStyle w:val="Emphasis"/>
        </w:rPr>
        <w:t>many weaknesses in the world’s major economies</w:t>
      </w:r>
      <w:r w:rsidRPr="0064759E">
        <w:rPr>
          <w:rStyle w:val="StyleUnderline"/>
        </w:rPr>
        <w:t>. In Europe, following the Brexit vote, the United Kingdom’s economy is likely to be beset by many years of investor uncertainty as it renegotiates</w:t>
      </w:r>
      <w:r w:rsidRPr="0064759E">
        <w:t xml:space="preserve"> its complex relationship with Europe. Meanwhile </w:t>
      </w:r>
      <w:r w:rsidRPr="0064759E">
        <w:rPr>
          <w:rStyle w:val="StyleUnderline"/>
        </w:rPr>
        <w:t>Italy, the Eurozone’s third-largest economy, is having to cope with major difficulties in its banking system</w:t>
      </w:r>
      <w:r w:rsidRPr="0064759E">
        <w:t xml:space="preserve">, the </w:t>
      </w:r>
      <w:r w:rsidRPr="0064759E">
        <w:rPr>
          <w:rStyle w:val="StyleUnderline"/>
        </w:rPr>
        <w:t xml:space="preserve">over-indebtedness of its government, and growing </w:t>
      </w:r>
      <w:r w:rsidRPr="0064759E">
        <w:t xml:space="preserve">public </w:t>
      </w:r>
      <w:r w:rsidRPr="0064759E">
        <w:rPr>
          <w:rStyle w:val="StyleUnderline"/>
        </w:rPr>
        <w:t>antipathy to the Euro</w:t>
      </w:r>
      <w:r w:rsidRPr="0064759E">
        <w:t xml:space="preserve">. This is all the more serious considering that Italy will hold a constitutional referendum later this year, which could see a fall in the government. It also must be of concern that, </w:t>
      </w:r>
      <w:r w:rsidRPr="0064759E">
        <w:rPr>
          <w:rStyle w:val="StyleUnderline"/>
        </w:rPr>
        <w:t>unlike Greece, Italy is simply too big for Europe to save</w:t>
      </w:r>
      <w:r w:rsidRPr="0064759E">
        <w:t xml:space="preserve"> </w:t>
      </w:r>
      <w:r w:rsidRPr="0064759E">
        <w:rPr>
          <w:rStyle w:val="StyleUnderline"/>
        </w:rPr>
        <w:t>should it face</w:t>
      </w:r>
      <w:r w:rsidRPr="0064759E">
        <w:t xml:space="preserve"> an </w:t>
      </w:r>
      <w:r w:rsidRPr="0064759E">
        <w:rPr>
          <w:rStyle w:val="StyleUnderline"/>
        </w:rPr>
        <w:t>economic</w:t>
      </w:r>
      <w:r w:rsidRPr="0064759E">
        <w:t xml:space="preserve"> and political </w:t>
      </w:r>
      <w:r w:rsidRPr="0064759E">
        <w:rPr>
          <w:rStyle w:val="StyleUnderline"/>
        </w:rPr>
        <w:t>meltdown</w:t>
      </w:r>
      <w:r w:rsidRPr="0064759E">
        <w:t xml:space="preserve">. </w:t>
      </w:r>
      <w:r w:rsidRPr="0064759E">
        <w:rPr>
          <w:rStyle w:val="StyleUnderline"/>
        </w:rPr>
        <w:t>In Asia, Japan’s over-indebted economy is again flirting with both deflation and</w:t>
      </w:r>
      <w:r w:rsidRPr="0064759E">
        <w:t xml:space="preserve"> economic </w:t>
      </w:r>
      <w:r w:rsidRPr="0064759E">
        <w:rPr>
          <w:rStyle w:val="StyleUnderline"/>
        </w:rPr>
        <w:t>recession, while the Chinese economy is struggling to</w:t>
      </w:r>
      <w:r w:rsidRPr="0064759E">
        <w:t xml:space="preserve"> make the </w:t>
      </w:r>
      <w:r w:rsidRPr="0064759E">
        <w:rPr>
          <w:rStyle w:val="StyleUnderline"/>
        </w:rPr>
        <w:t>transition</w:t>
      </w:r>
      <w:r w:rsidRPr="0064759E">
        <w:t xml:space="preserve"> away from an investment- and export-led economy </w:t>
      </w:r>
      <w:r w:rsidRPr="0064759E">
        <w:rPr>
          <w:rStyle w:val="StyleUnderline"/>
        </w:rPr>
        <w:t>to</w:t>
      </w:r>
      <w:r w:rsidRPr="0064759E">
        <w:t xml:space="preserve"> one led by </w:t>
      </w:r>
      <w:r w:rsidRPr="0064759E">
        <w:rPr>
          <w:rStyle w:val="StyleUnderline"/>
        </w:rPr>
        <w:t>consumption</w:t>
      </w:r>
      <w:r w:rsidRPr="0064759E">
        <w:t xml:space="preserve"> and the service sector. </w:t>
      </w:r>
      <w:r w:rsidRPr="0064759E">
        <w:rPr>
          <w:rStyle w:val="StyleUnderline"/>
        </w:rPr>
        <w:t>At the same time, major emerging market economies like Brazil, Russia and South Africa are all having to cope with depressed international commodity prices and</w:t>
      </w:r>
      <w:r w:rsidRPr="0064759E">
        <w:t xml:space="preserve"> with </w:t>
      </w:r>
      <w:r w:rsidRPr="0064759E">
        <w:rPr>
          <w:rStyle w:val="StyleUnderline"/>
        </w:rPr>
        <w:t>excessive corporate U.S. dollar indebtedness</w:t>
      </w:r>
      <w:r w:rsidRPr="0064759E">
        <w:t xml:space="preserve">. Further </w:t>
      </w:r>
      <w:r w:rsidRPr="0064759E">
        <w:rPr>
          <w:rStyle w:val="StyleUnderline"/>
        </w:rPr>
        <w:t xml:space="preserve">clouding the global economic outlook is the fact that </w:t>
      </w:r>
      <w:r w:rsidRPr="003F2001">
        <w:rPr>
          <w:rStyle w:val="Emphasis"/>
          <w:highlight w:val="cyan"/>
        </w:rPr>
        <w:t>the world is now drowning in debt</w:t>
      </w:r>
      <w:r w:rsidRPr="0064759E">
        <w:t xml:space="preserve">. </w:t>
      </w:r>
      <w:r w:rsidRPr="0064759E">
        <w:rPr>
          <w:rStyle w:val="StyleUnderline"/>
        </w:rPr>
        <w:t xml:space="preserve">Indeed, a recent McKinsey Global Institute study found that </w:t>
      </w:r>
      <w:r w:rsidRPr="003F2001">
        <w:rPr>
          <w:rStyle w:val="StyleUnderline"/>
          <w:highlight w:val="cyan"/>
        </w:rPr>
        <w:t>private and public sector debt levels</w:t>
      </w:r>
      <w:r w:rsidRPr="0064759E">
        <w:rPr>
          <w:rStyle w:val="StyleUnderline"/>
        </w:rPr>
        <w:t xml:space="preserve"> around the world today </w:t>
      </w:r>
      <w:r w:rsidRPr="003F2001">
        <w:rPr>
          <w:rStyle w:val="StyleUnderline"/>
          <w:highlight w:val="cyan"/>
        </w:rPr>
        <w:t xml:space="preserve">are </w:t>
      </w:r>
      <w:r w:rsidRPr="003F2001">
        <w:rPr>
          <w:rStyle w:val="Emphasis"/>
          <w:highlight w:val="cyan"/>
        </w:rPr>
        <w:t>very much higher</w:t>
      </w:r>
      <w:r w:rsidRPr="003F2001">
        <w:rPr>
          <w:rStyle w:val="StyleUnderline"/>
          <w:highlight w:val="cyan"/>
        </w:rPr>
        <w:t xml:space="preserve"> than they were in 2008</w:t>
      </w:r>
      <w:r w:rsidRPr="0064759E">
        <w:rPr>
          <w:rStyle w:val="StyleUnderline"/>
        </w:rPr>
        <w:t xml:space="preserve"> on the </w:t>
      </w:r>
      <w:r w:rsidRPr="0064759E">
        <w:rPr>
          <w:rStyle w:val="Emphasis"/>
        </w:rPr>
        <w:t>eve of the Great Economic Recession</w:t>
      </w:r>
      <w:r w:rsidRPr="0064759E">
        <w:t xml:space="preserve">. </w:t>
      </w:r>
      <w:r w:rsidRPr="003F2001">
        <w:rPr>
          <w:rStyle w:val="StyleUnderline"/>
          <w:highlight w:val="cyan"/>
        </w:rPr>
        <w:t xml:space="preserve">This makes it </w:t>
      </w:r>
      <w:r w:rsidRPr="003F2001">
        <w:rPr>
          <w:rStyle w:val="Emphasis"/>
          <w:highlight w:val="cyan"/>
        </w:rPr>
        <w:t>all the more important that the world economy</w:t>
      </w:r>
      <w:r w:rsidRPr="0064759E">
        <w:rPr>
          <w:rStyle w:val="Emphasis"/>
        </w:rPr>
        <w:t xml:space="preserve"> </w:t>
      </w:r>
      <w:r w:rsidRPr="003F2001">
        <w:rPr>
          <w:rStyle w:val="Emphasis"/>
          <w:highlight w:val="cyan"/>
        </w:rPr>
        <w:t>is not hit by a renewed shock</w:t>
      </w:r>
      <w:r w:rsidRPr="0064759E">
        <w:rPr>
          <w:rStyle w:val="Emphasis"/>
        </w:rPr>
        <w:t xml:space="preserve"> </w:t>
      </w:r>
      <w:r w:rsidRPr="003F2001">
        <w:rPr>
          <w:rStyle w:val="Emphasis"/>
          <w:highlight w:val="cyan"/>
        </w:rPr>
        <w:t>that might cause the world economy to falter</w:t>
      </w:r>
      <w:r w:rsidRPr="003F2001">
        <w:rPr>
          <w:highlight w:val="cyan"/>
        </w:rPr>
        <w:t xml:space="preserve"> </w:t>
      </w:r>
      <w:r w:rsidRPr="003F2001">
        <w:rPr>
          <w:rStyle w:val="StyleUnderline"/>
          <w:highlight w:val="cyan"/>
        </w:rPr>
        <w:t>and</w:t>
      </w:r>
      <w:r w:rsidRPr="0064759E">
        <w:rPr>
          <w:rStyle w:val="StyleUnderline"/>
        </w:rPr>
        <w:t xml:space="preserve"> that </w:t>
      </w:r>
      <w:r w:rsidRPr="003F2001">
        <w:rPr>
          <w:rStyle w:val="StyleUnderline"/>
          <w:highlight w:val="cyan"/>
        </w:rPr>
        <w:t xml:space="preserve">would </w:t>
      </w:r>
      <w:r w:rsidRPr="003F2001">
        <w:rPr>
          <w:rStyle w:val="Emphasis"/>
          <w:highlight w:val="cyan"/>
        </w:rPr>
        <w:t>make the repayment of that debt</w:t>
      </w:r>
      <w:r w:rsidRPr="0064759E">
        <w:t xml:space="preserve"> all the </w:t>
      </w:r>
      <w:r w:rsidRPr="003F2001">
        <w:rPr>
          <w:rStyle w:val="Emphasis"/>
          <w:highlight w:val="cyan"/>
        </w:rPr>
        <w:t>more difficult.</w:t>
      </w:r>
      <w:r w:rsidRPr="0064759E">
        <w:t xml:space="preserve"> </w:t>
      </w:r>
      <w:r w:rsidRPr="0064759E">
        <w:rPr>
          <w:rStyle w:val="StyleUnderline"/>
        </w:rPr>
        <w:t>It is against this troubled background that</w:t>
      </w:r>
      <w:r w:rsidRPr="0064759E">
        <w:t xml:space="preserve"> one would think that </w:t>
      </w:r>
      <w:r w:rsidRPr="0064759E">
        <w:rPr>
          <w:rStyle w:val="StyleUnderline"/>
        </w:rPr>
        <w:t xml:space="preserve">the </w:t>
      </w:r>
      <w:r w:rsidRPr="0064759E">
        <w:rPr>
          <w:rStyle w:val="Emphasis"/>
        </w:rPr>
        <w:t>last thing that the world economy needs right now is a period of investor uncertainty in the United States</w:t>
      </w:r>
      <w:r w:rsidRPr="0064759E">
        <w:t xml:space="preserve">, </w:t>
      </w:r>
      <w:r w:rsidRPr="0064759E">
        <w:rPr>
          <w:rStyle w:val="Emphasis"/>
        </w:rPr>
        <w:t>the world’s largest economy.</w:t>
      </w:r>
      <w:r w:rsidRPr="0064759E">
        <w:t xml:space="preserve"> </w:t>
      </w:r>
      <w:r w:rsidRPr="0064759E">
        <w:rPr>
          <w:rStyle w:val="StyleUnderline"/>
        </w:rPr>
        <w:t>Yet that is very well</w:t>
      </w:r>
      <w:r w:rsidRPr="0064759E">
        <w:t xml:space="preserve"> </w:t>
      </w:r>
      <w:r w:rsidRPr="0064759E">
        <w:rPr>
          <w:rStyle w:val="StyleUnderline"/>
        </w:rPr>
        <w:t>what could happen if</w:t>
      </w:r>
      <w:r w:rsidRPr="0064759E">
        <w:t xml:space="preserve"> the presidential candidates continue to outbid themselves on </w:t>
      </w:r>
      <w:r w:rsidRPr="000A3761">
        <w:rPr>
          <w:rStyle w:val="StyleUnderline"/>
        </w:rPr>
        <w:t>tax</w:t>
      </w:r>
      <w:r w:rsidRPr="0064759E">
        <w:t xml:space="preserve"> giveaways </w:t>
      </w:r>
      <w:r w:rsidRPr="000A3761">
        <w:rPr>
          <w:rStyle w:val="StyleUnderline"/>
        </w:rPr>
        <w:t>and lavish public spending promises</w:t>
      </w:r>
      <w:r w:rsidRPr="0064759E">
        <w:t xml:space="preserve"> that </w:t>
      </w:r>
      <w:r w:rsidRPr="000A3761">
        <w:rPr>
          <w:rStyle w:val="StyleUnderline"/>
        </w:rPr>
        <w:t>might compromise the country’s public finances.</w:t>
      </w:r>
    </w:p>
    <w:p w14:paraId="4F496806" w14:textId="77777777" w:rsidR="00086F52" w:rsidRPr="00F22693" w:rsidRDefault="00086F52" w:rsidP="00086F52"/>
    <w:p w14:paraId="4E288B51" w14:textId="77777777" w:rsidR="00086F52" w:rsidRPr="00F22693" w:rsidRDefault="00086F52" w:rsidP="00086F52">
      <w:pPr>
        <w:pStyle w:val="Heading4"/>
        <w:rPr>
          <w:rFonts w:eastAsia="Times New Roman" w:cs="Times New Roman"/>
        </w:rPr>
      </w:pPr>
      <w:r w:rsidRPr="00F22693">
        <w:rPr>
          <w:rFonts w:eastAsia="Times New Roman" w:cs="Times New Roman"/>
        </w:rPr>
        <w:t>Econ’s fragile---their indicators are wrong and don’t translate into real strength</w:t>
      </w:r>
    </w:p>
    <w:p w14:paraId="047573CD" w14:textId="77777777" w:rsidR="00086F52" w:rsidRPr="00F22693" w:rsidRDefault="00086F52" w:rsidP="00086F52">
      <w:pPr>
        <w:rPr>
          <w:rFonts w:eastAsia="Calibri"/>
        </w:rPr>
      </w:pPr>
      <w:r w:rsidRPr="00F22693">
        <w:rPr>
          <w:rStyle w:val="Style13ptBold"/>
        </w:rPr>
        <w:t>Hansen 16</w:t>
      </w:r>
    </w:p>
    <w:p w14:paraId="28E83CFE" w14:textId="77777777" w:rsidR="00086F52" w:rsidRPr="00F22693" w:rsidRDefault="00086F52" w:rsidP="00086F52">
      <w:pPr>
        <w:rPr>
          <w:rFonts w:eastAsia="Calibri"/>
        </w:rPr>
      </w:pPr>
      <w:r w:rsidRPr="00F22693">
        <w:rPr>
          <w:rFonts w:eastAsia="Calibri"/>
        </w:rPr>
        <w:t>Steven Hansen, international business and industrial consultant, 3-26-2016, “The Economy Keeps Stumbling Along”, Seeking Alpha, http://seekingalpha.com/article/3961069-economy-keeps-stumbling-along</w:t>
      </w:r>
    </w:p>
    <w:p w14:paraId="7078949E" w14:textId="77777777" w:rsidR="00086F52" w:rsidRPr="00F22693" w:rsidRDefault="00086F52" w:rsidP="00086F52">
      <w:pPr>
        <w:rPr>
          <w:rFonts w:eastAsia="Calibri"/>
          <w:sz w:val="16"/>
        </w:rPr>
      </w:pPr>
      <w:r w:rsidRPr="00F22693">
        <w:rPr>
          <w:rFonts w:eastAsia="Calibri"/>
          <w:sz w:val="16"/>
        </w:rPr>
        <w:t xml:space="preserve">Once a month, I assemble an economic forecast based on analysis of various data points which have led the economy. Historically, most of the time the economy trends up or trends down - but </w:t>
      </w:r>
      <w:r w:rsidRPr="00F22693">
        <w:rPr>
          <w:rFonts w:eastAsia="Calibri"/>
          <w:u w:val="single"/>
        </w:rPr>
        <w:t xml:space="preserve">recently the </w:t>
      </w:r>
      <w:r w:rsidRPr="00F22693">
        <w:rPr>
          <w:rFonts w:eastAsia="Calibri"/>
          <w:highlight w:val="green"/>
          <w:u w:val="single"/>
        </w:rPr>
        <w:t>econ</w:t>
      </w:r>
      <w:r w:rsidRPr="00F22693">
        <w:rPr>
          <w:rFonts w:eastAsia="Calibri"/>
          <w:u w:val="single"/>
        </w:rPr>
        <w:t>omy</w:t>
      </w:r>
      <w:r w:rsidRPr="00F22693">
        <w:rPr>
          <w:rFonts w:eastAsia="Calibri"/>
          <w:sz w:val="16"/>
        </w:rPr>
        <w:t xml:space="preserve"> simply </w:t>
      </w:r>
      <w:r w:rsidRPr="00F22693">
        <w:rPr>
          <w:rFonts w:eastAsia="Calibri"/>
          <w:highlight w:val="green"/>
          <w:u w:val="single"/>
        </w:rPr>
        <w:t xml:space="preserve">has been </w:t>
      </w:r>
      <w:r w:rsidRPr="00F22693">
        <w:rPr>
          <w:rFonts w:eastAsia="Calibri"/>
          <w:b/>
          <w:iCs/>
          <w:highlight w:val="green"/>
          <w:u w:val="single"/>
          <w:bdr w:val="single" w:sz="8" w:space="0" w:color="auto"/>
        </w:rPr>
        <w:t>frozen</w:t>
      </w:r>
      <w:r w:rsidRPr="00F22693">
        <w:rPr>
          <w:rFonts w:eastAsia="Calibri"/>
          <w:highlight w:val="green"/>
          <w:u w:val="single"/>
        </w:rPr>
        <w:t xml:space="preserve"> with </w:t>
      </w:r>
      <w:r w:rsidRPr="00F22693">
        <w:rPr>
          <w:rFonts w:eastAsia="Calibri"/>
          <w:b/>
          <w:iCs/>
          <w:highlight w:val="green"/>
          <w:u w:val="single"/>
          <w:bdr w:val="single" w:sz="8" w:space="0" w:color="auto"/>
        </w:rPr>
        <w:t>little change</w:t>
      </w:r>
      <w:r w:rsidRPr="00F22693">
        <w:rPr>
          <w:rFonts w:eastAsia="Calibri"/>
          <w:highlight w:val="green"/>
          <w:u w:val="single"/>
        </w:rPr>
        <w:t xml:space="preserve"> in</w:t>
      </w:r>
      <w:r w:rsidRPr="00F22693">
        <w:rPr>
          <w:rFonts w:eastAsia="Calibri"/>
          <w:u w:val="single"/>
        </w:rPr>
        <w:t xml:space="preserve"> the rate of </w:t>
      </w:r>
      <w:r w:rsidRPr="00F22693">
        <w:rPr>
          <w:rFonts w:eastAsia="Calibri"/>
          <w:highlight w:val="green"/>
          <w:u w:val="single"/>
        </w:rPr>
        <w:t>growth</w:t>
      </w:r>
      <w:r w:rsidRPr="00F22693">
        <w:rPr>
          <w:rFonts w:eastAsia="Calibri"/>
          <w:sz w:val="16"/>
        </w:rPr>
        <w:t xml:space="preserve">. </w:t>
      </w:r>
      <w:r w:rsidRPr="00F22693">
        <w:rPr>
          <w:rFonts w:eastAsia="Calibri"/>
          <w:u w:val="single"/>
        </w:rPr>
        <w:t>My view</w:t>
      </w:r>
      <w:r w:rsidRPr="00F22693">
        <w:rPr>
          <w:rFonts w:eastAsia="Calibri"/>
          <w:sz w:val="16"/>
        </w:rPr>
        <w:t xml:space="preserve"> of the economy </w:t>
      </w:r>
      <w:r w:rsidRPr="00F22693">
        <w:rPr>
          <w:rFonts w:eastAsia="Calibri"/>
          <w:u w:val="single"/>
        </w:rPr>
        <w:t>is at Main Street level - not</w:t>
      </w:r>
      <w:r w:rsidRPr="00F22693">
        <w:rPr>
          <w:rFonts w:eastAsia="Calibri"/>
          <w:sz w:val="16"/>
        </w:rPr>
        <w:t xml:space="preserve"> necessarily </w:t>
      </w:r>
      <w:r w:rsidRPr="00F22693">
        <w:rPr>
          <w:rFonts w:eastAsia="Calibri"/>
          <w:u w:val="single"/>
        </w:rPr>
        <w:t>GDP</w:t>
      </w:r>
      <w:r w:rsidRPr="00F22693">
        <w:rPr>
          <w:rFonts w:eastAsia="Calibri"/>
          <w:sz w:val="16"/>
        </w:rPr>
        <w:t xml:space="preserve">. My position is that </w:t>
      </w:r>
      <w:r w:rsidRPr="00F22693">
        <w:rPr>
          <w:rFonts w:eastAsia="Calibri"/>
          <w:highlight w:val="green"/>
          <w:u w:val="single"/>
        </w:rPr>
        <w:t xml:space="preserve">GDP has </w:t>
      </w:r>
      <w:r w:rsidRPr="00F22693">
        <w:rPr>
          <w:rFonts w:eastAsia="Calibri"/>
          <w:b/>
          <w:iCs/>
          <w:highlight w:val="green"/>
          <w:u w:val="single"/>
          <w:bdr w:val="single" w:sz="8" w:space="0" w:color="auto"/>
        </w:rPr>
        <w:t>disconnected</w:t>
      </w:r>
      <w:r w:rsidRPr="00F22693">
        <w:rPr>
          <w:rFonts w:eastAsia="Calibri"/>
          <w:highlight w:val="green"/>
          <w:u w:val="single"/>
        </w:rPr>
        <w:t xml:space="preserve"> from the real economy</w:t>
      </w:r>
      <w:r w:rsidRPr="00F22693">
        <w:rPr>
          <w:rFonts w:eastAsia="Calibri"/>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F22693">
        <w:rPr>
          <w:rFonts w:eastAsia="Calibri"/>
          <w:highlight w:val="green"/>
          <w:u w:val="single"/>
        </w:rPr>
        <w:t>our</w:t>
      </w:r>
      <w:r w:rsidRPr="00F22693">
        <w:rPr>
          <w:rFonts w:eastAsia="Calibri"/>
          <w:u w:val="single"/>
        </w:rPr>
        <w:t xml:space="preserve"> economic </w:t>
      </w:r>
      <w:r w:rsidRPr="00F22693">
        <w:rPr>
          <w:rFonts w:eastAsia="Calibri"/>
          <w:highlight w:val="green"/>
          <w:u w:val="single"/>
        </w:rPr>
        <w:t>forecast</w:t>
      </w:r>
      <w:r w:rsidRPr="00F22693">
        <w:rPr>
          <w:rFonts w:eastAsia="Calibri"/>
          <w:sz w:val="16"/>
        </w:rPr>
        <w:t xml:space="preserve"> next week - and </w:t>
      </w:r>
      <w:r w:rsidRPr="00F22693">
        <w:rPr>
          <w:rFonts w:eastAsia="Calibri"/>
          <w:highlight w:val="green"/>
          <w:u w:val="single"/>
        </w:rPr>
        <w:t>conditions have</w:t>
      </w:r>
      <w:r w:rsidRPr="00F22693">
        <w:rPr>
          <w:rFonts w:eastAsia="Calibri"/>
          <w:u w:val="single"/>
        </w:rPr>
        <w:t xml:space="preserve"> been flat (</w:t>
      </w:r>
      <w:r w:rsidRPr="00F22693">
        <w:rPr>
          <w:rFonts w:eastAsia="Calibri"/>
          <w:highlight w:val="green"/>
          <w:u w:val="single"/>
        </w:rPr>
        <w:t>near</w:t>
      </w:r>
      <w:r w:rsidRPr="00F22693">
        <w:rPr>
          <w:rFonts w:eastAsia="Calibri"/>
          <w:u w:val="single"/>
        </w:rPr>
        <w:t xml:space="preserve"> the </w:t>
      </w:r>
      <w:r w:rsidRPr="00F22693">
        <w:rPr>
          <w:rFonts w:eastAsia="Calibri"/>
          <w:b/>
          <w:iCs/>
          <w:highlight w:val="green"/>
          <w:u w:val="single"/>
          <w:bdr w:val="single" w:sz="8" w:space="0" w:color="auto"/>
        </w:rPr>
        <w:t>zero growth</w:t>
      </w:r>
      <w:r w:rsidRPr="00F22693">
        <w:rPr>
          <w:rFonts w:eastAsia="Calibri"/>
          <w:u w:val="single"/>
        </w:rPr>
        <w:t xml:space="preserve"> line) </w:t>
      </w:r>
      <w:r w:rsidRPr="00F22693">
        <w:rPr>
          <w:rFonts w:eastAsia="Calibri"/>
          <w:highlight w:val="green"/>
          <w:u w:val="single"/>
        </w:rPr>
        <w:t>for</w:t>
      </w:r>
      <w:r w:rsidRPr="00F22693">
        <w:rPr>
          <w:rFonts w:eastAsia="Calibri"/>
          <w:u w:val="single"/>
        </w:rPr>
        <w:t xml:space="preserve"> </w:t>
      </w:r>
      <w:r w:rsidRPr="00F22693">
        <w:rPr>
          <w:rFonts w:eastAsia="Calibri"/>
          <w:b/>
          <w:iCs/>
          <w:u w:val="single"/>
          <w:bdr w:val="single" w:sz="8" w:space="0" w:color="auto"/>
        </w:rPr>
        <w:t xml:space="preserve">three </w:t>
      </w:r>
      <w:r w:rsidRPr="00F22693">
        <w:rPr>
          <w:rFonts w:eastAsia="Calibri"/>
          <w:b/>
          <w:iCs/>
          <w:highlight w:val="green"/>
          <w:u w:val="single"/>
          <w:bdr w:val="single" w:sz="8" w:space="0" w:color="auto"/>
        </w:rPr>
        <w:t>months</w:t>
      </w:r>
      <w:r w:rsidRPr="00F22693">
        <w:rPr>
          <w:rFonts w:eastAsia="Calibri"/>
          <w:sz w:val="16"/>
          <w:highlight w:val="green"/>
        </w:rPr>
        <w:t xml:space="preserve">. </w:t>
      </w:r>
      <w:r w:rsidRPr="00F22693">
        <w:rPr>
          <w:rFonts w:eastAsia="Calibri"/>
          <w:highlight w:val="green"/>
          <w:u w:val="single"/>
        </w:rPr>
        <w:t>All indicators</w:t>
      </w:r>
      <w:r w:rsidRPr="00F22693">
        <w:rPr>
          <w:rFonts w:eastAsia="Calibri"/>
          <w:sz w:val="16"/>
        </w:rPr>
        <w:t xml:space="preserve"> I view outside the elements of our forecast </w:t>
      </w:r>
      <w:r w:rsidRPr="00F22693">
        <w:rPr>
          <w:rFonts w:eastAsia="Calibri"/>
          <w:highlight w:val="green"/>
          <w:u w:val="single"/>
        </w:rPr>
        <w:t>are mixed</w:t>
      </w:r>
      <w:r w:rsidRPr="00F22693">
        <w:rPr>
          <w:rFonts w:eastAsia="Calibri"/>
          <w:u w:val="single"/>
        </w:rPr>
        <w:t xml:space="preserve"> and confused. </w:t>
      </w:r>
      <w:r w:rsidRPr="00F22693">
        <w:rPr>
          <w:rFonts w:eastAsia="Calibri"/>
          <w:b/>
          <w:iCs/>
          <w:highlight w:val="green"/>
          <w:u w:val="single"/>
          <w:bdr w:val="single" w:sz="8" w:space="0" w:color="auto"/>
        </w:rPr>
        <w:t>Nothing is strong</w:t>
      </w:r>
      <w:r w:rsidRPr="00F22693">
        <w:rPr>
          <w:rFonts w:eastAsia="Calibri"/>
          <w:sz w:val="16"/>
        </w:rPr>
        <w:t xml:space="preserve">. </w:t>
      </w:r>
      <w:r w:rsidRPr="00F22693">
        <w:rPr>
          <w:rFonts w:eastAsia="Calibri"/>
          <w:u w:val="single"/>
        </w:rPr>
        <w:t>One of my favorite indicators to understand</w:t>
      </w:r>
      <w:r w:rsidRPr="00F22693">
        <w:rPr>
          <w:rFonts w:eastAsia="Calibri"/>
          <w:sz w:val="16"/>
        </w:rPr>
        <w:t xml:space="preserve"> if the rate of economic </w:t>
      </w:r>
      <w:r w:rsidRPr="00F22693">
        <w:rPr>
          <w:rFonts w:eastAsia="Calibri"/>
          <w:u w:val="single"/>
        </w:rPr>
        <w:t>growth is</w:t>
      </w:r>
      <w:r w:rsidRPr="00F22693">
        <w:rPr>
          <w:rFonts w:eastAsia="Calibri"/>
          <w:sz w:val="16"/>
        </w:rPr>
        <w:t xml:space="preserve"> accelerating or decelerating is the </w:t>
      </w:r>
      <w:r w:rsidRPr="00F22693">
        <w:rPr>
          <w:rFonts w:eastAsia="Calibri"/>
          <w:highlight w:val="green"/>
          <w:u w:val="single"/>
        </w:rPr>
        <w:t>relationship between</w:t>
      </w:r>
      <w:r w:rsidRPr="00F22693">
        <w:rPr>
          <w:rFonts w:eastAsia="Calibri"/>
          <w:u w:val="single"/>
        </w:rPr>
        <w:t xml:space="preserve"> the</w:t>
      </w:r>
      <w:r w:rsidRPr="00F22693">
        <w:rPr>
          <w:rFonts w:eastAsia="Calibri"/>
          <w:sz w:val="16"/>
        </w:rPr>
        <w:t xml:space="preserve"> year-over-year </w:t>
      </w:r>
      <w:r w:rsidRPr="00F22693">
        <w:rPr>
          <w:rFonts w:eastAsia="Calibri"/>
          <w:u w:val="single"/>
        </w:rPr>
        <w:t>growth rate of</w:t>
      </w:r>
      <w:r w:rsidRPr="00F22693">
        <w:rPr>
          <w:rFonts w:eastAsia="Calibri"/>
          <w:sz w:val="16"/>
        </w:rPr>
        <w:t xml:space="preserve"> non-farm private </w:t>
      </w:r>
      <w:r w:rsidRPr="00F22693">
        <w:rPr>
          <w:rFonts w:eastAsia="Calibri"/>
          <w:highlight w:val="green"/>
          <w:u w:val="single"/>
        </w:rPr>
        <w:t>employment and</w:t>
      </w:r>
      <w:r w:rsidRPr="00F22693">
        <w:rPr>
          <w:rFonts w:eastAsia="Calibri"/>
          <w:sz w:val="16"/>
        </w:rPr>
        <w:t xml:space="preserve"> the year-over-year real growth rate of </w:t>
      </w:r>
      <w:r w:rsidRPr="00F22693">
        <w:rPr>
          <w:rFonts w:eastAsia="Calibri"/>
          <w:highlight w:val="green"/>
          <w:u w:val="single"/>
        </w:rPr>
        <w:t>retail</w:t>
      </w:r>
      <w:r w:rsidRPr="00F22693">
        <w:rPr>
          <w:rFonts w:eastAsia="Calibri"/>
          <w:u w:val="single"/>
        </w:rPr>
        <w:t xml:space="preserve"> sales</w:t>
      </w:r>
      <w:r w:rsidRPr="00F22693">
        <w:rPr>
          <w:rFonts w:eastAsia="Calibri"/>
          <w:sz w:val="16"/>
        </w:rPr>
        <w:t xml:space="preserve">. </w:t>
      </w:r>
      <w:r w:rsidRPr="00F22693">
        <w:rPr>
          <w:rFonts w:eastAsia="Calibri"/>
          <w:u w:val="single"/>
        </w:rPr>
        <w:t>This</w:t>
      </w:r>
      <w:r w:rsidRPr="00F22693">
        <w:rPr>
          <w:rFonts w:eastAsia="Calibri"/>
          <w:sz w:val="16"/>
        </w:rPr>
        <w:t xml:space="preserve"> index </w:t>
      </w:r>
      <w:r w:rsidRPr="00F22693">
        <w:rPr>
          <w:rFonts w:eastAsia="Calibri"/>
          <w:highlight w:val="green"/>
          <w:u w:val="single"/>
        </w:rPr>
        <w:t>is</w:t>
      </w:r>
      <w:r w:rsidRPr="00F22693">
        <w:rPr>
          <w:rFonts w:eastAsia="Calibri"/>
          <w:sz w:val="16"/>
        </w:rPr>
        <w:t xml:space="preserve"> currently </w:t>
      </w:r>
      <w:r w:rsidRPr="00F22693">
        <w:rPr>
          <w:rFonts w:eastAsia="Calibri"/>
          <w:highlight w:val="green"/>
          <w:u w:val="single"/>
        </w:rPr>
        <w:t xml:space="preserve">showing </w:t>
      </w:r>
      <w:r w:rsidRPr="00F22693">
        <w:rPr>
          <w:rFonts w:eastAsia="Calibri"/>
          <w:b/>
          <w:iCs/>
          <w:highlight w:val="green"/>
          <w:u w:val="single"/>
          <w:bdr w:val="single" w:sz="8" w:space="0" w:color="auto"/>
        </w:rPr>
        <w:t>no</w:t>
      </w:r>
      <w:r w:rsidRPr="00F22693">
        <w:rPr>
          <w:rFonts w:eastAsia="Calibri"/>
          <w:b/>
          <w:iCs/>
          <w:u w:val="single"/>
          <w:bdr w:val="single" w:sz="8" w:space="0" w:color="auto"/>
        </w:rPr>
        <w:t xml:space="preserve"> growth </w:t>
      </w:r>
      <w:r w:rsidRPr="00F22693">
        <w:rPr>
          <w:rFonts w:eastAsia="Calibri"/>
          <w:b/>
          <w:iCs/>
          <w:highlight w:val="green"/>
          <w:u w:val="single"/>
          <w:bdr w:val="single" w:sz="8" w:space="0" w:color="auto"/>
        </w:rPr>
        <w:t>differential</w:t>
      </w:r>
      <w:r w:rsidRPr="00F22693">
        <w:rPr>
          <w:rFonts w:eastAsia="Calibri"/>
          <w:sz w:val="16"/>
        </w:rPr>
        <w:t xml:space="preserve">. </w:t>
      </w:r>
      <w:r w:rsidRPr="00F22693">
        <w:rPr>
          <w:rFonts w:eastAsia="Calibri"/>
          <w:u w:val="single"/>
        </w:rPr>
        <w:t>When retail sales grow faster than</w:t>
      </w:r>
      <w:r w:rsidRPr="00F22693">
        <w:rPr>
          <w:rFonts w:eastAsia="Calibri"/>
          <w:sz w:val="16"/>
        </w:rPr>
        <w:t xml:space="preserve"> the rate of </w:t>
      </w:r>
      <w:r w:rsidRPr="00F22693">
        <w:rPr>
          <w:rFonts w:eastAsia="Calibri"/>
          <w:u w:val="single"/>
        </w:rPr>
        <w:t>employment</w:t>
      </w:r>
      <w:r w:rsidRPr="00F22693">
        <w:rPr>
          <w:rFonts w:eastAsia="Calibri"/>
          <w:sz w:val="16"/>
        </w:rPr>
        <w:t xml:space="preserve"> gains (above zero on the below graph) - the rate of growth of </w:t>
      </w:r>
      <w:r w:rsidRPr="00F22693">
        <w:rPr>
          <w:rFonts w:eastAsia="Calibri"/>
          <w:u w:val="single"/>
        </w:rPr>
        <w:t>the economy is usually accelerating</w:t>
      </w:r>
      <w:r w:rsidRPr="00F22693">
        <w:rPr>
          <w:rFonts w:eastAsia="Calibri"/>
          <w:sz w:val="16"/>
        </w:rPr>
        <w:t>.</w:t>
      </w:r>
    </w:p>
    <w:p w14:paraId="5CEA6204" w14:textId="77777777" w:rsidR="00086F52" w:rsidRDefault="00086F52" w:rsidP="00086F52">
      <w:pPr>
        <w:pStyle w:val="Heading3"/>
      </w:pPr>
      <w:r>
        <w:t>AT: Durable/Trade Ties Check</w:t>
      </w:r>
    </w:p>
    <w:p w14:paraId="26BF0D98" w14:textId="77777777" w:rsidR="00086F52" w:rsidRPr="001011F9" w:rsidRDefault="00086F52" w:rsidP="00086F52">
      <w:pPr>
        <w:pStyle w:val="Heading4"/>
      </w:pPr>
      <w:r>
        <w:t xml:space="preserve">Economic interdependence can’t solve war, because history proves the restraining factor is all about the expectation of </w:t>
      </w:r>
      <w:r>
        <w:rPr>
          <w:u w:val="single"/>
        </w:rPr>
        <w:t>future</w:t>
      </w:r>
      <w:r>
        <w:t xml:space="preserve"> trade – </w:t>
      </w:r>
      <w:r>
        <w:rPr>
          <w:u w:val="single"/>
        </w:rPr>
        <w:t>security crises</w:t>
      </w:r>
      <w:r>
        <w:t xml:space="preserve"> and </w:t>
      </w:r>
      <w:r>
        <w:rPr>
          <w:u w:val="single"/>
        </w:rPr>
        <w:t>Trump</w:t>
      </w:r>
      <w:r>
        <w:t xml:space="preserve"> both moot that</w:t>
      </w:r>
    </w:p>
    <w:p w14:paraId="0A794767" w14:textId="77777777" w:rsidR="00086F52" w:rsidRPr="002807C8" w:rsidRDefault="00086F52" w:rsidP="00086F52">
      <w:pPr>
        <w:rPr>
          <w:rStyle w:val="Style13ptBold"/>
        </w:rPr>
      </w:pPr>
      <w:r>
        <w:rPr>
          <w:rStyle w:val="Style13ptBold"/>
        </w:rPr>
        <w:t>Fay 3/20</w:t>
      </w:r>
    </w:p>
    <w:p w14:paraId="69B50352" w14:textId="77777777" w:rsidR="00086F52" w:rsidRDefault="00086F52" w:rsidP="00086F52">
      <w:r>
        <w:t xml:space="preserve">Matthew Fay, Director of Defense and Foreign Policy Studies—Niskanen Center, Fellow—GMU Center for Security Policy Studies, PhD—GMU Schar School of Policy and Government, bachelor’s degree in political science from Saint Xavier University and has two master’s degrees, one in international relations from American Military University and one in diplomatic history from Temple University, TRUMP, TRADE, AND GREAT POWER WAR, MARCH 20, 2017, </w:t>
      </w:r>
      <w:hyperlink r:id="rId121" w:history="1">
        <w:r w:rsidRPr="00826889">
          <w:rPr>
            <w:rStyle w:val="Hyperlink"/>
          </w:rPr>
          <w:t>https://niskanencenter.org/blog/trump-trade-great-power-war/</w:t>
        </w:r>
      </w:hyperlink>
    </w:p>
    <w:p w14:paraId="604D56E0" w14:textId="77777777" w:rsidR="00086F52" w:rsidRPr="004972AA" w:rsidRDefault="00086F52" w:rsidP="00086F52"/>
    <w:p w14:paraId="120AB368" w14:textId="77777777" w:rsidR="00086F52" w:rsidRDefault="00086F52" w:rsidP="00086F52">
      <w:r w:rsidRPr="00BA3D2C">
        <w:rPr>
          <w:rStyle w:val="StyleUnderline"/>
        </w:rPr>
        <w:t>One of the signature features of President Donald Trump’s campaign was his hostility to free trade.</w:t>
      </w:r>
      <w:r>
        <w:t xml:space="preserve"> Then-candidate </w:t>
      </w:r>
      <w:r w:rsidRPr="00BA3D2C">
        <w:rPr>
          <w:rStyle w:val="StyleUnderline"/>
        </w:rPr>
        <w:t xml:space="preserve">Trump </w:t>
      </w:r>
      <w:r w:rsidRPr="001011F9">
        <w:rPr>
          <w:rStyle w:val="Emphasis"/>
        </w:rPr>
        <w:t>repeatedly denigrated</w:t>
      </w:r>
      <w:r w:rsidRPr="00BA3D2C">
        <w:rPr>
          <w:rStyle w:val="StyleUnderline"/>
        </w:rPr>
        <w:t xml:space="preserve"> various multilateral trade pacts as bad deals</w:t>
      </w:r>
      <w:r>
        <w:t xml:space="preserve"> for the United States. </w:t>
      </w:r>
      <w:r w:rsidRPr="00BA3D2C">
        <w:rPr>
          <w:rStyle w:val="StyleUnderline"/>
        </w:rPr>
        <w:t>Pulling out of the Trans-Pacific Partnership, appointing opponents of free trade</w:t>
      </w:r>
      <w:r>
        <w:t>—such as Steve Bannon and Peter Navarro—</w:t>
      </w:r>
      <w:r w:rsidRPr="00BA3D2C">
        <w:rPr>
          <w:rStyle w:val="StyleUnderline"/>
        </w:rPr>
        <w:t xml:space="preserve">into key positions, and promises of tariffs that are </w:t>
      </w:r>
      <w:r w:rsidRPr="001011F9">
        <w:rPr>
          <w:rStyle w:val="Emphasis"/>
        </w:rPr>
        <w:t>likely to produce retaliatory measures</w:t>
      </w:r>
      <w:r w:rsidRPr="00BA3D2C">
        <w:rPr>
          <w:rStyle w:val="StyleUnderline"/>
        </w:rPr>
        <w:t xml:space="preserve">, all demonstrated that </w:t>
      </w:r>
      <w:r w:rsidRPr="001011F9">
        <w:rPr>
          <w:rStyle w:val="Emphasis"/>
        </w:rPr>
        <w:t>Trump was planning on following through</w:t>
      </w:r>
      <w:r>
        <w:t xml:space="preserve"> on his protectionist campaign rhetoric. </w:t>
      </w:r>
      <w:r w:rsidRPr="00BA3D2C">
        <w:rPr>
          <w:rStyle w:val="StyleUnderline"/>
        </w:rPr>
        <w:t xml:space="preserve">While Trump’s attack on free trade has important implications for American and global economies, it will also have an </w:t>
      </w:r>
      <w:r w:rsidRPr="001011F9">
        <w:rPr>
          <w:rStyle w:val="Emphasis"/>
        </w:rPr>
        <w:t>impact on the likelihood of war</w:t>
      </w:r>
      <w:r w:rsidRPr="00BA3D2C">
        <w:rPr>
          <w:rStyle w:val="StyleUnderline"/>
        </w:rPr>
        <w:t xml:space="preserve"> between the great powers.</w:t>
      </w:r>
      <w:r>
        <w:t xml:space="preserve"> As discussed here previously, </w:t>
      </w:r>
      <w:r w:rsidRPr="00BA3D2C">
        <w:rPr>
          <w:rStyle w:val="Emphasis"/>
        </w:rPr>
        <w:t>President Trump sees the world in zero sum terms.</w:t>
      </w:r>
      <w:r>
        <w:t xml:space="preserve"> </w:t>
      </w:r>
      <w:r w:rsidRPr="00BA3D2C">
        <w:rPr>
          <w:rStyle w:val="StyleUnderline"/>
        </w:rPr>
        <w:t>Absent disproportionate economic gains for the United States, international agreements cannot be considered</w:t>
      </w:r>
      <w:r>
        <w:t xml:space="preserve"> successful. </w:t>
      </w:r>
      <w:r w:rsidRPr="00BA3D2C">
        <w:rPr>
          <w:rStyle w:val="StyleUnderline"/>
        </w:rPr>
        <w:t>However beneficial</w:t>
      </w:r>
      <w:r>
        <w:t xml:space="preserve"> such arrangements prove to be for all involved, Trump’s mercantilist outlook sees them as a raw deal for Americans. </w:t>
      </w:r>
      <w:r w:rsidRPr="00BA3D2C">
        <w:rPr>
          <w:rStyle w:val="StyleUnderline"/>
        </w:rPr>
        <w:t>It is not surprising therefore, that U.S. Treasury Secretary Steve Mnuchin nixed attempts to include language supporting free trade in a statement from a G-20 meetin</w:t>
      </w:r>
      <w:r>
        <w:t xml:space="preserve">g in Baden-Baden, Germany. As CNN reported, while the statement included some positive words on trade, “conspicuous by its absence was the phrase ‘we will resist all forms of protectionism’ that was contained in the communiqué from the last meeting of the group in China, July 2016.” Mnuchin rejected the idea that the omission was meaningful, but the unwillingness to reaffirm American opposition to protectionism ignores that trade provides benefits beyond the global economy. </w:t>
      </w:r>
      <w:r w:rsidRPr="00BA3D2C">
        <w:rPr>
          <w:rStyle w:val="StyleUnderline"/>
        </w:rPr>
        <w:t xml:space="preserve">Specifically, the expectation of </w:t>
      </w:r>
      <w:r w:rsidRPr="00BA3D2C">
        <w:rPr>
          <w:rStyle w:val="Emphasis"/>
        </w:rPr>
        <w:t>future</w:t>
      </w:r>
      <w:r w:rsidRPr="00BA3D2C">
        <w:rPr>
          <w:rStyle w:val="StyleUnderline"/>
        </w:rPr>
        <w:t xml:space="preserve"> trade affects the likelihood of war and peace</w:t>
      </w:r>
      <w:r>
        <w:t xml:space="preserve">. </w:t>
      </w:r>
      <w:r w:rsidRPr="001011F9">
        <w:rPr>
          <w:rStyle w:val="Emphasis"/>
        </w:rPr>
        <w:t>The connection between trade and conflict has never been as simple as early liberal theorists suggested</w:t>
      </w:r>
      <w:r>
        <w:t xml:space="preserve">. </w:t>
      </w:r>
      <w:r w:rsidRPr="00BA3D2C">
        <w:rPr>
          <w:rStyle w:val="StyleUnderline"/>
        </w:rPr>
        <w:t>The idea, wrongly attributed</w:t>
      </w:r>
      <w:r>
        <w:t xml:space="preserve"> to the nineteenth century French economist Frederic Bastiat, </w:t>
      </w:r>
      <w:r w:rsidRPr="00BA3D2C">
        <w:rPr>
          <w:rStyle w:val="StyleUnderline"/>
        </w:rPr>
        <w:t>that “when goods don’t cross borders, soldiers will</w:t>
      </w:r>
      <w:r>
        <w:t xml:space="preserve">” still offers a good summation of the longstanding position that trade has pacifying effects on international politics. The logic behind the argument </w:t>
      </w:r>
      <w:r w:rsidRPr="001011F9">
        <w:rPr>
          <w:rStyle w:val="StyleUnderline"/>
        </w:rPr>
        <w:t>is</w:t>
      </w:r>
      <w:r w:rsidRPr="00BA3D2C">
        <w:rPr>
          <w:rStyle w:val="StyleUnderline"/>
        </w:rPr>
        <w:t xml:space="preserve"> compelling: the greater the extent of commercial relations between states, the less likely there will be conflict because the economic cost</w:t>
      </w:r>
      <w:r>
        <w:t xml:space="preserve"> of war (and the lost benefits of trade) </w:t>
      </w:r>
      <w:r w:rsidRPr="00BA3D2C">
        <w:rPr>
          <w:rStyle w:val="StyleUnderline"/>
        </w:rPr>
        <w:t>will be too high.</w:t>
      </w:r>
      <w:r>
        <w:t xml:space="preserve"> </w:t>
      </w:r>
      <w:r w:rsidRPr="00BA3D2C">
        <w:rPr>
          <w:rStyle w:val="Emphasis"/>
        </w:rPr>
        <w:t>However</w:t>
      </w:r>
      <w:r>
        <w:t xml:space="preserve">, </w:t>
      </w:r>
      <w:r w:rsidRPr="001011F9">
        <w:rPr>
          <w:rStyle w:val="Emphasis"/>
        </w:rPr>
        <w:t>history has shown</w:t>
      </w:r>
      <w:r w:rsidRPr="00BA3D2C">
        <w:rPr>
          <w:rStyle w:val="StyleUnderline"/>
        </w:rPr>
        <w:t xml:space="preserve"> that </w:t>
      </w:r>
      <w:r w:rsidRPr="00BA3D2C">
        <w:rPr>
          <w:rStyle w:val="Emphasis"/>
        </w:rPr>
        <w:t xml:space="preserve">states still </w:t>
      </w:r>
      <w:r w:rsidRPr="001011F9">
        <w:t>sometimes go</w:t>
      </w:r>
      <w:r w:rsidRPr="00BA3D2C">
        <w:rPr>
          <w:rStyle w:val="Emphasis"/>
        </w:rPr>
        <w:t xml:space="preserve"> to war despite high levels of economic interdependence</w:t>
      </w:r>
      <w:r w:rsidRPr="001011F9">
        <w:rPr>
          <w:rStyle w:val="StyleUnderline"/>
        </w:rPr>
        <w:t xml:space="preserve"> at the time of the conflict</w:t>
      </w:r>
      <w:r>
        <w:t xml:space="preserve">. </w:t>
      </w:r>
      <w:r w:rsidRPr="00656F32">
        <w:rPr>
          <w:rStyle w:val="StyleUnderline"/>
        </w:rPr>
        <w:t>In his book</w:t>
      </w:r>
      <w:r w:rsidRPr="00656F32">
        <w:t xml:space="preserve"> Economic Interdependence and War, </w:t>
      </w:r>
      <w:r w:rsidRPr="00656F32">
        <w:rPr>
          <w:rStyle w:val="StyleUnderline"/>
        </w:rPr>
        <w:t xml:space="preserve">political scientist Dale Copeland explained that </w:t>
      </w:r>
      <w:r w:rsidRPr="001011F9">
        <w:rPr>
          <w:rStyle w:val="Emphasis"/>
        </w:rPr>
        <w:t>it is not the current level of trade that is important</w:t>
      </w:r>
      <w:r w:rsidRPr="00656F32">
        <w:rPr>
          <w:rStyle w:val="StyleUnderline"/>
        </w:rPr>
        <w:t xml:space="preserve"> to the likelihood of conflict. </w:t>
      </w:r>
      <w:r w:rsidRPr="00656F32">
        <w:rPr>
          <w:rStyle w:val="Emphasis"/>
        </w:rPr>
        <w:t>Rather</w:t>
      </w:r>
      <w:r>
        <w:t xml:space="preserve">, Copeland argues, </w:t>
      </w:r>
      <w:r w:rsidRPr="00656F32">
        <w:rPr>
          <w:rStyle w:val="StyleUnderline"/>
        </w:rPr>
        <w:t>it is the expectation of future trade that determines a state’s willingness to go to war</w:t>
      </w:r>
      <w:r>
        <w:t xml:space="preserve">. He writes, </w:t>
      </w:r>
      <w:r w:rsidRPr="001011F9">
        <w:rPr>
          <w:rStyle w:val="Emphasis"/>
        </w:rPr>
        <w:t>In a very real way</w:t>
      </w:r>
      <w:r w:rsidRPr="00656F32">
        <w:rPr>
          <w:rStyle w:val="StyleUnderline"/>
        </w:rPr>
        <w:t xml:space="preserve">, it </w:t>
      </w:r>
      <w:r w:rsidRPr="00656F32">
        <w:rPr>
          <w:rStyle w:val="Emphasis"/>
        </w:rPr>
        <w:t>does not matter in the least</w:t>
      </w:r>
      <w:r w:rsidRPr="00656F32">
        <w:rPr>
          <w:rStyle w:val="StyleUnderline"/>
        </w:rPr>
        <w:t xml:space="preserve"> </w:t>
      </w:r>
      <w:r w:rsidRPr="00656F32">
        <w:t xml:space="preserve">whether past and current levels of trade and investment have been low, as long as leaders have strongly positive expectations of for the future. It is their future orientation and expectations of a future stream of benefits that will likely make the leaders incline to peace. Likewise, it does not matter </w:t>
      </w:r>
      <w:r w:rsidRPr="00656F32">
        <w:rPr>
          <w:rStyle w:val="StyleUnderline"/>
        </w:rPr>
        <w:t xml:space="preserve">whether past and </w:t>
      </w:r>
      <w:r w:rsidRPr="00656F32">
        <w:rPr>
          <w:rStyle w:val="Emphasis"/>
        </w:rPr>
        <w:t>current</w:t>
      </w:r>
      <w:r w:rsidRPr="00656F32">
        <w:rPr>
          <w:rStyle w:val="StyleUnderline"/>
        </w:rPr>
        <w:t xml:space="preserve"> levels of commerce have been high </w:t>
      </w:r>
      <w:r w:rsidRPr="001011F9">
        <w:rPr>
          <w:rStyle w:val="Emphasis"/>
        </w:rPr>
        <w:t>if leaders believe they are going to be cut off</w:t>
      </w:r>
      <w:r w:rsidRPr="001011F9">
        <w:rPr>
          <w:rStyle w:val="StyleUnderline"/>
        </w:rPr>
        <w:t xml:space="preserve"> tomorrow or in the </w:t>
      </w:r>
      <w:r w:rsidRPr="001011F9">
        <w:t>near</w:t>
      </w:r>
      <w:r w:rsidRPr="001011F9">
        <w:rPr>
          <w:rStyle w:val="StyleUnderline"/>
        </w:rPr>
        <w:t xml:space="preserve"> future.</w:t>
      </w:r>
      <w:r w:rsidRPr="00656F32">
        <w:rPr>
          <w:rStyle w:val="StyleUnderline"/>
        </w:rPr>
        <w:t xml:space="preserve"> </w:t>
      </w:r>
      <w:r w:rsidRPr="001011F9">
        <w:rPr>
          <w:rStyle w:val="StyleUnderline"/>
        </w:rPr>
        <w:t xml:space="preserve">It is their </w:t>
      </w:r>
      <w:r w:rsidRPr="00382242">
        <w:rPr>
          <w:rStyle w:val="Emphasis"/>
        </w:rPr>
        <w:t>pessimism about the future</w:t>
      </w:r>
      <w:r w:rsidRPr="001011F9">
        <w:rPr>
          <w:rStyle w:val="StyleUnderline"/>
        </w:rPr>
        <w:t xml:space="preserve"> that </w:t>
      </w:r>
      <w:r w:rsidRPr="00382242">
        <w:rPr>
          <w:rStyle w:val="StyleUnderline"/>
        </w:rPr>
        <w:t>will</w:t>
      </w:r>
      <w:r w:rsidRPr="00382242">
        <w:t xml:space="preserve"> probably </w:t>
      </w:r>
      <w:r w:rsidRPr="001011F9">
        <w:rPr>
          <w:rStyle w:val="StyleUnderline"/>
        </w:rPr>
        <w:t xml:space="preserve">drive these leaders to consider hard-line measures and even </w:t>
      </w:r>
      <w:r w:rsidRPr="00382242">
        <w:rPr>
          <w:rStyle w:val="Emphasis"/>
        </w:rPr>
        <w:t>war</w:t>
      </w:r>
      <w:r w:rsidRPr="001011F9">
        <w:rPr>
          <w:rStyle w:val="StyleUnderline"/>
        </w:rPr>
        <w:t xml:space="preserve"> to safeguard the </w:t>
      </w:r>
      <w:r w:rsidRPr="00382242">
        <w:rPr>
          <w:rStyle w:val="Emphasis"/>
        </w:rPr>
        <w:t>long-term security</w:t>
      </w:r>
      <w:r w:rsidRPr="001011F9">
        <w:rPr>
          <w:rStyle w:val="StyleUnderline"/>
        </w:rPr>
        <w:t xml:space="preserve"> of the state</w:t>
      </w:r>
      <w:r>
        <w:t xml:space="preserve">. Multilateral trade has been a feature of the liberal international order developed after World War II for a reason. Postwar policymakers feared a return to the closed economic blocs of the 1930s that helped drive the world to war. It is entirely possible that the norms in favor of free trade are robust enough to withstand the absence of routine language from a statement by a meeting of the world’s finance ministers. But groups like </w:t>
      </w:r>
      <w:r w:rsidRPr="001011F9">
        <w:t>the G-20 help set expectations about the future. Given the connection between those expectations and conflict, failing to reaffirm America’s opposition to protectionism could put</w:t>
      </w:r>
      <w:r>
        <w:t xml:space="preserve"> the world on a dangerous path.</w:t>
      </w:r>
    </w:p>
    <w:p w14:paraId="3F916310" w14:textId="77777777" w:rsidR="00086F52" w:rsidRDefault="00086F52" w:rsidP="00086F52">
      <w:pPr>
        <w:pStyle w:val="Heading3"/>
      </w:pPr>
    </w:p>
    <w:p w14:paraId="47924530" w14:textId="77777777" w:rsidR="00086F52" w:rsidRDefault="00086F52" w:rsidP="00086F52">
      <w:pPr>
        <w:pStyle w:val="Heading2"/>
      </w:pPr>
      <w:r>
        <w:t>Aff</w:t>
      </w:r>
    </w:p>
    <w:p w14:paraId="51751D40" w14:textId="77777777" w:rsidR="00086F52" w:rsidRDefault="00086F52" w:rsidP="00086F52">
      <w:pPr>
        <w:pStyle w:val="Heading3"/>
      </w:pPr>
      <w:r>
        <w:t>2AC Thumpers</w:t>
      </w:r>
    </w:p>
    <w:p w14:paraId="14EFFFC9" w14:textId="77777777" w:rsidR="00086F52" w:rsidRDefault="00086F52" w:rsidP="00086F52">
      <w:pPr>
        <w:pStyle w:val="Heading4"/>
      </w:pPr>
      <w:r>
        <w:t>High cyclical recession risk, but it’s unpredictable and *certainly* not monocausal – means no uniqueness or internal link, and the DA is silly anti-intellectual white noise</w:t>
      </w:r>
    </w:p>
    <w:p w14:paraId="56348C33" w14:textId="77777777" w:rsidR="00086F52" w:rsidRPr="001E75F3" w:rsidRDefault="00086F52" w:rsidP="00086F52">
      <w:pPr>
        <w:rPr>
          <w:rStyle w:val="Style13ptBold"/>
        </w:rPr>
      </w:pPr>
      <w:r w:rsidRPr="001E75F3">
        <w:rPr>
          <w:rStyle w:val="Style13ptBold"/>
        </w:rPr>
        <w:t>Wessel 12/26</w:t>
      </w:r>
    </w:p>
    <w:p w14:paraId="38F353A0" w14:textId="77777777" w:rsidR="00086F52" w:rsidRPr="00FD2EFE" w:rsidRDefault="00086F52" w:rsidP="00086F52">
      <w:pPr>
        <w:rPr>
          <w:rFonts w:eastAsia="Calibri"/>
          <w:szCs w:val="20"/>
        </w:rPr>
      </w:pPr>
      <w:r w:rsidRPr="00FD2EFE">
        <w:rPr>
          <w:rFonts w:eastAsia="Calibri"/>
          <w:szCs w:val="20"/>
        </w:rPr>
        <w:t xml:space="preserve">David Wessel, Senior fellow in Economic Studies at Brookings and director of the Hutchins Center on Fiscal and Monetary Policy—Brookings Institution, What to expect from the US economy in 2018, 12/26/17, Brookings, </w:t>
      </w:r>
      <w:hyperlink r:id="rId122" w:history="1">
        <w:r w:rsidRPr="00FD2EFE">
          <w:rPr>
            <w:rFonts w:eastAsia="Calibri"/>
            <w:szCs w:val="20"/>
          </w:rPr>
          <w:t>https://www.brookings.edu/blog/up-front/2017/12/26/what-to-expect-from-the-us-economy-in-2018/?utm_medium=social&amp;utm_source=twitter&amp;utm_campaign=es</w:t>
        </w:r>
      </w:hyperlink>
    </w:p>
    <w:p w14:paraId="69DBE575" w14:textId="77777777" w:rsidR="00086F52" w:rsidRPr="00FD2EFE" w:rsidRDefault="00086F52" w:rsidP="00086F52">
      <w:pPr>
        <w:rPr>
          <w:rFonts w:eastAsia="Calibri"/>
          <w:szCs w:val="20"/>
          <w:u w:val="single"/>
        </w:rPr>
      </w:pPr>
    </w:p>
    <w:p w14:paraId="33FEAC85" w14:textId="77777777" w:rsidR="00086F52" w:rsidRPr="00FD2EFE" w:rsidRDefault="00086F52" w:rsidP="00086F52">
      <w:pPr>
        <w:rPr>
          <w:rFonts w:eastAsia="Calibri"/>
          <w:szCs w:val="20"/>
        </w:rPr>
      </w:pPr>
      <w:r w:rsidRPr="00F14901">
        <w:rPr>
          <w:rFonts w:eastAsia="Calibri"/>
          <w:szCs w:val="20"/>
          <w:highlight w:val="cyan"/>
          <w:u w:val="single"/>
        </w:rPr>
        <w:t>In any year, there’s about a 20 percent chance of recession</w:t>
      </w:r>
      <w:r w:rsidRPr="00FD2EFE">
        <w:rPr>
          <w:rFonts w:eastAsia="Calibri"/>
          <w:szCs w:val="20"/>
          <w:u w:val="single"/>
        </w:rPr>
        <w:t xml:space="preserve">—and recessions are hard, most </w:t>
      </w:r>
      <w:r w:rsidRPr="00FD2EFE">
        <w:rPr>
          <w:rFonts w:eastAsia="Calibri"/>
          <w:b/>
          <w:iCs/>
          <w:szCs w:val="20"/>
          <w:u w:val="single"/>
          <w:bdr w:val="single" w:sz="8" w:space="0" w:color="auto"/>
        </w:rPr>
        <w:t>impossible</w:t>
      </w:r>
      <w:r w:rsidRPr="00FD2EFE">
        <w:rPr>
          <w:rFonts w:eastAsia="Calibri"/>
          <w:szCs w:val="20"/>
          <w:u w:val="single"/>
        </w:rPr>
        <w:t>, to predict</w:t>
      </w:r>
      <w:r w:rsidRPr="00FD2EFE">
        <w:rPr>
          <w:rFonts w:eastAsia="Calibri"/>
          <w:szCs w:val="20"/>
        </w:rPr>
        <w:t xml:space="preserve">. </w:t>
      </w:r>
      <w:r w:rsidRPr="00FD2EFE">
        <w:rPr>
          <w:rFonts w:eastAsia="Calibri"/>
          <w:szCs w:val="20"/>
          <w:u w:val="single"/>
        </w:rPr>
        <w:t>So what could go wrong?</w:t>
      </w:r>
      <w:r w:rsidRPr="00FD2EFE">
        <w:rPr>
          <w:rFonts w:eastAsia="Calibri"/>
          <w:szCs w:val="20"/>
        </w:rPr>
        <w:t xml:space="preserve"> The </w:t>
      </w:r>
      <w:r w:rsidRPr="00F311B1">
        <w:rPr>
          <w:rFonts w:eastAsia="Calibri"/>
          <w:szCs w:val="20"/>
          <w:highlight w:val="cyan"/>
          <w:u w:val="single"/>
        </w:rPr>
        <w:t>Fed could be spooked by inflation</w:t>
      </w:r>
      <w:r w:rsidRPr="00FD2EFE">
        <w:rPr>
          <w:rFonts w:eastAsia="Calibri"/>
          <w:szCs w:val="20"/>
          <w:u w:val="single"/>
        </w:rPr>
        <w:t xml:space="preserve"> and lift interest rates more rapidly than anticipated, slowing the economy and unsettling financial markets</w:t>
      </w:r>
      <w:r w:rsidRPr="00FD2EFE">
        <w:rPr>
          <w:rFonts w:eastAsia="Calibri"/>
          <w:szCs w:val="20"/>
        </w:rPr>
        <w:t xml:space="preserve">. </w:t>
      </w:r>
      <w:r w:rsidRPr="00F311B1">
        <w:rPr>
          <w:rFonts w:eastAsia="Calibri"/>
          <w:szCs w:val="20"/>
          <w:highlight w:val="cyan"/>
          <w:u w:val="single"/>
        </w:rPr>
        <w:t>We might see a confidence-shattering drop in stock price—or see a big bank get into trouble</w:t>
      </w:r>
      <w:r w:rsidRPr="00FD2EFE">
        <w:rPr>
          <w:rFonts w:eastAsia="Calibri"/>
          <w:szCs w:val="20"/>
          <w:u w:val="single"/>
        </w:rPr>
        <w:t xml:space="preserve"> and learn that all the seat belts and air bags we added to the financial system were inadequate. </w:t>
      </w:r>
      <w:r w:rsidRPr="00F311B1">
        <w:rPr>
          <w:rFonts w:eastAsia="Calibri"/>
          <w:szCs w:val="20"/>
          <w:highlight w:val="cyan"/>
          <w:u w:val="single"/>
        </w:rPr>
        <w:t>Something could go awry overseas—in China</w:t>
      </w:r>
      <w:r w:rsidRPr="00FD2EFE">
        <w:rPr>
          <w:rFonts w:eastAsia="Calibri"/>
          <w:szCs w:val="20"/>
          <w:u w:val="single"/>
        </w:rPr>
        <w:t>, perhaps</w:t>
      </w:r>
      <w:r w:rsidRPr="00FD2EFE">
        <w:rPr>
          <w:rFonts w:eastAsia="Calibri"/>
          <w:szCs w:val="20"/>
        </w:rPr>
        <w:t xml:space="preserve">. </w:t>
      </w:r>
      <w:r w:rsidRPr="00F311B1">
        <w:rPr>
          <w:rFonts w:eastAsia="Calibri"/>
          <w:szCs w:val="20"/>
          <w:highlight w:val="cyan"/>
          <w:u w:val="single"/>
        </w:rPr>
        <w:t>Trump’s tough talk on trade could disrupt global supply chains</w:t>
      </w:r>
      <w:r w:rsidRPr="00FD2EFE">
        <w:rPr>
          <w:rFonts w:eastAsia="Calibri"/>
          <w:szCs w:val="20"/>
          <w:u w:val="single"/>
        </w:rPr>
        <w:t xml:space="preserve"> or frighten away business investment</w:t>
      </w:r>
      <w:r w:rsidRPr="00FD2EFE">
        <w:rPr>
          <w:rFonts w:eastAsia="Calibri"/>
          <w:szCs w:val="20"/>
        </w:rPr>
        <w:t>.</w:t>
      </w:r>
    </w:p>
    <w:p w14:paraId="4C2D3D30" w14:textId="77777777" w:rsidR="00086F52" w:rsidRPr="00F27525" w:rsidRDefault="00086F52" w:rsidP="00086F52">
      <w:pPr>
        <w:rPr>
          <w:rFonts w:eastAsia="Calibri"/>
          <w:szCs w:val="20"/>
        </w:rPr>
      </w:pPr>
      <w:r w:rsidRPr="00FD2EFE">
        <w:rPr>
          <w:rFonts w:eastAsia="Calibri"/>
          <w:szCs w:val="20"/>
          <w:u w:val="single"/>
        </w:rPr>
        <w:t>And there are clouds on the</w:t>
      </w:r>
      <w:r w:rsidRPr="00FD2EFE">
        <w:rPr>
          <w:rFonts w:eastAsia="Calibri"/>
          <w:szCs w:val="20"/>
        </w:rPr>
        <w:t xml:space="preserve"> long-term </w:t>
      </w:r>
      <w:r w:rsidRPr="00FD2EFE">
        <w:rPr>
          <w:rFonts w:eastAsia="Calibri"/>
          <w:szCs w:val="20"/>
          <w:u w:val="single"/>
        </w:rPr>
        <w:t>horizon</w:t>
      </w:r>
      <w:r w:rsidRPr="00FD2EFE">
        <w:rPr>
          <w:rFonts w:eastAsia="Calibri"/>
          <w:szCs w:val="20"/>
        </w:rPr>
        <w:t xml:space="preserve">. The </w:t>
      </w:r>
      <w:r w:rsidRPr="00F311B1">
        <w:rPr>
          <w:rFonts w:eastAsia="Calibri"/>
          <w:szCs w:val="20"/>
          <w:highlight w:val="cyan"/>
          <w:u w:val="single"/>
        </w:rPr>
        <w:t>growth of productivity</w:t>
      </w:r>
      <w:r w:rsidRPr="00FD2EFE">
        <w:rPr>
          <w:rFonts w:eastAsia="Calibri"/>
          <w:szCs w:val="20"/>
        </w:rPr>
        <w:t>—the amount of stuff we produce for each hour of work—</w:t>
      </w:r>
      <w:r w:rsidRPr="00F311B1">
        <w:rPr>
          <w:rFonts w:eastAsia="Calibri"/>
          <w:szCs w:val="20"/>
          <w:highlight w:val="cyan"/>
          <w:u w:val="single"/>
        </w:rPr>
        <w:t>is distressing low</w:t>
      </w:r>
      <w:r w:rsidRPr="00F311B1">
        <w:rPr>
          <w:rFonts w:eastAsia="Calibri"/>
          <w:szCs w:val="20"/>
          <w:highlight w:val="cyan"/>
        </w:rPr>
        <w:t xml:space="preserve">. </w:t>
      </w:r>
      <w:r w:rsidRPr="00F311B1">
        <w:rPr>
          <w:rFonts w:eastAsia="Calibri"/>
          <w:szCs w:val="20"/>
          <w:highlight w:val="cyan"/>
          <w:u w:val="single"/>
        </w:rPr>
        <w:t>That’ll</w:t>
      </w:r>
      <w:r w:rsidRPr="00F311B1">
        <w:rPr>
          <w:rFonts w:eastAsia="Calibri"/>
          <w:szCs w:val="20"/>
          <w:highlight w:val="cyan"/>
        </w:rPr>
        <w:t xml:space="preserve"> </w:t>
      </w:r>
      <w:r w:rsidRPr="00F311B1">
        <w:rPr>
          <w:rFonts w:eastAsia="Calibri"/>
          <w:szCs w:val="20"/>
          <w:highlight w:val="cyan"/>
          <w:u w:val="single"/>
        </w:rPr>
        <w:t>slow</w:t>
      </w:r>
      <w:r w:rsidRPr="00FD2EFE">
        <w:rPr>
          <w:rFonts w:eastAsia="Calibri"/>
          <w:szCs w:val="20"/>
        </w:rPr>
        <w:t xml:space="preserve"> the </w:t>
      </w:r>
      <w:r w:rsidRPr="00F311B1">
        <w:rPr>
          <w:rFonts w:eastAsia="Calibri"/>
          <w:szCs w:val="20"/>
          <w:highlight w:val="cyan"/>
          <w:u w:val="single"/>
        </w:rPr>
        <w:t>improvement in wages and living standards</w:t>
      </w:r>
      <w:r w:rsidRPr="00F311B1">
        <w:rPr>
          <w:rFonts w:eastAsia="Calibri"/>
          <w:szCs w:val="20"/>
          <w:highlight w:val="cyan"/>
        </w:rPr>
        <w:t xml:space="preserve">. </w:t>
      </w:r>
      <w:r w:rsidRPr="00F311B1">
        <w:rPr>
          <w:rFonts w:eastAsia="Calibri"/>
          <w:szCs w:val="20"/>
          <w:highlight w:val="cyan"/>
          <w:u w:val="single"/>
        </w:rPr>
        <w:t>We</w:t>
      </w:r>
      <w:r w:rsidRPr="00F311B1">
        <w:rPr>
          <w:rFonts w:eastAsia="Calibri"/>
          <w:szCs w:val="20"/>
          <w:highlight w:val="cyan"/>
        </w:rPr>
        <w:t xml:space="preserve"> </w:t>
      </w:r>
      <w:r w:rsidRPr="00F311B1">
        <w:rPr>
          <w:rFonts w:eastAsia="Calibri"/>
          <w:szCs w:val="20"/>
          <w:highlight w:val="cyan"/>
          <w:u w:val="single"/>
        </w:rPr>
        <w:t>continue to run up the</w:t>
      </w:r>
      <w:r w:rsidRPr="00F311B1">
        <w:rPr>
          <w:rFonts w:eastAsia="Calibri"/>
          <w:szCs w:val="20"/>
          <w:highlight w:val="cyan"/>
        </w:rPr>
        <w:t xml:space="preserve"> </w:t>
      </w:r>
      <w:r w:rsidRPr="00F311B1">
        <w:rPr>
          <w:rFonts w:eastAsia="Calibri"/>
          <w:szCs w:val="20"/>
          <w:highlight w:val="cyan"/>
          <w:u w:val="single"/>
        </w:rPr>
        <w:t>federal debt</w:t>
      </w:r>
      <w:r w:rsidRPr="00FD2EFE">
        <w:rPr>
          <w:rFonts w:eastAsia="Calibri"/>
          <w:szCs w:val="20"/>
        </w:rPr>
        <w:t xml:space="preserve">. </w:t>
      </w:r>
      <w:r w:rsidRPr="00FD2EFE">
        <w:rPr>
          <w:rFonts w:eastAsia="Calibri"/>
          <w:szCs w:val="20"/>
          <w:u w:val="single"/>
        </w:rPr>
        <w:t>That’s not an immediate problem, but at some point it will become one; a faster growing economy will help, but won’t suffice</w:t>
      </w:r>
      <w:r w:rsidRPr="00FD2EFE">
        <w:rPr>
          <w:rFonts w:eastAsia="Calibri"/>
          <w:szCs w:val="20"/>
        </w:rPr>
        <w:t xml:space="preserve">. </w:t>
      </w:r>
      <w:r w:rsidRPr="00F311B1">
        <w:rPr>
          <w:rFonts w:eastAsia="Calibri"/>
          <w:szCs w:val="20"/>
          <w:u w:val="single"/>
        </w:rPr>
        <w:t>The</w:t>
      </w:r>
      <w:r w:rsidRPr="00FD2EFE">
        <w:rPr>
          <w:rFonts w:eastAsia="Calibri"/>
          <w:szCs w:val="20"/>
          <w:u w:val="single"/>
        </w:rPr>
        <w:t xml:space="preserve"> </w:t>
      </w:r>
      <w:r w:rsidRPr="00F311B1">
        <w:rPr>
          <w:rFonts w:eastAsia="Calibri"/>
          <w:szCs w:val="20"/>
          <w:highlight w:val="cyan"/>
          <w:u w:val="single"/>
        </w:rPr>
        <w:t xml:space="preserve">inequality </w:t>
      </w:r>
      <w:r w:rsidRPr="00F311B1">
        <w:rPr>
          <w:rFonts w:eastAsia="Calibri"/>
          <w:szCs w:val="20"/>
          <w:u w:val="single"/>
        </w:rPr>
        <w:t>gap</w:t>
      </w:r>
      <w:r w:rsidRPr="00FD2EFE">
        <w:rPr>
          <w:rFonts w:eastAsia="Calibri"/>
          <w:szCs w:val="20"/>
        </w:rPr>
        <w:t xml:space="preserve"> between the very best off Americans and the rest of us </w:t>
      </w:r>
      <w:r w:rsidRPr="00F311B1">
        <w:rPr>
          <w:rFonts w:eastAsia="Calibri"/>
          <w:szCs w:val="20"/>
          <w:highlight w:val="cyan"/>
          <w:u w:val="single"/>
        </w:rPr>
        <w:t>continues to widen.</w:t>
      </w:r>
      <w:r w:rsidRPr="00FD2EFE">
        <w:rPr>
          <w:rFonts w:eastAsia="Calibri"/>
          <w:szCs w:val="20"/>
          <w:u w:val="single"/>
        </w:rPr>
        <w:t xml:space="preserve"> And the opioid crisis is killing people: More people</w:t>
      </w:r>
      <w:r w:rsidRPr="00FD2EFE">
        <w:rPr>
          <w:rFonts w:eastAsia="Calibri"/>
          <w:szCs w:val="20"/>
        </w:rPr>
        <w:t xml:space="preserve"> died of drug overdoses in the U.S. </w:t>
      </w:r>
      <w:r w:rsidRPr="00FD2EFE">
        <w:rPr>
          <w:rFonts w:eastAsia="Calibri"/>
          <w:szCs w:val="20"/>
          <w:u w:val="single"/>
        </w:rPr>
        <w:t>in 2016 than</w:t>
      </w:r>
      <w:r w:rsidRPr="00FD2EFE">
        <w:rPr>
          <w:rFonts w:eastAsia="Calibri"/>
          <w:szCs w:val="20"/>
        </w:rPr>
        <w:t xml:space="preserve"> died in </w:t>
      </w:r>
      <w:r w:rsidRPr="00FD2EFE">
        <w:rPr>
          <w:rFonts w:eastAsia="Calibri"/>
          <w:szCs w:val="20"/>
          <w:u w:val="single"/>
        </w:rPr>
        <w:t>the entire Vietnam War</w:t>
      </w:r>
      <w:r>
        <w:rPr>
          <w:rFonts w:eastAsia="Calibri"/>
          <w:szCs w:val="20"/>
        </w:rPr>
        <w:t>.</w:t>
      </w:r>
    </w:p>
    <w:p w14:paraId="7E91303A" w14:textId="77777777" w:rsidR="00086F52" w:rsidRPr="006A58D9" w:rsidRDefault="00086F52" w:rsidP="00086F52">
      <w:pPr>
        <w:pStyle w:val="Heading4"/>
        <w:rPr>
          <w:rFonts w:eastAsia="Times New Roman"/>
        </w:rPr>
      </w:pPr>
      <w:r w:rsidRPr="006A58D9">
        <w:rPr>
          <w:rFonts w:eastAsia="Times New Roman"/>
        </w:rPr>
        <w:t>So many thumpers</w:t>
      </w:r>
    </w:p>
    <w:p w14:paraId="22F42073" w14:textId="77777777" w:rsidR="00086F52" w:rsidRPr="001E75F3" w:rsidRDefault="00086F52" w:rsidP="00086F52">
      <w:pPr>
        <w:rPr>
          <w:rStyle w:val="Style13ptBold"/>
        </w:rPr>
      </w:pPr>
      <w:r w:rsidRPr="001E75F3">
        <w:rPr>
          <w:rStyle w:val="Style13ptBold"/>
        </w:rPr>
        <w:t>Shaw 1/2</w:t>
      </w:r>
    </w:p>
    <w:p w14:paraId="0A8DAD87" w14:textId="77777777" w:rsidR="00086F52" w:rsidRPr="00FD2EFE" w:rsidRDefault="00086F52" w:rsidP="00086F52">
      <w:pPr>
        <w:rPr>
          <w:rFonts w:eastAsia="Calibri"/>
          <w:szCs w:val="20"/>
        </w:rPr>
      </w:pPr>
      <w:r w:rsidRPr="00FD2EFE">
        <w:rPr>
          <w:rFonts w:eastAsia="Calibri"/>
          <w:szCs w:val="20"/>
        </w:rPr>
        <w:t xml:space="preserve">Jessica Marmor Shaw, What should investors worry about in 2018? Here’s a big, fat list of risk factors: A bitcoin crash, the end of easy money, Nafta talks and more things to keep you up at night, Jan 2, 2018, </w:t>
      </w:r>
      <w:hyperlink r:id="rId123" w:history="1">
        <w:r w:rsidRPr="00FD2EFE">
          <w:rPr>
            <w:rFonts w:eastAsia="Calibri"/>
            <w:szCs w:val="20"/>
          </w:rPr>
          <w:t>https://www.marketwatch.com/story/what-should-investors-worry-about-in-2018-heres-a-big-fat-list-of-risk-factors-2017-12-28</w:t>
        </w:r>
      </w:hyperlink>
    </w:p>
    <w:p w14:paraId="7846CE09" w14:textId="77777777" w:rsidR="00086F52" w:rsidRPr="00FD2EFE" w:rsidRDefault="00086F52" w:rsidP="00086F52">
      <w:pPr>
        <w:rPr>
          <w:rFonts w:eastAsia="Calibri"/>
          <w:szCs w:val="20"/>
        </w:rPr>
      </w:pPr>
    </w:p>
    <w:p w14:paraId="4F5B1FBC" w14:textId="77777777" w:rsidR="00086F52" w:rsidRPr="009C155E" w:rsidRDefault="00086F52" w:rsidP="00086F52">
      <w:pPr>
        <w:rPr>
          <w:rFonts w:eastAsia="Calibri"/>
          <w:szCs w:val="20"/>
        </w:rPr>
      </w:pPr>
      <w:r w:rsidRPr="00D1075E">
        <w:rPr>
          <w:rFonts w:eastAsia="Calibri"/>
          <w:szCs w:val="20"/>
          <w:highlight w:val="cyan"/>
          <w:u w:val="single"/>
        </w:rPr>
        <w:t>What should investors worry about</w:t>
      </w:r>
      <w:r w:rsidRPr="009C155E">
        <w:rPr>
          <w:rFonts w:eastAsia="Calibri"/>
          <w:szCs w:val="20"/>
          <w:u w:val="single"/>
        </w:rPr>
        <w:t xml:space="preserve"> in 2018? </w:t>
      </w:r>
      <w:r w:rsidRPr="00D1075E">
        <w:rPr>
          <w:rFonts w:eastAsia="Calibri"/>
          <w:szCs w:val="20"/>
          <w:highlight w:val="cyan"/>
          <w:u w:val="single"/>
        </w:rPr>
        <w:t xml:space="preserve">Here’s a </w:t>
      </w:r>
      <w:r w:rsidRPr="00A875EA">
        <w:rPr>
          <w:rFonts w:eastAsia="Calibri"/>
          <w:b/>
          <w:iCs/>
          <w:sz w:val="28"/>
          <w:szCs w:val="28"/>
          <w:highlight w:val="cyan"/>
          <w:u w:val="single"/>
          <w:bdr w:val="single" w:sz="8" w:space="0" w:color="auto"/>
        </w:rPr>
        <w:t>big, fat list</w:t>
      </w:r>
      <w:r w:rsidRPr="00D1075E">
        <w:rPr>
          <w:rFonts w:eastAsia="Calibri"/>
          <w:b/>
          <w:iCs/>
          <w:szCs w:val="20"/>
          <w:highlight w:val="cyan"/>
          <w:u w:val="single"/>
          <w:bdr w:val="single" w:sz="8" w:space="0" w:color="auto"/>
        </w:rPr>
        <w:t xml:space="preserve"> of risk factors</w:t>
      </w:r>
      <w:r w:rsidRPr="009C155E">
        <w:rPr>
          <w:rFonts w:eastAsia="Calibri"/>
          <w:szCs w:val="20"/>
          <w:u w:val="single"/>
        </w:rPr>
        <w:t>:</w:t>
      </w:r>
      <w:r w:rsidRPr="009C155E">
        <w:rPr>
          <w:rFonts w:eastAsia="Calibri"/>
          <w:szCs w:val="20"/>
        </w:rPr>
        <w:t xml:space="preserve"> A bitcoin crash, the end of easy money, Nafta talks and more things to keep you up at night</w:t>
      </w:r>
    </w:p>
    <w:p w14:paraId="75DD61DC" w14:textId="77777777" w:rsidR="00086F52" w:rsidRPr="009C155E" w:rsidRDefault="00086F52" w:rsidP="00086F52">
      <w:pPr>
        <w:tabs>
          <w:tab w:val="left" w:pos="5070"/>
        </w:tabs>
        <w:rPr>
          <w:rFonts w:eastAsia="Calibri"/>
          <w:szCs w:val="20"/>
        </w:rPr>
      </w:pPr>
      <w:r w:rsidRPr="009C155E">
        <w:rPr>
          <w:rFonts w:eastAsia="Calibri"/>
          <w:szCs w:val="20"/>
        </w:rPr>
        <w:t>Worried about what to worry about in 2018?</w:t>
      </w:r>
      <w:r w:rsidRPr="009C155E">
        <w:rPr>
          <w:rFonts w:eastAsia="Calibri"/>
          <w:szCs w:val="20"/>
        </w:rPr>
        <w:tab/>
      </w:r>
    </w:p>
    <w:p w14:paraId="49002AB5" w14:textId="77777777" w:rsidR="00086F52" w:rsidRPr="009C155E" w:rsidRDefault="00086F52" w:rsidP="00086F52">
      <w:pPr>
        <w:rPr>
          <w:rFonts w:eastAsia="Calibri"/>
          <w:szCs w:val="20"/>
        </w:rPr>
      </w:pPr>
      <w:r w:rsidRPr="009C155E">
        <w:rPr>
          <w:rFonts w:eastAsia="Calibri"/>
          <w:szCs w:val="20"/>
        </w:rPr>
        <w:t xml:space="preserve">We’ve published dozens of articles on the subject in the past several months, with advice </w:t>
      </w:r>
      <w:r w:rsidRPr="009C155E">
        <w:rPr>
          <w:rFonts w:eastAsia="Calibri"/>
          <w:szCs w:val="20"/>
          <w:u w:val="single"/>
        </w:rPr>
        <w:t>from</w:t>
      </w:r>
      <w:r w:rsidRPr="009C155E">
        <w:rPr>
          <w:rFonts w:eastAsia="Calibri"/>
          <w:szCs w:val="20"/>
        </w:rPr>
        <w:t xml:space="preserve"> </w:t>
      </w:r>
      <w:r w:rsidRPr="009C155E">
        <w:rPr>
          <w:rFonts w:eastAsia="Calibri"/>
          <w:szCs w:val="20"/>
          <w:u w:val="single"/>
        </w:rPr>
        <w:t>analysts</w:t>
      </w:r>
      <w:r w:rsidRPr="009C155E">
        <w:rPr>
          <w:rFonts w:eastAsia="Calibri"/>
          <w:szCs w:val="20"/>
        </w:rPr>
        <w:t xml:space="preserve">, calls from </w:t>
      </w:r>
      <w:r w:rsidRPr="009C155E">
        <w:rPr>
          <w:rFonts w:eastAsia="Calibri"/>
          <w:szCs w:val="20"/>
          <w:u w:val="single"/>
        </w:rPr>
        <w:t>prominent traders and</w:t>
      </w:r>
      <w:r w:rsidRPr="009C155E">
        <w:rPr>
          <w:rFonts w:eastAsia="Calibri"/>
          <w:szCs w:val="20"/>
        </w:rPr>
        <w:t xml:space="preserve"> other </w:t>
      </w:r>
      <w:r w:rsidRPr="009C155E">
        <w:rPr>
          <w:rFonts w:eastAsia="Calibri"/>
          <w:szCs w:val="20"/>
          <w:u w:val="single"/>
        </w:rPr>
        <w:t>analyses of the subjects keeping investors</w:t>
      </w:r>
      <w:r w:rsidRPr="009C155E">
        <w:rPr>
          <w:rFonts w:eastAsia="Calibri"/>
          <w:szCs w:val="20"/>
        </w:rPr>
        <w:t xml:space="preserve">, and MarketWatch’s editorial team, </w:t>
      </w:r>
      <w:r w:rsidRPr="009C155E">
        <w:rPr>
          <w:rFonts w:eastAsia="Calibri"/>
          <w:szCs w:val="20"/>
          <w:u w:val="single"/>
        </w:rPr>
        <w:t>awake</w:t>
      </w:r>
      <w:r w:rsidRPr="009C155E">
        <w:rPr>
          <w:rFonts w:eastAsia="Calibri"/>
          <w:szCs w:val="20"/>
        </w:rPr>
        <w:t xml:space="preserve"> </w:t>
      </w:r>
      <w:r w:rsidRPr="009C155E">
        <w:rPr>
          <w:rFonts w:eastAsia="Calibri"/>
          <w:szCs w:val="20"/>
          <w:u w:val="single"/>
        </w:rPr>
        <w:t>at night</w:t>
      </w:r>
      <w:r w:rsidRPr="009C155E">
        <w:rPr>
          <w:rFonts w:eastAsia="Calibri"/>
          <w:szCs w:val="20"/>
        </w:rPr>
        <w:t>. Here, we bring all those worries and watchers to you, in a single, big, fat list.</w:t>
      </w:r>
    </w:p>
    <w:p w14:paraId="26735046" w14:textId="77777777" w:rsidR="00086F52" w:rsidRPr="009C155E" w:rsidRDefault="00086F52" w:rsidP="00086F52">
      <w:pPr>
        <w:rPr>
          <w:rFonts w:eastAsia="Calibri"/>
          <w:szCs w:val="20"/>
        </w:rPr>
      </w:pPr>
      <w:r w:rsidRPr="009C155E">
        <w:rPr>
          <w:rFonts w:eastAsia="Calibri"/>
          <w:szCs w:val="20"/>
        </w:rPr>
        <w:t>Call it the ultimate New Year’s reading list for the concerned investor hiding inside each of us, after a 2017 in which the Dow DJIA, +0.42% broke a record for breaking records, the S&amp;P 500 SPX, +0.83% rallied 20% and nothing seemed to get investors down for long.</w:t>
      </w:r>
    </w:p>
    <w:p w14:paraId="30DB6433" w14:textId="77777777" w:rsidR="00086F52" w:rsidRPr="009C155E" w:rsidRDefault="00086F52" w:rsidP="00086F52">
      <w:pPr>
        <w:rPr>
          <w:rFonts w:eastAsia="Calibri"/>
          <w:szCs w:val="20"/>
        </w:rPr>
      </w:pPr>
      <w:r w:rsidRPr="009C155E">
        <w:rPr>
          <w:rFonts w:eastAsia="Calibri"/>
          <w:szCs w:val="20"/>
        </w:rPr>
        <w:t>Bitcoin crash</w:t>
      </w:r>
    </w:p>
    <w:p w14:paraId="6B9FB90A" w14:textId="77777777" w:rsidR="00086F52" w:rsidRPr="009C155E" w:rsidRDefault="00086F52" w:rsidP="00086F52">
      <w:pPr>
        <w:rPr>
          <w:rFonts w:eastAsia="Calibri"/>
          <w:szCs w:val="20"/>
        </w:rPr>
      </w:pPr>
      <w:r w:rsidRPr="00A875EA">
        <w:rPr>
          <w:rFonts w:eastAsia="Calibri"/>
          <w:szCs w:val="20"/>
          <w:highlight w:val="cyan"/>
          <w:u w:val="single"/>
        </w:rPr>
        <w:t xml:space="preserve">A </w:t>
      </w:r>
      <w:r w:rsidRPr="00A875EA">
        <w:rPr>
          <w:rFonts w:eastAsia="Calibri"/>
          <w:b/>
          <w:iCs/>
          <w:szCs w:val="20"/>
          <w:highlight w:val="cyan"/>
          <w:u w:val="single"/>
          <w:bdr w:val="single" w:sz="8" w:space="0" w:color="auto"/>
        </w:rPr>
        <w:t>bitcoin bubble</w:t>
      </w:r>
      <w:r w:rsidRPr="009C155E">
        <w:rPr>
          <w:rFonts w:eastAsia="Calibri"/>
          <w:b/>
          <w:iCs/>
          <w:szCs w:val="20"/>
          <w:u w:val="single"/>
          <w:bdr w:val="single" w:sz="8" w:space="0" w:color="auto"/>
        </w:rPr>
        <w:t xml:space="preserve"> </w:t>
      </w:r>
      <w:r w:rsidRPr="00A875EA">
        <w:rPr>
          <w:rFonts w:eastAsia="Calibri"/>
          <w:b/>
          <w:iCs/>
          <w:szCs w:val="20"/>
          <w:highlight w:val="cyan"/>
          <w:u w:val="single"/>
          <w:bdr w:val="single" w:sz="8" w:space="0" w:color="auto"/>
        </w:rPr>
        <w:t>pop</w:t>
      </w:r>
      <w:r w:rsidRPr="009C155E">
        <w:rPr>
          <w:rFonts w:eastAsia="Calibri"/>
          <w:szCs w:val="20"/>
          <w:u w:val="single"/>
        </w:rPr>
        <w:t xml:space="preserve"> was the top worry</w:t>
      </w:r>
      <w:r w:rsidRPr="009C155E">
        <w:rPr>
          <w:rFonts w:eastAsia="Calibri"/>
          <w:szCs w:val="20"/>
        </w:rPr>
        <w:t xml:space="preserve"> in our Twitter poll heading into the New Year’s weekend -- though it flipped to “geopolitical risk” by the time the poll was done. (Maybe because of this?)</w:t>
      </w:r>
    </w:p>
    <w:p w14:paraId="698A9D88" w14:textId="77777777" w:rsidR="00086F52" w:rsidRPr="009C155E" w:rsidRDefault="00086F52" w:rsidP="00086F52">
      <w:pPr>
        <w:rPr>
          <w:rFonts w:eastAsia="Calibri"/>
          <w:szCs w:val="20"/>
        </w:rPr>
      </w:pPr>
      <w:r w:rsidRPr="009C155E">
        <w:rPr>
          <w:rFonts w:eastAsia="Calibri"/>
          <w:szCs w:val="20"/>
        </w:rPr>
        <w:t>MarketWatch</w:t>
      </w:r>
    </w:p>
    <w:p w14:paraId="05CA4FA3" w14:textId="77777777" w:rsidR="00086F52" w:rsidRPr="009C155E" w:rsidRDefault="00086F52" w:rsidP="00086F52">
      <w:pPr>
        <w:rPr>
          <w:rFonts w:eastAsia="Calibri"/>
          <w:szCs w:val="20"/>
        </w:rPr>
      </w:pPr>
      <w:r w:rsidRPr="009C155E">
        <w:rPr>
          <w:rFonts w:eastAsia="Calibri"/>
          <w:szCs w:val="20"/>
        </w:rPr>
        <w:t xml:space="preserve">What should investors be most worried about in 2018? </w:t>
      </w:r>
    </w:p>
    <w:p w14:paraId="3D5DE2E7" w14:textId="77777777" w:rsidR="00086F52" w:rsidRPr="009C155E" w:rsidRDefault="00086F52" w:rsidP="00086F52">
      <w:pPr>
        <w:rPr>
          <w:rFonts w:eastAsia="Calibri"/>
          <w:szCs w:val="20"/>
        </w:rPr>
      </w:pPr>
      <w:r w:rsidRPr="009C155E">
        <w:rPr>
          <w:rFonts w:eastAsia="Calibri"/>
          <w:szCs w:val="20"/>
        </w:rPr>
        <w:t>12:16 PM - Dec 28, 2017</w:t>
      </w:r>
    </w:p>
    <w:p w14:paraId="55D684B8" w14:textId="77777777" w:rsidR="00086F52" w:rsidRPr="009C155E" w:rsidRDefault="00086F52" w:rsidP="00086F52">
      <w:pPr>
        <w:rPr>
          <w:rFonts w:eastAsia="Calibri"/>
          <w:szCs w:val="20"/>
        </w:rPr>
      </w:pPr>
      <w:r w:rsidRPr="009C155E">
        <w:rPr>
          <w:rFonts w:eastAsia="Calibri"/>
          <w:szCs w:val="20"/>
        </w:rPr>
        <w:t>16%Record corporate debt</w:t>
      </w:r>
    </w:p>
    <w:p w14:paraId="21AE67A7" w14:textId="77777777" w:rsidR="00086F52" w:rsidRPr="009C155E" w:rsidRDefault="00086F52" w:rsidP="00086F52">
      <w:pPr>
        <w:rPr>
          <w:rFonts w:eastAsia="Calibri"/>
          <w:szCs w:val="20"/>
        </w:rPr>
      </w:pPr>
      <w:r w:rsidRPr="009C155E">
        <w:rPr>
          <w:rFonts w:eastAsia="Calibri"/>
          <w:szCs w:val="20"/>
        </w:rPr>
        <w:t>30%Bitcoin crash</w:t>
      </w:r>
    </w:p>
    <w:p w14:paraId="3ACB3F38" w14:textId="77777777" w:rsidR="00086F52" w:rsidRPr="009C155E" w:rsidRDefault="00086F52" w:rsidP="00086F52">
      <w:pPr>
        <w:rPr>
          <w:rFonts w:eastAsia="Calibri"/>
          <w:szCs w:val="20"/>
        </w:rPr>
      </w:pPr>
      <w:r w:rsidRPr="009C155E">
        <w:rPr>
          <w:rFonts w:eastAsia="Calibri"/>
          <w:szCs w:val="20"/>
        </w:rPr>
        <w:t>32%Geopolitical risk</w:t>
      </w:r>
    </w:p>
    <w:p w14:paraId="2245211C" w14:textId="77777777" w:rsidR="00086F52" w:rsidRPr="009C155E" w:rsidRDefault="00086F52" w:rsidP="00086F52">
      <w:pPr>
        <w:rPr>
          <w:rFonts w:eastAsia="Calibri"/>
          <w:szCs w:val="20"/>
        </w:rPr>
      </w:pPr>
      <w:r w:rsidRPr="009C155E">
        <w:rPr>
          <w:rFonts w:eastAsia="Calibri"/>
          <w:szCs w:val="20"/>
        </w:rPr>
        <w:t>22%End of easy-money policy</w:t>
      </w:r>
    </w:p>
    <w:p w14:paraId="5113F9E0" w14:textId="77777777" w:rsidR="00086F52" w:rsidRPr="009C155E" w:rsidRDefault="00086F52" w:rsidP="00086F52">
      <w:pPr>
        <w:rPr>
          <w:rFonts w:eastAsia="Calibri"/>
          <w:szCs w:val="20"/>
        </w:rPr>
      </w:pPr>
      <w:r w:rsidRPr="009C155E">
        <w:rPr>
          <w:rFonts w:eastAsia="Calibri"/>
          <w:szCs w:val="20"/>
        </w:rPr>
        <w:t>2,276 votes • Final results</w:t>
      </w:r>
    </w:p>
    <w:p w14:paraId="0665E3E4" w14:textId="77777777" w:rsidR="00086F52" w:rsidRPr="009C155E" w:rsidRDefault="00086F52" w:rsidP="00086F52">
      <w:pPr>
        <w:rPr>
          <w:rFonts w:eastAsia="Calibri"/>
          <w:szCs w:val="20"/>
        </w:rPr>
      </w:pPr>
      <w:r w:rsidRPr="009C155E">
        <w:rPr>
          <w:rFonts w:eastAsia="Calibri"/>
          <w:szCs w:val="20"/>
        </w:rPr>
        <w:t>There’s been much debate on the effect that an unraveling in cryptocurrencies, particularly bitcoin BTCUSD, +1.37%  , would have on the stock market, with some arguing that the answer is a lot, and some saying no effect at all. In any case, with bitcoin now a household name and a frequent headliner in the financial media, there will be no shortage of action in the crypto space in the year ahead.</w:t>
      </w:r>
    </w:p>
    <w:p w14:paraId="0DE44952" w14:textId="77777777" w:rsidR="00086F52" w:rsidRPr="009C155E" w:rsidRDefault="00086F52" w:rsidP="00086F52">
      <w:pPr>
        <w:rPr>
          <w:rFonts w:eastAsia="Calibri"/>
          <w:szCs w:val="20"/>
          <w:u w:val="single"/>
        </w:rPr>
      </w:pPr>
      <w:r w:rsidRPr="00A875EA">
        <w:rPr>
          <w:rFonts w:eastAsia="Calibri"/>
          <w:szCs w:val="20"/>
          <w:highlight w:val="cyan"/>
          <w:u w:val="single"/>
        </w:rPr>
        <w:t>End of easy-money policies</w:t>
      </w:r>
    </w:p>
    <w:p w14:paraId="09DD77B4" w14:textId="77777777" w:rsidR="00086F52" w:rsidRPr="009C155E" w:rsidRDefault="00086F52" w:rsidP="00086F52">
      <w:pPr>
        <w:rPr>
          <w:rFonts w:eastAsia="Calibri"/>
          <w:szCs w:val="20"/>
        </w:rPr>
      </w:pPr>
      <w:r w:rsidRPr="009C155E">
        <w:rPr>
          <w:rFonts w:eastAsia="Calibri"/>
          <w:szCs w:val="20"/>
        </w:rPr>
        <w:t>“</w:t>
      </w:r>
      <w:r w:rsidRPr="009C155E">
        <w:rPr>
          <w:rFonts w:eastAsia="Calibri"/>
          <w:szCs w:val="20"/>
          <w:u w:val="single"/>
        </w:rPr>
        <w:t xml:space="preserve">We’ve never had QE like this before, [and] </w:t>
      </w:r>
      <w:r w:rsidRPr="00A875EA">
        <w:rPr>
          <w:rFonts w:eastAsia="Calibri"/>
          <w:b/>
          <w:iCs/>
          <w:szCs w:val="20"/>
          <w:highlight w:val="cyan"/>
          <w:u w:val="single"/>
          <w:bdr w:val="single" w:sz="8" w:space="0" w:color="auto"/>
        </w:rPr>
        <w:t>we’ve never had unwinding like this before</w:t>
      </w:r>
      <w:r w:rsidRPr="009C155E">
        <w:rPr>
          <w:rFonts w:eastAsia="Calibri"/>
          <w:szCs w:val="20"/>
        </w:rPr>
        <w:t xml:space="preserve">. Obviously </w:t>
      </w:r>
      <w:r w:rsidRPr="009C155E">
        <w:rPr>
          <w:rFonts w:eastAsia="Calibri"/>
          <w:szCs w:val="20"/>
          <w:u w:val="single"/>
        </w:rPr>
        <w:t>that should say something to you about the risk that might mean</w:t>
      </w:r>
      <w:r w:rsidRPr="009C155E">
        <w:rPr>
          <w:rFonts w:eastAsia="Calibri"/>
          <w:szCs w:val="20"/>
        </w:rPr>
        <w:t xml:space="preserve">, </w:t>
      </w:r>
      <w:r w:rsidRPr="009C155E">
        <w:rPr>
          <w:rFonts w:eastAsia="Calibri"/>
          <w:szCs w:val="20"/>
          <w:u w:val="single"/>
        </w:rPr>
        <w:t>because we’ve never lived with it before</w:t>
      </w:r>
      <w:r w:rsidRPr="009C155E">
        <w:rPr>
          <w:rFonts w:eastAsia="Calibri"/>
          <w:szCs w:val="20"/>
        </w:rPr>
        <w:t>.”</w:t>
      </w:r>
    </w:p>
    <w:p w14:paraId="1045EE9D" w14:textId="77777777" w:rsidR="00086F52" w:rsidRPr="009C155E" w:rsidRDefault="00086F52" w:rsidP="00086F52">
      <w:pPr>
        <w:rPr>
          <w:rFonts w:eastAsia="Calibri"/>
          <w:szCs w:val="20"/>
        </w:rPr>
      </w:pPr>
      <w:r w:rsidRPr="009C155E">
        <w:rPr>
          <w:rFonts w:eastAsia="Calibri"/>
          <w:szCs w:val="20"/>
        </w:rPr>
        <w:t xml:space="preserve">That was J.P. Morgan Chase &amp; Co. JPM, +0.05% CEO Jamie Dimon back in July, arguing that </w:t>
      </w:r>
      <w:r w:rsidRPr="00A875EA">
        <w:rPr>
          <w:rFonts w:eastAsia="Calibri"/>
          <w:szCs w:val="20"/>
          <w:highlight w:val="cyan"/>
          <w:u w:val="single"/>
        </w:rPr>
        <w:t>investors</w:t>
      </w:r>
      <w:r w:rsidRPr="009C155E">
        <w:rPr>
          <w:rFonts w:eastAsia="Calibri"/>
          <w:szCs w:val="20"/>
        </w:rPr>
        <w:t xml:space="preserve"> </w:t>
      </w:r>
      <w:r w:rsidRPr="009C155E">
        <w:rPr>
          <w:rFonts w:eastAsia="Calibri"/>
          <w:szCs w:val="20"/>
          <w:u w:val="single"/>
        </w:rPr>
        <w:t xml:space="preserve">simply </w:t>
      </w:r>
      <w:r w:rsidRPr="00A875EA">
        <w:rPr>
          <w:rFonts w:eastAsia="Calibri"/>
          <w:szCs w:val="20"/>
          <w:highlight w:val="cyan"/>
          <w:u w:val="single"/>
        </w:rPr>
        <w:t>don’t know what to expect</w:t>
      </w:r>
      <w:r w:rsidRPr="009C155E">
        <w:rPr>
          <w:rFonts w:eastAsia="Calibri"/>
          <w:szCs w:val="20"/>
          <w:u w:val="single"/>
        </w:rPr>
        <w:t xml:space="preserve"> as the Federal Reserve and other major central banks unwind their multi-trillion-dollar bond-buying programs</w:t>
      </w:r>
      <w:r w:rsidRPr="009C155E">
        <w:rPr>
          <w:rFonts w:eastAsia="Calibri"/>
          <w:szCs w:val="20"/>
        </w:rPr>
        <w:t>. Here’s some reading on how all of this could unfold in 2018:</w:t>
      </w:r>
    </w:p>
    <w:p w14:paraId="65DFB5AE"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Nafta</w:t>
      </w:r>
    </w:p>
    <w:p w14:paraId="5249BA56" w14:textId="77777777" w:rsidR="00086F52" w:rsidRPr="009C155E" w:rsidRDefault="00086F52" w:rsidP="00086F52">
      <w:pPr>
        <w:rPr>
          <w:rFonts w:eastAsia="Calibri"/>
          <w:szCs w:val="20"/>
        </w:rPr>
      </w:pPr>
      <w:r w:rsidRPr="009C155E">
        <w:rPr>
          <w:rFonts w:eastAsia="Calibri"/>
          <w:szCs w:val="20"/>
        </w:rPr>
        <w:t>This is what’s keeping Canadian Prime Minister Justin Trudeau awake at night, anyway.</w:t>
      </w:r>
    </w:p>
    <w:p w14:paraId="717E652F" w14:textId="77777777" w:rsidR="00086F52" w:rsidRPr="009C155E" w:rsidRDefault="00086F52" w:rsidP="00086F52">
      <w:pPr>
        <w:rPr>
          <w:rFonts w:eastAsia="Calibri"/>
          <w:szCs w:val="20"/>
        </w:rPr>
      </w:pPr>
      <w:r w:rsidRPr="009C155E">
        <w:rPr>
          <w:rFonts w:eastAsia="Calibri"/>
          <w:szCs w:val="20"/>
        </w:rPr>
        <w:t xml:space="preserve">President </w:t>
      </w:r>
      <w:r w:rsidRPr="00A875EA">
        <w:rPr>
          <w:rFonts w:eastAsia="Calibri"/>
          <w:szCs w:val="20"/>
          <w:highlight w:val="cyan"/>
          <w:u w:val="single"/>
        </w:rPr>
        <w:t>Trump</w:t>
      </w:r>
      <w:r w:rsidRPr="00A875EA">
        <w:rPr>
          <w:rFonts w:eastAsia="Calibri"/>
          <w:szCs w:val="20"/>
          <w:highlight w:val="cyan"/>
        </w:rPr>
        <w:t xml:space="preserve"> </w:t>
      </w:r>
      <w:r w:rsidRPr="00A875EA">
        <w:rPr>
          <w:rFonts w:eastAsia="Calibri"/>
          <w:szCs w:val="20"/>
          <w:highlight w:val="cyan"/>
          <w:u w:val="single"/>
        </w:rPr>
        <w:t>has repeatedly threatened to withdraw</w:t>
      </w:r>
      <w:r w:rsidRPr="009C155E">
        <w:rPr>
          <w:rFonts w:eastAsia="Calibri"/>
          <w:szCs w:val="20"/>
          <w:u w:val="single"/>
        </w:rPr>
        <w:t xml:space="preserve"> the U.S</w:t>
      </w:r>
      <w:r w:rsidRPr="009C155E">
        <w:rPr>
          <w:rFonts w:eastAsia="Calibri"/>
          <w:szCs w:val="20"/>
        </w:rPr>
        <w:t xml:space="preserve">. from the 23-year-old North American Free Trade Agreement if its fellow member countries don’t agree to American demands to “rebalance” it, </w:t>
      </w:r>
      <w:r w:rsidRPr="009C155E">
        <w:rPr>
          <w:rFonts w:eastAsia="Calibri"/>
          <w:szCs w:val="20"/>
          <w:u w:val="single"/>
        </w:rPr>
        <w:t>and the U.S. can pull out six months’ notice. Talks are scheduled to run through March</w:t>
      </w:r>
      <w:r w:rsidRPr="009C155E">
        <w:rPr>
          <w:rFonts w:eastAsia="Calibri"/>
          <w:szCs w:val="20"/>
        </w:rPr>
        <w:t xml:space="preserve">, </w:t>
      </w:r>
      <w:r w:rsidRPr="009C155E">
        <w:rPr>
          <w:rFonts w:eastAsia="Calibri"/>
          <w:szCs w:val="20"/>
          <w:u w:val="single"/>
        </w:rPr>
        <w:t>and</w:t>
      </w:r>
      <w:r w:rsidRPr="009C155E">
        <w:rPr>
          <w:rFonts w:eastAsia="Calibri"/>
          <w:szCs w:val="20"/>
        </w:rPr>
        <w:t xml:space="preserve"> </w:t>
      </w:r>
      <w:r w:rsidRPr="009C155E">
        <w:rPr>
          <w:rFonts w:eastAsia="Calibri"/>
          <w:szCs w:val="20"/>
          <w:u w:val="single"/>
        </w:rPr>
        <w:t>they have already been extended once. Trump’s chief trade negotiator has issued a downbeat assessment</w:t>
      </w:r>
      <w:r w:rsidRPr="009C155E">
        <w:rPr>
          <w:rFonts w:eastAsia="Calibri"/>
          <w:szCs w:val="20"/>
        </w:rPr>
        <w:t xml:space="preserve"> on the talks.</w:t>
      </w:r>
    </w:p>
    <w:p w14:paraId="18FCA427" w14:textId="77777777" w:rsidR="00086F52" w:rsidRPr="009C155E" w:rsidRDefault="00086F52" w:rsidP="00086F52">
      <w:pPr>
        <w:rPr>
          <w:rFonts w:eastAsia="Calibri"/>
          <w:szCs w:val="20"/>
        </w:rPr>
      </w:pPr>
      <w:r w:rsidRPr="009C155E">
        <w:rPr>
          <w:rFonts w:eastAsia="Calibri"/>
          <w:szCs w:val="20"/>
        </w:rPr>
        <w:t>BlackRock BLK, -0.92% released a top-10 list of geopolitical risks to watch last year in September, and at the top of that list was Nafta.</w:t>
      </w:r>
    </w:p>
    <w:p w14:paraId="2F322B2F" w14:textId="77777777" w:rsidR="00086F52" w:rsidRPr="009C155E" w:rsidRDefault="00086F52" w:rsidP="00086F52">
      <w:pPr>
        <w:rPr>
          <w:rFonts w:eastAsia="Calibri"/>
          <w:szCs w:val="20"/>
          <w:u w:val="single"/>
        </w:rPr>
      </w:pPr>
      <w:r w:rsidRPr="00A875EA">
        <w:rPr>
          <w:rFonts w:eastAsia="Calibri"/>
          <w:b/>
          <w:iCs/>
          <w:szCs w:val="20"/>
          <w:highlight w:val="cyan"/>
          <w:u w:val="single"/>
          <w:bdr w:val="single" w:sz="8" w:space="0" w:color="auto"/>
        </w:rPr>
        <w:t>Record corporate debt</w:t>
      </w:r>
    </w:p>
    <w:p w14:paraId="32AF7AB3" w14:textId="77777777" w:rsidR="00086F52" w:rsidRPr="009C155E" w:rsidRDefault="00086F52" w:rsidP="00086F52">
      <w:pPr>
        <w:rPr>
          <w:rFonts w:eastAsia="Calibri"/>
          <w:szCs w:val="20"/>
          <w:u w:val="single"/>
        </w:rPr>
      </w:pPr>
      <w:r w:rsidRPr="009C155E">
        <w:rPr>
          <w:rFonts w:eastAsia="Calibri"/>
          <w:szCs w:val="20"/>
          <w:u w:val="single"/>
        </w:rPr>
        <w:t>Some</w:t>
      </w:r>
      <w:r w:rsidRPr="009C155E">
        <w:rPr>
          <w:rFonts w:eastAsia="Calibri"/>
          <w:szCs w:val="20"/>
        </w:rPr>
        <w:t xml:space="preserve"> </w:t>
      </w:r>
      <w:r w:rsidRPr="009C155E">
        <w:rPr>
          <w:rFonts w:eastAsia="Calibri"/>
          <w:szCs w:val="20"/>
          <w:u w:val="single"/>
        </w:rPr>
        <w:t xml:space="preserve">analysts are cautioning that a </w:t>
      </w:r>
      <w:r w:rsidRPr="00A875EA">
        <w:rPr>
          <w:rFonts w:eastAsia="Calibri"/>
          <w:szCs w:val="20"/>
          <w:highlight w:val="cyan"/>
          <w:u w:val="single"/>
        </w:rPr>
        <w:t>bubble is forming</w:t>
      </w:r>
      <w:r w:rsidRPr="009C155E">
        <w:rPr>
          <w:rFonts w:eastAsia="Calibri"/>
          <w:szCs w:val="20"/>
          <w:u w:val="single"/>
        </w:rPr>
        <w:t xml:space="preserve"> in credit markets and that companies are overextended to a degree that could spell trouble.</w:t>
      </w:r>
    </w:p>
    <w:p w14:paraId="1102E997"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Stock valuations</w:t>
      </w:r>
    </w:p>
    <w:p w14:paraId="37C8010D" w14:textId="77777777" w:rsidR="00086F52" w:rsidRPr="009C155E" w:rsidRDefault="00086F52" w:rsidP="00086F52">
      <w:pPr>
        <w:rPr>
          <w:rFonts w:eastAsia="Calibri"/>
          <w:szCs w:val="20"/>
          <w:u w:val="single"/>
        </w:rPr>
      </w:pPr>
      <w:r w:rsidRPr="009C155E">
        <w:rPr>
          <w:rFonts w:eastAsia="Calibri"/>
          <w:szCs w:val="20"/>
          <w:u w:val="single"/>
        </w:rPr>
        <w:t>Strategists at Société Générale have said they expect “stretched valuations and rising bond yields to limit equity-index performances in 2018 and the prospect of a U.S. economic slowdown in 2020 to further cramp returns in 2019.”</w:t>
      </w:r>
    </w:p>
    <w:p w14:paraId="0EDD163C"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FAANG pullback</w:t>
      </w:r>
    </w:p>
    <w:p w14:paraId="52AAAC59" w14:textId="77777777" w:rsidR="00086F52" w:rsidRPr="009C155E" w:rsidRDefault="00086F52" w:rsidP="00086F52">
      <w:pPr>
        <w:rPr>
          <w:rFonts w:eastAsia="Calibri"/>
          <w:szCs w:val="20"/>
          <w:u w:val="single"/>
        </w:rPr>
      </w:pPr>
      <w:r w:rsidRPr="009C155E">
        <w:rPr>
          <w:rFonts w:eastAsia="Calibri"/>
          <w:szCs w:val="20"/>
          <w:u w:val="single"/>
        </w:rPr>
        <w:t>The scale of the FAANG rally in 2017</w:t>
      </w:r>
      <w:r w:rsidRPr="009C155E">
        <w:rPr>
          <w:rFonts w:eastAsia="Calibri"/>
          <w:szCs w:val="20"/>
        </w:rPr>
        <w:t xml:space="preserve"> — </w:t>
      </w:r>
      <w:r w:rsidRPr="009C155E">
        <w:rPr>
          <w:rFonts w:eastAsia="Calibri"/>
          <w:szCs w:val="20"/>
          <w:u w:val="single"/>
        </w:rPr>
        <w:t>Apple</w:t>
      </w:r>
      <w:r w:rsidRPr="009C155E">
        <w:rPr>
          <w:rFonts w:eastAsia="Calibri"/>
          <w:szCs w:val="20"/>
        </w:rPr>
        <w:t xml:space="preserve"> AAPL, -0.11% rose about 48%, </w:t>
      </w:r>
      <w:r w:rsidRPr="009C155E">
        <w:rPr>
          <w:rFonts w:eastAsia="Calibri"/>
          <w:szCs w:val="20"/>
          <w:u w:val="single"/>
        </w:rPr>
        <w:t>Facebook</w:t>
      </w:r>
      <w:r w:rsidRPr="009C155E">
        <w:rPr>
          <w:rFonts w:eastAsia="Calibri"/>
          <w:szCs w:val="20"/>
        </w:rPr>
        <w:t xml:space="preserve"> FB, +0.02% around 50% </w:t>
      </w:r>
      <w:r w:rsidRPr="009C155E">
        <w:rPr>
          <w:rFonts w:eastAsia="Calibri"/>
          <w:szCs w:val="20"/>
          <w:u w:val="single"/>
        </w:rPr>
        <w:t>and</w:t>
      </w:r>
      <w:r w:rsidRPr="009C155E">
        <w:rPr>
          <w:rFonts w:eastAsia="Calibri"/>
          <w:szCs w:val="20"/>
        </w:rPr>
        <w:t xml:space="preserve"> </w:t>
      </w:r>
      <w:r w:rsidRPr="009C155E">
        <w:rPr>
          <w:rFonts w:eastAsia="Calibri"/>
          <w:szCs w:val="20"/>
          <w:u w:val="single"/>
        </w:rPr>
        <w:t>Amazon</w:t>
      </w:r>
      <w:r w:rsidRPr="009C155E">
        <w:rPr>
          <w:rFonts w:eastAsia="Calibri"/>
          <w:szCs w:val="20"/>
        </w:rPr>
        <w:t xml:space="preserve"> AMZN, -0.23% </w:t>
      </w:r>
      <w:r w:rsidRPr="009C155E">
        <w:rPr>
          <w:rFonts w:eastAsia="Calibri"/>
          <w:szCs w:val="20"/>
          <w:u w:val="single"/>
        </w:rPr>
        <w:t>over 55%</w:t>
      </w:r>
      <w:r w:rsidRPr="009C155E">
        <w:rPr>
          <w:rFonts w:eastAsia="Calibri"/>
          <w:szCs w:val="20"/>
        </w:rPr>
        <w:t xml:space="preserve"> — </w:t>
      </w:r>
      <w:r w:rsidRPr="009C155E">
        <w:rPr>
          <w:rFonts w:eastAsia="Calibri"/>
          <w:szCs w:val="20"/>
          <w:u w:val="single"/>
        </w:rPr>
        <w:t>led to claims that this group has been overdone as an investing theme, especially given signs of overvaluation. And the FAANG stocks weren’t just market leaders in 2017; they accounted for a sizable portion of Wall Street’s overall move higher</w:t>
      </w:r>
      <w:r w:rsidRPr="009C155E">
        <w:rPr>
          <w:rFonts w:eastAsia="Calibri"/>
          <w:szCs w:val="20"/>
        </w:rPr>
        <w:t xml:space="preserve">. Morgan Stanley has said it is still positive on the group — whose other members are Netflix NFLX, -0.03% and Google parent Alphabet GOOG, -0.15% GOOGL, +0.00%  — but </w:t>
      </w:r>
      <w:r w:rsidRPr="009C155E">
        <w:rPr>
          <w:rFonts w:eastAsia="Calibri"/>
          <w:szCs w:val="20"/>
          <w:u w:val="single"/>
        </w:rPr>
        <w:t>macro factors raise</w:t>
      </w:r>
      <w:r w:rsidRPr="009C155E">
        <w:rPr>
          <w:rFonts w:eastAsia="Calibri"/>
          <w:szCs w:val="20"/>
        </w:rPr>
        <w:t xml:space="preserve"> some </w:t>
      </w:r>
      <w:r w:rsidRPr="009C155E">
        <w:rPr>
          <w:rFonts w:eastAsia="Calibri"/>
          <w:szCs w:val="20"/>
          <w:u w:val="single"/>
        </w:rPr>
        <w:t>yellow flags</w:t>
      </w:r>
      <w:r w:rsidRPr="009C155E">
        <w:rPr>
          <w:rFonts w:eastAsia="Calibri"/>
          <w:szCs w:val="20"/>
        </w:rPr>
        <w:t>.” MarketWatch’s daily Need to Know column recently highlighted one big reason for Apple investors to worry in 2018: mounting concern that the $1,000 price tag on the iPhone X may cut into first-quarter demand.</w:t>
      </w:r>
    </w:p>
    <w:p w14:paraId="78A2C724"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VIX spike</w:t>
      </w:r>
    </w:p>
    <w:p w14:paraId="17BEB71A" w14:textId="77777777" w:rsidR="00086F52" w:rsidRPr="009C155E" w:rsidRDefault="00086F52" w:rsidP="00086F52">
      <w:pPr>
        <w:rPr>
          <w:rFonts w:eastAsia="Calibri"/>
          <w:szCs w:val="20"/>
        </w:rPr>
      </w:pPr>
      <w:r w:rsidRPr="009C155E">
        <w:rPr>
          <w:rFonts w:eastAsia="Calibri"/>
          <w:szCs w:val="20"/>
        </w:rPr>
        <w:t>“</w:t>
      </w:r>
      <w:r w:rsidRPr="009C155E">
        <w:rPr>
          <w:rFonts w:eastAsia="Calibri"/>
          <w:szCs w:val="20"/>
          <w:u w:val="single"/>
        </w:rPr>
        <w:t xml:space="preserve">A VIX spike </w:t>
      </w:r>
      <w:r w:rsidRPr="00A875EA">
        <w:rPr>
          <w:rFonts w:eastAsia="Calibri"/>
          <w:szCs w:val="20"/>
          <w:highlight w:val="cyan"/>
          <w:u w:val="single"/>
        </w:rPr>
        <w:t>is dangerous</w:t>
      </w:r>
      <w:r w:rsidRPr="009C155E">
        <w:rPr>
          <w:rFonts w:eastAsia="Calibri"/>
          <w:szCs w:val="20"/>
        </w:rPr>
        <w:t xml:space="preserve"> not only for everyone that is playing in the VIX square, but </w:t>
      </w:r>
      <w:r w:rsidRPr="009C155E">
        <w:rPr>
          <w:rFonts w:eastAsia="Calibri"/>
          <w:szCs w:val="20"/>
          <w:u w:val="single"/>
        </w:rPr>
        <w:t>for all market participants</w:t>
      </w:r>
      <w:r w:rsidRPr="009C155E">
        <w:rPr>
          <w:rFonts w:eastAsia="Calibri"/>
          <w:szCs w:val="20"/>
        </w:rPr>
        <w:t xml:space="preserve">,” said Kevin Muir of the Macro Tourist blog, in a call we highlighted at the end of November. </w:t>
      </w:r>
      <w:r w:rsidRPr="009C155E">
        <w:rPr>
          <w:rFonts w:eastAsia="Calibri"/>
          <w:szCs w:val="20"/>
          <w:u w:val="single"/>
        </w:rPr>
        <w:t>The real worry here</w:t>
      </w:r>
      <w:r w:rsidRPr="009C155E">
        <w:rPr>
          <w:rFonts w:eastAsia="Calibri"/>
          <w:szCs w:val="20"/>
        </w:rPr>
        <w:t xml:space="preserve">, according to Muir, </w:t>
      </w:r>
      <w:r w:rsidRPr="009C155E">
        <w:rPr>
          <w:rFonts w:eastAsia="Calibri"/>
          <w:szCs w:val="20"/>
          <w:u w:val="single"/>
        </w:rPr>
        <w:t xml:space="preserve">is not just that those who have made enormous sums by shorting the VIX </w:t>
      </w:r>
      <w:r w:rsidRPr="009C155E">
        <w:rPr>
          <w:rFonts w:eastAsia="Calibri"/>
          <w:szCs w:val="20"/>
        </w:rPr>
        <w:t xml:space="preserve">VIX, -11.50% </w:t>
      </w:r>
      <w:r w:rsidRPr="009C155E">
        <w:rPr>
          <w:rFonts w:eastAsia="Calibri"/>
          <w:szCs w:val="20"/>
          <w:u w:val="single"/>
        </w:rPr>
        <w:t>are about to give it all back. No</w:t>
      </w:r>
      <w:r w:rsidRPr="009C155E">
        <w:rPr>
          <w:rFonts w:eastAsia="Calibri"/>
          <w:szCs w:val="20"/>
        </w:rPr>
        <w:t xml:space="preserve">, he believes </w:t>
      </w:r>
      <w:r w:rsidRPr="009C155E">
        <w:rPr>
          <w:rFonts w:eastAsia="Calibri"/>
          <w:szCs w:val="20"/>
          <w:u w:val="single"/>
        </w:rPr>
        <w:t>they, along with many others, stand to lose a whole lot more</w:t>
      </w:r>
      <w:r w:rsidRPr="009C155E">
        <w:rPr>
          <w:rFonts w:eastAsia="Calibri"/>
          <w:szCs w:val="20"/>
        </w:rPr>
        <w:t>.</w:t>
      </w:r>
    </w:p>
    <w:p w14:paraId="0A832036" w14:textId="77777777" w:rsidR="00086F52" w:rsidRPr="009C155E" w:rsidRDefault="00086F52" w:rsidP="00086F52">
      <w:pPr>
        <w:rPr>
          <w:rFonts w:eastAsia="Calibri"/>
          <w:szCs w:val="20"/>
        </w:rPr>
      </w:pPr>
      <w:r w:rsidRPr="009C155E">
        <w:rPr>
          <w:rFonts w:eastAsia="Calibri"/>
          <w:szCs w:val="20"/>
        </w:rPr>
        <w:t xml:space="preserve">Robert </w:t>
      </w:r>
      <w:r w:rsidRPr="00A875EA">
        <w:rPr>
          <w:rFonts w:eastAsia="Calibri"/>
          <w:b/>
          <w:iCs/>
          <w:szCs w:val="20"/>
          <w:highlight w:val="cyan"/>
          <w:u w:val="single"/>
          <w:bdr w:val="single" w:sz="8" w:space="0" w:color="auto"/>
        </w:rPr>
        <w:t>Mueller</w:t>
      </w:r>
    </w:p>
    <w:p w14:paraId="63778132" w14:textId="77777777" w:rsidR="00086F52" w:rsidRPr="009C155E" w:rsidRDefault="00086F52" w:rsidP="00086F52">
      <w:pPr>
        <w:rPr>
          <w:rFonts w:eastAsia="Calibri"/>
          <w:szCs w:val="20"/>
        </w:rPr>
      </w:pPr>
      <w:r w:rsidRPr="009C155E">
        <w:rPr>
          <w:rFonts w:eastAsia="Calibri"/>
          <w:szCs w:val="20"/>
          <w:u w:val="single"/>
        </w:rPr>
        <w:t>According to Joshua Brown, CEO of Ritholtz Wealth Management and a closely watched market commentator, the “lackadaisically bullish consensus” for equity gains in 2018 is failing to account for what he called “one major shock” that could</w:t>
      </w:r>
      <w:r w:rsidRPr="009C155E">
        <w:rPr>
          <w:rFonts w:eastAsia="Calibri"/>
          <w:szCs w:val="20"/>
        </w:rPr>
        <w:t xml:space="preserve"> potentially </w:t>
      </w:r>
      <w:r w:rsidRPr="009C155E">
        <w:rPr>
          <w:rFonts w:eastAsia="Calibri"/>
          <w:szCs w:val="20"/>
          <w:u w:val="single"/>
        </w:rPr>
        <w:t xml:space="preserve">hit stocks: the outcome </w:t>
      </w:r>
      <w:r w:rsidRPr="009C155E">
        <w:rPr>
          <w:rFonts w:eastAsia="Calibri"/>
          <w:szCs w:val="20"/>
        </w:rPr>
        <w:t xml:space="preserve">of special counsel Robert </w:t>
      </w:r>
      <w:r w:rsidRPr="009C155E">
        <w:rPr>
          <w:rFonts w:eastAsia="Calibri"/>
          <w:szCs w:val="20"/>
          <w:u w:val="single"/>
        </w:rPr>
        <w:t>Mueller’s</w:t>
      </w:r>
      <w:r w:rsidRPr="009C155E">
        <w:rPr>
          <w:rFonts w:eastAsia="Calibri"/>
          <w:szCs w:val="20"/>
        </w:rPr>
        <w:t xml:space="preserve"> </w:t>
      </w:r>
      <w:r w:rsidRPr="009C155E">
        <w:rPr>
          <w:rFonts w:eastAsia="Calibri"/>
          <w:szCs w:val="20"/>
          <w:u w:val="single"/>
        </w:rPr>
        <w:t>investigation</w:t>
      </w:r>
      <w:r w:rsidRPr="009C155E">
        <w:rPr>
          <w:rFonts w:eastAsia="Calibri"/>
          <w:szCs w:val="20"/>
        </w:rPr>
        <w:t xml:space="preserve"> into Russia’s interference in the 2016 presidential election.</w:t>
      </w:r>
    </w:p>
    <w:p w14:paraId="7AA4433C"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North Korea</w:t>
      </w:r>
    </w:p>
    <w:p w14:paraId="0AB46077" w14:textId="77777777" w:rsidR="00086F52" w:rsidRPr="009C155E" w:rsidRDefault="00086F52" w:rsidP="00086F52">
      <w:pPr>
        <w:rPr>
          <w:rFonts w:eastAsia="Calibri"/>
          <w:szCs w:val="20"/>
        </w:rPr>
      </w:pPr>
      <w:r w:rsidRPr="009C155E">
        <w:rPr>
          <w:rFonts w:eastAsia="Calibri"/>
          <w:szCs w:val="20"/>
          <w:u w:val="single"/>
        </w:rPr>
        <w:t>Is North Korea the biggest black swan of all? Investors have so far shrugged off the threat of a military conflict, including potentially the nuclear kind</w:t>
      </w:r>
      <w:r w:rsidRPr="009C155E">
        <w:rPr>
          <w:rFonts w:eastAsia="Calibri"/>
          <w:szCs w:val="20"/>
        </w:rPr>
        <w:t xml:space="preserve">. North Korean leader </w:t>
      </w:r>
      <w:r w:rsidRPr="009C155E">
        <w:rPr>
          <w:rFonts w:eastAsia="Calibri"/>
          <w:szCs w:val="20"/>
          <w:u w:val="single"/>
        </w:rPr>
        <w:t>Kim Jong Un kicked off the new year</w:t>
      </w:r>
      <w:r w:rsidRPr="009C155E">
        <w:rPr>
          <w:rFonts w:eastAsia="Calibri"/>
          <w:szCs w:val="20"/>
        </w:rPr>
        <w:t xml:space="preserve"> </w:t>
      </w:r>
      <w:r w:rsidRPr="009C155E">
        <w:rPr>
          <w:rFonts w:eastAsia="Calibri"/>
          <w:szCs w:val="20"/>
          <w:u w:val="single"/>
        </w:rPr>
        <w:t>with</w:t>
      </w:r>
      <w:r w:rsidRPr="009C155E">
        <w:rPr>
          <w:rFonts w:eastAsia="Calibri"/>
          <w:szCs w:val="20"/>
        </w:rPr>
        <w:t xml:space="preserve"> </w:t>
      </w:r>
      <w:r w:rsidRPr="009C155E">
        <w:rPr>
          <w:rFonts w:eastAsia="Calibri"/>
          <w:szCs w:val="20"/>
          <w:u w:val="single"/>
        </w:rPr>
        <w:t>a speech</w:t>
      </w:r>
      <w:r w:rsidRPr="009C155E">
        <w:rPr>
          <w:rFonts w:eastAsia="Calibri"/>
          <w:szCs w:val="20"/>
        </w:rPr>
        <w:t xml:space="preserve"> claiming </w:t>
      </w:r>
      <w:r w:rsidRPr="009C155E">
        <w:rPr>
          <w:rFonts w:eastAsia="Calibri"/>
          <w:szCs w:val="20"/>
          <w:u w:val="single"/>
        </w:rPr>
        <w:t>that</w:t>
      </w:r>
      <w:r w:rsidRPr="009C155E">
        <w:rPr>
          <w:rFonts w:eastAsia="Calibri"/>
          <w:szCs w:val="20"/>
        </w:rPr>
        <w:t xml:space="preserve"> </w:t>
      </w:r>
      <w:r w:rsidRPr="009C155E">
        <w:rPr>
          <w:rFonts w:eastAsia="Calibri"/>
          <w:szCs w:val="20"/>
          <w:u w:val="single"/>
        </w:rPr>
        <w:t>the country has completed</w:t>
      </w:r>
      <w:r w:rsidRPr="009C155E">
        <w:rPr>
          <w:rFonts w:eastAsia="Calibri"/>
          <w:szCs w:val="20"/>
        </w:rPr>
        <w:t xml:space="preserve"> </w:t>
      </w:r>
      <w:r w:rsidRPr="009C155E">
        <w:rPr>
          <w:rFonts w:eastAsia="Calibri"/>
          <w:szCs w:val="20"/>
          <w:u w:val="single"/>
        </w:rPr>
        <w:t>its</w:t>
      </w:r>
      <w:r w:rsidRPr="009C155E">
        <w:rPr>
          <w:rFonts w:eastAsia="Calibri"/>
          <w:szCs w:val="20"/>
        </w:rPr>
        <w:t xml:space="preserve"> </w:t>
      </w:r>
      <w:r w:rsidRPr="009C155E">
        <w:rPr>
          <w:rFonts w:eastAsia="Calibri"/>
          <w:szCs w:val="20"/>
          <w:u w:val="single"/>
        </w:rPr>
        <w:t>nuclear weapons</w:t>
      </w:r>
      <w:r w:rsidRPr="009C155E">
        <w:rPr>
          <w:rFonts w:eastAsia="Calibri"/>
          <w:szCs w:val="20"/>
        </w:rPr>
        <w:t xml:space="preserve"> program, </w:t>
      </w:r>
      <w:r w:rsidRPr="009C155E">
        <w:rPr>
          <w:rFonts w:eastAsia="Calibri"/>
          <w:szCs w:val="20"/>
          <w:u w:val="single"/>
        </w:rPr>
        <w:t>which could reach</w:t>
      </w:r>
      <w:r w:rsidRPr="009C155E">
        <w:rPr>
          <w:rFonts w:eastAsia="Calibri"/>
          <w:szCs w:val="20"/>
        </w:rPr>
        <w:t xml:space="preserve"> </w:t>
      </w:r>
      <w:r w:rsidRPr="009C155E">
        <w:rPr>
          <w:rFonts w:eastAsia="Calibri"/>
          <w:szCs w:val="20"/>
          <w:u w:val="single"/>
        </w:rPr>
        <w:t>any point in the continental U.S</w:t>
      </w:r>
      <w:r w:rsidRPr="009C155E">
        <w:rPr>
          <w:rFonts w:eastAsia="Calibri"/>
          <w:szCs w:val="20"/>
        </w:rPr>
        <w:t>.</w:t>
      </w:r>
    </w:p>
    <w:p w14:paraId="44E57EE3"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Geopolitical risks, in general</w:t>
      </w:r>
    </w:p>
    <w:p w14:paraId="33419325" w14:textId="77777777" w:rsidR="00086F52" w:rsidRPr="009C155E" w:rsidRDefault="00086F52" w:rsidP="00086F52">
      <w:pPr>
        <w:rPr>
          <w:rFonts w:eastAsia="Calibri"/>
          <w:szCs w:val="20"/>
          <w:u w:val="single"/>
        </w:rPr>
      </w:pPr>
      <w:r w:rsidRPr="009C155E">
        <w:rPr>
          <w:rFonts w:eastAsia="Calibri"/>
          <w:szCs w:val="20"/>
          <w:u w:val="single"/>
        </w:rPr>
        <w:t>With most major constituents of the global economy finally pulling in the same direction and the U.S. on course for more steady if unspectacular growth, the major risk now is a policy error,</w:t>
      </w:r>
      <w:r w:rsidRPr="009C155E">
        <w:rPr>
          <w:rFonts w:eastAsia="Calibri"/>
          <w:szCs w:val="20"/>
        </w:rPr>
        <w:t xml:space="preserve"> </w:t>
      </w:r>
      <w:r w:rsidRPr="009C155E">
        <w:rPr>
          <w:rFonts w:eastAsia="Calibri"/>
          <w:szCs w:val="20"/>
          <w:u w:val="single"/>
        </w:rPr>
        <w:t>according to two former winners of MarketWatch’s Forecaster of the Month award.</w:t>
      </w:r>
    </w:p>
    <w:p w14:paraId="75B6D39F" w14:textId="77777777" w:rsidR="00086F52" w:rsidRPr="009C155E" w:rsidRDefault="00086F52" w:rsidP="00086F52">
      <w:pPr>
        <w:rPr>
          <w:rFonts w:eastAsia="Calibri"/>
          <w:szCs w:val="20"/>
        </w:rPr>
      </w:pPr>
      <w:r w:rsidRPr="009C155E">
        <w:rPr>
          <w:rFonts w:eastAsia="Calibri"/>
          <w:szCs w:val="20"/>
          <w:u w:val="single"/>
        </w:rPr>
        <w:t>Also on BlackRock’s top-10 list of geopolitical risks: A Russia-NATO conflict</w:t>
      </w:r>
      <w:r w:rsidRPr="009C155E">
        <w:rPr>
          <w:rFonts w:eastAsia="Calibri"/>
          <w:szCs w:val="20"/>
        </w:rPr>
        <w:t xml:space="preserve">, a </w:t>
      </w:r>
      <w:r w:rsidRPr="009C155E">
        <w:rPr>
          <w:rFonts w:eastAsia="Calibri"/>
          <w:szCs w:val="20"/>
          <w:u w:val="single"/>
        </w:rPr>
        <w:t>South China Sea</w:t>
      </w:r>
      <w:r w:rsidRPr="009C155E">
        <w:rPr>
          <w:rFonts w:eastAsia="Calibri"/>
          <w:szCs w:val="20"/>
        </w:rPr>
        <w:t xml:space="preserve"> </w:t>
      </w:r>
      <w:r w:rsidRPr="009C155E">
        <w:rPr>
          <w:rFonts w:eastAsia="Calibri"/>
          <w:szCs w:val="20"/>
          <w:u w:val="single"/>
        </w:rPr>
        <w:t>conflict</w:t>
      </w:r>
      <w:r w:rsidRPr="009C155E">
        <w:rPr>
          <w:rFonts w:eastAsia="Calibri"/>
          <w:szCs w:val="20"/>
        </w:rPr>
        <w:t xml:space="preserve">, </w:t>
      </w:r>
      <w:r w:rsidRPr="009C155E">
        <w:rPr>
          <w:rFonts w:eastAsia="Calibri"/>
          <w:szCs w:val="20"/>
          <w:u w:val="single"/>
        </w:rPr>
        <w:t>U.S.-China tensions</w:t>
      </w:r>
      <w:r w:rsidRPr="009C155E">
        <w:rPr>
          <w:rFonts w:eastAsia="Calibri"/>
          <w:szCs w:val="20"/>
        </w:rPr>
        <w:t xml:space="preserve">, a </w:t>
      </w:r>
      <w:r w:rsidRPr="009C155E">
        <w:rPr>
          <w:rFonts w:eastAsia="Calibri"/>
          <w:szCs w:val="20"/>
          <w:u w:val="single"/>
        </w:rPr>
        <w:t>crisis escalation in Syria and Iraq</w:t>
      </w:r>
      <w:r w:rsidRPr="009C155E">
        <w:rPr>
          <w:rFonts w:eastAsia="Calibri"/>
          <w:szCs w:val="20"/>
        </w:rPr>
        <w:t xml:space="preserve">, </w:t>
      </w:r>
      <w:r w:rsidRPr="009C155E">
        <w:rPr>
          <w:rFonts w:eastAsia="Calibri"/>
          <w:szCs w:val="20"/>
          <w:u w:val="single"/>
        </w:rPr>
        <w:t>fragmentation</w:t>
      </w:r>
      <w:r w:rsidRPr="009C155E">
        <w:rPr>
          <w:rFonts w:eastAsia="Calibri"/>
          <w:szCs w:val="20"/>
        </w:rPr>
        <w:t xml:space="preserve"> </w:t>
      </w:r>
      <w:r w:rsidRPr="009C155E">
        <w:rPr>
          <w:rFonts w:eastAsia="Calibri"/>
          <w:szCs w:val="20"/>
          <w:u w:val="single"/>
        </w:rPr>
        <w:t>in Europe, Gulf conflicts, a major cyberattack and a major</w:t>
      </w:r>
      <w:r w:rsidRPr="009C155E">
        <w:rPr>
          <w:rFonts w:eastAsia="Calibri"/>
          <w:szCs w:val="20"/>
        </w:rPr>
        <w:t xml:space="preserve"> </w:t>
      </w:r>
      <w:r w:rsidRPr="009C155E">
        <w:rPr>
          <w:rFonts w:eastAsia="Calibri"/>
          <w:szCs w:val="20"/>
          <w:u w:val="single"/>
        </w:rPr>
        <w:t>terror attack</w:t>
      </w:r>
      <w:r w:rsidRPr="009C155E">
        <w:rPr>
          <w:rFonts w:eastAsia="Calibri"/>
          <w:szCs w:val="20"/>
        </w:rPr>
        <w:t>.</w:t>
      </w:r>
    </w:p>
    <w:p w14:paraId="01E16B29"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More weakness for the dollar</w:t>
      </w:r>
    </w:p>
    <w:p w14:paraId="3FD8A2B1" w14:textId="77777777" w:rsidR="00086F52" w:rsidRPr="009C155E" w:rsidRDefault="00086F52" w:rsidP="00086F52">
      <w:pPr>
        <w:rPr>
          <w:rFonts w:eastAsia="Calibri"/>
          <w:szCs w:val="20"/>
        </w:rPr>
      </w:pPr>
      <w:r w:rsidRPr="009C155E">
        <w:rPr>
          <w:rFonts w:eastAsia="Calibri"/>
          <w:szCs w:val="20"/>
          <w:u w:val="single"/>
        </w:rPr>
        <w:t>After a less-than-stellar 2017 performance, marked by an 8% drop against its main rivals, the U.S. dollar,</w:t>
      </w:r>
      <w:r w:rsidRPr="009C155E">
        <w:rPr>
          <w:rFonts w:eastAsia="Calibri"/>
          <w:szCs w:val="20"/>
        </w:rPr>
        <w:t xml:space="preserve"> </w:t>
      </w:r>
      <w:r w:rsidRPr="009C155E">
        <w:rPr>
          <w:rFonts w:eastAsia="Calibri"/>
          <w:szCs w:val="20"/>
          <w:u w:val="single"/>
        </w:rPr>
        <w:t>many hope, will return to strength in the new year, but there is plenty to rain on this parade</w:t>
      </w:r>
      <w:r w:rsidRPr="009C155E">
        <w:rPr>
          <w:rFonts w:eastAsia="Calibri"/>
          <w:szCs w:val="20"/>
        </w:rPr>
        <w:t>.</w:t>
      </w:r>
    </w:p>
    <w:p w14:paraId="74E62CE0" w14:textId="77777777" w:rsidR="00086F52" w:rsidRPr="009C155E" w:rsidRDefault="00086F52" w:rsidP="00086F52">
      <w:pPr>
        <w:rPr>
          <w:rFonts w:eastAsia="Calibri"/>
          <w:b/>
          <w:iCs/>
          <w:szCs w:val="20"/>
          <w:u w:val="single"/>
          <w:bdr w:val="single" w:sz="8" w:space="0" w:color="auto"/>
        </w:rPr>
      </w:pPr>
      <w:r w:rsidRPr="00A875EA">
        <w:rPr>
          <w:rFonts w:eastAsia="Calibri"/>
          <w:b/>
          <w:iCs/>
          <w:szCs w:val="20"/>
          <w:highlight w:val="cyan"/>
          <w:u w:val="single"/>
          <w:bdr w:val="single" w:sz="8" w:space="0" w:color="auto"/>
        </w:rPr>
        <w:t>And more ...</w:t>
      </w:r>
    </w:p>
    <w:p w14:paraId="3D5496A5" w14:textId="77777777" w:rsidR="00086F52" w:rsidRPr="009C155E" w:rsidRDefault="00086F52" w:rsidP="00086F52">
      <w:pPr>
        <w:rPr>
          <w:rFonts w:eastAsia="Calibri"/>
          <w:szCs w:val="20"/>
        </w:rPr>
      </w:pPr>
      <w:r w:rsidRPr="009C155E">
        <w:rPr>
          <w:rFonts w:eastAsia="Calibri"/>
          <w:szCs w:val="20"/>
        </w:rPr>
        <w:t>Saxo Bank annually lays out 10 unlikely events that would rattle investors in 2018 if they were to happen. Their unlikelihood extends in some cases as far as outlandishness — for instance, a 25% flash crash in the S&amp;P 500 or bitcoin peaking at $60,000 before sinking to $1,000. Still, it’s worth a read.</w:t>
      </w:r>
    </w:p>
    <w:p w14:paraId="712408C9" w14:textId="77777777" w:rsidR="00086F52" w:rsidRPr="009C155E" w:rsidRDefault="00086F52" w:rsidP="00086F52">
      <w:pPr>
        <w:rPr>
          <w:rFonts w:eastAsia="Calibri"/>
          <w:szCs w:val="20"/>
        </w:rPr>
      </w:pPr>
      <w:r w:rsidRPr="009C155E">
        <w:rPr>
          <w:rFonts w:eastAsia="Calibri"/>
          <w:szCs w:val="20"/>
        </w:rPr>
        <w:t xml:space="preserve">Earlier this month, Deutsche Bank circulated its list of 30 risks for markets in 2018, which appear in random order and include both upside and downside risks. </w:t>
      </w:r>
      <w:r w:rsidRPr="00A875EA">
        <w:rPr>
          <w:rFonts w:eastAsia="Calibri"/>
          <w:szCs w:val="20"/>
          <w:highlight w:val="cyan"/>
          <w:u w:val="single"/>
        </w:rPr>
        <w:t xml:space="preserve">Investors might not be ready for </w:t>
      </w:r>
      <w:r w:rsidRPr="00A875EA">
        <w:rPr>
          <w:rFonts w:eastAsia="Calibri"/>
          <w:b/>
          <w:iCs/>
          <w:szCs w:val="20"/>
          <w:highlight w:val="cyan"/>
          <w:u w:val="single"/>
          <w:bdr w:val="single" w:sz="8" w:space="0" w:color="auto"/>
        </w:rPr>
        <w:t>even a small correction</w:t>
      </w:r>
      <w:r w:rsidRPr="00A875EA">
        <w:rPr>
          <w:rFonts w:eastAsia="Calibri"/>
          <w:szCs w:val="20"/>
          <w:highlight w:val="cyan"/>
        </w:rPr>
        <w:t xml:space="preserve"> </w:t>
      </w:r>
      <w:r w:rsidRPr="00A875EA">
        <w:rPr>
          <w:rFonts w:eastAsia="Calibri"/>
          <w:szCs w:val="20"/>
          <w:highlight w:val="cyan"/>
          <w:u w:val="single"/>
        </w:rPr>
        <w:t>in U.S. stocks,</w:t>
      </w:r>
      <w:r w:rsidRPr="009C155E">
        <w:rPr>
          <w:rFonts w:eastAsia="Calibri"/>
          <w:szCs w:val="20"/>
          <w:u w:val="single"/>
        </w:rPr>
        <w:t xml:space="preserve"> as they “haven’t seen one for a long time,” the Deutsche Bank team observes</w:t>
      </w:r>
      <w:r w:rsidRPr="009C155E">
        <w:rPr>
          <w:rFonts w:eastAsia="Calibri"/>
          <w:szCs w:val="20"/>
        </w:rPr>
        <w:t>. Read more about the list here.</w:t>
      </w:r>
    </w:p>
    <w:p w14:paraId="0E7206DA" w14:textId="77777777" w:rsidR="00086F52" w:rsidRDefault="00086F52" w:rsidP="00086F52"/>
    <w:p w14:paraId="477D882D" w14:textId="77777777" w:rsidR="00086F52" w:rsidRDefault="00086F52" w:rsidP="00086F52">
      <w:pPr>
        <w:pStyle w:val="Heading3"/>
      </w:pPr>
      <w:bookmarkStart w:id="8" w:name="_Hlk505355045"/>
      <w:r>
        <w:t>1AR Thumpers</w:t>
      </w:r>
    </w:p>
    <w:p w14:paraId="35DDFBEB" w14:textId="77777777" w:rsidR="00086F52" w:rsidRDefault="00086F52" w:rsidP="00086F52">
      <w:pPr>
        <w:pStyle w:val="Heading4"/>
      </w:pPr>
      <w:r>
        <w:t>Alt causes – Shutdown, automation, offshoring, tax reform, etc… also, global asset bubbles and credit crises</w:t>
      </w:r>
    </w:p>
    <w:p w14:paraId="20162A7C" w14:textId="77777777" w:rsidR="00086F52" w:rsidRDefault="00086F52" w:rsidP="00086F52">
      <w:r w:rsidRPr="00263367">
        <w:rPr>
          <w:rStyle w:val="Style13ptBold"/>
        </w:rPr>
        <w:t>Lachman</w:t>
      </w:r>
      <w:r w:rsidRPr="00263367">
        <w:t>, AEI after serving as a managing director and chief emerging market economic strategist at S</w:t>
      </w:r>
      <w:r>
        <w:t xml:space="preserve">alomon Smith Barney, </w:t>
      </w:r>
      <w:r w:rsidRPr="00263367">
        <w:rPr>
          <w:rStyle w:val="Style13ptBold"/>
        </w:rPr>
        <w:t>10/26</w:t>
      </w:r>
      <w:r>
        <w:t>/2017</w:t>
      </w:r>
    </w:p>
    <w:p w14:paraId="0D688ECC" w14:textId="77777777" w:rsidR="00086F52" w:rsidRDefault="00086F52" w:rsidP="00086F52">
      <w:r w:rsidRPr="00263367">
        <w:t>(Desmond, Yellen's Monetary Policy Too Easy, https://seekingalpha.com/article/4116641-yellens-monetary-policy-easy</w:t>
      </w:r>
      <w:r>
        <w:t>)</w:t>
      </w:r>
    </w:p>
    <w:p w14:paraId="7F3AE0FA" w14:textId="77777777" w:rsidR="00086F52" w:rsidRDefault="00086F52" w:rsidP="00086F52">
      <w:r>
        <w:t xml:space="preserve">In early 2006, on the eve of Ben Bernanke replacing Alan Greenspan as Federal Reserve chairman, The Economist ran a cover showing Greenspan and Bernanke running in a relay race. However, </w:t>
      </w:r>
      <w:r w:rsidRPr="006C5A11">
        <w:rPr>
          <w:rStyle w:val="StyleUnderline"/>
        </w:rPr>
        <w:t>instead of having Greenspan pass Bernanke a baton</w:t>
      </w:r>
      <w:r>
        <w:t xml:space="preserve">, </w:t>
      </w:r>
      <w:r w:rsidRPr="006C5A11">
        <w:rPr>
          <w:rStyle w:val="StyleUnderline"/>
        </w:rPr>
        <w:t>i</w:t>
      </w:r>
      <w:r w:rsidRPr="00A074E6">
        <w:rPr>
          <w:rStyle w:val="StyleUnderline"/>
          <w:highlight w:val="cyan"/>
        </w:rPr>
        <w:t>t had him pass Bernanke</w:t>
      </w:r>
      <w:r w:rsidRPr="006C5A11">
        <w:rPr>
          <w:rStyle w:val="StyleUnderline"/>
        </w:rPr>
        <w:t xml:space="preserve"> a stick of </w:t>
      </w:r>
      <w:r w:rsidRPr="00A074E6">
        <w:rPr>
          <w:rStyle w:val="StyleUnderline"/>
          <w:highlight w:val="cyan"/>
        </w:rPr>
        <w:t>dynamite</w:t>
      </w:r>
      <w:r>
        <w:t>.</w:t>
      </w:r>
    </w:p>
    <w:p w14:paraId="10D5D1DB" w14:textId="77777777" w:rsidR="00086F52" w:rsidRDefault="00086F52" w:rsidP="00086F52">
      <w:r>
        <w:t xml:space="preserve">Two years into his term, Bernanke found himself having to deal with the bursting of a housing and credit market bubble, </w:t>
      </w:r>
      <w:r w:rsidRPr="00A074E6">
        <w:rPr>
          <w:rStyle w:val="StyleUnderline"/>
          <w:highlight w:val="cyan"/>
        </w:rPr>
        <w:t xml:space="preserve">which precipitated the </w:t>
      </w:r>
      <w:r w:rsidRPr="00A074E6">
        <w:rPr>
          <w:rStyle w:val="Emphasis"/>
          <w:highlight w:val="cyan"/>
        </w:rPr>
        <w:t>worst</w:t>
      </w:r>
      <w:r w:rsidRPr="006C5A11">
        <w:rPr>
          <w:rStyle w:val="Emphasis"/>
        </w:rPr>
        <w:t xml:space="preserve"> U.S. and </w:t>
      </w:r>
      <w:r w:rsidRPr="00A074E6">
        <w:rPr>
          <w:rStyle w:val="Emphasis"/>
          <w:highlight w:val="cyan"/>
        </w:rPr>
        <w:t>global economic recession in</w:t>
      </w:r>
      <w:r w:rsidRPr="006C5A11">
        <w:rPr>
          <w:rStyle w:val="Emphasis"/>
        </w:rPr>
        <w:t xml:space="preserve"> the past </w:t>
      </w:r>
      <w:r w:rsidRPr="00A074E6">
        <w:rPr>
          <w:rStyle w:val="Emphasis"/>
          <w:highlight w:val="cyan"/>
        </w:rPr>
        <w:t>70 years</w:t>
      </w:r>
      <w:r>
        <w:t>.</w:t>
      </w:r>
    </w:p>
    <w:p w14:paraId="75E07BEC" w14:textId="77777777" w:rsidR="00086F52" w:rsidRDefault="00086F52" w:rsidP="00086F52">
      <w:r>
        <w:t xml:space="preserve">Today, </w:t>
      </w:r>
      <w:r w:rsidRPr="006C5A11">
        <w:rPr>
          <w:rStyle w:val="StyleUnderline"/>
        </w:rPr>
        <w:t>one has to wonder whether whoever might succeed Janet Yellen will also not be receiving a stick of dynamite</w:t>
      </w:r>
      <w:r>
        <w:t xml:space="preserve">. Under her four-year tenure at the Fed's helm, </w:t>
      </w:r>
      <w:r w:rsidRPr="00A074E6">
        <w:rPr>
          <w:rStyle w:val="StyleUnderline"/>
          <w:highlight w:val="cyan"/>
        </w:rPr>
        <w:t>Yellen</w:t>
      </w:r>
      <w:r>
        <w:t xml:space="preserve"> too </w:t>
      </w:r>
      <w:r w:rsidRPr="00A074E6">
        <w:rPr>
          <w:rStyle w:val="StyleUnderline"/>
          <w:highlight w:val="cyan"/>
        </w:rPr>
        <w:t xml:space="preserve">has contributed to the rise in </w:t>
      </w:r>
      <w:r w:rsidRPr="00A074E6">
        <w:rPr>
          <w:rStyle w:val="Emphasis"/>
          <w:highlight w:val="cyan"/>
        </w:rPr>
        <w:t>global debt levels to record highs</w:t>
      </w:r>
      <w:r w:rsidRPr="00A074E6">
        <w:rPr>
          <w:highlight w:val="cyan"/>
        </w:rPr>
        <w:t xml:space="preserve"> </w:t>
      </w:r>
      <w:r w:rsidRPr="00A074E6">
        <w:rPr>
          <w:rStyle w:val="StyleUnderline"/>
          <w:highlight w:val="cyan"/>
        </w:rPr>
        <w:t>and</w:t>
      </w:r>
      <w:r w:rsidRPr="00A074E6">
        <w:rPr>
          <w:rStyle w:val="StyleUnderline"/>
        </w:rPr>
        <w:t xml:space="preserve"> to the </w:t>
      </w:r>
      <w:r w:rsidRPr="00A074E6">
        <w:rPr>
          <w:rStyle w:val="Emphasis"/>
        </w:rPr>
        <w:t xml:space="preserve">creation of </w:t>
      </w:r>
      <w:r w:rsidRPr="00A074E6">
        <w:rPr>
          <w:rStyle w:val="Emphasis"/>
          <w:highlight w:val="cyan"/>
        </w:rPr>
        <w:t>dangerous asset price bubbles</w:t>
      </w:r>
      <w:r w:rsidRPr="00A074E6">
        <w:t>. She has done so through the maintenance</w:t>
      </w:r>
      <w:r>
        <w:t xml:space="preserve"> of an ultra-easy monetary policy stance.</w:t>
      </w:r>
    </w:p>
    <w:p w14:paraId="3FFF03DF" w14:textId="77777777" w:rsidR="00086F52" w:rsidRDefault="00086F52" w:rsidP="00086F52">
      <w:r>
        <w:t xml:space="preserve">As Greenspan recently warned, </w:t>
      </w:r>
      <w:r w:rsidRPr="006C5A11">
        <w:rPr>
          <w:rStyle w:val="StyleUnderline"/>
        </w:rPr>
        <w:t>the highly expansionary monetary policies of the past several years have given rise to a global government bond market bubble</w:t>
      </w:r>
      <w:r>
        <w:t>. He might usefully have added that this bubble has hardly been confined to the world government bond market.</w:t>
      </w:r>
    </w:p>
    <w:p w14:paraId="354454A9" w14:textId="77777777" w:rsidR="00086F52" w:rsidRDefault="00086F52" w:rsidP="00086F52">
      <w:r>
        <w:t>Indeed, global equity price valuations are now at very lofty levels that have only been experienced three times in the past 100 years, while there are signs of bubbles in all too many housing and credit markets across the globe.</w:t>
      </w:r>
    </w:p>
    <w:p w14:paraId="19709849" w14:textId="77777777" w:rsidR="00086F52" w:rsidRDefault="00086F52" w:rsidP="00086F52">
      <w:r>
        <w:t xml:space="preserve">Sadly, </w:t>
      </w:r>
      <w:r w:rsidRPr="00A074E6">
        <w:rPr>
          <w:rStyle w:val="Emphasis"/>
          <w:highlight w:val="cyan"/>
        </w:rPr>
        <w:t>it is all too likely that the global asset price bubble will burst well within the next Fed chair's term</w:t>
      </w:r>
      <w:r>
        <w:t>. When that happens, one must hope that the Fed does not repeat its mistakes by resorting to yet another round of aggressive quantitative easing that will only set us up for the next boom-bust cycle.</w:t>
      </w:r>
      <w:bookmarkEnd w:id="8"/>
    </w:p>
    <w:p w14:paraId="0F8EE78A" w14:textId="77777777" w:rsidR="00086F52" w:rsidRDefault="00086F52" w:rsidP="00086F52"/>
    <w:p w14:paraId="78554364" w14:textId="77777777" w:rsidR="00086F52" w:rsidRDefault="00086F52" w:rsidP="00086F52">
      <w:pPr>
        <w:pStyle w:val="Heading4"/>
      </w:pPr>
      <w:r>
        <w:t>Trade war</w:t>
      </w:r>
    </w:p>
    <w:p w14:paraId="7A073E3F" w14:textId="77777777" w:rsidR="00086F52" w:rsidRDefault="00086F52" w:rsidP="00086F52">
      <w:r w:rsidRPr="0068740A">
        <w:t xml:space="preserve">Jim </w:t>
      </w:r>
      <w:r w:rsidRPr="0068740A">
        <w:rPr>
          <w:rStyle w:val="Style13ptBold"/>
        </w:rPr>
        <w:t>Tankersley</w:t>
      </w:r>
      <w:r w:rsidRPr="0068740A">
        <w:t xml:space="preserve">, NYT, Trump's Steel Tariffs Raise Fears of a Damaging Trade War, </w:t>
      </w:r>
      <w:r w:rsidRPr="0068740A">
        <w:rPr>
          <w:rStyle w:val="Style13ptBold"/>
        </w:rPr>
        <w:t>3/2</w:t>
      </w:r>
      <w:r w:rsidRPr="0068740A">
        <w:t xml:space="preserve">/18, </w:t>
      </w:r>
      <w:hyperlink r:id="rId124" w:history="1">
        <w:r w:rsidRPr="00E9319F">
          <w:rPr>
            <w:rStyle w:val="Hyperlink"/>
          </w:rPr>
          <w:t>https://www.nytimes.com/2018/03/02/business/trump-tariffs-trade-war.html</w:t>
        </w:r>
      </w:hyperlink>
    </w:p>
    <w:p w14:paraId="02EBFEE3" w14:textId="77777777" w:rsidR="00086F52" w:rsidRDefault="00086F52" w:rsidP="00086F52"/>
    <w:p w14:paraId="329DF1A7" w14:textId="77777777" w:rsidR="00086F52" w:rsidRDefault="00086F52" w:rsidP="00086F52">
      <w:r>
        <w:t xml:space="preserve">Those </w:t>
      </w:r>
      <w:r w:rsidRPr="00C65D8F">
        <w:rPr>
          <w:highlight w:val="cyan"/>
          <w:u w:val="single"/>
        </w:rPr>
        <w:t>leaders worry that Mr. Trump</w:t>
      </w:r>
      <w:r>
        <w:t xml:space="preserve">, </w:t>
      </w:r>
      <w:r w:rsidRPr="0068740A">
        <w:rPr>
          <w:u w:val="single"/>
        </w:rPr>
        <w:t>by imposing stiff and sweeping tariffs</w:t>
      </w:r>
      <w:r>
        <w:t xml:space="preserve"> on steel and aluminum, </w:t>
      </w:r>
      <w:r w:rsidRPr="00C65D8F">
        <w:rPr>
          <w:highlight w:val="cyan"/>
          <w:u w:val="single"/>
        </w:rPr>
        <w:t xml:space="preserve">will </w:t>
      </w:r>
      <w:r w:rsidRPr="00C65D8F">
        <w:rPr>
          <w:rStyle w:val="Emphasis"/>
          <w:highlight w:val="cyan"/>
        </w:rPr>
        <w:t>set off a trade war</w:t>
      </w:r>
      <w:r w:rsidRPr="0068740A">
        <w:rPr>
          <w:u w:val="single"/>
        </w:rPr>
        <w:t xml:space="preserve"> with other countries</w:t>
      </w:r>
      <w:r>
        <w:t xml:space="preserve">. </w:t>
      </w:r>
      <w:r w:rsidRPr="0068740A">
        <w:rPr>
          <w:u w:val="single"/>
        </w:rPr>
        <w:t xml:space="preserve">The </w:t>
      </w:r>
      <w:r w:rsidRPr="00C65D8F">
        <w:rPr>
          <w:rStyle w:val="Emphasis"/>
          <w:highlight w:val="cyan"/>
        </w:rPr>
        <w:t>global tit-for-tat</w:t>
      </w:r>
      <w:r w:rsidRPr="0068740A">
        <w:rPr>
          <w:u w:val="single"/>
        </w:rPr>
        <w:t xml:space="preserve"> could hurt American exporters and raise costs for manufacturers</w:t>
      </w:r>
      <w:r>
        <w:t xml:space="preserve"> that rely on a vast supply chain around the world.</w:t>
      </w:r>
    </w:p>
    <w:p w14:paraId="704C6D6F" w14:textId="77777777" w:rsidR="00086F52" w:rsidRDefault="00086F52" w:rsidP="00086F52">
      <w:r w:rsidRPr="0068740A">
        <w:rPr>
          <w:u w:val="single"/>
        </w:rPr>
        <w:t xml:space="preserve">If that happens, </w:t>
      </w:r>
      <w:r w:rsidRPr="0068740A">
        <w:rPr>
          <w:rStyle w:val="Emphasis"/>
        </w:rPr>
        <w:t xml:space="preserve">it </w:t>
      </w:r>
      <w:r w:rsidRPr="00C65D8F">
        <w:rPr>
          <w:rStyle w:val="Emphasis"/>
          <w:highlight w:val="cyan"/>
        </w:rPr>
        <w:t>will crimp economic growth</w:t>
      </w:r>
      <w:r>
        <w:t xml:space="preserve">, </w:t>
      </w:r>
      <w:r w:rsidRPr="00C65D8F">
        <w:rPr>
          <w:rStyle w:val="Emphasis"/>
          <w:highlight w:val="cyan"/>
        </w:rPr>
        <w:t>undermining</w:t>
      </w:r>
      <w:r w:rsidRPr="0068740A">
        <w:rPr>
          <w:rStyle w:val="Emphasis"/>
        </w:rPr>
        <w:t xml:space="preserve"> the </w:t>
      </w:r>
      <w:r w:rsidRPr="00C65D8F">
        <w:rPr>
          <w:rStyle w:val="Emphasis"/>
          <w:highlight w:val="cyan"/>
        </w:rPr>
        <w:t>stimulative effects</w:t>
      </w:r>
      <w:r w:rsidRPr="0068740A">
        <w:rPr>
          <w:u w:val="single"/>
        </w:rPr>
        <w:t xml:space="preserve"> of Mr. Trump’s deregulation push and his signature $1.5 trillion tax cut</w:t>
      </w:r>
      <w:r>
        <w:t>.</w:t>
      </w:r>
    </w:p>
    <w:p w14:paraId="3F0F1D08" w14:textId="77777777" w:rsidR="00086F52" w:rsidRDefault="00086F52" w:rsidP="00086F52">
      <w:r w:rsidRPr="0068740A">
        <w:rPr>
          <w:u w:val="single"/>
        </w:rPr>
        <w:t>The odds</w:t>
      </w:r>
      <w:r>
        <w:t xml:space="preserve"> of such an outcome now </w:t>
      </w:r>
      <w:r w:rsidRPr="0068740A">
        <w:rPr>
          <w:rStyle w:val="Emphasis"/>
        </w:rPr>
        <w:t>appear to be rising</w:t>
      </w:r>
      <w:r>
        <w:t>, prompting congressional Republicans to push Mr. Trump in public and in private to reconsider. “If the president goes through with this, it will kill American jobs — that’s what every trade war ultimately does,” Senator Ben Sasse, Republican of Nebraska, said on Friday. “So much losing.”</w:t>
      </w:r>
    </w:p>
    <w:p w14:paraId="41D9905A" w14:textId="77777777" w:rsidR="00086F52" w:rsidRDefault="00086F52" w:rsidP="00086F52">
      <w:r>
        <w:t>So far, Mr. Trump is not having any of that criticism, saying on Twitter on Friday that “trade wars are good, and easy to win.”</w:t>
      </w:r>
    </w:p>
    <w:p w14:paraId="52839B5F" w14:textId="77777777" w:rsidR="00086F52" w:rsidRDefault="00086F52" w:rsidP="00086F52">
      <w:r w:rsidRPr="0068740A">
        <w:t>That’s not how trade wars usually go.</w:t>
      </w:r>
    </w:p>
    <w:p w14:paraId="1DEC5AB7" w14:textId="77777777" w:rsidR="00086F52" w:rsidRPr="0068740A" w:rsidRDefault="00086F52" w:rsidP="00086F52">
      <w:pPr>
        <w:rPr>
          <w:u w:val="single"/>
        </w:rPr>
      </w:pPr>
      <w:r w:rsidRPr="00C65D8F">
        <w:rPr>
          <w:rStyle w:val="Emphasis"/>
          <w:sz w:val="24"/>
          <w:highlight w:val="cyan"/>
        </w:rPr>
        <w:t>Even the prospect of a trade</w:t>
      </w:r>
      <w:r w:rsidRPr="0068740A">
        <w:rPr>
          <w:rStyle w:val="Emphasis"/>
          <w:sz w:val="24"/>
        </w:rPr>
        <w:t xml:space="preserve"> </w:t>
      </w:r>
      <w:r w:rsidRPr="00C65D8F">
        <w:rPr>
          <w:rStyle w:val="Emphasis"/>
          <w:sz w:val="24"/>
          <w:highlight w:val="cyan"/>
        </w:rPr>
        <w:t>war</w:t>
      </w:r>
      <w:r w:rsidRPr="0068740A">
        <w:rPr>
          <w:sz w:val="24"/>
          <w:u w:val="single"/>
        </w:rPr>
        <w:t xml:space="preserve"> </w:t>
      </w:r>
      <w:r w:rsidRPr="00C65D8F">
        <w:rPr>
          <w:highlight w:val="cyan"/>
          <w:u w:val="single"/>
        </w:rPr>
        <w:t xml:space="preserve">could </w:t>
      </w:r>
      <w:r w:rsidRPr="00C65D8F">
        <w:rPr>
          <w:rStyle w:val="Emphasis"/>
          <w:highlight w:val="cyan"/>
        </w:rPr>
        <w:t>hurt the economic expansion</w:t>
      </w:r>
      <w:r w:rsidRPr="0068740A">
        <w:rPr>
          <w:u w:val="single"/>
        </w:rPr>
        <w:t xml:space="preserve"> underway</w:t>
      </w:r>
      <w:r>
        <w:t xml:space="preserve">. </w:t>
      </w:r>
      <w:r w:rsidRPr="0068740A">
        <w:rPr>
          <w:u w:val="single"/>
        </w:rPr>
        <w:t xml:space="preserve">That’s because any </w:t>
      </w:r>
      <w:r w:rsidRPr="0068740A">
        <w:rPr>
          <w:rStyle w:val="Emphasis"/>
        </w:rPr>
        <w:t>uncertainty</w:t>
      </w:r>
      <w:r w:rsidRPr="0068740A">
        <w:rPr>
          <w:u w:val="single"/>
        </w:rPr>
        <w:t xml:space="preserve"> can prompt companies to </w:t>
      </w:r>
      <w:r w:rsidRPr="0068740A">
        <w:rPr>
          <w:rStyle w:val="Emphasis"/>
        </w:rPr>
        <w:t>curtail investment</w:t>
      </w:r>
      <w:r w:rsidRPr="0068740A">
        <w:rPr>
          <w:u w:val="single"/>
        </w:rPr>
        <w:t xml:space="preserve"> or hold off on hiring.</w:t>
      </w:r>
    </w:p>
    <w:p w14:paraId="0F60D1BC" w14:textId="77777777" w:rsidR="00086F52" w:rsidRDefault="00086F52" w:rsidP="00086F52">
      <w:r w:rsidRPr="0068740A">
        <w:rPr>
          <w:u w:val="single"/>
        </w:rPr>
        <w:t>If other countries follow up on</w:t>
      </w:r>
      <w:r>
        <w:t xml:space="preserve"> their </w:t>
      </w:r>
      <w:r w:rsidRPr="0068740A">
        <w:rPr>
          <w:u w:val="single"/>
        </w:rPr>
        <w:t>threats</w:t>
      </w:r>
      <w:r>
        <w:t xml:space="preserve"> to retaliate, </w:t>
      </w:r>
      <w:r w:rsidRPr="0068740A">
        <w:rPr>
          <w:u w:val="single"/>
        </w:rPr>
        <w:t xml:space="preserve">the </w:t>
      </w:r>
      <w:r w:rsidRPr="00C65D8F">
        <w:rPr>
          <w:highlight w:val="cyan"/>
          <w:u w:val="single"/>
        </w:rPr>
        <w:t xml:space="preserve">pain could be </w:t>
      </w:r>
      <w:r w:rsidRPr="00C65D8F">
        <w:rPr>
          <w:rStyle w:val="Emphasis"/>
          <w:highlight w:val="cyan"/>
        </w:rPr>
        <w:t>significant</w:t>
      </w:r>
      <w:r>
        <w:t>. Beyond tariffs, their tools include taking strategic strikes at certain industries or taking their grievances to the World Trade Organization.</w:t>
      </w:r>
    </w:p>
    <w:p w14:paraId="105AD611" w14:textId="77777777" w:rsidR="00086F52" w:rsidRDefault="00086F52" w:rsidP="00086F52">
      <w:r w:rsidRPr="0068740A">
        <w:rPr>
          <w:u w:val="single"/>
        </w:rPr>
        <w:t>Any actions threaten the global supply chains</w:t>
      </w:r>
      <w:r>
        <w:t xml:space="preserve"> </w:t>
      </w:r>
      <w:r w:rsidRPr="0068740A">
        <w:rPr>
          <w:u w:val="single"/>
        </w:rPr>
        <w:t xml:space="preserve">on which the American economy is </w:t>
      </w:r>
      <w:r w:rsidRPr="0068740A">
        <w:rPr>
          <w:rStyle w:val="Emphasis"/>
        </w:rPr>
        <w:t>heavily dependent</w:t>
      </w:r>
      <w:r>
        <w:t>. The number of workers who will lose out if countries are cut off from America far exceeds the number who stand to gain from the pending tariffs.</w:t>
      </w:r>
    </w:p>
    <w:p w14:paraId="07D30992" w14:textId="77777777" w:rsidR="00086F52" w:rsidRPr="0068740A" w:rsidRDefault="00086F52" w:rsidP="00086F52">
      <w:pPr>
        <w:rPr>
          <w:sz w:val="16"/>
          <w:szCs w:val="16"/>
        </w:rPr>
      </w:pPr>
      <w:r w:rsidRPr="0068740A">
        <w:rPr>
          <w:sz w:val="16"/>
          <w:szCs w:val="16"/>
        </w:rPr>
        <w:t>“Industries that buy steel and aluminum, not to mention agricultural exporters, employ many times more people than the industries that the president wants to protect,” said Peter A. Petri, an economist and trade expert at Brandeis University’s International Business School. “Whether we go through with his approach is anyone’s guess, but business investment depends on predictable policy, and relentless chaos takes its toll even if cooler heads prevail on the policies that the president is tweeting about.”</w:t>
      </w:r>
    </w:p>
    <w:p w14:paraId="4622CCC7" w14:textId="77777777" w:rsidR="00086F52" w:rsidRPr="0068740A" w:rsidRDefault="00086F52" w:rsidP="00086F52">
      <w:pPr>
        <w:rPr>
          <w:sz w:val="16"/>
          <w:szCs w:val="16"/>
        </w:rPr>
      </w:pPr>
      <w:r w:rsidRPr="0068740A">
        <w:rPr>
          <w:sz w:val="16"/>
          <w:szCs w:val="16"/>
        </w:rPr>
        <w:t>Mr. Trump’s planned tariffs would, in effect, levy a tax of 25 percent on imported steel and 10 percent on imported aluminum. The goal is to counter China, Russia and other countries that have flooded the global markets with cheap products and made it harder for the American steel industry to compete.</w:t>
      </w:r>
    </w:p>
    <w:p w14:paraId="4016C49C" w14:textId="77777777" w:rsidR="00086F52" w:rsidRPr="0068740A" w:rsidRDefault="00086F52" w:rsidP="00086F52">
      <w:pPr>
        <w:rPr>
          <w:sz w:val="16"/>
          <w:szCs w:val="16"/>
        </w:rPr>
      </w:pPr>
      <w:r w:rsidRPr="0068740A">
        <w:rPr>
          <w:sz w:val="16"/>
          <w:szCs w:val="16"/>
        </w:rPr>
        <w:t>If put into effect, the tariffs would raise the price of steel and aluminum, squeezing automakers, beverage manufacturers and other industries that buy a lot of those materials. That would increase prices for consumers, kill some jobs in those industries or both.</w:t>
      </w:r>
    </w:p>
    <w:p w14:paraId="4481781A" w14:textId="77777777" w:rsidR="00086F52" w:rsidRDefault="00086F52" w:rsidP="00086F52">
      <w:r>
        <w:t xml:space="preserve">The </w:t>
      </w:r>
      <w:r w:rsidRPr="00C65D8F">
        <w:rPr>
          <w:highlight w:val="cyan"/>
          <w:u w:val="single"/>
        </w:rPr>
        <w:t>tariffs would</w:t>
      </w:r>
      <w:r w:rsidRPr="002A1662">
        <w:rPr>
          <w:u w:val="single"/>
        </w:rPr>
        <w:t xml:space="preserve"> </w:t>
      </w:r>
      <w:r w:rsidRPr="00C65D8F">
        <w:rPr>
          <w:rStyle w:val="Emphasis"/>
          <w:highlight w:val="cyan"/>
        </w:rPr>
        <w:t>almost certainly</w:t>
      </w:r>
      <w:r w:rsidRPr="00C65D8F">
        <w:rPr>
          <w:highlight w:val="cyan"/>
          <w:u w:val="single"/>
        </w:rPr>
        <w:t xml:space="preserve"> provoke a </w:t>
      </w:r>
      <w:r w:rsidRPr="00C65D8F">
        <w:rPr>
          <w:rStyle w:val="Emphasis"/>
          <w:highlight w:val="cyan"/>
        </w:rPr>
        <w:t>response</w:t>
      </w:r>
      <w:r w:rsidRPr="002A1662">
        <w:rPr>
          <w:u w:val="single"/>
        </w:rPr>
        <w:t xml:space="preserve"> from America’s trading partners</w:t>
      </w:r>
      <w:r>
        <w:t xml:space="preserve"> — </w:t>
      </w:r>
      <w:r w:rsidRPr="002A1662">
        <w:rPr>
          <w:u w:val="single"/>
        </w:rPr>
        <w:t>and not just China and Russia,</w:t>
      </w:r>
      <w:r>
        <w:t xml:space="preserve"> because they would apply to every other country. On Friday, </w:t>
      </w:r>
      <w:r w:rsidRPr="002A1662">
        <w:rPr>
          <w:u w:val="single"/>
        </w:rPr>
        <w:t>the E</w:t>
      </w:r>
      <w:r>
        <w:t xml:space="preserve">uropean </w:t>
      </w:r>
      <w:r w:rsidRPr="002A1662">
        <w:rPr>
          <w:u w:val="single"/>
        </w:rPr>
        <w:t>U</w:t>
      </w:r>
      <w:r>
        <w:t xml:space="preserve">nion </w:t>
      </w:r>
      <w:r w:rsidRPr="002A1662">
        <w:rPr>
          <w:u w:val="single"/>
        </w:rPr>
        <w:t xml:space="preserve">threatened to </w:t>
      </w:r>
      <w:r w:rsidRPr="002A1662">
        <w:rPr>
          <w:rStyle w:val="Emphasis"/>
        </w:rPr>
        <w:t>retaliate</w:t>
      </w:r>
      <w:r>
        <w:t xml:space="preserve"> by imposing tariffs of its own on some goods from America, including bluejeans, bourbon and motorcycles.</w:t>
      </w:r>
    </w:p>
    <w:p w14:paraId="35E958B5" w14:textId="77777777" w:rsidR="00086F52" w:rsidRDefault="00086F52" w:rsidP="00086F52">
      <w:r w:rsidRPr="00C65D8F">
        <w:rPr>
          <w:highlight w:val="cyan"/>
          <w:u w:val="single"/>
        </w:rPr>
        <w:t xml:space="preserve">If the back-and-forth </w:t>
      </w:r>
      <w:r w:rsidRPr="00C65D8F">
        <w:rPr>
          <w:rStyle w:val="Emphasis"/>
          <w:highlight w:val="cyan"/>
        </w:rPr>
        <w:t>stopped there</w:t>
      </w:r>
      <w:r>
        <w:t>, the American economy would lose 0.1 percent of its output this year, said Mark Zandi, the chief economist at Moody’s Analytics. That loss would cost the country 190,000 jobs.</w:t>
      </w:r>
    </w:p>
    <w:p w14:paraId="53FCFABC" w14:textId="77777777" w:rsidR="00086F52" w:rsidRPr="002A1662" w:rsidRDefault="00086F52" w:rsidP="00086F52">
      <w:pPr>
        <w:rPr>
          <w:u w:val="single"/>
        </w:rPr>
      </w:pPr>
      <w:r w:rsidRPr="002A1662">
        <w:rPr>
          <w:u w:val="single"/>
        </w:rPr>
        <w:t>What worries many</w:t>
      </w:r>
      <w:r>
        <w:t xml:space="preserve"> economists </w:t>
      </w:r>
      <w:r w:rsidRPr="002A1662">
        <w:rPr>
          <w:u w:val="single"/>
        </w:rPr>
        <w:t>is the prospect that the retaliation will go even further</w:t>
      </w:r>
      <w:r>
        <w:t xml:space="preserve">. </w:t>
      </w:r>
      <w:r w:rsidRPr="002A1662">
        <w:rPr>
          <w:u w:val="single"/>
        </w:rPr>
        <w:t xml:space="preserve">A cycle of </w:t>
      </w:r>
      <w:r w:rsidRPr="00C65D8F">
        <w:rPr>
          <w:highlight w:val="cyan"/>
          <w:u w:val="single"/>
        </w:rPr>
        <w:t>increasingly harsh tariffs</w:t>
      </w:r>
      <w:r w:rsidRPr="002A1662">
        <w:rPr>
          <w:u w:val="single"/>
        </w:rPr>
        <w:t xml:space="preserve"> </w:t>
      </w:r>
      <w:r w:rsidRPr="00C65D8F">
        <w:rPr>
          <w:highlight w:val="cyan"/>
          <w:u w:val="single"/>
        </w:rPr>
        <w:t xml:space="preserve">would </w:t>
      </w:r>
      <w:r w:rsidRPr="00C65D8F">
        <w:rPr>
          <w:rStyle w:val="Emphasis"/>
          <w:sz w:val="24"/>
          <w:highlight w:val="cyan"/>
        </w:rPr>
        <w:t>slam the brakes on global growth</w:t>
      </w:r>
      <w:r w:rsidRPr="00C65D8F">
        <w:rPr>
          <w:highlight w:val="cyan"/>
          <w:u w:val="single"/>
        </w:rPr>
        <w:t>.</w:t>
      </w:r>
    </w:p>
    <w:p w14:paraId="2B2BD61D" w14:textId="77777777" w:rsidR="00086F52" w:rsidRDefault="00086F52" w:rsidP="00086F52">
      <w:r w:rsidRPr="002A1662">
        <w:rPr>
          <w:u w:val="single"/>
        </w:rPr>
        <w:t>Here is one way the dispute could worsen</w:t>
      </w:r>
      <w:r>
        <w:t xml:space="preserve">: By </w:t>
      </w:r>
      <w:r w:rsidRPr="002A1662">
        <w:rPr>
          <w:u w:val="single"/>
        </w:rPr>
        <w:t>provoking responses from Canada and Mexico,</w:t>
      </w:r>
      <w:r>
        <w:t xml:space="preserve"> the tariffs </w:t>
      </w:r>
      <w:r w:rsidRPr="002A1662">
        <w:rPr>
          <w:u w:val="single"/>
        </w:rPr>
        <w:t xml:space="preserve">could </w:t>
      </w:r>
      <w:r w:rsidRPr="002A1662">
        <w:rPr>
          <w:rStyle w:val="Emphasis"/>
        </w:rPr>
        <w:t>derail</w:t>
      </w:r>
      <w:r>
        <w:t xml:space="preserve"> the current renegotiation of the </w:t>
      </w:r>
      <w:r w:rsidRPr="002A1662">
        <w:rPr>
          <w:u w:val="single"/>
        </w:rPr>
        <w:t>N</w:t>
      </w:r>
      <w:r>
        <w:t xml:space="preserve">orth </w:t>
      </w:r>
      <w:r w:rsidRPr="002A1662">
        <w:rPr>
          <w:u w:val="single"/>
        </w:rPr>
        <w:t>A</w:t>
      </w:r>
      <w:r>
        <w:t xml:space="preserve">merican </w:t>
      </w:r>
      <w:r w:rsidRPr="002A1662">
        <w:rPr>
          <w:u w:val="single"/>
        </w:rPr>
        <w:t>F</w:t>
      </w:r>
      <w:r>
        <w:t xml:space="preserve">ree </w:t>
      </w:r>
      <w:r w:rsidRPr="002A1662">
        <w:rPr>
          <w:u w:val="single"/>
        </w:rPr>
        <w:t>T</w:t>
      </w:r>
      <w:r>
        <w:t xml:space="preserve">rade </w:t>
      </w:r>
      <w:r w:rsidRPr="002A1662">
        <w:rPr>
          <w:u w:val="single"/>
        </w:rPr>
        <w:t>A</w:t>
      </w:r>
      <w:r>
        <w:t xml:space="preserve">greement. Mr. </w:t>
      </w:r>
      <w:r w:rsidRPr="002A1662">
        <w:rPr>
          <w:u w:val="single"/>
        </w:rPr>
        <w:t>Trump could pull the United States out</w:t>
      </w:r>
      <w:r>
        <w:t xml:space="preserve"> of that agreement, which would erect new and damaging trade barriers on agricultural exports from states such as Iowa.</w:t>
      </w:r>
    </w:p>
    <w:p w14:paraId="4BC1EBE1" w14:textId="77777777" w:rsidR="00086F52" w:rsidRPr="002A1662" w:rsidRDefault="00086F52" w:rsidP="00086F52">
      <w:pPr>
        <w:rPr>
          <w:u w:val="single"/>
        </w:rPr>
      </w:pPr>
      <w:r w:rsidRPr="00C65D8F">
        <w:rPr>
          <w:highlight w:val="cyan"/>
          <w:u w:val="single"/>
        </w:rPr>
        <w:t>Another possibility is</w:t>
      </w:r>
      <w:r>
        <w:t xml:space="preserve"> that other </w:t>
      </w:r>
      <w:r w:rsidRPr="00C65D8F">
        <w:rPr>
          <w:highlight w:val="cyan"/>
          <w:u w:val="single"/>
        </w:rPr>
        <w:t>countries</w:t>
      </w:r>
      <w:r w:rsidRPr="002A1662">
        <w:rPr>
          <w:u w:val="single"/>
        </w:rPr>
        <w:t xml:space="preserve"> could </w:t>
      </w:r>
      <w:r w:rsidRPr="00C65D8F">
        <w:rPr>
          <w:highlight w:val="cyan"/>
          <w:u w:val="single"/>
        </w:rPr>
        <w:t>file complaints</w:t>
      </w:r>
      <w:r w:rsidRPr="002A1662">
        <w:rPr>
          <w:u w:val="single"/>
        </w:rPr>
        <w:t xml:space="preserve"> with the</w:t>
      </w:r>
      <w:r>
        <w:t xml:space="preserve"> </w:t>
      </w:r>
      <w:r w:rsidRPr="002A1662">
        <w:rPr>
          <w:u w:val="single"/>
        </w:rPr>
        <w:t>W</w:t>
      </w:r>
      <w:r>
        <w:t xml:space="preserve">orld </w:t>
      </w:r>
      <w:r w:rsidRPr="002A1662">
        <w:rPr>
          <w:u w:val="single"/>
        </w:rPr>
        <w:t>T</w:t>
      </w:r>
      <w:r>
        <w:t xml:space="preserve">rade </w:t>
      </w:r>
      <w:r w:rsidRPr="002A1662">
        <w:rPr>
          <w:u w:val="single"/>
        </w:rPr>
        <w:t>O</w:t>
      </w:r>
      <w:r>
        <w:t xml:space="preserve">rganization. The W.T.O. could declare that the tariffs violated global trading rules, but </w:t>
      </w:r>
      <w:r w:rsidRPr="002A1662">
        <w:rPr>
          <w:u w:val="single"/>
        </w:rPr>
        <w:t xml:space="preserve">the Trump administration, </w:t>
      </w:r>
      <w:r>
        <w:t xml:space="preserve">which has marginalized the organization, </w:t>
      </w:r>
      <w:r w:rsidRPr="002A1662">
        <w:rPr>
          <w:u w:val="single"/>
        </w:rPr>
        <w:t>could choose to ignore it.</w:t>
      </w:r>
    </w:p>
    <w:p w14:paraId="6982EC4E" w14:textId="77777777" w:rsidR="00086F52" w:rsidRDefault="00086F52" w:rsidP="00086F52">
      <w:r w:rsidRPr="00C65D8F">
        <w:rPr>
          <w:highlight w:val="cyan"/>
          <w:u w:val="single"/>
        </w:rPr>
        <w:t xml:space="preserve">Such a move would </w:t>
      </w:r>
      <w:r w:rsidRPr="00C65D8F">
        <w:rPr>
          <w:rStyle w:val="Emphasis"/>
          <w:highlight w:val="cyan"/>
        </w:rPr>
        <w:t>stir chaos in the global trading regime</w:t>
      </w:r>
      <w:r>
        <w:t xml:space="preserve">. </w:t>
      </w:r>
      <w:r w:rsidRPr="002A1662">
        <w:rPr>
          <w:u w:val="single"/>
        </w:rPr>
        <w:t xml:space="preserve">It would be like </w:t>
      </w:r>
      <w:r w:rsidRPr="002A1662">
        <w:rPr>
          <w:rStyle w:val="Emphasis"/>
        </w:rPr>
        <w:t>ejecting the referee</w:t>
      </w:r>
      <w:r w:rsidRPr="002A1662">
        <w:rPr>
          <w:u w:val="single"/>
        </w:rPr>
        <w:t xml:space="preserve"> from a playoff basketball game</w:t>
      </w:r>
      <w:r>
        <w:t xml:space="preserve">. </w:t>
      </w:r>
      <w:r w:rsidRPr="002A1662">
        <w:rPr>
          <w:u w:val="single"/>
        </w:rPr>
        <w:t xml:space="preserve">A </w:t>
      </w:r>
      <w:r w:rsidRPr="002A1662">
        <w:rPr>
          <w:rStyle w:val="Emphasis"/>
        </w:rPr>
        <w:t>free-for-all could ensue</w:t>
      </w:r>
      <w:r>
        <w:t>, with countries levying tariffs or subsidizing domestic exporters in ways the W.T.O. would never allow.</w:t>
      </w:r>
    </w:p>
    <w:p w14:paraId="5EB056CF" w14:textId="77777777" w:rsidR="00086F52" w:rsidRPr="002A1662" w:rsidRDefault="00086F52" w:rsidP="00086F52">
      <w:pPr>
        <w:rPr>
          <w:u w:val="single"/>
        </w:rPr>
      </w:pPr>
      <w:r>
        <w:t xml:space="preserve">Mr. Zandi estimates that </w:t>
      </w:r>
      <w:r w:rsidRPr="00C65D8F">
        <w:rPr>
          <w:highlight w:val="cyan"/>
          <w:u w:val="single"/>
        </w:rPr>
        <w:t>a Nafta breakdown would cost the United States</w:t>
      </w:r>
      <w:r w:rsidRPr="002A1662">
        <w:rPr>
          <w:u w:val="single"/>
        </w:rPr>
        <w:t xml:space="preserve"> 1.8 million jobs</w:t>
      </w:r>
      <w:r>
        <w:t xml:space="preserve">. He calculates that </w:t>
      </w:r>
      <w:r w:rsidRPr="002A1662">
        <w:rPr>
          <w:u w:val="single"/>
        </w:rPr>
        <w:t>a full global trade war</w:t>
      </w:r>
      <w:r>
        <w:t xml:space="preserve">, while far less likely, </w:t>
      </w:r>
      <w:r w:rsidRPr="002A1662">
        <w:rPr>
          <w:u w:val="single"/>
        </w:rPr>
        <w:t xml:space="preserve">would carry much higher risks, including nearly </w:t>
      </w:r>
      <w:r w:rsidRPr="00C65D8F">
        <w:rPr>
          <w:rStyle w:val="Emphasis"/>
          <w:highlight w:val="cyan"/>
        </w:rPr>
        <w:t>four million lost American jobs</w:t>
      </w:r>
      <w:r w:rsidRPr="00C65D8F">
        <w:rPr>
          <w:highlight w:val="cyan"/>
          <w:u w:val="single"/>
        </w:rPr>
        <w:t>.</w:t>
      </w:r>
    </w:p>
    <w:p w14:paraId="2DFF2150" w14:textId="77777777" w:rsidR="00086F52" w:rsidRPr="002A1662" w:rsidRDefault="00086F52" w:rsidP="00086F52">
      <w:pPr>
        <w:rPr>
          <w:b/>
          <w:iCs/>
          <w:u w:val="single"/>
          <w:bdr w:val="single" w:sz="8" w:space="0" w:color="auto"/>
        </w:rPr>
      </w:pPr>
      <w:r>
        <w:t>“</w:t>
      </w:r>
      <w:r w:rsidRPr="002A1662">
        <w:rPr>
          <w:u w:val="single"/>
        </w:rPr>
        <w:t>The economic fallout from such a war could be serious</w:t>
      </w:r>
      <w:r>
        <w:t>,” he said, “</w:t>
      </w:r>
      <w:r w:rsidRPr="002A1662">
        <w:rPr>
          <w:rStyle w:val="Emphasis"/>
        </w:rPr>
        <w:t>ending in a global recession.”</w:t>
      </w:r>
      <w:r>
        <w:rPr>
          <w:rStyle w:val="Emphasis"/>
        </w:rPr>
        <w:t xml:space="preserve"> </w:t>
      </w:r>
    </w:p>
    <w:p w14:paraId="2FADB2EF" w14:textId="77777777" w:rsidR="00086F52" w:rsidRPr="001F43A1" w:rsidRDefault="00086F52" w:rsidP="00086F52"/>
    <w:p w14:paraId="35B64F7F" w14:textId="77777777" w:rsidR="00086F52" w:rsidRPr="001F43A1" w:rsidRDefault="00086F52" w:rsidP="00086F52"/>
    <w:p w14:paraId="2E14785B" w14:textId="77777777" w:rsidR="00086F52" w:rsidRDefault="00086F52" w:rsidP="00086F52">
      <w:pPr>
        <w:pStyle w:val="Heading3"/>
      </w:pPr>
    </w:p>
    <w:p w14:paraId="6259FDE5" w14:textId="77777777" w:rsidR="00086F52" w:rsidRDefault="00086F52" w:rsidP="00086F52">
      <w:pPr>
        <w:pStyle w:val="Heading3"/>
      </w:pPr>
      <w:r>
        <w:t>2AC No Impact</w:t>
      </w:r>
    </w:p>
    <w:p w14:paraId="316E14EE" w14:textId="77777777" w:rsidR="00086F52" w:rsidRDefault="00086F52" w:rsidP="00086F52">
      <w:pPr>
        <w:pStyle w:val="Heading4"/>
      </w:pPr>
      <w:r>
        <w:t>No impact</w:t>
      </w:r>
    </w:p>
    <w:p w14:paraId="6725C706" w14:textId="77777777" w:rsidR="00086F52" w:rsidRDefault="00086F52" w:rsidP="00086F52">
      <w:r w:rsidRPr="0087530A">
        <w:rPr>
          <w:rStyle w:val="Style13ptBold"/>
        </w:rPr>
        <w:t>Clary 15</w:t>
      </w:r>
    </w:p>
    <w:p w14:paraId="2F5125D8" w14:textId="77777777" w:rsidR="00086F52" w:rsidRDefault="00086F52" w:rsidP="00086F52">
      <w:r>
        <w:t xml:space="preserve">Christopher Clary, PhD in Political Science from MIT and a Postdoctoral Fellow at the Watson Institute for International and Public Affairs at Brown, Economic Stress and International Cooperation: Evidence from International Rivalries, </w:t>
      </w:r>
      <w:r>
        <w:rPr>
          <w:i/>
        </w:rPr>
        <w:t>MIT Political Science Department</w:t>
      </w:r>
      <w:r>
        <w:t>, Research Paper No. 2015-8, p. 4</w:t>
      </w:r>
    </w:p>
    <w:p w14:paraId="5725A230" w14:textId="77777777" w:rsidR="00086F52" w:rsidRPr="0021361E" w:rsidRDefault="00086F52" w:rsidP="00086F52"/>
    <w:p w14:paraId="59CBF9A8" w14:textId="77777777" w:rsidR="00086F52" w:rsidRPr="001F43A1" w:rsidRDefault="00086F52" w:rsidP="00086F52">
      <w:r w:rsidRPr="005B4228">
        <w:rPr>
          <w:rStyle w:val="StyleUnderline"/>
          <w:highlight w:val="yellow"/>
        </w:rPr>
        <w:t>Economic crises lead to conciliatory behavior</w:t>
      </w:r>
      <w:r w:rsidRPr="0021361E">
        <w:t xml:space="preserve"> through five primary channels. </w:t>
      </w:r>
      <w:r w:rsidRPr="0087530A">
        <w:rPr>
          <w:rStyle w:val="StyleUnderline"/>
        </w:rPr>
        <w:t xml:space="preserve">(1) Economic crises lead to </w:t>
      </w:r>
      <w:r w:rsidRPr="005B4228">
        <w:rPr>
          <w:rStyle w:val="StyleUnderline"/>
          <w:highlight w:val="yellow"/>
        </w:rPr>
        <w:t>austerity pressures</w:t>
      </w:r>
      <w:r w:rsidRPr="0087530A">
        <w:rPr>
          <w:rStyle w:val="StyleUnderline"/>
        </w:rPr>
        <w:t xml:space="preserve">, which in turn </w:t>
      </w:r>
      <w:r w:rsidRPr="005B4228">
        <w:rPr>
          <w:rStyle w:val="StyleUnderline"/>
          <w:highlight w:val="yellow"/>
        </w:rPr>
        <w:t>incent leaders to</w:t>
      </w:r>
      <w:r w:rsidRPr="0021361E">
        <w:t xml:space="preserve"> search for ways to </w:t>
      </w:r>
      <w:r w:rsidRPr="005B4228">
        <w:rPr>
          <w:rStyle w:val="StyleUnderline"/>
          <w:highlight w:val="yellow"/>
        </w:rPr>
        <w:t>cut defense expenditures</w:t>
      </w:r>
      <w:r w:rsidRPr="0021361E">
        <w:t xml:space="preserve">. </w:t>
      </w:r>
      <w:r w:rsidRPr="0087530A">
        <w:rPr>
          <w:rStyle w:val="StyleUnderline"/>
        </w:rPr>
        <w:t xml:space="preserve">(2) Economic </w:t>
      </w:r>
      <w:r w:rsidRPr="005B4228">
        <w:rPr>
          <w:rStyle w:val="StyleUnderline"/>
          <w:highlight w:val="yellow"/>
        </w:rPr>
        <w:t>crises</w:t>
      </w:r>
      <w:r w:rsidRPr="0021361E">
        <w:t xml:space="preserve"> also </w:t>
      </w:r>
      <w:r w:rsidRPr="005B4228">
        <w:rPr>
          <w:rStyle w:val="StyleUnderline"/>
          <w:highlight w:val="yellow"/>
        </w:rPr>
        <w:t>encourage strategic reassessment</w:t>
      </w:r>
      <w:r w:rsidRPr="0087530A">
        <w:rPr>
          <w:rStyle w:val="StyleUnderline"/>
        </w:rPr>
        <w:t>, so</w:t>
      </w:r>
      <w:r w:rsidRPr="0021361E">
        <w:t xml:space="preserve"> that </w:t>
      </w:r>
      <w:r w:rsidRPr="0087530A">
        <w:rPr>
          <w:rStyle w:val="StyleUnderline"/>
        </w:rPr>
        <w:t>leaders can argue to</w:t>
      </w:r>
      <w:r w:rsidRPr="0021361E">
        <w:t xml:space="preserve"> their peers and </w:t>
      </w:r>
      <w:r w:rsidRPr="0087530A">
        <w:rPr>
          <w:rStyle w:val="StyleUnderline"/>
        </w:rPr>
        <w:t>their publics that defense spending can be arrested without endangering the state</w:t>
      </w:r>
      <w:r w:rsidRPr="0021361E">
        <w:t xml:space="preserve">. </w:t>
      </w:r>
      <w:r w:rsidRPr="005B4228">
        <w:rPr>
          <w:rStyle w:val="StyleUnderline"/>
          <w:highlight w:val="yellow"/>
        </w:rPr>
        <w:t>This can lead to threat deflation</w:t>
      </w:r>
      <w:r w:rsidRPr="0021361E">
        <w:t xml:space="preserve">, where elites attempt to downplay the seriousness of the threat posed by a former rival. </w:t>
      </w:r>
      <w:r w:rsidRPr="0087530A">
        <w:rPr>
          <w:rStyle w:val="StyleUnderline"/>
        </w:rPr>
        <w:t xml:space="preserve">(3) If a state faces multiple threats, economic </w:t>
      </w:r>
      <w:r w:rsidRPr="005B4228">
        <w:rPr>
          <w:rStyle w:val="StyleUnderline"/>
          <w:highlight w:val="yellow"/>
        </w:rPr>
        <w:t>crises provoke</w:t>
      </w:r>
      <w:r w:rsidRPr="0087530A">
        <w:rPr>
          <w:rStyle w:val="StyleUnderline"/>
        </w:rPr>
        <w:t xml:space="preserve"> elites to consider </w:t>
      </w:r>
      <w:r w:rsidRPr="005B4228">
        <w:rPr>
          <w:rStyle w:val="StyleUnderline"/>
          <w:highlight w:val="yellow"/>
        </w:rPr>
        <w:t>threat prioritization</w:t>
      </w:r>
      <w:r w:rsidRPr="0087530A">
        <w:rPr>
          <w:rStyle w:val="StyleUnderline"/>
        </w:rPr>
        <w:t>, a process that is postponed during</w:t>
      </w:r>
      <w:r w:rsidRPr="0021361E">
        <w:t xml:space="preserve"> periods of </w:t>
      </w:r>
      <w:r w:rsidRPr="0087530A">
        <w:rPr>
          <w:rStyle w:val="StyleUnderline"/>
        </w:rPr>
        <w:t>economic normalcy</w:t>
      </w:r>
      <w:r w:rsidRPr="0021361E">
        <w:t xml:space="preserve">. </w:t>
      </w:r>
      <w:r w:rsidRPr="0087530A">
        <w:rPr>
          <w:rStyle w:val="StyleUnderline"/>
        </w:rPr>
        <w:t xml:space="preserve">(4) Economic </w:t>
      </w:r>
      <w:r w:rsidRPr="005B4228">
        <w:rPr>
          <w:rStyle w:val="StyleUnderline"/>
          <w:highlight w:val="yellow"/>
        </w:rPr>
        <w:t>crises increase the</w:t>
      </w:r>
      <w:r w:rsidRPr="0087530A">
        <w:rPr>
          <w:rStyle w:val="StyleUnderline"/>
        </w:rPr>
        <w:t xml:space="preserve"> political and economic </w:t>
      </w:r>
      <w:r w:rsidRPr="005B4228">
        <w:rPr>
          <w:rStyle w:val="StyleUnderline"/>
          <w:highlight w:val="yellow"/>
        </w:rPr>
        <w:t>benefit from</w:t>
      </w:r>
      <w:r w:rsidRPr="0087530A">
        <w:rPr>
          <w:rStyle w:val="StyleUnderline"/>
        </w:rPr>
        <w:t xml:space="preserve"> international economic </w:t>
      </w:r>
      <w:r w:rsidRPr="005B4228">
        <w:rPr>
          <w:rStyle w:val="StyleUnderline"/>
          <w:highlight w:val="yellow"/>
        </w:rPr>
        <w:t>cooperation</w:t>
      </w:r>
      <w:r w:rsidRPr="0021361E">
        <w:t xml:space="preserve">. </w:t>
      </w:r>
      <w:r w:rsidRPr="005B4228">
        <w:rPr>
          <w:rStyle w:val="StyleUnderline"/>
          <w:highlight w:val="yellow"/>
        </w:rPr>
        <w:t>Leaders seek</w:t>
      </w:r>
      <w:r w:rsidRPr="0087530A">
        <w:rPr>
          <w:rStyle w:val="StyleUnderline"/>
        </w:rPr>
        <w:t xml:space="preserve"> foreign </w:t>
      </w:r>
      <w:r w:rsidRPr="005B4228">
        <w:rPr>
          <w:rStyle w:val="StyleUnderline"/>
          <w:highlight w:val="yellow"/>
        </w:rPr>
        <w:t>aid,</w:t>
      </w:r>
      <w:r w:rsidRPr="0087530A">
        <w:rPr>
          <w:rStyle w:val="StyleUnderline"/>
        </w:rPr>
        <w:t xml:space="preserve"> enhanced </w:t>
      </w:r>
      <w:r w:rsidRPr="00407E26">
        <w:rPr>
          <w:rStyle w:val="StyleUnderline"/>
        </w:rPr>
        <w:t>trade, and increased investment from abroad during</w:t>
      </w:r>
      <w:r w:rsidRPr="0021361E">
        <w:t xml:space="preserve"> periods of </w:t>
      </w:r>
      <w:r w:rsidRPr="00407E26">
        <w:rPr>
          <w:rStyle w:val="StyleUnderline"/>
        </w:rPr>
        <w:t>economic trouble</w:t>
      </w:r>
      <w:r w:rsidRPr="0021361E">
        <w:t xml:space="preserve">. </w:t>
      </w:r>
      <w:r w:rsidRPr="005B4228">
        <w:rPr>
          <w:rStyle w:val="StyleUnderline"/>
          <w:highlight w:val="yellow"/>
        </w:rPr>
        <w:t>This</w:t>
      </w:r>
      <w:r w:rsidRPr="0021361E">
        <w:t xml:space="preserve"> search </w:t>
      </w:r>
      <w:r w:rsidRPr="005B4228">
        <w:rPr>
          <w:rStyle w:val="StyleUnderline"/>
          <w:highlight w:val="yellow"/>
        </w:rPr>
        <w:t>is</w:t>
      </w:r>
      <w:r w:rsidRPr="0021361E">
        <w:t xml:space="preserve"> made </w:t>
      </w:r>
      <w:r w:rsidRPr="005B4228">
        <w:rPr>
          <w:rStyle w:val="StyleUnderline"/>
          <w:highlight w:val="yellow"/>
        </w:rPr>
        <w:t>easier if tensions are reduced</w:t>
      </w:r>
      <w:r w:rsidRPr="0021361E">
        <w:t xml:space="preserve"> with historic rivals. </w:t>
      </w:r>
      <w:r w:rsidRPr="0087530A">
        <w:rPr>
          <w:rStyle w:val="StyleUnderline"/>
        </w:rPr>
        <w:t>(5)</w:t>
      </w:r>
      <w:r w:rsidRPr="0021361E">
        <w:t xml:space="preserve"> Finally, </w:t>
      </w:r>
      <w:r w:rsidRPr="0087530A">
        <w:rPr>
          <w:rStyle w:val="StyleUnderline"/>
        </w:rPr>
        <w:t xml:space="preserve">during crises, </w:t>
      </w:r>
      <w:r w:rsidRPr="005B4228">
        <w:rPr>
          <w:rStyle w:val="StyleUnderline"/>
          <w:highlight w:val="yellow"/>
        </w:rPr>
        <w:t>elites</w:t>
      </w:r>
      <w:r w:rsidRPr="0021361E">
        <w:t xml:space="preserve"> are more prone to </w:t>
      </w:r>
      <w:r w:rsidRPr="005B4228">
        <w:rPr>
          <w:rStyle w:val="StyleUnderline"/>
          <w:highlight w:val="yellow"/>
        </w:rPr>
        <w:t>select</w:t>
      </w:r>
      <w:r w:rsidRPr="0021361E">
        <w:t xml:space="preserve"> </w:t>
      </w:r>
      <w:r w:rsidRPr="005B4228">
        <w:rPr>
          <w:rStyle w:val="StyleUnderline"/>
          <w:highlight w:val="yellow"/>
        </w:rPr>
        <w:t>leaders</w:t>
      </w:r>
      <w:r w:rsidRPr="0021361E">
        <w:t xml:space="preserve"> who are </w:t>
      </w:r>
      <w:r w:rsidRPr="0087530A">
        <w:rPr>
          <w:rStyle w:val="StyleUnderline"/>
        </w:rPr>
        <w:t xml:space="preserve">perceived as </w:t>
      </w:r>
      <w:r w:rsidRPr="005B4228">
        <w:rPr>
          <w:rStyle w:val="StyleUnderline"/>
          <w:highlight w:val="yellow"/>
        </w:rPr>
        <w:t>capable of resolving economic difficulties</w:t>
      </w:r>
      <w:r w:rsidRPr="0087530A">
        <w:rPr>
          <w:rStyle w:val="StyleUnderline"/>
        </w:rPr>
        <w:t xml:space="preserve">, </w:t>
      </w:r>
      <w:r w:rsidRPr="005B4228">
        <w:rPr>
          <w:rStyle w:val="StyleUnderline"/>
          <w:highlight w:val="yellow"/>
        </w:rPr>
        <w:t>permitting</w:t>
      </w:r>
      <w:r w:rsidRPr="0087530A">
        <w:rPr>
          <w:rStyle w:val="StyleUnderline"/>
        </w:rPr>
        <w:t xml:space="preserve"> the emergence of leaders who </w:t>
      </w:r>
      <w:r w:rsidRPr="000576EE">
        <w:rPr>
          <w:rStyle w:val="StyleUnderline"/>
        </w:rPr>
        <w:t xml:space="preserve">hold </w:t>
      </w:r>
      <w:r w:rsidRPr="005B4228">
        <w:rPr>
          <w:rStyle w:val="StyleUnderline"/>
          <w:highlight w:val="yellow"/>
        </w:rPr>
        <w:t>heterodox foreign policy</w:t>
      </w:r>
      <w:r w:rsidRPr="0021361E">
        <w:t xml:space="preserve"> views. Collectively, </w:t>
      </w:r>
      <w:r w:rsidRPr="005B4228">
        <w:rPr>
          <w:rStyle w:val="StyleUnderline"/>
          <w:highlight w:val="yellow"/>
        </w:rPr>
        <w:t>these</w:t>
      </w:r>
      <w:r w:rsidRPr="0087530A">
        <w:rPr>
          <w:rStyle w:val="StyleUnderline"/>
        </w:rPr>
        <w:t xml:space="preserve"> mechanisms </w:t>
      </w:r>
      <w:r w:rsidRPr="005B4228">
        <w:rPr>
          <w:rStyle w:val="StyleUnderline"/>
          <w:highlight w:val="yellow"/>
        </w:rPr>
        <w:t>make it much more likely</w:t>
      </w:r>
      <w:r w:rsidRPr="0021361E">
        <w:t xml:space="preserve"> that </w:t>
      </w:r>
      <w:r w:rsidRPr="005B4228">
        <w:rPr>
          <w:rStyle w:val="StyleUnderline"/>
          <w:highlight w:val="yellow"/>
        </w:rPr>
        <w:t>a leader will prefer conciliatory policies</w:t>
      </w:r>
      <w:r w:rsidRPr="0021361E">
        <w:t xml:space="preserve"> compared to during periods of economic normalcy. This section reviews this causal logic in greater detail, while also providing historical examples that these mechanisms recur in practice.</w:t>
      </w:r>
    </w:p>
    <w:p w14:paraId="0135834B" w14:textId="77777777" w:rsidR="00086F52" w:rsidRDefault="00086F52" w:rsidP="00086F52">
      <w:pPr>
        <w:pStyle w:val="Heading3"/>
      </w:pPr>
      <w:r>
        <w:t>Ext-No Impact</w:t>
      </w:r>
    </w:p>
    <w:p w14:paraId="7CFA7EE0" w14:textId="77777777" w:rsidR="00086F52" w:rsidRPr="00565BCF" w:rsidRDefault="00086F52" w:rsidP="00086F52">
      <w:pPr>
        <w:pStyle w:val="Heading4"/>
      </w:pPr>
      <w:r>
        <w:t>“diversionary war” thesis is backwards—best statistical research proves</w:t>
      </w:r>
    </w:p>
    <w:p w14:paraId="30E26524" w14:textId="77777777" w:rsidR="00086F52" w:rsidRDefault="00086F52" w:rsidP="00086F52">
      <w:r w:rsidRPr="0087530A">
        <w:rPr>
          <w:rStyle w:val="Style13ptBold"/>
        </w:rPr>
        <w:t>Clary 15</w:t>
      </w:r>
    </w:p>
    <w:p w14:paraId="784EEE91" w14:textId="77777777" w:rsidR="00086F52" w:rsidRDefault="00086F52" w:rsidP="00086F52">
      <w:r>
        <w:t xml:space="preserve">Christopher Clary, PhD in Political Science from MIT and a Postdoctoral Fellow at the Watson Institute for International and Public Affairs at Brown, Economic Stress and International Cooperation: Evidence from International Rivalries, </w:t>
      </w:r>
      <w:r>
        <w:rPr>
          <w:i/>
        </w:rPr>
        <w:t>MIT Political Science Department</w:t>
      </w:r>
      <w:r>
        <w:t>, Research Paper No. 2015-8, p. 4</w:t>
      </w:r>
    </w:p>
    <w:p w14:paraId="07231E60" w14:textId="77777777" w:rsidR="00086F52" w:rsidRPr="0021361E" w:rsidRDefault="00086F52" w:rsidP="00086F52"/>
    <w:p w14:paraId="6950F95A" w14:textId="77777777" w:rsidR="00086F52" w:rsidRDefault="00086F52" w:rsidP="00086F52">
      <w:r w:rsidRPr="005C1BE6">
        <w:rPr>
          <w:u w:val="single"/>
        </w:rPr>
        <w:t xml:space="preserve">Do economic </w:t>
      </w:r>
      <w:r w:rsidRPr="00372B47">
        <w:rPr>
          <w:u w:val="single"/>
        </w:rPr>
        <w:t>downturns generate pressure for diversionary conflict?</w:t>
      </w:r>
      <w:r w:rsidRPr="00372B47">
        <w:t xml:space="preserve"> Or might downturns encourage austerity and economizing behavior in foreign policy? </w:t>
      </w:r>
      <w:r w:rsidRPr="00372B47">
        <w:rPr>
          <w:u w:val="single"/>
        </w:rPr>
        <w:t xml:space="preserve">This paper provides new evidence that economic stress is associated with </w:t>
      </w:r>
      <w:r w:rsidRPr="00372B47">
        <w:rPr>
          <w:b/>
          <w:iCs/>
          <w:u w:val="single"/>
          <w:bdr w:val="single" w:sz="24" w:space="0" w:color="auto"/>
        </w:rPr>
        <w:t>conciliatory policies between</w:t>
      </w:r>
      <w:r w:rsidRPr="005C1BE6">
        <w:rPr>
          <w:b/>
          <w:iCs/>
          <w:u w:val="single"/>
          <w:bdr w:val="single" w:sz="24" w:space="0" w:color="auto"/>
        </w:rPr>
        <w:t xml:space="preserve"> strategic rivals.</w:t>
      </w:r>
      <w:r w:rsidRPr="00BD43D6">
        <w:t xml:space="preserve"> For states that view each other as military threats, the biggest step possible toward bilateral cooperation is to terminate the rivalry by taking political steps to manage the competition. </w:t>
      </w:r>
      <w:r w:rsidRPr="005C1BE6">
        <w:rPr>
          <w:u w:val="single"/>
        </w:rPr>
        <w:t xml:space="preserve">Drawing on data from </w:t>
      </w:r>
      <w:r w:rsidRPr="005C1BE6">
        <w:rPr>
          <w:b/>
          <w:iCs/>
          <w:u w:val="single"/>
          <w:bdr w:val="single" w:sz="24" w:space="0" w:color="auto"/>
        </w:rPr>
        <w:t>109 distinct rival dyads</w:t>
      </w:r>
      <w:r w:rsidRPr="005C1BE6">
        <w:rPr>
          <w:u w:val="single"/>
        </w:rPr>
        <w:t xml:space="preserve"> since 1950, </w:t>
      </w:r>
      <w:r w:rsidRPr="005C1BE6">
        <w:rPr>
          <w:b/>
          <w:iCs/>
          <w:u w:val="single"/>
          <w:bdr w:val="single" w:sz="24" w:space="0" w:color="auto"/>
        </w:rPr>
        <w:t>67 of which terminated,</w:t>
      </w:r>
      <w:r w:rsidRPr="005C1BE6">
        <w:rPr>
          <w:u w:val="single"/>
        </w:rPr>
        <w:t xml:space="preserve"> the </w:t>
      </w:r>
      <w:r w:rsidRPr="005C1BE6">
        <w:rPr>
          <w:highlight w:val="cyan"/>
          <w:u w:val="single"/>
        </w:rPr>
        <w:t>evidence suggests rivalries were</w:t>
      </w:r>
      <w:r w:rsidRPr="005C1BE6">
        <w:rPr>
          <w:u w:val="single"/>
        </w:rPr>
        <w:t xml:space="preserve"> approximately </w:t>
      </w:r>
      <w:r w:rsidRPr="005C1BE6">
        <w:rPr>
          <w:b/>
          <w:iCs/>
          <w:highlight w:val="cyan"/>
          <w:u w:val="single"/>
          <w:bdr w:val="single" w:sz="24" w:space="0" w:color="auto"/>
        </w:rPr>
        <w:t xml:space="preserve">twice as likely to terminate during </w:t>
      </w:r>
      <w:r w:rsidRPr="005C1BE6">
        <w:rPr>
          <w:b/>
          <w:iCs/>
          <w:u w:val="single"/>
          <w:bdr w:val="single" w:sz="24" w:space="0" w:color="auto"/>
        </w:rPr>
        <w:t xml:space="preserve">economic </w:t>
      </w:r>
      <w:r w:rsidRPr="005C1BE6">
        <w:rPr>
          <w:b/>
          <w:iCs/>
          <w:highlight w:val="cyan"/>
          <w:u w:val="single"/>
          <w:bdr w:val="single" w:sz="24" w:space="0" w:color="auto"/>
        </w:rPr>
        <w:t>downturns</w:t>
      </w:r>
      <w:r w:rsidRPr="00BD43D6">
        <w:t xml:space="preserve"> than they were during periods of economic normalcy. </w:t>
      </w:r>
      <w:r w:rsidRPr="005C1BE6">
        <w:rPr>
          <w:u w:val="single"/>
        </w:rPr>
        <w:t xml:space="preserve">This is true </w:t>
      </w:r>
      <w:r w:rsidRPr="005C1BE6">
        <w:rPr>
          <w:highlight w:val="cyan"/>
          <w:u w:val="single"/>
        </w:rPr>
        <w:t xml:space="preserve">controlling </w:t>
      </w:r>
      <w:r w:rsidRPr="0021361E">
        <w:rPr>
          <w:highlight w:val="cyan"/>
          <w:u w:val="single"/>
        </w:rPr>
        <w:t xml:space="preserve">for </w:t>
      </w:r>
      <w:r w:rsidRPr="0021361E">
        <w:rPr>
          <w:b/>
          <w:iCs/>
          <w:highlight w:val="cyan"/>
          <w:u w:val="single"/>
          <w:bdr w:val="single" w:sz="24" w:space="0" w:color="auto"/>
        </w:rPr>
        <w:t>all</w:t>
      </w:r>
      <w:r w:rsidRPr="005C1BE6">
        <w:rPr>
          <w:b/>
          <w:iCs/>
          <w:u w:val="single"/>
          <w:bdr w:val="single" w:sz="24" w:space="0" w:color="auto"/>
        </w:rPr>
        <w:t xml:space="preserve"> of the main </w:t>
      </w:r>
      <w:r w:rsidRPr="0021361E">
        <w:rPr>
          <w:b/>
          <w:iCs/>
          <w:highlight w:val="cyan"/>
          <w:u w:val="single"/>
          <w:bdr w:val="single" w:sz="24" w:space="0" w:color="auto"/>
        </w:rPr>
        <w:t>alternative explanations for peaceful relations between</w:t>
      </w:r>
      <w:r w:rsidRPr="005C1BE6">
        <w:rPr>
          <w:b/>
          <w:iCs/>
          <w:u w:val="single"/>
          <w:bdr w:val="single" w:sz="24" w:space="0" w:color="auto"/>
        </w:rPr>
        <w:t xml:space="preserve"> </w:t>
      </w:r>
      <w:r w:rsidRPr="0021361E">
        <w:rPr>
          <w:b/>
          <w:iCs/>
          <w:highlight w:val="cyan"/>
          <w:u w:val="single"/>
          <w:bdr w:val="single" w:sz="24" w:space="0" w:color="auto"/>
        </w:rPr>
        <w:t>foes</w:t>
      </w:r>
      <w:r w:rsidRPr="0021361E">
        <w:rPr>
          <w:highlight w:val="cyan"/>
        </w:rPr>
        <w:t xml:space="preserve"> </w:t>
      </w:r>
      <w:r w:rsidRPr="00565BCF">
        <w:rPr>
          <w:rStyle w:val="StyleUnderline"/>
        </w:rPr>
        <w:t>(</w:t>
      </w:r>
      <w:r w:rsidRPr="00565BCF">
        <w:rPr>
          <w:rStyle w:val="StyleUnderline"/>
          <w:highlight w:val="cyan"/>
        </w:rPr>
        <w:t>democratic status, nuclear weapons</w:t>
      </w:r>
      <w:r w:rsidRPr="00565BCF">
        <w:rPr>
          <w:rStyle w:val="StyleUnderline"/>
        </w:rPr>
        <w:t xml:space="preserve"> possession, </w:t>
      </w:r>
      <w:r w:rsidRPr="00565BCF">
        <w:rPr>
          <w:rStyle w:val="StyleUnderline"/>
          <w:highlight w:val="cyan"/>
        </w:rPr>
        <w:t>capability</w:t>
      </w:r>
      <w:r w:rsidRPr="00565BCF">
        <w:rPr>
          <w:rStyle w:val="StyleUnderline"/>
        </w:rPr>
        <w:t xml:space="preserve"> imbalance, </w:t>
      </w:r>
      <w:r w:rsidRPr="00565BCF">
        <w:rPr>
          <w:rStyle w:val="StyleUnderline"/>
          <w:highlight w:val="cyan"/>
        </w:rPr>
        <w:t>common enemies, and</w:t>
      </w:r>
      <w:r w:rsidRPr="00565BCF">
        <w:rPr>
          <w:rStyle w:val="StyleUnderline"/>
        </w:rPr>
        <w:t xml:space="preserve"> international </w:t>
      </w:r>
      <w:r w:rsidRPr="00565BCF">
        <w:rPr>
          <w:rStyle w:val="StyleUnderline"/>
          <w:highlight w:val="cyan"/>
        </w:rPr>
        <w:t>systemic changes),</w:t>
      </w:r>
      <w:r w:rsidRPr="00565BCF">
        <w:rPr>
          <w:highlight w:val="cyan"/>
        </w:rPr>
        <w:t xml:space="preserve"> </w:t>
      </w:r>
      <w:r w:rsidRPr="00565BCF">
        <w:rPr>
          <w:highlight w:val="cyan"/>
          <w:u w:val="single"/>
        </w:rPr>
        <w:t xml:space="preserve">as well as </w:t>
      </w:r>
      <w:r w:rsidRPr="005C1BE6">
        <w:rPr>
          <w:b/>
          <w:iCs/>
          <w:u w:val="single"/>
          <w:bdr w:val="single" w:sz="24" w:space="0" w:color="auto"/>
        </w:rPr>
        <w:t>many</w:t>
      </w:r>
      <w:r w:rsidRPr="005C1BE6">
        <w:rPr>
          <w:u w:val="single"/>
        </w:rPr>
        <w:t xml:space="preserve"> </w:t>
      </w:r>
      <w:r w:rsidRPr="005C1BE6">
        <w:rPr>
          <w:b/>
          <w:iCs/>
          <w:u w:val="single"/>
          <w:bdr w:val="single" w:sz="24" w:space="0" w:color="auto"/>
        </w:rPr>
        <w:t>other</w:t>
      </w:r>
      <w:r w:rsidRPr="005C1BE6">
        <w:rPr>
          <w:u w:val="single"/>
        </w:rPr>
        <w:t xml:space="preserve"> possible </w:t>
      </w:r>
      <w:r w:rsidRPr="005C1BE6">
        <w:rPr>
          <w:b/>
          <w:iCs/>
          <w:highlight w:val="cyan"/>
          <w:u w:val="single"/>
          <w:bdr w:val="single" w:sz="24" w:space="0" w:color="auto"/>
        </w:rPr>
        <w:t>confounding variables</w:t>
      </w:r>
      <w:r w:rsidRPr="005C1BE6">
        <w:rPr>
          <w:highlight w:val="cyan"/>
          <w:u w:val="single"/>
        </w:rPr>
        <w:t xml:space="preserve">. </w:t>
      </w:r>
      <w:r w:rsidRPr="00565BCF">
        <w:rPr>
          <w:rStyle w:val="Emphasis"/>
          <w:highlight w:val="cyan"/>
        </w:rPr>
        <w:t xml:space="preserve">This </w:t>
      </w:r>
      <w:r w:rsidRPr="00565BCF">
        <w:rPr>
          <w:rStyle w:val="Emphasis"/>
        </w:rPr>
        <w:t xml:space="preserve">research </w:t>
      </w:r>
      <w:r w:rsidRPr="00565BCF">
        <w:rPr>
          <w:rStyle w:val="Emphasis"/>
          <w:highlight w:val="cyan"/>
        </w:rPr>
        <w:t>questions existing theories</w:t>
      </w:r>
      <w:r w:rsidRPr="00BD43D6">
        <w:rPr>
          <w:highlight w:val="cyan"/>
        </w:rPr>
        <w:t xml:space="preserve"> </w:t>
      </w:r>
      <w:r w:rsidRPr="005C1BE6">
        <w:rPr>
          <w:highlight w:val="cyan"/>
          <w:u w:val="single"/>
        </w:rPr>
        <w:t>claiming</w:t>
      </w:r>
      <w:r w:rsidRPr="00BD43D6">
        <w:t xml:space="preserve"> that </w:t>
      </w:r>
      <w:r w:rsidRPr="005C1BE6">
        <w:rPr>
          <w:u w:val="single"/>
        </w:rPr>
        <w:t xml:space="preserve">economic </w:t>
      </w:r>
      <w:r w:rsidRPr="005C1BE6">
        <w:rPr>
          <w:highlight w:val="cyan"/>
          <w:u w:val="single"/>
        </w:rPr>
        <w:t xml:space="preserve">downturns are associated with </w:t>
      </w:r>
      <w:r w:rsidRPr="005C1BE6">
        <w:rPr>
          <w:b/>
          <w:iCs/>
          <w:highlight w:val="cyan"/>
          <w:u w:val="single"/>
          <w:bdr w:val="single" w:sz="24" w:space="0" w:color="auto"/>
        </w:rPr>
        <w:t>diversionary war</w:t>
      </w:r>
      <w:r w:rsidRPr="005C1BE6">
        <w:rPr>
          <w:u w:val="single"/>
        </w:rPr>
        <w:t>, and instead argues</w:t>
      </w:r>
      <w:r w:rsidRPr="00BD43D6">
        <w:t xml:space="preserve"> that in certain circumstances </w:t>
      </w:r>
      <w:r w:rsidRPr="0021361E">
        <w:rPr>
          <w:b/>
          <w:iCs/>
          <w:highlight w:val="cyan"/>
          <w:u w:val="single"/>
          <w:bdr w:val="single" w:sz="24" w:space="0" w:color="auto"/>
        </w:rPr>
        <w:t>peace may result from economic troubles</w:t>
      </w:r>
      <w:r w:rsidRPr="0021361E">
        <w:rPr>
          <w:highlight w:val="cyan"/>
        </w:rPr>
        <w:t>.</w:t>
      </w:r>
    </w:p>
    <w:p w14:paraId="627ADF8A" w14:textId="77777777" w:rsidR="00086F52" w:rsidRDefault="00086F52" w:rsidP="00086F52"/>
    <w:p w14:paraId="1EDE95EA" w14:textId="77777777" w:rsidR="00086F52" w:rsidRDefault="00086F52" w:rsidP="00086F52">
      <w:pPr>
        <w:pStyle w:val="Heading4"/>
      </w:pPr>
      <w:r>
        <w:t>Prefer our findings – it’s robust across all tests, including the rare events logistical regression – conclusively disproves their talking heads</w:t>
      </w:r>
    </w:p>
    <w:p w14:paraId="5C29F13F" w14:textId="77777777" w:rsidR="00086F52" w:rsidRDefault="00086F52" w:rsidP="00086F52">
      <w:r w:rsidRPr="00347F4E">
        <w:t xml:space="preserve">Christopher </w:t>
      </w:r>
      <w:r w:rsidRPr="000D6883">
        <w:rPr>
          <w:rStyle w:val="Style13ptBold"/>
        </w:rPr>
        <w:t>Clary</w:t>
      </w:r>
      <w:r w:rsidRPr="00347F4E">
        <w:t>, former International Affairs Fellow in India at the Council on Foreign Relations, Postdoctoral Fellow at the Watson Institute at Brown Un</w:t>
      </w:r>
      <w:r>
        <w:t>iversity, Adjunct Staff Member,</w:t>
      </w:r>
      <w:r w:rsidRPr="00347F4E">
        <w:t xml:space="preserve"> RAND Corporation, Security Studies Pro</w:t>
      </w:r>
      <w:r>
        <w:t>gram,</w:t>
      </w:r>
      <w:r w:rsidRPr="00347F4E">
        <w:t xml:space="preserve"> MIT, country director for South Asian affairs in the Office of the Secretary of </w:t>
      </w:r>
      <w:r>
        <w:t>Defense, former Research Fellow,</w:t>
      </w:r>
      <w:r w:rsidRPr="00347F4E">
        <w:t xml:space="preserve"> the Harvard Kennedy School's Belfer Center for Science and International Affairs, former research associate in the Department of National Security Affairs at the Naval Postgraduate School, BA from Wichita State University and an MA from the U.S. Naval Postgraduate School, 20</w:t>
      </w:r>
      <w:r w:rsidRPr="000D6883">
        <w:rPr>
          <w:rStyle w:val="Style13ptBold"/>
        </w:rPr>
        <w:t>15</w:t>
      </w:r>
      <w:r>
        <w:t xml:space="preserve">, </w:t>
      </w:r>
      <w:r w:rsidRPr="00347F4E">
        <w:t>Economic Stress and International Cooperation: Evidence from International Rivalries,” Massachusetts Institute of Technology Political Science Department Research Paper No. 2015</w:t>
      </w:r>
    </w:p>
    <w:p w14:paraId="5018E36A" w14:textId="77777777" w:rsidR="00086F52" w:rsidRDefault="00086F52" w:rsidP="00086F52"/>
    <w:p w14:paraId="65D93811" w14:textId="77777777" w:rsidR="00086F52" w:rsidRPr="00B47E26" w:rsidRDefault="00086F52" w:rsidP="00086F52">
      <w:pPr>
        <w:rPr>
          <w:u w:val="single"/>
        </w:rPr>
      </w:pPr>
      <w:r w:rsidRPr="00B47E26">
        <w:rPr>
          <w:u w:val="single"/>
        </w:rPr>
        <w:t>Situations in which a phenomenon of interest appears (an “event”) dozens to thousands</w:t>
      </w:r>
    </w:p>
    <w:p w14:paraId="5948C6DB" w14:textId="77777777" w:rsidR="00086F52" w:rsidRDefault="00086F52" w:rsidP="00086F52">
      <w:r w:rsidRPr="00B47E26">
        <w:rPr>
          <w:u w:val="single"/>
        </w:rPr>
        <w:t>times fewer than it does not</w:t>
      </w:r>
      <w:r>
        <w:t xml:space="preserve"> </w:t>
      </w:r>
      <w:r w:rsidRPr="00B47E26">
        <w:rPr>
          <w:u w:val="single"/>
        </w:rPr>
        <w:t>appear</w:t>
      </w:r>
      <w:r>
        <w:t xml:space="preserve"> (a “non-event”) </w:t>
      </w:r>
      <w:r w:rsidRPr="00B47E26">
        <w:rPr>
          <w:u w:val="single"/>
        </w:rPr>
        <w:t>are rare events</w:t>
      </w:r>
      <w:r>
        <w:t>. When estimating them, it is</w:t>
      </w:r>
    </w:p>
    <w:p w14:paraId="5801A1DD" w14:textId="77777777" w:rsidR="00086F52" w:rsidRDefault="00086F52" w:rsidP="00086F52">
      <w:r>
        <w:t>appropriate to use rare-events logistic regression.72 Gary King and Langche Zeng found that</w:t>
      </w:r>
    </w:p>
    <w:p w14:paraId="51AB811D" w14:textId="77777777" w:rsidR="00086F52" w:rsidRDefault="00086F52" w:rsidP="00086F52">
      <w:r>
        <w:t>traditional logistic estimation underestimates predictions of the probability of an event taking place, Pr(Y=1), and overestimates predictions that a non-event will occur, Pr(Y=0).73 Rare-events logistic</w:t>
      </w:r>
    </w:p>
    <w:p w14:paraId="3B85099B" w14:textId="77777777" w:rsidR="00086F52" w:rsidRPr="00B47E26" w:rsidRDefault="00086F52" w:rsidP="00086F52">
      <w:pPr>
        <w:rPr>
          <w:u w:val="single"/>
        </w:rPr>
      </w:pPr>
      <w:r>
        <w:t xml:space="preserve">regression, or RELogit, corrects for this attenuation bias. </w:t>
      </w:r>
      <w:r w:rsidRPr="00F17247">
        <w:rPr>
          <w:highlight w:val="cyan"/>
          <w:u w:val="single"/>
        </w:rPr>
        <w:t>King and Zeng argued</w:t>
      </w:r>
      <w:r w:rsidRPr="00B47E26">
        <w:rPr>
          <w:u w:val="single"/>
        </w:rPr>
        <w:t xml:space="preserve"> </w:t>
      </w:r>
      <w:r w:rsidRPr="00F17247">
        <w:rPr>
          <w:highlight w:val="cyan"/>
          <w:u w:val="single"/>
        </w:rPr>
        <w:t>the difference</w:t>
      </w:r>
      <w:r w:rsidRPr="00B47E26">
        <w:rPr>
          <w:u w:val="single"/>
        </w:rPr>
        <w:t xml:space="preserve"> in</w:t>
      </w:r>
    </w:p>
    <w:p w14:paraId="79CE5180" w14:textId="77777777" w:rsidR="00086F52" w:rsidRPr="00B47E26" w:rsidRDefault="00086F52" w:rsidP="00086F52">
      <w:pPr>
        <w:rPr>
          <w:u w:val="single"/>
        </w:rPr>
      </w:pPr>
      <w:r w:rsidRPr="00B47E26">
        <w:rPr>
          <w:u w:val="single"/>
        </w:rPr>
        <w:t xml:space="preserve">estimation </w:t>
      </w:r>
      <w:r w:rsidRPr="00F17247">
        <w:rPr>
          <w:highlight w:val="cyan"/>
          <w:u w:val="single"/>
        </w:rPr>
        <w:t>for rare-events</w:t>
      </w:r>
      <w:r w:rsidRPr="00B47E26">
        <w:rPr>
          <w:u w:val="single"/>
        </w:rPr>
        <w:t xml:space="preserve"> logistic </w:t>
      </w:r>
      <w:r w:rsidRPr="00F17247">
        <w:rPr>
          <w:highlight w:val="cyan"/>
          <w:u w:val="single"/>
        </w:rPr>
        <w:t>regression and traditional</w:t>
      </w:r>
      <w:r w:rsidRPr="00B47E26">
        <w:rPr>
          <w:u w:val="single"/>
        </w:rPr>
        <w:t xml:space="preserve"> logistic regression "</w:t>
      </w:r>
      <w:r w:rsidRPr="00F17247">
        <w:rPr>
          <w:highlight w:val="cyan"/>
          <w:u w:val="single"/>
        </w:rPr>
        <w:t>will be largest when</w:t>
      </w:r>
    </w:p>
    <w:p w14:paraId="7B19A5AA" w14:textId="77777777" w:rsidR="00086F52" w:rsidRDefault="00086F52" w:rsidP="00086F52">
      <w:r w:rsidRPr="00F17247">
        <w:rPr>
          <w:highlight w:val="cyan"/>
          <w:u w:val="single"/>
        </w:rPr>
        <w:t>the</w:t>
      </w:r>
      <w:r w:rsidRPr="00B47E26">
        <w:rPr>
          <w:u w:val="single"/>
        </w:rPr>
        <w:t xml:space="preserve"> </w:t>
      </w:r>
      <w:r w:rsidRPr="00F17247">
        <w:rPr>
          <w:highlight w:val="cyan"/>
          <w:u w:val="single"/>
        </w:rPr>
        <w:t>number of observations is smal</w:t>
      </w:r>
      <w:r w:rsidRPr="00F17247">
        <w:rPr>
          <w:highlight w:val="cyan"/>
        </w:rPr>
        <w:t>l</w:t>
      </w:r>
      <w:r>
        <w:t xml:space="preserve"> (under a few thousand) and the events are rare (under 5% or</w:t>
      </w:r>
    </w:p>
    <w:p w14:paraId="21F568DD" w14:textId="77777777" w:rsidR="00086F52" w:rsidRPr="00B47E26" w:rsidRDefault="00086F52" w:rsidP="00086F52">
      <w:pPr>
        <w:rPr>
          <w:u w:val="single"/>
        </w:rPr>
      </w:pPr>
      <w:r>
        <w:t xml:space="preserve">so).”74 </w:t>
      </w:r>
      <w:r w:rsidRPr="00F17247">
        <w:rPr>
          <w:highlight w:val="cyan"/>
          <w:u w:val="single"/>
        </w:rPr>
        <w:t>Both criteria are met</w:t>
      </w:r>
      <w:r w:rsidRPr="00B47E26">
        <w:rPr>
          <w:u w:val="single"/>
        </w:rPr>
        <w:t xml:space="preserve"> by the data </w:t>
      </w:r>
      <w:r w:rsidRPr="00F17247">
        <w:rPr>
          <w:highlight w:val="cyan"/>
          <w:u w:val="single"/>
        </w:rPr>
        <w:t xml:space="preserve">and </w:t>
      </w:r>
      <w:r w:rsidRPr="00F17247">
        <w:rPr>
          <w:rStyle w:val="Emphasis"/>
          <w:highlight w:val="cyan"/>
        </w:rPr>
        <w:t>hence RELogit is used</w:t>
      </w:r>
      <w:r w:rsidRPr="00B47E26">
        <w:rPr>
          <w:rStyle w:val="Emphasis"/>
        </w:rPr>
        <w:t xml:space="preserve"> for all subsequent analysis,</w:t>
      </w:r>
      <w:r w:rsidRPr="00B47E26">
        <w:rPr>
          <w:u w:val="single"/>
        </w:rPr>
        <w:t xml:space="preserve"> unless</w:t>
      </w:r>
    </w:p>
    <w:p w14:paraId="5EC4B4BC" w14:textId="77777777" w:rsidR="00086F52" w:rsidRDefault="00086F52" w:rsidP="00086F52">
      <w:r w:rsidRPr="00B47E26">
        <w:rPr>
          <w:u w:val="single"/>
        </w:rPr>
        <w:t>otherwise stated.</w:t>
      </w:r>
      <w:r>
        <w:t>75</w:t>
      </w:r>
    </w:p>
    <w:p w14:paraId="3B5670F4" w14:textId="77777777" w:rsidR="00086F52" w:rsidRPr="00B47E26" w:rsidRDefault="00086F52" w:rsidP="00086F52">
      <w:pPr>
        <w:rPr>
          <w:b/>
        </w:rPr>
      </w:pPr>
      <w:r w:rsidRPr="00B47E26">
        <w:rPr>
          <w:b/>
        </w:rPr>
        <w:t xml:space="preserve">[Begin footnote 75] </w:t>
      </w:r>
    </w:p>
    <w:p w14:paraId="7E38269D" w14:textId="77777777" w:rsidR="00086F52" w:rsidRPr="001F43A1" w:rsidRDefault="00086F52" w:rsidP="00086F52">
      <w:pPr>
        <w:rPr>
          <w:b/>
          <w:iCs/>
          <w:u w:val="single"/>
        </w:rPr>
      </w:pPr>
      <w:r w:rsidRPr="00F17247">
        <w:rPr>
          <w:highlight w:val="cyan"/>
          <w:u w:val="single"/>
        </w:rPr>
        <w:t>As a robustness check</w:t>
      </w:r>
      <w:r w:rsidRPr="00B47E26">
        <w:rPr>
          <w:u w:val="single"/>
        </w:rPr>
        <w:t xml:space="preserve">, </w:t>
      </w:r>
      <w:r w:rsidRPr="00F17247">
        <w:rPr>
          <w:highlight w:val="cyan"/>
          <w:u w:val="single"/>
        </w:rPr>
        <w:t>I</w:t>
      </w:r>
      <w:r w:rsidRPr="00B47E26">
        <w:rPr>
          <w:u w:val="single"/>
        </w:rPr>
        <w:t xml:space="preserve"> </w:t>
      </w:r>
      <w:r w:rsidRPr="00F17247">
        <w:rPr>
          <w:u w:val="single"/>
        </w:rPr>
        <w:t>have</w:t>
      </w:r>
      <w:r w:rsidRPr="00B47E26">
        <w:rPr>
          <w:u w:val="single"/>
        </w:rPr>
        <w:t xml:space="preserve"> </w:t>
      </w:r>
      <w:r w:rsidRPr="00F17247">
        <w:rPr>
          <w:highlight w:val="cyan"/>
          <w:u w:val="single"/>
        </w:rPr>
        <w:t>used multiple</w:t>
      </w:r>
      <w:r w:rsidRPr="00B47E26">
        <w:rPr>
          <w:u w:val="single"/>
        </w:rPr>
        <w:t xml:space="preserve"> types of </w:t>
      </w:r>
      <w:r w:rsidRPr="00F17247">
        <w:rPr>
          <w:highlight w:val="cyan"/>
          <w:u w:val="single"/>
        </w:rPr>
        <w:t>estimators</w:t>
      </w:r>
      <w:r>
        <w:t xml:space="preserve">. </w:t>
      </w:r>
      <w:r w:rsidRPr="00B47E26">
        <w:rPr>
          <w:u w:val="single"/>
        </w:rPr>
        <w:t xml:space="preserve">I have used </w:t>
      </w:r>
      <w:r w:rsidRPr="00F17247">
        <w:rPr>
          <w:highlight w:val="cyan"/>
          <w:u w:val="single"/>
        </w:rPr>
        <w:t>conventional</w:t>
      </w:r>
      <w:r w:rsidRPr="00B47E26">
        <w:rPr>
          <w:u w:val="single"/>
        </w:rPr>
        <w:t xml:space="preserve"> logistic </w:t>
      </w:r>
      <w:r w:rsidRPr="00F17247">
        <w:rPr>
          <w:highlight w:val="cyan"/>
          <w:u w:val="single"/>
        </w:rPr>
        <w:t>regression</w:t>
      </w:r>
      <w:r w:rsidRPr="00B47E26">
        <w:rPr>
          <w:u w:val="single"/>
        </w:rPr>
        <w:t xml:space="preserve"> for all </w:t>
      </w:r>
      <w:r w:rsidRPr="00F17247">
        <w:rPr>
          <w:highlight w:val="cyan"/>
          <w:u w:val="single"/>
        </w:rPr>
        <w:t>models</w:t>
      </w:r>
      <w:r w:rsidRPr="00B47E26">
        <w:rPr>
          <w:u w:val="single"/>
        </w:rPr>
        <w:t xml:space="preserve"> described below and </w:t>
      </w:r>
      <w:r w:rsidRPr="00F17247">
        <w:rPr>
          <w:highlight w:val="cyan"/>
          <w:u w:val="single"/>
        </w:rPr>
        <w:t>coefficients and</w:t>
      </w:r>
      <w:r w:rsidRPr="00B47E26">
        <w:rPr>
          <w:u w:val="single"/>
        </w:rPr>
        <w:t xml:space="preserve"> standard </w:t>
      </w:r>
      <w:r w:rsidRPr="00F17247">
        <w:rPr>
          <w:highlight w:val="cyan"/>
          <w:u w:val="single"/>
        </w:rPr>
        <w:t xml:space="preserve">errors are </w:t>
      </w:r>
      <w:r w:rsidRPr="00F17247">
        <w:rPr>
          <w:rStyle w:val="Emphasis"/>
          <w:highlight w:val="cyan"/>
        </w:rPr>
        <w:t>nearly identical</w:t>
      </w:r>
      <w:r w:rsidRPr="00B47E26">
        <w:rPr>
          <w:rStyle w:val="Emphasis"/>
        </w:rPr>
        <w:t xml:space="preserve"> across all specifications </w:t>
      </w:r>
      <w:r w:rsidRPr="00F17247">
        <w:rPr>
          <w:rStyle w:val="Emphasis"/>
          <w:highlight w:val="cyan"/>
        </w:rPr>
        <w:t>as those from RELogit</w:t>
      </w:r>
      <w:r>
        <w:t xml:space="preserve">. I have also used a linear probability model (Ordinary Least Squares regression), which tends to provide similar magnitude substantive results and similar or smaller standard errors for my explanatory variables in the models tested below. Finally, I have used Cox proportional hazard models, which provide similar substantive and statistical results. (Tests suggest the proportionality assumption is not violated for any covariates.) </w:t>
      </w:r>
      <w:r w:rsidRPr="00F17247">
        <w:rPr>
          <w:rStyle w:val="Emphasis"/>
          <w:highlight w:val="cyan"/>
        </w:rPr>
        <w:t>In other words, the choice of the RELogit estimator does not alter the substantive or statistical findings.</w:t>
      </w:r>
    </w:p>
    <w:p w14:paraId="4B2E5D67" w14:textId="77777777" w:rsidR="00086F52" w:rsidRDefault="00086F52" w:rsidP="00086F52">
      <w:pPr>
        <w:pStyle w:val="Heading3"/>
      </w:pPr>
      <w:r>
        <w:t>AT: Diversionary War</w:t>
      </w:r>
    </w:p>
    <w:p w14:paraId="4CC228BC" w14:textId="77777777" w:rsidR="00086F52" w:rsidRPr="00AF382E" w:rsidRDefault="00086F52" w:rsidP="00086F52">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 </w:t>
      </w:r>
    </w:p>
    <w:p w14:paraId="4FA198DA" w14:textId="77777777" w:rsidR="00086F52" w:rsidRDefault="00086F52" w:rsidP="00086F52">
      <w:r>
        <w:t xml:space="preserve">Jonathan </w:t>
      </w:r>
      <w:r w:rsidRPr="00AF382E">
        <w:rPr>
          <w:rStyle w:val="Style13ptBold"/>
        </w:rPr>
        <w:t>Bernstein 16</w:t>
      </w:r>
      <w:r>
        <w:t xml:space="preserve">, taught political science at the University of Texas at San Antonio and DePauw University, 12/13/16, “'Wag the Dog' for the Age of Trump,” </w:t>
      </w:r>
      <w:hyperlink r:id="rId125" w:history="1">
        <w:r w:rsidRPr="00246870">
          <w:rPr>
            <w:rStyle w:val="Hyperlink"/>
          </w:rPr>
          <w:t>https://www.bloomberg.com/view/articles/2016-12-13/-wag-the-dog-for-the-age-of-trump</w:t>
        </w:r>
      </w:hyperlink>
    </w:p>
    <w:p w14:paraId="0571B3E6" w14:textId="77777777" w:rsidR="00086F52" w:rsidRPr="00680DED" w:rsidRDefault="00086F52" w:rsidP="00086F52">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14:paraId="760F23B7" w14:textId="77777777" w:rsidR="00086F52" w:rsidRPr="00680DED" w:rsidRDefault="00086F52" w:rsidP="00086F52">
      <w:pPr>
        <w:rPr>
          <w:sz w:val="16"/>
        </w:rPr>
      </w:pPr>
      <w:r w:rsidRPr="00680DED">
        <w:rPr>
          <w:sz w:val="16"/>
        </w:rPr>
        <w:t xml:space="preserve">If so, here's a different question. </w:t>
      </w:r>
      <w:r w:rsidRPr="00F146FA">
        <w:rPr>
          <w:rStyle w:val="StyleUnderline"/>
          <w:highlight w:val="cyan"/>
        </w:rPr>
        <w:t>How can we insure</w:t>
      </w:r>
      <w:r w:rsidRPr="00680DED">
        <w:rPr>
          <w:sz w:val="16"/>
        </w:rPr>
        <w:t xml:space="preserve"> that </w:t>
      </w:r>
      <w:r w:rsidRPr="00F146FA">
        <w:rPr>
          <w:rStyle w:val="StyleUnderline"/>
          <w:highlight w:val="cyan"/>
        </w:rPr>
        <w:t>the</w:t>
      </w:r>
      <w:r w:rsidRPr="00680DED">
        <w:rPr>
          <w:sz w:val="16"/>
        </w:rPr>
        <w:t xml:space="preserve"> new </w:t>
      </w:r>
      <w:r w:rsidRPr="00F146FA">
        <w:rPr>
          <w:rStyle w:val="StyleUnderline"/>
          <w:highlight w:val="cyan"/>
        </w:rPr>
        <w:t xml:space="preserve">president </w:t>
      </w:r>
      <w:r w:rsidRPr="00F146FA">
        <w:rPr>
          <w:rStyle w:val="Emphasis"/>
          <w:highlight w:val="cyan"/>
        </w:rPr>
        <w:t>feels he's getting his way</w:t>
      </w:r>
      <w:r w:rsidRPr="00AF382E">
        <w:rPr>
          <w:rStyle w:val="Emphasis"/>
        </w:rPr>
        <w:t xml:space="preserve"> often enough to keep him satisfied </w:t>
      </w:r>
      <w:r w:rsidRPr="00F146FA">
        <w:rPr>
          <w:rStyle w:val="Emphasis"/>
          <w:highlight w:val="cyan"/>
        </w:rPr>
        <w:t>without creating disaster</w:t>
      </w:r>
      <w:r w:rsidRPr="00680DED">
        <w:rPr>
          <w:sz w:val="16"/>
        </w:rPr>
        <w:t xml:space="preserve"> on the actual policies? </w:t>
      </w:r>
    </w:p>
    <w:p w14:paraId="3DDA2748" w14:textId="77777777" w:rsidR="00086F52" w:rsidRPr="00680DED" w:rsidRDefault="00086F52" w:rsidP="00086F52">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F146FA">
        <w:rPr>
          <w:rStyle w:val="StyleUnderline"/>
          <w:highlight w:val="cyan"/>
        </w:rPr>
        <w:t xml:space="preserve">his administration will </w:t>
      </w:r>
      <w:r w:rsidRPr="00F146FA">
        <w:rPr>
          <w:rStyle w:val="Emphasis"/>
          <w:highlight w:val="cyan"/>
        </w:rPr>
        <w:t>persuade him to fight</w:t>
      </w:r>
      <w:r w:rsidRPr="00AF382E">
        <w:rPr>
          <w:rStyle w:val="Emphasis"/>
        </w:rPr>
        <w:t xml:space="preserve"> and win a few </w:t>
      </w:r>
      <w:r w:rsidRPr="00F146FA">
        <w:rPr>
          <w:rStyle w:val="Emphasis"/>
          <w:highlight w:val="cyan"/>
        </w:rPr>
        <w:t>harmless battles</w:t>
      </w:r>
      <w:r w:rsidRPr="00F146FA">
        <w:rPr>
          <w:sz w:val="16"/>
          <w:highlight w:val="cyan"/>
        </w:rPr>
        <w:t xml:space="preserve">. </w:t>
      </w:r>
      <w:r w:rsidRPr="00F146FA">
        <w:rPr>
          <w:rStyle w:val="StyleUnderline"/>
          <w:highlight w:val="cyan"/>
        </w:rPr>
        <w:t>The Tweeter</w:t>
      </w:r>
      <w:r w:rsidRPr="00AF382E">
        <w:rPr>
          <w:rStyle w:val="StyleUnderline"/>
        </w:rPr>
        <w:t xml:space="preserve">-in-Chief </w:t>
      </w:r>
      <w:r w:rsidRPr="00F146FA">
        <w:rPr>
          <w:rStyle w:val="StyleUnderline"/>
          <w:highlight w:val="cyan"/>
        </w:rPr>
        <w:t xml:space="preserve">can </w:t>
      </w:r>
      <w:r w:rsidRPr="00F146FA">
        <w:rPr>
          <w:rStyle w:val="Emphasis"/>
          <w:highlight w:val="cyan"/>
        </w:rPr>
        <w:t>say</w:t>
      </w:r>
      <w:r w:rsidRPr="00AF382E">
        <w:rPr>
          <w:rStyle w:val="Emphasis"/>
        </w:rPr>
        <w:t xml:space="preserve"> and believe </w:t>
      </w:r>
      <w:r w:rsidRPr="00F146FA">
        <w:rPr>
          <w:rStyle w:val="Emphasis"/>
          <w:highlight w:val="cyan"/>
        </w:rPr>
        <w:t>he's taking</w:t>
      </w:r>
      <w:r w:rsidRPr="00AF382E">
        <w:rPr>
          <w:rStyle w:val="Emphasis"/>
        </w:rPr>
        <w:t xml:space="preserve"> decisive </w:t>
      </w:r>
      <w:r w:rsidRPr="00F146FA">
        <w:rPr>
          <w:rStyle w:val="Emphasis"/>
          <w:highlight w:val="cyan"/>
        </w:rPr>
        <w:t>action</w:t>
      </w:r>
      <w:r w:rsidRPr="00680DED">
        <w:rPr>
          <w:sz w:val="16"/>
        </w:rPr>
        <w:t xml:space="preserve">. 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14:paraId="7521BC1C" w14:textId="77777777" w:rsidR="00086F52" w:rsidRPr="00680DED" w:rsidRDefault="00086F52" w:rsidP="00086F52">
      <w:pPr>
        <w:rPr>
          <w:sz w:val="16"/>
        </w:rPr>
      </w:pPr>
      <w:r w:rsidRPr="00680DED">
        <w:rPr>
          <w:sz w:val="16"/>
        </w:rPr>
        <w:t xml:space="preserve">Suggestion One: The president wins the war on crime! </w:t>
      </w:r>
    </w:p>
    <w:p w14:paraId="2A3A7EE6" w14:textId="77777777" w:rsidR="00086F52" w:rsidRPr="00680DED" w:rsidRDefault="00086F52" w:rsidP="00086F52">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14:paraId="212319CB" w14:textId="77777777" w:rsidR="00086F52" w:rsidRPr="00680DED" w:rsidRDefault="00086F52" w:rsidP="00086F52">
      <w:pPr>
        <w:rPr>
          <w:sz w:val="16"/>
        </w:rPr>
      </w:pPr>
      <w:r w:rsidRPr="00680DED">
        <w:rPr>
          <w:sz w:val="16"/>
        </w:rPr>
        <w:t>The formula can be repeated for other mistaken claims he made during the campaign about how terrible America is.</w:t>
      </w:r>
    </w:p>
    <w:p w14:paraId="5AA14B39" w14:textId="77777777" w:rsidR="00086F52" w:rsidRPr="00680DED" w:rsidRDefault="00086F52" w:rsidP="00086F52">
      <w:pPr>
        <w:rPr>
          <w:sz w:val="16"/>
        </w:rPr>
      </w:pPr>
      <w:r w:rsidRPr="00680DED">
        <w:rPr>
          <w:sz w:val="16"/>
        </w:rPr>
        <w:t xml:space="preserve">Suggestion Two: Repeal a fictional law! </w:t>
      </w:r>
    </w:p>
    <w:p w14:paraId="78CFB8AC" w14:textId="77777777" w:rsidR="00086F52" w:rsidRPr="00680DED" w:rsidRDefault="00086F52" w:rsidP="00086F52">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14:paraId="53EC9F0F" w14:textId="77777777" w:rsidR="00086F52" w:rsidRPr="00680DED" w:rsidRDefault="00086F52" w:rsidP="00086F52">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14:paraId="379EF6F7" w14:textId="77777777" w:rsidR="00086F52" w:rsidRPr="00680DED" w:rsidRDefault="00086F52" w:rsidP="00086F52">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14:paraId="68752683" w14:textId="77777777" w:rsidR="00086F52" w:rsidRPr="00680DED" w:rsidRDefault="00086F52" w:rsidP="00086F52">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14:paraId="7153660C" w14:textId="77777777" w:rsidR="00086F52" w:rsidRPr="00680DED" w:rsidRDefault="00086F52" w:rsidP="00086F52">
      <w:pPr>
        <w:rPr>
          <w:sz w:val="16"/>
        </w:rPr>
      </w:pPr>
      <w:r w:rsidRPr="00680DED">
        <w:rPr>
          <w:sz w:val="16"/>
        </w:rPr>
        <w:t>Suggestion Three: Invade something!</w:t>
      </w:r>
    </w:p>
    <w:p w14:paraId="277EE13B" w14:textId="77777777" w:rsidR="00086F52" w:rsidRPr="00680DED" w:rsidRDefault="00086F52" w:rsidP="00086F52">
      <w:pPr>
        <w:rPr>
          <w:sz w:val="16"/>
        </w:rPr>
      </w:pPr>
      <w:r w:rsidRPr="00F146FA">
        <w:rPr>
          <w:rStyle w:val="StyleUnderline"/>
          <w:highlight w:val="cyan"/>
        </w:rPr>
        <w:t>The president</w:t>
      </w:r>
      <w:r w:rsidRPr="00680DED">
        <w:rPr>
          <w:sz w:val="16"/>
        </w:rPr>
        <w:t xml:space="preserve">-elect </w:t>
      </w:r>
      <w:r w:rsidRPr="00F146FA">
        <w:rPr>
          <w:rStyle w:val="StyleUnderline"/>
          <w:highlight w:val="cyan"/>
        </w:rPr>
        <w:t>was the "</w:t>
      </w:r>
      <w:r w:rsidRPr="00F146FA">
        <w:rPr>
          <w:rStyle w:val="Emphasis"/>
          <w:highlight w:val="cyan"/>
        </w:rPr>
        <w:t>bomb the hell out of them</w:t>
      </w:r>
      <w:r w:rsidRPr="00F146FA">
        <w:rPr>
          <w:rStyle w:val="StyleUnderline"/>
          <w:highlight w:val="cyan"/>
        </w:rPr>
        <w:t>" candidate. How can he</w:t>
      </w:r>
      <w:r w:rsidRPr="00AF382E">
        <w:rPr>
          <w:rStyle w:val="StyleUnderline"/>
        </w:rPr>
        <w:t xml:space="preserve"> do this </w:t>
      </w:r>
      <w:r w:rsidRPr="00F146FA">
        <w:rPr>
          <w:rStyle w:val="StyleUnderline"/>
          <w:highlight w:val="cyan"/>
        </w:rPr>
        <w:t>without involving</w:t>
      </w:r>
      <w:r w:rsidRPr="00680DED">
        <w:rPr>
          <w:sz w:val="16"/>
        </w:rPr>
        <w:t xml:space="preserve"> a lot of innocent people or harming the interests of the U.S., let alone pick the wrong place (</w:t>
      </w:r>
      <w:r w:rsidRPr="00F146FA">
        <w:rPr>
          <w:rStyle w:val="StyleUnderline"/>
          <w:highlight w:val="cyan"/>
        </w:rPr>
        <w:t xml:space="preserve">the </w:t>
      </w:r>
      <w:r w:rsidRPr="00F146FA">
        <w:rPr>
          <w:rStyle w:val="Emphasis"/>
          <w:highlight w:val="cyan"/>
        </w:rPr>
        <w:t>S</w:t>
      </w:r>
      <w:r w:rsidRPr="00AF382E">
        <w:rPr>
          <w:rStyle w:val="StyleUnderline"/>
        </w:rPr>
        <w:t xml:space="preserve">outh </w:t>
      </w:r>
      <w:r w:rsidRPr="00F146FA">
        <w:rPr>
          <w:rStyle w:val="Emphasis"/>
          <w:highlight w:val="cyan"/>
        </w:rPr>
        <w:t>C</w:t>
      </w:r>
      <w:r w:rsidRPr="00AF382E">
        <w:rPr>
          <w:rStyle w:val="StyleUnderline"/>
        </w:rPr>
        <w:t xml:space="preserve">hina </w:t>
      </w:r>
      <w:r w:rsidRPr="00F146FA">
        <w:rPr>
          <w:rStyle w:val="Emphasis"/>
          <w:highlight w:val="cyan"/>
        </w:rPr>
        <w:t>S</w:t>
      </w:r>
      <w:r w:rsidRPr="00AF382E">
        <w:rPr>
          <w:rStyle w:val="StyleUnderline"/>
        </w:rPr>
        <w:t>ea</w:t>
      </w:r>
      <w:r w:rsidRPr="00F146FA">
        <w:rPr>
          <w:rStyle w:val="StyleUnderline"/>
          <w:highlight w:val="cyan"/>
        </w:rPr>
        <w:t>?</w:t>
      </w:r>
      <w:r w:rsidRPr="00680DED">
        <w:rPr>
          <w:sz w:val="16"/>
        </w:rPr>
        <w:t xml:space="preserve">) </w:t>
      </w:r>
      <w:r w:rsidRPr="00AF382E">
        <w:rPr>
          <w:rStyle w:val="StyleUnderline"/>
        </w:rPr>
        <w:t>and risk global war?</w:t>
      </w:r>
      <w:r w:rsidRPr="00680DED">
        <w:rPr>
          <w:sz w:val="16"/>
        </w:rPr>
        <w:t xml:space="preserve"> </w:t>
      </w:r>
    </w:p>
    <w:p w14:paraId="49936C79" w14:textId="77777777" w:rsidR="00086F52" w:rsidRPr="00680DED" w:rsidRDefault="00086F52" w:rsidP="00086F52">
      <w:pPr>
        <w:rPr>
          <w:sz w:val="16"/>
        </w:rPr>
      </w:pPr>
      <w:r w:rsidRPr="00680DED">
        <w:rPr>
          <w:sz w:val="16"/>
        </w:rPr>
        <w:t xml:space="preserve">Solution: </w:t>
      </w:r>
      <w:r w:rsidRPr="00F146FA">
        <w:rPr>
          <w:rStyle w:val="Emphasis"/>
          <w:highlight w:val="cya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F146FA">
        <w:rPr>
          <w:rStyle w:val="StyleUnderline"/>
          <w:highlight w:val="cyan"/>
        </w:rPr>
        <w:t>Announce</w:t>
      </w:r>
      <w:r w:rsidRPr="00AF382E">
        <w:rPr>
          <w:rStyle w:val="StyleUnderline"/>
        </w:rPr>
        <w:t xml:space="preserve"> that </w:t>
      </w:r>
      <w:r w:rsidRPr="00F146FA">
        <w:rPr>
          <w:rStyle w:val="StyleUnderline"/>
          <w:highlight w:val="cya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F146FA">
        <w:rPr>
          <w:rStyle w:val="StyleUnderline"/>
          <w:highlight w:val="cyan"/>
        </w:rPr>
        <w:t xml:space="preserve">then </w:t>
      </w:r>
      <w:r w:rsidRPr="00F146FA">
        <w:rPr>
          <w:rStyle w:val="Emphasis"/>
          <w:highlight w:val="cyan"/>
        </w:rPr>
        <w:t>bomb away</w:t>
      </w:r>
      <w:r w:rsidRPr="00680DED">
        <w:rPr>
          <w:sz w:val="16"/>
        </w:rPr>
        <w:t xml:space="preserve"> and even stage a beach landing, with patriotic flag-raising pictures. </w:t>
      </w:r>
    </w:p>
    <w:p w14:paraId="37B54835" w14:textId="77777777" w:rsidR="00086F52" w:rsidRPr="00680DED" w:rsidRDefault="00086F52" w:rsidP="00086F52">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14:paraId="409FE276" w14:textId="77777777" w:rsidR="00086F52" w:rsidRPr="00680DED" w:rsidRDefault="00086F52" w:rsidP="00086F52">
      <w:pPr>
        <w:rPr>
          <w:sz w:val="16"/>
        </w:rPr>
      </w:pPr>
      <w:r w:rsidRPr="00F146FA">
        <w:rPr>
          <w:rStyle w:val="Emphasis"/>
          <w:highlight w:val="cyan"/>
        </w:rPr>
        <w:t>Congress</w:t>
      </w:r>
      <w:r w:rsidRPr="00680DED">
        <w:rPr>
          <w:rStyle w:val="StyleUnderline"/>
        </w:rPr>
        <w:t xml:space="preserve">, career </w:t>
      </w:r>
      <w:r w:rsidRPr="00F146FA">
        <w:rPr>
          <w:rStyle w:val="StyleUnderline"/>
          <w:highlight w:val="cyan"/>
        </w:rPr>
        <w:t>civil servants</w:t>
      </w:r>
      <w:r w:rsidRPr="00680DED">
        <w:rPr>
          <w:sz w:val="16"/>
        </w:rPr>
        <w:t xml:space="preserve">, interest groups and parties </w:t>
      </w:r>
      <w:r w:rsidRPr="00F146FA">
        <w:rPr>
          <w:rStyle w:val="Emphasis"/>
          <w:highlight w:val="cyan"/>
        </w:rPr>
        <w:t>manipulate all presidents</w:t>
      </w:r>
      <w:r w:rsidRPr="00680DED">
        <w:rPr>
          <w:sz w:val="16"/>
        </w:rPr>
        <w:t>. The only question is how much, and how successful presidents are in fighting back.</w:t>
      </w:r>
    </w:p>
    <w:p w14:paraId="50BF8E1A" w14:textId="77777777" w:rsidR="00086F52" w:rsidRPr="00680DED" w:rsidRDefault="00086F52" w:rsidP="00086F52">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14:paraId="5FBB4EFD" w14:textId="77777777" w:rsidR="00086F52" w:rsidRPr="00680DED" w:rsidRDefault="00086F52" w:rsidP="00086F52">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F146FA">
        <w:rPr>
          <w:rStyle w:val="StyleUnderline"/>
          <w:highlight w:val="cyan"/>
        </w:rPr>
        <w:t>he's</w:t>
      </w:r>
      <w:r w:rsidRPr="00680DED">
        <w:rPr>
          <w:sz w:val="16"/>
        </w:rPr>
        <w:t xml:space="preserve"> only beginning to be tested.</w:t>
      </w:r>
    </w:p>
    <w:p w14:paraId="2FD22E0E" w14:textId="77777777" w:rsidR="00086F52" w:rsidRPr="00680DED" w:rsidRDefault="00086F52" w:rsidP="00086F52">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F146FA">
        <w:rPr>
          <w:rStyle w:val="Emphasis"/>
          <w:highlight w:val="cyan"/>
        </w:rPr>
        <w:t>easily distracted</w:t>
      </w:r>
      <w:r w:rsidRPr="00680DED">
        <w:rPr>
          <w:rStyle w:val="StyleUnderline"/>
        </w:rPr>
        <w:t>, and</w:t>
      </w:r>
      <w:r w:rsidRPr="00680DED">
        <w:rPr>
          <w:sz w:val="16"/>
        </w:rPr>
        <w:t xml:space="preserve"> of </w:t>
      </w:r>
      <w:r w:rsidRPr="00F146FA">
        <w:rPr>
          <w:rStyle w:val="Emphasis"/>
          <w:highlight w:val="cyan"/>
        </w:rPr>
        <w:t>seeking quick</w:t>
      </w:r>
      <w:r w:rsidRPr="00680DED">
        <w:rPr>
          <w:rStyle w:val="Emphasis"/>
        </w:rPr>
        <w:t xml:space="preserve">, surface-level </w:t>
      </w:r>
      <w:r w:rsidRPr="00F146FA">
        <w:rPr>
          <w:rStyle w:val="Emphasis"/>
          <w:highlight w:val="cya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F146FA">
        <w:rPr>
          <w:rStyle w:val="StyleUnderline"/>
          <w:highlight w:val="cyan"/>
        </w:rPr>
        <w:t>bureaucrats</w:t>
      </w:r>
      <w:r w:rsidRPr="00680DED">
        <w:rPr>
          <w:sz w:val="16"/>
        </w:rPr>
        <w:t xml:space="preserve"> or House subcommittee chairs </w:t>
      </w:r>
      <w:r w:rsidRPr="00F146FA">
        <w:rPr>
          <w:rStyle w:val="StyleUnderline"/>
          <w:highlight w:val="cyan"/>
        </w:rPr>
        <w:t xml:space="preserve">can </w:t>
      </w:r>
      <w:r w:rsidRPr="00F146FA">
        <w:rPr>
          <w:rStyle w:val="Emphasis"/>
          <w:highlight w:val="cyan"/>
        </w:rPr>
        <w:t>reverse</w:t>
      </w:r>
      <w:r w:rsidRPr="00680DED">
        <w:rPr>
          <w:rStyle w:val="Emphasis"/>
        </w:rPr>
        <w:t xml:space="preserve"> later</w:t>
      </w:r>
      <w:r w:rsidRPr="00680DED">
        <w:rPr>
          <w:sz w:val="16"/>
        </w:rPr>
        <w:t xml:space="preserve">, once the president's attention has moved on to something else. </w:t>
      </w:r>
    </w:p>
    <w:p w14:paraId="2D3DA960" w14:textId="77777777" w:rsidR="00086F52" w:rsidRPr="00680DED" w:rsidRDefault="00086F52" w:rsidP="00086F52">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F146FA">
        <w:rPr>
          <w:rStyle w:val="Emphasis"/>
          <w:sz w:val="24"/>
          <w:highlight w:val="cyan"/>
        </w:rPr>
        <w:t>it would be better to keep him happy with</w:t>
      </w:r>
      <w:r w:rsidRPr="00680DED">
        <w:rPr>
          <w:rStyle w:val="Emphasis"/>
          <w:sz w:val="24"/>
        </w:rPr>
        <w:t xml:space="preserve"> some </w:t>
      </w:r>
      <w:r w:rsidRPr="00F146FA">
        <w:rPr>
          <w:rStyle w:val="Emphasis"/>
          <w:sz w:val="24"/>
          <w:highlight w:val="cya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14:paraId="31979CFF" w14:textId="77777777" w:rsidR="00086F52" w:rsidRPr="00680DED" w:rsidRDefault="00086F52" w:rsidP="00086F52">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14:paraId="206EA34D" w14:textId="77777777" w:rsidR="00086F52" w:rsidRDefault="00086F52" w:rsidP="00086F52">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14:paraId="4F7B9172" w14:textId="77777777" w:rsidR="00086F52" w:rsidRPr="008745E7" w:rsidRDefault="00086F52" w:rsidP="00086F52">
      <w:pPr>
        <w:pStyle w:val="Heading4"/>
      </w:pPr>
      <w:r>
        <w:t xml:space="preserve">If Trump starts a war in this scenario it would be a </w:t>
      </w:r>
      <w:r>
        <w:rPr>
          <w:u w:val="single"/>
        </w:rPr>
        <w:t>symbolic</w:t>
      </w:r>
      <w:r>
        <w:t xml:space="preserve"> target, not a major one</w:t>
      </w:r>
    </w:p>
    <w:p w14:paraId="52879F66" w14:textId="77777777" w:rsidR="00086F52" w:rsidRDefault="00086F52" w:rsidP="00086F52">
      <w:r w:rsidRPr="004D0B7D">
        <w:rPr>
          <w:rStyle w:val="Style13ptBold"/>
        </w:rPr>
        <w:t>Kinney 17</w:t>
      </w:r>
      <w:r>
        <w:t xml:space="preserve"> – </w:t>
      </w:r>
      <w:r w:rsidRPr="004D0B7D">
        <w:t xml:space="preserve">intern at </w:t>
      </w:r>
      <w:r>
        <w:t>the Foreign Policy Research Institute,</w:t>
      </w:r>
      <w:r w:rsidRPr="004D0B7D">
        <w:t xml:space="preserve"> graduate student at Villanova University completing his Masters in history </w:t>
      </w:r>
      <w:r>
        <w:t>(Brandon, 7/27. “</w:t>
      </w:r>
      <w:r w:rsidRPr="004D0B7D">
        <w:t>In Search of a Trump Doctrine</w:t>
      </w:r>
      <w:r>
        <w:t xml:space="preserve">.” </w:t>
      </w:r>
      <w:r w:rsidRPr="004D0B7D">
        <w:t>https://www.fpri.org/article/2017/07/search-trump-doctrine/</w:t>
      </w:r>
      <w:r>
        <w:t>)</w:t>
      </w:r>
    </w:p>
    <w:p w14:paraId="37FAF5DB" w14:textId="77777777" w:rsidR="00086F52" w:rsidRPr="00A46C68" w:rsidRDefault="00086F52" w:rsidP="00086F52">
      <w:pPr>
        <w:rPr>
          <w:sz w:val="16"/>
        </w:rPr>
      </w:pPr>
      <w:r w:rsidRPr="00287487">
        <w:rPr>
          <w:rStyle w:val="StyleUnderline"/>
          <w:highlight w:val="cyan"/>
        </w:rPr>
        <w:t>There may</w:t>
      </w:r>
      <w:r w:rsidRPr="0091498F">
        <w:rPr>
          <w:sz w:val="16"/>
        </w:rPr>
        <w:t xml:space="preserve"> also </w:t>
      </w:r>
      <w:r w:rsidRPr="00287487">
        <w:rPr>
          <w:rStyle w:val="StyleUnderline"/>
          <w:highlight w:val="cyan"/>
        </w:rPr>
        <w:t>be a fear of the president entering into a diversionary war</w:t>
      </w:r>
      <w:r w:rsidRPr="0091498F">
        <w:rPr>
          <w:sz w:val="16"/>
        </w:rPr>
        <w:t xml:space="preserve"> – a war </w:t>
      </w:r>
      <w:r w:rsidRPr="00287487">
        <w:rPr>
          <w:rStyle w:val="StyleUnderline"/>
          <w:highlight w:val="cyan"/>
        </w:rPr>
        <w:t>for</w:t>
      </w:r>
      <w:r w:rsidRPr="0091498F">
        <w:rPr>
          <w:rStyle w:val="StyleUnderline"/>
        </w:rPr>
        <w:t xml:space="preserve"> the purpose of </w:t>
      </w:r>
      <w:r w:rsidRPr="00287487">
        <w:rPr>
          <w:rStyle w:val="StyleUnderline"/>
          <w:highlight w:val="cyan"/>
        </w:rPr>
        <w:t>distracting the public</w:t>
      </w:r>
      <w:r w:rsidRPr="0091498F">
        <w:rPr>
          <w:sz w:val="16"/>
        </w:rPr>
        <w:t xml:space="preserve">, whether </w:t>
      </w:r>
      <w:r w:rsidRPr="0091498F">
        <w:rPr>
          <w:rStyle w:val="StyleUnderline"/>
        </w:rPr>
        <w:t>to combat his low approval ratings</w:t>
      </w:r>
      <w:r w:rsidRPr="0091498F">
        <w:rPr>
          <w:sz w:val="16"/>
        </w:rPr>
        <w:t xml:space="preserve">, dominate the news cycle, </w:t>
      </w:r>
      <w:r w:rsidRPr="0091498F">
        <w:rPr>
          <w:rStyle w:val="StyleUnderline"/>
        </w:rPr>
        <w:t>or challenge</w:t>
      </w:r>
      <w:r w:rsidRPr="0091498F">
        <w:rPr>
          <w:sz w:val="16"/>
        </w:rPr>
        <w:t xml:space="preserve"> any </w:t>
      </w:r>
      <w:r w:rsidRPr="0091498F">
        <w:rPr>
          <w:rStyle w:val="StyleUnderline"/>
        </w:rPr>
        <w:t>investigation he perceives as threatening to his presidency</w:t>
      </w:r>
      <w:r w:rsidRPr="0091498F">
        <w:rPr>
          <w:sz w:val="16"/>
        </w:rPr>
        <w:t xml:space="preserve">. Without a clear doctrine to adhere to, the president has some flexibility in entering into such a war not unlike President Clinton’s strikes in Afghanistan in 1998 while under the cloud of an investigation. </w:t>
      </w:r>
      <w:r w:rsidRPr="0091498F">
        <w:rPr>
          <w:rStyle w:val="StyleUnderline"/>
        </w:rPr>
        <w:t xml:space="preserve">By definition, a </w:t>
      </w:r>
      <w:r w:rsidRPr="00620611">
        <w:rPr>
          <w:rStyle w:val="StyleUnderline"/>
          <w:highlight w:val="cyan"/>
        </w:rPr>
        <w:t xml:space="preserve">diversionary war would require a </w:t>
      </w:r>
      <w:r w:rsidRPr="00620611">
        <w:rPr>
          <w:rStyle w:val="Emphasis"/>
          <w:highlight w:val="cyan"/>
        </w:rPr>
        <w:t>highly symbolic target unlikely to put up</w:t>
      </w:r>
      <w:r w:rsidRPr="0091498F">
        <w:rPr>
          <w:rStyle w:val="Emphasis"/>
        </w:rPr>
        <w:t xml:space="preserve"> much of </w:t>
      </w:r>
      <w:r w:rsidRPr="00620611">
        <w:rPr>
          <w:rStyle w:val="Emphasis"/>
          <w:highlight w:val="cyan"/>
        </w:rPr>
        <w:t>a fight</w:t>
      </w:r>
      <w:r w:rsidRPr="0091498F">
        <w:rPr>
          <w:sz w:val="16"/>
        </w:rPr>
        <w:t xml:space="preserve">. </w:t>
      </w:r>
      <w:r w:rsidRPr="0091498F">
        <w:rPr>
          <w:rStyle w:val="StyleUnderline"/>
        </w:rPr>
        <w:t xml:space="preserve">Doing so would provide action at a </w:t>
      </w:r>
      <w:r w:rsidRPr="0091498F">
        <w:rPr>
          <w:rStyle w:val="Emphasis"/>
        </w:rPr>
        <w:t>low risk</w:t>
      </w:r>
      <w:r w:rsidRPr="0091498F">
        <w:rPr>
          <w:sz w:val="16"/>
        </w:rPr>
        <w:t xml:space="preserve">, </w:t>
      </w:r>
      <w:r w:rsidRPr="0091498F">
        <w:rPr>
          <w:rStyle w:val="StyleUnderline"/>
        </w:rPr>
        <w:t>perhaps to serve some merit such as a humanitarian cause</w:t>
      </w:r>
      <w:r w:rsidRPr="0091498F">
        <w:rPr>
          <w:sz w:val="16"/>
        </w:rPr>
        <w:t xml:space="preserve">. </w:t>
      </w:r>
      <w:r w:rsidRPr="00620611">
        <w:rPr>
          <w:rStyle w:val="StyleUnderline"/>
          <w:highlight w:val="cyan"/>
        </w:rPr>
        <w:t>The hope</w:t>
      </w:r>
      <w:r w:rsidRPr="0091498F">
        <w:rPr>
          <w:sz w:val="16"/>
        </w:rPr>
        <w:t xml:space="preserve"> for presidents who launch such a war </w:t>
      </w:r>
      <w:r w:rsidRPr="00620611">
        <w:rPr>
          <w:rStyle w:val="StyleUnderline"/>
          <w:highlight w:val="cyan"/>
        </w:rPr>
        <w:t>would be to</w:t>
      </w:r>
      <w:r w:rsidRPr="0091498F">
        <w:rPr>
          <w:sz w:val="16"/>
        </w:rPr>
        <w:t xml:space="preserve"> unify the American home front and </w:t>
      </w:r>
      <w:r w:rsidRPr="00620611">
        <w:rPr>
          <w:rStyle w:val="StyleUnderline"/>
          <w:highlight w:val="cyan"/>
        </w:rPr>
        <w:t xml:space="preserve">galvanize the public </w:t>
      </w:r>
      <w:r w:rsidRPr="00620611">
        <w:rPr>
          <w:rStyle w:val="StyleUnderline"/>
        </w:rPr>
        <w:t>behind him</w:t>
      </w:r>
      <w:r w:rsidRPr="0091498F">
        <w:rPr>
          <w:sz w:val="16"/>
        </w:rPr>
        <w:t xml:space="preserve">. It would be a huge gamble, however, and if the president were desperate enough to consider a diversionary war, </w:t>
      </w:r>
      <w:r w:rsidRPr="0091498F">
        <w:rPr>
          <w:rStyle w:val="StyleUnderline"/>
        </w:rPr>
        <w:t>it would axiomatically mean he had little domestic support</w:t>
      </w:r>
      <w:r w:rsidRPr="0091498F">
        <w:rPr>
          <w:sz w:val="16"/>
        </w:rPr>
        <w:t>.</w:t>
      </w:r>
    </w:p>
    <w:p w14:paraId="31B69851" w14:textId="77777777" w:rsidR="00086F52" w:rsidRDefault="00086F52" w:rsidP="00086F52">
      <w:pPr>
        <w:pStyle w:val="Heading3"/>
      </w:pPr>
      <w:r>
        <w:t>--at: nk war</w:t>
      </w:r>
    </w:p>
    <w:p w14:paraId="44FE3963" w14:textId="77777777" w:rsidR="00086F52" w:rsidRPr="009B64C5" w:rsidRDefault="00086F52" w:rsidP="00086F52">
      <w:pPr>
        <w:pStyle w:val="Heading4"/>
      </w:pPr>
      <w:r>
        <w:t xml:space="preserve">North Korea is the one area where Trump </w:t>
      </w:r>
      <w:r>
        <w:rPr>
          <w:u w:val="single"/>
        </w:rPr>
        <w:t>won’t</w:t>
      </w:r>
      <w:r>
        <w:t xml:space="preserve"> do anything unilaterally</w:t>
      </w:r>
    </w:p>
    <w:p w14:paraId="67EC5C43" w14:textId="77777777" w:rsidR="00086F52" w:rsidRDefault="00086F52" w:rsidP="00086F52">
      <w:r w:rsidRPr="009B64C5">
        <w:rPr>
          <w:rStyle w:val="Style13ptBold"/>
        </w:rPr>
        <w:t>Jones 17</w:t>
      </w:r>
      <w:r>
        <w:t xml:space="preserve"> – </w:t>
      </w:r>
      <w:r w:rsidRPr="009B64C5">
        <w:t>Vice Presiden</w:t>
      </w:r>
      <w:r>
        <w:t xml:space="preserve">t and Director - Foreign Policy and </w:t>
      </w:r>
      <w:r w:rsidRPr="009B64C5">
        <w:t>Senior Fellow - Foreign Policy, Project on International Order and Strategy</w:t>
      </w:r>
      <w:r>
        <w:t>, Brookings</w:t>
      </w:r>
      <w:r w:rsidRPr="009B64C5">
        <w:t xml:space="preserve"> </w:t>
      </w:r>
      <w:r>
        <w:t xml:space="preserve">(Bruce, with Jonathan Pollack, 3/7. “North Korea threat brings out Trump’s serious side.” </w:t>
      </w:r>
      <w:hyperlink r:id="rId126" w:history="1">
        <w:r w:rsidRPr="00553890">
          <w:rPr>
            <w:rStyle w:val="Hyperlink"/>
          </w:rPr>
          <w:t>https://www.brookings.edu/blog/order-from-chaos/2017/03/07/north-korea-threat-brings-out-trumps-serious-side/)</w:t>
        </w:r>
      </w:hyperlink>
    </w:p>
    <w:p w14:paraId="719C5340" w14:textId="77777777" w:rsidR="00086F52" w:rsidRPr="009B64C5" w:rsidRDefault="00086F52" w:rsidP="00086F52">
      <w:pPr>
        <w:rPr>
          <w:sz w:val="16"/>
        </w:rPr>
      </w:pPr>
      <w:r w:rsidRPr="009B64C5">
        <w:rPr>
          <w:sz w:val="16"/>
        </w:rPr>
        <w:t xml:space="preserve">Amid the sound and fury of President Donald </w:t>
      </w:r>
      <w:r w:rsidRPr="00AE48A4">
        <w:rPr>
          <w:rStyle w:val="StyleUnderline"/>
          <w:highlight w:val="cyan"/>
        </w:rPr>
        <w:t>Trump’s</w:t>
      </w:r>
      <w:r w:rsidRPr="009B64C5">
        <w:rPr>
          <w:sz w:val="16"/>
        </w:rPr>
        <w:t xml:space="preserve"> first weeks in office, the new U.S. </w:t>
      </w:r>
      <w:r w:rsidRPr="00AE48A4">
        <w:rPr>
          <w:rStyle w:val="StyleUnderline"/>
          <w:highlight w:val="cyan"/>
        </w:rPr>
        <w:t>administration has</w:t>
      </w:r>
      <w:r w:rsidRPr="009B64C5">
        <w:rPr>
          <w:rStyle w:val="StyleUnderline"/>
        </w:rPr>
        <w:t xml:space="preserve"> </w:t>
      </w:r>
      <w:r w:rsidRPr="00AE48A4">
        <w:rPr>
          <w:rStyle w:val="StyleUnderline"/>
          <w:highlight w:val="cyan"/>
        </w:rPr>
        <w:t>been</w:t>
      </w:r>
      <w:r w:rsidRPr="009B64C5">
        <w:rPr>
          <w:rStyle w:val="StyleUnderline"/>
        </w:rPr>
        <w:t xml:space="preserve"> widely </w:t>
      </w:r>
      <w:r w:rsidRPr="00AE48A4">
        <w:rPr>
          <w:rStyle w:val="StyleUnderline"/>
          <w:highlight w:val="cyan"/>
        </w:rPr>
        <w:t>castigated for policy dysfunction</w:t>
      </w:r>
      <w:r w:rsidRPr="009B64C5">
        <w:rPr>
          <w:sz w:val="16"/>
        </w:rPr>
        <w:t xml:space="preserve">, </w:t>
      </w:r>
      <w:r w:rsidRPr="009B64C5">
        <w:rPr>
          <w:rStyle w:val="StyleUnderline"/>
        </w:rPr>
        <w:t>an insurgent view of international alliances and trade, and worrying signals about its approach to core democratic institutions</w:t>
      </w:r>
      <w:r w:rsidRPr="009B64C5">
        <w:rPr>
          <w:sz w:val="16"/>
        </w:rPr>
        <w:t>.</w:t>
      </w:r>
    </w:p>
    <w:p w14:paraId="1532A115" w14:textId="77777777" w:rsidR="00086F52" w:rsidRPr="009B64C5" w:rsidRDefault="00086F52" w:rsidP="00086F52">
      <w:pPr>
        <w:rPr>
          <w:sz w:val="16"/>
        </w:rPr>
      </w:pPr>
      <w:r w:rsidRPr="009B64C5">
        <w:rPr>
          <w:sz w:val="16"/>
        </w:rPr>
        <w:t>Numerous commentators argue that the president is leading by instinct and tweet, rather than through a deliberate policy process drawing upon talented and experienced senior officials and the professional bureaucracies that exist to support them. The growing war of words between the White House and the U.S. intelligence community looms as another major worry.</w:t>
      </w:r>
    </w:p>
    <w:p w14:paraId="525A6C95" w14:textId="77777777" w:rsidR="00086F52" w:rsidRPr="009B64C5" w:rsidRDefault="00086F52" w:rsidP="00086F52">
      <w:pPr>
        <w:rPr>
          <w:sz w:val="16"/>
        </w:rPr>
      </w:pPr>
      <w:r w:rsidRPr="00AE48A4">
        <w:rPr>
          <w:rStyle w:val="Emphasis"/>
          <w:highlight w:val="cyan"/>
        </w:rPr>
        <w:t>However</w:t>
      </w:r>
      <w:r w:rsidRPr="00AE48A4">
        <w:rPr>
          <w:sz w:val="16"/>
          <w:highlight w:val="cyan"/>
        </w:rPr>
        <w:t xml:space="preserve">, </w:t>
      </w:r>
      <w:r w:rsidRPr="00AE48A4">
        <w:rPr>
          <w:rStyle w:val="StyleUnderline"/>
          <w:highlight w:val="cyan"/>
        </w:rPr>
        <w:t>a very different dynamic has emerged on North Korea</w:t>
      </w:r>
      <w:r w:rsidRPr="009B64C5">
        <w:rPr>
          <w:rStyle w:val="StyleUnderline"/>
        </w:rPr>
        <w:t xml:space="preserve"> policy</w:t>
      </w:r>
      <w:r w:rsidRPr="009B64C5">
        <w:rPr>
          <w:sz w:val="16"/>
        </w:rPr>
        <w:t>, arguably the most urgent national security challenge the administration confronts. This is something of a surprise.</w:t>
      </w:r>
    </w:p>
    <w:p w14:paraId="720474AE" w14:textId="77777777" w:rsidR="00086F52" w:rsidRPr="009B64C5" w:rsidRDefault="00086F52" w:rsidP="00086F52">
      <w:pPr>
        <w:rPr>
          <w:sz w:val="16"/>
        </w:rPr>
      </w:pPr>
      <w:r w:rsidRPr="009B64C5">
        <w:rPr>
          <w:sz w:val="16"/>
        </w:rPr>
        <w:t>During the election, some of candidate Trump’s sharpest departures from traditional Republican foreign policy concerned his open questioning of America’s Asian alliances, especially the suggestion that Japan and South Korea should acquire their own nuclear weapons, rather than continue to rely on American security guarantees. This message roiled both Tokyo and Seoul and shook the stability of East Asian peace.</w:t>
      </w:r>
    </w:p>
    <w:p w14:paraId="2FFD2E46" w14:textId="77777777" w:rsidR="00086F52" w:rsidRPr="009B64C5" w:rsidRDefault="00086F52" w:rsidP="00086F52">
      <w:pPr>
        <w:rPr>
          <w:sz w:val="16"/>
        </w:rPr>
      </w:pPr>
      <w:r w:rsidRPr="009B64C5">
        <w:rPr>
          <w:sz w:val="16"/>
        </w:rPr>
        <w:t xml:space="preserve">When the president-elect met with then-president Barack Obama two days after the election, the North Korean nuclear challenge was among the lead items in the handover discussion. </w:t>
      </w:r>
      <w:r w:rsidRPr="009B64C5">
        <w:rPr>
          <w:rStyle w:val="StyleUnderline"/>
        </w:rPr>
        <w:t>Obama warned Trump</w:t>
      </w:r>
      <w:r w:rsidRPr="009B64C5">
        <w:rPr>
          <w:sz w:val="16"/>
        </w:rPr>
        <w:t xml:space="preserve"> that Kim Jong Un’s accelerated pursuit of nuclear weapons and missiles would preoccupy the new administration.</w:t>
      </w:r>
    </w:p>
    <w:p w14:paraId="1EE4FF09" w14:textId="77777777" w:rsidR="00086F52" w:rsidRPr="009B64C5" w:rsidRDefault="00086F52" w:rsidP="00086F52">
      <w:pPr>
        <w:rPr>
          <w:sz w:val="16"/>
        </w:rPr>
      </w:pPr>
      <w:r w:rsidRPr="009B64C5">
        <w:rPr>
          <w:sz w:val="16"/>
        </w:rPr>
        <w:t xml:space="preserve">Trump’s response was soon apparent. Even before taking office, the president-elect and his team continued the North Korea discussion with Obama and outgoing senior national security officials. </w:t>
      </w:r>
      <w:r w:rsidRPr="00164FF1">
        <w:rPr>
          <w:rStyle w:val="StyleUnderline"/>
          <w:highlight w:val="cyan"/>
        </w:rPr>
        <w:t>Trump</w:t>
      </w:r>
      <w:r w:rsidRPr="009B64C5">
        <w:rPr>
          <w:sz w:val="16"/>
        </w:rPr>
        <w:t xml:space="preserve"> also reportedly </w:t>
      </w:r>
      <w:r w:rsidRPr="00164FF1">
        <w:rPr>
          <w:rStyle w:val="StyleUnderline"/>
          <w:highlight w:val="cyan"/>
        </w:rPr>
        <w:t>requested</w:t>
      </w:r>
      <w:r w:rsidRPr="009B64C5">
        <w:rPr>
          <w:rStyle w:val="StyleUnderline"/>
        </w:rPr>
        <w:t xml:space="preserve"> and received </w:t>
      </w:r>
      <w:r w:rsidRPr="00164FF1">
        <w:rPr>
          <w:rStyle w:val="StyleUnderline"/>
          <w:highlight w:val="cyan"/>
        </w:rPr>
        <w:t>intelligence briefings</w:t>
      </w:r>
      <w:r w:rsidRPr="009B64C5">
        <w:rPr>
          <w:sz w:val="16"/>
        </w:rPr>
        <w:t xml:space="preserve"> on the country’s growing nuclear capabilities.</w:t>
      </w:r>
    </w:p>
    <w:p w14:paraId="5218BA4F" w14:textId="77777777" w:rsidR="00086F52" w:rsidRPr="009B64C5" w:rsidRDefault="00086F52" w:rsidP="00086F52">
      <w:pPr>
        <w:rPr>
          <w:sz w:val="16"/>
        </w:rPr>
      </w:pPr>
      <w:r w:rsidRPr="009B64C5">
        <w:rPr>
          <w:sz w:val="16"/>
        </w:rPr>
        <w:t xml:space="preserve">Equally important, </w:t>
      </w:r>
      <w:r w:rsidRPr="009B64C5">
        <w:rPr>
          <w:rStyle w:val="StyleUnderline"/>
        </w:rPr>
        <w:t>Trump</w:t>
      </w:r>
      <w:r w:rsidRPr="009B64C5">
        <w:rPr>
          <w:sz w:val="16"/>
        </w:rPr>
        <w:t xml:space="preserve">’s first foreign policy statement after the election </w:t>
      </w:r>
      <w:r w:rsidRPr="00164FF1">
        <w:rPr>
          <w:rStyle w:val="StyleUnderline"/>
          <w:highlight w:val="cyan"/>
        </w:rPr>
        <w:t>sought to reassure South Korea</w:t>
      </w:r>
      <w:r w:rsidRPr="009B64C5">
        <w:rPr>
          <w:sz w:val="16"/>
        </w:rPr>
        <w:t xml:space="preserve"> about the continuing American commitment. Before he resigned as national security adviser in February, Michael Flynn spoke with senior officials in Seoul and Tokyo and stressed continuity in U.S. security guarantees. He also met in New York with South Korean counterpart Kim Kwan-jin.</w:t>
      </w:r>
    </w:p>
    <w:p w14:paraId="19B051D4" w14:textId="77777777" w:rsidR="00086F52" w:rsidRPr="009B64C5" w:rsidRDefault="00086F52" w:rsidP="00086F52">
      <w:pPr>
        <w:rPr>
          <w:sz w:val="16"/>
        </w:rPr>
      </w:pPr>
      <w:r w:rsidRPr="009B64C5">
        <w:rPr>
          <w:rStyle w:val="StyleUnderline"/>
        </w:rPr>
        <w:t>Trump</w:t>
      </w:r>
      <w:r w:rsidRPr="009B64C5">
        <w:rPr>
          <w:sz w:val="16"/>
        </w:rPr>
        <w:t xml:space="preserve"> then </w:t>
      </w:r>
      <w:r w:rsidRPr="00164FF1">
        <w:rPr>
          <w:rStyle w:val="StyleUnderline"/>
          <w:highlight w:val="cyan"/>
        </w:rPr>
        <w:t>sent</w:t>
      </w:r>
      <w:r w:rsidRPr="009B64C5">
        <w:rPr>
          <w:sz w:val="16"/>
        </w:rPr>
        <w:t xml:space="preserve"> Defense Secretary James </w:t>
      </w:r>
      <w:r w:rsidRPr="00164FF1">
        <w:rPr>
          <w:rStyle w:val="StyleUnderline"/>
          <w:highlight w:val="cyan"/>
        </w:rPr>
        <w:t>Mattis to South Korea and Japan</w:t>
      </w:r>
      <w:r w:rsidRPr="009B64C5">
        <w:rPr>
          <w:sz w:val="16"/>
        </w:rPr>
        <w:t xml:space="preserve"> in the first overseas trip by any member of the new cabinet. Mattis offered private and public reassurances in both countries while warning Pyongyang that the American response to any nuclear provocation would be “effective and overwhelming.” These steps assumed particular significance in Seoul, still deeply enmeshed in the political crisis over the impeachment of President Park Geun-hye.</w:t>
      </w:r>
    </w:p>
    <w:p w14:paraId="1C3FDF6D" w14:textId="77777777" w:rsidR="00086F52" w:rsidRPr="009B64C5" w:rsidRDefault="00086F52" w:rsidP="00086F52">
      <w:pPr>
        <w:rPr>
          <w:sz w:val="16"/>
        </w:rPr>
      </w:pPr>
      <w:r w:rsidRPr="009B64C5">
        <w:rPr>
          <w:sz w:val="16"/>
        </w:rPr>
        <w:t>These moves also elicited additional steps by Beijing. Although China continues to oppose the U.S. decision to deploy the Terminal High Altitude Area Defense missile defense system on the peninsula, there is a renewed urgency in Chinese commentaries on the nuclear issue. An editorial last week in Communist Party newspaper Global Times ominously characterized the Korean Peninsula as “probably at its most dangerous time and as close to being out of control since the end of the Korean War.” China’s recent suspension of coal imports from North Korea for the remainder of 2017 made a virtue of necessity in that Beijing was rapidly approaching the allowable annual levels permitted under a U.N. Security Council resolution adopted last November.</w:t>
      </w:r>
    </w:p>
    <w:p w14:paraId="596B0EEB" w14:textId="77777777" w:rsidR="00086F52" w:rsidRPr="009B64C5" w:rsidRDefault="00086F52" w:rsidP="00086F52">
      <w:pPr>
        <w:rPr>
          <w:sz w:val="16"/>
        </w:rPr>
      </w:pPr>
      <w:r w:rsidRPr="009B64C5">
        <w:rPr>
          <w:sz w:val="16"/>
        </w:rPr>
        <w:t xml:space="preserve">The move however clearly signals that </w:t>
      </w:r>
      <w:r w:rsidRPr="009B64C5">
        <w:rPr>
          <w:rStyle w:val="StyleUnderline"/>
        </w:rPr>
        <w:t>China sees the need for a coordinated strategy</w:t>
      </w:r>
      <w:r w:rsidRPr="009B64C5">
        <w:rPr>
          <w:sz w:val="16"/>
        </w:rPr>
        <w:t xml:space="preserve"> to impose additional costs on North Korea. The decision imposes clear limits on the North’s export earnings, and has triggered unprecedented criticism of China in North Korean media, including remarks about “a neighboring country dancing to the tune of the U.S.”</w:t>
      </w:r>
    </w:p>
    <w:p w14:paraId="7B2841A8" w14:textId="77777777" w:rsidR="00086F52" w:rsidRPr="009B64C5" w:rsidRDefault="00086F52" w:rsidP="00086F52">
      <w:pPr>
        <w:rPr>
          <w:sz w:val="16"/>
        </w:rPr>
      </w:pPr>
      <w:r w:rsidRPr="009B64C5">
        <w:rPr>
          <w:sz w:val="16"/>
        </w:rPr>
        <w:t>Engagement with China</w:t>
      </w:r>
    </w:p>
    <w:p w14:paraId="526BC6A3" w14:textId="77777777" w:rsidR="00086F52" w:rsidRPr="009B64C5" w:rsidRDefault="00086F52" w:rsidP="00086F52">
      <w:pPr>
        <w:rPr>
          <w:sz w:val="16"/>
        </w:rPr>
      </w:pPr>
      <w:r w:rsidRPr="009B64C5">
        <w:rPr>
          <w:sz w:val="16"/>
        </w:rPr>
        <w:t xml:space="preserve">Meanwhile, </w:t>
      </w:r>
      <w:r w:rsidRPr="00164FF1">
        <w:rPr>
          <w:rStyle w:val="StyleUnderline"/>
          <w:highlight w:val="cyan"/>
        </w:rPr>
        <w:t>Trump and</w:t>
      </w:r>
      <w:r w:rsidRPr="009B64C5">
        <w:rPr>
          <w:rStyle w:val="StyleUnderline"/>
        </w:rPr>
        <w:t xml:space="preserve"> key cabinet </w:t>
      </w:r>
      <w:r w:rsidRPr="00164FF1">
        <w:rPr>
          <w:rStyle w:val="StyleUnderline"/>
          <w:highlight w:val="cyan"/>
        </w:rPr>
        <w:t>secretaries</w:t>
      </w:r>
      <w:r w:rsidRPr="009B64C5">
        <w:rPr>
          <w:sz w:val="16"/>
        </w:rPr>
        <w:t xml:space="preserve">, including Secretary of State Rex Tillerson and Treasury Secretary Steven Mnuchin, </w:t>
      </w:r>
      <w:r w:rsidRPr="00164FF1">
        <w:rPr>
          <w:rStyle w:val="StyleUnderline"/>
          <w:highlight w:val="cyan"/>
        </w:rPr>
        <w:t>have sought</w:t>
      </w:r>
      <w:r w:rsidRPr="009B64C5">
        <w:rPr>
          <w:rStyle w:val="StyleUnderline"/>
        </w:rPr>
        <w:t xml:space="preserve"> through </w:t>
      </w:r>
      <w:r w:rsidRPr="00164FF1">
        <w:rPr>
          <w:rStyle w:val="StyleUnderline"/>
          <w:highlight w:val="cyan"/>
        </w:rPr>
        <w:t>meetings and phone calls with Chinese counterparts</w:t>
      </w:r>
      <w:r w:rsidRPr="009B64C5">
        <w:rPr>
          <w:rStyle w:val="StyleUnderline"/>
        </w:rPr>
        <w:t xml:space="preserve"> to repair damage from the president’s earlier statements</w:t>
      </w:r>
      <w:r w:rsidRPr="009B64C5">
        <w:rPr>
          <w:sz w:val="16"/>
        </w:rPr>
        <w:t xml:space="preserve"> on the U.S. “One China” policy. Before his call to make amends with Chinese President Xi Jinping, Trump had argued that the U.S. position on Taiwan should be in play to induce Beijing to make concessions on trade issues, but this was unproductive. Even setting aside that feint, openly challenging China on economic issues while sustaining cooperation on North Korea nevertheless remains a very tricky path for the Trump administration.</w:t>
      </w:r>
    </w:p>
    <w:p w14:paraId="0BB037C1" w14:textId="77777777" w:rsidR="00086F52" w:rsidRPr="009B64C5" w:rsidRDefault="00086F52" w:rsidP="00086F52">
      <w:pPr>
        <w:rPr>
          <w:sz w:val="16"/>
        </w:rPr>
      </w:pPr>
      <w:r w:rsidRPr="00164FF1">
        <w:rPr>
          <w:rStyle w:val="StyleUnderline"/>
          <w:highlight w:val="cyan"/>
        </w:rPr>
        <w:t>Trump</w:t>
      </w:r>
      <w:r w:rsidRPr="009B64C5">
        <w:rPr>
          <w:sz w:val="16"/>
        </w:rPr>
        <w:t xml:space="preserve"> however </w:t>
      </w:r>
      <w:r w:rsidRPr="009B64C5">
        <w:rPr>
          <w:rStyle w:val="StyleUnderline"/>
        </w:rPr>
        <w:t>has clearly recognized the risks of a severe</w:t>
      </w:r>
      <w:r w:rsidRPr="009B64C5">
        <w:rPr>
          <w:sz w:val="16"/>
        </w:rPr>
        <w:t>, quite possibly pr</w:t>
      </w:r>
      <w:r w:rsidRPr="009B64C5">
        <w:rPr>
          <w:rStyle w:val="StyleUnderline"/>
        </w:rPr>
        <w:t xml:space="preserve">ofound crisis on the Korean Peninsula. He </w:t>
      </w:r>
      <w:r w:rsidRPr="00164FF1">
        <w:rPr>
          <w:rStyle w:val="StyleUnderline"/>
          <w:highlight w:val="cyan"/>
        </w:rPr>
        <w:t xml:space="preserve">has adjusted his thinking </w:t>
      </w:r>
      <w:r w:rsidRPr="00164FF1">
        <w:rPr>
          <w:rStyle w:val="StyleUnderline"/>
        </w:rPr>
        <w:t>i</w:t>
      </w:r>
      <w:r w:rsidRPr="009B64C5">
        <w:rPr>
          <w:rStyle w:val="StyleUnderline"/>
        </w:rPr>
        <w:t xml:space="preserve">n a quiet, careful fashion </w:t>
      </w:r>
      <w:r w:rsidRPr="00164FF1">
        <w:rPr>
          <w:rStyle w:val="StyleUnderline"/>
          <w:highlight w:val="cyan"/>
        </w:rPr>
        <w:t>that has</w:t>
      </w:r>
      <w:r w:rsidRPr="009B64C5">
        <w:rPr>
          <w:rStyle w:val="StyleUnderline"/>
        </w:rPr>
        <w:t xml:space="preserve"> </w:t>
      </w:r>
      <w:r w:rsidRPr="00164FF1">
        <w:rPr>
          <w:rStyle w:val="Emphasis"/>
          <w:highlight w:val="cyan"/>
        </w:rPr>
        <w:t>included repeated consultations with the intelligence community</w:t>
      </w:r>
      <w:r w:rsidRPr="009B64C5">
        <w:rPr>
          <w:sz w:val="16"/>
        </w:rPr>
        <w:t>.</w:t>
      </w:r>
    </w:p>
    <w:p w14:paraId="0257A71B" w14:textId="77777777" w:rsidR="00086F52" w:rsidRPr="009B64C5" w:rsidRDefault="00086F52" w:rsidP="00086F52">
      <w:pPr>
        <w:rPr>
          <w:sz w:val="16"/>
        </w:rPr>
      </w:pPr>
      <w:r w:rsidRPr="009B64C5">
        <w:rPr>
          <w:sz w:val="16"/>
        </w:rPr>
        <w:t xml:space="preserve">With the exception of one tweet responding to an exaggerated North Korean claim that it can reach the continental U.S. with an intercontinental ballistic missile, </w:t>
      </w:r>
      <w:r w:rsidRPr="009B64C5">
        <w:rPr>
          <w:rStyle w:val="StyleUnderline"/>
        </w:rPr>
        <w:t xml:space="preserve">Trump </w:t>
      </w:r>
      <w:r w:rsidRPr="00164FF1">
        <w:rPr>
          <w:rStyle w:val="StyleUnderline"/>
        </w:rPr>
        <w:t xml:space="preserve">has </w:t>
      </w:r>
      <w:r w:rsidRPr="00164FF1">
        <w:rPr>
          <w:rStyle w:val="StyleUnderline"/>
          <w:highlight w:val="cyan"/>
        </w:rPr>
        <w:t xml:space="preserve">remained </w:t>
      </w:r>
      <w:r w:rsidRPr="00164FF1">
        <w:rPr>
          <w:rStyle w:val="Emphasis"/>
          <w:highlight w:val="cyan"/>
        </w:rPr>
        <w:t>sober and focused</w:t>
      </w:r>
      <w:r w:rsidRPr="009B64C5">
        <w:rPr>
          <w:sz w:val="16"/>
        </w:rPr>
        <w:t>. For those wondering whether the Trump White House is capable of careful deliberation over complex, high-risk security issues, the Korean Peninsula provides a welcome example.</w:t>
      </w:r>
    </w:p>
    <w:p w14:paraId="77B26EED" w14:textId="77777777" w:rsidR="00086F52" w:rsidRPr="009B64C5" w:rsidRDefault="00086F52" w:rsidP="00086F52">
      <w:pPr>
        <w:rPr>
          <w:sz w:val="16"/>
        </w:rPr>
      </w:pPr>
      <w:r w:rsidRPr="009B64C5">
        <w:rPr>
          <w:sz w:val="16"/>
        </w:rPr>
        <w:t>None of these developments makes the options in front of Trump any easier. Three previous presidents devoted substantial energy to preventing the emergence of a North Korean nuclear weapons capability and all three largely failed. The near-simultaneous launching of four ballistic missiles on Monday morning, with all landing within 200 miles of Japan’s coastline, underscored North Korea’s increased capacity to target neighboring states. Although the latest tests did not fulfill Kim’s threat to test a missile able to reach the American mainland, they demonstrated that North Korea has every intention to persist with weapons programs opposed by nearly all other states.</w:t>
      </w:r>
    </w:p>
    <w:p w14:paraId="13567C2E" w14:textId="77777777" w:rsidR="00086F52" w:rsidRPr="009B64C5" w:rsidRDefault="00086F52" w:rsidP="00086F52">
      <w:pPr>
        <w:rPr>
          <w:sz w:val="16"/>
        </w:rPr>
      </w:pPr>
      <w:r w:rsidRPr="009B64C5">
        <w:rPr>
          <w:sz w:val="16"/>
        </w:rPr>
        <w:t>A genuine debate persists among experts about whether engagement, pressure or some combination of the two can alter North Korea’s determination to sustain its unrelenting pursuit of nuclear weapons. Some in the expert community believe that there is no alternative to “soft” regime change—the use of tougher sanctions, isolation and pressure from China and other surrounding powers to eventually induce a change in leadership, not just a change of behavior. However, this presumes a long-term, high-risk process with no guarantee of success.</w:t>
      </w:r>
    </w:p>
    <w:p w14:paraId="77E6A17C" w14:textId="77777777" w:rsidR="00086F52" w:rsidRPr="009B64C5" w:rsidRDefault="00086F52" w:rsidP="00086F52">
      <w:pPr>
        <w:rPr>
          <w:sz w:val="16"/>
        </w:rPr>
      </w:pPr>
      <w:r w:rsidRPr="009B64C5">
        <w:rPr>
          <w:sz w:val="16"/>
        </w:rPr>
        <w:t xml:space="preserve">To address the full range of possibilities, the </w:t>
      </w:r>
      <w:r w:rsidRPr="009B64C5">
        <w:rPr>
          <w:rStyle w:val="StyleUnderline"/>
        </w:rPr>
        <w:t>Trump</w:t>
      </w:r>
      <w:r w:rsidRPr="009B64C5">
        <w:rPr>
          <w:sz w:val="16"/>
        </w:rPr>
        <w:t xml:space="preserve"> administration </w:t>
      </w:r>
      <w:r w:rsidRPr="009B64C5">
        <w:rPr>
          <w:rStyle w:val="StyleUnderline"/>
        </w:rPr>
        <w:t xml:space="preserve">has launched a </w:t>
      </w:r>
      <w:r w:rsidRPr="009B64C5">
        <w:rPr>
          <w:rStyle w:val="Emphasis"/>
        </w:rPr>
        <w:t>review of policy options</w:t>
      </w:r>
      <w:r w:rsidRPr="009B64C5">
        <w:rPr>
          <w:sz w:val="16"/>
        </w:rPr>
        <w:t>. In the aftermath of the North’s brazen assassination of Kim Jong Nam, Kim Jong Un’s half-brother, with lethal chemical agents at Kuala Lumpur International Airport, measures under consideration reportedly include restoring Pyongyang to a list of state sponsors of terrorism, reversing its 2008 removal. Additional steps purportedly include increasing restrictions on North Korean financial and commercial activities and heightened military measures to address potential crisis contingencies.</w:t>
      </w:r>
    </w:p>
    <w:p w14:paraId="65CE1BC3" w14:textId="77777777" w:rsidR="00086F52" w:rsidRPr="009B64C5" w:rsidRDefault="00086F52" w:rsidP="00086F52">
      <w:pPr>
        <w:rPr>
          <w:sz w:val="16"/>
        </w:rPr>
      </w:pPr>
      <w:r w:rsidRPr="009B64C5">
        <w:rPr>
          <w:sz w:val="16"/>
        </w:rPr>
        <w:t>Most of the scenarios in the Korean Peninsula range from dangerous to horrific. This process will continue to test the new administration. Given projected timelines in Pyongyang’s nuclear and missile development, President Trump could face an early decision on whether to shoot down or otherwise disable a North Korean long-range missile, very possibly triggering an even larger military crisis on the peninsula. His administration also has an urgent need to fill out its ranks with senior appointments at the departments of state and defense. The president and cabinet officers can set the policy framework, but policy coordination and implementation requires that the fully functioning machinery of government stand behind the policy.</w:t>
      </w:r>
    </w:p>
    <w:p w14:paraId="2F0C02A6" w14:textId="77777777" w:rsidR="00086F52" w:rsidRDefault="00086F52" w:rsidP="00086F52">
      <w:pPr>
        <w:rPr>
          <w:sz w:val="16"/>
        </w:rPr>
      </w:pPr>
      <w:r w:rsidRPr="009B64C5">
        <w:rPr>
          <w:sz w:val="16"/>
        </w:rPr>
        <w:t xml:space="preserve">All policy options on the peninsula are bad. </w:t>
      </w:r>
      <w:r w:rsidRPr="009B64C5">
        <w:rPr>
          <w:rStyle w:val="StyleUnderline"/>
        </w:rPr>
        <w:t>It is</w:t>
      </w:r>
      <w:r w:rsidRPr="009B64C5">
        <w:rPr>
          <w:sz w:val="16"/>
        </w:rPr>
        <w:t xml:space="preserve"> nonetheless </w:t>
      </w:r>
      <w:r w:rsidRPr="009B64C5">
        <w:rPr>
          <w:rStyle w:val="StyleUnderline"/>
        </w:rPr>
        <w:t>heartening that the president shows keen awareness of the scale of the challenge and the need to approach North Korea with deliberation and resolve</w:t>
      </w:r>
      <w:r w:rsidRPr="009B64C5">
        <w:rPr>
          <w:sz w:val="16"/>
        </w:rPr>
        <w:t>.</w:t>
      </w:r>
    </w:p>
    <w:p w14:paraId="7ACE68FA" w14:textId="77777777" w:rsidR="00086F52" w:rsidRPr="00541E1D" w:rsidRDefault="00086F52" w:rsidP="00086F52"/>
    <w:p w14:paraId="5B9E3462" w14:textId="77777777" w:rsidR="00086F52" w:rsidRPr="00B55AD5" w:rsidRDefault="00086F52" w:rsidP="00086F52"/>
    <w:p w14:paraId="6642672E" w14:textId="7EC62661" w:rsidR="00A95652" w:rsidRPr="00B55AD5" w:rsidRDefault="00A95652" w:rsidP="00086F52"/>
    <w:p w14:paraId="462300F5" w14:textId="77777777" w:rsidR="00B56130" w:rsidRDefault="00B56130" w:rsidP="000D59B8">
      <w:pPr>
        <w:pStyle w:val="Heading1"/>
      </w:pPr>
    </w:p>
    <w:p w14:paraId="6E97A4D6" w14:textId="64032543" w:rsidR="000D59B8" w:rsidRDefault="00B56130" w:rsidP="000D59B8">
      <w:pPr>
        <w:pStyle w:val="Heading1"/>
      </w:pPr>
      <w:r>
        <w:t>Misc Author Indicts</w:t>
      </w:r>
    </w:p>
    <w:p w14:paraId="4A9BA5F2" w14:textId="230CE3BB" w:rsidR="000D59B8" w:rsidRDefault="00B56130" w:rsidP="000D59B8">
      <w:pPr>
        <w:pStyle w:val="Heading3"/>
      </w:pPr>
      <w:r>
        <w:t>Neg</w:t>
      </w:r>
    </w:p>
    <w:p w14:paraId="40893FFF" w14:textId="62F1F686" w:rsidR="00B56130" w:rsidRDefault="00B56130" w:rsidP="00B56130">
      <w:pPr>
        <w:pStyle w:val="Heading4"/>
      </w:pPr>
      <w:r>
        <w:t>Cut me!! Great indict of all the pro-immigration folks</w:t>
      </w:r>
    </w:p>
    <w:p w14:paraId="778B611F" w14:textId="3919D86D" w:rsidR="00B56130" w:rsidRPr="00B56130" w:rsidRDefault="00B56130" w:rsidP="00B56130">
      <w:r>
        <w:t>https://www.law.berkeley.edu/wp-content/uploads/2018/04/Immigration-Economics-and-Immigration-Policy.pdf</w:t>
      </w:r>
    </w:p>
    <w:p w14:paraId="503A06A9" w14:textId="1EA53CF7" w:rsidR="000D59B8" w:rsidRPr="00E94A47" w:rsidRDefault="000D59B8" w:rsidP="000D59B8">
      <w:pPr>
        <w:pStyle w:val="Heading4"/>
      </w:pPr>
      <w:r>
        <w:t>Employers want cheap labor—that’s why they’re funding these reports</w:t>
      </w:r>
      <w:r w:rsidR="00B56130">
        <w:t>, biases conclusions</w:t>
      </w:r>
    </w:p>
    <w:p w14:paraId="5D1E61C0" w14:textId="77777777" w:rsidR="000D59B8" w:rsidRPr="00631CD2" w:rsidRDefault="000D59B8" w:rsidP="000D59B8">
      <w:pPr>
        <w:rPr>
          <w:rStyle w:val="Style13ptBold"/>
        </w:rPr>
      </w:pPr>
      <w:r w:rsidRPr="00631CD2">
        <w:rPr>
          <w:rStyle w:val="Style13ptBold"/>
        </w:rPr>
        <w:t>Foster</w:t>
      </w:r>
      <w:r>
        <w:rPr>
          <w:rStyle w:val="Style13ptBold"/>
        </w:rPr>
        <w:t>,</w:t>
      </w:r>
      <w:r w:rsidRPr="00631CD2">
        <w:t xml:space="preserve"> lawyer specializing in civil RICO cases involving the employment of illegal immigrants</w:t>
      </w:r>
      <w:r>
        <w:t xml:space="preserve">, </w:t>
      </w:r>
      <w:r>
        <w:rPr>
          <w:rStyle w:val="Style13ptBold"/>
        </w:rPr>
        <w:t>14</w:t>
      </w:r>
      <w:r w:rsidRPr="00631CD2">
        <w:t xml:space="preserve"> </w:t>
      </w:r>
      <w:r>
        <w:t xml:space="preserve">(Howard, “Why More Immigration Is Bad for America”, The National Interest, 9-5-14, </w:t>
      </w:r>
      <w:hyperlink r:id="rId127" w:history="1">
        <w:r w:rsidRPr="00E5447C">
          <w:rPr>
            <w:rStyle w:val="Hyperlink"/>
          </w:rPr>
          <w:t>http://nationalinterest.org/blog/the-buzz/why-more-immigration-bad-america-11210</w:t>
        </w:r>
      </w:hyperlink>
      <w:r>
        <w:t>, accessed on 7-13-18, JM)</w:t>
      </w:r>
    </w:p>
    <w:p w14:paraId="7198F337" w14:textId="77777777" w:rsidR="000D59B8" w:rsidRDefault="000D59B8" w:rsidP="000D59B8">
      <w:r w:rsidRPr="00DE5D35">
        <w:rPr>
          <w:rStyle w:val="StyleUnderline"/>
        </w:rPr>
        <w:t xml:space="preserve">Why do we have immigration when unemployment is high? Nobody in Washington will give the honest answer. Employers want cheap labor. </w:t>
      </w:r>
      <w:r>
        <w:t xml:space="preserve">They benefit tremendously from legal and illegal immigration in the current slow-growth economy. </w:t>
      </w:r>
      <w:r w:rsidRPr="00DE5D35">
        <w:rPr>
          <w:rStyle w:val="StyleUnderline"/>
        </w:rPr>
        <w:t>We have a million legal immigrants per year, and the vast majority of them enter the labor market competing with Americans for scarce job opportunities. The result is wage depression,</w:t>
      </w:r>
      <w:r>
        <w:t xml:space="preserve"> though there are other factors that restrict wage growth, and persistently high unemployment above the 5 percent level that most economists believe is unhealthy. Rather than have a million legal immigrants plus more than three hundred thousand more job seekers coming over on temporary work visas year in and year out without a pause, we should ask the simple question, </w:t>
      </w:r>
      <w:r w:rsidRPr="00DE5D35">
        <w:rPr>
          <w:rStyle w:val="StyleUnderline"/>
        </w:rPr>
        <w:t>do we need any immigrants? The only constituency that claims there is such a need is employers.</w:t>
      </w:r>
      <w:r>
        <w:t xml:space="preserve"> And they have essentially written U.S. immigration law for a very long time. The primary type of immigration is for “family reunification.” That means a U.S. citizen can sponsor their immediate relatives for permanent residency and then citizenship. This sounds like a perfectly reasonable basis on which to base an immigration policy. But it makes no economic sense and has disastrous consequences. Spouses, children and parents of citizens may be unskilled, uneducated, and thus likely to become “public charges,” the bane of immigration. </w:t>
      </w:r>
      <w:r w:rsidRPr="00DE5D35">
        <w:rPr>
          <w:rStyle w:val="StyleUnderline"/>
        </w:rPr>
        <w:t>Economists agree that the U.S. has ample unskilled labor.</w:t>
      </w:r>
      <w:r>
        <w:t xml:space="preserve"> (The Department of Labor, which is supposed to protect the interests of U.S. workers, has said this for more than twenty years.) </w:t>
      </w:r>
      <w:r w:rsidRPr="00DE5D35">
        <w:rPr>
          <w:rStyle w:val="StyleUnderline"/>
        </w:rPr>
        <w:t xml:space="preserve">But the exception is companies that rely on this labor, particularly food processors, cleaning companies and agriculture. They always want more because more means less pay. These companies could care less about public benefits, unemployment rates and rest of the pathologies that an excess of immigrants can bring. </w:t>
      </w:r>
      <w:r>
        <w:t xml:space="preserve">And they turn very nasty when criticized. Anyone who brings up the unemployment is a racist. Or they roll their eyes and tell you American won’t do nasty jobs. Tell that to the nation’s sewer workers who are mostly unionized, well-paid and American. There is currently no numerical cap in the number of spouses and children that immigrants can bring over. There needs to be, and that cap must reflect economic reality, the skill level of the immigrants, the unemployment rate in the labor market where they will live, and the likelihood they will become a public charge. If it’s likely, then the sponsors should be required to sign surety bonds to reimburse the government for any welfare benefits the immigrants incur. It might seem callous to policy makers to restrict family reunification, but the current system is callous to Americans at the bottom of the labor market. The only beneficiaries are employers. Noncitizens should not be permitted to sponsor anyone. The idea that green card holders, people in this country on a probationary basis, should be allowed to bring over their children and parents is nonsensical as an initial proposition (if they want to be with their relatives, then why are they here?), but in a tight labor market, without any justification except to employers. We currently allow this. </w:t>
      </w:r>
    </w:p>
    <w:p w14:paraId="13B77779" w14:textId="77777777" w:rsidR="000D59B8" w:rsidRPr="00E94A47" w:rsidRDefault="000D59B8" w:rsidP="000D59B8"/>
    <w:p w14:paraId="67B96390" w14:textId="77777777" w:rsidR="00B56130" w:rsidRDefault="00B56130" w:rsidP="00B56130"/>
    <w:p w14:paraId="49418A09" w14:textId="19265D1D" w:rsidR="00355707" w:rsidRDefault="00355707" w:rsidP="00355707">
      <w:pPr>
        <w:pStyle w:val="Heading3"/>
      </w:pPr>
      <w:r>
        <w:t>AT: Borjas Biased</w:t>
      </w:r>
    </w:p>
    <w:p w14:paraId="6F7AC6FB" w14:textId="77777777" w:rsidR="00355707" w:rsidRDefault="00355707" w:rsidP="00355707">
      <w:pPr>
        <w:rPr>
          <w:rStyle w:val="Style13ptBold"/>
        </w:rPr>
      </w:pPr>
      <w:r>
        <w:rPr>
          <w:rStyle w:val="Style13ptBold"/>
        </w:rPr>
        <w:t>Frum 16</w:t>
      </w:r>
    </w:p>
    <w:p w14:paraId="54307535" w14:textId="77777777" w:rsidR="00355707" w:rsidRDefault="00355707" w:rsidP="00355707">
      <w:pPr>
        <w:rPr>
          <w:rStyle w:val="Style13ptBold"/>
          <w:b w:val="0"/>
          <w:bCs w:val="0"/>
        </w:rPr>
      </w:pPr>
      <w:r>
        <w:rPr>
          <w:rStyle w:val="Style13ptBold"/>
          <w:b w:val="0"/>
          <w:bCs w:val="0"/>
        </w:rPr>
        <w:t>(</w:t>
      </w:r>
      <w:r w:rsidRPr="00CF3331">
        <w:rPr>
          <w:rStyle w:val="Style13ptBold"/>
          <w:b w:val="0"/>
          <w:bCs w:val="0"/>
        </w:rPr>
        <w:t>David Frum, former speechwriter for George W. Bush,</w:t>
      </w:r>
      <w:r>
        <w:rPr>
          <w:rStyle w:val="Style13ptBold"/>
          <w:b w:val="0"/>
          <w:bCs w:val="0"/>
        </w:rPr>
        <w:t xml:space="preserve"> “The Great Immigration-Data Debate”, </w:t>
      </w:r>
      <w:hyperlink r:id="rId128" w:history="1">
        <w:r w:rsidRPr="00D370EB">
          <w:rPr>
            <w:rStyle w:val="Hyperlink"/>
          </w:rPr>
          <w:t>https://www.theatlantic.com/politics/archive/2016/01/the-great-immigration-data-debate/424230/</w:t>
        </w:r>
      </w:hyperlink>
      <w:r>
        <w:rPr>
          <w:rStyle w:val="Style13ptBold"/>
          <w:b w:val="0"/>
          <w:bCs w:val="0"/>
        </w:rPr>
        <w:t>, Published January 19, 2016, Accessed June 24, 2018, njt)</w:t>
      </w:r>
    </w:p>
    <w:p w14:paraId="620D4CFE" w14:textId="77777777" w:rsidR="00355707" w:rsidRDefault="00355707" w:rsidP="00355707">
      <w:pPr>
        <w:rPr>
          <w:rStyle w:val="Style13ptBold"/>
        </w:rPr>
      </w:pPr>
    </w:p>
    <w:p w14:paraId="334F84D7" w14:textId="77777777" w:rsidR="00355707" w:rsidRPr="00F15A22" w:rsidRDefault="00355707" w:rsidP="00355707">
      <w:pPr>
        <w:rPr>
          <w:rStyle w:val="Style13ptBold"/>
          <w:b w:val="0"/>
          <w:bCs w:val="0"/>
          <w:sz w:val="14"/>
        </w:rPr>
      </w:pPr>
      <w:r w:rsidRPr="00F15A22">
        <w:rPr>
          <w:rStyle w:val="Style13ptBold"/>
          <w:b w:val="0"/>
          <w:bCs w:val="0"/>
          <w:sz w:val="14"/>
        </w:rPr>
        <w:t xml:space="preserve">In The Big Short, one of the characters explains how he discovered the worthlessness of the mortgages that supposedly undergirded Wall Street’s triple-A securities: “I read them.” The political equivalent of Wall Street’s mortgage-backed securities are the economic models invoked to support this policy or that one. Everybody cites them. Too few look inside them. And the results are the same: Trusted products turn out to be junk. Sign up for our daily afternoon newsletter. Each weekday evening, get an overview of the day’s biggest news, along with fascinating ideas, images, and people. Email Address (required) Enter your email Sign Up Thanks for signing up! One of the most influential such modeling exercises was a paper published by the University of California’s David Card in 1990. </w:t>
      </w:r>
      <w:r w:rsidRPr="00F15A22">
        <w:rPr>
          <w:rStyle w:val="StyleUnderline"/>
        </w:rPr>
        <w:t xml:space="preserve">Card studied the economy of Miami after an influx of 125,000 Cuban migrants between April and October 1980, the “Mariel boat lift.” </w:t>
      </w:r>
      <w:r w:rsidRPr="00F15A22">
        <w:rPr>
          <w:rStyle w:val="Style13ptBold"/>
          <w:b w:val="0"/>
          <w:bCs w:val="0"/>
          <w:sz w:val="14"/>
        </w:rPr>
        <w:t>Under American law, Cuban migrants become almost immediately eligible to work in the U.S. The result: In bare weeks, the greater Miami workforce jumped by 8 percent—and the stock of workers without a high-school diploma spiked a startling 20 percent. Yet—</w:t>
      </w:r>
      <w:r w:rsidRPr="00F15A22">
        <w:rPr>
          <w:rStyle w:val="StyleUnderline"/>
        </w:rPr>
        <w:t>according to</w:t>
      </w:r>
      <w:r w:rsidRPr="00F15A22">
        <w:rPr>
          <w:rStyle w:val="Style13ptBold"/>
          <w:b w:val="0"/>
          <w:bCs w:val="0"/>
          <w:sz w:val="14"/>
        </w:rPr>
        <w:t xml:space="preserve"> David </w:t>
      </w:r>
      <w:r w:rsidRPr="00F15A22">
        <w:rPr>
          <w:rStyle w:val="StyleUnderline"/>
        </w:rPr>
        <w:t>Card</w:t>
      </w:r>
      <w:r w:rsidRPr="00F15A22">
        <w:rPr>
          <w:rStyle w:val="Style13ptBold"/>
          <w:b w:val="0"/>
          <w:bCs w:val="0"/>
          <w:sz w:val="14"/>
        </w:rPr>
        <w:t>—even this large and sudden supply shock had no negative effect on the wage trend for low-skilled workers. (</w:t>
      </w:r>
      <w:r w:rsidRPr="00F15A22">
        <w:rPr>
          <w:rStyle w:val="StyleUnderline"/>
        </w:rPr>
        <w:t>Wages did decline</w:t>
      </w:r>
      <w:r w:rsidRPr="00F15A22">
        <w:rPr>
          <w:rStyle w:val="Style13ptBold"/>
          <w:b w:val="0"/>
          <w:bCs w:val="0"/>
          <w:sz w:val="14"/>
        </w:rPr>
        <w:t xml:space="preserve">, he finds, </w:t>
      </w:r>
      <w:r w:rsidRPr="00F15A22">
        <w:rPr>
          <w:rStyle w:val="StyleUnderline"/>
        </w:rPr>
        <w:t>but no more for those workers he regarded as competing with Marielitos than for those he regards as not competing.</w:t>
      </w:r>
      <w:r w:rsidRPr="00F15A22">
        <w:rPr>
          <w:rStyle w:val="Style13ptBold"/>
          <w:b w:val="0"/>
          <w:bCs w:val="0"/>
          <w:sz w:val="14"/>
        </w:rPr>
        <w:t xml:space="preserve">) MORE STORIES Evangelical Fear Elected Trump JOHN FEA The Supreme Court Tells the Government to Get a Warrant GARRETT EPPS The Deep Consistency of the Trump Administration VANN R. NEWKIRK II Why Trump Keeps Creating Crises DAVID A. GRAHAM This finding, if true, carried enormous implications. The United States in the 1990s would experience a vast surge of very low-skilled migration, legal and illegal, from Mexico and Central America. Simple economic logic predicted that competition from these migrants should depress the wages of native-born Americans. Card reassured policymakers that simple logic was wrong: They could welcome the newcomers at no cost to the settled population. Here at last was the free lunch that Milton Friedman had so obstinately insisted could not exist. How was it possible that immigration could stand as the sole exception to the usual laws of supply and demand? A 2010 paper by another eminent California economist, Giovanni Peri, answered the question with—of course—another economic model. According to Peri, what happened was this: As new workers arrived, wages did fall for the jobs they took. Declining wages for existing jobs prodded native-born workers to improve their skills and shift to better paid work. So, while the wages for particular job categories might drop, the incomes of the people who formerly held jobs would paradoxically rise. Or, translated into econo-speak: Large inflows of less-educated immigrants may reduce wages paid to comparably-educated, native-born workers. However, if less educated foreign- and native-born workers specialize in different production tasks, because of different abilities, immigration will cause natives to reallocate their task supply, thereby reducing downward wage pressure. Anyway, that was the theory. But was the theory true? I laid out the reasons for disbelieving it in a post for The Atlantic earlier this year. What if natives respond to immigrant competition by shifting out of the labor market entirely, by qualifying for disability pensions? The proportion of the population receiving disability pensions doubled between 1985 and 2005 and jumped by another 20 percent during the Great Recession. 14 million Americans now receive disability pensions. The evidence is compelling that disability applications rise when the job market weakens. Why? Economists talk too blithely about natives shifting to more skilled and remunerative work. Up-skilling costs time, effort, and money. It can oblige a worker to move away from family and friends. It forces older workers to begin again at a time in their lives when they felt settled, to risk failure at a time in life when risk is not appreciated. It’s not highly surprising that many displaced workers would opt to give up on work altogether instead. However, this reply to Peri is as theoretical as Peri’s own modeling. Over this whole debate loomed the great fact of David Card’s work, seemingly proving that so long as migrants arrived into a reasonably healthy job market—South Florida in the early 1980s, not the depressed U.S.A. of the Great Recession—native workers need fear no ill effect. But how good was that work? What went into David Card's model? Over the past year, the economic profession has witnessed a series of autopsies and counter-autopsies upon Card’s data, sparking a debate that has rapidly grown both intensely ideological and vituperatively personal. In October 2015, Harvard’s George Borjas—academia’s leading immigration skeptic—returned to the original data sets that supported David Card’s famous paper. Borjas insisted that Card had chosen his comparisons wrong. </w:t>
      </w:r>
      <w:r w:rsidRPr="00F15A22">
        <w:rPr>
          <w:rStyle w:val="StyleUnderline"/>
        </w:rPr>
        <w:t>Borjas redid the 1990 paper’s math and hurled a defiant criticism:</w:t>
      </w:r>
      <w:r>
        <w:rPr>
          <w:rStyle w:val="StyleUnderline"/>
        </w:rPr>
        <w:t xml:space="preserve"> </w:t>
      </w:r>
      <w:r w:rsidRPr="00F15A22">
        <w:rPr>
          <w:rStyle w:val="StyleUnderline"/>
        </w:rPr>
        <w:t>In fact, the absolute wage of high school dropouts in Miami dropped dramatically, as did the wage of high school dropouts relative to that of either high school graduates or college graduates. The drop in the low-skill wage between 1979 and 1985 was substantial, perhaps as much as 30 percent.</w:t>
      </w:r>
      <w:r w:rsidRPr="00F15A22">
        <w:rPr>
          <w:rStyle w:val="Style13ptBold"/>
          <w:b w:val="0"/>
          <w:bCs w:val="0"/>
          <w:sz w:val="14"/>
        </w:rPr>
        <w:t xml:space="preserve"> … At least in the short run, the labor market responded precisely in the way that the “textbook” model predicts: an increase in the number of potential workers lowered the wage of those workers who faced the most competition from the new immigrants. Here’s where things get testy. David Card’s 1990 paper has been unusually influential, cited again and again as a “classic” of immigration economics. It exerts its influence in large part because it purports to be based on close study of real-world effects, not blackboard computations. As Princeton’s Alan Kreuger—formerly the chair of President Obama’s Council of Economic Advisers—wrote in 2006: "Studies that claim to find a deleterious effect of immigration on natives’ wages are typically based on theoretical predictions, not actual experience.” Card, by apparent contrast, had exited the ivory tower to discover facts in the marketplace. And now a critic dared claim that Card had got his math wrong? Impossible. Intolerable. In short order, a rebuttal to Borjas’ criticism of Card was published by Giovanni Peri and a University of California graduate student, Vasil Yasenov. Their answer in their winter 2015 paper was scorching: We point out that the very different conclusions in a recent reappraisal by George Borjas (2015) stem from the use of a small sub-sample of high school dropouts in the already very small March-CPS sample. That sample is subject to substantial measurement error and no other sample provides the same findings. Being imprecise about the timing of the data and the choice and validation of the control sample further contribute to the impression of an effect from the boatlift in Borjas. In a December 18 op-ed at Bloomberg View, the columnist Noah </w:t>
      </w:r>
      <w:r w:rsidRPr="00F15A22">
        <w:rPr>
          <w:rStyle w:val="StyleUnderline"/>
        </w:rPr>
        <w:t>Smith cited the Peri-Yasenov paper to pour even more scorn on Borjas’s work and reputation.</w:t>
      </w:r>
      <w:r w:rsidRPr="00F15A22">
        <w:rPr>
          <w:rStyle w:val="Style13ptBold"/>
          <w:b w:val="0"/>
          <w:bCs w:val="0"/>
          <w:sz w:val="14"/>
        </w:rPr>
        <w:t xml:space="preserve"> Not only was Borjas’s sample too small, but—contended Smith—it was downright manipulated. Even more damning, Peri and Yasenov find that Borjas only got the result that he did by choosing a very narrow, specific set of Miami workers. Borjas ignores young workers and non-Cuban Hispanics -- two groups of workers who should have been among the most affected by competition from the Mariel immigrants. When these workers are added back in, the negative impact that Borjas finds disappears. Smith’s column concluded by attempting to excommunicate Borjas from all future participation in immigration debates. All of this leaves Borjas’ result looking very fishy. He would have had to have searched hard to find the one small group of workers who seemed to suffer from the Mariel influx. Borjas could well have been subject to heavy confirmation bias—he might have been so fundamentally certain that immigration was bad for native workers that he searched and searched until he found one group that seemed to confirm his pre-existing beliefs. In science terms, that is called data mining; it's a big no-no. In debates about immigration, the anti-immigrant side inevitably cites Borjas. He has gained fame and notoriety for being the most prestigious economist who thinks that immigration is a disaster for native workers. All of Borjas’ papers seem to arrive at this same conclusion. Participants in immigration debates really should stop citing Borjas’ research so much. As one of those who cites Borjas’s work often, I suppose I was supposed to share the burn of this hot take. Soon after it appeared, I called Borjas for comment. He had just finished a reply, he said, and it would be a doozy. And so it is. To understand what the economists are arguing about, you need to understand their methods. When economists compare wages, they must begin by deciding which wages to compare. You wouldn’t prove much, one way or the other, by studying wages of Miami-area stockbrokers before and after the Mariel migration: The Marielitos did not compete with stockbrokers. Well, </w:t>
      </w:r>
      <w:r w:rsidRPr="00F15A22">
        <w:rPr>
          <w:rStyle w:val="StyleUnderline"/>
        </w:rPr>
        <w:t>who should the Marielitos be compared with?</w:t>
      </w:r>
      <w:r>
        <w:rPr>
          <w:rStyle w:val="StyleUnderline"/>
        </w:rPr>
        <w:t xml:space="preserve"> </w:t>
      </w:r>
      <w:r w:rsidRPr="00F15A22">
        <w:rPr>
          <w:rStyle w:val="StyleUnderline"/>
        </w:rPr>
        <w:t>You want to compare them to similarly situated workers.</w:t>
      </w:r>
      <w:r w:rsidRPr="00F15A22">
        <w:rPr>
          <w:rStyle w:val="Style13ptBold"/>
          <w:b w:val="0"/>
          <w:bCs w:val="0"/>
          <w:sz w:val="14"/>
        </w:rPr>
        <w:t xml:space="preserve"> But that creates two statistical problems. The first is: How do you define a similarly situated worker? The second is: Remember, all this happened some time in the past. The only way we know what anybody was making in 1980 is by looking at Department of Labor samples, often collected for other reasons. Suppose we wanted to say something about Miami-area stockbrokers in 1980. The Department of Labor would have an average wage—but that average would be aggregated from a certain number of persons chosen to answer a government questionnaire. If we wanted to know about women stockbrokers, the number of answers would be smaller, and if we wanted to know about women stockbrokers in their 40s, it would be smaller again. Whe</w:t>
      </w:r>
      <w:r w:rsidRPr="00F15A22">
        <w:rPr>
          <w:rStyle w:val="StyleUnderline"/>
        </w:rPr>
        <w:t>n Borjas did his work on the Mariel Cubans, he defined a “similarly situated worker” quite precisely.</w:t>
      </w:r>
      <w:r w:rsidRPr="00F15A22">
        <w:rPr>
          <w:rStyle w:val="Style13ptBold"/>
          <w:b w:val="0"/>
          <w:bCs w:val="0"/>
          <w:sz w:val="14"/>
        </w:rPr>
        <w:t xml:space="preserve"> He counted only men. He counted only native-born workers. And he counted only workers who’d dropped out of high school. That meant </w:t>
      </w:r>
      <w:r w:rsidRPr="00F15A22">
        <w:rPr>
          <w:rStyle w:val="StyleUnderline"/>
        </w:rPr>
        <w:t>he was looking at the wages of only about two dozen people.</w:t>
      </w:r>
      <w:r w:rsidRPr="00F15A22">
        <w:rPr>
          <w:rStyle w:val="Style13ptBold"/>
          <w:b w:val="0"/>
          <w:bCs w:val="0"/>
          <w:sz w:val="14"/>
        </w:rPr>
        <w:t xml:space="preserve"> He tried to compensate by looking at that small control group over three different year periods … but still, a small control group times three remains a small control group. So that’s a problem. But now look at what </w:t>
      </w:r>
      <w:r w:rsidRPr="00F15A22">
        <w:rPr>
          <w:rStyle w:val="StyleUnderline"/>
        </w:rPr>
        <w:t>Peri and Yasenov</w:t>
      </w:r>
      <w:r w:rsidRPr="00F15A22">
        <w:rPr>
          <w:rStyle w:val="Style13ptBold"/>
          <w:b w:val="0"/>
          <w:bCs w:val="0"/>
          <w:sz w:val="14"/>
        </w:rPr>
        <w:t xml:space="preserve"> did to make their control groups bigger. They </w:t>
      </w:r>
      <w:r w:rsidRPr="00F15A22">
        <w:rPr>
          <w:rStyle w:val="StyleUnderline"/>
        </w:rPr>
        <w:t>included women. They included other recent Hispanic immigrants. And instead of counting only high school “dropouts,” they included everyone in the Department of Labor samples who had not yet finished high school—including people still currently enrolled in school!</w:t>
      </w:r>
      <w:r>
        <w:rPr>
          <w:rStyle w:val="StyleUnderline"/>
        </w:rPr>
        <w:t xml:space="preserve"> </w:t>
      </w:r>
      <w:r w:rsidRPr="00F15A22">
        <w:rPr>
          <w:rStyle w:val="StyleUnderline"/>
        </w:rPr>
        <w:t>That generated a big sample all right, but a big, worthless sample.</w:t>
      </w:r>
      <w:r>
        <w:rPr>
          <w:rStyle w:val="StyleUnderline"/>
        </w:rPr>
        <w:t xml:space="preserve"> </w:t>
      </w:r>
      <w:r w:rsidRPr="00F15A22">
        <w:rPr>
          <w:rStyle w:val="Style13ptBold"/>
          <w:b w:val="0"/>
          <w:bCs w:val="0"/>
          <w:sz w:val="14"/>
        </w:rPr>
        <w:t xml:space="preserve">Men and women have different labor-market experiences. Would you expect an influx of men without high-school diplomas to affect the wages of nannies? </w:t>
      </w:r>
      <w:r w:rsidRPr="00F15A22">
        <w:rPr>
          <w:rStyle w:val="StyleUnderline"/>
        </w:rPr>
        <w:t>Inserting other immigrants into the control group was also distorting, in work intended to discern the effects of immigration on wages. It might, conceivably, have led to comparing some people who are driving wages down to other people who are also driving wages down.</w:t>
      </w:r>
      <w:r>
        <w:rPr>
          <w:rStyle w:val="StyleUnderline"/>
        </w:rPr>
        <w:t xml:space="preserve"> </w:t>
      </w:r>
      <w:r w:rsidRPr="00F15A22">
        <w:rPr>
          <w:rStyle w:val="Style13ptBold"/>
          <w:b w:val="0"/>
          <w:bCs w:val="0"/>
          <w:sz w:val="14"/>
        </w:rPr>
        <w:t xml:space="preserve">And as for treating people who have not yet completed high school as the equivalent of high-school dropouts—that’s the most intensely dubious comparison of all. </w:t>
      </w:r>
      <w:r w:rsidRPr="00F15A22">
        <w:rPr>
          <w:rStyle w:val="StyleUnderline"/>
        </w:rPr>
        <w:t>Data mining is indeed bad. But this kind of data dredging seems far, far worse. Yet data dredging on an industrial scale seems to be the only way to rescue the Card paper from the withering criticism Borjas has offered. That’s not very reassuring from an academic point of view. And if the most important immigration-doesn’t-hurt-the-unskilled research of the past quarter-century must be rejected as hopelessly contaminated by its own sampling errors, then what is left?</w:t>
      </w:r>
      <w:r w:rsidRPr="00F15A22">
        <w:rPr>
          <w:rStyle w:val="Style13ptBold"/>
          <w:b w:val="0"/>
          <w:bCs w:val="0"/>
          <w:sz w:val="14"/>
        </w:rPr>
        <w:t xml:space="preserve"> It’s famously said that economic science represents the triumph of pure reason over common sense. But in this case, what has triumphed over common sense is not reason, but massaged and manipulated data.</w:t>
      </w:r>
    </w:p>
    <w:p w14:paraId="6FCEE6D7" w14:textId="77777777" w:rsidR="00355707" w:rsidRPr="00355707" w:rsidRDefault="00355707" w:rsidP="00355707"/>
    <w:p w14:paraId="4E2D7E8D" w14:textId="040830B7" w:rsidR="00B56130" w:rsidRDefault="00B56130" w:rsidP="00B56130">
      <w:pPr>
        <w:pStyle w:val="Heading2"/>
      </w:pPr>
      <w:r>
        <w:t>author indict core</w:t>
      </w:r>
    </w:p>
    <w:p w14:paraId="425CCF00" w14:textId="77777777" w:rsidR="00B56130" w:rsidRDefault="00B56130" w:rsidP="00B56130">
      <w:pPr>
        <w:pStyle w:val="Heading3"/>
      </w:pPr>
      <w:r>
        <w:t>2ac author indict – FAIR</w:t>
      </w:r>
    </w:p>
    <w:p w14:paraId="7D7DFC6D" w14:textId="77777777" w:rsidR="00B56130" w:rsidRDefault="00B56130" w:rsidP="00B56130">
      <w:pPr>
        <w:pStyle w:val="Heading4"/>
      </w:pPr>
      <w:r>
        <w:t>FAIR is a hate group</w:t>
      </w:r>
    </w:p>
    <w:p w14:paraId="6549E219" w14:textId="77777777" w:rsidR="00B56130" w:rsidRPr="00BE65AC" w:rsidRDefault="00B56130" w:rsidP="00B56130">
      <w:r>
        <w:rPr>
          <w:b/>
        </w:rPr>
        <w:t xml:space="preserve">Nelson 12 </w:t>
      </w:r>
      <w:r>
        <w:t>Leah Nelson, Middle District of Alabama Federal Defender Program, Southern Poverty Law Center, Judicial Reports Education Columbia University - Graduate School of Journalism HOW DO WE KNOW FAIR IS A HATE GROUP? August 10, 2012 Leah Nelson https://www.splcenter.org/hatewatch/2012/08/10/how-do-we-know-fair-hate-group</w:t>
      </w:r>
    </w:p>
    <w:p w14:paraId="5E73C6B3" w14:textId="77777777" w:rsidR="00B56130" w:rsidRPr="00BE65AC" w:rsidRDefault="00B56130" w:rsidP="00B56130">
      <w:pPr>
        <w:rPr>
          <w:rStyle w:val="StyleUnderline"/>
        </w:rPr>
      </w:pPr>
      <w:r>
        <w:t>In the August 3 edition of the “</w:t>
      </w:r>
      <w:r w:rsidRPr="00BE65AC">
        <w:rPr>
          <w:rStyle w:val="StyleUnderline"/>
        </w:rPr>
        <w:t>John &amp; Ken</w:t>
      </w:r>
      <w:r>
        <w:t xml:space="preserve"> Show,” the duo </w:t>
      </w:r>
      <w:r w:rsidRPr="00BE65AC">
        <w:rPr>
          <w:rStyle w:val="StyleUnderline"/>
        </w:rPr>
        <w:t>took up for</w:t>
      </w:r>
      <w:r>
        <w:t xml:space="preserve"> the Federation for American Immigration Reform (</w:t>
      </w:r>
      <w:r w:rsidRPr="00BE65AC">
        <w:rPr>
          <w:rStyle w:val="StyleUnderline"/>
        </w:rPr>
        <w:t>FAIR</w:t>
      </w:r>
      <w:r>
        <w:t xml:space="preserve">), </w:t>
      </w:r>
      <w:r w:rsidRPr="00BE65AC">
        <w:rPr>
          <w:rStyle w:val="StyleUnderline"/>
        </w:rPr>
        <w:t>an anti-immigrant organization</w:t>
      </w:r>
      <w:r>
        <w:t xml:space="preserve"> that the Southern Poverty Law Center has </w:t>
      </w:r>
      <w:r w:rsidRPr="00BE65AC">
        <w:rPr>
          <w:rStyle w:val="StyleUnderline"/>
        </w:rPr>
        <w:t xml:space="preserve">called a </w:t>
      </w:r>
      <w:r w:rsidRPr="00BE65AC">
        <w:rPr>
          <w:rStyle w:val="StyleUnderline"/>
          <w:b/>
        </w:rPr>
        <w:t>hate group</w:t>
      </w:r>
      <w:r>
        <w:t xml:space="preserve"> since 2008 </w:t>
      </w:r>
      <w:r w:rsidRPr="00BE65AC">
        <w:rPr>
          <w:rStyle w:val="StyleUnderline"/>
        </w:rPr>
        <w:t>because of its virulent and false attacks on non-white immigrants.</w:t>
      </w:r>
    </w:p>
    <w:p w14:paraId="1A9AB744" w14:textId="77777777" w:rsidR="00B56130" w:rsidRDefault="00B56130" w:rsidP="00B56130">
      <w:r>
        <w:t xml:space="preserve"> “The Federation for American Immigration Reform, I think, has been defined by some of these think tank organizations as a hate group,” Chiampou said. </w:t>
      </w:r>
    </w:p>
    <w:p w14:paraId="3C75774E" w14:textId="77777777" w:rsidR="00B56130" w:rsidRDefault="00B56130" w:rsidP="00B56130">
      <w:r>
        <w:t>“Really? The Federation for American Immigration Reform, which just researches the facts concerning America’s immigration policies, puts out reports concerning the amount of dollars spent on illegal immigrants, goes up and through that. But because some of their stuff points out the truth, which the other side doesn’t like, concerning how many illegals we have in this country, how much it costs this country, our failing policies, politicians who don’t stand up for our laws, who don’t stand up for border patrol, how they are suddenly labeled a hate group.”</w:t>
      </w:r>
    </w:p>
    <w:p w14:paraId="016ECFBE" w14:textId="77777777" w:rsidR="00B56130" w:rsidRDefault="00B56130" w:rsidP="00B56130">
      <w:r>
        <w:t xml:space="preserve">OK, Ken, we’ll bite. </w:t>
      </w:r>
    </w:p>
    <w:p w14:paraId="13246ECA" w14:textId="77777777" w:rsidR="00B56130" w:rsidRDefault="00B56130" w:rsidP="00B56130">
      <w:r>
        <w:t xml:space="preserve">First, </w:t>
      </w:r>
      <w:r w:rsidRPr="00BE65AC">
        <w:rPr>
          <w:rStyle w:val="StyleUnderline"/>
        </w:rPr>
        <w:t xml:space="preserve">a quick factual correction. FAIR doesn’t “just” research “the facts” about immigration policy. It is a </w:t>
      </w:r>
      <w:r w:rsidRPr="00BE65AC">
        <w:rPr>
          <w:rStyle w:val="StyleUnderline"/>
          <w:b/>
        </w:rPr>
        <w:t>lobbying organization</w:t>
      </w:r>
      <w:r>
        <w:t xml:space="preserve">. This is no secret. On its own website, </w:t>
      </w:r>
      <w:r w:rsidRPr="00BE65AC">
        <w:rPr>
          <w:rStyle w:val="StyleUnderline"/>
        </w:rPr>
        <w:t>under “Our Objectives,” FAIR said it seeks “to influence public policy directly</w:t>
      </w:r>
      <w:r>
        <w:t xml:space="preserve"> by lobbying (to the extent permitted by our tax status) and by protecting the citizens' rights in the courts.” </w:t>
      </w:r>
      <w:r w:rsidRPr="00BE65AC">
        <w:rPr>
          <w:rStyle w:val="StyleUnderline"/>
        </w:rPr>
        <w:t>Its “mission,”</w:t>
      </w:r>
      <w:r>
        <w:t xml:space="preserve"> in part, </w:t>
      </w:r>
      <w:r w:rsidRPr="00BE65AC">
        <w:rPr>
          <w:rStyle w:val="StyleUnderline"/>
        </w:rPr>
        <w:t>is to “</w:t>
      </w:r>
      <w:r w:rsidRPr="00BE65AC">
        <w:rPr>
          <w:rStyle w:val="StyleUnderline"/>
          <w:b/>
        </w:rPr>
        <w:t>advocate</w:t>
      </w:r>
      <w:r>
        <w:t xml:space="preserve"> immigration policies that will best serve American environmental, societal, and economic interests today and into the future.”</w:t>
      </w:r>
    </w:p>
    <w:p w14:paraId="77BAE8CA" w14:textId="77777777" w:rsidR="00B56130" w:rsidRDefault="00B56130" w:rsidP="00B56130">
      <w:r>
        <w:t xml:space="preserve">So there’s that. </w:t>
      </w:r>
    </w:p>
    <w:p w14:paraId="58817592" w14:textId="77777777" w:rsidR="00B56130" w:rsidRDefault="00B56130" w:rsidP="00B56130">
      <w:r>
        <w:t>And then there’s the “facts” FAIR puts out there, the alleged “truth” that, you say, is so disliked by the “other side.”</w:t>
      </w:r>
    </w:p>
    <w:p w14:paraId="79883EB9" w14:textId="77777777" w:rsidR="00B56130" w:rsidRDefault="00B56130" w:rsidP="00B56130">
      <w:r w:rsidRPr="00BE65AC">
        <w:rPr>
          <w:rStyle w:val="StyleUnderline"/>
        </w:rPr>
        <w:t>Sometimes FAIR’s “facts” are true. More often, they’re debatable, culled as they are from dubious sources like</w:t>
      </w:r>
      <w:r>
        <w:t xml:space="preserve"> FAIR’s sister organization, the </w:t>
      </w:r>
      <w:r w:rsidRPr="00BE65AC">
        <w:rPr>
          <w:rStyle w:val="StyleUnderline"/>
        </w:rPr>
        <w:t>Center for Immigration Studies</w:t>
      </w:r>
      <w:r>
        <w:t xml:space="preserve">. </w:t>
      </w:r>
    </w:p>
    <w:p w14:paraId="7ADB337E" w14:textId="77777777" w:rsidR="00B56130" w:rsidRPr="00BE65AC" w:rsidRDefault="00B56130" w:rsidP="00B56130">
      <w:pPr>
        <w:rPr>
          <w:rStyle w:val="StyleUnderline"/>
        </w:rPr>
      </w:pPr>
      <w:r>
        <w:t xml:space="preserve">The bottom line is, </w:t>
      </w:r>
      <w:r w:rsidRPr="00BE65AC">
        <w:rPr>
          <w:rStyle w:val="StyleUnderline"/>
          <w:b/>
        </w:rPr>
        <w:t>FAIR doesn’t peddle facts; it peddles hate</w:t>
      </w:r>
      <w:r w:rsidRPr="00BE65AC">
        <w:rPr>
          <w:rStyle w:val="StyleUnderline"/>
        </w:rPr>
        <w:t>. Its lobbying and legal efforts</w:t>
      </w:r>
      <w:r>
        <w:t xml:space="preserve"> – such as the campaign that led to Arizona’s SB 1070 and Alabama’s HB 56 – </w:t>
      </w:r>
      <w:r w:rsidRPr="00BE65AC">
        <w:rPr>
          <w:rStyle w:val="StyleUnderline"/>
        </w:rPr>
        <w:t xml:space="preserve">are based on fomenting </w:t>
      </w:r>
      <w:r w:rsidRPr="00BE65AC">
        <w:rPr>
          <w:rStyle w:val="StyleUnderline"/>
          <w:b/>
        </w:rPr>
        <w:t>fear</w:t>
      </w:r>
      <w:r w:rsidRPr="00BE65AC">
        <w:rPr>
          <w:rStyle w:val="StyleUnderline"/>
        </w:rPr>
        <w:t xml:space="preserve">, on exploiting </w:t>
      </w:r>
      <w:r w:rsidRPr="00BE65AC">
        <w:rPr>
          <w:rStyle w:val="StyleUnderline"/>
          <w:b/>
        </w:rPr>
        <w:t>racial tensions</w:t>
      </w:r>
      <w:r w:rsidRPr="00BE65AC">
        <w:rPr>
          <w:rStyle w:val="StyleUnderline"/>
        </w:rPr>
        <w:t xml:space="preserve"> and </w:t>
      </w:r>
      <w:r w:rsidRPr="00BE65AC">
        <w:rPr>
          <w:rStyle w:val="StyleUnderline"/>
          <w:b/>
        </w:rPr>
        <w:t>economic anxieties</w:t>
      </w:r>
      <w:r w:rsidRPr="00BE65AC">
        <w:rPr>
          <w:rStyle w:val="StyleUnderline"/>
        </w:rPr>
        <w:t xml:space="preserve"> to convince people that they had better not let any more “aliens” into their country.</w:t>
      </w:r>
    </w:p>
    <w:p w14:paraId="46536561" w14:textId="77777777" w:rsidR="00B56130" w:rsidRDefault="00B56130" w:rsidP="00B56130">
      <w:r w:rsidRPr="00BE65AC">
        <w:rPr>
          <w:rStyle w:val="StyleUnderline"/>
        </w:rPr>
        <w:t>FAIR founder</w:t>
      </w:r>
      <w:r>
        <w:t xml:space="preserve"> John </w:t>
      </w:r>
      <w:r w:rsidRPr="00BE65AC">
        <w:rPr>
          <w:rStyle w:val="StyleUnderline"/>
        </w:rPr>
        <w:t xml:space="preserve">Tanton, a man with a lengthy record of friendly correspondence with </w:t>
      </w:r>
      <w:r w:rsidRPr="00BE65AC">
        <w:rPr>
          <w:rStyle w:val="StyleUnderline"/>
          <w:b/>
        </w:rPr>
        <w:t>Holocaust deniers, a former Klan lawyer and leading white nationalist thinkers</w:t>
      </w:r>
      <w:r>
        <w:t xml:space="preserve">, </w:t>
      </w:r>
      <w:r w:rsidRPr="00BE65AC">
        <w:rPr>
          <w:rStyle w:val="StyleUnderline"/>
        </w:rPr>
        <w:t>has repeatedly suggested that racial conflict will be the outcome of immigration</w:t>
      </w:r>
      <w:r>
        <w:t xml:space="preserve">. In 1998, he told a reporter that whites would inevitably develop a racial consciousness because “most people don't want to disappear into the dustbin of history,” and added that once whites did become racially conscious, the result would be “the war of each against all.” </w:t>
      </w:r>
    </w:p>
    <w:p w14:paraId="086516C7" w14:textId="77777777" w:rsidR="00B56130" w:rsidRDefault="00B56130" w:rsidP="00B56130">
      <w:r>
        <w:t xml:space="preserve">Dan </w:t>
      </w:r>
      <w:r w:rsidRPr="00BE65AC">
        <w:rPr>
          <w:rStyle w:val="StyleUnderline"/>
          <w:b/>
        </w:rPr>
        <w:t>Stein, FAIR’s president, is no better</w:t>
      </w:r>
      <w:r>
        <w:t>. “</w:t>
      </w:r>
      <w:r w:rsidRPr="00BE65AC">
        <w:rPr>
          <w:rStyle w:val="StyleUnderline"/>
        </w:rPr>
        <w:t>Immigrants don't come all church-loving, freedom-loving, God-fearing,”</w:t>
      </w:r>
      <w:r>
        <w:t xml:space="preserve"> he said in 1997. “Many of them hate America, hate everything that the United States stands for. </w:t>
      </w:r>
      <w:r w:rsidRPr="00BE65AC">
        <w:rPr>
          <w:rStyle w:val="StyleUnderline"/>
        </w:rPr>
        <w:t>Talk to some of these Central Americans</w:t>
      </w:r>
      <w:r>
        <w:t>.”</w:t>
      </w:r>
    </w:p>
    <w:p w14:paraId="29279049" w14:textId="77777777" w:rsidR="00B56130" w:rsidRPr="00BE65AC" w:rsidRDefault="00B56130" w:rsidP="00B56130">
      <w:pPr>
        <w:rPr>
          <w:rStyle w:val="StyleUnderline"/>
        </w:rPr>
      </w:pPr>
      <w:r>
        <w:t xml:space="preserve">Need more examples? </w:t>
      </w:r>
      <w:r w:rsidRPr="00BE65AC">
        <w:rPr>
          <w:rStyle w:val="StyleUnderline"/>
        </w:rPr>
        <w:t>Former</w:t>
      </w:r>
      <w:r>
        <w:t xml:space="preserve"> Colorado </w:t>
      </w:r>
      <w:r w:rsidRPr="00BE65AC">
        <w:rPr>
          <w:rStyle w:val="StyleUnderline"/>
        </w:rPr>
        <w:t>Gov</w:t>
      </w:r>
      <w:r>
        <w:t xml:space="preserve">. Richard </w:t>
      </w:r>
      <w:r w:rsidRPr="00BE65AC">
        <w:rPr>
          <w:rStyle w:val="StyleUnderline"/>
        </w:rPr>
        <w:t>Lamm, a longtime member of FAIR's board</w:t>
      </w:r>
      <w:r>
        <w:t xml:space="preserve"> of advisors, </w:t>
      </w:r>
      <w:r w:rsidRPr="00BE65AC">
        <w:rPr>
          <w:rStyle w:val="StyleUnderline"/>
        </w:rPr>
        <w:t>once said that “new cultures” in America were “diluting what we are and who we are.”</w:t>
      </w:r>
      <w:r>
        <w:t xml:space="preserve"> And Joseph </w:t>
      </w:r>
      <w:r w:rsidRPr="00BE65AC">
        <w:rPr>
          <w:rStyle w:val="StyleUnderline"/>
        </w:rPr>
        <w:t xml:space="preserve">Turner, FAIR’s former Western field representative, once accused Mexican immigrants of turning California into a "third world cesspool.” </w:t>
      </w:r>
    </w:p>
    <w:p w14:paraId="6DD6F8A3" w14:textId="77777777" w:rsidR="00B56130" w:rsidRPr="00BE65AC" w:rsidRDefault="00B56130" w:rsidP="00B56130">
      <w:pPr>
        <w:rPr>
          <w:rStyle w:val="StyleUnderline"/>
        </w:rPr>
      </w:pPr>
      <w:r>
        <w:t xml:space="preserve">Not to mention </w:t>
      </w:r>
      <w:r w:rsidRPr="00BE65AC">
        <w:rPr>
          <w:rStyle w:val="StyleUnderline"/>
        </w:rPr>
        <w:t>FAIR’s “suggested reading”</w:t>
      </w:r>
      <w:r>
        <w:t xml:space="preserve"> on immigration, which </w:t>
      </w:r>
      <w:r w:rsidRPr="00BE65AC">
        <w:rPr>
          <w:rStyle w:val="StyleUnderline"/>
        </w:rPr>
        <w:t xml:space="preserve">includes </w:t>
      </w:r>
      <w:r w:rsidRPr="00BE65AC">
        <w:rPr>
          <w:rStyle w:val="StyleUnderline"/>
          <w:b/>
        </w:rPr>
        <w:t>white nationalist</w:t>
      </w:r>
      <w:r>
        <w:t xml:space="preserve"> Peter </w:t>
      </w:r>
      <w:r w:rsidRPr="00BE65AC">
        <w:rPr>
          <w:rStyle w:val="StyleUnderline"/>
        </w:rPr>
        <w:t>Brimelow’s Alien Nation, a book whose central thesis is that America should remain</w:t>
      </w:r>
      <w:r>
        <w:t xml:space="preserve"> a country </w:t>
      </w:r>
      <w:r w:rsidRPr="00BE65AC">
        <w:rPr>
          <w:rStyle w:val="StyleUnderline"/>
        </w:rPr>
        <w:t>dominated by whites.</w:t>
      </w:r>
    </w:p>
    <w:p w14:paraId="6B0D874A" w14:textId="77777777" w:rsidR="00B56130" w:rsidRPr="00BE65AC" w:rsidRDefault="00B56130" w:rsidP="00B56130">
      <w:pPr>
        <w:rPr>
          <w:rStyle w:val="StyleUnderline"/>
          <w:b/>
        </w:rPr>
      </w:pPr>
      <w:r w:rsidRPr="00BE65AC">
        <w:rPr>
          <w:rStyle w:val="StyleUnderline"/>
        </w:rPr>
        <w:t>FAIR also recommends</w:t>
      </w:r>
      <w:r>
        <w:t xml:space="preserve"> Pat </w:t>
      </w:r>
      <w:r w:rsidRPr="00BE65AC">
        <w:rPr>
          <w:rStyle w:val="StyleUnderline"/>
        </w:rPr>
        <w:t>Buchanan’s State of Emergency</w:t>
      </w:r>
      <w:r>
        <w:t xml:space="preserve">: The Third World Invasion and Conquest of America, </w:t>
      </w:r>
      <w:r w:rsidRPr="00BE65AC">
        <w:rPr>
          <w:rStyle w:val="StyleUnderline"/>
        </w:rPr>
        <w:t xml:space="preserve">which argues that America’s shift away from being </w:t>
      </w:r>
      <w:r w:rsidRPr="00BE65AC">
        <w:rPr>
          <w:rStyle w:val="StyleUnderline"/>
          <w:b/>
        </w:rPr>
        <w:t xml:space="preserve">white-dominated is "one of the greatest tragedies in human history.” </w:t>
      </w:r>
    </w:p>
    <w:p w14:paraId="010C0850" w14:textId="77777777" w:rsidR="00B56130" w:rsidRPr="00BE65AC" w:rsidRDefault="00B56130" w:rsidP="00B56130">
      <w:pPr>
        <w:rPr>
          <w:rStyle w:val="StyleUnderline"/>
          <w:b/>
        </w:rPr>
      </w:pPr>
      <w:r>
        <w:t xml:space="preserve">So yes, John and Ken, </w:t>
      </w:r>
      <w:r w:rsidRPr="00BE65AC">
        <w:rPr>
          <w:rStyle w:val="StyleUnderline"/>
          <w:b/>
        </w:rPr>
        <w:t>FAIR is a hate group</w:t>
      </w:r>
      <w:r>
        <w:t xml:space="preserve">. Not because it promulgates “facts” and “truths” its opponents would rather ignore but </w:t>
      </w:r>
      <w:r w:rsidRPr="00BE65AC">
        <w:rPr>
          <w:rStyle w:val="StyleUnderline"/>
          <w:b/>
        </w:rPr>
        <w:t>because it promotes hatred of immigrants, especially non-white ones.</w:t>
      </w:r>
    </w:p>
    <w:p w14:paraId="45A7A43A" w14:textId="77777777" w:rsidR="00B56130" w:rsidRPr="00BE65AC" w:rsidRDefault="00B56130" w:rsidP="00B56130">
      <w:r w:rsidRPr="00BE65AC">
        <w:rPr>
          <w:rStyle w:val="StyleUnderline"/>
        </w:rPr>
        <w:t xml:space="preserve">By defending racism, encouraging xenophobia and nativism, and giving its all to efforts to keep America white, </w:t>
      </w:r>
      <w:r w:rsidRPr="00BE65AC">
        <w:rPr>
          <w:rStyle w:val="StyleUnderline"/>
          <w:b/>
        </w:rPr>
        <w:t>FAIR has more than earned its place in the pantheon of hate groups</w:t>
      </w:r>
      <w:r>
        <w:t xml:space="preserve">. That is where it belongs, and that is where it will stay. </w:t>
      </w:r>
    </w:p>
    <w:p w14:paraId="4B5423A1" w14:textId="77777777" w:rsidR="00B56130" w:rsidRPr="00CB2C01" w:rsidRDefault="00B56130" w:rsidP="00B56130">
      <w:pPr>
        <w:pStyle w:val="Heading4"/>
      </w:pPr>
      <w:r>
        <w:t xml:space="preserve">FAIR is an untrustworthy hate group </w:t>
      </w:r>
    </w:p>
    <w:p w14:paraId="75E7C5A1" w14:textId="77777777" w:rsidR="00B56130" w:rsidRPr="00CB2C01" w:rsidRDefault="00B56130" w:rsidP="00B56130">
      <w:r>
        <w:rPr>
          <w:b/>
        </w:rPr>
        <w:t xml:space="preserve">Media Bias Fact Check 17 </w:t>
      </w:r>
      <w:r>
        <w:t>The Federation for American Immigration Reform (FAIR) https://mediabiasfactcheck.com/the-federation-for-american-immigration-reform-fair/</w:t>
      </w:r>
    </w:p>
    <w:p w14:paraId="5795B224" w14:textId="77777777" w:rsidR="00B56130" w:rsidRPr="00CB2C01" w:rsidRDefault="00B56130" w:rsidP="00B56130">
      <w:pPr>
        <w:rPr>
          <w:rStyle w:val="StyleUnderline"/>
          <w:b/>
        </w:rPr>
      </w:pPr>
      <w:r w:rsidRPr="00CB2C01">
        <w:rPr>
          <w:rStyle w:val="StyleUnderline"/>
          <w:b/>
        </w:rPr>
        <w:t>QUESTIONABLE SOURCE</w:t>
      </w:r>
    </w:p>
    <w:p w14:paraId="24DFE446" w14:textId="77777777" w:rsidR="00B56130" w:rsidRDefault="00B56130" w:rsidP="00B56130">
      <w:r w:rsidRPr="00CB2C01">
        <w:rPr>
          <w:rStyle w:val="StyleUnderline"/>
        </w:rPr>
        <w:t xml:space="preserve">A questionable source exhibits one or more of the following: </w:t>
      </w:r>
      <w:r w:rsidRPr="00CB2C01">
        <w:rPr>
          <w:rStyle w:val="StyleUnderline"/>
          <w:b/>
        </w:rPr>
        <w:t>extreme bias, overt propaganda, poor</w:t>
      </w:r>
      <w:r>
        <w:t xml:space="preserve"> or no </w:t>
      </w:r>
      <w:r w:rsidRPr="00CB2C01">
        <w:rPr>
          <w:rStyle w:val="StyleUnderline"/>
          <w:b/>
        </w:rPr>
        <w:t>sourcing to credible information and/or is fake news</w:t>
      </w:r>
      <w:r>
        <w:t xml:space="preserve">. Fake News is the deliberate attempt to publish hoaxes and/or disinformation for the purpose of profit or influence (Learn More). </w:t>
      </w:r>
      <w:r w:rsidRPr="00CB2C01">
        <w:rPr>
          <w:rStyle w:val="StyleUnderline"/>
        </w:rPr>
        <w:t xml:space="preserve">Sources listed in the Questionable Category may be </w:t>
      </w:r>
      <w:r w:rsidRPr="00CB2C01">
        <w:rPr>
          <w:rStyle w:val="StyleUnderline"/>
          <w:b/>
        </w:rPr>
        <w:t>very untrustworthy</w:t>
      </w:r>
      <w:r w:rsidRPr="00CB2C01">
        <w:rPr>
          <w:rStyle w:val="StyleUnderline"/>
        </w:rPr>
        <w:t xml:space="preserve"> and should be fact checked</w:t>
      </w:r>
      <w:r>
        <w:t xml:space="preserve"> on a per article basis. Please note sources on this list are not considered fake news unless specifically written in the notes section for that source. See all Questionable sources. </w:t>
      </w:r>
    </w:p>
    <w:p w14:paraId="3C451910" w14:textId="77777777" w:rsidR="00B56130" w:rsidRPr="00CB2C01" w:rsidRDefault="00B56130" w:rsidP="00B56130">
      <w:pPr>
        <w:rPr>
          <w:rStyle w:val="StyleUnderline"/>
          <w:b/>
        </w:rPr>
      </w:pPr>
      <w:r w:rsidRPr="00CB2C01">
        <w:rPr>
          <w:rStyle w:val="StyleUnderline"/>
          <w:b/>
        </w:rPr>
        <w:t>Bias: Extreme Right, Hate Group</w:t>
      </w:r>
    </w:p>
    <w:p w14:paraId="41DF472A" w14:textId="77777777" w:rsidR="00B56130" w:rsidRDefault="00B56130" w:rsidP="00B56130">
      <w:r>
        <w:t>Notes: The Federation for American Immigration Reform (</w:t>
      </w:r>
      <w:r w:rsidRPr="00CB2C01">
        <w:t>FAIR</w:t>
      </w:r>
      <w:r>
        <w:t xml:space="preserve">) is a non-profit tax exempt organization in the United States that advocates changes in U.S. immigration policy that they believe would result in significant reductions in immigration, both legal and illegal. According to the Southern Poverty Law Center The Federation for American Immigration Reform (FAIR) is a group with </w:t>
      </w:r>
      <w:r w:rsidRPr="00CB2C01">
        <w:rPr>
          <w:rStyle w:val="StyleUnderline"/>
        </w:rPr>
        <w:t xml:space="preserve">one mission: to severely limit immigration into the United States. Although FAIR maintains a veneer of legitimacy that has allowed its principals to testify in Congress and lobby the federal government, this veneer hides much ugliness. </w:t>
      </w:r>
      <w:r w:rsidRPr="00CB2C01">
        <w:rPr>
          <w:rStyle w:val="StyleUnderline"/>
          <w:b/>
        </w:rPr>
        <w:t>FAIR has ties to white supremacist groups. Has made false claims according to fact checkers here and here.</w:t>
      </w:r>
      <w:r>
        <w:t xml:space="preserve"> (9/7/2016) Updated (7/20/2017) </w:t>
      </w:r>
    </w:p>
    <w:p w14:paraId="2DB9F39F" w14:textId="77777777" w:rsidR="00B56130" w:rsidRDefault="00B56130" w:rsidP="00B56130">
      <w:pPr>
        <w:pStyle w:val="Heading4"/>
      </w:pPr>
      <w:r>
        <w:t>Fair is a hate group</w:t>
      </w:r>
    </w:p>
    <w:p w14:paraId="51C3DAAD" w14:textId="77777777" w:rsidR="00B56130" w:rsidRPr="00CB2C01" w:rsidRDefault="00B56130" w:rsidP="00B56130">
      <w:r>
        <w:rPr>
          <w:b/>
        </w:rPr>
        <w:t xml:space="preserve">Media Matters 17 </w:t>
      </w:r>
      <w:r>
        <w:t>Refinery29 Properly Labels FAIR As An Anti-Immigrant Hate Group Refinery29 Gets Right What Many Mainstream Outlets Get Wrong Blog ››› April 20, 2017 12:30 PM EDT ››› MEDIA MATTERS STAFF https://www.mediamatters.org/blog/2017/04/20/refinery29-properly-labels-fair-anti-immigrant-hate-group/216123</w:t>
      </w:r>
    </w:p>
    <w:p w14:paraId="61A8F65D" w14:textId="77777777" w:rsidR="00B56130" w:rsidRDefault="00B56130" w:rsidP="00B56130">
      <w:r>
        <w:t xml:space="preserve">While reporting on the sponsored hashtag #BuildTheWall that trended on Twitter on April 19, </w:t>
      </w:r>
      <w:r w:rsidRPr="00CB2C01">
        <w:rPr>
          <w:rStyle w:val="StyleUnderline"/>
        </w:rPr>
        <w:t>Refinery29</w:t>
      </w:r>
      <w:r>
        <w:t xml:space="preserve"> got right what many mainstream outlets get wrong: it </w:t>
      </w:r>
      <w:r w:rsidRPr="00CB2C01">
        <w:rPr>
          <w:rStyle w:val="StyleUnderline"/>
        </w:rPr>
        <w:t>properly labeled</w:t>
      </w:r>
      <w:r>
        <w:t xml:space="preserve"> the group behind the promotion, the Federation for American Immigration Reform (</w:t>
      </w:r>
      <w:r w:rsidRPr="00CB2C01">
        <w:rPr>
          <w:rStyle w:val="StyleUnderline"/>
        </w:rPr>
        <w:t>FAIR</w:t>
      </w:r>
      <w:r>
        <w:t xml:space="preserve">), </w:t>
      </w:r>
      <w:r w:rsidRPr="00CB2C01">
        <w:rPr>
          <w:rStyle w:val="StyleUnderline"/>
        </w:rPr>
        <w:t xml:space="preserve">as an anti-immigrant </w:t>
      </w:r>
      <w:r w:rsidRPr="00CB2C01">
        <w:rPr>
          <w:rStyle w:val="StyleUnderline"/>
          <w:b/>
        </w:rPr>
        <w:t>hate group</w:t>
      </w:r>
      <w:r w:rsidRPr="00CB2C01">
        <w:rPr>
          <w:rStyle w:val="StyleUnderline"/>
        </w:rPr>
        <w:t xml:space="preserve"> and showed evidence of the group’s </w:t>
      </w:r>
      <w:r w:rsidRPr="00CB2C01">
        <w:rPr>
          <w:rStyle w:val="StyleUnderline"/>
          <w:b/>
        </w:rPr>
        <w:t>white supremacist origins and nativist ties</w:t>
      </w:r>
      <w:r>
        <w:t>.</w:t>
      </w:r>
    </w:p>
    <w:p w14:paraId="2A002D9F" w14:textId="77777777" w:rsidR="00B56130" w:rsidRDefault="00B56130" w:rsidP="00B56130">
      <w:r w:rsidRPr="00CB2C01">
        <w:rPr>
          <w:rStyle w:val="StyleUnderline"/>
        </w:rPr>
        <w:t>FAIR paid</w:t>
      </w:r>
      <w:r>
        <w:t xml:space="preserve"> to promote the #BuildTheWall hashtag on Twitter as part of its agenda </w:t>
      </w:r>
      <w:r w:rsidRPr="00CB2C01">
        <w:rPr>
          <w:rStyle w:val="StyleUnderline"/>
        </w:rPr>
        <w:t>to push</w:t>
      </w:r>
      <w:r>
        <w:t xml:space="preserve"> President Donald </w:t>
      </w:r>
      <w:r w:rsidRPr="00CB2C01">
        <w:rPr>
          <w:rStyle w:val="StyleUnderline"/>
        </w:rPr>
        <w:t>Trump’s anti-immigrant policies -- many of which have been lifted straight from the group’s</w:t>
      </w:r>
      <w:r>
        <w:t xml:space="preserve"> wishlist and that of its </w:t>
      </w:r>
      <w:r w:rsidRPr="00CB2C01">
        <w:rPr>
          <w:rStyle w:val="StyleUnderline"/>
        </w:rPr>
        <w:t>sister organizations</w:t>
      </w:r>
      <w:r>
        <w:t xml:space="preserve">, the Center for Immigration Studies </w:t>
      </w:r>
      <w:r w:rsidRPr="00CB2C01">
        <w:rPr>
          <w:rStyle w:val="StyleUnderline"/>
          <w:b/>
        </w:rPr>
        <w:t>(CIS) and NumbersUSA</w:t>
      </w:r>
      <w:r>
        <w:t xml:space="preserve">. When covering Trump’s anti-immigrant policies, </w:t>
      </w:r>
      <w:r w:rsidRPr="00CB2C01">
        <w:rPr>
          <w:rStyle w:val="StyleUnderline"/>
        </w:rPr>
        <w:t>mainstream media outlets often mischaracterize or outright fail to disclose these groups’ nativist intent of “limiting the number of nonwhites who enter the country,” thus helping hate groups sanitize their image. Media present these organizations merely as favoring “stricter control on immigration</w:t>
      </w:r>
      <w:r>
        <w:t xml:space="preserve">” or as calling “for added immigration restrictions” while giving them a platform to push their message. Trump has now tapped members of these groups for his administration and granted them a seat at the table, adding further legitimization to what started with media’s failure to properly identify “the nativist lobby” as hate groups. </w:t>
      </w:r>
    </w:p>
    <w:p w14:paraId="63E2EC73" w14:textId="77777777" w:rsidR="00B56130" w:rsidRDefault="00B56130" w:rsidP="00B56130">
      <w:r w:rsidRPr="00CB2C01">
        <w:rPr>
          <w:rStyle w:val="StyleUnderline"/>
        </w:rPr>
        <w:t>Refinery29 broke from this pattern, noting that FAIR has been labeled “</w:t>
      </w:r>
      <w:r w:rsidRPr="00CB2C01">
        <w:rPr>
          <w:rStyle w:val="StyleUnderline"/>
          <w:b/>
        </w:rPr>
        <w:t>an anti-immigrant hate group by</w:t>
      </w:r>
      <w:r>
        <w:t xml:space="preserve"> the Southern Poverty Law Center </w:t>
      </w:r>
      <w:r w:rsidRPr="00CB2C01">
        <w:rPr>
          <w:rStyle w:val="StyleUnderline"/>
          <w:b/>
        </w:rPr>
        <w:t>(SPLC) and the Anti-Defamation League</w:t>
      </w:r>
      <w:r w:rsidRPr="00CB2C01">
        <w:rPr>
          <w:rStyle w:val="StyleUnderline"/>
        </w:rPr>
        <w:t xml:space="preserve">” and pointing out that the group is "very close to </w:t>
      </w:r>
      <w:r w:rsidRPr="00CB2C01">
        <w:rPr>
          <w:rStyle w:val="StyleUnderline"/>
          <w:b/>
        </w:rPr>
        <w:t>promoting a 'white-America only' point of view</w:t>
      </w:r>
      <w:r>
        <w:t>, under the guise of limiting illegal immigration." From the April 19 article:</w:t>
      </w:r>
    </w:p>
    <w:p w14:paraId="1395E0C1" w14:textId="77777777" w:rsidR="00B56130" w:rsidRDefault="00B56130" w:rsidP="00B56130">
      <w:pPr>
        <w:ind w:left="720"/>
      </w:pPr>
      <w:r>
        <w:t xml:space="preserve">On Wednesday, #BuildTheWall was the top trend on the social network, thanks to an ad sponsored by the Federation for American Immigration Reform (FAIR). </w:t>
      </w:r>
    </w:p>
    <w:p w14:paraId="77DC11F2" w14:textId="77777777" w:rsidR="00B56130" w:rsidRDefault="00B56130" w:rsidP="00B56130">
      <w:pPr>
        <w:ind w:left="720"/>
      </w:pPr>
      <w:r>
        <w:t>On its Twitter account, the organization says it "fights for a stronger America with controlled borders, reduced immigration and better enforcement. #NoAmnesty". The #BuildTheWall hashtag in itself isn't really a problem. Neither is the text below, which reads: "Help FAIR Push To Get President Trump's Wall Built." After all, people have the right to support the president's immigration policies, and Twitter has had political advertisements for a long time.</w:t>
      </w:r>
    </w:p>
    <w:p w14:paraId="50A955D7" w14:textId="77777777" w:rsidR="00B56130" w:rsidRDefault="00B56130" w:rsidP="00B56130">
      <w:pPr>
        <w:ind w:left="720"/>
      </w:pPr>
      <w:r>
        <w:t xml:space="preserve">The main issue for some social media users is that </w:t>
      </w:r>
      <w:r w:rsidRPr="00CB2C01">
        <w:rPr>
          <w:rStyle w:val="StyleUnderline"/>
        </w:rPr>
        <w:t>FAIR</w:t>
      </w:r>
      <w:r>
        <w:t xml:space="preserve">, the organization behind the trend, </w:t>
      </w:r>
      <w:r w:rsidRPr="00CB2C01">
        <w:rPr>
          <w:rStyle w:val="StyleUnderline"/>
        </w:rPr>
        <w:t xml:space="preserve">is considered an anti-immigrant </w:t>
      </w:r>
      <w:r w:rsidRPr="00CB2C01">
        <w:rPr>
          <w:rStyle w:val="StyleUnderline"/>
          <w:b/>
        </w:rPr>
        <w:t>hate group</w:t>
      </w:r>
      <w:r w:rsidRPr="00CB2C01">
        <w:rPr>
          <w:rStyle w:val="StyleUnderline"/>
        </w:rPr>
        <w:t xml:space="preserve"> by</w:t>
      </w:r>
      <w:r>
        <w:t xml:space="preserve"> the Southern Poverty Law Center </w:t>
      </w:r>
      <w:r w:rsidRPr="00CB2C01">
        <w:rPr>
          <w:rStyle w:val="StyleUnderline"/>
        </w:rPr>
        <w:t>(SPLC) and the Anti-Defamation League.</w:t>
      </w:r>
      <w:r>
        <w:t xml:space="preserve"> </w:t>
      </w:r>
    </w:p>
    <w:p w14:paraId="0B4F0CB9" w14:textId="77777777" w:rsidR="00B56130" w:rsidRDefault="00B56130" w:rsidP="00B56130">
      <w:pPr>
        <w:ind w:left="720"/>
      </w:pPr>
      <w:r>
        <w:t>"</w:t>
      </w:r>
      <w:r w:rsidRPr="00CB2C01">
        <w:rPr>
          <w:rStyle w:val="StyleUnderline"/>
          <w:b/>
        </w:rPr>
        <w:t>FAIR leaders have ties to white supremacist groups and eugenicists and have made many racist statements</w:t>
      </w:r>
      <w:r>
        <w:t>," the SPCL's description of the organization reads. "</w:t>
      </w:r>
      <w:r w:rsidRPr="00CB2C01">
        <w:rPr>
          <w:rStyle w:val="StyleUnderline"/>
        </w:rPr>
        <w:t>Its advertisements have been rejected because of racist content. FAIR’s founder</w:t>
      </w:r>
      <w:r>
        <w:t xml:space="preserve">, John </w:t>
      </w:r>
      <w:r w:rsidRPr="00CB2C01">
        <w:rPr>
          <w:rStyle w:val="StyleUnderline"/>
        </w:rPr>
        <w:t xml:space="preserve">Tanton, has expressed his wish that America remain a </w:t>
      </w:r>
      <w:r w:rsidRPr="00CB2C01">
        <w:rPr>
          <w:rStyle w:val="StyleUnderline"/>
          <w:b/>
        </w:rPr>
        <w:t>majority-white population</w:t>
      </w:r>
      <w:r>
        <w:t>: a goal to be achieved, presumably, by limiting the number of nonwhites who enter the country."</w:t>
      </w:r>
    </w:p>
    <w:p w14:paraId="72A7D318" w14:textId="77777777" w:rsidR="00B56130" w:rsidRDefault="00B56130" w:rsidP="00B56130">
      <w:pPr>
        <w:ind w:left="720"/>
      </w:pPr>
      <w:r>
        <w:t>It adds, "</w:t>
      </w:r>
      <w:r w:rsidRPr="00CB2C01">
        <w:rPr>
          <w:rStyle w:val="StyleUnderline"/>
        </w:rPr>
        <w:t>One of the group’s main goals is upending the Immigration and Nationality Act</w:t>
      </w:r>
      <w:r>
        <w:t xml:space="preserve"> of 1965, </w:t>
      </w:r>
      <w:r w:rsidRPr="00CB2C01">
        <w:rPr>
          <w:rStyle w:val="StyleUnderline"/>
        </w:rPr>
        <w:t>which ended a decades-long, racist quota system that limited immigration mostly to northern Europeans</w:t>
      </w:r>
      <w:r>
        <w:t xml:space="preserve">. FAIR President Dan Stein has called the Act a 'mistake.'" </w:t>
      </w:r>
    </w:p>
    <w:p w14:paraId="2B5A4145" w14:textId="77777777" w:rsidR="00B56130" w:rsidRDefault="00B56130" w:rsidP="00B56130">
      <w:pPr>
        <w:ind w:left="720"/>
      </w:pPr>
      <w:r>
        <w:t xml:space="preserve">In other words, </w:t>
      </w:r>
      <w:r w:rsidRPr="00CB2C01">
        <w:rPr>
          <w:rStyle w:val="StyleUnderline"/>
          <w:b/>
        </w:rPr>
        <w:t>FAIR is very close to promoting a "white-America only" point of view</w:t>
      </w:r>
      <w:r>
        <w:t>, under the guise of limiting illegal immigration.</w:t>
      </w:r>
    </w:p>
    <w:p w14:paraId="4086D027" w14:textId="77777777" w:rsidR="00B56130" w:rsidRDefault="00B56130" w:rsidP="00B56130">
      <w:pPr>
        <w:ind w:left="720"/>
      </w:pPr>
      <w:r>
        <w:t xml:space="preserve">According to the SPCL, </w:t>
      </w:r>
      <w:r w:rsidRPr="00CB2C01">
        <w:rPr>
          <w:rStyle w:val="StyleUnderline"/>
        </w:rPr>
        <w:t>Stein</w:t>
      </w:r>
      <w:r>
        <w:t xml:space="preserve"> is </w:t>
      </w:r>
      <w:r w:rsidRPr="00CB2C01">
        <w:rPr>
          <w:rStyle w:val="StyleUnderline"/>
        </w:rPr>
        <w:t>the current executive director of FAIR</w:t>
      </w:r>
      <w:r>
        <w:t xml:space="preserve">. He </w:t>
      </w:r>
      <w:r w:rsidRPr="00CB2C01">
        <w:rPr>
          <w:rStyle w:val="StyleUnderline"/>
        </w:rPr>
        <w:t>has not disavowed the statements made by Tanton</w:t>
      </w:r>
      <w:r>
        <w:t xml:space="preserve">, who was one step away from calling himself a white nationalist and who wanted the U.S. to have "a European-American majority." In fact, Stein said in 2009 that his predecessor was "a Renaissance man." </w:t>
      </w:r>
    </w:p>
    <w:p w14:paraId="0EEC4B14" w14:textId="77777777" w:rsidR="00B56130" w:rsidRDefault="00B56130" w:rsidP="00B56130">
      <w:pPr>
        <w:pStyle w:val="Heading3"/>
      </w:pPr>
      <w:r>
        <w:t xml:space="preserve">2ac author indict – CIS </w:t>
      </w:r>
    </w:p>
    <w:p w14:paraId="1A08E8C1" w14:textId="77777777" w:rsidR="00B56130" w:rsidRDefault="00B56130" w:rsidP="00B56130">
      <w:pPr>
        <w:pStyle w:val="Heading4"/>
      </w:pPr>
      <w:r>
        <w:t>CIS is racist and anti-Semitic</w:t>
      </w:r>
    </w:p>
    <w:p w14:paraId="62D5E736" w14:textId="77777777" w:rsidR="00B56130" w:rsidRPr="00857FBB" w:rsidRDefault="00B56130" w:rsidP="00B56130">
      <w:r>
        <w:rPr>
          <w:b/>
        </w:rPr>
        <w:t xml:space="preserve">Piggott and Amend 17 </w:t>
      </w:r>
      <w:r w:rsidRPr="00857FBB">
        <w:t>Stephen Piggott</w:t>
      </w:r>
      <w:r>
        <w:t>, Senior Research Analyst with the Southern Poverty Law Center,</w:t>
      </w:r>
      <w:r w:rsidRPr="00857FBB">
        <w:t xml:space="preserve"> and Alex Amend</w:t>
      </w:r>
      <w:r>
        <w:t xml:space="preserve">, Director of Research, Intelligence Project at @ SPLC. Center for Immigration Studies (CIS) More Than An Occasional Crank: 2,012 Times the Center for Immigration Studies Circulated White Nationalist Content. </w:t>
      </w:r>
      <w:r w:rsidRPr="00857FBB">
        <w:t xml:space="preserve">https://www.splcenter.org/hatewatch/2017/05/23/more-occasional-crank-2012-times-center-immigration-studies-circulated-white-nationalist </w:t>
      </w:r>
    </w:p>
    <w:p w14:paraId="4313FE2D" w14:textId="77777777" w:rsidR="00B56130" w:rsidRDefault="00B56130" w:rsidP="00B56130">
      <w:r w:rsidRPr="00BE65AC">
        <w:rPr>
          <w:rStyle w:val="StyleUnderline"/>
        </w:rPr>
        <w:t>The Southern Poverty Law Center listed CIS as a hate group</w:t>
      </w:r>
      <w:r>
        <w:t xml:space="preserve"> for the first time when our annual count was published in February of this year. </w:t>
      </w:r>
      <w:r w:rsidRPr="00BE65AC">
        <w:rPr>
          <w:rStyle w:val="StyleUnderline"/>
        </w:rPr>
        <w:t xml:space="preserve">The designation resulted primarily from their move to start publishing the work of </w:t>
      </w:r>
      <w:r w:rsidRPr="00BE65AC">
        <w:rPr>
          <w:rStyle w:val="StyleUnderline"/>
          <w:b/>
        </w:rPr>
        <w:t>discredited race scientist</w:t>
      </w:r>
      <w:r>
        <w:t xml:space="preserve"> Jason </w:t>
      </w:r>
      <w:r w:rsidRPr="00BE65AC">
        <w:rPr>
          <w:rStyle w:val="StyleUnderline"/>
        </w:rPr>
        <w:t>Richwine</w:t>
      </w:r>
      <w:r>
        <w:t xml:space="preserve"> (</w:t>
      </w:r>
      <w:r w:rsidRPr="00BE65AC">
        <w:rPr>
          <w:rStyle w:val="StyleUnderline"/>
        </w:rPr>
        <w:t>who was once forced to resign from</w:t>
      </w:r>
      <w:r>
        <w:t xml:space="preserve"> the arch-conservative </w:t>
      </w:r>
      <w:r w:rsidRPr="00BE65AC">
        <w:rPr>
          <w:rStyle w:val="StyleUnderline"/>
        </w:rPr>
        <w:t>Heritage</w:t>
      </w:r>
      <w:r>
        <w:t xml:space="preserve"> Foundation) </w:t>
      </w:r>
      <w:r w:rsidRPr="00BE65AC">
        <w:rPr>
          <w:rStyle w:val="StyleUnderline"/>
        </w:rPr>
        <w:t xml:space="preserve">and their shocking circulation of an article from one of America’s most prominent </w:t>
      </w:r>
      <w:r w:rsidRPr="00BE65AC">
        <w:rPr>
          <w:rStyle w:val="StyleUnderline"/>
          <w:b/>
        </w:rPr>
        <w:t>white nationalist websites and another written by a fringe Holocaust-denier</w:t>
      </w:r>
      <w:r>
        <w:t xml:space="preserve"> in their weekly newsletter.</w:t>
      </w:r>
    </w:p>
    <w:p w14:paraId="710ACBFA" w14:textId="77777777" w:rsidR="00B56130" w:rsidRDefault="00B56130" w:rsidP="00B56130">
      <w:r>
        <w:t xml:space="preserve">On the question of the CIS newsletter, Krikorian attempted to play down its significance and the racists included in it, arguing in the Washington Post that it is “trivial” for SPLC to criticize CIS for “occasionally includ[ing] pieces by writers who turned out to be cranks.” In a May 3 appearance on NPR, Krikorian doubled down, saying that “it doesn’t even pass the laugh test” for SPLC to criticize CIS for circulating the work of a known Holocaust-denier like John Friend. </w:t>
      </w:r>
    </w:p>
    <w:p w14:paraId="46402889" w14:textId="77777777" w:rsidR="00B56130" w:rsidRDefault="00B56130" w:rsidP="00B56130">
      <w:r>
        <w:t xml:space="preserve">The </w:t>
      </w:r>
      <w:r w:rsidRPr="00BE65AC">
        <w:rPr>
          <w:rStyle w:val="StyleUnderline"/>
        </w:rPr>
        <w:t>SPLC decided to conduct a more thorough investigation into CIS’s weekly immigration commentary email roundup, with</w:t>
      </w:r>
      <w:r>
        <w:t xml:space="preserve"> the help of the civil rights group Center for New Community (</w:t>
      </w:r>
      <w:r w:rsidRPr="00BE65AC">
        <w:rPr>
          <w:rStyle w:val="StyleUnderline"/>
        </w:rPr>
        <w:t>CNC</w:t>
      </w:r>
      <w:r>
        <w:t xml:space="preserve">). </w:t>
      </w:r>
      <w:r w:rsidRPr="00BE65AC">
        <w:rPr>
          <w:rStyle w:val="StyleUnderline"/>
        </w:rPr>
        <w:t xml:space="preserve">Our findings reveal that on far more than a few occasions CIS has circulated materials from </w:t>
      </w:r>
      <w:r w:rsidRPr="00BE65AC">
        <w:rPr>
          <w:rStyle w:val="StyleUnderline"/>
          <w:b/>
        </w:rPr>
        <w:t>white nationalists and anti-Semites</w:t>
      </w:r>
      <w:r w:rsidRPr="00BE65AC">
        <w:rPr>
          <w:rStyle w:val="StyleUnderline"/>
        </w:rPr>
        <w:t>, prominent racist thinkers whose “crank” status is well known</w:t>
      </w:r>
      <w:r>
        <w:t xml:space="preserve"> (in many cases for decades). Rather than reflecting an interest in a range of debatable viewpoints, as Krikorian also likes to point out that CIS circulates New York Times articles, </w:t>
      </w:r>
      <w:r w:rsidRPr="00BE65AC">
        <w:rPr>
          <w:rStyle w:val="StyleUnderline"/>
        </w:rPr>
        <w:t xml:space="preserve">CIS’ newsletter reveals an organization with a sophisticated grasp of the </w:t>
      </w:r>
      <w:r w:rsidRPr="00BE65AC">
        <w:rPr>
          <w:rStyle w:val="StyleUnderline"/>
          <w:b/>
        </w:rPr>
        <w:t>nativist extremist and white nationalist movement</w:t>
      </w:r>
      <w:r w:rsidRPr="00BE65AC">
        <w:rPr>
          <w:rStyle w:val="StyleUnderline"/>
        </w:rPr>
        <w:t>. The evidence</w:t>
      </w:r>
      <w:r>
        <w:t xml:space="preserve">, from the ideology of CIS’ founder to its publishing of Richwine, </w:t>
      </w:r>
      <w:r w:rsidRPr="00BE65AC">
        <w:rPr>
          <w:rStyle w:val="StyleUnderline"/>
        </w:rPr>
        <w:t xml:space="preserve">shows that this fluency is because the group is </w:t>
      </w:r>
      <w:r w:rsidRPr="00BE65AC">
        <w:rPr>
          <w:rStyle w:val="StyleUnderline"/>
          <w:b/>
        </w:rPr>
        <w:t>cut from the same cloth</w:t>
      </w:r>
      <w:r>
        <w:t xml:space="preserve">.                        </w:t>
      </w:r>
    </w:p>
    <w:p w14:paraId="265FED35" w14:textId="77777777" w:rsidR="00B56130" w:rsidRDefault="00B56130" w:rsidP="00B56130">
      <w:r w:rsidRPr="00BE65AC">
        <w:rPr>
          <w:rStyle w:val="StyleUnderline"/>
        </w:rPr>
        <w:t>SPLC and CNC examined approximately 450 of CIS’s weekly emails dating back almost 10 years and found that CIS circulated over 1,700 articles from VDARE.com</w:t>
      </w:r>
      <w:r>
        <w:t xml:space="preserve">, an average of over three VDARE articles in every weekly immigration roundup it sends out. </w:t>
      </w:r>
    </w:p>
    <w:p w14:paraId="491BD123" w14:textId="77777777" w:rsidR="00B56130" w:rsidRDefault="00B56130" w:rsidP="00B56130">
      <w:r w:rsidRPr="00BE65AC">
        <w:rPr>
          <w:rStyle w:val="StyleUnderline"/>
        </w:rPr>
        <w:t xml:space="preserve">VDARE is a </w:t>
      </w:r>
      <w:r w:rsidRPr="00BE65AC">
        <w:rPr>
          <w:rStyle w:val="StyleUnderline"/>
          <w:b/>
        </w:rPr>
        <w:t>blatantly racist website</w:t>
      </w:r>
      <w:r w:rsidRPr="00BE65AC">
        <w:rPr>
          <w:rStyle w:val="StyleUnderline"/>
        </w:rPr>
        <w:t xml:space="preserve"> and a </w:t>
      </w:r>
      <w:r w:rsidRPr="00BE65AC">
        <w:rPr>
          <w:rStyle w:val="StyleUnderline"/>
          <w:b/>
        </w:rPr>
        <w:t>hub for white nationalists and anti-Semites</w:t>
      </w:r>
      <w:r w:rsidRPr="00BE65AC">
        <w:rPr>
          <w:rStyle w:val="StyleUnderline"/>
        </w:rPr>
        <w:t xml:space="preserve"> who are opposed to non-white </w:t>
      </w:r>
      <w:r w:rsidRPr="00857FBB">
        <w:rPr>
          <w:rStyle w:val="StyleUnderline"/>
        </w:rPr>
        <w:t>immigration. VDARE’s founder is</w:t>
      </w:r>
      <w:r>
        <w:t xml:space="preserve"> Peter </w:t>
      </w:r>
      <w:r w:rsidRPr="00857FBB">
        <w:rPr>
          <w:rStyle w:val="StyleUnderline"/>
        </w:rPr>
        <w:t>Brimelow</w:t>
      </w:r>
      <w:r>
        <w:t xml:space="preserve">, one of the high priests of the “Alt-Right,” </w:t>
      </w:r>
      <w:r w:rsidRPr="00857FBB">
        <w:rPr>
          <w:rStyle w:val="StyleUnderline"/>
        </w:rPr>
        <w:t xml:space="preserve">the latest rebranding of </w:t>
      </w:r>
      <w:r w:rsidRPr="00857FBB">
        <w:rPr>
          <w:rStyle w:val="StyleUnderline"/>
          <w:b/>
        </w:rPr>
        <w:t>white nationalism</w:t>
      </w:r>
      <w:r>
        <w:t>. Krikorian is quite familiar with Brimelow, and wrote a review of Brimelow’s infamous anti-immigrant book Alien Nation, calling it a “flawed jewel.” CIS also published Brimelow in a 1998 colloquy titled “What , Then, Is the American, This New Man?”</w:t>
      </w:r>
    </w:p>
    <w:p w14:paraId="4B32FF1C" w14:textId="77777777" w:rsidR="00B56130" w:rsidRPr="00857FBB" w:rsidRDefault="00B56130" w:rsidP="00B56130">
      <w:pPr>
        <w:rPr>
          <w:rStyle w:val="StyleUnderline"/>
        </w:rPr>
      </w:pPr>
      <w:r w:rsidRPr="00857FBB">
        <w:rPr>
          <w:rStyle w:val="StyleUnderline"/>
        </w:rPr>
        <w:t xml:space="preserve">In total, CIS has circulated 51 articles penned by Brimelow, the majority of them republished from VDARE. </w:t>
      </w:r>
    </w:p>
    <w:p w14:paraId="7E71B560" w14:textId="77777777" w:rsidR="00B56130" w:rsidRPr="00857FBB" w:rsidRDefault="00B56130" w:rsidP="00B56130">
      <w:pPr>
        <w:rPr>
          <w:rStyle w:val="StyleUnderline"/>
        </w:rPr>
      </w:pPr>
      <w:r w:rsidRPr="00857FBB">
        <w:rPr>
          <w:rStyle w:val="StyleUnderline"/>
        </w:rPr>
        <w:t>A further 27 were authored by</w:t>
      </w:r>
      <w:r>
        <w:t xml:space="preserve"> John </w:t>
      </w:r>
      <w:r w:rsidRPr="00857FBB">
        <w:rPr>
          <w:rStyle w:val="StyleUnderline"/>
        </w:rPr>
        <w:t xml:space="preserve">Derbyshire, a </w:t>
      </w:r>
      <w:r w:rsidRPr="00857FBB">
        <w:rPr>
          <w:rStyle w:val="StyleUnderline"/>
          <w:b/>
        </w:rPr>
        <w:t>white nationalist</w:t>
      </w:r>
      <w:r w:rsidRPr="00857FBB">
        <w:rPr>
          <w:rStyle w:val="StyleUnderline"/>
        </w:rPr>
        <w:t xml:space="preserve"> Brimelow hired</w:t>
      </w:r>
      <w:r>
        <w:t xml:space="preserve"> after the former was fired by the National Review in one of the magazine’s periodic purgings of racist contributors for a screed he wrote titled, “The Talk: Non-Black Version.” </w:t>
      </w:r>
      <w:r w:rsidRPr="00857FBB">
        <w:rPr>
          <w:rStyle w:val="StyleUnderline"/>
        </w:rPr>
        <w:t>The article included lines like, “A small cohort of blacks</w:t>
      </w:r>
      <w:r>
        <w:t xml:space="preserve"> — in my experience, around five percent — </w:t>
      </w:r>
      <w:r w:rsidRPr="00857FBB">
        <w:rPr>
          <w:rStyle w:val="StyleUnderline"/>
        </w:rPr>
        <w:t>is ferociously hostile to whites and will go to great lengths to inconvenience or harm us,” as well as handy tips like, “If planning a trip</w:t>
      </w:r>
      <w:r>
        <w:t xml:space="preserve"> to a beach or amusement park at some date, </w:t>
      </w:r>
      <w:r w:rsidRPr="00857FBB">
        <w:rPr>
          <w:rStyle w:val="StyleUnderline"/>
        </w:rPr>
        <w:t>find out whether it is likely to be swamped with blacks on that date.”</w:t>
      </w:r>
    </w:p>
    <w:p w14:paraId="6B482CC4" w14:textId="77777777" w:rsidR="00B56130" w:rsidRDefault="00B56130" w:rsidP="00B56130">
      <w:r w:rsidRPr="00857FBB">
        <w:rPr>
          <w:rStyle w:val="StyleUnderline"/>
        </w:rPr>
        <w:t xml:space="preserve">Other </w:t>
      </w:r>
      <w:r w:rsidRPr="00857FBB">
        <w:rPr>
          <w:rStyle w:val="StyleUnderline"/>
          <w:b/>
        </w:rPr>
        <w:t>white nationalist</w:t>
      </w:r>
      <w:r w:rsidRPr="00857FBB">
        <w:rPr>
          <w:rStyle w:val="StyleUnderline"/>
        </w:rPr>
        <w:t xml:space="preserve"> contributors to VDARE CIS has circulated include</w:t>
      </w:r>
      <w:r>
        <w:t xml:space="preserve"> F. Roger </w:t>
      </w:r>
      <w:r w:rsidRPr="00857FBB">
        <w:rPr>
          <w:rStyle w:val="StyleUnderline"/>
        </w:rPr>
        <w:t xml:space="preserve">Devlin, an author and regular on the white nationalist speaking circuit, and Virginia Abernethy, a woman who describes herself as an “ethnic separatist” who also once ran as a VP candidate for the </w:t>
      </w:r>
      <w:r w:rsidRPr="00857FBB">
        <w:rPr>
          <w:rStyle w:val="StyleUnderline"/>
          <w:b/>
        </w:rPr>
        <w:t>white nationalist political party</w:t>
      </w:r>
      <w:r w:rsidRPr="00857FBB">
        <w:rPr>
          <w:rStyle w:val="StyleUnderline"/>
        </w:rPr>
        <w:t xml:space="preserve"> American Freedom Party</w:t>
      </w:r>
      <w:r>
        <w:t xml:space="preserve"> (AFP), </w:t>
      </w:r>
      <w:r w:rsidRPr="00857FBB">
        <w:rPr>
          <w:rStyle w:val="StyleUnderline"/>
        </w:rPr>
        <w:t>then known as the American Third Position</w:t>
      </w:r>
      <w:r>
        <w:t xml:space="preserve"> (A3P). </w:t>
      </w:r>
    </w:p>
    <w:p w14:paraId="4AEA5603" w14:textId="77777777" w:rsidR="00B56130" w:rsidRDefault="00B56130" w:rsidP="00B56130">
      <w:r w:rsidRPr="00857FBB">
        <w:rPr>
          <w:rStyle w:val="StyleUnderline"/>
        </w:rPr>
        <w:t xml:space="preserve">CIS also circulated three articles from the </w:t>
      </w:r>
      <w:r w:rsidRPr="00857FBB">
        <w:rPr>
          <w:rStyle w:val="StyleUnderline"/>
          <w:b/>
        </w:rPr>
        <w:t>white nationalist website American Renaissance</w:t>
      </w:r>
      <w:r w:rsidRPr="00857FBB">
        <w:rPr>
          <w:rStyle w:val="StyleUnderline"/>
        </w:rPr>
        <w:t>, headed by Jared Taylor, one of the most prominent white nationalists of the past quarter century</w:t>
      </w:r>
      <w:r>
        <w:t>, and one Taylor article published at VDARE. Taylor organizes a yearly conference, which is among the most well attended white nationalist gatherings.</w:t>
      </w:r>
    </w:p>
    <w:p w14:paraId="1AF27FD8" w14:textId="77777777" w:rsidR="00B56130" w:rsidRPr="00857FBB" w:rsidRDefault="00B56130" w:rsidP="00B56130">
      <w:r w:rsidRPr="00857FBB">
        <w:rPr>
          <w:rStyle w:val="StyleUnderline"/>
        </w:rPr>
        <w:t>Following</w:t>
      </w:r>
      <w:r>
        <w:t xml:space="preserve"> Hurricane </w:t>
      </w:r>
      <w:r w:rsidRPr="00857FBB">
        <w:rPr>
          <w:rStyle w:val="StyleUnderline"/>
        </w:rPr>
        <w:t>Katrina</w:t>
      </w:r>
      <w:r>
        <w:t xml:space="preserve"> in 2005</w:t>
      </w:r>
      <w:r w:rsidRPr="00857FBB">
        <w:rPr>
          <w:rStyle w:val="StyleUnderline"/>
        </w:rPr>
        <w:t xml:space="preserve">, Taylor wrote, "Blacks and whites are different. </w:t>
      </w:r>
      <w:r w:rsidRPr="00857FBB">
        <w:rPr>
          <w:rStyle w:val="StyleUnderline"/>
          <w:b/>
        </w:rPr>
        <w:t>When blacks are left entirely to their own devices, Western civilization</w:t>
      </w:r>
      <w:r>
        <w:t xml:space="preserve"> — any kind of civilization — </w:t>
      </w:r>
      <w:r w:rsidRPr="00857FBB">
        <w:rPr>
          <w:rStyle w:val="StyleUnderline"/>
          <w:b/>
        </w:rPr>
        <w:t>disappears</w:t>
      </w:r>
      <w:r w:rsidRPr="00857FBB">
        <w:rPr>
          <w:rStyle w:val="StyleUnderline"/>
        </w:rPr>
        <w:t>." This sentiment resonates with one of Krikorian’s</w:t>
      </w:r>
      <w:r>
        <w:t xml:space="preserve"> most infamous </w:t>
      </w:r>
      <w:r w:rsidRPr="00857FBB">
        <w:rPr>
          <w:rStyle w:val="StyleUnderline"/>
        </w:rPr>
        <w:t>remarks</w:t>
      </w:r>
      <w:r>
        <w:t xml:space="preserve"> made after the devastating 2010 earthquake in Haiti. In the ensuing debate around accepting Haitian refugees, </w:t>
      </w:r>
      <w:r w:rsidRPr="00857FBB">
        <w:rPr>
          <w:rStyle w:val="StyleUnderline"/>
        </w:rPr>
        <w:t xml:space="preserve">Krikorian said, “My guess is that Haiti’s so screwed up because it </w:t>
      </w:r>
      <w:r w:rsidRPr="00857FBB">
        <w:rPr>
          <w:rStyle w:val="StyleUnderline"/>
          <w:b/>
        </w:rPr>
        <w:t>wasn’t colonized long enough</w:t>
      </w:r>
      <w:r w:rsidRPr="00857FBB">
        <w:rPr>
          <w:rStyle w:val="StyleUnderline"/>
        </w:rPr>
        <w:t xml:space="preserve">” </w:t>
      </w:r>
      <w:r w:rsidRPr="00857FBB">
        <w:t xml:space="preserve">(his emphasis). </w:t>
      </w:r>
    </w:p>
    <w:p w14:paraId="641F3145" w14:textId="77777777" w:rsidR="00B56130" w:rsidRPr="00857FBB" w:rsidRDefault="00B56130" w:rsidP="00B56130">
      <w:pPr>
        <w:rPr>
          <w:rStyle w:val="StyleUnderline"/>
        </w:rPr>
      </w:pPr>
      <w:r w:rsidRPr="00857FBB">
        <w:rPr>
          <w:rStyle w:val="StyleUnderline"/>
        </w:rPr>
        <w:t xml:space="preserve">CIS distributed eight articles penned by Marcus Epstein, a </w:t>
      </w:r>
      <w:r w:rsidRPr="00857FBB">
        <w:rPr>
          <w:rStyle w:val="StyleUnderline"/>
          <w:b/>
        </w:rPr>
        <w:t>white nationalist</w:t>
      </w:r>
      <w:r w:rsidRPr="00857FBB">
        <w:rPr>
          <w:rStyle w:val="StyleUnderline"/>
        </w:rPr>
        <w:t xml:space="preserve"> who pled guilty to drunkenly assaulting a black woman</w:t>
      </w:r>
      <w:r>
        <w:t xml:space="preserve"> in Washington, D.C. in 2007. </w:t>
      </w:r>
      <w:r w:rsidRPr="00857FBB">
        <w:rPr>
          <w:rStyle w:val="StyleUnderline"/>
        </w:rPr>
        <w:t>Epstein was a key member of the now-defunct white nationalist student group Youth for Western Civilization</w:t>
      </w:r>
      <w:r>
        <w:t xml:space="preserve"> (YWC). CIS </w:t>
      </w:r>
      <w:r w:rsidRPr="00857FBB">
        <w:rPr>
          <w:rStyle w:val="StyleUnderline"/>
        </w:rPr>
        <w:t>also circulated three articles from the YWC website.</w:t>
      </w:r>
    </w:p>
    <w:p w14:paraId="1BB21FED" w14:textId="77777777" w:rsidR="00B56130" w:rsidRDefault="00B56130" w:rsidP="00B56130">
      <w:r w:rsidRPr="00857FBB">
        <w:rPr>
          <w:rStyle w:val="StyleUnderline"/>
        </w:rPr>
        <w:t>Six articles written by the notorious</w:t>
      </w:r>
      <w:r>
        <w:t xml:space="preserve"> Norwegian </w:t>
      </w:r>
      <w:r w:rsidRPr="00857FBB">
        <w:rPr>
          <w:rStyle w:val="StyleUnderline"/>
        </w:rPr>
        <w:t>anti-Muslim blogger</w:t>
      </w:r>
      <w:r>
        <w:t xml:space="preserve"> Peder Are Nøstvold Jensen who writes under the name “</w:t>
      </w:r>
      <w:r w:rsidRPr="00857FBB">
        <w:rPr>
          <w:rStyle w:val="StyleUnderline"/>
        </w:rPr>
        <w:t>Fjordman,” were also circulated</w:t>
      </w:r>
      <w:r>
        <w:t xml:space="preserve"> by CIS in its weekly emails. </w:t>
      </w:r>
      <w:r w:rsidRPr="00857FBB">
        <w:rPr>
          <w:rStyle w:val="StyleUnderline"/>
        </w:rPr>
        <w:t>Fjordman was cited over 100 times in the manifesto of racist mass murderer Anders Behring Breivik, who killed 77 people in Norway</w:t>
      </w:r>
      <w:r>
        <w:t xml:space="preserve"> in 2011. </w:t>
      </w:r>
    </w:p>
    <w:p w14:paraId="1B7F843E" w14:textId="77777777" w:rsidR="00B56130" w:rsidRDefault="00B56130" w:rsidP="00B56130">
      <w:r w:rsidRPr="00857FBB">
        <w:rPr>
          <w:rStyle w:val="StyleUnderline"/>
        </w:rPr>
        <w:t>In 2008, CIS circulated an article</w:t>
      </w:r>
      <w:r>
        <w:t xml:space="preserve"> in Taki’s Magazine </w:t>
      </w:r>
      <w:r w:rsidRPr="00857FBB">
        <w:rPr>
          <w:rStyle w:val="StyleUnderline"/>
          <w:b/>
        </w:rPr>
        <w:t>from white nationalist Richard Spencer</w:t>
      </w:r>
      <w:r>
        <w:t xml:space="preserve"> — </w:t>
      </w:r>
      <w:r w:rsidRPr="00857FBB">
        <w:rPr>
          <w:rStyle w:val="StyleUnderline"/>
        </w:rPr>
        <w:t>the face of the alt-right</w:t>
      </w:r>
      <w:r>
        <w:t xml:space="preserve"> movement — </w:t>
      </w:r>
      <w:r w:rsidRPr="00857FBB">
        <w:rPr>
          <w:rStyle w:val="StyleUnderline"/>
        </w:rPr>
        <w:t xml:space="preserve">and two pieces from Spencer’s old white nationalist website </w:t>
      </w:r>
      <w:r w:rsidRPr="00857FBB">
        <w:rPr>
          <w:rStyle w:val="StyleUnderline"/>
          <w:b/>
        </w:rPr>
        <w:t>AlternativeRight.com</w:t>
      </w:r>
      <w:r w:rsidRPr="00857FBB">
        <w:rPr>
          <w:rStyle w:val="StyleUnderline"/>
        </w:rPr>
        <w:t>. CIS also distributed one piece by William Regnery, the founder of</w:t>
      </w:r>
      <w:r>
        <w:t xml:space="preserve"> the National Policy Institute (</w:t>
      </w:r>
      <w:r w:rsidRPr="00857FBB">
        <w:rPr>
          <w:rStyle w:val="StyleUnderline"/>
        </w:rPr>
        <w:t>NPI</w:t>
      </w:r>
      <w:r>
        <w:t xml:space="preserve">) </w:t>
      </w:r>
      <w:r w:rsidRPr="00857FBB">
        <w:rPr>
          <w:rStyle w:val="StyleUnderline"/>
          <w:b/>
        </w:rPr>
        <w:t>the white nationalist think tank Spencer now runs</w:t>
      </w:r>
      <w:r>
        <w:t>. Regnery also founded the Charles Martel Society, the publisher of the racist and anti-Semitic journal The Occidental Quarterly.</w:t>
      </w:r>
    </w:p>
    <w:p w14:paraId="0600FA65" w14:textId="77777777" w:rsidR="00B56130" w:rsidRPr="00857FBB" w:rsidRDefault="00B56130" w:rsidP="00B56130">
      <w:pPr>
        <w:rPr>
          <w:rStyle w:val="StyleUnderline"/>
        </w:rPr>
      </w:pPr>
      <w:r>
        <w:t xml:space="preserve">Our study further found that </w:t>
      </w:r>
      <w:r w:rsidRPr="00857FBB">
        <w:rPr>
          <w:rStyle w:val="StyleUnderline"/>
        </w:rPr>
        <w:t xml:space="preserve">CIS shared material with its readers written by </w:t>
      </w:r>
      <w:r w:rsidRPr="00857FBB">
        <w:rPr>
          <w:rStyle w:val="StyleUnderline"/>
          <w:b/>
        </w:rPr>
        <w:t>anti-Semites and Holocaust</w:t>
      </w:r>
      <w:r w:rsidRPr="00857FBB">
        <w:rPr>
          <w:rStyle w:val="StyleUnderline"/>
        </w:rPr>
        <w:t xml:space="preserve"> deniers and published on some of the most prominent </w:t>
      </w:r>
      <w:r w:rsidRPr="00857FBB">
        <w:rPr>
          <w:rStyle w:val="StyleUnderline"/>
          <w:b/>
        </w:rPr>
        <w:t>anti-Semitic websites</w:t>
      </w:r>
      <w:r w:rsidRPr="00857FBB">
        <w:rPr>
          <w:rStyle w:val="StyleUnderline"/>
        </w:rPr>
        <w:t>. CIS circulated two articles from</w:t>
      </w:r>
      <w:r>
        <w:t xml:space="preserve"> the American Free Press (</w:t>
      </w:r>
      <w:r w:rsidRPr="00857FBB">
        <w:rPr>
          <w:rStyle w:val="StyleUnderline"/>
        </w:rPr>
        <w:t>AFP</w:t>
      </w:r>
      <w:r>
        <w:t xml:space="preserve">), </w:t>
      </w:r>
      <w:r w:rsidRPr="00857FBB">
        <w:rPr>
          <w:rStyle w:val="StyleUnderline"/>
        </w:rPr>
        <w:t xml:space="preserve">which carries stories on Zionism, secret "New World Order" conspiracies, and thinly veiled vilification of American Jews and Israel. </w:t>
      </w:r>
    </w:p>
    <w:p w14:paraId="6E92AD2F" w14:textId="77777777" w:rsidR="00B56130" w:rsidRDefault="00B56130" w:rsidP="00B56130">
      <w:r w:rsidRPr="00857FBB">
        <w:rPr>
          <w:rStyle w:val="StyleUnderline"/>
        </w:rPr>
        <w:t xml:space="preserve">CIS picked up four pieces authored by prominent </w:t>
      </w:r>
      <w:r w:rsidRPr="00857FBB">
        <w:rPr>
          <w:rStyle w:val="StyleUnderline"/>
          <w:b/>
        </w:rPr>
        <w:t>anti-Semite</w:t>
      </w:r>
      <w:r>
        <w:t xml:space="preserve"> Kevin </w:t>
      </w:r>
      <w:r w:rsidRPr="00857FBB">
        <w:rPr>
          <w:rStyle w:val="StyleUnderline"/>
        </w:rPr>
        <w:t>MacDonald, a former psychology professor</w:t>
      </w:r>
      <w:r>
        <w:t xml:space="preserve"> at California State University, Long Beach </w:t>
      </w:r>
      <w:r w:rsidRPr="00857FBB">
        <w:rPr>
          <w:rStyle w:val="StyleUnderline"/>
        </w:rPr>
        <w:t>who published a trilogy that supposedly "proves" that Jews are genetically driven to destroy Western societies</w:t>
      </w:r>
      <w:r>
        <w:t>. MacDonald also serves as the editor to the aforementioned Occidental Quarterly.</w:t>
      </w:r>
    </w:p>
    <w:p w14:paraId="0C0AE2A2" w14:textId="77777777" w:rsidR="00B56130" w:rsidRDefault="00B56130" w:rsidP="00B56130">
      <w:r w:rsidRPr="00857FBB">
        <w:rPr>
          <w:rStyle w:val="StyleUnderline"/>
        </w:rPr>
        <w:t>Yet another article authored by a white nationalist writer with anti-Semitic tendencies was circulated by CIS</w:t>
      </w:r>
      <w:r>
        <w:t xml:space="preserve">. Peter </w:t>
      </w:r>
      <w:r w:rsidRPr="00857FBB">
        <w:rPr>
          <w:rStyle w:val="StyleUnderline"/>
        </w:rPr>
        <w:t>Gemma spent years as the head of design, marketing, and advertising for the racist tabloid</w:t>
      </w:r>
      <w:r>
        <w:t xml:space="preserve"> of the Council of Conservative Citizens (</w:t>
      </w:r>
      <w:r w:rsidRPr="00857FBB">
        <w:rPr>
          <w:rStyle w:val="StyleUnderline"/>
        </w:rPr>
        <w:t>CCC</w:t>
      </w:r>
      <w:r>
        <w:t xml:space="preserve">). </w:t>
      </w:r>
      <w:r w:rsidRPr="00857FBB">
        <w:t>Gemma once reviewed a book by British denier David Irving, organized a 2005 speaking event for Irving and gave a speech at</w:t>
      </w:r>
      <w:r>
        <w:t xml:space="preserve"> the denialist Institute for Historical Review, according to the Institute for Research on Education &amp; Human Rights. In 2000, </w:t>
      </w:r>
      <w:r w:rsidRPr="00857FBB">
        <w:rPr>
          <w:rStyle w:val="StyleUnderline"/>
        </w:rPr>
        <w:t>Gemma appeared with David Duke and Don Black, both former leaders of the</w:t>
      </w:r>
      <w:r>
        <w:t xml:space="preserve"> Knights of the </w:t>
      </w:r>
      <w:r w:rsidRPr="00857FBB">
        <w:rPr>
          <w:rStyle w:val="StyleUnderline"/>
          <w:b/>
        </w:rPr>
        <w:t>Ku Klux Klan</w:t>
      </w:r>
      <w:r w:rsidRPr="00857FBB">
        <w:rPr>
          <w:rStyle w:val="StyleUnderline"/>
        </w:rPr>
        <w:t xml:space="preserve">, at an event meant to raise money for the </w:t>
      </w:r>
      <w:r w:rsidRPr="00857FBB">
        <w:rPr>
          <w:rStyle w:val="StyleUnderline"/>
          <w:b/>
        </w:rPr>
        <w:t>white nationalist</w:t>
      </w:r>
      <w:r w:rsidRPr="00857FBB">
        <w:rPr>
          <w:rStyle w:val="StyleUnderline"/>
        </w:rPr>
        <w:t xml:space="preserve"> British National Party</w:t>
      </w:r>
      <w:r>
        <w:t xml:space="preserve">, according to the same report. </w:t>
      </w:r>
    </w:p>
    <w:p w14:paraId="18A50C63" w14:textId="77777777" w:rsidR="00B56130" w:rsidRDefault="00B56130" w:rsidP="00B56130">
      <w:r w:rsidRPr="00857FBB">
        <w:rPr>
          <w:rStyle w:val="StyleUnderline"/>
        </w:rPr>
        <w:t xml:space="preserve">CIS also sent out a piece from Iran’s notoriously </w:t>
      </w:r>
      <w:r w:rsidRPr="00857FBB">
        <w:rPr>
          <w:rStyle w:val="StyleUnderline"/>
          <w:b/>
        </w:rPr>
        <w:t>anti-Semitic</w:t>
      </w:r>
      <w:r w:rsidRPr="00857FBB">
        <w:rPr>
          <w:rStyle w:val="StyleUnderline"/>
        </w:rPr>
        <w:t xml:space="preserve"> Press TV. </w:t>
      </w:r>
      <w:r w:rsidRPr="00857FBB">
        <w:rPr>
          <w:rStyle w:val="StyleUnderline"/>
          <w:b/>
        </w:rPr>
        <w:t>Holocaust-deniers and anti-Semites</w:t>
      </w:r>
      <w:r w:rsidRPr="00857FBB">
        <w:rPr>
          <w:rStyle w:val="StyleUnderline"/>
        </w:rPr>
        <w:t xml:space="preserve"> including David Duke are regular guests on the</w:t>
      </w:r>
      <w:r>
        <w:t xml:space="preserve"> Tehran based TV </w:t>
      </w:r>
      <w:r w:rsidRPr="00857FBB">
        <w:rPr>
          <w:rStyle w:val="StyleUnderline"/>
        </w:rPr>
        <w:t>channel</w:t>
      </w:r>
      <w:r>
        <w:t>.</w:t>
      </w:r>
    </w:p>
    <w:p w14:paraId="0ED8F9E6" w14:textId="77777777" w:rsidR="00B56130" w:rsidRDefault="00B56130" w:rsidP="00B56130">
      <w:r w:rsidRPr="00857FBB">
        <w:rPr>
          <w:rStyle w:val="StyleUnderline"/>
        </w:rPr>
        <w:t xml:space="preserve">One article CIS circulated was authored by </w:t>
      </w:r>
      <w:r w:rsidRPr="00857FBB">
        <w:rPr>
          <w:rStyle w:val="StyleUnderline"/>
          <w:b/>
        </w:rPr>
        <w:t>Holocaust-denier</w:t>
      </w:r>
      <w:r>
        <w:t xml:space="preserve"> John </w:t>
      </w:r>
      <w:r w:rsidRPr="00857FBB">
        <w:rPr>
          <w:rStyle w:val="StyleUnderline"/>
        </w:rPr>
        <w:t>Friend. Friend has described the Holocaust as a “manufactured narrative, chock full of a wide variety of ridiculous claims</w:t>
      </w:r>
      <w:r>
        <w:t xml:space="preserve"> and impossible events, all to advance the Jewish agenda of world domination and subjugation.” </w:t>
      </w:r>
      <w:r w:rsidRPr="00857FBB">
        <w:rPr>
          <w:rStyle w:val="StyleUnderline"/>
        </w:rPr>
        <w:t xml:space="preserve">Another piece CIS circulated is from Rense.com, a site full of </w:t>
      </w:r>
      <w:r w:rsidRPr="00857FBB">
        <w:rPr>
          <w:rStyle w:val="StyleUnderline"/>
          <w:b/>
        </w:rPr>
        <w:t>Holocaust-denial material</w:t>
      </w:r>
      <w:r>
        <w:t xml:space="preserve"> which published a birthday ode to Adolf Hitler in 2015 including lines like, “You NEVER built Jewish gas chambers,” and “You removed Jews and their Zionist agenda from positions of power in banking, media and politics, but only after World Zionism declared World War on Germany In 1933 and proved their hatred for the German people.” </w:t>
      </w:r>
      <w:r w:rsidRPr="00857FBB">
        <w:rPr>
          <w:rStyle w:val="StyleUnderline"/>
        </w:rPr>
        <w:t>The piece circulated by CIS refers to Jews as “predators”</w:t>
      </w:r>
      <w:r>
        <w:t xml:space="preserve"> and includes lines like, “How come that the Jews are so rich? Only Jews are offended by the question because they are too arrogant and insecure to recognize [sic] that every stranger, not necessarily a Jew, is being asked from time to time who is he and what makes him tick.” </w:t>
      </w:r>
    </w:p>
    <w:p w14:paraId="34F7AE6B" w14:textId="77777777" w:rsidR="00B56130" w:rsidRDefault="00B56130" w:rsidP="00B56130">
      <w:r>
        <w:t xml:space="preserve">As our analysis shows, </w:t>
      </w:r>
      <w:r w:rsidRPr="00857FBB">
        <w:rPr>
          <w:rStyle w:val="StyleUnderline"/>
        </w:rPr>
        <w:t xml:space="preserve">CIS has a long track record of disseminating articles from </w:t>
      </w:r>
      <w:r w:rsidRPr="00857FBB">
        <w:rPr>
          <w:rStyle w:val="StyleUnderline"/>
          <w:b/>
        </w:rPr>
        <w:t>white nationalist, and anti-Semitic websites</w:t>
      </w:r>
      <w:r>
        <w:t xml:space="preserve"> for a reason. That reason is that </w:t>
      </w:r>
      <w:r w:rsidRPr="00857FBB">
        <w:rPr>
          <w:rStyle w:val="StyleUnderline"/>
        </w:rPr>
        <w:t>CIS, founded in part by white nationalist</w:t>
      </w:r>
      <w:r>
        <w:t xml:space="preserve"> John </w:t>
      </w:r>
      <w:r w:rsidRPr="00857FBB">
        <w:rPr>
          <w:rStyle w:val="StyleUnderline"/>
        </w:rPr>
        <w:t xml:space="preserve">Tanton, is </w:t>
      </w:r>
      <w:r w:rsidRPr="00857FBB">
        <w:rPr>
          <w:rStyle w:val="StyleUnderline"/>
          <w:b/>
        </w:rPr>
        <w:t>not some sober think tank pushing numbers</w:t>
      </w:r>
      <w:r>
        <w:t>, as Krikorian would very much like mainstream press outlets to believe.</w:t>
      </w:r>
    </w:p>
    <w:p w14:paraId="1CEB0BC0" w14:textId="77777777" w:rsidR="00B56130" w:rsidRDefault="00B56130" w:rsidP="00B56130"/>
    <w:p w14:paraId="002E862B" w14:textId="77777777" w:rsidR="00B56130" w:rsidRPr="00BE65AC" w:rsidRDefault="00B56130" w:rsidP="00B56130"/>
    <w:p w14:paraId="13DDC2B1" w14:textId="77777777" w:rsidR="00B56130" w:rsidRDefault="00B56130" w:rsidP="00B56130">
      <w:pPr>
        <w:pStyle w:val="Heading3"/>
      </w:pPr>
      <w:r>
        <w:t>2ac/1ar at: SPLC indict</w:t>
      </w:r>
    </w:p>
    <w:p w14:paraId="3D82B414" w14:textId="77777777" w:rsidR="00B56130" w:rsidRDefault="00B56130" w:rsidP="00B56130">
      <w:pPr>
        <w:pStyle w:val="Heading4"/>
      </w:pPr>
      <w:r>
        <w:t xml:space="preserve">Indicts of the SPLC are part of the far-right agenda to label all information they disagree with as “fake news” </w:t>
      </w:r>
    </w:p>
    <w:p w14:paraId="5A4338D0" w14:textId="77777777" w:rsidR="00B56130" w:rsidRPr="005002B5" w:rsidRDefault="00B56130" w:rsidP="00B56130">
      <w:r>
        <w:rPr>
          <w:b/>
        </w:rPr>
        <w:t xml:space="preserve">Coutts 17 </w:t>
      </w:r>
      <w:r>
        <w:t>Sharona Coutts was an investigative reporter, and Vice President of Investigations and Research at Rewire. Coutts graduated with honors from Columbia University’s Graduate School of Journalism, and worked for three years at ProPublica, the Pulitzer Prize-winning investigative newsroom in Manhattan. Coutts holds a law degree, and clerked for a justice of the High Court of Australia. “Hate Groups Attack Southern Poverty Law Center, and Some Journalists Pile On” https://rewire.news/article/2017/09/19/hate-groups-attack-southern-poverty-law-center-journalists-pile/</w:t>
      </w:r>
    </w:p>
    <w:p w14:paraId="5FE775E7" w14:textId="77777777" w:rsidR="00B56130" w:rsidRDefault="00B56130" w:rsidP="00B56130">
      <w:r>
        <w:t xml:space="preserve">Late last Friday night, Greg </w:t>
      </w:r>
      <w:r w:rsidRPr="008F2B5D">
        <w:rPr>
          <w:rStyle w:val="StyleUnderline"/>
        </w:rPr>
        <w:t>Gutfeld, a presenter on Fox News</w:t>
      </w:r>
      <w:r>
        <w:t>, had to do something that made his face crinkle with revulsion.</w:t>
      </w:r>
    </w:p>
    <w:p w14:paraId="4DA2FFCD" w14:textId="77777777" w:rsidR="00B56130" w:rsidRDefault="00B56130" w:rsidP="00B56130">
      <w:r>
        <w:t xml:space="preserve">He </w:t>
      </w:r>
      <w:r w:rsidRPr="008F2B5D">
        <w:rPr>
          <w:rStyle w:val="StyleUnderline"/>
        </w:rPr>
        <w:t>had to apologize to the</w:t>
      </w:r>
      <w:r>
        <w:t xml:space="preserve"> Southern Poverty Law Center (</w:t>
      </w:r>
      <w:r w:rsidRPr="008F2B5D">
        <w:rPr>
          <w:rStyle w:val="StyleUnderline"/>
        </w:rPr>
        <w:t>SPLC</w:t>
      </w:r>
      <w:r>
        <w:t xml:space="preserve">), the nation’s leading nonprofit tracking hate groups and extremists. Most recently, the organization has also been the target of a concerted campaign to discredit it by the very far-right groups it tracks. That campaign is being amplified by the right-wing media, including Fox News. </w:t>
      </w:r>
    </w:p>
    <w:p w14:paraId="013C2FFF" w14:textId="77777777" w:rsidR="00B56130" w:rsidRDefault="00B56130" w:rsidP="00B56130">
      <w:r>
        <w:t xml:space="preserve">“So, </w:t>
      </w:r>
      <w:r w:rsidRPr="008F2B5D">
        <w:rPr>
          <w:rStyle w:val="StyleUnderline"/>
        </w:rPr>
        <w:t>the lawyers here are telling me that I have to say this. I don’t really want to. But I will</w:t>
      </w:r>
      <w:r>
        <w:t>,” Gutfeld said, in the one-minute spot that aired that evening —a classic time slot to broadcast news one wants to bury.</w:t>
      </w:r>
    </w:p>
    <w:p w14:paraId="7D09F8EA" w14:textId="77777777" w:rsidR="00B56130" w:rsidRDefault="00B56130" w:rsidP="00B56130">
      <w:r>
        <w:t xml:space="preserve"> “</w:t>
      </w:r>
      <w:r w:rsidRPr="008F2B5D">
        <w:rPr>
          <w:rStyle w:val="StyleUnderline"/>
        </w:rPr>
        <w:t>Last week I did a monologue on the Southern Poverty Law Center and they took issue</w:t>
      </w:r>
      <w:r>
        <w:t xml:space="preserve">, yes ‘issue,’ with me, </w:t>
      </w:r>
      <w:r w:rsidRPr="008F2B5D">
        <w:rPr>
          <w:rStyle w:val="StyleUnderline"/>
        </w:rPr>
        <w:t>with some of the statements made on the show, including</w:t>
      </w:r>
      <w:r>
        <w:t xml:space="preserve"> a joke, a joke, </w:t>
      </w:r>
      <w:r w:rsidRPr="008F2B5D">
        <w:rPr>
          <w:rStyle w:val="StyleUnderline"/>
        </w:rPr>
        <w:t>that they do virtually no law</w:t>
      </w:r>
      <w:r>
        <w:t>,” Gutfeld said in a heavily sarcastic tone. “</w:t>
      </w:r>
      <w:r w:rsidRPr="008F2B5D">
        <w:rPr>
          <w:rStyle w:val="StyleUnderline"/>
        </w:rPr>
        <w:t>But in fact, they say they spent over $1.8 million in 2015 on out-of-pocket case costs for litigation on behalf of their clients</w:t>
      </w:r>
      <w:r>
        <w:t>. So we must make clear that SPLC does in fact, quote, ‘do law,’ unquote.”</w:t>
      </w:r>
    </w:p>
    <w:p w14:paraId="029F1A74" w14:textId="77777777" w:rsidR="00B56130" w:rsidRDefault="00B56130" w:rsidP="00B56130">
      <w:r w:rsidRPr="008F2B5D">
        <w:rPr>
          <w:rStyle w:val="StyleUnderline"/>
        </w:rPr>
        <w:t>Gutfeld’s grimace-filled correction ended with another stab at the SPLC, saying that its practice of labeling certain heroes of the far right as “extremists,” “sucks</w:t>
      </w:r>
      <w:r>
        <w:t>.”</w:t>
      </w:r>
    </w:p>
    <w:p w14:paraId="2CC6934F" w14:textId="77777777" w:rsidR="00B56130" w:rsidRDefault="00B56130" w:rsidP="00B56130">
      <w:r>
        <w:t xml:space="preserve">As corrections go, </w:t>
      </w:r>
      <w:r w:rsidRPr="008F2B5D">
        <w:rPr>
          <w:rStyle w:val="StyleUnderline"/>
          <w:b/>
        </w:rPr>
        <w:t>it was grudging</w:t>
      </w:r>
      <w:r>
        <w:t xml:space="preserve"> at best, </w:t>
      </w:r>
      <w:r w:rsidRPr="008F2B5D">
        <w:rPr>
          <w:rStyle w:val="StyleUnderline"/>
          <w:b/>
        </w:rPr>
        <w:t>and misleading</w:t>
      </w:r>
      <w:r>
        <w:t xml:space="preserve"> at worst: No fair-minded viewer would have thought Gutfeld was “joking” about the claims and innuendo that filled his earlier segment. </w:t>
      </w:r>
    </w:p>
    <w:p w14:paraId="590DF5E6" w14:textId="77777777" w:rsidR="00B56130" w:rsidRDefault="00B56130" w:rsidP="00B56130">
      <w:r>
        <w:t>In it, he had repeated many of the claims that have become part of the standard line for far-right groups attacking the SPLC: namely, that while the organization had admirable origins—fighting the Ku Klux Klan—it has, they claim, recently lost its credibility because it has targeted groups such as the Family Research Council (FRC) and others on the far right.</w:t>
      </w:r>
    </w:p>
    <w:p w14:paraId="079F4BE1" w14:textId="77777777" w:rsidR="00B56130" w:rsidRPr="008F2B5D" w:rsidRDefault="00B56130" w:rsidP="00B56130">
      <w:pPr>
        <w:rPr>
          <w:rStyle w:val="StyleUnderline"/>
        </w:rPr>
      </w:pPr>
      <w:r>
        <w:t xml:space="preserve">Far from being a joke, </w:t>
      </w:r>
      <w:r w:rsidRPr="008F2B5D">
        <w:rPr>
          <w:rStyle w:val="StyleUnderline"/>
        </w:rPr>
        <w:t xml:space="preserve">this campaign is coordinated and absolutely serious about </w:t>
      </w:r>
      <w:r w:rsidRPr="008F2B5D">
        <w:rPr>
          <w:rStyle w:val="StyleUnderline"/>
          <w:b/>
        </w:rPr>
        <w:t>discrediting SPLC</w:t>
      </w:r>
      <w:r>
        <w:t xml:space="preserve">, the group’s president, Richard Cohen, told Rewire. He says </w:t>
      </w:r>
      <w:r w:rsidRPr="008F2B5D">
        <w:rPr>
          <w:rStyle w:val="StyleUnderline"/>
        </w:rPr>
        <w:t xml:space="preserve">it’s no coincidence that the attack comes at a time when </w:t>
      </w:r>
      <w:r w:rsidRPr="008F2B5D">
        <w:rPr>
          <w:rStyle w:val="StyleUnderline"/>
          <w:b/>
        </w:rPr>
        <w:t>SPLC’s role as watchdog is increasingly important</w:t>
      </w:r>
      <w:r w:rsidRPr="008F2B5D">
        <w:rPr>
          <w:rStyle w:val="StyleUnderline"/>
        </w:rPr>
        <w:t xml:space="preserve"> because of the surge in numbers and activities of far-right hate groups, such as those that recently rallied in Charlottesville, Virginia. </w:t>
      </w:r>
    </w:p>
    <w:p w14:paraId="052EA99E" w14:textId="77777777" w:rsidR="00B56130" w:rsidRDefault="00B56130" w:rsidP="00B56130">
      <w:r>
        <w:t>“</w:t>
      </w:r>
      <w:r w:rsidRPr="008F2B5D">
        <w:rPr>
          <w:rStyle w:val="StyleUnderline"/>
        </w:rPr>
        <w:t>The cabal that is united against us is a combination of anti-LGBT hate groups</w:t>
      </w:r>
      <w:r>
        <w:t xml:space="preserve">, like the Family Research Council, </w:t>
      </w:r>
      <w:r w:rsidRPr="008F2B5D">
        <w:rPr>
          <w:rStyle w:val="StyleUnderline"/>
        </w:rPr>
        <w:t>and anti-Muslim hate groups</w:t>
      </w:r>
      <w:r>
        <w:t xml:space="preserve"> like ACT for America, and the Center for Security Policy,” Cohen said in a phone interview. “</w:t>
      </w:r>
      <w:r w:rsidRPr="008F2B5D">
        <w:rPr>
          <w:rStyle w:val="StyleUnderline"/>
        </w:rPr>
        <w:t xml:space="preserve">These groups are coming after us because we’ve been effective in exposing how </w:t>
      </w:r>
      <w:r w:rsidRPr="008F2B5D">
        <w:rPr>
          <w:rStyle w:val="StyleUnderline"/>
          <w:b/>
        </w:rPr>
        <w:t>they are polluting the mainstream with hate</w:t>
      </w:r>
      <w:r w:rsidRPr="008F2B5D">
        <w:rPr>
          <w:rStyle w:val="StyleUnderline"/>
        </w:rPr>
        <w:t xml:space="preserve">, and now they feel like they have new leverage because they have friends in high places, </w:t>
      </w:r>
      <w:r w:rsidRPr="008F2B5D">
        <w:rPr>
          <w:rStyle w:val="StyleUnderline"/>
          <w:b/>
        </w:rPr>
        <w:t>both in the government and the media</w:t>
      </w:r>
      <w:r>
        <w:t>.”</w:t>
      </w:r>
    </w:p>
    <w:p w14:paraId="6A2DD2AF" w14:textId="77777777" w:rsidR="00B56130" w:rsidRPr="008F2B5D" w:rsidRDefault="00B56130" w:rsidP="00B56130">
      <w:pPr>
        <w:rPr>
          <w:rStyle w:val="StyleUnderline"/>
        </w:rPr>
      </w:pPr>
      <w:r>
        <w:t xml:space="preserve">Cohen said that </w:t>
      </w:r>
      <w:r w:rsidRPr="008F2B5D">
        <w:rPr>
          <w:rStyle w:val="StyleUnderline"/>
          <w:b/>
        </w:rPr>
        <w:t>the far right is using this campaign to sow the seeds of doubt about the SPLC’s objectivity, in order to undermine the trust it has earned</w:t>
      </w:r>
      <w:r>
        <w:t xml:space="preserve"> with the media </w:t>
      </w:r>
      <w:r w:rsidRPr="008F2B5D">
        <w:rPr>
          <w:rStyle w:val="StyleUnderline"/>
        </w:rPr>
        <w:t xml:space="preserve">and the public, and therefore, to undermine its messages. </w:t>
      </w:r>
    </w:p>
    <w:p w14:paraId="7AF87DEE" w14:textId="77777777" w:rsidR="00B56130" w:rsidRDefault="00B56130" w:rsidP="00B56130">
      <w:r>
        <w:t>“</w:t>
      </w:r>
      <w:r w:rsidRPr="008F2B5D">
        <w:rPr>
          <w:rStyle w:val="StyleUnderline"/>
        </w:rPr>
        <w:t>This</w:t>
      </w:r>
      <w:r>
        <w:t xml:space="preserve"> whole effort </w:t>
      </w:r>
      <w:r w:rsidRPr="008F2B5D">
        <w:rPr>
          <w:rStyle w:val="StyleUnderline"/>
        </w:rPr>
        <w:t>is</w:t>
      </w:r>
      <w:r>
        <w:t xml:space="preserve"> part of </w:t>
      </w:r>
      <w:r w:rsidRPr="008F2B5D">
        <w:rPr>
          <w:rStyle w:val="StyleUnderline"/>
          <w:b/>
        </w:rPr>
        <w:t>the radical right agenda</w:t>
      </w:r>
      <w:r w:rsidRPr="008F2B5D">
        <w:rPr>
          <w:rStyle w:val="StyleUnderline"/>
        </w:rPr>
        <w:t xml:space="preserve"> to label all information that they disagree with, whether</w:t>
      </w:r>
      <w:r>
        <w:t xml:space="preserve"> it be from </w:t>
      </w:r>
      <w:r w:rsidRPr="008F2B5D">
        <w:rPr>
          <w:rStyle w:val="StyleUnderline"/>
        </w:rPr>
        <w:t>CNN, the New York Times, or the Southern Poverty Law Center, as ‘</w:t>
      </w:r>
      <w:r w:rsidRPr="008F2B5D">
        <w:rPr>
          <w:rStyle w:val="StyleUnderline"/>
          <w:b/>
        </w:rPr>
        <w:t>fake news</w:t>
      </w:r>
      <w:r>
        <w:t>,’” he said.</w:t>
      </w:r>
    </w:p>
    <w:p w14:paraId="2A04050E" w14:textId="77777777" w:rsidR="00B56130" w:rsidRDefault="00B56130" w:rsidP="00B56130">
      <w:pPr>
        <w:pStyle w:val="Heading4"/>
      </w:pPr>
      <w:r>
        <w:t xml:space="preserve">SPLC isn’t a hate group – that’s just propaganda </w:t>
      </w:r>
    </w:p>
    <w:p w14:paraId="7742ABA5" w14:textId="77777777" w:rsidR="00B56130" w:rsidRPr="008F2B5D" w:rsidRDefault="00B56130" w:rsidP="00B56130">
      <w:r>
        <w:rPr>
          <w:b/>
        </w:rPr>
        <w:t xml:space="preserve">Snopes 17 </w:t>
      </w:r>
      <w:r>
        <w:t>Fact Checker, David Emery, Is SPLC a ‘Left-Wing Smear Group’ That Encourages Violent Attacks? https://www.snopes.com/fact-check/splc-left-wing-smear-group/</w:t>
      </w:r>
    </w:p>
    <w:p w14:paraId="53BFD6AC" w14:textId="77777777" w:rsidR="00B56130" w:rsidRPr="00CC5051" w:rsidRDefault="00B56130" w:rsidP="00B56130">
      <w:pPr>
        <w:rPr>
          <w:rStyle w:val="StyleUnderline"/>
          <w:b/>
        </w:rPr>
      </w:pPr>
      <w:r w:rsidRPr="00CC5051">
        <w:rPr>
          <w:rStyle w:val="StyleUnderline"/>
          <w:b/>
        </w:rPr>
        <w:t>CLAIM</w:t>
      </w:r>
    </w:p>
    <w:p w14:paraId="019B5689" w14:textId="77777777" w:rsidR="00B56130" w:rsidRPr="00CC5051" w:rsidRDefault="00B56130" w:rsidP="00B56130">
      <w:pPr>
        <w:rPr>
          <w:rStyle w:val="StyleUnderline"/>
        </w:rPr>
      </w:pPr>
      <w:r w:rsidRPr="00CC5051">
        <w:rPr>
          <w:rStyle w:val="StyleUnderline"/>
        </w:rPr>
        <w:t>The Southern Poverty Law Center is a "left-wing smear group" that incites hatred and violence against conservatives.</w:t>
      </w:r>
    </w:p>
    <w:p w14:paraId="3F537546" w14:textId="77777777" w:rsidR="00B56130" w:rsidRPr="00CC5051" w:rsidRDefault="00B56130" w:rsidP="00B56130">
      <w:pPr>
        <w:rPr>
          <w:rStyle w:val="StyleUnderline"/>
          <w:b/>
        </w:rPr>
      </w:pPr>
      <w:r w:rsidRPr="00CC5051">
        <w:rPr>
          <w:rStyle w:val="StyleUnderline"/>
          <w:b/>
        </w:rPr>
        <w:t>RATING</w:t>
      </w:r>
    </w:p>
    <w:p w14:paraId="7FC6DE69" w14:textId="77777777" w:rsidR="00B56130" w:rsidRPr="00CC5051" w:rsidRDefault="00B56130" w:rsidP="00B56130">
      <w:pPr>
        <w:rPr>
          <w:rStyle w:val="StyleUnderline"/>
        </w:rPr>
      </w:pPr>
      <w:r w:rsidRPr="00CC5051">
        <w:rPr>
          <w:rStyle w:val="StyleUnderline"/>
        </w:rPr>
        <w:t>FALSE</w:t>
      </w:r>
    </w:p>
    <w:p w14:paraId="0B4F619A" w14:textId="77777777" w:rsidR="00B56130" w:rsidRPr="008F2B5D" w:rsidRDefault="00B56130" w:rsidP="00B56130">
      <w:pPr>
        <w:rPr>
          <w:rStyle w:val="StyleUnderline"/>
          <w:b/>
        </w:rPr>
      </w:pPr>
      <w:r w:rsidRPr="008F2B5D">
        <w:rPr>
          <w:rStyle w:val="StyleUnderline"/>
          <w:b/>
        </w:rPr>
        <w:t>ORIGIN</w:t>
      </w:r>
    </w:p>
    <w:p w14:paraId="7F60035E" w14:textId="77777777" w:rsidR="00B56130" w:rsidRDefault="00B56130" w:rsidP="00B56130">
      <w:r w:rsidRPr="008F2B5D">
        <w:rPr>
          <w:rStyle w:val="StyleUnderline"/>
        </w:rPr>
        <w:t>In the wake of the shootings of</w:t>
      </w:r>
      <w:r>
        <w:t xml:space="preserve"> U.S. House Minority Whip Steve </w:t>
      </w:r>
      <w:r w:rsidRPr="008F2B5D">
        <w:rPr>
          <w:rStyle w:val="StyleUnderline"/>
        </w:rPr>
        <w:t>Scalise</w:t>
      </w:r>
      <w:r>
        <w:t xml:space="preserve"> (R-Louisiana) and three other people at a GOP charity baseball practice session in Alexandria, Virginia on 14 June 2017, </w:t>
      </w:r>
      <w:r w:rsidRPr="00CC5051">
        <w:rPr>
          <w:rStyle w:val="StyleUnderline"/>
        </w:rPr>
        <w:t>partisan news and opinion outlets cited</w:t>
      </w:r>
      <w:r>
        <w:t xml:space="preserve"> social media postings by the perpetrator, James T. </w:t>
      </w:r>
      <w:r w:rsidRPr="00CC5051">
        <w:rPr>
          <w:rStyle w:val="StyleUnderline"/>
        </w:rPr>
        <w:t>Hodgkinson, to make the case that he was incited to violence by the</w:t>
      </w:r>
      <w:r>
        <w:t xml:space="preserve"> (in their words) “left-wing smear group” the Southern Poverty Law Center (</w:t>
      </w:r>
      <w:r w:rsidRPr="00CC5051">
        <w:rPr>
          <w:rStyle w:val="StyleUnderline"/>
        </w:rPr>
        <w:t>SPLC</w:t>
      </w:r>
      <w:r>
        <w:t>).</w:t>
      </w:r>
    </w:p>
    <w:p w14:paraId="216E36B8" w14:textId="77777777" w:rsidR="00B56130" w:rsidRDefault="00B56130" w:rsidP="00B56130">
      <w:r w:rsidRPr="00CC5051">
        <w:rPr>
          <w:rStyle w:val="StyleUnderline"/>
          <w:b/>
        </w:rPr>
        <w:t>SPLC is a nonprofit organization</w:t>
      </w:r>
      <w:r>
        <w:t xml:space="preserve"> headquartered in Montgomery, Alabama dedicated to “monitoring the activities of domestic hate groups and other extremists” in the United States. SPLC publishes investigative reports, conducts law enforcement training sessions, and provides expert analysis on hate group activities to the media and public. </w:t>
      </w:r>
      <w:r w:rsidRPr="00CC5051">
        <w:rPr>
          <w:rStyle w:val="StyleUnderline"/>
        </w:rPr>
        <w:t>A key feature of their web site is a “Hate Map”</w:t>
      </w:r>
      <w:r>
        <w:t xml:space="preserve"> spotlighting more than 900 groups that evince “beliefs or practices that attack or malign an entire class of people, typically for their immutable characteristics.” </w:t>
      </w:r>
    </w:p>
    <w:p w14:paraId="1C35F734" w14:textId="77777777" w:rsidR="00B56130" w:rsidRPr="008F2B5D" w:rsidRDefault="00B56130" w:rsidP="00B56130">
      <w:r w:rsidRPr="008F2B5D">
        <w:t>On the day of the Alexandria shootings, WorldNetDaily ran an article reporting that James Hodgkinson “liked” SPLC on Facebook (a fact confirmed by multiple sources prior to Facebook’s deletion of Hodgkinson’s page). The article further stated that SPLC had been “linked” to a domestic terror attack against a conservative Christian group called the Family Research Council (FRC) five years earlier:</w:t>
      </w:r>
    </w:p>
    <w:p w14:paraId="5D594EDF" w14:textId="77777777" w:rsidR="00B56130" w:rsidRPr="008F2B5D" w:rsidRDefault="00B56130" w:rsidP="00B56130">
      <w:pPr>
        <w:ind w:left="720"/>
      </w:pPr>
      <w:r w:rsidRPr="008F2B5D">
        <w:t xml:space="preserve">SPLC’s past targeting of FRC was cited in court as the impetus for an attack on the Christian organization’s Washington, D.C., headquarters. </w:t>
      </w:r>
    </w:p>
    <w:p w14:paraId="463397B4" w14:textId="77777777" w:rsidR="00B56130" w:rsidRPr="008F2B5D" w:rsidRDefault="00B56130" w:rsidP="00B56130">
      <w:pPr>
        <w:ind w:left="720"/>
      </w:pPr>
      <w:r w:rsidRPr="008F2B5D">
        <w:t>The legal team at Liberty Counsel, criticizing SPLC for “falsely and recklessly labeling Christian ministries as ‘hate groups,’” noted SPLC is “responsible for the first conviction of a man who intended to commit mass murder targeted against a policy organization in Washington, D.C.”</w:t>
      </w:r>
    </w:p>
    <w:p w14:paraId="444FB44D" w14:textId="77777777" w:rsidR="00B56130" w:rsidRDefault="00B56130" w:rsidP="00B56130">
      <w:pPr>
        <w:ind w:left="720"/>
      </w:pPr>
      <w:r>
        <w:t xml:space="preserve"> “On August 15, 2012, Floyd Corkins went to the Family Research Council with a gun and a bag filled with ammunition and Chick-fil-A sandwiches. His stated purpose was to kill as many employees of the Family Research Council as possible and then to smear Chick-fil-A sandwiches in their faces (because the founder of the food chain said he believed in marriage as a man and a woman). Fortunately, Mr. Corkins was stopped by the security guard, who was shot in the process. Corkins is now serving time in prison. Mr. Corkins admitted to the court that he learned of the Family Research Council by reading the SPLC’s hate map.” </w:t>
      </w:r>
    </w:p>
    <w:p w14:paraId="40C4B4A1" w14:textId="77777777" w:rsidR="00B56130" w:rsidRDefault="00B56130" w:rsidP="00B56130">
      <w:r>
        <w:t>Similarly, the Washington Examiner ran an article stating that domestic terrorists Hodgkinson and Floyd Corkins were “linked” by their support of SPLC:</w:t>
      </w:r>
    </w:p>
    <w:p w14:paraId="55526957" w14:textId="77777777" w:rsidR="00B56130" w:rsidRDefault="00B56130" w:rsidP="00B56130">
      <w:pPr>
        <w:ind w:left="720"/>
      </w:pPr>
      <w:r>
        <w:t xml:space="preserve">The shooter blamed for Wednesday’s bloody attack on a Republican congressional baseball team shared a tie with the 2012 gunman who attacked the conservative Family Research Council in Washington. </w:t>
      </w:r>
    </w:p>
    <w:p w14:paraId="55A01B2D" w14:textId="77777777" w:rsidR="00B56130" w:rsidRDefault="00B56130" w:rsidP="00B56130">
      <w:pPr>
        <w:ind w:left="720"/>
      </w:pPr>
      <w:r>
        <w:t>Both were fans of the Southern Poverty Law Center.</w:t>
      </w:r>
    </w:p>
    <w:p w14:paraId="7A3F6EC0" w14:textId="77777777" w:rsidR="00B56130" w:rsidRDefault="00B56130" w:rsidP="00B56130">
      <w:r>
        <w:t xml:space="preserve">And yet another right-leaning web site, Breitbart, claimed that in addition to labeling the Family Research Council a hate group, SPLC “repeatedly implied” that Rep. Steve Scalise, one of the people shot by James Hodgkinson in Alexandria, Virginia, is associated with white supremacists. </w:t>
      </w:r>
    </w:p>
    <w:p w14:paraId="6E88C10B" w14:textId="77777777" w:rsidR="00B56130" w:rsidRDefault="00B56130" w:rsidP="00B56130">
      <w:r>
        <w:t xml:space="preserve">However, </w:t>
      </w:r>
      <w:r w:rsidRPr="008F2B5D">
        <w:rPr>
          <w:rStyle w:val="StyleUnderline"/>
        </w:rPr>
        <w:t>the implication that the Southern Poverty Law Center inspired or encouraged</w:t>
      </w:r>
      <w:r>
        <w:t xml:space="preserve"> these </w:t>
      </w:r>
      <w:r w:rsidRPr="008F2B5D">
        <w:rPr>
          <w:rStyle w:val="StyleUnderline"/>
        </w:rPr>
        <w:t xml:space="preserve">acts of violence has </w:t>
      </w:r>
      <w:r w:rsidRPr="008F2B5D">
        <w:rPr>
          <w:rStyle w:val="StyleUnderline"/>
          <w:b/>
        </w:rPr>
        <w:t>no discernible basis in fact</w:t>
      </w:r>
      <w:r w:rsidRPr="008F2B5D">
        <w:rPr>
          <w:rStyle w:val="StyleUnderline"/>
        </w:rPr>
        <w:t xml:space="preserve">. Far from being an instigator, </w:t>
      </w:r>
      <w:r w:rsidRPr="008F2B5D">
        <w:rPr>
          <w:rStyle w:val="StyleUnderline"/>
          <w:b/>
        </w:rPr>
        <w:t>SPLC has consistently condemned the use of violence</w:t>
      </w:r>
      <w:r>
        <w:t xml:space="preserve"> against any groups or persons for any reason, </w:t>
      </w:r>
      <w:r w:rsidRPr="008F2B5D">
        <w:rPr>
          <w:rStyle w:val="StyleUnderline"/>
        </w:rPr>
        <w:t>a stance reaffirmed in a public statement on the Alexandria attack by the organization’s president</w:t>
      </w:r>
      <w:r>
        <w:t>, Richard Cohen:</w:t>
      </w:r>
    </w:p>
    <w:p w14:paraId="0F62C899" w14:textId="77777777" w:rsidR="00B56130" w:rsidRDefault="00B56130" w:rsidP="00B56130">
      <w:pPr>
        <w:ind w:left="720"/>
      </w:pPr>
      <w:r w:rsidRPr="008F2B5D">
        <w:rPr>
          <w:rStyle w:val="StyleUnderline"/>
        </w:rPr>
        <w:t>The attack on members of Congress and their staffs today was a sickening and cowardly act of terror that must be condemned</w:t>
      </w:r>
      <w:r>
        <w:t xml:space="preserve"> by everyone across the political spectrum. Any violent attack on our political leadership is an attack on our democracy. </w:t>
      </w:r>
    </w:p>
    <w:p w14:paraId="5BB643F6" w14:textId="77777777" w:rsidR="00B56130" w:rsidRDefault="00B56130" w:rsidP="00B56130">
      <w:pPr>
        <w:ind w:left="720"/>
      </w:pPr>
      <w:r w:rsidRPr="008F2B5D">
        <w:rPr>
          <w:rStyle w:val="StyleUnderline"/>
        </w:rPr>
        <w:t>We’re aware that the SPLC was among hundreds of groups that the man identified as the shooter “liked”</w:t>
      </w:r>
      <w:r>
        <w:t xml:space="preserve"> on </w:t>
      </w:r>
      <w:r w:rsidRPr="008F2B5D">
        <w:t>Facebook.</w:t>
      </w:r>
      <w:r w:rsidRPr="008F2B5D">
        <w:rPr>
          <w:rStyle w:val="StyleUnderline"/>
        </w:rPr>
        <w:t xml:space="preserve"> I want to be as clear as I can possibly be: </w:t>
      </w:r>
      <w:r w:rsidRPr="008F2B5D">
        <w:rPr>
          <w:rStyle w:val="StyleUnderline"/>
          <w:b/>
        </w:rPr>
        <w:t>The SPLC condemns all forms of violence</w:t>
      </w:r>
      <w:r w:rsidRPr="008F2B5D">
        <w:rPr>
          <w:rStyle w:val="StyleUnderline"/>
        </w:rPr>
        <w:t>.</w:t>
      </w:r>
      <w:r>
        <w:t xml:space="preserve"> We have worked for decades to combat domestic terrorism and violence based on hate.</w:t>
      </w:r>
    </w:p>
    <w:p w14:paraId="7A5A1EE9" w14:textId="77777777" w:rsidR="00B56130" w:rsidRDefault="00B56130" w:rsidP="00B56130">
      <w:pPr>
        <w:ind w:left="720"/>
      </w:pPr>
      <w:r>
        <w:t xml:space="preserve">Our hearts are with those who were injured today and the families of all who have been affected by this deplorable act. We hope and pray for their full recovery. </w:t>
      </w:r>
    </w:p>
    <w:p w14:paraId="6E60DC15" w14:textId="77777777" w:rsidR="00B56130" w:rsidRPr="008F2B5D" w:rsidRDefault="00B56130" w:rsidP="00B56130">
      <w:pPr>
        <w:rPr>
          <w:rStyle w:val="StyleUnderline"/>
          <w:b/>
        </w:rPr>
      </w:pPr>
      <w:r w:rsidRPr="008F2B5D">
        <w:rPr>
          <w:rStyle w:val="StyleUnderline"/>
        </w:rPr>
        <w:t>A “like” on Facebook</w:t>
      </w:r>
      <w:r>
        <w:t xml:space="preserve">, moreover, </w:t>
      </w:r>
      <w:r w:rsidRPr="008F2B5D">
        <w:rPr>
          <w:rStyle w:val="StyleUnderline"/>
        </w:rPr>
        <w:t>does not a link to violence make.</w:t>
      </w:r>
      <w:r>
        <w:t xml:space="preserve"> We can conclude, based on his Facebook page, that James Hodgkinson knew of the Southern Poverty Law Center and presumably approved of the work they do, but beyond that there is no evidence to suggest he actively engaged with SPLC, or even read its published materials. </w:t>
      </w:r>
      <w:r w:rsidRPr="008F2B5D">
        <w:rPr>
          <w:rStyle w:val="StyleUnderline"/>
          <w:b/>
        </w:rPr>
        <w:t>Nor</w:t>
      </w:r>
      <w:r w:rsidRPr="008F2B5D">
        <w:rPr>
          <w:rStyle w:val="StyleUnderline"/>
        </w:rPr>
        <w:t xml:space="preserve">, despite Breitbart’s implication of a connection between Hodgkinson’s shooting rampage and comments SPLC previously made about Rep. Steve Scalise, </w:t>
      </w:r>
      <w:r w:rsidRPr="008F2B5D">
        <w:rPr>
          <w:rStyle w:val="StyleUnderline"/>
          <w:b/>
        </w:rPr>
        <w:t>is there any evidence to support a link.</w:t>
      </w:r>
    </w:p>
    <w:p w14:paraId="14E8132F" w14:textId="77777777" w:rsidR="00B56130" w:rsidRPr="00CC5051" w:rsidRDefault="00B56130" w:rsidP="00B56130"/>
    <w:p w14:paraId="2634A7CD" w14:textId="77777777" w:rsidR="00B56130" w:rsidRDefault="00B56130" w:rsidP="00B56130">
      <w:pPr>
        <w:pStyle w:val="Heading3"/>
      </w:pPr>
      <w:r>
        <w:t xml:space="preserve">2ac/1ar at: SPLC indict – lies/bias </w:t>
      </w:r>
    </w:p>
    <w:p w14:paraId="4D162004" w14:textId="77777777" w:rsidR="00B56130" w:rsidRDefault="00B56130" w:rsidP="00B56130">
      <w:pPr>
        <w:pStyle w:val="Heading4"/>
      </w:pPr>
      <w:r>
        <w:t xml:space="preserve">SPLC information is highly factual and only moderately liberal </w:t>
      </w:r>
    </w:p>
    <w:p w14:paraId="64D70A4D" w14:textId="77777777" w:rsidR="00B56130" w:rsidRPr="00AA376F" w:rsidRDefault="00B56130" w:rsidP="00B56130">
      <w:r>
        <w:rPr>
          <w:b/>
        </w:rPr>
        <w:t xml:space="preserve">Media Bias Fact Check 17 </w:t>
      </w:r>
      <w:r>
        <w:t>Southern Poverty Law Center https://mediabiasfactcheck.com/southern-poverty-law-center/</w:t>
      </w:r>
    </w:p>
    <w:p w14:paraId="28B30570" w14:textId="77777777" w:rsidR="00B56130" w:rsidRDefault="00B56130" w:rsidP="00B56130">
      <w:r w:rsidRPr="00AA376F">
        <w:rPr>
          <w:rStyle w:val="StyleUnderline"/>
        </w:rPr>
        <w:t>These media sources have a slight to moderate liberal bias</w:t>
      </w:r>
      <w:r>
        <w:t>.  They often publish factual information that utilizes loaded words (wording that attempts to influence an audience by using appeal to emotion or stereotypes) to favor liberal causes</w:t>
      </w:r>
      <w:r w:rsidRPr="00AA376F">
        <w:rPr>
          <w:rStyle w:val="StyleUnderline"/>
        </w:rPr>
        <w:t xml:space="preserve">.  These sources are </w:t>
      </w:r>
      <w:r w:rsidRPr="00AA376F">
        <w:rPr>
          <w:rStyle w:val="StyleUnderline"/>
          <w:b/>
        </w:rPr>
        <w:t>generally trustworthy for information</w:t>
      </w:r>
      <w:r>
        <w:t>, but may require further investigation. See all Left-Center sources.</w:t>
      </w:r>
    </w:p>
    <w:p w14:paraId="76E46EE1" w14:textId="77777777" w:rsidR="00B56130" w:rsidRPr="00AA376F" w:rsidRDefault="00B56130" w:rsidP="00B56130">
      <w:pPr>
        <w:rPr>
          <w:rStyle w:val="StyleUnderline"/>
          <w:b/>
        </w:rPr>
      </w:pPr>
      <w:r w:rsidRPr="00AA376F">
        <w:rPr>
          <w:rStyle w:val="StyleUnderline"/>
          <w:b/>
        </w:rPr>
        <w:t xml:space="preserve">Factual Reporting: HIGH </w:t>
      </w:r>
    </w:p>
    <w:p w14:paraId="347E9BBC" w14:textId="77777777" w:rsidR="00B56130" w:rsidRPr="000D4080" w:rsidRDefault="00B56130" w:rsidP="00B56130">
      <w:r>
        <w:t xml:space="preserve">Notes: The Southern Poverty Law Center is an American nonprofit legal advocacy organization specializing in civil rights and public interest litigation. It is noted for its legal victories against white supremacist groups and its legal representation for victims of hate groups.  </w:t>
      </w:r>
      <w:r w:rsidRPr="00AA376F">
        <w:rPr>
          <w:rStyle w:val="StyleUnderline"/>
        </w:rPr>
        <w:t>The SPLC</w:t>
      </w:r>
      <w:r>
        <w:t xml:space="preserve"> also </w:t>
      </w:r>
      <w:r w:rsidRPr="00AA376F">
        <w:rPr>
          <w:rStyle w:val="StyleUnderline"/>
        </w:rPr>
        <w:t>classifies and lists hate groups</w:t>
      </w:r>
      <w:r>
        <w:t>—organizations that in its opinion “attack or malign an entire class of people, typically for their immutable characteristics</w:t>
      </w:r>
      <w:r w:rsidRPr="00AA376F">
        <w:rPr>
          <w:rStyle w:val="StyleUnderline"/>
        </w:rPr>
        <w:t>. The SPLC has been accused of having a far left bias by hate groups and other questionable far right sources. We rate SPLC left-center in bias through reporting choices</w:t>
      </w:r>
      <w:r>
        <w:t>. (8/23/2016) Updated (4/26/2017)</w:t>
      </w:r>
    </w:p>
    <w:p w14:paraId="782947A5" w14:textId="77777777" w:rsidR="00B56130" w:rsidRDefault="00B56130" w:rsidP="00B56130">
      <w:pPr>
        <w:pStyle w:val="Heading3"/>
      </w:pPr>
      <w:r>
        <w:t xml:space="preserve">2ac/1ar at: SPLC indict – transparency </w:t>
      </w:r>
    </w:p>
    <w:p w14:paraId="62AE88AA" w14:textId="77777777" w:rsidR="00B56130" w:rsidRDefault="00B56130" w:rsidP="00B56130">
      <w:pPr>
        <w:pStyle w:val="Heading4"/>
      </w:pPr>
      <w:r>
        <w:t xml:space="preserve">SPLC has high accountability and transparency marks </w:t>
      </w:r>
    </w:p>
    <w:p w14:paraId="5CBDC82F" w14:textId="77777777" w:rsidR="00B56130" w:rsidRPr="000D4080" w:rsidRDefault="00B56130" w:rsidP="00B56130">
      <w:r>
        <w:rPr>
          <w:b/>
        </w:rPr>
        <w:t xml:space="preserve">Charity Navigator 17 </w:t>
      </w:r>
      <w:r w:rsidRPr="000D4080">
        <w:t>“Southern Poverty Law Center</w:t>
      </w:r>
      <w:r>
        <w:t>” https://www.charitynavigator.org/index.cfm?bay=search.summary&amp;orgid=4482</w:t>
      </w:r>
    </w:p>
    <w:p w14:paraId="77B59886" w14:textId="77777777" w:rsidR="00B56130" w:rsidRDefault="00B56130" w:rsidP="00B56130">
      <w:r>
        <w:tab/>
      </w:r>
      <w:r w:rsidRPr="000D4080">
        <w:rPr>
          <w:rStyle w:val="StyleUnderline"/>
        </w:rPr>
        <w:t>Score</w:t>
      </w:r>
      <w:r>
        <w:rPr>
          <w:rStyle w:val="StyleUnderline"/>
        </w:rPr>
        <w:t xml:space="preserve"> </w:t>
      </w:r>
      <w:r w:rsidRPr="000D4080">
        <w:rPr>
          <w:rStyle w:val="StyleUnderline"/>
        </w:rPr>
        <w:t>(out of 100)</w:t>
      </w:r>
      <w:r>
        <w:tab/>
        <w:t>Rating</w:t>
      </w:r>
    </w:p>
    <w:p w14:paraId="0CA94AA3" w14:textId="77777777" w:rsidR="00B56130" w:rsidRPr="000D4080" w:rsidRDefault="00B56130" w:rsidP="00B56130">
      <w:pPr>
        <w:rPr>
          <w:rStyle w:val="StyleUnderline"/>
          <w:b/>
        </w:rPr>
      </w:pPr>
      <w:r w:rsidRPr="000D4080">
        <w:rPr>
          <w:rStyle w:val="StyleUnderline"/>
          <w:b/>
        </w:rPr>
        <w:t>Overall Score &amp; Rating</w:t>
      </w:r>
      <w:r w:rsidRPr="000D4080">
        <w:rPr>
          <w:rStyle w:val="StyleUnderline"/>
          <w:b/>
        </w:rPr>
        <w:tab/>
        <w:t>85.50</w:t>
      </w:r>
      <w:r w:rsidRPr="000D4080">
        <w:rPr>
          <w:rStyle w:val="StyleUnderline"/>
          <w:b/>
        </w:rPr>
        <w:tab/>
      </w:r>
    </w:p>
    <w:p w14:paraId="55A10FBA" w14:textId="77777777" w:rsidR="00B56130" w:rsidRDefault="00B56130" w:rsidP="00B56130">
      <w:r>
        <w:t xml:space="preserve">  Financial</w:t>
      </w:r>
      <w:r>
        <w:tab/>
        <w:t>79.72</w:t>
      </w:r>
      <w:r>
        <w:tab/>
      </w:r>
    </w:p>
    <w:p w14:paraId="1EE53B79" w14:textId="77777777" w:rsidR="00B56130" w:rsidRPr="000D4080" w:rsidRDefault="00B56130" w:rsidP="00B56130">
      <w:pPr>
        <w:rPr>
          <w:rStyle w:val="StyleUnderline"/>
          <w:b/>
        </w:rPr>
      </w:pPr>
      <w:r w:rsidRPr="000D4080">
        <w:rPr>
          <w:rStyle w:val="StyleUnderline"/>
          <w:b/>
        </w:rPr>
        <w:t xml:space="preserve">  Accountability &amp; Transparency</w:t>
      </w:r>
      <w:r w:rsidRPr="000D4080">
        <w:rPr>
          <w:rStyle w:val="StyleUnderline"/>
          <w:b/>
        </w:rPr>
        <w:tab/>
        <w:t>97.00</w:t>
      </w:r>
      <w:r w:rsidRPr="000D4080">
        <w:rPr>
          <w:rStyle w:val="StyleUnderline"/>
          <w:b/>
        </w:rPr>
        <w:tab/>
      </w:r>
    </w:p>
    <w:p w14:paraId="5B274FD2" w14:textId="77777777" w:rsidR="00B56130" w:rsidRDefault="00B56130" w:rsidP="00B56130">
      <w:r>
        <w:t>This rating was published 10/01/2017 and includes data from FY2016, the most recent 990 received at that time.</w:t>
      </w:r>
    </w:p>
    <w:p w14:paraId="0E2E1458" w14:textId="77777777" w:rsidR="00B56130" w:rsidRDefault="00B56130" w:rsidP="00B56130">
      <w:r>
        <w:t>Why isn't this based on more recent data?</w:t>
      </w:r>
    </w:p>
    <w:p w14:paraId="18CF1A69" w14:textId="77777777" w:rsidR="00B56130" w:rsidRDefault="00B56130" w:rsidP="00B56130">
      <w:r>
        <w:t xml:space="preserve">Back to Top </w:t>
      </w:r>
      <w:r>
        <w:rPr>
          <w:rFonts w:ascii="Times New Roman" w:hAnsi="Times New Roman" w:cs="Times New Roman"/>
        </w:rPr>
        <w:t>▲</w:t>
      </w:r>
    </w:p>
    <w:p w14:paraId="5C34E896" w14:textId="77777777" w:rsidR="00B56130" w:rsidRDefault="00B56130" w:rsidP="00B56130">
      <w:r>
        <w:t>Mission</w:t>
      </w:r>
    </w:p>
    <w:p w14:paraId="74CBB667" w14:textId="77777777" w:rsidR="00B56130" w:rsidRDefault="00B56130" w:rsidP="00B56130">
      <w:r w:rsidRPr="000D4080">
        <w:t>The Southern</w:t>
      </w:r>
      <w:r>
        <w:t xml:space="preserve"> Poverty Law Center (SPLC) was founded in 1971 as a small civil rights law firm. Today, </w:t>
      </w:r>
      <w:r w:rsidRPr="000D4080">
        <w:rPr>
          <w:rStyle w:val="StyleUnderline"/>
        </w:rPr>
        <w:t>SPLC is internationally known for its tolerance education programs, its legal victories against white supremacists and its tracking of hate groups</w:t>
      </w:r>
      <w:r>
        <w:t>. Throughout its history, SPLC has worked to make the nation's Constitutional ideals a reality. The SPLC legal department fights all forms of discrimination and works to protect society's most vulnerable members, handling innovative cases that few lawyers are willing to take. The SPLC Intelligence Project monitors hate groups and tracks extremist activity throughout the U.S. To combat the causes of hate, SPLC in 1991 established Teaching Tolerance, an educational program to help K-12 teachers foster respect and understanding in the classroom.</w:t>
      </w:r>
    </w:p>
    <w:p w14:paraId="46218D8C" w14:textId="77777777" w:rsidR="00B56130" w:rsidRDefault="00B56130" w:rsidP="00B56130">
      <w:pPr>
        <w:pStyle w:val="Heading3"/>
      </w:pPr>
      <w:r>
        <w:t>2ac/1ar at: SPLC indict – money</w:t>
      </w:r>
    </w:p>
    <w:p w14:paraId="103FFEB7" w14:textId="77777777" w:rsidR="00B56130" w:rsidRPr="000D4080" w:rsidRDefault="00B56130" w:rsidP="00B56130">
      <w:pPr>
        <w:pStyle w:val="Heading4"/>
      </w:pPr>
      <w:r>
        <w:t>Their CEOs take in less money than most other nonprofits</w:t>
      </w:r>
    </w:p>
    <w:p w14:paraId="021B7792" w14:textId="77777777" w:rsidR="00B56130" w:rsidRPr="000D4080" w:rsidRDefault="00B56130" w:rsidP="00B56130">
      <w:r w:rsidRPr="000D4080">
        <w:rPr>
          <w:b/>
        </w:rPr>
        <w:t>Mattison 18</w:t>
      </w:r>
      <w:r>
        <w:t xml:space="preserve"> Lynne Mattison is a retired health care administrator who worked in Minnesota, Montana and Idaho. She’s lived in Boise since 2000. Unfair criticism of Southern Poverty Law Center: Hate speech often leads to violence. BY LYNNE MATTISON PRINT ORDER REPRINT OF THIS STORY April 27, 2018 08:55 AM http://www.idahostatesman.com/opinion/readers-opinion/article209974399.html</w:t>
      </w:r>
    </w:p>
    <w:p w14:paraId="72C6BB48" w14:textId="77777777" w:rsidR="00B56130" w:rsidRDefault="00B56130" w:rsidP="00B56130">
      <w:r w:rsidRPr="000D4080">
        <w:rPr>
          <w:rStyle w:val="StyleUnderline"/>
        </w:rPr>
        <w:t>As a supporter of</w:t>
      </w:r>
      <w:r>
        <w:t xml:space="preserve"> and donor to the </w:t>
      </w:r>
      <w:r w:rsidRPr="000D4080">
        <w:rPr>
          <w:rStyle w:val="StyleUnderline"/>
        </w:rPr>
        <w:t>Southern Poverty Law Center, I object to the tone and contents of</w:t>
      </w:r>
      <w:r>
        <w:t xml:space="preserve"> Sven </w:t>
      </w:r>
      <w:r w:rsidRPr="000D4080">
        <w:rPr>
          <w:rStyle w:val="StyleUnderline"/>
        </w:rPr>
        <w:t>Berg’s article</w:t>
      </w:r>
      <w:r>
        <w:t xml:space="preserve"> in the April 22 Idaho Statesman. </w:t>
      </w:r>
      <w:r w:rsidRPr="000D4080">
        <w:rPr>
          <w:rStyle w:val="StyleUnderline"/>
        </w:rPr>
        <w:t>Berg takes issue with the SPLC’s designation of hate groups</w:t>
      </w:r>
      <w:r>
        <w:t>; he suggests that “hate group” is synonymous with “violent.” A refutation of this is included in the article. The director of SPLC’s Intelligence Project is quoted: “People are often critical of us and say, ‘You shouldn’t put nonviolent groups on the list.’ The problem for us is the ideology of the nonviolent groups often ends up justifying violence, right?” Right. We have all seen that hate speech often leads to violence.</w:t>
      </w:r>
    </w:p>
    <w:p w14:paraId="4D0BAF8B" w14:textId="77777777" w:rsidR="00B56130" w:rsidRDefault="00B56130" w:rsidP="00B56130">
      <w:r w:rsidRPr="000D4080">
        <w:rPr>
          <w:rStyle w:val="StyleUnderline"/>
        </w:rPr>
        <w:t>Berg insinuates that there is something wrong with</w:t>
      </w:r>
      <w:r>
        <w:t xml:space="preserve"> Morris </w:t>
      </w:r>
      <w:r w:rsidRPr="000D4080">
        <w:rPr>
          <w:rStyle w:val="StyleUnderline"/>
        </w:rPr>
        <w:t>Dees and</w:t>
      </w:r>
      <w:r>
        <w:t xml:space="preserve"> Richard </w:t>
      </w:r>
      <w:r w:rsidRPr="000D4080">
        <w:rPr>
          <w:rStyle w:val="StyleUnderline"/>
        </w:rPr>
        <w:t>Cohen making salaries of $350,000</w:t>
      </w:r>
      <w:r>
        <w:t xml:space="preserve">. First, </w:t>
      </w:r>
      <w:r w:rsidRPr="000D4080">
        <w:rPr>
          <w:rStyle w:val="StyleUnderline"/>
        </w:rPr>
        <w:t>both Dees and Cohen could make much more money as lawyers in the private sector</w:t>
      </w:r>
      <w:r>
        <w:t xml:space="preserve">. Instead, </w:t>
      </w:r>
      <w:r w:rsidRPr="000D4080">
        <w:rPr>
          <w:rStyle w:val="StyleUnderline"/>
          <w:b/>
        </w:rPr>
        <w:t>they have chosen to work for a nonprofit</w:t>
      </w:r>
      <w:r>
        <w:t xml:space="preserve"> which takes legal cases that private firms will not accept. Second, </w:t>
      </w:r>
      <w:r w:rsidRPr="000D4080">
        <w:rPr>
          <w:rStyle w:val="StyleUnderline"/>
        </w:rPr>
        <w:t>if Berg were to check the top salaries of CEOs at nonprofits</w:t>
      </w:r>
      <w:r>
        <w:t xml:space="preserve"> in the United States, </w:t>
      </w:r>
      <w:r w:rsidRPr="000D4080">
        <w:rPr>
          <w:rStyle w:val="StyleUnderline"/>
        </w:rPr>
        <w:t xml:space="preserve">he would find that </w:t>
      </w:r>
      <w:r w:rsidRPr="000D4080">
        <w:rPr>
          <w:rStyle w:val="StyleUnderline"/>
          <w:b/>
        </w:rPr>
        <w:t>many CEOs earn significantly more</w:t>
      </w:r>
      <w:r w:rsidRPr="000D4080">
        <w:rPr>
          <w:rStyle w:val="StyleUnderline"/>
        </w:rPr>
        <w:t xml:space="preserve"> than Dees or Cohen</w:t>
      </w:r>
      <w:r>
        <w:t xml:space="preserve">. For example, Wayne </w:t>
      </w:r>
      <w:r w:rsidRPr="000D4080">
        <w:rPr>
          <w:rStyle w:val="StyleUnderline"/>
        </w:rPr>
        <w:t>LaPierre, CEO of the National Rifle Association, earned $1,422,339 in 2016. The CEO of the Shriners Hospitals for Children earned $461,498 in salary; with additional benefits, his total compensation was $1,196,800.</w:t>
      </w:r>
      <w:r>
        <w:t xml:space="preserve"> Evaluating the appropriateness of CEO compensation needs to occur in context; Idaho has a per capita income rank of 44 in the United States, so salaries outside of Idaho may be seen as excessive. </w:t>
      </w:r>
    </w:p>
    <w:p w14:paraId="545A581D" w14:textId="77777777" w:rsidR="00B56130" w:rsidRDefault="00B56130" w:rsidP="00B56130">
      <w:r>
        <w:t>It was interesting to me that Berg omitted any mention of the “Teaching Tolerance Project” which provides teachers throughout the United States with materials at no charge. Hundreds of Idaho teachers use these materials. It should be noted that teachers everywhere are reporting increased incidences of bullying and hate speech in classrooms since the election of Donald Trump.</w:t>
      </w:r>
    </w:p>
    <w:p w14:paraId="28F32A9A" w14:textId="77777777" w:rsidR="00B56130" w:rsidRPr="000D4080" w:rsidRDefault="00B56130" w:rsidP="00B56130">
      <w:r w:rsidRPr="000D4080">
        <w:rPr>
          <w:rStyle w:val="StyleUnderline"/>
        </w:rPr>
        <w:t>Instead of criticizing SPLC</w:t>
      </w:r>
      <w:r>
        <w:t xml:space="preserve"> for the size of its endowment and the compensation of its top executives, </w:t>
      </w:r>
      <w:r w:rsidRPr="000D4080">
        <w:rPr>
          <w:rStyle w:val="StyleUnderline"/>
          <w:b/>
        </w:rPr>
        <w:t>we should be grateful that there is an organization working tirelessly</w:t>
      </w:r>
      <w:r>
        <w:t xml:space="preserve"> (and often thanklessly) </w:t>
      </w:r>
      <w:r w:rsidRPr="000D4080">
        <w:rPr>
          <w:rStyle w:val="StyleUnderline"/>
          <w:b/>
        </w:rPr>
        <w:t>to improve civil rights and social justice</w:t>
      </w:r>
      <w:r>
        <w:t xml:space="preserve">. </w:t>
      </w:r>
    </w:p>
    <w:p w14:paraId="13B61629" w14:textId="77777777" w:rsidR="00B56130" w:rsidRDefault="00B56130" w:rsidP="00B56130">
      <w:pPr>
        <w:pStyle w:val="Heading2"/>
      </w:pPr>
      <w:r>
        <w:t xml:space="preserve">at: author indicts  </w:t>
      </w:r>
    </w:p>
    <w:p w14:paraId="4B7CEFEC" w14:textId="77777777" w:rsidR="00B56130" w:rsidRDefault="00B56130" w:rsidP="00B56130">
      <w:pPr>
        <w:pStyle w:val="Heading3"/>
      </w:pPr>
      <w:r>
        <w:t xml:space="preserve">1nc at: hate groups </w:t>
      </w:r>
    </w:p>
    <w:p w14:paraId="130D0016" w14:textId="77777777" w:rsidR="00B56130" w:rsidRDefault="00B56130" w:rsidP="00B56130">
      <w:pPr>
        <w:pStyle w:val="Heading4"/>
      </w:pPr>
      <w:r>
        <w:t xml:space="preserve">SPLCs claim that FAIR and other groups that write against immigration are “hate groups” is false and derails merits-based debate </w:t>
      </w:r>
    </w:p>
    <w:p w14:paraId="74C90D2D" w14:textId="77777777" w:rsidR="00B56130" w:rsidRPr="00E7132F" w:rsidRDefault="00B56130" w:rsidP="00B56130">
      <w:r>
        <w:rPr>
          <w:b/>
        </w:rPr>
        <w:t xml:space="preserve">FAIR 17 </w:t>
      </w:r>
      <w:r>
        <w:t>A Guide to Understanding the Tactics of the Southern Poverty Kaw Center in the Immigration Debate. https://www.fairus.org/sites/default/files/2017-08/SPLCGuide_Final.pdf</w:t>
      </w:r>
    </w:p>
    <w:p w14:paraId="600B7899" w14:textId="77777777" w:rsidR="00B56130" w:rsidRPr="00E7132F" w:rsidRDefault="00B56130" w:rsidP="00B56130">
      <w:pPr>
        <w:rPr>
          <w:rStyle w:val="StyleUnderline"/>
          <w:b/>
        </w:rPr>
      </w:pPr>
      <w:r w:rsidRPr="00E7132F">
        <w:rPr>
          <w:rStyle w:val="StyleUnderline"/>
        </w:rPr>
        <w:t>The debate about</w:t>
      </w:r>
      <w:r>
        <w:t xml:space="preserve"> U.S. </w:t>
      </w:r>
      <w:r w:rsidRPr="00E7132F">
        <w:rPr>
          <w:rStyle w:val="StyleUnderline"/>
        </w:rPr>
        <w:t>immigration</w:t>
      </w:r>
      <w:r>
        <w:t xml:space="preserve"> policy </w:t>
      </w:r>
      <w:r w:rsidRPr="00E7132F">
        <w:rPr>
          <w:rStyle w:val="StyleUnderline"/>
        </w:rPr>
        <w:t>is</w:t>
      </w:r>
      <w:r>
        <w:t xml:space="preserve"> a difficult and </w:t>
      </w:r>
      <w:r w:rsidRPr="00E7132F">
        <w:rPr>
          <w:rStyle w:val="StyleUnderline"/>
        </w:rPr>
        <w:t>often emotional</w:t>
      </w:r>
      <w:r>
        <w:t xml:space="preserve"> one. In recent years, a new component has been added. </w:t>
      </w:r>
      <w:r w:rsidRPr="00E7132F">
        <w:rPr>
          <w:rStyle w:val="StyleUnderline"/>
        </w:rPr>
        <w:t>Shifting focus away from a debate based on</w:t>
      </w:r>
      <w:r>
        <w:t xml:space="preserve"> the </w:t>
      </w:r>
      <w:r w:rsidRPr="00E7132F">
        <w:rPr>
          <w:rStyle w:val="StyleUnderline"/>
          <w:b/>
        </w:rPr>
        <w:t>merits</w:t>
      </w:r>
      <w:r w:rsidRPr="00E7132F">
        <w:rPr>
          <w:rStyle w:val="StyleUnderline"/>
        </w:rPr>
        <w:t xml:space="preserve"> of</w:t>
      </w:r>
      <w:r>
        <w:t xml:space="preserve"> various </w:t>
      </w:r>
      <w:r w:rsidRPr="00E7132F">
        <w:rPr>
          <w:rStyle w:val="StyleUnderline"/>
          <w:b/>
        </w:rPr>
        <w:t>policy options</w:t>
      </w:r>
      <w:r w:rsidRPr="00E7132F">
        <w:rPr>
          <w:rStyle w:val="StyleUnderline"/>
        </w:rPr>
        <w:t>, some</w:t>
      </w:r>
      <w:r>
        <w:t xml:space="preserve"> of those </w:t>
      </w:r>
      <w:r w:rsidRPr="00E7132F">
        <w:rPr>
          <w:rStyle w:val="StyleUnderline"/>
        </w:rPr>
        <w:t>advocating higher levels of immigration and amnesty</w:t>
      </w:r>
      <w:r>
        <w:t xml:space="preserve"> for illegal aliens </w:t>
      </w:r>
      <w:r w:rsidRPr="00E7132F">
        <w:rPr>
          <w:rStyle w:val="StyleUnderline"/>
        </w:rPr>
        <w:t xml:space="preserve">have resorted to </w:t>
      </w:r>
      <w:r w:rsidRPr="00E7132F">
        <w:rPr>
          <w:rStyle w:val="StyleUnderline"/>
          <w:b/>
        </w:rPr>
        <w:t>attacking and impugning the motives of their opponents.</w:t>
      </w:r>
    </w:p>
    <w:p w14:paraId="331E6C29" w14:textId="77777777" w:rsidR="00B56130" w:rsidRDefault="00B56130" w:rsidP="00B56130">
      <w:r w:rsidRPr="00E7132F">
        <w:rPr>
          <w:rStyle w:val="StyleUnderline"/>
        </w:rPr>
        <w:t>The largest</w:t>
      </w:r>
      <w:r>
        <w:t xml:space="preserve"> and most prominent immigration reform </w:t>
      </w:r>
      <w:r w:rsidRPr="00E7132F">
        <w:rPr>
          <w:rStyle w:val="StyleUnderline"/>
        </w:rPr>
        <w:t>group to come under attack is</w:t>
      </w:r>
      <w:r>
        <w:t xml:space="preserve"> the Federation for American Immigration Reform (</w:t>
      </w:r>
      <w:r w:rsidRPr="00E7132F">
        <w:rPr>
          <w:rStyle w:val="StyleUnderline"/>
        </w:rPr>
        <w:t>FAIR</w:t>
      </w:r>
      <w:r>
        <w:t xml:space="preserve">). </w:t>
      </w:r>
      <w:r w:rsidRPr="00E7132F">
        <w:rPr>
          <w:rStyle w:val="StyleUnderline"/>
        </w:rPr>
        <w:t>The basis for the attacks against FAIR is a report by</w:t>
      </w:r>
      <w:r>
        <w:t xml:space="preserve"> the Southern Poverty Law Center (</w:t>
      </w:r>
      <w:r w:rsidRPr="00E7132F">
        <w:rPr>
          <w:rStyle w:val="StyleUnderline"/>
        </w:rPr>
        <w:t>SPLC</w:t>
      </w:r>
      <w:r>
        <w:t xml:space="preserve">) </w:t>
      </w:r>
      <w:r w:rsidRPr="00E7132F">
        <w:rPr>
          <w:rStyle w:val="StyleUnderline"/>
        </w:rPr>
        <w:t>that designates FAIR as a “hate group.” This single report serves as the cornerstone of a relentless assault</w:t>
      </w:r>
      <w:r>
        <w:t xml:space="preserve"> by the mass immigration and amnesty lobby against FAIR and other organizations that promote immigration reductions and enforcement of our immigration laws.</w:t>
      </w:r>
    </w:p>
    <w:p w14:paraId="31282DEC" w14:textId="77777777" w:rsidR="00B56130" w:rsidRPr="00E7132F" w:rsidRDefault="00B56130" w:rsidP="00B56130">
      <w:pPr>
        <w:rPr>
          <w:rStyle w:val="StyleUnderline"/>
          <w:b/>
        </w:rPr>
      </w:pPr>
      <w:r w:rsidRPr="00E7132F">
        <w:rPr>
          <w:rStyle w:val="StyleUnderline"/>
        </w:rPr>
        <w:t>In the</w:t>
      </w:r>
      <w:r>
        <w:t xml:space="preserve"> eyes of the </w:t>
      </w:r>
      <w:r w:rsidRPr="00E7132F">
        <w:rPr>
          <w:rStyle w:val="StyleUnderline"/>
        </w:rPr>
        <w:t xml:space="preserve">law, there is </w:t>
      </w:r>
      <w:r w:rsidRPr="00E7132F">
        <w:rPr>
          <w:rStyle w:val="StyleUnderline"/>
          <w:b/>
        </w:rPr>
        <w:t>no such thing as a “hate group.”</w:t>
      </w:r>
      <w:r>
        <w:t xml:space="preserve"> 1 It does not exist in federal statutes. </w:t>
      </w:r>
      <w:r w:rsidRPr="00E7132F">
        <w:rPr>
          <w:rStyle w:val="StyleUnderline"/>
          <w:b/>
        </w:rPr>
        <w:t>It is a term entirely concocted by the SPLC</w:t>
      </w:r>
      <w:r>
        <w:t xml:space="preserve">. Moreover, </w:t>
      </w:r>
      <w:r w:rsidRPr="00E7132F">
        <w:rPr>
          <w:rStyle w:val="StyleUnderline"/>
        </w:rPr>
        <w:t xml:space="preserve">the SPLC itself has </w:t>
      </w:r>
      <w:r w:rsidRPr="00E7132F">
        <w:rPr>
          <w:rStyle w:val="StyleUnderline"/>
          <w:b/>
        </w:rPr>
        <w:t>no</w:t>
      </w:r>
      <w:r>
        <w:t xml:space="preserve"> concrete </w:t>
      </w:r>
      <w:r w:rsidRPr="00E7132F">
        <w:rPr>
          <w:rStyle w:val="StyleUnderline"/>
          <w:b/>
        </w:rPr>
        <w:t>definition</w:t>
      </w:r>
      <w:r w:rsidRPr="00E7132F">
        <w:rPr>
          <w:rStyle w:val="StyleUnderline"/>
        </w:rPr>
        <w:t>. While lacking any useful specificity, the SPLC nonetheless deliberately uses this</w:t>
      </w:r>
      <w:r>
        <w:t xml:space="preserve"> highly charged </w:t>
      </w:r>
      <w:r w:rsidRPr="00E7132F">
        <w:rPr>
          <w:rStyle w:val="StyleUnderline"/>
        </w:rPr>
        <w:t xml:space="preserve">term to achieve </w:t>
      </w:r>
      <w:r w:rsidRPr="00E7132F">
        <w:rPr>
          <w:rStyle w:val="StyleUnderline"/>
          <w:b/>
        </w:rPr>
        <w:t>political ends</w:t>
      </w:r>
      <w:r w:rsidRPr="00E7132F">
        <w:rPr>
          <w:rStyle w:val="StyleUnderline"/>
        </w:rPr>
        <w:t xml:space="preserve"> and</w:t>
      </w:r>
      <w:r>
        <w:t xml:space="preserve"> to </w:t>
      </w:r>
      <w:r w:rsidRPr="00E7132F">
        <w:rPr>
          <w:rStyle w:val="StyleUnderline"/>
        </w:rPr>
        <w:t xml:space="preserve">create an </w:t>
      </w:r>
      <w:r w:rsidRPr="00E7132F">
        <w:rPr>
          <w:rStyle w:val="StyleUnderline"/>
          <w:b/>
        </w:rPr>
        <w:t>illusion</w:t>
      </w:r>
      <w:r w:rsidRPr="00E7132F">
        <w:rPr>
          <w:rStyle w:val="StyleUnderline"/>
        </w:rPr>
        <w:t xml:space="preserve"> that there is a surge of dangerous groups</w:t>
      </w:r>
      <w:r>
        <w:t xml:space="preserve"> operating in America in order to increase the SPLC fundraising. </w:t>
      </w:r>
      <w:r w:rsidRPr="00E7132F">
        <w:rPr>
          <w:rStyle w:val="StyleUnderline"/>
          <w:b/>
        </w:rPr>
        <w:t>In the process, the truth gets lost, reputations are damaged, and meaningful discourse on immigration policy is muted.</w:t>
      </w:r>
    </w:p>
    <w:p w14:paraId="6D768615" w14:textId="77777777" w:rsidR="00B56130" w:rsidRPr="00E7132F" w:rsidRDefault="00B56130" w:rsidP="00B56130">
      <w:pPr>
        <w:rPr>
          <w:rStyle w:val="StyleUnderline"/>
        </w:rPr>
      </w:pPr>
      <w:r>
        <w:t xml:space="preserve">It is therefore essential that we thoroughly examine and respond to the charges and the motives of those leveling the accusations. </w:t>
      </w:r>
      <w:r w:rsidRPr="00E7132F">
        <w:rPr>
          <w:rStyle w:val="StyleUnderline"/>
        </w:rPr>
        <w:t>This publication is designed for</w:t>
      </w:r>
      <w:r>
        <w:t xml:space="preserve"> the media, </w:t>
      </w:r>
      <w:r w:rsidRPr="00E7132F">
        <w:rPr>
          <w:rStyle w:val="StyleUnderline"/>
        </w:rPr>
        <w:t>legislators and others who are actively involved in</w:t>
      </w:r>
      <w:r>
        <w:t xml:space="preserve"> writing about or </w:t>
      </w:r>
      <w:r w:rsidRPr="00E7132F">
        <w:rPr>
          <w:rStyle w:val="StyleUnderline"/>
        </w:rPr>
        <w:t>formulating immigration policy. Its purpose is to provide:</w:t>
      </w:r>
    </w:p>
    <w:p w14:paraId="7702BB2D" w14:textId="77777777" w:rsidR="00B56130" w:rsidRDefault="00B56130" w:rsidP="00B56130">
      <w:r>
        <w:t>• An overview of the unscrupulous tactics now being used in the immigration debate which distort factual reporting and limit meaningful debate.</w:t>
      </w:r>
    </w:p>
    <w:p w14:paraId="3ED3AEC0" w14:textId="77777777" w:rsidR="00B56130" w:rsidRDefault="00B56130" w:rsidP="00B56130">
      <w:r>
        <w:t>• A summary of FAIR’s 30-year record of advocacy on immigration.</w:t>
      </w:r>
    </w:p>
    <w:p w14:paraId="59E3C9E6" w14:textId="77777777" w:rsidR="00B56130" w:rsidRDefault="00B56130" w:rsidP="00B56130">
      <w:r>
        <w:t>• An examination into the SPLC’s motives, terminology and techniques used against FAIR and others.</w:t>
      </w:r>
    </w:p>
    <w:p w14:paraId="12C567B5" w14:textId="77777777" w:rsidR="00B56130" w:rsidRPr="00E7132F" w:rsidRDefault="00B56130" w:rsidP="00B56130">
      <w:pPr>
        <w:rPr>
          <w:rStyle w:val="StyleUnderline"/>
        </w:rPr>
      </w:pPr>
      <w:r>
        <w:t xml:space="preserve">• </w:t>
      </w:r>
      <w:r w:rsidRPr="00E7132F">
        <w:rPr>
          <w:rStyle w:val="StyleUnderline"/>
        </w:rPr>
        <w:t xml:space="preserve">An </w:t>
      </w:r>
      <w:r w:rsidRPr="00E7132F">
        <w:rPr>
          <w:rStyle w:val="StyleUnderline"/>
          <w:b/>
        </w:rPr>
        <w:t>objective</w:t>
      </w:r>
      <w:r>
        <w:t xml:space="preserve"> third party </w:t>
      </w:r>
      <w:r w:rsidRPr="00E7132F">
        <w:rPr>
          <w:rStyle w:val="StyleUnderline"/>
          <w:b/>
        </w:rPr>
        <w:t>analysis</w:t>
      </w:r>
      <w:r w:rsidRPr="00E7132F">
        <w:rPr>
          <w:rStyle w:val="StyleUnderline"/>
        </w:rPr>
        <w:t xml:space="preserve"> of the SPLC’s tactics and motivations.</w:t>
      </w:r>
    </w:p>
    <w:p w14:paraId="3A28347D" w14:textId="77777777" w:rsidR="00B56130" w:rsidRDefault="00B56130" w:rsidP="00B56130">
      <w:r>
        <w:t>• Conclusions and suggestions for fair reporting and open mindedness.</w:t>
      </w:r>
    </w:p>
    <w:p w14:paraId="33727FEB" w14:textId="77777777" w:rsidR="00B56130" w:rsidRDefault="00B56130" w:rsidP="00B56130">
      <w:pPr>
        <w:rPr>
          <w:rStyle w:val="StyleUnderline"/>
          <w:b/>
        </w:rPr>
      </w:pPr>
      <w:r>
        <w:t xml:space="preserve">This publication also highlights the journalism profession’s own principles for reporting accusations made against individuals or organizations, as the news media are the primary tool in the SPLC’s effort to discredit FAIR. However, </w:t>
      </w:r>
      <w:r w:rsidRPr="00E7132F">
        <w:rPr>
          <w:rStyle w:val="StyleUnderline"/>
        </w:rPr>
        <w:t xml:space="preserve">we believe these are </w:t>
      </w:r>
      <w:r w:rsidRPr="00E7132F">
        <w:rPr>
          <w:rStyle w:val="StyleUnderline"/>
          <w:b/>
        </w:rPr>
        <w:t>excellent guidelines</w:t>
      </w:r>
      <w:r w:rsidRPr="00E7132F">
        <w:rPr>
          <w:rStyle w:val="StyleUnderline"/>
        </w:rPr>
        <w:t xml:space="preserve"> for anyone </w:t>
      </w:r>
      <w:r w:rsidRPr="00E7132F">
        <w:rPr>
          <w:rStyle w:val="StyleUnderline"/>
          <w:b/>
        </w:rPr>
        <w:t>researching immigration policy or evaluating FAIR.</w:t>
      </w:r>
    </w:p>
    <w:p w14:paraId="4AA23269" w14:textId="77777777" w:rsidR="00B56130" w:rsidRDefault="00B56130" w:rsidP="00B56130">
      <w:pPr>
        <w:pStyle w:val="Heading4"/>
      </w:pPr>
      <w:r w:rsidRPr="00F62A2B">
        <w:t xml:space="preserve">FAIR </w:t>
      </w:r>
      <w:r>
        <w:t>is certified and accountable. The SPLC isn’t</w:t>
      </w:r>
    </w:p>
    <w:p w14:paraId="4B74D064" w14:textId="77777777" w:rsidR="00B56130" w:rsidRPr="00E7132F" w:rsidRDefault="00B56130" w:rsidP="00B56130">
      <w:r>
        <w:rPr>
          <w:b/>
        </w:rPr>
        <w:t xml:space="preserve">FAIR 17 </w:t>
      </w:r>
      <w:r>
        <w:t>A Guide to Understanding the Tactics of the Southern Poverty Kaw Center in the Immigration Debate. https://www.fairus.org/sites/default/files/2017-08/SPLCGuide_Final.pdf</w:t>
      </w:r>
    </w:p>
    <w:p w14:paraId="5B6B7BE5" w14:textId="77777777" w:rsidR="00B56130" w:rsidRDefault="00B56130" w:rsidP="00B56130">
      <w:r w:rsidRPr="00F62A2B">
        <w:rPr>
          <w:rStyle w:val="StyleUnderline"/>
        </w:rPr>
        <w:t>FAIR is a nonpartisan organization</w:t>
      </w:r>
      <w:r>
        <w:t xml:space="preserve"> supported by a broad based membership, a range of foundations, a diversified funding base, and a strong, professional staff. Our Board of Directors and National Advisory Board are comprised of highly respected and nationally-known Republicans, Democrats and Independents. </w:t>
      </w:r>
      <w:r w:rsidRPr="00F62A2B">
        <w:rPr>
          <w:rStyle w:val="StyleUnderline"/>
        </w:rPr>
        <w:t>FAIR is</w:t>
      </w:r>
      <w:r>
        <w:t xml:space="preserve"> also </w:t>
      </w:r>
      <w:r w:rsidRPr="00F62A2B">
        <w:rPr>
          <w:rStyle w:val="StyleUnderline"/>
        </w:rPr>
        <w:t xml:space="preserve">one of the very few charities in the United States </w:t>
      </w:r>
      <w:r w:rsidRPr="00F62A2B">
        <w:rPr>
          <w:rStyle w:val="StyleUnderline"/>
          <w:b/>
        </w:rPr>
        <w:t>certified by the Better Business Bureau</w:t>
      </w:r>
      <w:r w:rsidRPr="00F62A2B">
        <w:rPr>
          <w:rStyle w:val="StyleUnderline"/>
        </w:rPr>
        <w:t xml:space="preserve"> as meeting all of its giving standards for a charitable organization, highlighting management, honesty and re-sponsibility. By contrast, the </w:t>
      </w:r>
      <w:r w:rsidRPr="00F62A2B">
        <w:rPr>
          <w:rStyle w:val="StyleUnderline"/>
          <w:b/>
        </w:rPr>
        <w:t>SPLC has been singled out as an organization that fails virtually every standard</w:t>
      </w:r>
      <w:r w:rsidRPr="00F62A2B">
        <w:rPr>
          <w:rStyle w:val="StyleUnderline"/>
        </w:rPr>
        <w:t xml:space="preserve"> for accountability as a charitable nonprofit corporation.</w:t>
      </w:r>
    </w:p>
    <w:p w14:paraId="457CEBCA" w14:textId="77777777" w:rsidR="00B56130" w:rsidRPr="007D5B6E" w:rsidRDefault="00B56130" w:rsidP="00B56130">
      <w:pPr>
        <w:rPr>
          <w:rStyle w:val="StyleUnderline"/>
          <w:b/>
        </w:rPr>
      </w:pPr>
      <w:r w:rsidRPr="00F62A2B">
        <w:rPr>
          <w:rStyle w:val="StyleUnderline"/>
        </w:rPr>
        <w:t>FAIR</w:t>
      </w:r>
      <w:r>
        <w:t xml:space="preserve"> also </w:t>
      </w:r>
      <w:r w:rsidRPr="00F62A2B">
        <w:rPr>
          <w:rStyle w:val="StyleUnderline"/>
        </w:rPr>
        <w:t xml:space="preserve">has a </w:t>
      </w:r>
      <w:r w:rsidRPr="00F62A2B">
        <w:rPr>
          <w:rStyle w:val="StyleUnderline"/>
          <w:b/>
        </w:rPr>
        <w:t>reputation of transparency, objectivity, and credibility</w:t>
      </w:r>
      <w:r w:rsidRPr="00F62A2B">
        <w:rPr>
          <w:rStyle w:val="StyleUnderline"/>
        </w:rPr>
        <w:t xml:space="preserve"> with the national news media. The New York Times, Wall Street Journal, Washington Post, CNN, Fox News, MSNBC, and National Public Radio are several examples of the </w:t>
      </w:r>
      <w:r w:rsidRPr="00F62A2B">
        <w:rPr>
          <w:rStyle w:val="StyleUnderline"/>
          <w:b/>
        </w:rPr>
        <w:t>elite news organizations that rely on FAIR for information, commentary and analysis</w:t>
      </w:r>
      <w:r w:rsidRPr="007D5B6E">
        <w:rPr>
          <w:rStyle w:val="StyleUnderline"/>
        </w:rPr>
        <w:t>. These highly reputable news organizations, employing some of the profession’s most experienced journalists, would have long ago turned up any nefarious agenda of FAIR—if one</w:t>
      </w:r>
      <w:r>
        <w:t xml:space="preserve"> truly </w:t>
      </w:r>
      <w:r w:rsidRPr="007D5B6E">
        <w:rPr>
          <w:rStyle w:val="StyleUnderline"/>
        </w:rPr>
        <w:t xml:space="preserve">existed. The reason FAIR’s views are widely sought all across America is because our work is </w:t>
      </w:r>
      <w:r w:rsidRPr="007D5B6E">
        <w:rPr>
          <w:rStyle w:val="StyleUnderline"/>
          <w:b/>
        </w:rPr>
        <w:t>informed by facts</w:t>
      </w:r>
      <w:r w:rsidRPr="007D5B6E">
        <w:rPr>
          <w:rStyle w:val="StyleUnderline"/>
        </w:rPr>
        <w:t xml:space="preserve"> and our approach to immigration</w:t>
      </w:r>
      <w:r>
        <w:t xml:space="preserve"> policy </w:t>
      </w:r>
      <w:r w:rsidRPr="007D5B6E">
        <w:rPr>
          <w:rStyle w:val="StyleUnderline"/>
        </w:rPr>
        <w:t xml:space="preserve">is </w:t>
      </w:r>
      <w:r w:rsidRPr="007D5B6E">
        <w:rPr>
          <w:rStyle w:val="StyleUnderline"/>
          <w:b/>
        </w:rPr>
        <w:t>responsible and temperate.</w:t>
      </w:r>
    </w:p>
    <w:p w14:paraId="646E77ED" w14:textId="77777777" w:rsidR="00B56130" w:rsidRDefault="00B56130" w:rsidP="00B56130">
      <w:r w:rsidRPr="007D5B6E">
        <w:rPr>
          <w:rStyle w:val="StyleUnderline"/>
        </w:rPr>
        <w:t xml:space="preserve">Even the </w:t>
      </w:r>
      <w:r w:rsidRPr="007D5B6E">
        <w:rPr>
          <w:rStyle w:val="StyleUnderline"/>
          <w:b/>
        </w:rPr>
        <w:t>highest levels of government</w:t>
      </w:r>
      <w:r w:rsidRPr="007D5B6E">
        <w:rPr>
          <w:rStyle w:val="StyleUnderline"/>
        </w:rPr>
        <w:t xml:space="preserve"> recognize and rely on FAIR’s work. Members of the Democratic and Republican leadership</w:t>
      </w:r>
      <w:r>
        <w:t xml:space="preserve">, as well as committee and subcommittee chairmen </w:t>
      </w:r>
      <w:r w:rsidRPr="007D5B6E">
        <w:rPr>
          <w:rStyle w:val="StyleUnderline"/>
        </w:rPr>
        <w:t>have invited members of FAIR to testify</w:t>
      </w:r>
      <w:r>
        <w:t xml:space="preserve"> on the issue of immigration on nearly 100 occasions. The expertise of departments in our organization has been repeatedly tapped by congressional offices of both parties. Among the many members of Congress who have sought FAIR’s input and assistance is the current Senate Majority Leader Harry Reid, who worked closely with FAIR to formulate legislation in the 1990s. Senator Reid has since changed his stance on immigration policy, but he has never questioned FAIR’s motives or integrity.</w:t>
      </w:r>
    </w:p>
    <w:p w14:paraId="7CFBAD3D" w14:textId="77777777" w:rsidR="00B56130" w:rsidRDefault="00B56130" w:rsidP="00B56130">
      <w:r>
        <w:t xml:space="preserve">Unlike many of the groups attacking us, FAIR is a membership organization that raises a considerable share of its operating budget through voluntary membership dues. Currently, FAIR has over 250,000 members and supporters nationwide. </w:t>
      </w:r>
      <w:r w:rsidRPr="007D5B6E">
        <w:rPr>
          <w:rStyle w:val="StyleUnderline"/>
        </w:rPr>
        <w:t>Our membership base is made up of Americans of all ages, races, religions, ethnic groups, income strata, and cuts across political ideological lines</w:t>
      </w:r>
      <w:r>
        <w:t>. In addition, FAIR has received and continues to receive support from charitable foundations that are among the most respected in the nation.</w:t>
      </w:r>
    </w:p>
    <w:p w14:paraId="5E31FDCF" w14:textId="77777777" w:rsidR="00B56130" w:rsidRDefault="00B56130" w:rsidP="00B56130">
      <w:pPr>
        <w:rPr>
          <w:rStyle w:val="StyleUnderline"/>
        </w:rPr>
      </w:pPr>
      <w:r w:rsidRPr="007D5B6E">
        <w:rPr>
          <w:rStyle w:val="StyleUnderline"/>
        </w:rPr>
        <w:t xml:space="preserve">FAIR offers </w:t>
      </w:r>
      <w:r w:rsidRPr="007D5B6E">
        <w:rPr>
          <w:rStyle w:val="StyleUnderline"/>
          <w:b/>
        </w:rPr>
        <w:t>complete organizational transparency</w:t>
      </w:r>
      <w:r>
        <w:t xml:space="preserve"> for any and all interested in knowing the full scope of our operations, our publications, our staff and our mission. </w:t>
      </w:r>
      <w:r w:rsidRPr="007D5B6E">
        <w:rPr>
          <w:rStyle w:val="StyleUnderline"/>
        </w:rPr>
        <w:t>We stand by our record and invite the media, scholars and the public to scrutinize it.</w:t>
      </w:r>
    </w:p>
    <w:p w14:paraId="3EE2E9C2" w14:textId="77777777" w:rsidR="00B56130" w:rsidRDefault="00B56130" w:rsidP="00B56130">
      <w:pPr>
        <w:pStyle w:val="Heading4"/>
      </w:pPr>
      <w:r w:rsidRPr="006715D0">
        <w:t xml:space="preserve">Even </w:t>
      </w:r>
      <w:r>
        <w:t xml:space="preserve">groups that oppose FAIR and CIS agree – SPLC’s hate group argument is just political </w:t>
      </w:r>
    </w:p>
    <w:p w14:paraId="222E7F1C" w14:textId="77777777" w:rsidR="00B56130" w:rsidRPr="006715D0" w:rsidRDefault="00B56130" w:rsidP="00B56130">
      <w:r>
        <w:rPr>
          <w:b/>
        </w:rPr>
        <w:t xml:space="preserve">Silverstein 10 </w:t>
      </w:r>
      <w:r>
        <w:t>Ken Silverstein, founder of CounterPunch and former journalist at the LA Times, AP, Mother Jones, Washington Monthly, The Nation, Slate, and Salon. “Hate,” Immigration, and the Southern Poverty Law Center https://harpers.org/blog/2010/03/hate-immigration-and-the-southern-poverty-law-center/</w:t>
      </w:r>
    </w:p>
    <w:p w14:paraId="6CCF2185" w14:textId="77777777" w:rsidR="00B56130" w:rsidRDefault="00B56130" w:rsidP="00B56130">
      <w:r w:rsidRPr="006715D0">
        <w:rPr>
          <w:rStyle w:val="StyleUnderline"/>
        </w:rPr>
        <w:t>I spoke at a panel</w:t>
      </w:r>
      <w:r>
        <w:t xml:space="preserve"> last week </w:t>
      </w:r>
      <w:r w:rsidRPr="006715D0">
        <w:rPr>
          <w:rStyle w:val="StyleUnderline"/>
        </w:rPr>
        <w:t>sponsored by</w:t>
      </w:r>
      <w:r>
        <w:t xml:space="preserve"> the Center for Immigration Studies (</w:t>
      </w:r>
      <w:r w:rsidRPr="006715D0">
        <w:rPr>
          <w:rStyle w:val="StyleUnderline"/>
        </w:rPr>
        <w:t>CIS</w:t>
      </w:r>
      <w:r>
        <w:t xml:space="preserve">), a conservative group, </w:t>
      </w:r>
      <w:r w:rsidRPr="006715D0">
        <w:rPr>
          <w:rStyle w:val="StyleUnderline"/>
        </w:rPr>
        <w:t>about its new report on the Southern Poverty Law Center. The report examines the efforts by the Law Center “to smear</w:t>
      </w:r>
      <w:r>
        <w:t xml:space="preserve"> the </w:t>
      </w:r>
      <w:r w:rsidRPr="006715D0">
        <w:rPr>
          <w:rStyle w:val="StyleUnderline"/>
          <w:b/>
        </w:rPr>
        <w:t>F</w:t>
      </w:r>
      <w:r>
        <w:t xml:space="preserve">ederation for </w:t>
      </w:r>
      <w:r w:rsidRPr="006715D0">
        <w:rPr>
          <w:rStyle w:val="StyleUnderline"/>
          <w:b/>
        </w:rPr>
        <w:t>A</w:t>
      </w:r>
      <w:r>
        <w:t xml:space="preserve">merican </w:t>
      </w:r>
      <w:r w:rsidRPr="006715D0">
        <w:rPr>
          <w:rStyle w:val="StyleUnderline"/>
          <w:b/>
        </w:rPr>
        <w:t>I</w:t>
      </w:r>
      <w:r>
        <w:t xml:space="preserve">mmigration </w:t>
      </w:r>
      <w:r w:rsidRPr="006715D0">
        <w:rPr>
          <w:rStyle w:val="StyleUnderline"/>
          <w:b/>
        </w:rPr>
        <w:t>R</w:t>
      </w:r>
      <w:r>
        <w:t xml:space="preserve">eform </w:t>
      </w:r>
      <w:r w:rsidRPr="006715D0">
        <w:rPr>
          <w:rStyle w:val="StyleUnderline"/>
        </w:rPr>
        <w:t xml:space="preserve">and, by extension, </w:t>
      </w:r>
      <w:r w:rsidRPr="006715D0">
        <w:t xml:space="preserve">the </w:t>
      </w:r>
      <w:r w:rsidRPr="006715D0">
        <w:rPr>
          <w:rStyle w:val="StyleUnderline"/>
          <w:b/>
        </w:rPr>
        <w:t>C</w:t>
      </w:r>
      <w:r w:rsidRPr="006715D0">
        <w:t xml:space="preserve">enter for </w:t>
      </w:r>
      <w:r w:rsidRPr="006715D0">
        <w:rPr>
          <w:rStyle w:val="StyleUnderline"/>
          <w:b/>
        </w:rPr>
        <w:t>I</w:t>
      </w:r>
      <w:r w:rsidRPr="006715D0">
        <w:t xml:space="preserve">mmigration </w:t>
      </w:r>
      <w:r w:rsidRPr="006715D0">
        <w:rPr>
          <w:rStyle w:val="StyleUnderline"/>
          <w:b/>
        </w:rPr>
        <w:t>S</w:t>
      </w:r>
      <w:r w:rsidRPr="006715D0">
        <w:t>tudies</w:t>
      </w:r>
      <w:r>
        <w:t>.”</w:t>
      </w:r>
    </w:p>
    <w:p w14:paraId="6145EF0A" w14:textId="77777777" w:rsidR="00B56130" w:rsidRDefault="00B56130" w:rsidP="00B56130">
      <w:r w:rsidRPr="006715D0">
        <w:rPr>
          <w:rStyle w:val="StyleUnderline"/>
        </w:rPr>
        <w:t xml:space="preserve">For the record, I am </w:t>
      </w:r>
      <w:r w:rsidRPr="006715D0">
        <w:rPr>
          <w:rStyle w:val="StyleUnderline"/>
          <w:b/>
        </w:rPr>
        <w:t>totally opposed to CIS’s stance on immigration</w:t>
      </w:r>
      <w:r>
        <w:t xml:space="preserve">, as I stated at the press conference. I accepted the invitation to speak on the panel because it came from my friend Jerry Kammer, of whom I am a big admirer. </w:t>
      </w:r>
    </w:p>
    <w:p w14:paraId="52F0390F" w14:textId="77777777" w:rsidR="00B56130" w:rsidRPr="006715D0" w:rsidRDefault="00B56130" w:rsidP="00B56130">
      <w:pPr>
        <w:rPr>
          <w:rStyle w:val="StyleUnderline"/>
        </w:rPr>
      </w:pPr>
      <w:r w:rsidRPr="006715D0">
        <w:rPr>
          <w:rStyle w:val="StyleUnderline"/>
        </w:rPr>
        <w:t xml:space="preserve">I also agreed to the invitation because, much like CIS, I feel that </w:t>
      </w:r>
      <w:r w:rsidRPr="006715D0">
        <w:rPr>
          <w:rStyle w:val="StyleUnderline"/>
          <w:b/>
        </w:rPr>
        <w:t>the Law Center is essentially a fraud and that it has a habit of casually labeling organizations as “hate groups.”</w:t>
      </w:r>
      <w:r w:rsidRPr="006715D0">
        <w:rPr>
          <w:rStyle w:val="StyleUnderline"/>
        </w:rPr>
        <w:t xml:space="preserve"> </w:t>
      </w:r>
      <w:r w:rsidRPr="006715D0">
        <w:t>(</w:t>
      </w:r>
      <w:r>
        <w:t xml:space="preserve">Which doesn’t mean that some of the groups it criticizes aren’t reprehensible.) </w:t>
      </w:r>
      <w:r w:rsidRPr="006715D0">
        <w:rPr>
          <w:rStyle w:val="StyleUnderline"/>
        </w:rPr>
        <w:t xml:space="preserve">In doing so, the SPLC </w:t>
      </w:r>
      <w:r w:rsidRPr="006715D0">
        <w:rPr>
          <w:rStyle w:val="StyleUnderline"/>
          <w:b/>
        </w:rPr>
        <w:t>shuts down debate, stifles free speech</w:t>
      </w:r>
      <w:r w:rsidRPr="006715D0">
        <w:rPr>
          <w:rStyle w:val="StyleUnderline"/>
        </w:rPr>
        <w:t>, and most of all, raises a pile of money, very little of which is used on behalf of poor people.</w:t>
      </w:r>
    </w:p>
    <w:p w14:paraId="64C9D9E6" w14:textId="77777777" w:rsidR="00B56130" w:rsidRDefault="00B56130" w:rsidP="00B56130">
      <w:pPr>
        <w:pStyle w:val="Heading3"/>
      </w:pPr>
      <w:r>
        <w:t xml:space="preserve">2nc ext. FAIR doesn’t discriminate </w:t>
      </w:r>
    </w:p>
    <w:p w14:paraId="2EB94A83" w14:textId="77777777" w:rsidR="00B56130" w:rsidRDefault="00B56130" w:rsidP="00B56130">
      <w:pPr>
        <w:pStyle w:val="Heading4"/>
      </w:pPr>
      <w:r>
        <w:t xml:space="preserve">FAIR doesn’t discriminate </w:t>
      </w:r>
    </w:p>
    <w:p w14:paraId="156C4408" w14:textId="77777777" w:rsidR="00B56130" w:rsidRPr="00E7132F" w:rsidRDefault="00B56130" w:rsidP="00B56130">
      <w:r>
        <w:rPr>
          <w:b/>
        </w:rPr>
        <w:t xml:space="preserve">FAIR 17 </w:t>
      </w:r>
      <w:r>
        <w:t>A Guide to Understanding the Tactics of the Southern Poverty Kaw Center in the Immigration Debate. https://www.fairus.org/sites/default/files/2017-08/SPLCGuide_Final.pdf</w:t>
      </w:r>
    </w:p>
    <w:p w14:paraId="757AA279" w14:textId="77777777" w:rsidR="00B56130" w:rsidRPr="00F62A2B" w:rsidRDefault="00B56130" w:rsidP="00B56130">
      <w:r w:rsidRPr="00F62A2B">
        <w:rPr>
          <w:rStyle w:val="StyleUnderline"/>
          <w:b/>
        </w:rPr>
        <w:t>FAIR condemns any individual or group that engages in hateful or violent behavior</w:t>
      </w:r>
      <w:r w:rsidRPr="00F62A2B">
        <w:rPr>
          <w:rStyle w:val="StyleUnderline"/>
        </w:rPr>
        <w:t>, and has done so publicly on many occasions</w:t>
      </w:r>
      <w:r>
        <w:t xml:space="preserve">. While FAIR has been consistently critical of many aspects of U.S. immigration policy and long-term failures to adequately enforce immigration laws. </w:t>
      </w:r>
      <w:r w:rsidRPr="00F62A2B">
        <w:rPr>
          <w:rStyle w:val="StyleUnderline"/>
        </w:rPr>
        <w:t xml:space="preserve">We have a longstanding abiding policy of </w:t>
      </w:r>
      <w:r w:rsidRPr="00F62A2B">
        <w:rPr>
          <w:rStyle w:val="StyleUnderline"/>
          <w:b/>
        </w:rPr>
        <w:t>never advocating discriminatory immigration policies</w:t>
      </w:r>
      <w:r>
        <w:t xml:space="preserve">. If </w:t>
      </w:r>
      <w:r w:rsidRPr="00F62A2B">
        <w:rPr>
          <w:rStyle w:val="StyleUnderline"/>
        </w:rPr>
        <w:t>the record proves</w:t>
      </w:r>
      <w:r>
        <w:t xml:space="preserve"> anything at all, it is </w:t>
      </w:r>
      <w:r w:rsidRPr="00F62A2B">
        <w:rPr>
          <w:rStyle w:val="StyleUnderline"/>
        </w:rPr>
        <w:t xml:space="preserve">that FAIR </w:t>
      </w:r>
      <w:r w:rsidRPr="00F62A2B">
        <w:rPr>
          <w:rStyle w:val="StyleUnderline"/>
          <w:b/>
        </w:rPr>
        <w:t>draws a clear distinction between immigration policy and immigrants</w:t>
      </w:r>
      <w:r w:rsidRPr="00F62A2B">
        <w:rPr>
          <w:rStyle w:val="StyleUnderline"/>
        </w:rPr>
        <w:t>. Immigration is an important public policy that can and must be debated openly; immigrants are human beings who must</w:t>
      </w:r>
      <w:r>
        <w:t xml:space="preserve"> always </w:t>
      </w:r>
      <w:r w:rsidRPr="00F62A2B">
        <w:rPr>
          <w:rStyle w:val="StyleUnderline"/>
        </w:rPr>
        <w:t>be treated with respect</w:t>
      </w:r>
      <w:r>
        <w:t xml:space="preserve"> and dignity.</w:t>
      </w:r>
    </w:p>
    <w:p w14:paraId="7CB7E54E" w14:textId="77777777" w:rsidR="00B56130" w:rsidRDefault="00B56130" w:rsidP="00B56130">
      <w:pPr>
        <w:pStyle w:val="Heading3"/>
      </w:pPr>
      <w:r>
        <w:t>2nc ext. politically motivative</w:t>
      </w:r>
    </w:p>
    <w:p w14:paraId="35E4CA29" w14:textId="77777777" w:rsidR="00B56130" w:rsidRDefault="00B56130" w:rsidP="00B56130">
      <w:pPr>
        <w:pStyle w:val="Heading4"/>
      </w:pPr>
      <w:r>
        <w:t xml:space="preserve">Claims that FAIR is a hate group are politically motivated and unsubstantiated </w:t>
      </w:r>
    </w:p>
    <w:p w14:paraId="252C653B" w14:textId="77777777" w:rsidR="00B56130" w:rsidRPr="00E7132F" w:rsidRDefault="00B56130" w:rsidP="00B56130">
      <w:r>
        <w:rPr>
          <w:b/>
        </w:rPr>
        <w:t xml:space="preserve">FAIR 17 </w:t>
      </w:r>
      <w:r>
        <w:t>A Guide to Understanding the Tactics of the Southern Poverty Kaw Center in the Immigration Debate. https://www.fairus.org/sites/default/files/2017-08/SPLCGuide_Final.pdf</w:t>
      </w:r>
    </w:p>
    <w:p w14:paraId="33345636" w14:textId="77777777" w:rsidR="00B56130" w:rsidRPr="00F62A2B" w:rsidRDefault="00B56130" w:rsidP="00B56130">
      <w:r w:rsidRPr="00F62A2B">
        <w:t xml:space="preserve">Other left-leaning amnesty groups began echoing Muñoz’s allegation, at which point the </w:t>
      </w:r>
      <w:r w:rsidRPr="00F62A2B">
        <w:rPr>
          <w:rStyle w:val="StyleUnderline"/>
        </w:rPr>
        <w:t>SPLC capitalized on</w:t>
      </w:r>
      <w:r w:rsidRPr="00F62A2B">
        <w:t xml:space="preserve"> the </w:t>
      </w:r>
      <w:r w:rsidRPr="00F62A2B">
        <w:rPr>
          <w:rStyle w:val="StyleUnderline"/>
        </w:rPr>
        <w:t>growing sentiment by claiming that FAIR was a “hate group</w:t>
      </w:r>
      <w:r w:rsidRPr="00F62A2B">
        <w:t>.”2</w:t>
      </w:r>
    </w:p>
    <w:p w14:paraId="79DC1DEB" w14:textId="77777777" w:rsidR="00B56130" w:rsidRDefault="00B56130" w:rsidP="00B56130">
      <w:pPr>
        <w:rPr>
          <w:rStyle w:val="StyleUnderline"/>
        </w:rPr>
      </w:pPr>
      <w:r w:rsidRPr="00F62A2B">
        <w:rPr>
          <w:rStyle w:val="StyleUnderline"/>
        </w:rPr>
        <w:t>This</w:t>
      </w:r>
      <w:r>
        <w:t xml:space="preserve"> single SPLC claim </w:t>
      </w:r>
      <w:r w:rsidRPr="00F62A2B">
        <w:rPr>
          <w:rStyle w:val="StyleUnderline"/>
        </w:rPr>
        <w:t xml:space="preserve">has become the centerpiece of the amnesty lobby’s campaign against FAIR and other immigration reform organizations. Despite being </w:t>
      </w:r>
      <w:r w:rsidRPr="00F62A2B">
        <w:rPr>
          <w:rStyle w:val="StyleUnderline"/>
          <w:b/>
        </w:rPr>
        <w:t>entirely opinion-based, politically motivated, and driven by a need to make their mission appear more urgent</w:t>
      </w:r>
      <w:r>
        <w:t xml:space="preserve">, the SPLC “report” has become a breeder document from which these unsubstantiated </w:t>
      </w:r>
      <w:r w:rsidRPr="00F62A2B">
        <w:rPr>
          <w:rStyle w:val="StyleUnderline"/>
        </w:rPr>
        <w:t>accusations recycle their way onto blogs and sometimes even into the mainstream press under the guise of “news.”</w:t>
      </w:r>
    </w:p>
    <w:p w14:paraId="0C74CB71" w14:textId="77777777" w:rsidR="00B56130" w:rsidRPr="00F62A2B" w:rsidRDefault="00B56130" w:rsidP="00B56130">
      <w:r w:rsidRPr="00F62A2B">
        <w:t>Although FAIR was the target of this recent and particularly vicious attack</w:t>
      </w:r>
      <w:r>
        <w:t xml:space="preserve"> </w:t>
      </w:r>
      <w:r w:rsidRPr="00F62A2B">
        <w:t>by the SPLC, it was not the first time the organization had used these</w:t>
      </w:r>
      <w:r>
        <w:t xml:space="preserve"> </w:t>
      </w:r>
      <w:r w:rsidRPr="00F62A2B">
        <w:t xml:space="preserve">tactics. </w:t>
      </w:r>
      <w:r w:rsidRPr="00F62A2B">
        <w:rPr>
          <w:rStyle w:val="StyleUnderline"/>
        </w:rPr>
        <w:t>While disavowing any position on immigration policy, the SPLC has for nearly a decade targeted organizations and individuals who support immigration enforcement and reductions in overall immigration</w:t>
      </w:r>
      <w:r w:rsidRPr="00F62A2B">
        <w:t xml:space="preserve"> to the</w:t>
      </w:r>
      <w:r>
        <w:t xml:space="preserve"> </w:t>
      </w:r>
      <w:r w:rsidRPr="00F62A2B">
        <w:t xml:space="preserve">United States. </w:t>
      </w:r>
      <w:r w:rsidRPr="00F62A2B">
        <w:rPr>
          <w:rStyle w:val="StyleUnderline"/>
        </w:rPr>
        <w:t>In countless articles and “investigative reports,” the SPLC concluded that just about everyone actively opposed to amnesty and mass immigration was a “nativist” a “white supremacist,”</w:t>
      </w:r>
      <w:r w:rsidRPr="00F62A2B">
        <w:t xml:space="preserve"> or had ties to such</w:t>
      </w:r>
      <w:r>
        <w:t xml:space="preserve"> </w:t>
      </w:r>
      <w:r w:rsidRPr="00F62A2B">
        <w:t xml:space="preserve">groups and individuals. </w:t>
      </w:r>
      <w:r w:rsidRPr="00F62A2B">
        <w:rPr>
          <w:rStyle w:val="StyleUnderline"/>
        </w:rPr>
        <w:t xml:space="preserve">These claims, </w:t>
      </w:r>
      <w:r w:rsidRPr="00F62A2B">
        <w:rPr>
          <w:rStyle w:val="StyleUnderline"/>
          <w:b/>
        </w:rPr>
        <w:t>absurd and unsubstantiated</w:t>
      </w:r>
      <w:r w:rsidRPr="00F62A2B">
        <w:t xml:space="preserve"> as they</w:t>
      </w:r>
      <w:r>
        <w:t xml:space="preserve"> </w:t>
      </w:r>
      <w:r w:rsidRPr="00F62A2B">
        <w:t xml:space="preserve">were, </w:t>
      </w:r>
      <w:r w:rsidRPr="00F62A2B">
        <w:rPr>
          <w:rStyle w:val="StyleUnderline"/>
        </w:rPr>
        <w:t>became</w:t>
      </w:r>
      <w:r w:rsidRPr="00F62A2B">
        <w:t xml:space="preserve"> even </w:t>
      </w:r>
      <w:r w:rsidRPr="00F62A2B">
        <w:rPr>
          <w:rStyle w:val="StyleUnderline"/>
        </w:rPr>
        <w:t>more exaggerated when other groups also began using them.</w:t>
      </w:r>
      <w:r w:rsidRPr="00F62A2B">
        <w:t xml:space="preserve"> Replicating the SPLC tactics, the </w:t>
      </w:r>
      <w:r w:rsidRPr="00F62A2B">
        <w:rPr>
          <w:rStyle w:val="StyleUnderline"/>
        </w:rPr>
        <w:t xml:space="preserve">National Council of La Raza, made the </w:t>
      </w:r>
      <w:r w:rsidRPr="00F62A2B">
        <w:rPr>
          <w:rStyle w:val="StyleUnderline"/>
          <w:b/>
        </w:rPr>
        <w:t>ridiculous assertion</w:t>
      </w:r>
      <w:r w:rsidRPr="00F62A2B">
        <w:rPr>
          <w:rStyle w:val="StyleUnderline"/>
        </w:rPr>
        <w:t xml:space="preserve"> recently that one in seven Americans</w:t>
      </w:r>
      <w:r w:rsidRPr="00F62A2B">
        <w:t xml:space="preserve"> (45 million</w:t>
      </w:r>
      <w:r>
        <w:t xml:space="preserve"> </w:t>
      </w:r>
      <w:r w:rsidRPr="00F62A2B">
        <w:t xml:space="preserve">people) </w:t>
      </w:r>
      <w:r w:rsidRPr="00F62A2B">
        <w:rPr>
          <w:rStyle w:val="StyleUnderline"/>
        </w:rPr>
        <w:t>belong to hate</w:t>
      </w:r>
      <w:r w:rsidRPr="00F62A2B">
        <w:t xml:space="preserve"> or extremist </w:t>
      </w:r>
      <w:r w:rsidRPr="00F62A2B">
        <w:rPr>
          <w:rStyle w:val="StyleUnderline"/>
        </w:rPr>
        <w:t>groups</w:t>
      </w:r>
      <w:r w:rsidRPr="00F62A2B">
        <w:t>.</w:t>
      </w:r>
    </w:p>
    <w:p w14:paraId="77AD6652" w14:textId="77777777" w:rsidR="00B56130" w:rsidRDefault="00B56130" w:rsidP="00B56130">
      <w:pPr>
        <w:pStyle w:val="Heading3"/>
      </w:pPr>
      <w:r>
        <w:t xml:space="preserve">2nc ext. shuts down debate  </w:t>
      </w:r>
    </w:p>
    <w:p w14:paraId="523B4170" w14:textId="77777777" w:rsidR="00B56130" w:rsidRDefault="00B56130" w:rsidP="00B56130">
      <w:pPr>
        <w:pStyle w:val="Heading4"/>
      </w:pPr>
      <w:r>
        <w:t xml:space="preserve">There are issues with immigration – claiming anti-immigration arguments are hate makes dialogue and debate impossible </w:t>
      </w:r>
    </w:p>
    <w:p w14:paraId="464A4406" w14:textId="77777777" w:rsidR="00B56130" w:rsidRPr="006C2B8F" w:rsidRDefault="00B56130" w:rsidP="00B56130">
      <w:r>
        <w:rPr>
          <w:b/>
        </w:rPr>
        <w:t xml:space="preserve">FAIR 12 </w:t>
      </w:r>
      <w:r>
        <w:t>FAIR, the Federation for American Immigration Reform. Hate Crimes December 2012 https://www.fairus.org/issue/societal-impact/hate-crimes</w:t>
      </w:r>
    </w:p>
    <w:p w14:paraId="2A2067F5" w14:textId="77777777" w:rsidR="00B56130" w:rsidRDefault="00B56130" w:rsidP="00B56130">
      <w:r>
        <w:t>Background</w:t>
      </w:r>
    </w:p>
    <w:p w14:paraId="3840EA4F" w14:textId="77777777" w:rsidR="00B56130" w:rsidRDefault="00B56130" w:rsidP="00B56130">
      <w:r w:rsidRPr="00EC2B69">
        <w:rPr>
          <w:rStyle w:val="StyleUnderline"/>
        </w:rPr>
        <w:t>Special interest groups</w:t>
      </w:r>
      <w:r>
        <w:t xml:space="preserve"> backing amnesty for illegal aliens under the guise of 'earned legalization,' or 'a pathway to citizenship' </w:t>
      </w:r>
      <w:r w:rsidRPr="00EC2B69">
        <w:rPr>
          <w:rStyle w:val="StyleUnderline"/>
        </w:rPr>
        <w:t>have been frustrated in achieving their legislative goals in Congress. In response, they have increased their attempts to discredit their opponents. Amnesty proponents have long tried to brand their opponents as being 'anti-immigrant.'</w:t>
      </w:r>
      <w:r>
        <w:t xml:space="preserve"> These politically motivated </w:t>
      </w:r>
      <w:r w:rsidRPr="00EC2B69">
        <w:t>attacks ignore the fact that illegal immigration is an entirely separate issue from legal immigration</w:t>
      </w:r>
      <w:r>
        <w:t xml:space="preserve">. </w:t>
      </w:r>
      <w:r w:rsidRPr="00EC2B69">
        <w:t>The Washington Post, which ordinarily sides editorially with defenders of illegal immigrants, has recognized that persons opposed to that position are not against immigration</w:t>
      </w:r>
      <w:r>
        <w:t>. The newspaper's Ombudsman in a commentary in the March 2, 2008 issue chided the editors for failure to uphold their own policy against such references, stating, "A few 'anti-immigrant' references have popped up in recent stories and shouldn't have." 1</w:t>
      </w:r>
    </w:p>
    <w:p w14:paraId="2D69BD68" w14:textId="77777777" w:rsidR="00B56130" w:rsidRPr="006C2B8F" w:rsidRDefault="00B56130" w:rsidP="00B56130">
      <w:r w:rsidRPr="00EC2B69">
        <w:rPr>
          <w:rStyle w:val="StyleUnderline"/>
        </w:rPr>
        <w:t>The Southern Poverty Law Center has asserted that organizations that call attention to negative aspects of illegal immigration are guilty of 'hate speech</w:t>
      </w:r>
      <w:r>
        <w:t xml:space="preserve">.' 2 That claim has been echoed by advocates for illegal immigrants such as the National Council of La Raza. </w:t>
      </w:r>
      <w:r w:rsidRPr="00EC2B69">
        <w:rPr>
          <w:rStyle w:val="StyleUnderline"/>
          <w:b/>
        </w:rPr>
        <w:t>This is in effect a scolding that if you can't say something nice about illegal aliens you shouldn't say anything at all</w:t>
      </w:r>
      <w:r w:rsidRPr="00EC2B69">
        <w:rPr>
          <w:rStyle w:val="StyleUnderline"/>
        </w:rPr>
        <w:t>. This campaign</w:t>
      </w:r>
      <w:r>
        <w:t xml:space="preserve">, which has recently targeted major broadcast news media, </w:t>
      </w:r>
      <w:r w:rsidRPr="00EC2B69">
        <w:rPr>
          <w:rStyle w:val="StyleUnderline"/>
        </w:rPr>
        <w:t xml:space="preserve">is a veiled attempt to </w:t>
      </w:r>
      <w:r w:rsidRPr="00EC2B69">
        <w:rPr>
          <w:rStyle w:val="StyleUnderline"/>
          <w:b/>
        </w:rPr>
        <w:t>censor</w:t>
      </w:r>
      <w:r w:rsidRPr="00EC2B69">
        <w:rPr>
          <w:rStyle w:val="StyleUnderline"/>
        </w:rPr>
        <w:t xml:space="preserve"> opposition to their policy objectives. It</w:t>
      </w:r>
      <w:r>
        <w:t xml:space="preserve"> also </w:t>
      </w:r>
      <w:r w:rsidRPr="00EC2B69">
        <w:rPr>
          <w:rStyle w:val="StyleUnderline"/>
        </w:rPr>
        <w:t>is an attack on the role of an informed citizenry</w:t>
      </w:r>
      <w:r>
        <w:t xml:space="preserve"> in the operation of a democratic </w:t>
      </w:r>
      <w:r w:rsidRPr="006C2B8F">
        <w:t xml:space="preserve">society. Another assertion these organizations throw at their opponents is that drawing attention to the problem of illegal immigration has led to a surge in 'hate crimes.' 3 That is a serious allegation and merits a serious look at the facts. </w:t>
      </w:r>
    </w:p>
    <w:p w14:paraId="4C93F70D" w14:textId="77777777" w:rsidR="00B56130" w:rsidRDefault="00B56130" w:rsidP="00B56130">
      <w:pPr>
        <w:pStyle w:val="Heading4"/>
      </w:pPr>
      <w:r>
        <w:t xml:space="preserve">Prevents real debate </w:t>
      </w:r>
    </w:p>
    <w:p w14:paraId="6379975F" w14:textId="77777777" w:rsidR="00B56130" w:rsidRPr="00E7132F" w:rsidRDefault="00B56130" w:rsidP="00B56130">
      <w:r>
        <w:rPr>
          <w:b/>
        </w:rPr>
        <w:t xml:space="preserve">FAIR 17 </w:t>
      </w:r>
      <w:r>
        <w:t>A Guide to Understanding the Tactics of the Southern Poverty Kaw Center in the Immigration Debate. https://www.fairus.org/sites/default/files/2017-08/SPLCGuide_Final.pdf</w:t>
      </w:r>
    </w:p>
    <w:p w14:paraId="4AB0F5B2" w14:textId="77777777" w:rsidR="00B56130" w:rsidRPr="00F62A2B" w:rsidRDefault="00B56130" w:rsidP="00B56130">
      <w:pPr>
        <w:rPr>
          <w:rStyle w:val="StyleUnderline"/>
        </w:rPr>
      </w:pPr>
      <w:r w:rsidRPr="00F62A2B">
        <w:rPr>
          <w:rStyle w:val="StyleUnderline"/>
        </w:rPr>
        <w:t>Those who are committed to free and open debate about important policy matters must</w:t>
      </w:r>
      <w:r>
        <w:t xml:space="preserve"> also </w:t>
      </w:r>
      <w:r w:rsidRPr="00F62A2B">
        <w:rPr>
          <w:rStyle w:val="StyleUnderline"/>
          <w:b/>
        </w:rPr>
        <w:t>deplore the indiscriminate use of an inflammatory term such as “hate group”</w:t>
      </w:r>
      <w:r w:rsidRPr="00F62A2B">
        <w:rPr>
          <w:rStyle w:val="StyleUnderline"/>
        </w:rPr>
        <w:t xml:space="preserve"> directed at</w:t>
      </w:r>
      <w:r>
        <w:t xml:space="preserve"> FAIR or </w:t>
      </w:r>
      <w:r w:rsidRPr="00F62A2B">
        <w:rPr>
          <w:rStyle w:val="StyleUnderline"/>
        </w:rPr>
        <w:t>any</w:t>
      </w:r>
      <w:r>
        <w:t xml:space="preserve"> other responsible </w:t>
      </w:r>
      <w:r w:rsidRPr="00F62A2B">
        <w:rPr>
          <w:rStyle w:val="StyleUnderline"/>
        </w:rPr>
        <w:t xml:space="preserve">individual or organization committed to reforming our immigration policies for the public good. In the </w:t>
      </w:r>
      <w:r w:rsidRPr="00F62A2B">
        <w:rPr>
          <w:rStyle w:val="StyleUnderline"/>
          <w:b/>
        </w:rPr>
        <w:t>absence of a clear definition</w:t>
      </w:r>
      <w:r w:rsidRPr="00F62A2B">
        <w:rPr>
          <w:rStyle w:val="StyleUnderline"/>
        </w:rPr>
        <w:t>, the SPLC has been free to engage in the odious habit of taking legitimate organizations</w:t>
      </w:r>
      <w:r>
        <w:t xml:space="preserve"> with which they disagree, </w:t>
      </w:r>
      <w:r w:rsidRPr="00F62A2B">
        <w:rPr>
          <w:rStyle w:val="StyleUnderline"/>
        </w:rPr>
        <w:t xml:space="preserve">calling them hate groups, and then mixing them in with despicable and truly dangerous groups like the KKK, insinuating comparable status. This practice is </w:t>
      </w:r>
      <w:r w:rsidRPr="00F62A2B">
        <w:rPr>
          <w:rStyle w:val="StyleUnderline"/>
          <w:b/>
        </w:rPr>
        <w:t>fundamentally unfair and unconscionable</w:t>
      </w:r>
      <w:r w:rsidRPr="00F62A2B">
        <w:rPr>
          <w:rStyle w:val="StyleUnderline"/>
        </w:rPr>
        <w:t>.</w:t>
      </w:r>
    </w:p>
    <w:p w14:paraId="01CE93DF" w14:textId="77777777" w:rsidR="00B56130" w:rsidRDefault="00B56130" w:rsidP="00B56130">
      <w:pPr>
        <w:pStyle w:val="Heading3"/>
      </w:pPr>
      <w:r>
        <w:t xml:space="preserve">2nc ext. SPLC indict </w:t>
      </w:r>
    </w:p>
    <w:p w14:paraId="6D0B7C32" w14:textId="77777777" w:rsidR="00B56130" w:rsidRDefault="00B56130" w:rsidP="00B56130">
      <w:pPr>
        <w:pStyle w:val="Heading4"/>
      </w:pPr>
      <w:r>
        <w:t xml:space="preserve">No one trusts SPLC anymore </w:t>
      </w:r>
    </w:p>
    <w:p w14:paraId="6CA86E1E" w14:textId="77777777" w:rsidR="00B56130" w:rsidRPr="002C29E4" w:rsidRDefault="00B56130" w:rsidP="00B56130">
      <w:r>
        <w:rPr>
          <w:b/>
        </w:rPr>
        <w:t xml:space="preserve">C-Fam No Date </w:t>
      </w:r>
      <w:r>
        <w:t>The Truth About SPLC https://c-fam.org/home/the-truth-about-splc/</w:t>
      </w:r>
    </w:p>
    <w:p w14:paraId="149571A8" w14:textId="77777777" w:rsidR="00B56130" w:rsidRPr="007D5B6E" w:rsidRDefault="00B56130" w:rsidP="00B56130">
      <w:pPr>
        <w:rPr>
          <w:rStyle w:val="StyleUnderline"/>
        </w:rPr>
      </w:pPr>
      <w:r>
        <w:t xml:space="preserve">The good news is that </w:t>
      </w:r>
      <w:r w:rsidRPr="007D5B6E">
        <w:rPr>
          <w:rStyle w:val="StyleUnderline"/>
        </w:rPr>
        <w:t xml:space="preserve">many are waking up to the </w:t>
      </w:r>
      <w:r w:rsidRPr="007D5B6E">
        <w:rPr>
          <w:rStyle w:val="StyleUnderline"/>
          <w:b/>
        </w:rPr>
        <w:t>Southern Poverty Law Center</w:t>
      </w:r>
      <w:r w:rsidRPr="007D5B6E">
        <w:rPr>
          <w:rStyle w:val="StyleUnderline"/>
        </w:rPr>
        <w:t>. The FBI used to partner with them</w:t>
      </w:r>
      <w:r>
        <w:t xml:space="preserve"> in identifying hate groups. </w:t>
      </w:r>
      <w:r w:rsidRPr="007D5B6E">
        <w:rPr>
          <w:rStyle w:val="StyleUnderline"/>
        </w:rPr>
        <w:t>They no longer do. The Army used to have them lecture on domestic terrorism. The Army has ended that relationship.</w:t>
      </w:r>
    </w:p>
    <w:p w14:paraId="4435FE24" w14:textId="77777777" w:rsidR="00B56130" w:rsidRPr="006715D0" w:rsidRDefault="00B56130" w:rsidP="00B56130">
      <w:pPr>
        <w:rPr>
          <w:u w:val="single"/>
        </w:rPr>
      </w:pPr>
      <w:r>
        <w:t xml:space="preserve">Below you will find a powerful video exposing the Southern Poverty Law Center and their stated goal of destroying their political opponents. You will also find many essays and articles about this nefarious group, including articles from </w:t>
      </w:r>
      <w:r w:rsidRPr="007D5B6E">
        <w:rPr>
          <w:rStyle w:val="StyleUnderline"/>
          <w:b/>
        </w:rPr>
        <w:t>left-wing groups</w:t>
      </w:r>
      <w:r>
        <w:t xml:space="preserve"> who </w:t>
      </w:r>
      <w:r w:rsidRPr="007D5B6E">
        <w:rPr>
          <w:rStyle w:val="StyleUnderline"/>
        </w:rPr>
        <w:t>are</w:t>
      </w:r>
      <w:r>
        <w:t xml:space="preserve"> also </w:t>
      </w:r>
      <w:r w:rsidRPr="007D5B6E">
        <w:rPr>
          <w:rStyle w:val="StyleUnderline"/>
        </w:rPr>
        <w:t xml:space="preserve">concerned about the tactics of the Southern Poverty Law Center. </w:t>
      </w:r>
    </w:p>
    <w:p w14:paraId="66638930" w14:textId="77777777" w:rsidR="00B56130" w:rsidRPr="007D5B6E" w:rsidRDefault="00B56130" w:rsidP="00B56130">
      <w:pPr>
        <w:pStyle w:val="Heading4"/>
      </w:pPr>
      <w:r>
        <w:t xml:space="preserve">The SPLC has been discredited </w:t>
      </w:r>
    </w:p>
    <w:p w14:paraId="1392D5AD" w14:textId="77777777" w:rsidR="00B56130" w:rsidRPr="00E7132F" w:rsidRDefault="00B56130" w:rsidP="00B56130">
      <w:r>
        <w:rPr>
          <w:b/>
        </w:rPr>
        <w:t xml:space="preserve">FAIR 17 </w:t>
      </w:r>
      <w:r>
        <w:t>A Guide to Understanding the Tactics of the Southern Poverty Kaw Center in the Immigration Debate. https://www.fairus.org/sites/default/files/2017-08/SPLCGuide_Final.pdf</w:t>
      </w:r>
    </w:p>
    <w:p w14:paraId="031BFC28" w14:textId="77777777" w:rsidR="00B56130" w:rsidRPr="007D5B6E" w:rsidRDefault="00B56130" w:rsidP="00B56130">
      <w:pPr>
        <w:rPr>
          <w:rStyle w:val="StyleUnderline"/>
          <w:b/>
        </w:rPr>
      </w:pPr>
      <w:r w:rsidRPr="007D5B6E">
        <w:rPr>
          <w:rStyle w:val="StyleUnderline"/>
          <w:b/>
        </w:rPr>
        <w:t>Conclusions</w:t>
      </w:r>
    </w:p>
    <w:p w14:paraId="63A547BF" w14:textId="77777777" w:rsidR="00B56130" w:rsidRPr="007D5B6E" w:rsidRDefault="00B56130" w:rsidP="00B56130">
      <w:pPr>
        <w:rPr>
          <w:rStyle w:val="StyleUnderline"/>
        </w:rPr>
      </w:pPr>
      <w:r w:rsidRPr="007D5B6E">
        <w:rPr>
          <w:rStyle w:val="StyleUnderline"/>
        </w:rPr>
        <w:t xml:space="preserve">The SPLC and its allies’ attacks against FAIR have </w:t>
      </w:r>
      <w:r w:rsidRPr="007D5B6E">
        <w:rPr>
          <w:rStyle w:val="StyleUnderline"/>
          <w:b/>
        </w:rPr>
        <w:t>no basis in fact</w:t>
      </w:r>
      <w:r w:rsidRPr="007D5B6E">
        <w:rPr>
          <w:rStyle w:val="StyleUnderline"/>
        </w:rPr>
        <w:t>.</w:t>
      </w:r>
      <w:r>
        <w:t xml:space="preserve"> FAIR’s 30-year record speaks for itself. That record is incontrovertible: </w:t>
      </w:r>
      <w:r w:rsidRPr="007D5B6E">
        <w:rPr>
          <w:rStyle w:val="StyleUnderline"/>
        </w:rPr>
        <w:t>FAIR’s</w:t>
      </w:r>
      <w:r>
        <w:t xml:space="preserve"> views and </w:t>
      </w:r>
      <w:r w:rsidRPr="007D5B6E">
        <w:rPr>
          <w:rStyle w:val="StyleUnderline"/>
        </w:rPr>
        <w:t>advocacy on immigration matters are motivated by legitimate concerns</w:t>
      </w:r>
      <w:r>
        <w:t xml:space="preserve"> about the impact of mass immigration on the United States and nothing else. </w:t>
      </w:r>
      <w:r w:rsidRPr="007D5B6E">
        <w:rPr>
          <w:rStyle w:val="StyleUnderline"/>
        </w:rPr>
        <w:t>FAIR represents mainstream views that are shared by the majority of Americans.</w:t>
      </w:r>
    </w:p>
    <w:p w14:paraId="56BE5396" w14:textId="77777777" w:rsidR="00B56130" w:rsidRPr="007D5B6E" w:rsidRDefault="00B56130" w:rsidP="00B56130">
      <w:pPr>
        <w:rPr>
          <w:rStyle w:val="StyleUnderline"/>
        </w:rPr>
      </w:pPr>
      <w:r w:rsidRPr="007D5B6E">
        <w:rPr>
          <w:rStyle w:val="StyleUnderline"/>
        </w:rPr>
        <w:t xml:space="preserve">The attacks against FAIR’s reputation are </w:t>
      </w:r>
      <w:r w:rsidRPr="007D5B6E">
        <w:rPr>
          <w:rStyle w:val="StyleUnderline"/>
          <w:b/>
        </w:rPr>
        <w:t>politically motivated</w:t>
      </w:r>
      <w:r w:rsidRPr="007D5B6E">
        <w:rPr>
          <w:rStyle w:val="StyleUnderline"/>
        </w:rPr>
        <w:t xml:space="preserve">. </w:t>
      </w:r>
      <w:r w:rsidRPr="007D5B6E">
        <w:rPr>
          <w:rStyle w:val="StyleUnderline"/>
          <w:b/>
        </w:rPr>
        <w:t>The SPLC</w:t>
      </w:r>
      <w:r>
        <w:t xml:space="preserve">, upon whose designation the attacks against FAIR are predicated, </w:t>
      </w:r>
      <w:r w:rsidRPr="007D5B6E">
        <w:rPr>
          <w:rStyle w:val="StyleUnderline"/>
          <w:b/>
        </w:rPr>
        <w:t>has a long and well-documented history of using baseless claims to raise money</w:t>
      </w:r>
      <w:r>
        <w:t xml:space="preserve">. FAIR has long impeded the open borders and amnesty lobby from being able to achieve its political goals. Having repeatedly failed to convince the American public that higher levels of immigration and amnesty for illegal aliens will be beneficial to the nation, </w:t>
      </w:r>
      <w:r w:rsidRPr="007D5B6E">
        <w:rPr>
          <w:rStyle w:val="StyleUnderline"/>
        </w:rPr>
        <w:t xml:space="preserve">they have turned to the time-tested tactic of </w:t>
      </w:r>
      <w:r w:rsidRPr="007D5B6E">
        <w:rPr>
          <w:rStyle w:val="StyleUnderline"/>
          <w:b/>
        </w:rPr>
        <w:t>smearing</w:t>
      </w:r>
      <w:r w:rsidRPr="007D5B6E">
        <w:rPr>
          <w:rStyle w:val="StyleUnderline"/>
        </w:rPr>
        <w:t xml:space="preserve"> their opponents.</w:t>
      </w:r>
    </w:p>
    <w:p w14:paraId="5E99933B" w14:textId="77777777" w:rsidR="00B56130" w:rsidRPr="007D5B6E" w:rsidRDefault="00B56130" w:rsidP="00B56130">
      <w:pPr>
        <w:rPr>
          <w:rStyle w:val="StyleUnderline"/>
          <w:b/>
        </w:rPr>
      </w:pPr>
      <w:r w:rsidRPr="007D5B6E">
        <w:rPr>
          <w:rStyle w:val="StyleUnderline"/>
        </w:rPr>
        <w:t xml:space="preserve">The source of the attacks against FAIR, </w:t>
      </w:r>
      <w:r w:rsidRPr="007D5B6E">
        <w:rPr>
          <w:rStyle w:val="StyleUnderline"/>
          <w:b/>
        </w:rPr>
        <w:t>the Southern Poverty Law Center, is a thoroughly discredited organization</w:t>
      </w:r>
      <w:r w:rsidRPr="007D5B6E">
        <w:rPr>
          <w:rStyle w:val="StyleUnderline"/>
        </w:rPr>
        <w:t xml:space="preserve">. The operation and tactics of the SPLC have been investigated by independent journalists working for established magazines or newspapers over the course of 13 years. All came to </w:t>
      </w:r>
      <w:r w:rsidRPr="007D5B6E">
        <w:rPr>
          <w:rStyle w:val="StyleUnderline"/>
          <w:b/>
        </w:rPr>
        <w:t>almost identical conclusions:</w:t>
      </w:r>
    </w:p>
    <w:p w14:paraId="44B2344C" w14:textId="77777777" w:rsidR="00B56130" w:rsidRDefault="00B56130" w:rsidP="00B56130">
      <w:pPr>
        <w:ind w:left="720"/>
      </w:pPr>
      <w:r>
        <w:t xml:space="preserve">1. </w:t>
      </w:r>
      <w:r w:rsidRPr="007D5B6E">
        <w:rPr>
          <w:rStyle w:val="StyleUnderline"/>
          <w:b/>
        </w:rPr>
        <w:t>The SPLC exaggerates and fabricates hate</w:t>
      </w:r>
      <w:r>
        <w:t xml:space="preserve"> as a fundraising tactic.</w:t>
      </w:r>
    </w:p>
    <w:p w14:paraId="038D16BD" w14:textId="77777777" w:rsidR="00B56130" w:rsidRDefault="00B56130" w:rsidP="00B56130">
      <w:pPr>
        <w:ind w:left="720"/>
      </w:pPr>
      <w:r>
        <w:t xml:space="preserve">2 </w:t>
      </w:r>
      <w:r w:rsidRPr="007D5B6E">
        <w:rPr>
          <w:rStyle w:val="StyleUnderline"/>
          <w:b/>
        </w:rPr>
        <w:t>The SPLC misrepresents itself</w:t>
      </w:r>
      <w:r>
        <w:t xml:space="preserve"> as an advocate for victims of bigotry or racism. </w:t>
      </w:r>
      <w:r w:rsidRPr="007D5B6E">
        <w:rPr>
          <w:rStyle w:val="StyleUnderline"/>
        </w:rPr>
        <w:t>The organization does little or nothing to help the victims and instead lines its own pockets with the money that it raises</w:t>
      </w:r>
      <w:r>
        <w:t xml:space="preserve"> or wins in legal settlements.</w:t>
      </w:r>
    </w:p>
    <w:p w14:paraId="56ADFCF1" w14:textId="77777777" w:rsidR="00B56130" w:rsidRPr="007D5B6E" w:rsidRDefault="00B56130" w:rsidP="00B56130">
      <w:pPr>
        <w:ind w:left="720"/>
        <w:rPr>
          <w:rStyle w:val="StyleUnderline"/>
          <w:b/>
        </w:rPr>
      </w:pPr>
      <w:r>
        <w:t xml:space="preserve">3. The most extensive investigation of the SPLC concluded that </w:t>
      </w:r>
      <w:r w:rsidRPr="007D5B6E">
        <w:rPr>
          <w:rStyle w:val="StyleUnderline"/>
          <w:b/>
        </w:rPr>
        <w:t>the organization itself is riddled with institutional racism.</w:t>
      </w:r>
    </w:p>
    <w:p w14:paraId="6BCD90CD" w14:textId="77777777" w:rsidR="00B56130" w:rsidRPr="007D5B6E" w:rsidRDefault="00B56130" w:rsidP="00B56130">
      <w:r w:rsidRPr="007D5B6E">
        <w:rPr>
          <w:rStyle w:val="StyleUnderline"/>
        </w:rPr>
        <w:t xml:space="preserve">The SPLC offers </w:t>
      </w:r>
      <w:r w:rsidRPr="007D5B6E">
        <w:rPr>
          <w:rStyle w:val="StyleUnderline"/>
          <w:b/>
        </w:rPr>
        <w:t>no objective criteria for the “hate group” designation</w:t>
      </w:r>
      <w:r w:rsidRPr="007D5B6E">
        <w:rPr>
          <w:rStyle w:val="StyleUnderline"/>
        </w:rPr>
        <w:t>. The SPLC assigns the “hate group” designation based on their own vague</w:t>
      </w:r>
      <w:r>
        <w:t xml:space="preserve">, subjective, and </w:t>
      </w:r>
      <w:r w:rsidRPr="007D5B6E">
        <w:rPr>
          <w:rStyle w:val="StyleUnderline"/>
          <w:b/>
        </w:rPr>
        <w:t>politically motivated criteria</w:t>
      </w:r>
      <w:r w:rsidRPr="007D5B6E">
        <w:rPr>
          <w:rStyle w:val="StyleUnderline"/>
        </w:rPr>
        <w:t>. The SPLC’s accusation against FAIR is based entirely on its own inference of motive and casual, even incidental, associations</w:t>
      </w:r>
      <w:r>
        <w:t>.</w:t>
      </w:r>
    </w:p>
    <w:p w14:paraId="4838EDDA" w14:textId="77777777" w:rsidR="00B56130" w:rsidRPr="00B55AD5" w:rsidRDefault="00B56130" w:rsidP="00B56130"/>
    <w:p w14:paraId="77FBFEC8" w14:textId="77777777" w:rsidR="000D59B8" w:rsidRDefault="000D59B8">
      <w:pPr>
        <w:rPr>
          <w:rFonts w:asciiTheme="minorHAnsi" w:hAnsiTheme="minorHAnsi"/>
        </w:rPr>
      </w:pPr>
    </w:p>
    <w:sectPr w:rsidR="000D5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962167"/>
    <w:multiLevelType w:val="hybridMultilevel"/>
    <w:tmpl w:val="14C41022"/>
    <w:lvl w:ilvl="0" w:tplc="C898FAE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6223D4"/>
    <w:multiLevelType w:val="hybridMultilevel"/>
    <w:tmpl w:val="63DE9484"/>
    <w:lvl w:ilvl="0" w:tplc="45A8BC7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C2642B"/>
    <w:multiLevelType w:val="hybridMultilevel"/>
    <w:tmpl w:val="67709CF4"/>
    <w:lvl w:ilvl="0" w:tplc="A128E4A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86F52"/>
    <w:rsid w:val="000139A3"/>
    <w:rsid w:val="00061EC3"/>
    <w:rsid w:val="00086F52"/>
    <w:rsid w:val="000D59B8"/>
    <w:rsid w:val="00100833"/>
    <w:rsid w:val="00104529"/>
    <w:rsid w:val="00105942"/>
    <w:rsid w:val="00107396"/>
    <w:rsid w:val="00144A4C"/>
    <w:rsid w:val="00176AB0"/>
    <w:rsid w:val="00177B7D"/>
    <w:rsid w:val="0018322D"/>
    <w:rsid w:val="001B5776"/>
    <w:rsid w:val="001E527A"/>
    <w:rsid w:val="001F78CE"/>
    <w:rsid w:val="0023665C"/>
    <w:rsid w:val="00251FC7"/>
    <w:rsid w:val="002855A7"/>
    <w:rsid w:val="002B146A"/>
    <w:rsid w:val="002B5E17"/>
    <w:rsid w:val="00315690"/>
    <w:rsid w:val="00316B75"/>
    <w:rsid w:val="00325646"/>
    <w:rsid w:val="003460F2"/>
    <w:rsid w:val="00355707"/>
    <w:rsid w:val="00375FCA"/>
    <w:rsid w:val="0038158C"/>
    <w:rsid w:val="003902BA"/>
    <w:rsid w:val="003A09E2"/>
    <w:rsid w:val="003A3968"/>
    <w:rsid w:val="00407037"/>
    <w:rsid w:val="00410878"/>
    <w:rsid w:val="004605D6"/>
    <w:rsid w:val="0046476E"/>
    <w:rsid w:val="004B5525"/>
    <w:rsid w:val="004C60E8"/>
    <w:rsid w:val="004D20DA"/>
    <w:rsid w:val="004E1F75"/>
    <w:rsid w:val="004E3579"/>
    <w:rsid w:val="004E728B"/>
    <w:rsid w:val="004F39E0"/>
    <w:rsid w:val="005053DA"/>
    <w:rsid w:val="005076E8"/>
    <w:rsid w:val="00513E19"/>
    <w:rsid w:val="00537BD5"/>
    <w:rsid w:val="0057268A"/>
    <w:rsid w:val="005825D4"/>
    <w:rsid w:val="005D2912"/>
    <w:rsid w:val="006065BD"/>
    <w:rsid w:val="00645964"/>
    <w:rsid w:val="00645FA9"/>
    <w:rsid w:val="006461B5"/>
    <w:rsid w:val="00647866"/>
    <w:rsid w:val="00656B0D"/>
    <w:rsid w:val="00665003"/>
    <w:rsid w:val="006A2AD0"/>
    <w:rsid w:val="006C2375"/>
    <w:rsid w:val="006D4ECC"/>
    <w:rsid w:val="006F0BFE"/>
    <w:rsid w:val="00722258"/>
    <w:rsid w:val="007243E5"/>
    <w:rsid w:val="007513C9"/>
    <w:rsid w:val="00760F3B"/>
    <w:rsid w:val="00766EA0"/>
    <w:rsid w:val="007851F1"/>
    <w:rsid w:val="007928B0"/>
    <w:rsid w:val="007A2226"/>
    <w:rsid w:val="007F5B66"/>
    <w:rsid w:val="00823A1C"/>
    <w:rsid w:val="00840769"/>
    <w:rsid w:val="00840FB7"/>
    <w:rsid w:val="00845B9D"/>
    <w:rsid w:val="00860984"/>
    <w:rsid w:val="008A58CE"/>
    <w:rsid w:val="008B3ECB"/>
    <w:rsid w:val="008B4E85"/>
    <w:rsid w:val="008B765D"/>
    <w:rsid w:val="008C1B2E"/>
    <w:rsid w:val="008E6F71"/>
    <w:rsid w:val="0091627E"/>
    <w:rsid w:val="00936F25"/>
    <w:rsid w:val="00961C8C"/>
    <w:rsid w:val="0097032B"/>
    <w:rsid w:val="009D2EAD"/>
    <w:rsid w:val="009D54B2"/>
    <w:rsid w:val="009E1922"/>
    <w:rsid w:val="009F7ED2"/>
    <w:rsid w:val="00A93661"/>
    <w:rsid w:val="00A95652"/>
    <w:rsid w:val="00AC0AB8"/>
    <w:rsid w:val="00AF05F4"/>
    <w:rsid w:val="00AF69B0"/>
    <w:rsid w:val="00B309F7"/>
    <w:rsid w:val="00B33C6D"/>
    <w:rsid w:val="00B33DDE"/>
    <w:rsid w:val="00B4508F"/>
    <w:rsid w:val="00B55AD5"/>
    <w:rsid w:val="00B56130"/>
    <w:rsid w:val="00B8057C"/>
    <w:rsid w:val="00BC068E"/>
    <w:rsid w:val="00BD6238"/>
    <w:rsid w:val="00BF593B"/>
    <w:rsid w:val="00BF773A"/>
    <w:rsid w:val="00BF7E81"/>
    <w:rsid w:val="00C13773"/>
    <w:rsid w:val="00C17CC8"/>
    <w:rsid w:val="00C5051F"/>
    <w:rsid w:val="00C83417"/>
    <w:rsid w:val="00C9604F"/>
    <w:rsid w:val="00CA0FE0"/>
    <w:rsid w:val="00CA19AA"/>
    <w:rsid w:val="00CB4DA3"/>
    <w:rsid w:val="00CC5298"/>
    <w:rsid w:val="00CD736E"/>
    <w:rsid w:val="00CD798D"/>
    <w:rsid w:val="00CE161E"/>
    <w:rsid w:val="00CF59A8"/>
    <w:rsid w:val="00D158BA"/>
    <w:rsid w:val="00D161A4"/>
    <w:rsid w:val="00D325A9"/>
    <w:rsid w:val="00D36A8A"/>
    <w:rsid w:val="00D61409"/>
    <w:rsid w:val="00D6691E"/>
    <w:rsid w:val="00D71170"/>
    <w:rsid w:val="00D8613F"/>
    <w:rsid w:val="00DA1C92"/>
    <w:rsid w:val="00DA25D4"/>
    <w:rsid w:val="00DA6538"/>
    <w:rsid w:val="00DF0D3A"/>
    <w:rsid w:val="00E15E75"/>
    <w:rsid w:val="00E5262C"/>
    <w:rsid w:val="00E94A47"/>
    <w:rsid w:val="00EC7DC4"/>
    <w:rsid w:val="00ED30CF"/>
    <w:rsid w:val="00EF22C4"/>
    <w:rsid w:val="00F04D2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BE08"/>
  <w15:chartTrackingRefBased/>
  <w15:docId w15:val="{24E2FE01-26BD-43FD-B59D-5E8450ED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F0BFE"/>
    <w:rPr>
      <w:rFonts w:ascii="Calibri" w:hAnsi="Calibri"/>
    </w:rPr>
  </w:style>
  <w:style w:type="paragraph" w:styleId="Heading1">
    <w:name w:val="heading 1"/>
    <w:aliases w:val="Pocket"/>
    <w:basedOn w:val="Normal"/>
    <w:next w:val="Normal"/>
    <w:link w:val="Heading1Char"/>
    <w:qFormat/>
    <w:rsid w:val="006F0B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F0B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6F0B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6F0B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6F0B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0BFE"/>
  </w:style>
  <w:style w:type="character" w:customStyle="1" w:styleId="Heading1Char">
    <w:name w:val="Heading 1 Char"/>
    <w:aliases w:val="Pocket Char"/>
    <w:basedOn w:val="DefaultParagraphFont"/>
    <w:link w:val="Heading1"/>
    <w:rsid w:val="006F0B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0BFE"/>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6F0BF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6F0BF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7"/>
    <w:qFormat/>
    <w:rsid w:val="006F0BF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F0BFE"/>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cite,8."/>
    <w:basedOn w:val="DefaultParagraphFont"/>
    <w:uiPriority w:val="6"/>
    <w:qFormat/>
    <w:rsid w:val="006F0BFE"/>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
    <w:basedOn w:val="DefaultParagraphFont"/>
    <w:link w:val="Card"/>
    <w:uiPriority w:val="99"/>
    <w:unhideWhenUsed/>
    <w:rsid w:val="006F0BFE"/>
    <w:rPr>
      <w:color w:val="auto"/>
      <w:u w:val="none"/>
    </w:rPr>
  </w:style>
  <w:style w:type="character" w:styleId="FollowedHyperlink">
    <w:name w:val="FollowedHyperlink"/>
    <w:basedOn w:val="DefaultParagraphFont"/>
    <w:uiPriority w:val="99"/>
    <w:semiHidden/>
    <w:unhideWhenUsed/>
    <w:rsid w:val="006F0BFE"/>
    <w:rPr>
      <w:color w:val="auto"/>
      <w:u w:val="none"/>
    </w:rPr>
  </w:style>
  <w:style w:type="paragraph" w:styleId="ListParagraph">
    <w:name w:val="List Paragraph"/>
    <w:basedOn w:val="Normal"/>
    <w:uiPriority w:val="99"/>
    <w:unhideWhenUsed/>
    <w:qFormat/>
    <w:rsid w:val="00086F52"/>
    <w:pPr>
      <w:ind w:left="720"/>
      <w:contextualSpacing/>
    </w:pPr>
  </w:style>
  <w:style w:type="paragraph" w:customStyle="1" w:styleId="textbold">
    <w:name w:val="text bold"/>
    <w:basedOn w:val="Normal"/>
    <w:link w:val="Emphasis"/>
    <w:uiPriority w:val="7"/>
    <w:qFormat/>
    <w:rsid w:val="00086F5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itleChar">
    <w:name w:val="Title Char"/>
    <w:aliases w:val="UNDERLINE Char,Cites and Cards Char,Bold Underlined Char,title Char,Block Heading Char"/>
    <w:basedOn w:val="DefaultParagraphFont"/>
    <w:link w:val="Title"/>
    <w:uiPriority w:val="1"/>
    <w:qFormat/>
    <w:rsid w:val="00086F52"/>
    <w:rPr>
      <w:bCs/>
      <w:sz w:val="20"/>
      <w:u w:val="single"/>
    </w:rPr>
  </w:style>
  <w:style w:type="paragraph" w:styleId="Title">
    <w:name w:val="Title"/>
    <w:aliases w:val="UNDERLINE,Cites and Cards,Bold Underlined,title,Block Heading"/>
    <w:basedOn w:val="Normal"/>
    <w:next w:val="Normal"/>
    <w:link w:val="TitleChar"/>
    <w:qFormat/>
    <w:rsid w:val="00086F52"/>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086F52"/>
    <w:rPr>
      <w:rFonts w:asciiTheme="majorHAnsi" w:eastAsiaTheme="majorEastAsia" w:hAnsiTheme="majorHAnsi" w:cstheme="majorBidi"/>
      <w:spacing w:val="-10"/>
      <w:kern w:val="28"/>
      <w:sz w:val="56"/>
      <w:szCs w:val="56"/>
    </w:rPr>
  </w:style>
  <w:style w:type="paragraph" w:customStyle="1" w:styleId="Card">
    <w:name w:val="Card"/>
    <w:basedOn w:val="Heading1"/>
    <w:link w:val="Hyperlink"/>
    <w:autoRedefine/>
    <w:uiPriority w:val="99"/>
    <w:qFormat/>
    <w:rsid w:val="00086F52"/>
    <w:pPr>
      <w:keepNext w:val="0"/>
      <w:keepLines w:val="0"/>
      <w:pageBreakBefore w:val="0"/>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086F52"/>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086F52"/>
    <w:rPr>
      <w:color w:val="605E5C"/>
      <w:shd w:val="clear" w:color="auto" w:fill="E1DFDD"/>
    </w:rPr>
  </w:style>
  <w:style w:type="character" w:styleId="Strong">
    <w:name w:val="Strong"/>
    <w:basedOn w:val="DefaultParagraphFont"/>
    <w:uiPriority w:val="22"/>
    <w:qFormat/>
    <w:rsid w:val="0023665C"/>
    <w:rPr>
      <w:b/>
      <w:bCs/>
    </w:rPr>
  </w:style>
  <w:style w:type="paragraph" w:styleId="NormalWeb">
    <w:name w:val="Normal (Web)"/>
    <w:basedOn w:val="Normal"/>
    <w:uiPriority w:val="99"/>
    <w:unhideWhenUsed/>
    <w:rsid w:val="00D161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borjas.org/2016/03/10/high-skill-immigration-the-h-1b-program/" TargetMode="External"/><Relationship Id="rId117" Type="http://schemas.openxmlformats.org/officeDocument/2006/relationships/hyperlink" Target="https://www.denverpost.com/2017/12/20/federal-tax-reform-colorado-state-taxes/" TargetMode="External"/><Relationship Id="rId21" Type="http://schemas.openxmlformats.org/officeDocument/2006/relationships/hyperlink" Target="https://onlinelibrary.wiley.com/doi/epdf/10.1111/ecoj.12611" TargetMode="External"/><Relationship Id="rId42" Type="http://schemas.openxmlformats.org/officeDocument/2006/relationships/hyperlink" Target="https://www.citylab.com/life/2017/02/americas-lost-talent/516705/" TargetMode="External"/><Relationship Id="rId47" Type="http://schemas.openxmlformats.org/officeDocument/2006/relationships/hyperlink" Target="http://time.com/4503313/immigration-wages-employment-economy-study/" TargetMode="External"/><Relationship Id="rId63" Type="http://schemas.openxmlformats.org/officeDocument/2006/relationships/hyperlink" Target="http://www.immigrationpolicy.org/just-facts/entrepreneurship-and-innovation-resource-page" TargetMode="External"/><Relationship Id="rId68" Type="http://schemas.openxmlformats.org/officeDocument/2006/relationships/hyperlink" Target="http://immigrationimpact.com/2014/04/01/high-tech-immigrant-entrepreneurs-are-crucial-to-local-economies/" TargetMode="External"/><Relationship Id="rId84" Type="http://schemas.openxmlformats.org/officeDocument/2006/relationships/hyperlink" Target="https://www.reuters.com/article/us-usa-fed-quarles/feds-quarles-says-gradual-u-s-rate-hikes-appropriate-idUSKCN1G60ES" TargetMode="External"/><Relationship Id="rId89" Type="http://schemas.openxmlformats.org/officeDocument/2006/relationships/hyperlink" Target="http://thehill.com/people/jeb-hensarling" TargetMode="External"/><Relationship Id="rId112" Type="http://schemas.openxmlformats.org/officeDocument/2006/relationships/hyperlink" Target="https://doi.org/10.17016/FEDS.2017.061" TargetMode="External"/><Relationship Id="rId16" Type="http://schemas.openxmlformats.org/officeDocument/2006/relationships/hyperlink" Target="https://cis.org/Report/Wages-Immigration" TargetMode="External"/><Relationship Id="rId107" Type="http://schemas.openxmlformats.org/officeDocument/2006/relationships/hyperlink" Target="https://academic.oup.com/oxrep/article/24/3/560/365230" TargetMode="External"/><Relationship Id="rId11" Type="http://schemas.openxmlformats.org/officeDocument/2006/relationships/hyperlink" Target="https://talkingpointsmemo.com/cafe/john-judis-interview-george-borjas" TargetMode="External"/><Relationship Id="rId32" Type="http://schemas.openxmlformats.org/officeDocument/2006/relationships/hyperlink" Target="https://www.forbes.com/sites/billconerly/2018/01/03/what-could-go-wrong-with-the-economic-forecast-in-2018/" TargetMode="External"/><Relationship Id="rId37" Type="http://schemas.openxmlformats.org/officeDocument/2006/relationships/hyperlink" Target="https://www.theguardian.com/business/2018/mar/21/interest-rates-latest-us-federal-reserve-decision-raise" TargetMode="External"/><Relationship Id="rId53" Type="http://schemas.openxmlformats.org/officeDocument/2006/relationships/hyperlink" Target="http://papers.nber.org/tmp/60595-w20093.pdf" TargetMode="External"/><Relationship Id="rId58" Type="http://schemas.openxmlformats.org/officeDocument/2006/relationships/hyperlink" Target="http://papers.nber.org/tmp/60595-w20093.pdf" TargetMode="External"/><Relationship Id="rId74" Type="http://schemas.openxmlformats.org/officeDocument/2006/relationships/hyperlink" Target="https://muckrack.com/media-outlet/yahoo" TargetMode="External"/><Relationship Id="rId79" Type="http://schemas.openxmlformats.org/officeDocument/2006/relationships/hyperlink" Target="https://muckrack.com/media-outlet/columbus" TargetMode="External"/><Relationship Id="rId102" Type="http://schemas.openxmlformats.org/officeDocument/2006/relationships/hyperlink" Target="http://www8.nationalacademies.org/onpinews/newsitem.aspx?RecordID=23550" TargetMode="External"/><Relationship Id="rId123" Type="http://schemas.openxmlformats.org/officeDocument/2006/relationships/hyperlink" Target="https://www.marketwatch.com/story/what-should-investors-worry-about-in-2018-heres-a-big-fat-list-of-risk-factors-2017-12-28" TargetMode="External"/><Relationship Id="rId128" Type="http://schemas.openxmlformats.org/officeDocument/2006/relationships/hyperlink" Target="https://www.theatlantic.com/politics/archive/2016/01/the-great-immigration-data-debate/424230/" TargetMode="External"/><Relationship Id="rId5" Type="http://schemas.openxmlformats.org/officeDocument/2006/relationships/webSettings" Target="webSettings.xml"/><Relationship Id="rId90" Type="http://schemas.openxmlformats.org/officeDocument/2006/relationships/hyperlink" Target="http://thehill.com/people/donald-trump" TargetMode="External"/><Relationship Id="rId95" Type="http://schemas.openxmlformats.org/officeDocument/2006/relationships/hyperlink" Target="https://www.nationalreview.com/2013/05/fiscal-impact-immigration-steven-camarota/" TargetMode="External"/><Relationship Id="rId19" Type="http://schemas.openxmlformats.org/officeDocument/2006/relationships/hyperlink" Target="https://cis.org/Immigrants-Replace-LowSkill-Natives-Workforce" TargetMode="External"/><Relationship Id="rId14" Type="http://schemas.openxmlformats.org/officeDocument/2006/relationships/hyperlink" Target="https://cis.org/Report/Immigration-and-American-Worker" TargetMode="External"/><Relationship Id="rId22" Type="http://schemas.openxmlformats.org/officeDocument/2006/relationships/hyperlink" Target="https://editorialexpress.com/cgi-bin/conference/download.cgi?db_name=MWITC2017&amp;paper_id=40" TargetMode="External"/><Relationship Id="rId27" Type="http://schemas.openxmlformats.org/officeDocument/2006/relationships/hyperlink" Target="http://www.psc.isr.umich.edu/people/profile/12/John_Bound" TargetMode="External"/><Relationship Id="rId30" Type="http://schemas.openxmlformats.org/officeDocument/2006/relationships/hyperlink" Target="https://www.bloomberg.com/news/articles/2015-03-20/wages-haven-t-been-this-crucial-to-u-s-economy-in-half-century" TargetMode="External"/><Relationship Id="rId35" Type="http://schemas.openxmlformats.org/officeDocument/2006/relationships/hyperlink" Target="http://www.hamiltonproject.org/papers/thirteen_facts_about_wage_growth" TargetMode="External"/><Relationship Id="rId43" Type="http://schemas.openxmlformats.org/officeDocument/2006/relationships/hyperlink" Target="https://academic.oup.com/joeg/article-abstract/doi/10.1093/jeg/lbx012/3859144/Spillovers-from-immigrant-diversity-in-cities" TargetMode="External"/><Relationship Id="rId48" Type="http://schemas.openxmlformats.org/officeDocument/2006/relationships/hyperlink" Target="https://www.bloomberg.com/view/articles/2018-03-12/cuts-to-h-1b-visas-for-skilled-immigrants-hurt-u-s-economy" TargetMode="External"/><Relationship Id="rId56" Type="http://schemas.openxmlformats.org/officeDocument/2006/relationships/hyperlink" Target="http://www.immigrationpolicy.org/just-facts/h-1b-program%E2%80%99s-impact-wages-jobs-and-economy" TargetMode="External"/><Relationship Id="rId64" Type="http://schemas.openxmlformats.org/officeDocument/2006/relationships/hyperlink" Target="http://books.google.com/books?id=br0S54w0u_sC&amp;dq=enrico+moretti+geography+of+jobs" TargetMode="External"/><Relationship Id="rId69" Type="http://schemas.openxmlformats.org/officeDocument/2006/relationships/hyperlink" Target="https://www.bankrate.com/banking/federal-reserve/fomc-recap/" TargetMode="External"/><Relationship Id="rId77" Type="http://schemas.openxmlformats.org/officeDocument/2006/relationships/hyperlink" Target="https://muckrack.com/media-outlet/csm" TargetMode="External"/><Relationship Id="rId100" Type="http://schemas.openxmlformats.org/officeDocument/2006/relationships/hyperlink" Target="https://www.heritage.org/immigration/commentary/does-current-immigration-economically-benefit-ordinary-us-citizens" TargetMode="External"/><Relationship Id="rId105" Type="http://schemas.openxmlformats.org/officeDocument/2006/relationships/hyperlink" Target="https://www.nationalreview.com/2013/05/fiscal-impact-immigration-steven-camarota/" TargetMode="External"/><Relationship Id="rId113" Type="http://schemas.openxmlformats.org/officeDocument/2006/relationships/hyperlink" Target="https://www.multistate.us/blog/thirty-one-states-face-revenue-shortfalls-for-the-2017-fiscal-year" TargetMode="External"/><Relationship Id="rId118" Type="http://schemas.openxmlformats.org/officeDocument/2006/relationships/hyperlink" Target="http://www.timesfreepress.com/news/breakingnews/story/2017/dec/19/tennessee-job-growth-slow/459500/" TargetMode="External"/><Relationship Id="rId126" Type="http://schemas.openxmlformats.org/officeDocument/2006/relationships/hyperlink" Target="https://www.brookings.edu/blog/order-from-chaos/2017/03/07/north-korea-threat-brings-out-trumps-serious-side/)" TargetMode="External"/><Relationship Id="rId8" Type="http://schemas.openxmlformats.org/officeDocument/2006/relationships/hyperlink" Target="http://time.com/5089477/december-jobs-report-2017/" TargetMode="External"/><Relationship Id="rId51" Type="http://schemas.openxmlformats.org/officeDocument/2006/relationships/hyperlink" Target="http://www.norface-migration.org/publ_uploads/NDP_09_13.pdf" TargetMode="External"/><Relationship Id="rId72" Type="http://schemas.openxmlformats.org/officeDocument/2006/relationships/hyperlink" Target="https://muckrack.com/media-outlet/bizinsider" TargetMode="External"/><Relationship Id="rId80" Type="http://schemas.openxmlformats.org/officeDocument/2006/relationships/hyperlink" Target="https://muckrack.com/media-outlet/tft" TargetMode="External"/><Relationship Id="rId85" Type="http://schemas.openxmlformats.org/officeDocument/2006/relationships/hyperlink" Target="http://time.com/5089477/december-jobs-report-2017/" TargetMode="External"/><Relationship Id="rId93" Type="http://schemas.openxmlformats.org/officeDocument/2006/relationships/hyperlink" Target="https://www.cnbc.com/2018/01/30/fed-will-be-forced-to-raise-rates-more-rapidly-than-expected-cnbc-fed-survey.html" TargetMode="External"/><Relationship Id="rId98" Type="http://schemas.openxmlformats.org/officeDocument/2006/relationships/hyperlink" Target="http://budgetmodel.wharton.upenn.edu/issues/2016/1/27/the-effects-of-immigration-on-the-united-states-economy" TargetMode="External"/><Relationship Id="rId121" Type="http://schemas.openxmlformats.org/officeDocument/2006/relationships/hyperlink" Target="https://niskanencenter.org/blog/trump-trade-great-power-war/" TargetMode="External"/><Relationship Id="rId3" Type="http://schemas.openxmlformats.org/officeDocument/2006/relationships/styles" Target="styles.xml"/><Relationship Id="rId12" Type="http://schemas.openxmlformats.org/officeDocument/2006/relationships/hyperlink" Target="http://www.civitas.org.uk/content/files/largescaleimmigration.pdf" TargetMode="External"/><Relationship Id="rId17" Type="http://schemas.openxmlformats.org/officeDocument/2006/relationships/hyperlink" Target="https://www.manhattan-institute.org/html/why-unskilled-immigrants-hurt-america-0351.html" TargetMode="External"/><Relationship Id="rId25" Type="http://schemas.openxmlformats.org/officeDocument/2006/relationships/hyperlink" Target="https://wpcarey.asu.edu/sites/default/files/colasjmp.pdf" TargetMode="External"/><Relationship Id="rId33" Type="http://schemas.openxmlformats.org/officeDocument/2006/relationships/hyperlink" Target="https://www.stlouisfed.org/on-the-economy/2017/december/household-spending-fuels-economic-growth" TargetMode="External"/><Relationship Id="rId38" Type="http://schemas.openxmlformats.org/officeDocument/2006/relationships/hyperlink" Target="https://www.nytimes.com/2018/02/28/opinion/corporate-america-suppressing-wages.html" TargetMode="External"/><Relationship Id="rId46" Type="http://schemas.openxmlformats.org/officeDocument/2006/relationships/hyperlink" Target="http://onlinelibrary.wiley.com/doi/10.1111/j.1542-4774.2011.01052.x/abstract" TargetMode="External"/><Relationship Id="rId59" Type="http://schemas.openxmlformats.org/officeDocument/2006/relationships/hyperlink" Target="http://papers.nber.org/tmp/60595-w20093.pdf" TargetMode="External"/><Relationship Id="rId67" Type="http://schemas.openxmlformats.org/officeDocument/2006/relationships/hyperlink" Target="http://www.immigrationpolicy.org/just-facts/entrepreneurship-and-innovation-resource-page" TargetMode="External"/><Relationship Id="rId103" Type="http://schemas.openxmlformats.org/officeDocument/2006/relationships/hyperlink" Target="https://www.everycrsreport.com/reports/R42053.html" TargetMode="External"/><Relationship Id="rId108" Type="http://schemas.openxmlformats.org/officeDocument/2006/relationships/hyperlink" Target="http://www.capradio.org/articles/2017/05/11/live-blog-brown-to-release-updated-spending-plan/" TargetMode="External"/><Relationship Id="rId116" Type="http://schemas.openxmlformats.org/officeDocument/2006/relationships/hyperlink" Target="http://www.newsobserver.com/news/business/article190536869.html" TargetMode="External"/><Relationship Id="rId124" Type="http://schemas.openxmlformats.org/officeDocument/2006/relationships/hyperlink" Target="https://www.nytimes.com/2018/03/02/business/trump-tariffs-trade-war.html" TargetMode="External"/><Relationship Id="rId129" Type="http://schemas.openxmlformats.org/officeDocument/2006/relationships/fontTable" Target="fontTable.xml"/><Relationship Id="rId20" Type="http://schemas.openxmlformats.org/officeDocument/2006/relationships/hyperlink" Target="https://onlinelibrary.wiley.com/doi/abs/10.1111/ecoj.12611" TargetMode="External"/><Relationship Id="rId41" Type="http://schemas.openxmlformats.org/officeDocument/2006/relationships/hyperlink" Target="http://www.uh.edu/~adkugler/Borjas_2003.pdf" TargetMode="External"/><Relationship Id="rId54" Type="http://schemas.openxmlformats.org/officeDocument/2006/relationships/hyperlink" Target="http://www.immigrationpolicy.org/just-facts/h-1b-program%E2%80%99s-impact-wages-jobs-and-economy" TargetMode="External"/><Relationship Id="rId62" Type="http://schemas.openxmlformats.org/officeDocument/2006/relationships/hyperlink" Target="http://www.brookings.edu/blogs/the-avenue/posts/2012/08/23-multiplier-effects-muro" TargetMode="External"/><Relationship Id="rId70" Type="http://schemas.openxmlformats.org/officeDocument/2006/relationships/hyperlink" Target="https://muckrack.com/media-outlet/reuters" TargetMode="External"/><Relationship Id="rId75" Type="http://schemas.openxmlformats.org/officeDocument/2006/relationships/hyperlink" Target="https://muckrack.com/media-outlet/stlouis" TargetMode="External"/><Relationship Id="rId83" Type="http://schemas.openxmlformats.org/officeDocument/2006/relationships/hyperlink" Target="https://www.marketwatch.com/investing/bond/tmubmusd10y?countrycode=bx&amp;mod=MW_story_quote" TargetMode="External"/><Relationship Id="rId88" Type="http://schemas.openxmlformats.org/officeDocument/2006/relationships/hyperlink" Target="http://thehill.com/policy/finance/375751-powell-will-promise-balance-with-interest-rates-growing-economy" TargetMode="External"/><Relationship Id="rId91" Type="http://schemas.openxmlformats.org/officeDocument/2006/relationships/hyperlink" Target="https://www.reuters.com/article/us-usa-fed-bullard/feds-bullard-says-substantially-higher-rates-risk-overly-tight-policy-idUSKCN1GA1UW" TargetMode="External"/><Relationship Id="rId96" Type="http://schemas.openxmlformats.org/officeDocument/2006/relationships/hyperlink" Target="http://www.anamnesis.info/sites/default/files/D_Drezner_2016.pdf" TargetMode="External"/><Relationship Id="rId111" Type="http://schemas.openxmlformats.org/officeDocument/2006/relationships/hyperlink" Target="https://www.chronicle.com/article/Why-Are-States-Spending-Less/243281" TargetMode="External"/><Relationship Id="rId1" Type="http://schemas.openxmlformats.org/officeDocument/2006/relationships/customXml" Target="../customXml/item1.xml"/><Relationship Id="rId6" Type="http://schemas.openxmlformats.org/officeDocument/2006/relationships/hyperlink" Target="https://www.reuters.com/journalists/lucia-mutikani" TargetMode="External"/><Relationship Id="rId15" Type="http://schemas.openxmlformats.org/officeDocument/2006/relationships/hyperlink" Target="http://www.civitas.org.uk/content/files/largescaleimmigration.pdf" TargetMode="External"/><Relationship Id="rId23" Type="http://schemas.openxmlformats.org/officeDocument/2006/relationships/hyperlink" Target="https://cis.org/Immigrants-Replace-LowSkill-Natives-Workforce" TargetMode="External"/><Relationship Id="rId28" Type="http://schemas.openxmlformats.org/officeDocument/2006/relationships/hyperlink" Target="http://www.psc.isr.umich.edu/pubs/pdf/rr16-857.pdf" TargetMode="External"/><Relationship Id="rId36" Type="http://schemas.openxmlformats.org/officeDocument/2006/relationships/hyperlink" Target="https://www.epi.org/productivity-pay-gap/" TargetMode="External"/><Relationship Id="rId49" Type="http://schemas.openxmlformats.org/officeDocument/2006/relationships/hyperlink" Target="https://www.bloomberg.com/view/articles/2018-03-12/cuts-to-h-1b-visas-for-skilled-immigrants-hurt-u-s-economy" TargetMode="External"/><Relationship Id="rId57" Type="http://schemas.openxmlformats.org/officeDocument/2006/relationships/hyperlink" Target="http://papers.nber.org/tmp/60595-w20093.pdf" TargetMode="External"/><Relationship Id="rId106" Type="http://schemas.openxmlformats.org/officeDocument/2006/relationships/hyperlink" Target="https://www.nationalreview.com/2013/05/fiscal-impact-immigration-steven-camarota/" TargetMode="External"/><Relationship Id="rId114" Type="http://schemas.openxmlformats.org/officeDocument/2006/relationships/hyperlink" Target="http://www.ktvq.com/story/37027977/montana-revenue-department-gop-tax-cut-bill-could-cut-deeper-into-state-budget" TargetMode="External"/><Relationship Id="rId119" Type="http://schemas.openxmlformats.org/officeDocument/2006/relationships/hyperlink" Target="http://www.isn.ethz.ch/Digital-Library/Articles/Special-Feature/Detail/?lng=en&amp;id=158597&amp;tabid=1453496807&amp;contextid774=158597&amp;contextid775=158627" TargetMode="External"/><Relationship Id="rId127" Type="http://schemas.openxmlformats.org/officeDocument/2006/relationships/hyperlink" Target="http://nationalinterest.org/blog/the-buzz/why-more-immigration-bad-america-11210" TargetMode="External"/><Relationship Id="rId10" Type="http://schemas.openxmlformats.org/officeDocument/2006/relationships/hyperlink" Target="https://www.project-syndicate.org/commentary/immigration-inconvenient-truths-by-robert-skidelsky-2017-11" TargetMode="External"/><Relationship Id="rId31" Type="http://schemas.openxmlformats.org/officeDocument/2006/relationships/hyperlink" Target="https://www.stlouisfed.org/publications/housing-market-perspectives/issue-6-sept-2017/housing-consumer-spending-power-economy" TargetMode="External"/><Relationship Id="rId44" Type="http://schemas.openxmlformats.org/officeDocument/2006/relationships/hyperlink" Target="https://academic.oup.com/joeg/article-abstract/doi/10.1093/jeg/lbx012/3859144/Spillovers-from-immigrant-diversity-in-cities" TargetMode="External"/><Relationship Id="rId52" Type="http://schemas.openxmlformats.org/officeDocument/2006/relationships/hyperlink" Target="http://immigrationimpact.com/2013/05/01/why-there-are-not-enough-stem-workers-in-the-u-s-labor-market/" TargetMode="External"/><Relationship Id="rId60" Type="http://schemas.openxmlformats.org/officeDocument/2006/relationships/hyperlink" Target="http://www.vox.com/2014/5/6/5683056/study-skilled-immigrants-boost-us-workers-pay" TargetMode="External"/><Relationship Id="rId65" Type="http://schemas.openxmlformats.org/officeDocument/2006/relationships/hyperlink" Target="http://www.census.gov/population/metro/about/" TargetMode="External"/><Relationship Id="rId73" Type="http://schemas.openxmlformats.org/officeDocument/2006/relationships/hyperlink" Target="https://muckrack.com/media-outlet/theglobeandmail" TargetMode="External"/><Relationship Id="rId78" Type="http://schemas.openxmlformats.org/officeDocument/2006/relationships/hyperlink" Target="https://muckrack.com/media-outlet/foxbusiness" TargetMode="External"/><Relationship Id="rId81" Type="http://schemas.openxmlformats.org/officeDocument/2006/relationships/hyperlink" Target="file:///D:\Users\VLADBMCM\Desktop\DDI\2018,%20https:\www.reuters.com\article\us-usa-fed-williams\feds-williams-i-dont-see-any-rapid-increase-in-inflation-coming-idUSKBN1I52AF" TargetMode="External"/><Relationship Id="rId86" Type="http://schemas.openxmlformats.org/officeDocument/2006/relationships/hyperlink" Target="https://www.cnbc.com/2018/02/13/goldilocks-economy-will-us-fiscal-stimulus-lead-to-overheating-risk.html" TargetMode="External"/><Relationship Id="rId94" Type="http://schemas.openxmlformats.org/officeDocument/2006/relationships/hyperlink" Target="https://www.heritage.org/immigration/commentary/does-current-immigration-economically-benefit-ordinary-us-citizens" TargetMode="External"/><Relationship Id="rId99" Type="http://schemas.openxmlformats.org/officeDocument/2006/relationships/hyperlink" Target="http://news.stanford.edu/2017/08/10/stanford-professors-examine-higher-education-bay-area/" TargetMode="External"/><Relationship Id="rId101" Type="http://schemas.openxmlformats.org/officeDocument/2006/relationships/hyperlink" Target="http://budgetmodel.wharton.upenn.edu/issues/2016/1/27/the-effects-of-immigration-on-the-united-states-economy" TargetMode="External"/><Relationship Id="rId122" Type="http://schemas.openxmlformats.org/officeDocument/2006/relationships/hyperlink" Target="https://www.brookings.edu/blog/up-front/2017/12/26/what-to-expect-from-the-us-economy-in-2018/?utm_medium=social&amp;utm_source=twitter&amp;utm_campaign=es" TargetMode="External"/><Relationship Id="rId13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heritage.org/immigration/commentary/does-current-immigration-economically-benefit-ordinary-us-citizens" TargetMode="External"/><Relationship Id="rId13" Type="http://schemas.openxmlformats.org/officeDocument/2006/relationships/hyperlink" Target="https://cis.org/Report/Immigration-and-American-Worker" TargetMode="External"/><Relationship Id="rId18" Type="http://schemas.openxmlformats.org/officeDocument/2006/relationships/hyperlink" Target="https://sites.hks.harvard.edu/fs/gborjas/publications/journal/QJE2003.pdf" TargetMode="External"/><Relationship Id="rId39" Type="http://schemas.openxmlformats.org/officeDocument/2006/relationships/hyperlink" Target="https://www.theatlantic.com/magazine/archive/2017/07/the-democrats-immigration-mistake/528678/" TargetMode="External"/><Relationship Id="rId109" Type="http://schemas.openxmlformats.org/officeDocument/2006/relationships/hyperlink" Target="http://wtop.com/business-finance/2017/08/why-state-level-single-payer-health-care-efforts-are-doomed/" TargetMode="External"/><Relationship Id="rId34" Type="http://schemas.openxmlformats.org/officeDocument/2006/relationships/hyperlink" Target="https://cis.org/Report/Immigration-and-American-Worker" TargetMode="External"/><Relationship Id="rId50" Type="http://schemas.openxmlformats.org/officeDocument/2006/relationships/hyperlink" Target="http://papers.nber.org/tmp/60595-w20093.pdf" TargetMode="External"/><Relationship Id="rId55" Type="http://schemas.openxmlformats.org/officeDocument/2006/relationships/hyperlink" Target="http://papers.nber.org/tmp/60595-w20093.pdf" TargetMode="External"/><Relationship Id="rId76" Type="http://schemas.openxmlformats.org/officeDocument/2006/relationships/hyperlink" Target="https://muckrack.com/media-outlet/ajc" TargetMode="External"/><Relationship Id="rId97" Type="http://schemas.openxmlformats.org/officeDocument/2006/relationships/hyperlink" Target="https://www.cnbc.com/2016/05/26/californias-revenue-picture-dims.html" TargetMode="External"/><Relationship Id="rId104" Type="http://schemas.openxmlformats.org/officeDocument/2006/relationships/hyperlink" Target="https://www.nationalreview.com/2016/09/united-states-immigration-policy-economic-fiscal-impact-education-native-born/" TargetMode="External"/><Relationship Id="rId120" Type="http://schemas.openxmlformats.org/officeDocument/2006/relationships/hyperlink" Target="https://www.theatlantic.com/international/archive/2017/06/trump-diversionary-foreign-policy/530079/" TargetMode="External"/><Relationship Id="rId125" Type="http://schemas.openxmlformats.org/officeDocument/2006/relationships/hyperlink" Target="https://www.bloomberg.com/view/articles/2016-12-13/-wag-the-dog-for-the-age-of-trump" TargetMode="External"/><Relationship Id="rId7" Type="http://schemas.openxmlformats.org/officeDocument/2006/relationships/hyperlink" Target="https://www.fergusonwellman.com/blog/2018/7/6/good-news-on-the-jobs-front" TargetMode="External"/><Relationship Id="rId71" Type="http://schemas.openxmlformats.org/officeDocument/2006/relationships/hyperlink" Target="https://muckrack.com/media-outlet/huffpo" TargetMode="External"/><Relationship Id="rId92" Type="http://schemas.openxmlformats.org/officeDocument/2006/relationships/hyperlink" Target="https://money.cnn.com/2018/04/11/news/economy/fed-rate-hike/index.html" TargetMode="External"/><Relationship Id="rId2" Type="http://schemas.openxmlformats.org/officeDocument/2006/relationships/numbering" Target="numbering.xml"/><Relationship Id="rId29" Type="http://schemas.openxmlformats.org/officeDocument/2006/relationships/hyperlink" Target="https://www.theatlantic.com/business/archive/2017/03/wages-rising/519114/" TargetMode="External"/><Relationship Id="rId24" Type="http://schemas.openxmlformats.org/officeDocument/2006/relationships/hyperlink" Target="https://cowles.yale.edu/sites/default/files/files/conf/2017/Summer/International/Vogel-Tradability%20and%20the%20Labor-Market%20Impact%20of%20Immigration%20Theory%20and%20Evidence%20from%20the%20US.pdf" TargetMode="External"/><Relationship Id="rId40" Type="http://schemas.openxmlformats.org/officeDocument/2006/relationships/hyperlink" Target="https://www.citylab.com/politics/2016/10/the-problem-with-only-letting-in-the-good-immigrants/503804/" TargetMode="External"/><Relationship Id="rId45" Type="http://schemas.openxmlformats.org/officeDocument/2006/relationships/hyperlink" Target="https://www.economist.com/free-exchange/2017/06/12/a-new-paper-rekindles-a-tiresome-debate-on-immigration-and-wages" TargetMode="External"/><Relationship Id="rId66" Type="http://schemas.openxmlformats.org/officeDocument/2006/relationships/hyperlink" Target="http://www.politico.com/story/2014/05/immigration-bill-congress-obama-106467.html" TargetMode="External"/><Relationship Id="rId87" Type="http://schemas.openxmlformats.org/officeDocument/2006/relationships/hyperlink" Target="http://wps.ablongman.com/long_goldstein_ir_7/35/8977/2298242.cw/index.html" TargetMode="External"/><Relationship Id="rId110" Type="http://schemas.openxmlformats.org/officeDocument/2006/relationships/hyperlink" Target="https://www.urban.org/sites/default/files/publication/93461/sustainable-budgeting-in-the-states_2.pdf" TargetMode="External"/><Relationship Id="rId115" Type="http://schemas.openxmlformats.org/officeDocument/2006/relationships/hyperlink" Target="https://www.jsonline.com/story/news/politics/2017/12/21/federal-tax-cut-could-lead-higher-state-income-taxes-wisconsin/969205001/" TargetMode="External"/><Relationship Id="rId61" Type="http://schemas.openxmlformats.org/officeDocument/2006/relationships/hyperlink" Target="http://www.vox.com/2014/5/6/5683056/study-skilled-immigrants-boost-us-workers-pay" TargetMode="External"/><Relationship Id="rId82" Type="http://schemas.openxmlformats.org/officeDocument/2006/relationships/hyperlink" Target="https://www.marketwatch.com/story/feds-goal-is-to-signal-an-unhurried-pace-of-interest-rate-hikes-2018-06-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20Debate%20Laptop%2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E9AA4-3CBC-41D3-9A31-712F1E9D1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392</TotalTime>
  <Pages>1</Pages>
  <Words>133899</Words>
  <Characters>763229</Characters>
  <Application>Microsoft Office Word</Application>
  <DocSecurity>0</DocSecurity>
  <Lines>6360</Lines>
  <Paragraphs>1790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 Debate Laptop 5</dc:creator>
  <cp:keywords>5.1.1</cp:keywords>
  <dc:description/>
  <cp:lastModifiedBy>Brandon Kelley</cp:lastModifiedBy>
  <cp:revision>11</cp:revision>
  <dcterms:created xsi:type="dcterms:W3CDTF">2018-07-14T20:31:00Z</dcterms:created>
  <dcterms:modified xsi:type="dcterms:W3CDTF">2018-07-15T11:33:00Z</dcterms:modified>
</cp:coreProperties>
</file>