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B4487F2" w14:textId="77777777" w:rsidR="00625A2B" w:rsidRDefault="00625A2B" w:rsidP="00625A2B">
      <w:pPr>
        <w:pStyle w:val="Heading1"/>
      </w:pPr>
      <w:r>
        <w:t>NEG – Economy DA</w:t>
      </w:r>
    </w:p>
    <w:p w14:paraId="0102D0EA" w14:textId="77777777" w:rsidR="00625A2B" w:rsidRPr="00235AFA" w:rsidRDefault="00625A2B" w:rsidP="00625A2B"/>
    <w:p w14:paraId="216829F2" w14:textId="77777777" w:rsidR="00625A2B" w:rsidRDefault="00625A2B" w:rsidP="00625A2B">
      <w:pPr>
        <w:pStyle w:val="Heading2"/>
      </w:pPr>
      <w:r>
        <w:t>1NC High Skilled Shell</w:t>
      </w:r>
    </w:p>
    <w:p w14:paraId="6708169B" w14:textId="77777777" w:rsidR="004D69B2" w:rsidRPr="004D69B2" w:rsidRDefault="004D69B2" w:rsidP="004D69B2"/>
    <w:p w14:paraId="341DF50B" w14:textId="4CA16763" w:rsidR="00625A2B" w:rsidRDefault="00625A2B" w:rsidP="00625A2B">
      <w:pPr>
        <w:pStyle w:val="Heading4"/>
      </w:pPr>
      <w:r>
        <w:t xml:space="preserve">Wages are </w:t>
      </w:r>
      <w:r w:rsidR="004D69B2">
        <w:t>rising rapidly now</w:t>
      </w:r>
    </w:p>
    <w:p w14:paraId="7C4E6F73" w14:textId="77777777" w:rsidR="00625A2B" w:rsidRPr="002072B6" w:rsidRDefault="00625A2B" w:rsidP="00625A2B">
      <w:pPr>
        <w:rPr>
          <w:rFonts w:asciiTheme="minorHAnsi" w:hAnsiTheme="minorHAnsi" w:cstheme="minorHAnsi"/>
        </w:rPr>
      </w:pPr>
      <w:r w:rsidRPr="002072B6">
        <w:rPr>
          <w:rFonts w:asciiTheme="minorHAnsi" w:hAnsiTheme="minorHAnsi" w:cstheme="minorHAnsi"/>
          <w:b/>
          <w:color w:val="333333"/>
          <w:szCs w:val="21"/>
          <w:shd w:val="clear" w:color="auto" w:fill="FFFFFF"/>
        </w:rPr>
        <w:t>Gillespie</w:t>
      </w:r>
      <w:r w:rsidRPr="002072B6">
        <w:rPr>
          <w:rFonts w:asciiTheme="minorHAnsi" w:hAnsiTheme="minorHAnsi" w:cstheme="minorHAnsi"/>
          <w:color w:val="333333"/>
          <w:szCs w:val="21"/>
          <w:shd w:val="clear" w:color="auto" w:fill="FFFFFF"/>
        </w:rPr>
        <w:t xml:space="preserve"> </w:t>
      </w:r>
      <w:r w:rsidRPr="002072B6">
        <w:rPr>
          <w:rFonts w:asciiTheme="minorHAnsi" w:hAnsiTheme="minorHAnsi" w:cstheme="minorHAnsi"/>
          <w:b/>
          <w:color w:val="333333"/>
          <w:szCs w:val="21"/>
          <w:shd w:val="clear" w:color="auto" w:fill="FFFFFF"/>
        </w:rPr>
        <w:t xml:space="preserve">18 </w:t>
      </w:r>
      <w:r w:rsidRPr="002072B6">
        <w:rPr>
          <w:rFonts w:asciiTheme="minorHAnsi" w:hAnsiTheme="minorHAnsi" w:cstheme="minorHAnsi"/>
          <w:color w:val="333333"/>
          <w:sz w:val="14"/>
          <w:szCs w:val="21"/>
          <w:shd w:val="clear" w:color="auto" w:fill="FFFFFF"/>
        </w:rPr>
        <w:t>Patrick Gillespie covers the U.S. economy, stocks and emerging markets. He graduated from the University of Delaware and received a Master’s degree from the CUNY Graduate School of Journalism. http://money.cnn.com/2018/02/02/news/economy/january-jobs-report-2018/index.html</w:t>
      </w:r>
    </w:p>
    <w:p w14:paraId="6816816A" w14:textId="77777777" w:rsidR="00625A2B" w:rsidRPr="002072B6" w:rsidRDefault="00625A2B" w:rsidP="00625A2B">
      <w:pPr>
        <w:pStyle w:val="speakable"/>
        <w:shd w:val="clear" w:color="auto" w:fill="FFFFFF"/>
        <w:spacing w:before="0" w:beforeAutospacing="0" w:after="0" w:afterAutospacing="0"/>
        <w:rPr>
          <w:rFonts w:asciiTheme="minorHAnsi" w:hAnsiTheme="minorHAnsi" w:cstheme="minorHAnsi"/>
          <w:color w:val="000000"/>
          <w:sz w:val="16"/>
          <w:szCs w:val="27"/>
        </w:rPr>
      </w:pPr>
      <w:r w:rsidRPr="002072B6">
        <w:rPr>
          <w:rFonts w:asciiTheme="minorHAnsi" w:hAnsiTheme="minorHAnsi" w:cstheme="minorHAnsi"/>
          <w:color w:val="000000"/>
          <w:sz w:val="16"/>
          <w:szCs w:val="27"/>
        </w:rPr>
        <w:t xml:space="preserve">The U.S. economy added 200,000 jobs </w:t>
      </w:r>
      <w:r w:rsidRPr="002072B6">
        <w:rPr>
          <w:rFonts w:asciiTheme="minorHAnsi" w:hAnsiTheme="minorHAnsi" w:cstheme="minorHAnsi"/>
          <w:color w:val="000000"/>
          <w:sz w:val="22"/>
          <w:szCs w:val="27"/>
          <w:u w:val="single"/>
        </w:rPr>
        <w:t>in January</w:t>
      </w:r>
      <w:r w:rsidRPr="002072B6">
        <w:rPr>
          <w:rFonts w:asciiTheme="minorHAnsi" w:hAnsiTheme="minorHAnsi" w:cstheme="minorHAnsi"/>
          <w:color w:val="000000"/>
          <w:sz w:val="16"/>
          <w:szCs w:val="27"/>
        </w:rPr>
        <w:t xml:space="preserve">, and </w:t>
      </w:r>
      <w:r w:rsidRPr="002072B6">
        <w:rPr>
          <w:rFonts w:asciiTheme="minorHAnsi" w:hAnsiTheme="minorHAnsi" w:cstheme="minorHAnsi"/>
          <w:color w:val="000000"/>
          <w:sz w:val="22"/>
          <w:szCs w:val="27"/>
          <w:u w:val="single"/>
        </w:rPr>
        <w:t>wages grew at the fastest pace in eight years.</w:t>
      </w:r>
    </w:p>
    <w:p w14:paraId="426FBC6A" w14:textId="77777777" w:rsidR="00625A2B" w:rsidRDefault="00625A2B" w:rsidP="00625A2B">
      <w:pPr>
        <w:pStyle w:val="speakable"/>
        <w:shd w:val="clear" w:color="auto" w:fill="FFFFFF"/>
        <w:spacing w:before="0" w:beforeAutospacing="0" w:after="0" w:afterAutospacing="0"/>
        <w:rPr>
          <w:rFonts w:asciiTheme="minorHAnsi" w:hAnsiTheme="minorHAnsi" w:cstheme="minorHAnsi"/>
          <w:color w:val="000000"/>
          <w:sz w:val="16"/>
          <w:szCs w:val="27"/>
        </w:rPr>
      </w:pPr>
      <w:r w:rsidRPr="002072B6">
        <w:rPr>
          <w:rFonts w:asciiTheme="minorHAnsi" w:hAnsiTheme="minorHAnsi" w:cstheme="minorHAnsi"/>
          <w:color w:val="000000"/>
          <w:sz w:val="22"/>
          <w:szCs w:val="27"/>
          <w:u w:val="single"/>
        </w:rPr>
        <w:t>The unemployment rate stayed at</w:t>
      </w:r>
      <w:r w:rsidRPr="002072B6">
        <w:rPr>
          <w:rFonts w:asciiTheme="minorHAnsi" w:hAnsiTheme="minorHAnsi" w:cstheme="minorHAnsi"/>
          <w:color w:val="000000"/>
          <w:sz w:val="16"/>
          <w:szCs w:val="27"/>
        </w:rPr>
        <w:t xml:space="preserve"> 4.1%, </w:t>
      </w:r>
      <w:r w:rsidRPr="002072B6">
        <w:rPr>
          <w:rFonts w:asciiTheme="minorHAnsi" w:hAnsiTheme="minorHAnsi" w:cstheme="minorHAnsi"/>
          <w:color w:val="000000"/>
          <w:sz w:val="22"/>
          <w:szCs w:val="27"/>
          <w:u w:val="single"/>
        </w:rPr>
        <w:t>the lowest since 2000</w:t>
      </w:r>
      <w:r w:rsidRPr="002072B6">
        <w:rPr>
          <w:rFonts w:asciiTheme="minorHAnsi" w:hAnsiTheme="minorHAnsi" w:cstheme="minorHAnsi"/>
          <w:color w:val="000000"/>
          <w:sz w:val="16"/>
          <w:szCs w:val="27"/>
        </w:rPr>
        <w:t xml:space="preserve">, the Labor Department said Friday.  </w:t>
      </w:r>
      <w:r w:rsidRPr="002072B6">
        <w:rPr>
          <w:rFonts w:asciiTheme="minorHAnsi" w:hAnsiTheme="minorHAnsi" w:cstheme="minorHAnsi"/>
          <w:color w:val="000000"/>
          <w:sz w:val="22"/>
          <w:szCs w:val="27"/>
          <w:u w:val="single"/>
        </w:rPr>
        <w:t>Wages were up 2.9% compared with a year earlier</w:t>
      </w:r>
      <w:r w:rsidRPr="002072B6">
        <w:rPr>
          <w:rFonts w:asciiTheme="minorHAnsi" w:hAnsiTheme="minorHAnsi" w:cstheme="minorHAnsi"/>
          <w:color w:val="000000"/>
          <w:sz w:val="16"/>
          <w:szCs w:val="27"/>
        </w:rPr>
        <w:t xml:space="preserve">, the best pace since June 2009. </w:t>
      </w:r>
      <w:r w:rsidRPr="002072B6">
        <w:rPr>
          <w:rFonts w:asciiTheme="minorHAnsi" w:hAnsiTheme="minorHAnsi" w:cstheme="minorHAnsi"/>
          <w:color w:val="000000"/>
          <w:sz w:val="22"/>
          <w:szCs w:val="27"/>
          <w:u w:val="single"/>
        </w:rPr>
        <w:t>Wage growth has been the last major measure to make meaningful progress since the end of the Great Recession.</w:t>
      </w:r>
      <w:r>
        <w:rPr>
          <w:rFonts w:asciiTheme="minorHAnsi" w:hAnsiTheme="minorHAnsi" w:cstheme="minorHAnsi"/>
          <w:color w:val="000000"/>
          <w:sz w:val="22"/>
          <w:szCs w:val="27"/>
          <w:u w:val="single"/>
        </w:rPr>
        <w:t xml:space="preserve">  </w:t>
      </w:r>
      <w:r w:rsidRPr="002072B6">
        <w:rPr>
          <w:rFonts w:asciiTheme="minorHAnsi" w:hAnsiTheme="minorHAnsi" w:cstheme="minorHAnsi"/>
          <w:color w:val="000000"/>
          <w:sz w:val="16"/>
          <w:szCs w:val="27"/>
        </w:rPr>
        <w:t xml:space="preserve">The Federal Reserve would like wages to grow even faster -- 3% or more -- but Friday's report was a welcome sign for workers after years of stagnant pay.  Economists say it's time to take note of how strong, or "tight," the U.S. job market is.  Friday's numbers show </w:t>
      </w:r>
      <w:r w:rsidRPr="002072B6">
        <w:rPr>
          <w:rFonts w:asciiTheme="minorHAnsi" w:hAnsiTheme="minorHAnsi" w:cstheme="minorHAnsi"/>
          <w:color w:val="000000"/>
          <w:sz w:val="22"/>
          <w:szCs w:val="27"/>
          <w:u w:val="single"/>
        </w:rPr>
        <w:t>2018</w:t>
      </w:r>
      <w:r w:rsidRPr="002072B6">
        <w:rPr>
          <w:rFonts w:asciiTheme="minorHAnsi" w:hAnsiTheme="minorHAnsi" w:cstheme="minorHAnsi"/>
          <w:color w:val="000000"/>
          <w:sz w:val="16"/>
          <w:szCs w:val="27"/>
        </w:rPr>
        <w:t xml:space="preserve"> "</w:t>
      </w:r>
      <w:r w:rsidRPr="002072B6">
        <w:rPr>
          <w:rFonts w:asciiTheme="minorHAnsi" w:hAnsiTheme="minorHAnsi" w:cstheme="minorHAnsi"/>
          <w:color w:val="000000"/>
          <w:sz w:val="22"/>
          <w:szCs w:val="27"/>
          <w:u w:val="single"/>
        </w:rPr>
        <w:t>will be a year of rising wages</w:t>
      </w:r>
      <w:r w:rsidRPr="002072B6">
        <w:rPr>
          <w:rFonts w:asciiTheme="minorHAnsi" w:hAnsiTheme="minorHAnsi" w:cstheme="minorHAnsi"/>
          <w:color w:val="000000"/>
          <w:sz w:val="16"/>
          <w:szCs w:val="27"/>
        </w:rPr>
        <w:t xml:space="preserve"> and the tightest labor market in over a generation," said Joseph Brusuelas, chief U.S. economist at RSM, an accounting and consulting firm.  Some </w:t>
      </w:r>
      <w:r w:rsidRPr="002072B6">
        <w:rPr>
          <w:rFonts w:asciiTheme="minorHAnsi" w:hAnsiTheme="minorHAnsi" w:cstheme="minorHAnsi"/>
          <w:color w:val="000000"/>
          <w:sz w:val="22"/>
          <w:szCs w:val="27"/>
          <w:u w:val="single"/>
        </w:rPr>
        <w:t>economists anticipate that the Republican tax law will continue to boost wages</w:t>
      </w:r>
      <w:r w:rsidRPr="002072B6">
        <w:rPr>
          <w:rFonts w:asciiTheme="minorHAnsi" w:hAnsiTheme="minorHAnsi" w:cstheme="minorHAnsi"/>
          <w:color w:val="000000"/>
          <w:sz w:val="16"/>
          <w:szCs w:val="27"/>
        </w:rPr>
        <w:t xml:space="preserve">, because some large corporations are giving their workers raises. One-time bonuses, which many other companies have given out, are not counted in </w:t>
      </w:r>
      <w:r w:rsidRPr="002072B6">
        <w:rPr>
          <w:rFonts w:asciiTheme="minorHAnsi" w:hAnsiTheme="minorHAnsi" w:cstheme="minorHAnsi"/>
          <w:color w:val="000000"/>
          <w:sz w:val="22"/>
          <w:szCs w:val="27"/>
          <w:u w:val="single"/>
        </w:rPr>
        <w:t>the</w:t>
      </w:r>
      <w:r w:rsidRPr="002072B6">
        <w:rPr>
          <w:rFonts w:asciiTheme="minorHAnsi" w:hAnsiTheme="minorHAnsi" w:cstheme="minorHAnsi"/>
          <w:color w:val="000000"/>
          <w:sz w:val="16"/>
          <w:szCs w:val="27"/>
        </w:rPr>
        <w:t xml:space="preserve"> wage growth calculation.  Several states also </w:t>
      </w:r>
      <w:r w:rsidRPr="002072B6">
        <w:rPr>
          <w:rFonts w:asciiTheme="minorHAnsi" w:hAnsiTheme="minorHAnsi" w:cstheme="minorHAnsi"/>
          <w:color w:val="000000"/>
          <w:sz w:val="22"/>
          <w:szCs w:val="27"/>
          <w:u w:val="single"/>
        </w:rPr>
        <w:t>raised</w:t>
      </w:r>
      <w:r w:rsidRPr="002072B6">
        <w:rPr>
          <w:rFonts w:asciiTheme="minorHAnsi" w:hAnsiTheme="minorHAnsi" w:cstheme="minorHAnsi"/>
          <w:color w:val="000000"/>
          <w:sz w:val="16"/>
          <w:szCs w:val="27"/>
        </w:rPr>
        <w:t xml:space="preserve"> their </w:t>
      </w:r>
      <w:r w:rsidRPr="002072B6">
        <w:rPr>
          <w:rFonts w:asciiTheme="minorHAnsi" w:hAnsiTheme="minorHAnsi" w:cstheme="minorHAnsi"/>
          <w:color w:val="000000"/>
          <w:sz w:val="22"/>
          <w:szCs w:val="27"/>
          <w:u w:val="single"/>
        </w:rPr>
        <w:t>minimum wage at the start of the year</w:t>
      </w:r>
      <w:r w:rsidRPr="002072B6">
        <w:rPr>
          <w:rFonts w:asciiTheme="minorHAnsi" w:hAnsiTheme="minorHAnsi" w:cstheme="minorHAnsi"/>
          <w:color w:val="000000"/>
          <w:sz w:val="16"/>
          <w:szCs w:val="27"/>
        </w:rPr>
        <w:t xml:space="preserve">, which </w:t>
      </w:r>
      <w:r w:rsidRPr="002072B6">
        <w:rPr>
          <w:rFonts w:asciiTheme="minorHAnsi" w:hAnsiTheme="minorHAnsi" w:cstheme="minorHAnsi"/>
          <w:color w:val="000000"/>
          <w:sz w:val="22"/>
          <w:szCs w:val="27"/>
          <w:u w:val="single"/>
        </w:rPr>
        <w:t>helped overall wages grow.</w:t>
      </w:r>
      <w:r w:rsidRPr="002072B6">
        <w:rPr>
          <w:rFonts w:asciiTheme="minorHAnsi" w:hAnsiTheme="minorHAnsi" w:cstheme="minorHAnsi"/>
          <w:color w:val="000000"/>
          <w:sz w:val="16"/>
          <w:szCs w:val="27"/>
        </w:rPr>
        <w:t xml:space="preserve"> And experts say wages had to rise at some point as the country kept adding jobs and unemployment stayed low.  In a tight job market, there are more jobs available than there are workers to fill them. That forces employers to offer higher pay to attract and keep workers.  "It's too early to call this a trend but the breakout [in wage growth] is very welcome news," says Robert Frick, chief economist at Navy Federal "It's a very big deal, let's hope it continues."  Employers' words may finally be translating into action. For years, employers have increasingly said they can't find skilled workers -- or any workers -- to apply for job openings. Some economists say there's a wide gap between the skills employers are demanding and the ones workers have.  But other experts contest that if employers were really desperate for workers, they would raise their wages to recruit or retain new employees. Regardless, America has nearly 6 million job openings, near a record high.  "There is no question that employers are now having to be more aggressive to compete for workers," says Peter Harrison, CEO of </w:t>
      </w:r>
      <w:proofErr w:type="spellStart"/>
      <w:r w:rsidRPr="002072B6">
        <w:rPr>
          <w:rFonts w:asciiTheme="minorHAnsi" w:hAnsiTheme="minorHAnsi" w:cstheme="minorHAnsi"/>
          <w:color w:val="000000"/>
          <w:sz w:val="16"/>
          <w:szCs w:val="27"/>
        </w:rPr>
        <w:t>Snagajob</w:t>
      </w:r>
      <w:proofErr w:type="spellEnd"/>
      <w:r w:rsidRPr="002072B6">
        <w:rPr>
          <w:rFonts w:asciiTheme="minorHAnsi" w:hAnsiTheme="minorHAnsi" w:cstheme="minorHAnsi"/>
          <w:color w:val="000000"/>
          <w:sz w:val="16"/>
          <w:szCs w:val="27"/>
        </w:rPr>
        <w:t xml:space="preserve">, a jobs platform focused on hourly work.  Job gains in January came across the board. Construction companies hired 36,000 workers. Health care businesses added 21,000 new hires. Restaurants and bars gained 31,000 more bartenders, waiters and cooks. Manufacturing gained 15,000 jobs.  "We are really firing on all cylinders," says Josh Wright, chief economist at </w:t>
      </w:r>
      <w:proofErr w:type="spellStart"/>
      <w:r w:rsidRPr="002072B6">
        <w:rPr>
          <w:rFonts w:asciiTheme="minorHAnsi" w:hAnsiTheme="minorHAnsi" w:cstheme="minorHAnsi"/>
          <w:color w:val="000000"/>
          <w:sz w:val="16"/>
          <w:szCs w:val="27"/>
        </w:rPr>
        <w:t>iCIMS</w:t>
      </w:r>
      <w:proofErr w:type="spellEnd"/>
      <w:r w:rsidRPr="002072B6">
        <w:rPr>
          <w:rFonts w:asciiTheme="minorHAnsi" w:hAnsiTheme="minorHAnsi" w:cstheme="minorHAnsi"/>
          <w:color w:val="000000"/>
          <w:sz w:val="16"/>
          <w:szCs w:val="27"/>
        </w:rPr>
        <w:t>, a software firm focused on human resources. "It just shows how broad the growth and the positive feelings are across the economy."  Still, it wasn't all good news. Job gains in December and November were revised down by a cumulative 24,000 jobs than previously reported. The number of Americans working part-time jobs but seeking full-time work rose a notch to about 5 million workers. And Americans clocked in for fewer hours: The average work week declined a bit to about 34 hours a week.  But overall, economists note the gains in January illustrate a job market that's come a long way from the Great Recession, which ended in 2009. The economy has added jobs for 88 consecutive months, the longest streak on record. Unemployment has gone from 10% in 2009 to 4.1% today. Jobless claims are at their lowest point in decades. Consumer confidence remains just below its highest point in 18 years.  The move could also force the Federal Reserve to raise its key interest rate faster. Fed officials in December forecast raising rates three times in 2018. But if wages continue to pick up, that could boost inflation. Faster inflation would force the Fed to raise rates faster or more frequently.  American investors certainly see more rate increases on the horizon. The yield on the 10-year U.S. bond shot up to 2.84% after the jobs report, reflecting higher expectations of more rate hikes.</w:t>
      </w:r>
    </w:p>
    <w:p w14:paraId="11930A8B" w14:textId="77777777" w:rsidR="004D69B2" w:rsidRPr="002072B6" w:rsidRDefault="004D69B2" w:rsidP="00625A2B">
      <w:pPr>
        <w:pStyle w:val="speakable"/>
        <w:shd w:val="clear" w:color="auto" w:fill="FFFFFF"/>
        <w:spacing w:before="0" w:beforeAutospacing="0" w:after="0" w:afterAutospacing="0"/>
        <w:rPr>
          <w:rFonts w:asciiTheme="minorHAnsi" w:hAnsiTheme="minorHAnsi" w:cstheme="minorHAnsi"/>
          <w:color w:val="000000"/>
          <w:sz w:val="16"/>
          <w:szCs w:val="27"/>
        </w:rPr>
      </w:pPr>
    </w:p>
    <w:p w14:paraId="539C007A" w14:textId="32D78842" w:rsidR="00625A2B" w:rsidRDefault="00625A2B" w:rsidP="00625A2B">
      <w:pPr>
        <w:pStyle w:val="Heading4"/>
      </w:pPr>
      <w:r>
        <w:t xml:space="preserve">High-skilled immigrants </w:t>
      </w:r>
      <w:r w:rsidR="004D69B2">
        <w:t>wreck</w:t>
      </w:r>
      <w:r>
        <w:t xml:space="preserve"> the wages of high-skilled native workers</w:t>
      </w:r>
    </w:p>
    <w:p w14:paraId="22CB3D96" w14:textId="77777777" w:rsidR="00625A2B" w:rsidRPr="00433F62" w:rsidRDefault="00625A2B" w:rsidP="00625A2B">
      <w:pPr>
        <w:rPr>
          <w:rStyle w:val="Style13ptBold"/>
        </w:rPr>
      </w:pPr>
      <w:r>
        <w:rPr>
          <w:rStyle w:val="Style13ptBold"/>
        </w:rPr>
        <w:t>Huang 10</w:t>
      </w:r>
      <w:r w:rsidRPr="00433F62">
        <w:rPr>
          <w:rStyle w:val="Style13ptBold"/>
          <w:b w:val="0"/>
          <w:sz w:val="20"/>
          <w:szCs w:val="20"/>
        </w:rPr>
        <w:t>— (Serena Hsueh-Chin</w:t>
      </w:r>
      <w:r>
        <w:rPr>
          <w:rStyle w:val="Style13ptBold"/>
          <w:b w:val="0"/>
          <w:sz w:val="20"/>
          <w:szCs w:val="20"/>
        </w:rPr>
        <w:t xml:space="preserve"> has a PhD in Economics and did her </w:t>
      </w:r>
      <w:r w:rsidRPr="007D425E">
        <w:rPr>
          <w:rStyle w:val="Style13ptBold"/>
          <w:b w:val="0"/>
          <w:sz w:val="20"/>
          <w:szCs w:val="20"/>
        </w:rPr>
        <w:t xml:space="preserve">dissertation in the field of the impact of high-skilled workers on the economy, October 2010, “The Impact of High-Skilled Immigration on Wages </w:t>
      </w:r>
      <w:proofErr w:type="gramStart"/>
      <w:r w:rsidRPr="007D425E">
        <w:rPr>
          <w:rStyle w:val="Style13ptBold"/>
          <w:b w:val="0"/>
          <w:sz w:val="20"/>
          <w:szCs w:val="20"/>
        </w:rPr>
        <w:t>Of</w:t>
      </w:r>
      <w:proofErr w:type="gramEnd"/>
      <w:r w:rsidRPr="007D425E">
        <w:rPr>
          <w:rStyle w:val="Style13ptBold"/>
          <w:b w:val="0"/>
          <w:sz w:val="20"/>
          <w:szCs w:val="20"/>
        </w:rPr>
        <w:t xml:space="preserve"> U.S. Natives,”</w:t>
      </w:r>
      <w:r w:rsidRPr="007D425E">
        <w:rPr>
          <w:sz w:val="20"/>
          <w:szCs w:val="20"/>
        </w:rPr>
        <w:t xml:space="preserve"> </w:t>
      </w:r>
      <w:r w:rsidRPr="007D425E">
        <w:rPr>
          <w:sz w:val="20"/>
          <w:szCs w:val="20"/>
          <w:shd w:val="clear" w:color="auto" w:fill="FFFFFF"/>
        </w:rPr>
        <w:t>www2.ku.edu/~econ/people/documents/JMP_HuangOt2010.pdf</w:t>
      </w:r>
      <w:r w:rsidRPr="007D425E">
        <w:rPr>
          <w:rStyle w:val="Style13ptBold"/>
          <w:b w:val="0"/>
          <w:sz w:val="20"/>
          <w:szCs w:val="20"/>
        </w:rPr>
        <w:t>)</w:t>
      </w:r>
    </w:p>
    <w:p w14:paraId="6A06613B" w14:textId="77777777" w:rsidR="00625A2B" w:rsidRPr="000A5818" w:rsidRDefault="00625A2B" w:rsidP="00625A2B">
      <w:pPr>
        <w:rPr>
          <w:sz w:val="14"/>
        </w:rPr>
      </w:pPr>
      <w:r w:rsidRPr="00F876AE">
        <w:rPr>
          <w:sz w:val="14"/>
        </w:rPr>
        <w:t xml:space="preserve">Despite the large amount of research on immigration, there is no consensus regarding its wage consequences. </w:t>
      </w:r>
      <w:r w:rsidRPr="000A5818">
        <w:rPr>
          <w:u w:val="single"/>
        </w:rPr>
        <w:t>This study sheds new light on the effect of immigration in the United States by focusing on the high-skilled labor market, using a rich data set on scientists and engineers, exploiting cross-occupation variation in immigration, and incorporating a new instrumental variable. I find a negative and significant impact of immigrants on the wages of high-skilled native workers</w:t>
      </w:r>
      <w:r w:rsidRPr="000A5818">
        <w:rPr>
          <w:sz w:val="14"/>
        </w:rPr>
        <w:t xml:space="preserve"> between 1993 and 2006.</w:t>
      </w:r>
    </w:p>
    <w:p w14:paraId="11CD080D" w14:textId="77777777" w:rsidR="00625A2B" w:rsidRDefault="00625A2B" w:rsidP="00625A2B">
      <w:pPr>
        <w:rPr>
          <w:sz w:val="14"/>
        </w:rPr>
      </w:pPr>
      <w:r w:rsidRPr="000A5818">
        <w:rPr>
          <w:sz w:val="14"/>
        </w:rPr>
        <w:t xml:space="preserve">This </w:t>
      </w:r>
      <w:r w:rsidRPr="000A5818">
        <w:rPr>
          <w:rStyle w:val="StyleUnderline"/>
        </w:rPr>
        <w:t>analysis</w:t>
      </w:r>
      <w:r w:rsidRPr="000A5818">
        <w:rPr>
          <w:sz w:val="14"/>
        </w:rPr>
        <w:t xml:space="preserve"> begins with the widely-accepted general equilibrium model and estimates the elasticity of substitution between immigrants and natives. Assuming a multi-level nested CES production function, empirical results fail to reject the null hypothesis that high-skilled immigrants and natives are perfect substitutes within the same education-experience group. One would expect immigrants to lower wages of natives, given perfect substitution. The second method uses a reduced-form approach to gauge the effect of increased immigration on wages. Using a new instrument, the ratio of foreign- to U.S.-born bachelor’s degree holders, individual- level regressions find a negative and significant effect of immigration on native wages. IV estimates indicate that a ten percent increase in employment due to an influx of high-skilled immigrants reduces wages of natives in the same occupation by 2.8 to 4.4 percent. These results are consistent with theoretical predictions that increased labor supply puts downward pressure on wages. Because there is some evidence of imperfect substitution between female immigrants and natives, the effect of immigration may be less severe among women. Reduced-form estimates </w:t>
      </w:r>
      <w:r w:rsidRPr="000A5818">
        <w:rPr>
          <w:rStyle w:val="StyleUnderline"/>
        </w:rPr>
        <w:t xml:space="preserve">confirm this hypothesis and indicate increased immigration has larger negative wage effects on </w:t>
      </w:r>
      <w:r w:rsidRPr="000A5818">
        <w:rPr>
          <w:sz w:val="14"/>
        </w:rPr>
        <w:t>male</w:t>
      </w:r>
      <w:r w:rsidRPr="000A5818">
        <w:rPr>
          <w:rStyle w:val="StyleUnderline"/>
        </w:rPr>
        <w:t xml:space="preserve"> native workers</w:t>
      </w:r>
      <w:r w:rsidRPr="000A5818">
        <w:rPr>
          <w:sz w:val="14"/>
        </w:rPr>
        <w:t xml:space="preserve"> but does not reduce wages of female natives.</w:t>
      </w:r>
      <w:r w:rsidRPr="00F876AE">
        <w:rPr>
          <w:sz w:val="14"/>
        </w:rPr>
        <w:t xml:space="preserve"> </w:t>
      </w:r>
    </w:p>
    <w:p w14:paraId="01BA989E" w14:textId="4518FAC5" w:rsidR="00625A2B" w:rsidRPr="00D32AB1" w:rsidRDefault="00625A2B" w:rsidP="00625A2B">
      <w:pPr>
        <w:pStyle w:val="Heading4"/>
        <w:rPr>
          <w:rStyle w:val="StyleUnderline"/>
          <w:sz w:val="26"/>
          <w:u w:val="none"/>
        </w:rPr>
      </w:pPr>
      <w:r w:rsidRPr="00D32AB1">
        <w:rPr>
          <w:rStyle w:val="StyleUnderline"/>
          <w:sz w:val="26"/>
          <w:u w:val="none"/>
        </w:rPr>
        <w:t xml:space="preserve">Low wages </w:t>
      </w:r>
      <w:r w:rsidR="004D69B2">
        <w:rPr>
          <w:rStyle w:val="StyleUnderline"/>
          <w:sz w:val="26"/>
          <w:u w:val="none"/>
        </w:rPr>
        <w:t>kill</w:t>
      </w:r>
      <w:r w:rsidRPr="00D32AB1">
        <w:rPr>
          <w:rStyle w:val="StyleUnderline"/>
          <w:sz w:val="26"/>
          <w:u w:val="none"/>
        </w:rPr>
        <w:t xml:space="preserve"> growth – recovery from 2008 recession proves.</w:t>
      </w:r>
    </w:p>
    <w:p w14:paraId="6E7D9A38" w14:textId="77777777" w:rsidR="00625A2B" w:rsidRPr="00D32AB1" w:rsidRDefault="00625A2B" w:rsidP="00625A2B">
      <w:pPr>
        <w:rPr>
          <w:rStyle w:val="Style13ptBold"/>
        </w:rPr>
      </w:pPr>
      <w:r w:rsidRPr="00D32AB1">
        <w:rPr>
          <w:rStyle w:val="Style13ptBold"/>
        </w:rPr>
        <w:t>Pilkington 14</w:t>
      </w:r>
    </w:p>
    <w:p w14:paraId="00627DDD" w14:textId="6A5936DF" w:rsidR="00625A2B" w:rsidRPr="00D32AB1" w:rsidRDefault="00625A2B" w:rsidP="00625A2B">
      <w:pPr>
        <w:rPr>
          <w:rStyle w:val="Style13ptBold"/>
          <w:b w:val="0"/>
          <w:bCs/>
          <w:sz w:val="22"/>
        </w:rPr>
      </w:pPr>
      <w:r w:rsidRPr="00D32AB1">
        <w:rPr>
          <w:rStyle w:val="Style13ptBold"/>
          <w:b w:val="0"/>
          <w:bCs/>
          <w:sz w:val="22"/>
        </w:rPr>
        <w:t xml:space="preserve">(Phillip Pilkington, member of the Political Economy Research Group at Kingston University, “Global economic malaise driven by unemployment and low wages”, </w:t>
      </w:r>
      <w:hyperlink r:id="rId9" w:history="1">
        <w:r w:rsidRPr="00D32AB1">
          <w:rPr>
            <w:rStyle w:val="Hyperlink"/>
          </w:rPr>
          <w:t>http://america.aljazeera.com/opinions/2014/10/high-unemploymentlowwagegrowthworldeconomystagnation.html</w:t>
        </w:r>
      </w:hyperlink>
      <w:r w:rsidRPr="00D32AB1">
        <w:rPr>
          <w:rStyle w:val="Style13ptBold"/>
          <w:b w:val="0"/>
          <w:bCs/>
          <w:sz w:val="22"/>
        </w:rPr>
        <w:t xml:space="preserve">, Published October 2, 2014, Accessed June 23, 2018, </w:t>
      </w:r>
      <w:proofErr w:type="spellStart"/>
      <w:r w:rsidRPr="00D32AB1">
        <w:rPr>
          <w:rStyle w:val="Style13ptBold"/>
          <w:b w:val="0"/>
          <w:bCs/>
          <w:sz w:val="22"/>
        </w:rPr>
        <w:t>njt</w:t>
      </w:r>
      <w:proofErr w:type="spellEnd"/>
      <w:r w:rsidRPr="00D32AB1">
        <w:rPr>
          <w:rStyle w:val="Style13ptBold"/>
          <w:b w:val="0"/>
          <w:bCs/>
          <w:sz w:val="22"/>
        </w:rPr>
        <w:t>)</w:t>
      </w:r>
      <w:bookmarkStart w:id="0" w:name="_GoBack"/>
      <w:bookmarkEnd w:id="0"/>
    </w:p>
    <w:p w14:paraId="0D66C88B" w14:textId="355F2645" w:rsidR="00625A2B" w:rsidRPr="004D69B2" w:rsidRDefault="00625A2B" w:rsidP="00625A2B">
      <w:pPr>
        <w:rPr>
          <w:bCs/>
          <w:sz w:val="16"/>
        </w:rPr>
      </w:pPr>
      <w:r w:rsidRPr="00D32AB1">
        <w:rPr>
          <w:rStyle w:val="StyleUnderline"/>
        </w:rPr>
        <w:t xml:space="preserve">A new report by the International Labor Organization, the Organization for Economic Cooperation and Development and the World Bank found that high unemployment and low wage growth are the two key problems facing the world economy today. The report identified these issues not as mere symptoms but rather as the causes of the slow recovery from the 2008 financial crisis. </w:t>
      </w:r>
      <w:r w:rsidRPr="00D32AB1">
        <w:rPr>
          <w:rStyle w:val="Style13ptBold"/>
          <w:b w:val="0"/>
          <w:bCs/>
          <w:sz w:val="16"/>
        </w:rPr>
        <w:t xml:space="preserve">The authors argue that the current stagnation in most G-20 economies is the result of three intertwined issues. First, despite some improvements, unemployment has not fallen rapidly enough since the economic crisis and will remain “substantial” until at least 2018. Second, the current recovery has been characterized by a proliferation of poor jobs and extremely insecure employment prospects. Third, </w:t>
      </w:r>
      <w:r w:rsidRPr="00D32AB1">
        <w:rPr>
          <w:rStyle w:val="StyleUnderline"/>
        </w:rPr>
        <w:t xml:space="preserve">wage growth has remained stagnant even since the recovery began. This has created an economic environment in which demand for goods and services is low. </w:t>
      </w:r>
      <w:r w:rsidRPr="00D32AB1">
        <w:rPr>
          <w:rStyle w:val="Style13ptBold"/>
          <w:b w:val="0"/>
          <w:bCs/>
          <w:sz w:val="16"/>
        </w:rPr>
        <w:t xml:space="preserve">Many workers are without jobs, and most of those who have work find it below their expectations and remain insecure. Combined with low wage growth, the deteriorating quality of jobs means </w:t>
      </w:r>
      <w:r w:rsidRPr="00D32AB1">
        <w:rPr>
          <w:rStyle w:val="StyleUnderline"/>
        </w:rPr>
        <w:t>workers are not encouraged to consume at rates that would keep the economy growing.</w:t>
      </w:r>
      <w:r w:rsidRPr="00D32AB1">
        <w:rPr>
          <w:rStyle w:val="Style13ptBold"/>
          <w:b w:val="0"/>
          <w:bCs/>
          <w:sz w:val="16"/>
        </w:rPr>
        <w:t xml:space="preserve"> Under such circumstances, firms do not see sufficient demand to justify investing in the production of new goods and services. So </w:t>
      </w:r>
      <w:r w:rsidRPr="00D32AB1">
        <w:rPr>
          <w:rStyle w:val="StyleUnderline"/>
        </w:rPr>
        <w:t>we end up in a vicious circle: a demand-constrained economic environment characterized by a decline in investment spending, high unemployment, poor quality jobs and low wage growth</w:t>
      </w:r>
      <w:r w:rsidRPr="00D32AB1">
        <w:rPr>
          <w:rStyle w:val="Style13ptBold"/>
          <w:b w:val="0"/>
          <w:bCs/>
          <w:sz w:val="16"/>
        </w:rPr>
        <w:t>. The lack of investment exacerbates the slack labor markets that give rise to sluggish and demand-constrained recovery. As the chart below shows, wage growth in the U.S. has been firmly tied to unemployment since the mid-1980s. When unemployment rises, wage growth slows; when unemployment falls, wage growth increases. That is why we end up with the mirror image pattern in the chart. As the graph shows, in the past 30 years, high employment is one of the key drivers of wage growth. The supply of labor is constrained when unemployment is low, and employers have to offer higher wages to encourage people to work for them. By contrast, in economies with high unemployment, there is an enormous pool of idle labor, and employers do not need to offer higher wages to attract workers.</w:t>
      </w:r>
    </w:p>
    <w:p w14:paraId="3B283D89" w14:textId="77777777" w:rsidR="00625A2B" w:rsidRPr="00D32AB1" w:rsidRDefault="00625A2B" w:rsidP="00625A2B">
      <w:pPr>
        <w:pStyle w:val="Heading4"/>
      </w:pPr>
      <w:bookmarkStart w:id="1" w:name="_Hlk517718397"/>
      <w:r w:rsidRPr="00D32AB1">
        <w:t>Economic collapse causes extinction</w:t>
      </w:r>
    </w:p>
    <w:p w14:paraId="11CD7DB9" w14:textId="77777777" w:rsidR="00625A2B" w:rsidRPr="00D32AB1" w:rsidRDefault="00625A2B" w:rsidP="00625A2B">
      <w:proofErr w:type="spellStart"/>
      <w:r w:rsidRPr="00D32AB1">
        <w:rPr>
          <w:rStyle w:val="Style13ptBold"/>
        </w:rPr>
        <w:t>Auslin</w:t>
      </w:r>
      <w:proofErr w:type="spellEnd"/>
      <w:r w:rsidRPr="00D32AB1">
        <w:rPr>
          <w:rStyle w:val="Style13ptBold"/>
        </w:rPr>
        <w:t xml:space="preserve"> ‘9</w:t>
      </w:r>
    </w:p>
    <w:p w14:paraId="135CEA97" w14:textId="77777777" w:rsidR="00625A2B" w:rsidRPr="00D32AB1" w:rsidRDefault="00625A2B" w:rsidP="00625A2B">
      <w:pPr>
        <w:rPr>
          <w:sz w:val="18"/>
          <w:szCs w:val="18"/>
        </w:rPr>
      </w:pPr>
      <w:r w:rsidRPr="00D32AB1">
        <w:rPr>
          <w:sz w:val="18"/>
          <w:szCs w:val="18"/>
        </w:rPr>
        <w:t xml:space="preserve">Michael </w:t>
      </w:r>
      <w:proofErr w:type="spellStart"/>
      <w:r w:rsidRPr="00D32AB1">
        <w:rPr>
          <w:sz w:val="18"/>
          <w:szCs w:val="18"/>
        </w:rPr>
        <w:t>Auslin</w:t>
      </w:r>
      <w:proofErr w:type="spellEnd"/>
      <w:r w:rsidRPr="00D32AB1">
        <w:rPr>
          <w:sz w:val="18"/>
          <w:szCs w:val="18"/>
        </w:rPr>
        <w:t>, Resident Scholar at the American Enterprise Institute, and Desmond Lachman, Resident Fellow at the American Enterprise Institute, “The Global Economy Unravels”, Forbes, 3-6, http://www.aei.org/article/100187</w:t>
      </w:r>
    </w:p>
    <w:p w14:paraId="6EA06829" w14:textId="77777777" w:rsidR="00625A2B" w:rsidRPr="00D32AB1" w:rsidRDefault="00625A2B" w:rsidP="00625A2B">
      <w:pPr>
        <w:rPr>
          <w:sz w:val="16"/>
          <w:szCs w:val="20"/>
        </w:rPr>
      </w:pPr>
      <w:r w:rsidRPr="00D32AB1">
        <w:rPr>
          <w:sz w:val="16"/>
          <w:szCs w:val="20"/>
        </w:rPr>
        <w:t xml:space="preserve">What do these trends mean in the short and medium term? The Great Depression showed how social and </w:t>
      </w:r>
      <w:r w:rsidRPr="00D32AB1">
        <w:rPr>
          <w:rStyle w:val="Emphasis"/>
          <w:szCs w:val="20"/>
        </w:rPr>
        <w:t>global chaos</w:t>
      </w:r>
      <w:r w:rsidRPr="00D32AB1">
        <w:rPr>
          <w:rStyle w:val="TitleChar"/>
          <w:szCs w:val="20"/>
        </w:rPr>
        <w:t xml:space="preserve"> followed hard on economic collapse</w:t>
      </w:r>
      <w:r w:rsidRPr="00D32AB1">
        <w:rPr>
          <w:sz w:val="16"/>
          <w:szCs w:val="20"/>
        </w:rPr>
        <w:t xml:space="preserve">. The mere fact that parliaments across the globe, from America to Japan, are unable to make responsible, economically sound recovery plans suggests that they do not know what to do and are simply hoping for the least disruption. Equally worrisome is the adoption of more statist economic programs around the globe, and the concurrent decline of trust in free-market systems. </w:t>
      </w:r>
      <w:r w:rsidRPr="00D32AB1">
        <w:rPr>
          <w:rStyle w:val="TitleChar"/>
          <w:szCs w:val="20"/>
        </w:rPr>
        <w:t>The threat of instability is a pressing concern</w:t>
      </w:r>
      <w:r w:rsidRPr="00D32AB1">
        <w:rPr>
          <w:sz w:val="16"/>
          <w:szCs w:val="20"/>
        </w:rPr>
        <w:t xml:space="preserve">. China, until last year the world's fastest growing economy, just reported that 20 million migrant laborers lost their jobs. Even in the flush times of recent years, </w:t>
      </w:r>
      <w:r w:rsidRPr="00D32AB1">
        <w:rPr>
          <w:rStyle w:val="TitleChar"/>
          <w:szCs w:val="20"/>
        </w:rPr>
        <w:t>China faced</w:t>
      </w:r>
      <w:r w:rsidRPr="00D32AB1">
        <w:rPr>
          <w:sz w:val="16"/>
          <w:szCs w:val="20"/>
        </w:rPr>
        <w:t xml:space="preserve"> upward of </w:t>
      </w:r>
      <w:r w:rsidRPr="00D32AB1">
        <w:rPr>
          <w:rStyle w:val="TitleChar"/>
          <w:szCs w:val="20"/>
        </w:rPr>
        <w:t>70,000 labor uprisings a year. A sustained downturn poses grave and possibly immediate threats to Chinese internal stability</w:t>
      </w:r>
      <w:r w:rsidRPr="00D32AB1">
        <w:rPr>
          <w:sz w:val="16"/>
          <w:szCs w:val="20"/>
        </w:rPr>
        <w:t xml:space="preserve">. The regime in Beijing may be faced with a choice of repressing its own people or diverting their energies outward, leading to conflict with China's neighbors. </w:t>
      </w:r>
      <w:r w:rsidRPr="00D32AB1">
        <w:rPr>
          <w:rStyle w:val="TitleChar"/>
          <w:szCs w:val="20"/>
        </w:rPr>
        <w:t>Russia</w:t>
      </w:r>
      <w:r w:rsidRPr="00D32AB1">
        <w:rPr>
          <w:sz w:val="16"/>
          <w:szCs w:val="20"/>
        </w:rPr>
        <w:t xml:space="preserve">, an oil state completely dependent on energy sales, </w:t>
      </w:r>
      <w:r w:rsidRPr="00D32AB1">
        <w:rPr>
          <w:rStyle w:val="TitleChar"/>
          <w:szCs w:val="20"/>
        </w:rPr>
        <w:t>has had to put down riots in its Far East as well as in downtown Moscow</w:t>
      </w:r>
      <w:r w:rsidRPr="00D32AB1">
        <w:rPr>
          <w:sz w:val="16"/>
          <w:szCs w:val="20"/>
        </w:rPr>
        <w:t xml:space="preserve">. Vladimir Putin's rule has been predicated on squeezing civil liberties while providing economic largesse. If that devil's bargain falls apart, then </w:t>
      </w:r>
      <w:r w:rsidRPr="00D32AB1">
        <w:rPr>
          <w:rStyle w:val="TitleChar"/>
          <w:szCs w:val="20"/>
        </w:rPr>
        <w:t>wide-scale repression inside Russia, along with a continuing threatening posture toward Russia's neighbors, is likely</w:t>
      </w:r>
      <w:r w:rsidRPr="00D32AB1">
        <w:rPr>
          <w:sz w:val="16"/>
          <w:szCs w:val="20"/>
        </w:rPr>
        <w:t xml:space="preserve">. Even apparently stable societies face increasing risk and the threat of internal or possibly external conflict. As Japan's exports have plummeted by nearly 50%, one-third of the country's prefectures have passed emergency economic stabilization plans. Hundreds of thousands of temporary employees hired during the first part of this decade are being laid off. Spain's unemployment rate is expected to climb to nearly 20% by the end of 2010; Spanish unions are already protesting the lack of jobs, and the specter of violence, as occurred in the 1980s, is haunting the country. Meanwhile, in Greece, workers have already taken to the streets. </w:t>
      </w:r>
      <w:r w:rsidRPr="00D32AB1">
        <w:rPr>
          <w:rStyle w:val="TitleChar"/>
          <w:szCs w:val="20"/>
        </w:rPr>
        <w:t>Europe as a whole will face dangerously increasing tensions</w:t>
      </w:r>
      <w:r w:rsidRPr="00D32AB1">
        <w:rPr>
          <w:sz w:val="16"/>
          <w:szCs w:val="20"/>
        </w:rPr>
        <w:t xml:space="preserve"> between native citizens and immigrants, largely from poorer Muslim nations, who have increased the labor pool in the past several decades. Spain has absorbed five million immigrants since 1999, while nearly 9% of Germany's residents have foreign citizenship, including almost 2 million Turks. The xenophobic labor strikes in the U.K. do not bode well for the rest of Europe. </w:t>
      </w:r>
      <w:r w:rsidRPr="00D32AB1">
        <w:rPr>
          <w:rStyle w:val="TitleChar"/>
          <w:szCs w:val="20"/>
        </w:rPr>
        <w:t xml:space="preserve">A prolonged global downturn, let alone a collapse, would </w:t>
      </w:r>
      <w:r w:rsidRPr="00D32AB1">
        <w:rPr>
          <w:rStyle w:val="Emphasis"/>
          <w:szCs w:val="20"/>
        </w:rPr>
        <w:t>dramatically raise tensions</w:t>
      </w:r>
      <w:r w:rsidRPr="00D32AB1">
        <w:rPr>
          <w:rStyle w:val="TitleChar"/>
          <w:szCs w:val="20"/>
        </w:rPr>
        <w:t xml:space="preserve"> inside these countries. Couple that with</w:t>
      </w:r>
      <w:r w:rsidRPr="00D32AB1">
        <w:rPr>
          <w:sz w:val="16"/>
          <w:szCs w:val="20"/>
        </w:rPr>
        <w:t xml:space="preserve"> possible protectionist legislation in the United States, </w:t>
      </w:r>
      <w:r w:rsidRPr="00D32AB1">
        <w:rPr>
          <w:rStyle w:val="TitleChar"/>
          <w:szCs w:val="20"/>
        </w:rPr>
        <w:t xml:space="preserve">unresolved ethnic and territorial disputes in </w:t>
      </w:r>
      <w:r w:rsidRPr="00D32AB1">
        <w:rPr>
          <w:rStyle w:val="Emphasis"/>
          <w:szCs w:val="20"/>
        </w:rPr>
        <w:t>all regions of the globe</w:t>
      </w:r>
      <w:r w:rsidRPr="00D32AB1">
        <w:rPr>
          <w:sz w:val="16"/>
          <w:szCs w:val="20"/>
        </w:rPr>
        <w:t xml:space="preserve"> and a loss of confidence that world leaders actually know what they are doing. </w:t>
      </w:r>
      <w:r w:rsidRPr="00D32AB1">
        <w:rPr>
          <w:rStyle w:val="TitleChar"/>
          <w:szCs w:val="20"/>
        </w:rPr>
        <w:t xml:space="preserve">The result may be a series of small explosions that coalesce into a </w:t>
      </w:r>
      <w:r w:rsidRPr="00D32AB1">
        <w:rPr>
          <w:rStyle w:val="Emphasis"/>
          <w:szCs w:val="20"/>
        </w:rPr>
        <w:t>big bang</w:t>
      </w:r>
      <w:r w:rsidRPr="00D32AB1">
        <w:rPr>
          <w:sz w:val="16"/>
          <w:szCs w:val="20"/>
        </w:rPr>
        <w:t xml:space="preserve">. </w:t>
      </w:r>
    </w:p>
    <w:p w14:paraId="1AC8EDC6" w14:textId="77777777" w:rsidR="00625A2B" w:rsidRPr="00D32AB1" w:rsidRDefault="00625A2B" w:rsidP="00625A2B">
      <w:pPr>
        <w:pStyle w:val="NormalWeb"/>
        <w:shd w:val="clear" w:color="auto" w:fill="FFFFFF"/>
        <w:spacing w:before="0" w:beforeAutospacing="0" w:after="240" w:afterAutospacing="0"/>
        <w:rPr>
          <w:rFonts w:asciiTheme="minorHAnsi" w:hAnsiTheme="minorHAnsi" w:cstheme="minorHAnsi"/>
          <w:color w:val="131313"/>
          <w:sz w:val="14"/>
          <w:szCs w:val="26"/>
        </w:rPr>
      </w:pPr>
    </w:p>
    <w:p w14:paraId="1E4BF637" w14:textId="77777777" w:rsidR="004D69B2" w:rsidRDefault="004D69B2" w:rsidP="004D69B2">
      <w:pPr>
        <w:pStyle w:val="Heading2"/>
        <w:rPr>
          <w:rStyle w:val="Style13ptBold"/>
          <w:b/>
        </w:rPr>
      </w:pPr>
      <w:r>
        <w:rPr>
          <w:rStyle w:val="Style13ptBold"/>
          <w:b/>
        </w:rPr>
        <w:t xml:space="preserve">1NC Low Skilled Shell </w:t>
      </w:r>
    </w:p>
    <w:p w14:paraId="63316AF4" w14:textId="77777777" w:rsidR="004D69B2" w:rsidRPr="00625A2B" w:rsidRDefault="004D69B2" w:rsidP="004D69B2"/>
    <w:p w14:paraId="79E0FDB6" w14:textId="77777777" w:rsidR="004D69B2" w:rsidRDefault="004D69B2" w:rsidP="004D69B2">
      <w:pPr>
        <w:pStyle w:val="Heading4"/>
        <w:rPr>
          <w:rStyle w:val="Style13ptBold"/>
          <w:b/>
          <w:bCs w:val="0"/>
        </w:rPr>
      </w:pPr>
      <w:r>
        <w:rPr>
          <w:rStyle w:val="Style13ptBold"/>
          <w:b/>
        </w:rPr>
        <w:t>Wages are rising significantly because the workforce is small.</w:t>
      </w:r>
    </w:p>
    <w:p w14:paraId="47721E9C" w14:textId="77777777" w:rsidR="004D69B2" w:rsidRDefault="004D69B2" w:rsidP="004D69B2">
      <w:pPr>
        <w:rPr>
          <w:rStyle w:val="Style13ptBold"/>
        </w:rPr>
      </w:pPr>
      <w:r>
        <w:rPr>
          <w:rStyle w:val="Style13ptBold"/>
        </w:rPr>
        <w:t>Gillespie 18</w:t>
      </w:r>
    </w:p>
    <w:p w14:paraId="000D2B4E" w14:textId="77777777" w:rsidR="004D69B2" w:rsidRDefault="004D69B2" w:rsidP="004D69B2">
      <w:pPr>
        <w:rPr>
          <w:rStyle w:val="Style13ptBold"/>
          <w:b w:val="0"/>
          <w:bCs/>
          <w:sz w:val="22"/>
        </w:rPr>
      </w:pPr>
      <w:r>
        <w:rPr>
          <w:rStyle w:val="Style13ptBold"/>
          <w:b w:val="0"/>
          <w:bCs/>
          <w:sz w:val="22"/>
        </w:rPr>
        <w:t xml:space="preserve">(Patrick Gillespie, reporter at </w:t>
      </w:r>
      <w:proofErr w:type="spellStart"/>
      <w:r>
        <w:rPr>
          <w:rStyle w:val="Style13ptBold"/>
          <w:b w:val="0"/>
          <w:bCs/>
          <w:sz w:val="22"/>
        </w:rPr>
        <w:t>CNNMoney</w:t>
      </w:r>
      <w:proofErr w:type="spellEnd"/>
      <w:r>
        <w:rPr>
          <w:rStyle w:val="Style13ptBold"/>
          <w:b w:val="0"/>
          <w:bCs/>
          <w:sz w:val="22"/>
        </w:rPr>
        <w:t xml:space="preserve"> with Masters from CUNY Graduate School of Journalism, “America gets a raise: Wage growth fastest since 2009”, com/2018/02/02/news/economy/january-jobs-report-2018/index.html, Published February 2, 2018, Accessed June 22, 2018, </w:t>
      </w:r>
      <w:proofErr w:type="spellStart"/>
      <w:r>
        <w:rPr>
          <w:rStyle w:val="Style13ptBold"/>
          <w:b w:val="0"/>
          <w:bCs/>
          <w:sz w:val="22"/>
        </w:rPr>
        <w:t>njt</w:t>
      </w:r>
      <w:proofErr w:type="spellEnd"/>
      <w:r>
        <w:rPr>
          <w:rStyle w:val="Style13ptBold"/>
          <w:b w:val="0"/>
          <w:bCs/>
          <w:sz w:val="22"/>
        </w:rPr>
        <w:t>)</w:t>
      </w:r>
    </w:p>
    <w:p w14:paraId="144300A4" w14:textId="77777777" w:rsidR="004D69B2" w:rsidRPr="00625A2B" w:rsidRDefault="004D69B2" w:rsidP="004D69B2">
      <w:pPr>
        <w:rPr>
          <w:sz w:val="16"/>
        </w:rPr>
      </w:pPr>
      <w:r w:rsidRPr="00A65D51">
        <w:rPr>
          <w:rStyle w:val="Style13ptBold"/>
          <w:b w:val="0"/>
          <w:bCs/>
          <w:sz w:val="16"/>
        </w:rPr>
        <w:t xml:space="preserve">America finally got a raise. </w:t>
      </w:r>
      <w:r w:rsidRPr="00A65D51">
        <w:rPr>
          <w:rStyle w:val="StyleUnderline"/>
        </w:rPr>
        <w:t>The U.S. economy added 200,000 jobs in January, and wages grew at the fastest pace in eight years.</w:t>
      </w:r>
      <w:r w:rsidRPr="00A65D51">
        <w:rPr>
          <w:rStyle w:val="Style13ptBold"/>
          <w:b w:val="0"/>
          <w:bCs/>
          <w:sz w:val="16"/>
        </w:rPr>
        <w:t xml:space="preserve"> The unemployment rate stayed at 4.1%, the lowest since 2000, the Labor Department said Friday. Powered by SmartAsset.com SMARTASSET.COM </w:t>
      </w:r>
      <w:r w:rsidRPr="00A65D51">
        <w:rPr>
          <w:rStyle w:val="StyleUnderline"/>
        </w:rPr>
        <w:t>Wages were up 2.9% compared with a year earlier, the best pace since June 2009.</w:t>
      </w:r>
      <w:r w:rsidRPr="00A65D51">
        <w:rPr>
          <w:rStyle w:val="Style13ptBold"/>
          <w:b w:val="0"/>
          <w:bCs/>
          <w:sz w:val="16"/>
        </w:rPr>
        <w:t xml:space="preserve"> Wage growth has been the last major measure to make meaningful progress since the end of the Great Recession. The Federal Reserve would like wages to grow even faster -- 3% or more -- but Friday's report was a welcome sign for workers after years of stagnant pay. Economists say it's time to take note of how strong, or "tight," the U.S. job market is. </w:t>
      </w:r>
      <w:r w:rsidRPr="00A65D51">
        <w:rPr>
          <w:rStyle w:val="StyleUnderline"/>
        </w:rPr>
        <w:t>Friday's numbers show 2018 "will be a year of rising wages and the tightest labor market in over a generation," said</w:t>
      </w:r>
      <w:r w:rsidRPr="00A65D51">
        <w:rPr>
          <w:rStyle w:val="Style13ptBold"/>
          <w:b w:val="0"/>
          <w:bCs/>
          <w:sz w:val="16"/>
        </w:rPr>
        <w:t xml:space="preserve"> Joseph </w:t>
      </w:r>
      <w:r w:rsidRPr="00A65D51">
        <w:rPr>
          <w:rStyle w:val="StyleUnderline"/>
        </w:rPr>
        <w:t>Brusuelas, chief U.S. economist at RSM</w:t>
      </w:r>
      <w:r w:rsidRPr="00A65D51">
        <w:rPr>
          <w:rStyle w:val="Style13ptBold"/>
          <w:b w:val="0"/>
          <w:bCs/>
          <w:sz w:val="16"/>
        </w:rPr>
        <w:t xml:space="preserve">, an accounting and consulting firm. </w:t>
      </w:r>
      <w:r w:rsidRPr="00A65D51">
        <w:rPr>
          <w:rStyle w:val="StyleUnderline"/>
        </w:rPr>
        <w:t xml:space="preserve">Some economists anticipate that the Republican tax law will continue to boost wages, because some large corporations are giving their workers raises. </w:t>
      </w:r>
      <w:r w:rsidRPr="00A65D51">
        <w:rPr>
          <w:rStyle w:val="Style13ptBold"/>
          <w:b w:val="0"/>
          <w:bCs/>
          <w:sz w:val="16"/>
        </w:rPr>
        <w:t xml:space="preserve">One-time bonuses, which many other companies have given out, are not counted in the wage growth calculation. Several states also raised their minimum wage at the start of the year, which helped overall wages grow. And experts say wages had to rise at some point as the country kept adding jobs and unemployment stayed low. </w:t>
      </w:r>
      <w:r w:rsidRPr="00A65D51">
        <w:rPr>
          <w:rStyle w:val="StyleUnderline"/>
        </w:rPr>
        <w:t>In a tight job market, there are more jobs available than there are workers to fill them. That forces employers to offer higher pay to attract and keep workers.</w:t>
      </w:r>
      <w:r>
        <w:rPr>
          <w:rStyle w:val="StyleUnderline"/>
        </w:rPr>
        <w:t xml:space="preserve"> </w:t>
      </w:r>
      <w:r w:rsidRPr="00A65D51">
        <w:rPr>
          <w:rStyle w:val="Style13ptBold"/>
          <w:b w:val="0"/>
          <w:bCs/>
          <w:sz w:val="16"/>
        </w:rPr>
        <w:t xml:space="preserve">"It's too early to call this a trend but the breakout [in wage growth] is very welcome news," says Robert Frick, chief economist at Navy Federal "It's a very big deal, let's hope it continues." Employers' words may finally be translating into action. For years, employers have increasingly said they can't find skilled workers -- or any workers -- to apply for job openings. Some economists say there's a wide gap between the skills employers are demanding and the ones workers have. But other experts contest that if employers were really desperate for workers, they would raise their wages to recruit or retain new employees. Regardless, </w:t>
      </w:r>
      <w:r w:rsidRPr="0044025B">
        <w:rPr>
          <w:rStyle w:val="StyleUnderline"/>
        </w:rPr>
        <w:t>America has nearly 6 million job openings, near a record high.</w:t>
      </w:r>
      <w:r w:rsidRPr="00A65D51">
        <w:rPr>
          <w:rStyle w:val="Style13ptBold"/>
          <w:b w:val="0"/>
          <w:bCs/>
          <w:sz w:val="16"/>
        </w:rPr>
        <w:t xml:space="preserve"> </w:t>
      </w:r>
      <w:r w:rsidRPr="00A65D51">
        <w:rPr>
          <w:rStyle w:val="StyleUnderline"/>
        </w:rPr>
        <w:t>"There is no question that employers are now having to be more aggressive to compete for workers," says</w:t>
      </w:r>
      <w:r w:rsidRPr="00A65D51">
        <w:rPr>
          <w:rStyle w:val="Style13ptBold"/>
          <w:b w:val="0"/>
          <w:bCs/>
          <w:sz w:val="16"/>
        </w:rPr>
        <w:t xml:space="preserve"> Peter </w:t>
      </w:r>
      <w:r w:rsidRPr="00A65D51">
        <w:rPr>
          <w:rStyle w:val="StyleUnderline"/>
        </w:rPr>
        <w:t xml:space="preserve">Harrison, CEO of </w:t>
      </w:r>
      <w:proofErr w:type="spellStart"/>
      <w:r w:rsidRPr="00A65D51">
        <w:rPr>
          <w:rStyle w:val="StyleUnderline"/>
        </w:rPr>
        <w:t>Snagajob</w:t>
      </w:r>
      <w:proofErr w:type="spellEnd"/>
      <w:r w:rsidRPr="00A65D51">
        <w:rPr>
          <w:rStyle w:val="StyleUnderline"/>
        </w:rPr>
        <w:t>,</w:t>
      </w:r>
      <w:r w:rsidRPr="00A65D51">
        <w:rPr>
          <w:rStyle w:val="Style13ptBold"/>
          <w:b w:val="0"/>
          <w:bCs/>
          <w:sz w:val="16"/>
        </w:rPr>
        <w:t xml:space="preserve"> a jobs platform focused on hourly work. Job gains in January came across the board. Construction companies hired 36,000 workers. Health care businesses added 21,000 new hires. Restaurants and bars gained 31,000 more bartenders, waiters and cooks. Manufacturing gained 15,000 jobs. "We are really firing on all cylinders," says Josh Wright, chief economist at </w:t>
      </w:r>
      <w:proofErr w:type="spellStart"/>
      <w:r w:rsidRPr="00A65D51">
        <w:rPr>
          <w:rStyle w:val="Style13ptBold"/>
          <w:b w:val="0"/>
          <w:bCs/>
          <w:sz w:val="16"/>
        </w:rPr>
        <w:t>iCIMS</w:t>
      </w:r>
      <w:proofErr w:type="spellEnd"/>
      <w:r w:rsidRPr="00A65D51">
        <w:rPr>
          <w:rStyle w:val="Style13ptBold"/>
          <w:b w:val="0"/>
          <w:bCs/>
          <w:sz w:val="16"/>
        </w:rPr>
        <w:t>, a software firm focused on human resources. "It just shows how broad the growth and the positive feelings are across the economy." Still, it wasn't all good news. Job gains in December and November were revised down by a cumulative 24,000 jobs than previously reported. The number of Americans working part-time jobs but seeking full-time work rose a notch to about 5 million workers. And Americans clocked in for fewer hours: The average work week declined a bit to about 34 hours a week. But overall, economists note the gains in January illustrate a job market that's come a long way from the Great Recession, which ended in 2009. The economy has added jobs for 88 consecutive months, the longest streak on record. Unemployment has gone from 10% in 2009 to 4.1% today. Jobless claims are at their lowest point in decades. Consumer confidence remains just below its highest point in 18 years. The move could also force the Federal Reserve to raise its key interest rate faster. Fed officials in December forecast raising rates three times in 2018. But if wages continue to pick up, that could boost inflation. Faster inflation would force the Fed to raise rates faster or more frequently. American investors certainly see more rate increases on the horizon. The yield on the 10-year U.S. bond shot up to 2.84% after the jobs report, reflecting higher expectations of more rate hikes.</w:t>
      </w:r>
    </w:p>
    <w:p w14:paraId="697C5AFC" w14:textId="77777777" w:rsidR="004D69B2" w:rsidRDefault="004D69B2" w:rsidP="004D69B2">
      <w:pPr>
        <w:pStyle w:val="Heading4"/>
      </w:pPr>
      <w:r>
        <w:t>Increased immigration depresses wages</w:t>
      </w:r>
    </w:p>
    <w:p w14:paraId="62BB6103" w14:textId="77777777" w:rsidR="004D69B2" w:rsidRPr="009651BF" w:rsidRDefault="004D69B2" w:rsidP="004D69B2">
      <w:pPr>
        <w:rPr>
          <w:sz w:val="14"/>
        </w:rPr>
      </w:pPr>
      <w:proofErr w:type="spellStart"/>
      <w:r w:rsidRPr="009651BF">
        <w:rPr>
          <w:b/>
        </w:rPr>
        <w:t>Piyapromdee</w:t>
      </w:r>
      <w:proofErr w:type="spellEnd"/>
      <w:r w:rsidRPr="009651BF">
        <w:rPr>
          <w:b/>
        </w:rPr>
        <w:t xml:space="preserve"> 14</w:t>
      </w:r>
      <w:r>
        <w:rPr>
          <w:b/>
        </w:rPr>
        <w:t xml:space="preserve"> </w:t>
      </w:r>
      <w:proofErr w:type="spellStart"/>
      <w:r>
        <w:rPr>
          <w:rFonts w:ascii="Arial" w:hAnsi="Arial" w:cs="Arial"/>
          <w:color w:val="000000"/>
          <w:sz w:val="12"/>
          <w:szCs w:val="20"/>
          <w:bdr w:val="none" w:sz="0" w:space="0" w:color="auto" w:frame="1"/>
        </w:rPr>
        <w:t>Piyapromdee</w:t>
      </w:r>
      <w:proofErr w:type="spellEnd"/>
      <w:r w:rsidRPr="009651BF">
        <w:rPr>
          <w:rFonts w:ascii="Arial" w:hAnsi="Arial" w:cs="Arial"/>
          <w:color w:val="000000"/>
          <w:sz w:val="12"/>
          <w:szCs w:val="20"/>
          <w:bdr w:val="none" w:sz="0" w:space="0" w:color="auto" w:frame="1"/>
        </w:rPr>
        <w:t xml:space="preserve"> is a lecturer in the Department of Economics at University College London. She received her Ph.D. in Economics from the University of Wisconsin-Madison in May 2014. http://www.utcc.ac.th/download/Piyapromdee_JMP.pdf</w:t>
      </w:r>
    </w:p>
    <w:p w14:paraId="49859432" w14:textId="77777777" w:rsidR="004D69B2" w:rsidRDefault="004D69B2" w:rsidP="004D69B2">
      <w:pPr>
        <w:rPr>
          <w:sz w:val="12"/>
        </w:rPr>
      </w:pPr>
      <w:r w:rsidRPr="000A5818">
        <w:rPr>
          <w:sz w:val="12"/>
        </w:rPr>
        <w:t xml:space="preserve">Over the past few decades, the number of immigrants entering the U.S. has increased substantially. The local impacts of immigration may differ from national impacts since some cities attract more </w:t>
      </w:r>
      <w:r w:rsidRPr="000A5818">
        <w:rPr>
          <w:u w:val="single"/>
        </w:rPr>
        <w:t>immigrants</w:t>
      </w:r>
      <w:r w:rsidRPr="000A5818">
        <w:rPr>
          <w:sz w:val="12"/>
        </w:rPr>
        <w:t xml:space="preserve">. Even within a city, workers may be affected differently depending on the substitutability of their labor with that of the new arrivals as well as their abilities to move. This paper studies the impact of immigration on wages, internal migration and welfare.  I develop and estimate an equilibrium model where labor differs by skill level, gender, experience and nativity. Workers </w:t>
      </w:r>
      <w:r w:rsidRPr="000A5818">
        <w:rPr>
          <w:u w:val="single"/>
        </w:rPr>
        <w:t>are</w:t>
      </w:r>
      <w:r w:rsidRPr="000A5818">
        <w:rPr>
          <w:sz w:val="12"/>
        </w:rPr>
        <w:t xml:space="preserve"> also </w:t>
      </w:r>
      <w:r w:rsidRPr="000A5818">
        <w:rPr>
          <w:u w:val="single"/>
        </w:rPr>
        <w:t>heterogeneous in city preferences and place attachments.</w:t>
      </w:r>
      <w:r w:rsidRPr="000A5818">
        <w:rPr>
          <w:sz w:val="12"/>
        </w:rPr>
        <w:t xml:space="preserve">  Cities vary in productivity levels, housing prices and local amenities. The results indicate that a 30 percent increase in the stock of immigrants has a small impact on the wages and welfare of natives. If workers are constrained to remain in their original locations, </w:t>
      </w:r>
      <w:r w:rsidRPr="000A5818">
        <w:rPr>
          <w:u w:val="single"/>
        </w:rPr>
        <w:t>the initial wage impacts on</w:t>
      </w:r>
      <w:r w:rsidRPr="000A5818">
        <w:rPr>
          <w:sz w:val="12"/>
        </w:rPr>
        <w:t xml:space="preserve"> previous </w:t>
      </w:r>
      <w:r w:rsidRPr="000A5818">
        <w:rPr>
          <w:u w:val="single"/>
        </w:rPr>
        <w:t>immigrants are negative and much more severe in the popular destinations for new immigrants</w:t>
      </w:r>
      <w:r w:rsidRPr="000A5818">
        <w:rPr>
          <w:sz w:val="12"/>
        </w:rPr>
        <w:t xml:space="preserve">. When workers migrate in response to the immigration, </w:t>
      </w:r>
      <w:r w:rsidRPr="000A5818">
        <w:rPr>
          <w:u w:val="single"/>
        </w:rPr>
        <w:t>the</w:t>
      </w:r>
      <w:r w:rsidRPr="000A5818">
        <w:rPr>
          <w:sz w:val="12"/>
        </w:rPr>
        <w:t xml:space="preserve"> negative </w:t>
      </w:r>
      <w:r w:rsidRPr="000A5818">
        <w:rPr>
          <w:u w:val="single"/>
        </w:rPr>
        <w:t>wage and welfare impacts</w:t>
      </w:r>
      <w:r w:rsidRPr="000A5818">
        <w:rPr>
          <w:sz w:val="12"/>
        </w:rPr>
        <w:t xml:space="preserve"> in most locations</w:t>
      </w:r>
      <w:r w:rsidRPr="000A5818">
        <w:rPr>
          <w:u w:val="single"/>
        </w:rPr>
        <w:t xml:space="preserve"> are</w:t>
      </w:r>
      <w:r w:rsidRPr="000A5818">
        <w:rPr>
          <w:sz w:val="12"/>
        </w:rPr>
        <w:t xml:space="preserve"> diffused. However, the </w:t>
      </w:r>
      <w:r w:rsidRPr="000A5818">
        <w:rPr>
          <w:u w:val="single"/>
        </w:rPr>
        <w:t>negative</w:t>
      </w:r>
      <w:r w:rsidRPr="000A5818">
        <w:rPr>
          <w:sz w:val="12"/>
        </w:rPr>
        <w:t xml:space="preserve"> impacts on the wages of low skill workers in some locations intensify. This is because </w:t>
      </w:r>
      <w:r w:rsidRPr="000A5818">
        <w:rPr>
          <w:u w:val="single"/>
        </w:rPr>
        <w:t>low skill workers have stronger attachments to places, and hence are less mobile relative to high skill workers.</w:t>
      </w:r>
      <w:r w:rsidRPr="000A5818">
        <w:rPr>
          <w:sz w:val="12"/>
        </w:rPr>
        <w:t xml:space="preserve"> The extent which the migration responses reduce the adverse wage impacts depends on a city’s labor composition. The model is also used to assess changes in the skill mix of immigrants and a location-specific</w:t>
      </w:r>
      <w:r w:rsidRPr="00173532">
        <w:rPr>
          <w:sz w:val="12"/>
        </w:rPr>
        <w:t xml:space="preserve"> immigration policy.</w:t>
      </w:r>
    </w:p>
    <w:p w14:paraId="24930F6B" w14:textId="77777777" w:rsidR="004D69B2" w:rsidRPr="00D32AB1" w:rsidRDefault="004D69B2" w:rsidP="004D69B2">
      <w:pPr>
        <w:pStyle w:val="Heading4"/>
        <w:rPr>
          <w:rStyle w:val="StyleUnderline"/>
          <w:sz w:val="26"/>
          <w:u w:val="none"/>
        </w:rPr>
      </w:pPr>
      <w:r w:rsidRPr="00D32AB1">
        <w:rPr>
          <w:rStyle w:val="StyleUnderline"/>
          <w:sz w:val="26"/>
          <w:u w:val="none"/>
        </w:rPr>
        <w:t>Low wages hamper growth – recovery from 2008 recession proves.</w:t>
      </w:r>
    </w:p>
    <w:p w14:paraId="38C339C3" w14:textId="77777777" w:rsidR="004D69B2" w:rsidRPr="00D32AB1" w:rsidRDefault="004D69B2" w:rsidP="004D69B2">
      <w:pPr>
        <w:rPr>
          <w:rStyle w:val="Style13ptBold"/>
        </w:rPr>
      </w:pPr>
      <w:r w:rsidRPr="00D32AB1">
        <w:rPr>
          <w:rStyle w:val="Style13ptBold"/>
        </w:rPr>
        <w:t>Pilkington 14</w:t>
      </w:r>
    </w:p>
    <w:p w14:paraId="348BC907" w14:textId="77777777" w:rsidR="004D69B2" w:rsidRPr="00D32AB1" w:rsidRDefault="004D69B2" w:rsidP="004D69B2">
      <w:pPr>
        <w:rPr>
          <w:rStyle w:val="Style13ptBold"/>
          <w:b w:val="0"/>
          <w:bCs/>
          <w:sz w:val="22"/>
        </w:rPr>
      </w:pPr>
      <w:r w:rsidRPr="00D32AB1">
        <w:rPr>
          <w:rStyle w:val="Style13ptBold"/>
          <w:b w:val="0"/>
          <w:bCs/>
          <w:sz w:val="22"/>
        </w:rPr>
        <w:t xml:space="preserve">(Phillip Pilkington, member of the Political Economy Research Group at Kingston University, “Global economic malaise driven by unemployment and low wages”, </w:t>
      </w:r>
      <w:hyperlink r:id="rId10" w:history="1">
        <w:r w:rsidRPr="00D32AB1">
          <w:rPr>
            <w:rStyle w:val="Hyperlink"/>
          </w:rPr>
          <w:t>http://america.aljazeera.com/opinions/2014/10/high-unemploymentlowwagegrowthworldeconomystagnation.html</w:t>
        </w:r>
      </w:hyperlink>
      <w:r w:rsidRPr="00D32AB1">
        <w:rPr>
          <w:rStyle w:val="Style13ptBold"/>
          <w:b w:val="0"/>
          <w:bCs/>
          <w:sz w:val="22"/>
        </w:rPr>
        <w:t xml:space="preserve">, Published October 2, 2014, Accessed June 23, 2018, </w:t>
      </w:r>
      <w:proofErr w:type="spellStart"/>
      <w:r w:rsidRPr="00D32AB1">
        <w:rPr>
          <w:rStyle w:val="Style13ptBold"/>
          <w:b w:val="0"/>
          <w:bCs/>
          <w:sz w:val="22"/>
        </w:rPr>
        <w:t>njt</w:t>
      </w:r>
      <w:proofErr w:type="spellEnd"/>
      <w:r w:rsidRPr="00D32AB1">
        <w:rPr>
          <w:rStyle w:val="Style13ptBold"/>
          <w:b w:val="0"/>
          <w:bCs/>
          <w:sz w:val="22"/>
        </w:rPr>
        <w:t>)</w:t>
      </w:r>
    </w:p>
    <w:p w14:paraId="71ABED8D" w14:textId="77777777" w:rsidR="004D69B2" w:rsidRPr="00D32AB1" w:rsidRDefault="004D69B2" w:rsidP="004D69B2">
      <w:pPr>
        <w:rPr>
          <w:rStyle w:val="Style13ptBold"/>
          <w:b w:val="0"/>
          <w:bCs/>
          <w:sz w:val="16"/>
        </w:rPr>
      </w:pPr>
      <w:r w:rsidRPr="00D32AB1">
        <w:rPr>
          <w:rStyle w:val="StyleUnderline"/>
        </w:rPr>
        <w:t xml:space="preserve">A new report by the International Labor Organization, the Organization for Economic Cooperation and Development and the World Bank found that high unemployment and low wage growth are the two key problems facing the world economy today. The report identified these issues not as mere symptoms but rather as the causes of the slow recovery from the 2008 financial crisis. </w:t>
      </w:r>
      <w:r w:rsidRPr="00D32AB1">
        <w:rPr>
          <w:rStyle w:val="Style13ptBold"/>
          <w:b w:val="0"/>
          <w:bCs/>
          <w:sz w:val="16"/>
        </w:rPr>
        <w:t xml:space="preserve">The authors argue that the current stagnation in most G-20 economies is the result of three intertwined issues. First, despite some improvements, unemployment has not fallen rapidly enough since the economic crisis and will remain “substantial” until at least 2018. Second, the current recovery has been characterized by a proliferation of poor jobs and extremely insecure employment prospects. Third, </w:t>
      </w:r>
      <w:r w:rsidRPr="00D32AB1">
        <w:rPr>
          <w:rStyle w:val="StyleUnderline"/>
        </w:rPr>
        <w:t xml:space="preserve">wage growth has remained stagnant even since the recovery began. This has created an economic environment in which demand for goods and services is low. </w:t>
      </w:r>
      <w:r w:rsidRPr="00D32AB1">
        <w:rPr>
          <w:rStyle w:val="Style13ptBold"/>
          <w:b w:val="0"/>
          <w:bCs/>
          <w:sz w:val="16"/>
        </w:rPr>
        <w:t xml:space="preserve">Many workers are without jobs, and most of those who have work find it below their expectations and remain insecure. Combined with low wage growth, the deteriorating quality of jobs means </w:t>
      </w:r>
      <w:r w:rsidRPr="00D32AB1">
        <w:rPr>
          <w:rStyle w:val="StyleUnderline"/>
        </w:rPr>
        <w:t>workers are not encouraged to consume at rates that would keep the economy growing.</w:t>
      </w:r>
      <w:r w:rsidRPr="00D32AB1">
        <w:rPr>
          <w:rStyle w:val="Style13ptBold"/>
          <w:b w:val="0"/>
          <w:bCs/>
          <w:sz w:val="16"/>
        </w:rPr>
        <w:t xml:space="preserve"> Under such circumstances, firms do not see sufficient demand to justify investing in the production of new goods and services. So </w:t>
      </w:r>
      <w:r w:rsidRPr="00D32AB1">
        <w:rPr>
          <w:rStyle w:val="StyleUnderline"/>
        </w:rPr>
        <w:t>we end up in a vicious circle: a demand-constrained economic environment characterized by a decline in investment spending, high unemployment, poor quality jobs and low wage growth</w:t>
      </w:r>
      <w:r w:rsidRPr="00D32AB1">
        <w:rPr>
          <w:rStyle w:val="Style13ptBold"/>
          <w:b w:val="0"/>
          <w:bCs/>
          <w:sz w:val="16"/>
        </w:rPr>
        <w:t>. The lack of investment exacerbates the slack labor markets that give rise to sluggish and demand-constrained recovery. As the chart below shows, wage growth in the U.S. has been firmly tied to unemployment since the mid-1980s. When unemployment rises, wage growth slows; when unemployment falls, wage growth increases. That is why we end up with the mirror image pattern in the chart. As the graph shows, in the past 30 years, high employment is one of the key drivers of wage growth. The supply of labor is constrained when unemployment is low, and employers have to offer higher wages to encourage people to work for them. By contrast, in economies with high unemployment, there is an enormous pool of idle labor, and employers do not need to offer higher wages to attract workers.</w:t>
      </w:r>
    </w:p>
    <w:p w14:paraId="6BC53C85" w14:textId="77777777" w:rsidR="004D69B2" w:rsidRPr="00235AFA" w:rsidRDefault="004D69B2" w:rsidP="004D69B2">
      <w:pPr>
        <w:rPr>
          <w:sz w:val="12"/>
        </w:rPr>
      </w:pPr>
    </w:p>
    <w:p w14:paraId="08AFB5BA" w14:textId="77777777" w:rsidR="004D69B2" w:rsidRPr="000E299F" w:rsidRDefault="004D69B2" w:rsidP="004D69B2">
      <w:pPr>
        <w:keepNext/>
        <w:keepLines/>
        <w:spacing w:before="40" w:after="0"/>
        <w:outlineLvl w:val="3"/>
        <w:rPr>
          <w:rFonts w:eastAsiaTheme="majorEastAsia" w:cstheme="majorBidi"/>
          <w:b/>
          <w:iCs/>
          <w:sz w:val="26"/>
        </w:rPr>
      </w:pPr>
      <w:r w:rsidRPr="000E299F">
        <w:rPr>
          <w:rFonts w:eastAsiaTheme="majorEastAsia" w:cstheme="majorBidi"/>
          <w:b/>
          <w:iCs/>
          <w:sz w:val="26"/>
        </w:rPr>
        <w:t>Economic collapse causes extinction</w:t>
      </w:r>
    </w:p>
    <w:p w14:paraId="57DB5A57" w14:textId="77777777" w:rsidR="004D69B2" w:rsidRPr="000E299F" w:rsidRDefault="004D69B2" w:rsidP="004D69B2">
      <w:proofErr w:type="spellStart"/>
      <w:r w:rsidRPr="000E299F">
        <w:rPr>
          <w:b/>
          <w:bCs/>
          <w:sz w:val="26"/>
        </w:rPr>
        <w:t>Auslin</w:t>
      </w:r>
      <w:proofErr w:type="spellEnd"/>
      <w:r w:rsidRPr="000E299F">
        <w:rPr>
          <w:b/>
          <w:bCs/>
          <w:sz w:val="26"/>
        </w:rPr>
        <w:t xml:space="preserve"> ‘9</w:t>
      </w:r>
    </w:p>
    <w:p w14:paraId="1525972C" w14:textId="77777777" w:rsidR="004D69B2" w:rsidRPr="000E299F" w:rsidRDefault="004D69B2" w:rsidP="004D69B2">
      <w:pPr>
        <w:rPr>
          <w:sz w:val="18"/>
          <w:szCs w:val="18"/>
        </w:rPr>
      </w:pPr>
      <w:r w:rsidRPr="000E299F">
        <w:rPr>
          <w:sz w:val="18"/>
          <w:szCs w:val="18"/>
        </w:rPr>
        <w:t xml:space="preserve">Michael </w:t>
      </w:r>
      <w:proofErr w:type="spellStart"/>
      <w:r w:rsidRPr="000E299F">
        <w:rPr>
          <w:sz w:val="18"/>
          <w:szCs w:val="18"/>
        </w:rPr>
        <w:t>Auslin</w:t>
      </w:r>
      <w:proofErr w:type="spellEnd"/>
      <w:r w:rsidRPr="000E299F">
        <w:rPr>
          <w:sz w:val="18"/>
          <w:szCs w:val="18"/>
        </w:rPr>
        <w:t>, Resident Scholar at the American Enterprise Institute, and Desmond Lachman, Resident Fellow at the American Enterprise Institute, “The Global Economy Unravels”, Forbes, 3-6, http://www.aei.org/article/100187</w:t>
      </w:r>
    </w:p>
    <w:p w14:paraId="5E25251C" w14:textId="77777777" w:rsidR="004D69B2" w:rsidRPr="000E299F" w:rsidRDefault="004D69B2" w:rsidP="004D69B2">
      <w:pPr>
        <w:rPr>
          <w:sz w:val="16"/>
          <w:szCs w:val="20"/>
        </w:rPr>
      </w:pPr>
      <w:r w:rsidRPr="000E299F">
        <w:rPr>
          <w:sz w:val="16"/>
          <w:szCs w:val="20"/>
        </w:rPr>
        <w:t xml:space="preserve">What do these trends mean in the short and medium term? The Great Depression showed how social and </w:t>
      </w:r>
      <w:r w:rsidRPr="000E299F">
        <w:rPr>
          <w:b/>
          <w:iCs/>
          <w:szCs w:val="20"/>
          <w:u w:val="single"/>
        </w:rPr>
        <w:t>global chaos</w:t>
      </w:r>
      <w:r w:rsidRPr="000E299F">
        <w:rPr>
          <w:szCs w:val="20"/>
          <w:u w:val="single"/>
        </w:rPr>
        <w:t xml:space="preserve"> followed hard on economic collapse</w:t>
      </w:r>
      <w:r w:rsidRPr="000E299F">
        <w:rPr>
          <w:sz w:val="16"/>
          <w:szCs w:val="20"/>
        </w:rPr>
        <w:t xml:space="preserve">. The mere fact that parliaments across the globe, from America to Japan, are unable to make responsible, economically sound recovery plans suggests that they do not know what to do and are simply hoping for the least disruption. Equally worrisome is the adoption of more statist economic programs around the globe, and the concurrent decline of trust in free-market systems. </w:t>
      </w:r>
      <w:r w:rsidRPr="000E299F">
        <w:rPr>
          <w:szCs w:val="20"/>
          <w:u w:val="single"/>
        </w:rPr>
        <w:t>The threat of instability is a pressing concern</w:t>
      </w:r>
      <w:r w:rsidRPr="000E299F">
        <w:rPr>
          <w:sz w:val="16"/>
          <w:szCs w:val="20"/>
        </w:rPr>
        <w:t xml:space="preserve">. China, until last year the world's fastest growing economy, just reported that 20 million migrant laborers lost their jobs. Even in the flush times of recent years, </w:t>
      </w:r>
      <w:r w:rsidRPr="000E299F">
        <w:rPr>
          <w:szCs w:val="20"/>
          <w:u w:val="single"/>
        </w:rPr>
        <w:t>China faced</w:t>
      </w:r>
      <w:r w:rsidRPr="000E299F">
        <w:rPr>
          <w:sz w:val="16"/>
          <w:szCs w:val="20"/>
        </w:rPr>
        <w:t xml:space="preserve"> upward of </w:t>
      </w:r>
      <w:r w:rsidRPr="000E299F">
        <w:rPr>
          <w:szCs w:val="20"/>
          <w:u w:val="single"/>
        </w:rPr>
        <w:t>70,000 labor uprisings a year. A sustained downturn poses grave and possibly immediate threats to Chinese internal stability</w:t>
      </w:r>
      <w:r w:rsidRPr="000E299F">
        <w:rPr>
          <w:sz w:val="16"/>
          <w:szCs w:val="20"/>
        </w:rPr>
        <w:t xml:space="preserve">. The regime in Beijing may be faced with a choice of repressing its own people or diverting their energies outward, leading to conflict with China's neighbors. </w:t>
      </w:r>
      <w:r w:rsidRPr="000E299F">
        <w:rPr>
          <w:szCs w:val="20"/>
          <w:u w:val="single"/>
        </w:rPr>
        <w:t>Russia</w:t>
      </w:r>
      <w:r w:rsidRPr="000E299F">
        <w:rPr>
          <w:sz w:val="16"/>
          <w:szCs w:val="20"/>
        </w:rPr>
        <w:t xml:space="preserve">, an oil state completely dependent on energy sales, </w:t>
      </w:r>
      <w:r w:rsidRPr="000E299F">
        <w:rPr>
          <w:szCs w:val="20"/>
          <w:u w:val="single"/>
        </w:rPr>
        <w:t>has had to put down riots in its Far East as well as in downtown Moscow</w:t>
      </w:r>
      <w:r w:rsidRPr="000E299F">
        <w:rPr>
          <w:sz w:val="16"/>
          <w:szCs w:val="20"/>
        </w:rPr>
        <w:t xml:space="preserve">. Vladimir Putin's rule has been predicated on squeezing civil liberties while providing economic largesse. If that devil's bargain falls apart, then </w:t>
      </w:r>
      <w:r w:rsidRPr="000E299F">
        <w:rPr>
          <w:szCs w:val="20"/>
          <w:u w:val="single"/>
        </w:rPr>
        <w:t>wide-scale repression inside Russia, along with a continuing threatening posture toward Russia's neighbors, is likely</w:t>
      </w:r>
      <w:r w:rsidRPr="000E299F">
        <w:rPr>
          <w:sz w:val="16"/>
          <w:szCs w:val="20"/>
        </w:rPr>
        <w:t xml:space="preserve">. Even apparently stable societies face increasing risk and the threat of internal or possibly external conflict. As Japan's exports have plummeted by nearly 50%, one-third of the country's prefectures have passed emergency economic stabilization plans. Hundreds of thousands of temporary employees hired during the first part of this decade are being laid off. Spain's unemployment rate is expected to climb to nearly 20% by the end of 2010; Spanish unions are already protesting the lack of jobs, and the specter of violence, as occurred in the 1980s, is haunting the country. Meanwhile, in Greece, workers have already taken to the streets. </w:t>
      </w:r>
      <w:r w:rsidRPr="000E299F">
        <w:rPr>
          <w:szCs w:val="20"/>
          <w:u w:val="single"/>
        </w:rPr>
        <w:t>Europe as a whole will face dangerously increasing tensions</w:t>
      </w:r>
      <w:r w:rsidRPr="000E299F">
        <w:rPr>
          <w:sz w:val="16"/>
          <w:szCs w:val="20"/>
        </w:rPr>
        <w:t xml:space="preserve"> between native citizens and immigrants, largely from poorer Muslim nations, who have increased the labor pool in the past several decades. Spain has absorbed five million immigrants since 1999, while nearly 9% of Germany's residents have foreign citizenship, including almost 2 million Turks. The xenophobic labor strikes in the U.K. do not bode well for the rest of Europe. </w:t>
      </w:r>
      <w:r w:rsidRPr="000E299F">
        <w:rPr>
          <w:szCs w:val="20"/>
          <w:u w:val="single"/>
        </w:rPr>
        <w:t xml:space="preserve">A prolonged global downturn, let alone a collapse, would </w:t>
      </w:r>
      <w:r w:rsidRPr="000E299F">
        <w:rPr>
          <w:b/>
          <w:iCs/>
          <w:szCs w:val="20"/>
          <w:u w:val="single"/>
        </w:rPr>
        <w:t>dramatically raise tensions</w:t>
      </w:r>
      <w:r w:rsidRPr="000E299F">
        <w:rPr>
          <w:szCs w:val="20"/>
          <w:u w:val="single"/>
        </w:rPr>
        <w:t xml:space="preserve"> inside these countries. Couple that with</w:t>
      </w:r>
      <w:r w:rsidRPr="000E299F">
        <w:rPr>
          <w:sz w:val="16"/>
          <w:szCs w:val="20"/>
        </w:rPr>
        <w:t xml:space="preserve"> possible protectionist legislation in the United States, </w:t>
      </w:r>
      <w:r w:rsidRPr="000E299F">
        <w:rPr>
          <w:szCs w:val="20"/>
          <w:u w:val="single"/>
        </w:rPr>
        <w:t xml:space="preserve">unresolved ethnic and territorial disputes in </w:t>
      </w:r>
      <w:r w:rsidRPr="000E299F">
        <w:rPr>
          <w:b/>
          <w:iCs/>
          <w:szCs w:val="20"/>
          <w:u w:val="single"/>
        </w:rPr>
        <w:t>all regions of the globe</w:t>
      </w:r>
      <w:r w:rsidRPr="000E299F">
        <w:rPr>
          <w:sz w:val="16"/>
          <w:szCs w:val="20"/>
        </w:rPr>
        <w:t xml:space="preserve"> and a loss of confidence that world leaders actually know what they are doing. </w:t>
      </w:r>
      <w:r w:rsidRPr="000E299F">
        <w:rPr>
          <w:szCs w:val="20"/>
          <w:u w:val="single"/>
        </w:rPr>
        <w:t xml:space="preserve">The result may be a series of small explosions that coalesce into a </w:t>
      </w:r>
      <w:r w:rsidRPr="000E299F">
        <w:rPr>
          <w:b/>
          <w:iCs/>
          <w:szCs w:val="20"/>
          <w:u w:val="single"/>
        </w:rPr>
        <w:t>big bang</w:t>
      </w:r>
      <w:r w:rsidRPr="000E299F">
        <w:rPr>
          <w:sz w:val="16"/>
          <w:szCs w:val="20"/>
        </w:rPr>
        <w:t xml:space="preserve">. </w:t>
      </w:r>
    </w:p>
    <w:p w14:paraId="520D90DE" w14:textId="77777777" w:rsidR="004D69B2" w:rsidRDefault="004D69B2" w:rsidP="004D69B2">
      <w:pPr>
        <w:rPr>
          <w:rStyle w:val="StyleUnderline"/>
        </w:rPr>
      </w:pPr>
    </w:p>
    <w:p w14:paraId="29568897" w14:textId="77777777" w:rsidR="00625A2B" w:rsidRPr="00D32AB1" w:rsidRDefault="00625A2B" w:rsidP="00625A2B"/>
    <w:bookmarkEnd w:id="1"/>
    <w:p w14:paraId="77C2E384" w14:textId="77777777" w:rsidR="00625A2B" w:rsidRDefault="00625A2B" w:rsidP="00625A2B"/>
    <w:p w14:paraId="0A9F36EB" w14:textId="77777777" w:rsidR="00625A2B" w:rsidRPr="000E299F" w:rsidRDefault="00625A2B" w:rsidP="00625A2B">
      <w:pPr>
        <w:rPr>
          <w:sz w:val="16"/>
          <w:szCs w:val="20"/>
        </w:rPr>
      </w:pPr>
    </w:p>
    <w:p w14:paraId="190A8182" w14:textId="77777777" w:rsidR="00625A2B" w:rsidRDefault="00625A2B" w:rsidP="00625A2B">
      <w:pPr>
        <w:pStyle w:val="Heading2"/>
      </w:pPr>
      <w:r>
        <w:t>Uniqueness</w:t>
      </w:r>
    </w:p>
    <w:p w14:paraId="43170B2E" w14:textId="1DFD3449" w:rsidR="00625A2B" w:rsidRDefault="00625A2B" w:rsidP="00625A2B">
      <w:pPr>
        <w:pStyle w:val="Heading3"/>
      </w:pPr>
      <w:r>
        <w:t xml:space="preserve">Wages </w:t>
      </w:r>
      <w:r w:rsidR="00C2747E">
        <w:t xml:space="preserve">Uniqueness </w:t>
      </w:r>
    </w:p>
    <w:p w14:paraId="7264BEEB" w14:textId="77777777" w:rsidR="00C2747E" w:rsidRPr="00C2747E" w:rsidRDefault="00C2747E" w:rsidP="00C2747E"/>
    <w:p w14:paraId="6614AAF7" w14:textId="77777777" w:rsidR="00625A2B" w:rsidRDefault="00625A2B" w:rsidP="00625A2B">
      <w:pPr>
        <w:pStyle w:val="Heading4"/>
      </w:pPr>
      <w:r>
        <w:t>Real earnings are rising for American workers– best data proves</w:t>
      </w:r>
    </w:p>
    <w:p w14:paraId="41EFBBF8" w14:textId="77777777" w:rsidR="00625A2B" w:rsidRPr="0041475E" w:rsidRDefault="00625A2B" w:rsidP="00625A2B">
      <w:pPr>
        <w:rPr>
          <w:rStyle w:val="Style13ptBold"/>
        </w:rPr>
      </w:pPr>
      <w:r>
        <w:rPr>
          <w:rStyle w:val="Style13ptBold"/>
        </w:rPr>
        <w:t>Bureau of Labor Statistics 18</w:t>
      </w:r>
    </w:p>
    <w:p w14:paraId="250AE4B3" w14:textId="77777777" w:rsidR="00625A2B" w:rsidRDefault="00625A2B" w:rsidP="00625A2B">
      <w:r>
        <w:t xml:space="preserve">(Bureau of Labor Statistics, bureau of the US Department of Labor focused on gathering data, “REAL EARNINGS–MAY 2018”, </w:t>
      </w:r>
      <w:hyperlink r:id="rId11" w:history="1">
        <w:r w:rsidRPr="00DB6EBE">
          <w:rPr>
            <w:rStyle w:val="Hyperlink"/>
          </w:rPr>
          <w:t>https://www.bls.gov/news.release/realer.nr0.htm</w:t>
        </w:r>
      </w:hyperlink>
      <w:r>
        <w:t xml:space="preserve">, Released June 12, 2018, Accessed June 22, 2018, </w:t>
      </w:r>
      <w:proofErr w:type="spellStart"/>
      <w:r>
        <w:t>njt</w:t>
      </w:r>
      <w:proofErr w:type="spellEnd"/>
      <w:r>
        <w:t>)</w:t>
      </w:r>
    </w:p>
    <w:p w14:paraId="2DF46512" w14:textId="77777777" w:rsidR="00625A2B" w:rsidRDefault="00625A2B" w:rsidP="00625A2B"/>
    <w:p w14:paraId="13D6264E" w14:textId="77777777" w:rsidR="00625A2B" w:rsidRDefault="00625A2B" w:rsidP="00625A2B">
      <w:pPr>
        <w:rPr>
          <w:sz w:val="16"/>
        </w:rPr>
      </w:pPr>
      <w:r w:rsidRPr="00261070">
        <w:rPr>
          <w:sz w:val="16"/>
        </w:rPr>
        <w:t xml:space="preserve">All employees </w:t>
      </w:r>
      <w:r w:rsidRPr="00261070">
        <w:rPr>
          <w:rStyle w:val="StyleUnderline"/>
        </w:rPr>
        <w:t>Real average hourly earnings for all employees increased 0.1 percent from April to May, seasonally</w:t>
      </w:r>
      <w:r>
        <w:rPr>
          <w:rStyle w:val="StyleUnderline"/>
        </w:rPr>
        <w:t xml:space="preserve"> </w:t>
      </w:r>
      <w:r w:rsidRPr="00261070">
        <w:rPr>
          <w:rStyle w:val="StyleUnderline"/>
        </w:rPr>
        <w:t>adjusted</w:t>
      </w:r>
      <w:r w:rsidRPr="00261070">
        <w:rPr>
          <w:sz w:val="16"/>
        </w:rPr>
        <w:t xml:space="preserve">, the U.S. Bureau of Labor Statistics reported today. </w:t>
      </w:r>
      <w:r w:rsidRPr="00261070">
        <w:rPr>
          <w:rStyle w:val="StyleUnderline"/>
        </w:rPr>
        <w:t>This result stems from a 0.3-percent</w:t>
      </w:r>
      <w:r>
        <w:rPr>
          <w:rStyle w:val="StyleUnderline"/>
        </w:rPr>
        <w:t xml:space="preserve"> </w:t>
      </w:r>
      <w:r w:rsidRPr="00261070">
        <w:rPr>
          <w:rStyle w:val="StyleUnderline"/>
        </w:rPr>
        <w:t>increase in average hourly earnings being offset by a 0.2-percent increase in the Consumer Price Index</w:t>
      </w:r>
      <w:r>
        <w:rPr>
          <w:rStyle w:val="StyleUnderline"/>
        </w:rPr>
        <w:t xml:space="preserve"> </w:t>
      </w:r>
      <w:r w:rsidRPr="00261070">
        <w:rPr>
          <w:rStyle w:val="StyleUnderline"/>
        </w:rPr>
        <w:t>for All Urban Consumers (CPI-U).</w:t>
      </w:r>
      <w:r>
        <w:rPr>
          <w:rStyle w:val="StyleUnderline"/>
        </w:rPr>
        <w:t xml:space="preserve"> </w:t>
      </w:r>
      <w:r w:rsidRPr="00261070">
        <w:rPr>
          <w:sz w:val="16"/>
        </w:rPr>
        <w:t xml:space="preserve">Real average weekly earnings increased 0.1 percent over the month due to the increase in real average hourly earnings combined with the unchanged average workweek. Real average hourly earnings were unchanged, seasonally adjusted, from May 2017 to May 2018. Combined with a 0.3-percent increase in the average workweek, real average weekly earnings increased by 0.3 percent over this period. Production and nonsupervisory employees </w:t>
      </w:r>
      <w:r w:rsidRPr="00261070">
        <w:rPr>
          <w:rStyle w:val="StyleUnderline"/>
        </w:rPr>
        <w:t>Real average hourly earnings for production and nonsupervisory employees increased 0.1 percent from</w:t>
      </w:r>
      <w:r>
        <w:rPr>
          <w:rStyle w:val="StyleUnderline"/>
        </w:rPr>
        <w:t xml:space="preserve"> </w:t>
      </w:r>
      <w:r w:rsidRPr="00261070">
        <w:rPr>
          <w:rStyle w:val="StyleUnderline"/>
        </w:rPr>
        <w:t>April to May, seasonally adjusted.</w:t>
      </w:r>
      <w:r w:rsidRPr="00261070">
        <w:rPr>
          <w:sz w:val="16"/>
        </w:rPr>
        <w:t xml:space="preserve"> This result stems from a 0.3-percent increase in average hourly earnings combined with a 0.2-percent increase in the Consumer Price Index for Urban Wage Earners and Clerical Workers (CPI-W). Real average weekly earnings increased 0.1 percent over the month due to the increase in real average hourly earnings combined with no change in average weekly hours.</w:t>
      </w:r>
    </w:p>
    <w:p w14:paraId="19882BBF" w14:textId="77777777" w:rsidR="00625A2B" w:rsidRDefault="00625A2B" w:rsidP="00625A2B">
      <w:pPr>
        <w:rPr>
          <w:sz w:val="16"/>
        </w:rPr>
      </w:pPr>
    </w:p>
    <w:p w14:paraId="1802F4B6" w14:textId="77777777" w:rsidR="00625A2B" w:rsidRDefault="00625A2B" w:rsidP="00625A2B">
      <w:pPr>
        <w:pStyle w:val="Heading4"/>
      </w:pPr>
      <w:r>
        <w:t>Wages are rising because of a competitive jobs market in the US.</w:t>
      </w:r>
    </w:p>
    <w:p w14:paraId="4472B80B" w14:textId="77777777" w:rsidR="00625A2B" w:rsidRDefault="00625A2B" w:rsidP="00625A2B">
      <w:pPr>
        <w:rPr>
          <w:rStyle w:val="Style13ptBold"/>
        </w:rPr>
      </w:pPr>
      <w:proofErr w:type="spellStart"/>
      <w:r>
        <w:rPr>
          <w:rStyle w:val="Style13ptBold"/>
        </w:rPr>
        <w:t>Mutikani</w:t>
      </w:r>
      <w:proofErr w:type="spellEnd"/>
      <w:r>
        <w:rPr>
          <w:rStyle w:val="Style13ptBold"/>
        </w:rPr>
        <w:t xml:space="preserve"> 18</w:t>
      </w:r>
    </w:p>
    <w:p w14:paraId="000B543E" w14:textId="77777777" w:rsidR="00625A2B" w:rsidRDefault="00625A2B" w:rsidP="00625A2B">
      <w:pPr>
        <w:rPr>
          <w:rStyle w:val="Style13ptBold"/>
          <w:b w:val="0"/>
          <w:bCs/>
          <w:sz w:val="22"/>
        </w:rPr>
      </w:pPr>
      <w:r>
        <w:rPr>
          <w:rStyle w:val="Style13ptBold"/>
          <w:b w:val="0"/>
          <w:bCs/>
          <w:sz w:val="22"/>
        </w:rPr>
        <w:t xml:space="preserve">(Lucia </w:t>
      </w:r>
      <w:proofErr w:type="spellStart"/>
      <w:r>
        <w:rPr>
          <w:rStyle w:val="Style13ptBold"/>
          <w:b w:val="0"/>
          <w:bCs/>
          <w:sz w:val="22"/>
        </w:rPr>
        <w:t>Mutikani</w:t>
      </w:r>
      <w:proofErr w:type="spellEnd"/>
      <w:r>
        <w:rPr>
          <w:rStyle w:val="Style13ptBold"/>
          <w:b w:val="0"/>
          <w:bCs/>
          <w:sz w:val="22"/>
        </w:rPr>
        <w:t xml:space="preserve">, Reuters correspondent, “U.S. private payrolls rise strongly, wage growth picking up”, </w:t>
      </w:r>
      <w:hyperlink r:id="rId12" w:history="1">
        <w:r w:rsidRPr="00DB6EBE">
          <w:rPr>
            <w:rStyle w:val="Hyperlink"/>
          </w:rPr>
          <w:t>https://www.reuters.com/article/us-usa-economy/u-s-private-payrolls-rise-strongly-wage-growth-picking-up-idUSKBN1FK228</w:t>
        </w:r>
      </w:hyperlink>
      <w:r>
        <w:rPr>
          <w:rStyle w:val="Style13ptBold"/>
          <w:b w:val="0"/>
          <w:bCs/>
          <w:sz w:val="22"/>
        </w:rPr>
        <w:t xml:space="preserve">, Published January 31, 2018, Accessed June 22, 2018, </w:t>
      </w:r>
      <w:proofErr w:type="spellStart"/>
      <w:r>
        <w:rPr>
          <w:rStyle w:val="Style13ptBold"/>
          <w:b w:val="0"/>
          <w:bCs/>
          <w:sz w:val="22"/>
        </w:rPr>
        <w:t>njt</w:t>
      </w:r>
      <w:proofErr w:type="spellEnd"/>
      <w:r>
        <w:rPr>
          <w:rStyle w:val="Style13ptBold"/>
          <w:b w:val="0"/>
          <w:bCs/>
          <w:sz w:val="22"/>
        </w:rPr>
        <w:t>)</w:t>
      </w:r>
    </w:p>
    <w:p w14:paraId="4DAB849F" w14:textId="77777777" w:rsidR="00625A2B" w:rsidRDefault="00625A2B" w:rsidP="00625A2B"/>
    <w:p w14:paraId="480BA726" w14:textId="77777777" w:rsidR="00625A2B" w:rsidRPr="009F63E7" w:rsidRDefault="00625A2B" w:rsidP="00625A2B">
      <w:pPr>
        <w:rPr>
          <w:sz w:val="16"/>
        </w:rPr>
      </w:pPr>
      <w:r w:rsidRPr="009F63E7">
        <w:rPr>
          <w:sz w:val="16"/>
        </w:rPr>
        <w:t xml:space="preserve">“While we do not take </w:t>
      </w:r>
      <w:r w:rsidRPr="009F63E7">
        <w:rPr>
          <w:rStyle w:val="StyleUnderline"/>
        </w:rPr>
        <w:t>the ADP employment report</w:t>
      </w:r>
      <w:r w:rsidRPr="009F63E7">
        <w:rPr>
          <w:sz w:val="16"/>
        </w:rPr>
        <w:t xml:space="preserve"> into our forecasting methodology for payrolls, the report nonetheless </w:t>
      </w:r>
      <w:r w:rsidRPr="009F63E7">
        <w:rPr>
          <w:rStyle w:val="StyleUnderline"/>
        </w:rPr>
        <w:t>suggests job creation got off to a strong start in 2018,” said</w:t>
      </w:r>
      <w:r w:rsidRPr="009F63E7">
        <w:rPr>
          <w:sz w:val="16"/>
        </w:rPr>
        <w:t xml:space="preserve"> John </w:t>
      </w:r>
      <w:proofErr w:type="spellStart"/>
      <w:r w:rsidRPr="009F63E7">
        <w:rPr>
          <w:rStyle w:val="StyleUnderline"/>
        </w:rPr>
        <w:t>Ryding</w:t>
      </w:r>
      <w:proofErr w:type="spellEnd"/>
      <w:r w:rsidRPr="009F63E7">
        <w:rPr>
          <w:rStyle w:val="StyleUnderline"/>
        </w:rPr>
        <w:t>, chief economist at RDQ Economics</w:t>
      </w:r>
      <w:r w:rsidRPr="009F63E7">
        <w:rPr>
          <w:sz w:val="16"/>
        </w:rPr>
        <w:t xml:space="preserve"> in New York. The dollar rose against a basket of currencies following the Fed’s policy statement, while prices for U.S. Treasuries pared losses. Stocks on Wall Street were trading higher after two days of steep losses. In a separate report </w:t>
      </w:r>
      <w:r w:rsidRPr="009F63E7">
        <w:rPr>
          <w:rStyle w:val="StyleUnderline"/>
        </w:rPr>
        <w:t>the Labor Department said the Employment Cost Index</w:t>
      </w:r>
      <w:r w:rsidRPr="009F63E7">
        <w:rPr>
          <w:sz w:val="16"/>
        </w:rPr>
        <w:t xml:space="preserve"> (ECI), </w:t>
      </w:r>
      <w:r w:rsidRPr="009F63E7">
        <w:rPr>
          <w:rStyle w:val="StyleUnderline"/>
        </w:rPr>
        <w:t>the broadest measure of labor costs, increased 0.6 percent in the fourth quarter after an unrevised 0.7 percent rise in the third quarter.</w:t>
      </w:r>
      <w:r>
        <w:rPr>
          <w:rStyle w:val="StyleUnderline"/>
        </w:rPr>
        <w:t xml:space="preserve"> </w:t>
      </w:r>
      <w:r w:rsidRPr="009F63E7">
        <w:rPr>
          <w:rStyle w:val="StyleUnderline"/>
        </w:rPr>
        <w:t>That lifted the year-on-year rate of increase to 2.6 percent, the largest gain since the first quarter of 2015, from 2.5 percent in the third quarter.</w:t>
      </w:r>
      <w:r>
        <w:rPr>
          <w:rStyle w:val="StyleUnderline"/>
        </w:rPr>
        <w:t xml:space="preserve"> </w:t>
      </w:r>
      <w:r w:rsidRPr="009F63E7">
        <w:rPr>
          <w:rStyle w:val="StyleUnderline"/>
        </w:rPr>
        <w:t>Private sector wages and salaries rose 0.6 percent in the fourth quarter. They were up 2.8 percent in the 12 months through December, the biggest increase since the first quarter of 2015, and followed a 2.6 percent gain in the third quarter.</w:t>
      </w:r>
      <w:r>
        <w:rPr>
          <w:rStyle w:val="StyleUnderline"/>
        </w:rPr>
        <w:t xml:space="preserve"> </w:t>
      </w:r>
      <w:r w:rsidRPr="009F63E7">
        <w:rPr>
          <w:rStyle w:val="StyleUnderline"/>
        </w:rPr>
        <w:t>Wage growth is expected to get a boost from the strong labor market, which is forecast to hit full employment this year. Economists expect the jobless rate to hit 3.5 percent by the end of 2018.</w:t>
      </w:r>
      <w:r>
        <w:rPr>
          <w:rStyle w:val="StyleUnderline"/>
        </w:rPr>
        <w:t xml:space="preserve"> </w:t>
      </w:r>
      <w:r w:rsidRPr="009F63E7">
        <w:rPr>
          <w:sz w:val="16"/>
        </w:rPr>
        <w:t xml:space="preserve">Starbucks Corp 51.24 SBUX.ONASDAQ +0.62(+1.22%) SBUX.O </w:t>
      </w:r>
      <w:proofErr w:type="spellStart"/>
      <w:r w:rsidRPr="009F63E7">
        <w:rPr>
          <w:sz w:val="16"/>
        </w:rPr>
        <w:t>SBUX.O</w:t>
      </w:r>
      <w:proofErr w:type="spellEnd"/>
      <w:r w:rsidRPr="009F63E7">
        <w:rPr>
          <w:sz w:val="16"/>
        </w:rPr>
        <w:t xml:space="preserve"> </w:t>
      </w:r>
      <w:r w:rsidRPr="009F63E7">
        <w:rPr>
          <w:rStyle w:val="StyleUnderline"/>
        </w:rPr>
        <w:t xml:space="preserve">A $1.5 trillion tax cut package pushed through by the Trump administration and the Republican-controlled U.S. Congress in December is also expected to bolster compensation growth. </w:t>
      </w:r>
      <w:r w:rsidRPr="009F63E7">
        <w:rPr>
          <w:sz w:val="16"/>
        </w:rPr>
        <w:t xml:space="preserve">The tax cut has resulted in some companies either paying out one-time bonuses or raising wages for employees. </w:t>
      </w:r>
      <w:r w:rsidRPr="009F63E7">
        <w:rPr>
          <w:rStyle w:val="StyleUnderline"/>
        </w:rPr>
        <w:t>Companies like Starbucks Corp (SBUX.O) and FedEx Corp have announced they will use some of the savings from the tax cut to boost wages for workers.</w:t>
      </w:r>
      <w:r>
        <w:rPr>
          <w:rStyle w:val="StyleUnderline"/>
        </w:rPr>
        <w:t xml:space="preserve"> </w:t>
      </w:r>
      <w:r w:rsidRPr="009F63E7">
        <w:rPr>
          <w:sz w:val="16"/>
        </w:rPr>
        <w:t>“</w:t>
      </w:r>
      <w:r w:rsidRPr="009F63E7">
        <w:rPr>
          <w:rStyle w:val="StyleUnderline"/>
        </w:rPr>
        <w:t>Today’s report is quite consistent with our view of gradually firming wage growth, which we expect to reach a sustainable pace around 2.5-3.0 percent in 2018,” said</w:t>
      </w:r>
      <w:r w:rsidRPr="009F63E7">
        <w:rPr>
          <w:sz w:val="16"/>
        </w:rPr>
        <w:t xml:space="preserve"> Gregory </w:t>
      </w:r>
      <w:proofErr w:type="spellStart"/>
      <w:r w:rsidRPr="009F63E7">
        <w:rPr>
          <w:rStyle w:val="StyleUnderline"/>
        </w:rPr>
        <w:t>Daco</w:t>
      </w:r>
      <w:proofErr w:type="spellEnd"/>
      <w:r w:rsidRPr="009F63E7">
        <w:rPr>
          <w:rStyle w:val="StyleUnderline"/>
        </w:rPr>
        <w:t xml:space="preserve">, chief U.S. economist at Oxford Economics </w:t>
      </w:r>
      <w:r w:rsidRPr="009F63E7">
        <w:rPr>
          <w:sz w:val="16"/>
        </w:rPr>
        <w:t>in New York.</w:t>
      </w:r>
      <w:r>
        <w:rPr>
          <w:rStyle w:val="StyleUnderline"/>
        </w:rPr>
        <w:t xml:space="preserve"> </w:t>
      </w:r>
      <w:r w:rsidRPr="009F63E7">
        <w:rPr>
          <w:sz w:val="16"/>
        </w:rPr>
        <w:t xml:space="preserve">“We expect one-time bonuses and minimum wage increases to provide a tailwind to the ECI to start the year.” </w:t>
      </w:r>
      <w:r w:rsidRPr="009F63E7">
        <w:rPr>
          <w:rStyle w:val="StyleUnderline"/>
        </w:rPr>
        <w:t>The ECI is widely viewed by policymakers and economists as one of the better measures of labor market slack.</w:t>
      </w:r>
      <w:r w:rsidRPr="009F63E7">
        <w:rPr>
          <w:sz w:val="16"/>
        </w:rPr>
        <w:t xml:space="preserve"> It is also considered a better predictor of core inflation. Economists say labor costs need to rise by at least 3 percent to push inflation closer to the Fed’s 2 percent inflation target. Benefits for all workers increased 0.5 percent in the October-December quarter after rising 0.8 percent in the third quarter. They were up 2.5 percent in the 12 months through December after rising 2.4 percent in the year to September. Healthcare benefits increased 1.1 percent in 12 months through December, the smallest gain since 1995. A third report on Wednesday showed contracts to purchase previously owned homes increased 0.5 percent in December. These contracts become sales after a month or two and suggest moderate gains in home resales. Existing home sales have been constrained by tight supply, which is pushed up prices, making house purchases unaffordable for some first-time buyers.</w:t>
      </w:r>
    </w:p>
    <w:p w14:paraId="021826B0" w14:textId="77777777" w:rsidR="00625A2B" w:rsidRDefault="00625A2B" w:rsidP="00625A2B">
      <w:pPr>
        <w:pStyle w:val="Heading4"/>
      </w:pPr>
      <w:r>
        <w:t>Wages are rising now</w:t>
      </w:r>
    </w:p>
    <w:p w14:paraId="7390E528" w14:textId="77777777" w:rsidR="00625A2B" w:rsidRDefault="00625A2B" w:rsidP="00625A2B">
      <w:pPr>
        <w:pStyle w:val="NormalWeb"/>
        <w:spacing w:before="0" w:beforeAutospacing="0" w:after="225" w:afterAutospacing="0"/>
        <w:rPr>
          <w:rFonts w:asciiTheme="minorHAnsi" w:hAnsiTheme="minorHAnsi" w:cstheme="minorHAnsi"/>
          <w:color w:val="3F3F3F"/>
          <w:sz w:val="12"/>
          <w:szCs w:val="26"/>
        </w:rPr>
      </w:pPr>
      <w:r w:rsidRPr="00FE5A3A">
        <w:rPr>
          <w:rFonts w:asciiTheme="minorHAnsi" w:hAnsiTheme="minorHAnsi" w:cstheme="minorHAnsi"/>
          <w:b/>
        </w:rPr>
        <w:t>Chandra 18</w:t>
      </w:r>
      <w:r>
        <w:t xml:space="preserve"> </w:t>
      </w:r>
      <w:proofErr w:type="spellStart"/>
      <w:r w:rsidRPr="00D765E2">
        <w:rPr>
          <w:rFonts w:asciiTheme="minorHAnsi" w:hAnsiTheme="minorHAnsi" w:cstheme="minorHAnsi"/>
          <w:color w:val="3F3F3F"/>
          <w:sz w:val="12"/>
          <w:szCs w:val="26"/>
        </w:rPr>
        <w:t>Shobhana</w:t>
      </w:r>
      <w:proofErr w:type="spellEnd"/>
      <w:r w:rsidRPr="00D765E2">
        <w:rPr>
          <w:rFonts w:asciiTheme="minorHAnsi" w:hAnsiTheme="minorHAnsi" w:cstheme="minorHAnsi"/>
          <w:color w:val="3F3F3F"/>
          <w:sz w:val="12"/>
          <w:szCs w:val="26"/>
        </w:rPr>
        <w:t xml:space="preserve"> (</w:t>
      </w:r>
      <w:proofErr w:type="spellStart"/>
      <w:r w:rsidRPr="00D765E2">
        <w:rPr>
          <w:rFonts w:asciiTheme="minorHAnsi" w:hAnsiTheme="minorHAnsi" w:cstheme="minorHAnsi"/>
          <w:color w:val="3F3F3F"/>
          <w:sz w:val="12"/>
          <w:szCs w:val="26"/>
        </w:rPr>
        <w:t>Sho</w:t>
      </w:r>
      <w:proofErr w:type="spellEnd"/>
      <w:r w:rsidRPr="00D765E2">
        <w:rPr>
          <w:rFonts w:asciiTheme="minorHAnsi" w:hAnsiTheme="minorHAnsi" w:cstheme="minorHAnsi"/>
          <w:color w:val="3F3F3F"/>
          <w:sz w:val="12"/>
          <w:szCs w:val="26"/>
        </w:rPr>
        <w:t>) Chandra is a Washington-based economics reporter for Bloomberg News, which she joined in 1998. She covers the U.S. economy, from jobs and consumer spending to manufacturing, trade, prices and housing.</w:t>
      </w:r>
      <w:r>
        <w:rPr>
          <w:rFonts w:asciiTheme="minorHAnsi" w:hAnsiTheme="minorHAnsi" w:cstheme="minorHAnsi"/>
          <w:color w:val="3F3F3F"/>
          <w:sz w:val="12"/>
          <w:szCs w:val="26"/>
        </w:rPr>
        <w:t xml:space="preserve">  </w:t>
      </w:r>
      <w:proofErr w:type="spellStart"/>
      <w:r w:rsidRPr="00D765E2">
        <w:rPr>
          <w:rFonts w:asciiTheme="minorHAnsi" w:hAnsiTheme="minorHAnsi" w:cstheme="minorHAnsi"/>
          <w:color w:val="3F3F3F"/>
          <w:sz w:val="12"/>
          <w:szCs w:val="26"/>
        </w:rPr>
        <w:t>Sho</w:t>
      </w:r>
      <w:proofErr w:type="spellEnd"/>
      <w:r w:rsidRPr="00D765E2">
        <w:rPr>
          <w:rFonts w:asciiTheme="minorHAnsi" w:hAnsiTheme="minorHAnsi" w:cstheme="minorHAnsi"/>
          <w:color w:val="3F3F3F"/>
          <w:sz w:val="12"/>
          <w:szCs w:val="26"/>
        </w:rPr>
        <w:t xml:space="preserve"> previously worked in New Delhi for two of India’s biggest business newspapers, Economic Times and Financial Express, around the time the South Asian economy was opening up to the rest of the world in a bigger way.</w:t>
      </w:r>
      <w:r>
        <w:rPr>
          <w:rFonts w:asciiTheme="minorHAnsi" w:hAnsiTheme="minorHAnsi" w:cstheme="minorHAnsi"/>
          <w:color w:val="3F3F3F"/>
          <w:sz w:val="12"/>
          <w:szCs w:val="26"/>
        </w:rPr>
        <w:t xml:space="preserve"> </w:t>
      </w:r>
      <w:proofErr w:type="spellStart"/>
      <w:r w:rsidRPr="00D765E2">
        <w:rPr>
          <w:rFonts w:asciiTheme="minorHAnsi" w:hAnsiTheme="minorHAnsi" w:cstheme="minorHAnsi"/>
          <w:color w:val="3F3F3F"/>
          <w:sz w:val="12"/>
          <w:szCs w:val="26"/>
        </w:rPr>
        <w:t>Sho</w:t>
      </w:r>
      <w:proofErr w:type="spellEnd"/>
      <w:r w:rsidRPr="00D765E2">
        <w:rPr>
          <w:rFonts w:asciiTheme="minorHAnsi" w:hAnsiTheme="minorHAnsi" w:cstheme="minorHAnsi"/>
          <w:color w:val="3F3F3F"/>
          <w:sz w:val="12"/>
          <w:szCs w:val="26"/>
        </w:rPr>
        <w:t xml:space="preserve"> also is a member of the National Press Club, where she helps with editing the NPC’s Wire and with judging for scholarship awards.</w:t>
      </w:r>
      <w:r>
        <w:rPr>
          <w:rFonts w:asciiTheme="minorHAnsi" w:hAnsiTheme="minorHAnsi" w:cstheme="minorHAnsi"/>
          <w:color w:val="3F3F3F"/>
          <w:sz w:val="12"/>
          <w:szCs w:val="26"/>
        </w:rPr>
        <w:t xml:space="preserve">  </w:t>
      </w:r>
      <w:r w:rsidRPr="00D765E2">
        <w:rPr>
          <w:rFonts w:asciiTheme="minorHAnsi" w:hAnsiTheme="minorHAnsi" w:cstheme="minorHAnsi"/>
          <w:color w:val="3F3F3F"/>
          <w:sz w:val="12"/>
          <w:szCs w:val="26"/>
        </w:rPr>
        <w:t>Her master’s degrees include MSJ from Northwestern University’s Medill School of Journalism, and MA in Economics from Delhi University, India.</w:t>
      </w:r>
      <w:r>
        <w:rPr>
          <w:rFonts w:asciiTheme="minorHAnsi" w:hAnsiTheme="minorHAnsi" w:cstheme="minorHAnsi"/>
          <w:color w:val="3F3F3F"/>
          <w:sz w:val="12"/>
          <w:szCs w:val="26"/>
        </w:rPr>
        <w:t xml:space="preserve"> </w:t>
      </w:r>
      <w:r w:rsidRPr="00D765E2">
        <w:rPr>
          <w:rFonts w:asciiTheme="minorHAnsi" w:hAnsiTheme="minorHAnsi" w:cstheme="minorHAnsi"/>
          <w:color w:val="3F3F3F"/>
          <w:sz w:val="12"/>
          <w:szCs w:val="26"/>
        </w:rPr>
        <w:t>https://www.bloomberg.com/news/articles/2018-02-02/u-s-added-200-000-jobs-in-january-wages-rise-most-since-2009</w:t>
      </w:r>
    </w:p>
    <w:p w14:paraId="18B42AB8" w14:textId="77777777" w:rsidR="00625A2B" w:rsidRPr="00D765E2" w:rsidRDefault="00625A2B" w:rsidP="00625A2B">
      <w:pPr>
        <w:pStyle w:val="NormalWeb"/>
        <w:spacing w:before="0" w:beforeAutospacing="0" w:after="225" w:afterAutospacing="0"/>
        <w:rPr>
          <w:rFonts w:asciiTheme="minorHAnsi" w:hAnsiTheme="minorHAnsi" w:cstheme="minorHAnsi"/>
          <w:color w:val="3F3F3F"/>
          <w:sz w:val="12"/>
          <w:szCs w:val="26"/>
        </w:rPr>
      </w:pPr>
      <w:r w:rsidRPr="00D765E2">
        <w:rPr>
          <w:rFonts w:asciiTheme="minorHAnsi" w:hAnsiTheme="minorHAnsi" w:cstheme="minorHAnsi"/>
          <w:color w:val="000000"/>
          <w:sz w:val="14"/>
          <w:szCs w:val="22"/>
        </w:rPr>
        <w:t xml:space="preserve">U.S. hiring picked up in January and wages rose at the fastest annual pace since the recession ended, as the economy’s steady move toward full employment extended into 2018.  Nonfarm payrolls rose 200,000 -- compared with the median estimate of economists for a 180,000 increase -- after an upwardly revised 160,000 advance, Labor Department figures showed Friday. The jobless rate held at 4.1 percent, matching the lowest since 2000, while average hourly earnings rose a more-than-expected 2.9 percent from a year earlier, the most since June 2009.  Treasury yields, and the dollar gained, while stock futures remained lower, as the data reinforced the Fed’s outlook for three interest-rate hikes this year under incoming Chairman Jerome Powell, including one that investors expect in March. The figures may also add to the likelihood of a fourth-rate increase in 2018.  The report puts the nation closer to maximum employment -- one of the goals of </w:t>
      </w:r>
      <w:r w:rsidRPr="00D765E2">
        <w:rPr>
          <w:rFonts w:asciiTheme="minorHAnsi" w:hAnsiTheme="minorHAnsi" w:cstheme="minorHAnsi"/>
          <w:color w:val="000000"/>
          <w:sz w:val="22"/>
          <w:szCs w:val="22"/>
          <w:u w:val="single"/>
        </w:rPr>
        <w:t>the Federal Reserve</w:t>
      </w:r>
      <w:r w:rsidRPr="00D765E2">
        <w:rPr>
          <w:rFonts w:asciiTheme="minorHAnsi" w:hAnsiTheme="minorHAnsi" w:cstheme="minorHAnsi"/>
          <w:color w:val="000000"/>
          <w:sz w:val="14"/>
          <w:szCs w:val="22"/>
        </w:rPr>
        <w:t xml:space="preserve"> -- and </w:t>
      </w:r>
      <w:r w:rsidRPr="00D765E2">
        <w:rPr>
          <w:rFonts w:asciiTheme="minorHAnsi" w:hAnsiTheme="minorHAnsi" w:cstheme="minorHAnsi"/>
          <w:color w:val="000000"/>
          <w:sz w:val="22"/>
          <w:szCs w:val="22"/>
          <w:u w:val="single"/>
        </w:rPr>
        <w:t xml:space="preserve">sets a solid tone for hiring this year following continued gains in payrolls </w:t>
      </w:r>
      <w:r w:rsidRPr="00D765E2">
        <w:rPr>
          <w:rFonts w:asciiTheme="minorHAnsi" w:hAnsiTheme="minorHAnsi" w:cstheme="minorHAnsi"/>
          <w:color w:val="000000"/>
          <w:sz w:val="14"/>
          <w:szCs w:val="22"/>
        </w:rPr>
        <w:t xml:space="preserve">in 2017. </w:t>
      </w:r>
      <w:r w:rsidRPr="00D765E2">
        <w:rPr>
          <w:rFonts w:asciiTheme="minorHAnsi" w:hAnsiTheme="minorHAnsi" w:cstheme="minorHAnsi"/>
          <w:color w:val="000000"/>
          <w:sz w:val="22"/>
          <w:szCs w:val="22"/>
          <w:u w:val="single"/>
        </w:rPr>
        <w:t>That could be starting to generate a long-awaited, sustained pickup in wages and boost demand in this expansion</w:t>
      </w:r>
      <w:r w:rsidRPr="00D765E2">
        <w:rPr>
          <w:rFonts w:asciiTheme="minorHAnsi" w:hAnsiTheme="minorHAnsi" w:cstheme="minorHAnsi"/>
          <w:color w:val="000000"/>
          <w:sz w:val="14"/>
          <w:szCs w:val="22"/>
        </w:rPr>
        <w:t>, which may also get a lift this year from tax-cut legislation signed by President Donald Trump in December.  “</w:t>
      </w:r>
      <w:r w:rsidRPr="00D765E2">
        <w:rPr>
          <w:rFonts w:asciiTheme="minorHAnsi" w:hAnsiTheme="minorHAnsi" w:cstheme="minorHAnsi"/>
          <w:color w:val="000000"/>
          <w:sz w:val="22"/>
          <w:szCs w:val="22"/>
          <w:u w:val="single"/>
        </w:rPr>
        <w:t>The gain in wages will add to concerns that inflationary pressures are building in the economy</w:t>
      </w:r>
      <w:r w:rsidRPr="00D765E2">
        <w:rPr>
          <w:rFonts w:asciiTheme="minorHAnsi" w:hAnsiTheme="minorHAnsi" w:cstheme="minorHAnsi"/>
          <w:color w:val="000000"/>
          <w:sz w:val="14"/>
          <w:szCs w:val="22"/>
        </w:rPr>
        <w:t xml:space="preserve">,” said Michael </w:t>
      </w:r>
      <w:proofErr w:type="spellStart"/>
      <w:r w:rsidRPr="00D765E2">
        <w:rPr>
          <w:rFonts w:asciiTheme="minorHAnsi" w:hAnsiTheme="minorHAnsi" w:cstheme="minorHAnsi"/>
          <w:color w:val="000000"/>
          <w:sz w:val="14"/>
          <w:szCs w:val="22"/>
        </w:rPr>
        <w:t>Feroli</w:t>
      </w:r>
      <w:proofErr w:type="spellEnd"/>
      <w:r w:rsidRPr="00D765E2">
        <w:rPr>
          <w:rFonts w:asciiTheme="minorHAnsi" w:hAnsiTheme="minorHAnsi" w:cstheme="minorHAnsi"/>
          <w:color w:val="000000"/>
          <w:sz w:val="14"/>
          <w:szCs w:val="22"/>
        </w:rPr>
        <w:t xml:space="preserve">, chief U.S. Economist at JPMorgan Chase &amp; Co., who correctly projected the payrolls gain. “It solidifies expectations that the Fed will hike in March. The question is, what will they signal for hikes after that?”  The Labor Department’s figures included its annual benchmark update to the establishment survey, spanning payrolls, hours and earnings over the past five years.  </w:t>
      </w:r>
      <w:r w:rsidRPr="00D765E2">
        <w:rPr>
          <w:rFonts w:asciiTheme="minorHAnsi" w:hAnsiTheme="minorHAnsi" w:cstheme="minorHAnsi"/>
          <w:color w:val="000000"/>
          <w:sz w:val="22"/>
          <w:szCs w:val="22"/>
          <w:u w:val="single"/>
        </w:rPr>
        <w:t>Average hourly earnings rose 0.3 percent from the prior month following an upwardly revised 0.4 percent gain</w:t>
      </w:r>
      <w:r w:rsidRPr="00D765E2">
        <w:rPr>
          <w:rFonts w:asciiTheme="minorHAnsi" w:hAnsiTheme="minorHAnsi" w:cstheme="minorHAnsi"/>
          <w:color w:val="000000"/>
          <w:sz w:val="14"/>
          <w:szCs w:val="22"/>
        </w:rPr>
        <w:t xml:space="preserve">, the report showed. The 2.9 advance from a year earlier -- which partly reflected a downward revision to the January 2017 wage figure -- compared with projections for a 2.6 percent increase. December’s gain was revised upward to 2.7 percent.  Given the extent of revisions to past data, it may take some more time to determine whether </w:t>
      </w:r>
      <w:r w:rsidRPr="00D765E2">
        <w:rPr>
          <w:rFonts w:asciiTheme="minorHAnsi" w:hAnsiTheme="minorHAnsi" w:cstheme="minorHAnsi"/>
          <w:color w:val="000000"/>
          <w:sz w:val="22"/>
          <w:szCs w:val="22"/>
          <w:u w:val="single"/>
        </w:rPr>
        <w:t>wages</w:t>
      </w:r>
      <w:r w:rsidRPr="00D765E2">
        <w:rPr>
          <w:rFonts w:asciiTheme="minorHAnsi" w:hAnsiTheme="minorHAnsi" w:cstheme="minorHAnsi"/>
          <w:color w:val="000000"/>
          <w:sz w:val="14"/>
          <w:szCs w:val="22"/>
        </w:rPr>
        <w:t xml:space="preserve"> -- which have been the soft spot of an otherwise strong job market -- </w:t>
      </w:r>
      <w:r w:rsidRPr="00D765E2">
        <w:rPr>
          <w:rFonts w:asciiTheme="minorHAnsi" w:hAnsiTheme="minorHAnsi" w:cstheme="minorHAnsi"/>
          <w:color w:val="000000"/>
          <w:sz w:val="22"/>
          <w:szCs w:val="22"/>
          <w:u w:val="single"/>
        </w:rPr>
        <w:t>are undergoing a</w:t>
      </w:r>
      <w:r w:rsidRPr="00D765E2">
        <w:rPr>
          <w:rFonts w:asciiTheme="minorHAnsi" w:hAnsiTheme="minorHAnsi" w:cstheme="minorHAnsi"/>
          <w:color w:val="000000"/>
          <w:sz w:val="14"/>
          <w:szCs w:val="22"/>
        </w:rPr>
        <w:t xml:space="preserve"> more durable </w:t>
      </w:r>
      <w:r w:rsidRPr="00D765E2">
        <w:rPr>
          <w:rFonts w:asciiTheme="minorHAnsi" w:hAnsiTheme="minorHAnsi" w:cstheme="minorHAnsi"/>
          <w:color w:val="000000"/>
          <w:sz w:val="22"/>
          <w:szCs w:val="22"/>
          <w:u w:val="single"/>
        </w:rPr>
        <w:t>acceleration.</w:t>
      </w:r>
      <w:r w:rsidRPr="00D765E2">
        <w:rPr>
          <w:rFonts w:asciiTheme="minorHAnsi" w:hAnsiTheme="minorHAnsi" w:cstheme="minorHAnsi"/>
          <w:color w:val="000000"/>
          <w:sz w:val="14"/>
          <w:szCs w:val="22"/>
        </w:rPr>
        <w:t xml:space="preserve"> During most of this expansion, </w:t>
      </w:r>
      <w:r w:rsidRPr="00D765E2">
        <w:rPr>
          <w:rFonts w:asciiTheme="minorHAnsi" w:hAnsiTheme="minorHAnsi" w:cstheme="minorHAnsi"/>
          <w:color w:val="000000"/>
          <w:sz w:val="22"/>
          <w:szCs w:val="22"/>
          <w:u w:val="single"/>
        </w:rPr>
        <w:t>businesses across the economy have largely resisted giving out more generous paychecks</w:t>
      </w:r>
      <w:r w:rsidRPr="00D765E2">
        <w:rPr>
          <w:rFonts w:asciiTheme="minorHAnsi" w:hAnsiTheme="minorHAnsi" w:cstheme="minorHAnsi"/>
          <w:color w:val="000000"/>
          <w:sz w:val="14"/>
          <w:szCs w:val="22"/>
        </w:rPr>
        <w:t xml:space="preserve"> even as labor-market slack continued to diminish.  In addition, 18 states began the new year with higher minimum wages, and some companies have recently announced bonuses and salary increases following the passage of the tax-cut legislation. While determining the exact impact may be difficult, economists expect these developments will boost worker pay in 2018.  Faster wage growth also </w:t>
      </w:r>
      <w:proofErr w:type="gramStart"/>
      <w:r w:rsidRPr="00D765E2">
        <w:rPr>
          <w:rFonts w:asciiTheme="minorHAnsi" w:hAnsiTheme="minorHAnsi" w:cstheme="minorHAnsi"/>
          <w:color w:val="000000"/>
          <w:sz w:val="14"/>
          <w:szCs w:val="22"/>
        </w:rPr>
        <w:t>have</w:t>
      </w:r>
      <w:proofErr w:type="gramEnd"/>
      <w:r w:rsidRPr="00D765E2">
        <w:rPr>
          <w:rFonts w:asciiTheme="minorHAnsi" w:hAnsiTheme="minorHAnsi" w:cstheme="minorHAnsi"/>
          <w:color w:val="000000"/>
          <w:sz w:val="14"/>
          <w:szCs w:val="22"/>
        </w:rPr>
        <w:t xml:space="preserve"> the potential to feed into price gains. Fed policy makers this week left borrowing costs unchanged while adding emphasis to their plan for more hikes at a gradual pace. They also said inflation is expected to move up this year and to stabilize around their goal.  Revisions to prior reports subtracted a total of 24,000 jobs to payrolls in the previous two months, as November’s total was changed to 216,000 from 252,000, according to the report.  For all of 2017, the picture was more positive, with 2.17 million created in Trump’s first year as president, revised from a previous estimate of 2.06 million; in 2016, the last full year under President Barack Obama, the total was 2.34 million jobs.  The breakdown of January data across industries showed strength across industries, especially in goods-producing jobs: Construction payrolls rose by 36,000 and manufacturing added 15,000 workers. That’s in line with the resurgence in factory activity and rebound in housing.  Service providers added 139,000 employees. Retailers increased headcounts by 15,400 positions in January, following a 25,600 decrease. The category of warehousing and storage -- partly associated with Internet shopping -- added 11,100 jobs, the report showed.  One weaker spot in the report was the average workweek for all private employees, which unexpectedly decreased to 34.3 hours from 34.5 hours.  Adjustments to population estimates starting in January make the unemployment and participation rates difficult to compare with previous months. When removing these adjustments, the labor force rose by 185,000.</w:t>
      </w:r>
    </w:p>
    <w:p w14:paraId="52D790B6" w14:textId="77777777" w:rsidR="00625A2B" w:rsidRPr="001E17DB" w:rsidRDefault="00625A2B" w:rsidP="00625A2B">
      <w:pPr>
        <w:rPr>
          <w:rFonts w:asciiTheme="minorHAnsi" w:hAnsiTheme="minorHAnsi" w:cstheme="minorHAnsi"/>
          <w:sz w:val="24"/>
          <w:szCs w:val="24"/>
        </w:rPr>
      </w:pPr>
    </w:p>
    <w:p w14:paraId="32D774FA" w14:textId="77777777" w:rsidR="00625A2B" w:rsidRDefault="00625A2B" w:rsidP="00625A2B">
      <w:pPr>
        <w:pStyle w:val="Heading4"/>
      </w:pPr>
      <w:r>
        <w:t>Wages are rapidly rising in the status quo</w:t>
      </w:r>
    </w:p>
    <w:p w14:paraId="0EAF7304" w14:textId="77777777" w:rsidR="00625A2B" w:rsidRPr="002072B6" w:rsidRDefault="00625A2B" w:rsidP="00625A2B">
      <w:pPr>
        <w:rPr>
          <w:rFonts w:asciiTheme="minorHAnsi" w:hAnsiTheme="minorHAnsi" w:cstheme="minorHAnsi"/>
        </w:rPr>
      </w:pPr>
      <w:r w:rsidRPr="002072B6">
        <w:rPr>
          <w:rFonts w:asciiTheme="minorHAnsi" w:hAnsiTheme="minorHAnsi" w:cstheme="minorHAnsi"/>
          <w:b/>
          <w:color w:val="333333"/>
          <w:szCs w:val="21"/>
          <w:shd w:val="clear" w:color="auto" w:fill="FFFFFF"/>
        </w:rPr>
        <w:t>Gillespie</w:t>
      </w:r>
      <w:r w:rsidRPr="002072B6">
        <w:rPr>
          <w:rFonts w:asciiTheme="minorHAnsi" w:hAnsiTheme="minorHAnsi" w:cstheme="minorHAnsi"/>
          <w:color w:val="333333"/>
          <w:szCs w:val="21"/>
          <w:shd w:val="clear" w:color="auto" w:fill="FFFFFF"/>
        </w:rPr>
        <w:t xml:space="preserve"> </w:t>
      </w:r>
      <w:r w:rsidRPr="002072B6">
        <w:rPr>
          <w:rFonts w:asciiTheme="minorHAnsi" w:hAnsiTheme="minorHAnsi" w:cstheme="minorHAnsi"/>
          <w:b/>
          <w:color w:val="333333"/>
          <w:szCs w:val="21"/>
          <w:shd w:val="clear" w:color="auto" w:fill="FFFFFF"/>
        </w:rPr>
        <w:t xml:space="preserve">18 </w:t>
      </w:r>
      <w:r w:rsidRPr="002072B6">
        <w:rPr>
          <w:rFonts w:asciiTheme="minorHAnsi" w:hAnsiTheme="minorHAnsi" w:cstheme="minorHAnsi"/>
          <w:color w:val="333333"/>
          <w:sz w:val="14"/>
          <w:szCs w:val="21"/>
          <w:shd w:val="clear" w:color="auto" w:fill="FFFFFF"/>
        </w:rPr>
        <w:t>Patrick Gillespie covers the U.S. economy, stocks and emerging markets. He graduated from the University of Delaware and received a Master’s degree from the CUNY Graduate School of Journalism. http://money.cnn.com/2018/02/02/news/economy/january-jobs-report-2018/index.html</w:t>
      </w:r>
    </w:p>
    <w:p w14:paraId="7BDC0BE9" w14:textId="77777777" w:rsidR="00625A2B" w:rsidRPr="002072B6" w:rsidRDefault="00625A2B" w:rsidP="00625A2B">
      <w:pPr>
        <w:pStyle w:val="speakable"/>
        <w:shd w:val="clear" w:color="auto" w:fill="FFFFFF"/>
        <w:spacing w:before="0" w:beforeAutospacing="0" w:after="0" w:afterAutospacing="0"/>
        <w:rPr>
          <w:rFonts w:asciiTheme="minorHAnsi" w:hAnsiTheme="minorHAnsi" w:cstheme="minorHAnsi"/>
          <w:color w:val="000000"/>
          <w:sz w:val="16"/>
          <w:szCs w:val="27"/>
        </w:rPr>
      </w:pPr>
      <w:r w:rsidRPr="002072B6">
        <w:rPr>
          <w:rFonts w:asciiTheme="minorHAnsi" w:hAnsiTheme="minorHAnsi" w:cstheme="minorHAnsi"/>
          <w:color w:val="000000"/>
          <w:sz w:val="16"/>
          <w:szCs w:val="27"/>
        </w:rPr>
        <w:t xml:space="preserve">The U.S. economy added 200,000 jobs </w:t>
      </w:r>
      <w:r w:rsidRPr="002072B6">
        <w:rPr>
          <w:rFonts w:asciiTheme="minorHAnsi" w:hAnsiTheme="minorHAnsi" w:cstheme="minorHAnsi"/>
          <w:color w:val="000000"/>
          <w:sz w:val="22"/>
          <w:szCs w:val="27"/>
          <w:u w:val="single"/>
        </w:rPr>
        <w:t>in January</w:t>
      </w:r>
      <w:r w:rsidRPr="002072B6">
        <w:rPr>
          <w:rFonts w:asciiTheme="minorHAnsi" w:hAnsiTheme="minorHAnsi" w:cstheme="minorHAnsi"/>
          <w:color w:val="000000"/>
          <w:sz w:val="16"/>
          <w:szCs w:val="27"/>
        </w:rPr>
        <w:t xml:space="preserve">, and </w:t>
      </w:r>
      <w:r w:rsidRPr="002072B6">
        <w:rPr>
          <w:rFonts w:asciiTheme="minorHAnsi" w:hAnsiTheme="minorHAnsi" w:cstheme="minorHAnsi"/>
          <w:color w:val="000000"/>
          <w:sz w:val="22"/>
          <w:szCs w:val="27"/>
          <w:u w:val="single"/>
        </w:rPr>
        <w:t>wages grew at the fastest pace in eight years.</w:t>
      </w:r>
    </w:p>
    <w:p w14:paraId="43C1D0F9" w14:textId="77777777" w:rsidR="00625A2B" w:rsidRPr="002072B6" w:rsidRDefault="00625A2B" w:rsidP="00625A2B">
      <w:pPr>
        <w:pStyle w:val="speakable"/>
        <w:shd w:val="clear" w:color="auto" w:fill="FFFFFF"/>
        <w:spacing w:before="0" w:beforeAutospacing="0" w:after="0" w:afterAutospacing="0"/>
        <w:rPr>
          <w:rFonts w:asciiTheme="minorHAnsi" w:hAnsiTheme="minorHAnsi" w:cstheme="minorHAnsi"/>
          <w:color w:val="000000"/>
          <w:sz w:val="16"/>
          <w:szCs w:val="27"/>
        </w:rPr>
      </w:pPr>
      <w:r w:rsidRPr="002072B6">
        <w:rPr>
          <w:rFonts w:asciiTheme="minorHAnsi" w:hAnsiTheme="minorHAnsi" w:cstheme="minorHAnsi"/>
          <w:color w:val="000000"/>
          <w:sz w:val="22"/>
          <w:szCs w:val="27"/>
          <w:u w:val="single"/>
        </w:rPr>
        <w:t>The unemployment rate stayed at</w:t>
      </w:r>
      <w:r w:rsidRPr="002072B6">
        <w:rPr>
          <w:rFonts w:asciiTheme="minorHAnsi" w:hAnsiTheme="minorHAnsi" w:cstheme="minorHAnsi"/>
          <w:color w:val="000000"/>
          <w:sz w:val="16"/>
          <w:szCs w:val="27"/>
        </w:rPr>
        <w:t xml:space="preserve"> 4.1%, </w:t>
      </w:r>
      <w:r w:rsidRPr="002072B6">
        <w:rPr>
          <w:rFonts w:asciiTheme="minorHAnsi" w:hAnsiTheme="minorHAnsi" w:cstheme="minorHAnsi"/>
          <w:color w:val="000000"/>
          <w:sz w:val="22"/>
          <w:szCs w:val="27"/>
          <w:u w:val="single"/>
        </w:rPr>
        <w:t>the lowest since 2000</w:t>
      </w:r>
      <w:r w:rsidRPr="002072B6">
        <w:rPr>
          <w:rFonts w:asciiTheme="minorHAnsi" w:hAnsiTheme="minorHAnsi" w:cstheme="minorHAnsi"/>
          <w:color w:val="000000"/>
          <w:sz w:val="16"/>
          <w:szCs w:val="27"/>
        </w:rPr>
        <w:t xml:space="preserve">, the Labor Department said Friday.  </w:t>
      </w:r>
      <w:r w:rsidRPr="002072B6">
        <w:rPr>
          <w:rFonts w:asciiTheme="minorHAnsi" w:hAnsiTheme="minorHAnsi" w:cstheme="minorHAnsi"/>
          <w:color w:val="000000"/>
          <w:sz w:val="22"/>
          <w:szCs w:val="27"/>
          <w:u w:val="single"/>
        </w:rPr>
        <w:t>Wages were up 2.9% compared with a year earlier</w:t>
      </w:r>
      <w:r w:rsidRPr="002072B6">
        <w:rPr>
          <w:rFonts w:asciiTheme="minorHAnsi" w:hAnsiTheme="minorHAnsi" w:cstheme="minorHAnsi"/>
          <w:color w:val="000000"/>
          <w:sz w:val="16"/>
          <w:szCs w:val="27"/>
        </w:rPr>
        <w:t xml:space="preserve">, the best pace since June 2009. </w:t>
      </w:r>
      <w:r w:rsidRPr="002072B6">
        <w:rPr>
          <w:rFonts w:asciiTheme="minorHAnsi" w:hAnsiTheme="minorHAnsi" w:cstheme="minorHAnsi"/>
          <w:color w:val="000000"/>
          <w:sz w:val="22"/>
          <w:szCs w:val="27"/>
          <w:u w:val="single"/>
        </w:rPr>
        <w:t>Wage growth has been the last major measure to make meaningful progress since the end of the Great Recession.</w:t>
      </w:r>
      <w:r>
        <w:rPr>
          <w:rFonts w:asciiTheme="minorHAnsi" w:hAnsiTheme="minorHAnsi" w:cstheme="minorHAnsi"/>
          <w:color w:val="000000"/>
          <w:sz w:val="22"/>
          <w:szCs w:val="27"/>
          <w:u w:val="single"/>
        </w:rPr>
        <w:t xml:space="preserve">  </w:t>
      </w:r>
      <w:r w:rsidRPr="002072B6">
        <w:rPr>
          <w:rFonts w:asciiTheme="minorHAnsi" w:hAnsiTheme="minorHAnsi" w:cstheme="minorHAnsi"/>
          <w:color w:val="000000"/>
          <w:sz w:val="16"/>
          <w:szCs w:val="27"/>
        </w:rPr>
        <w:t xml:space="preserve">The Federal Reserve would like wages to grow even faster -- 3% or more -- but Friday's report was a welcome sign for workers after years of stagnant pay.  Economists say it's time to take note of how strong, or "tight," the U.S. job market is.  Friday's numbers show </w:t>
      </w:r>
      <w:r w:rsidRPr="002072B6">
        <w:rPr>
          <w:rFonts w:asciiTheme="minorHAnsi" w:hAnsiTheme="minorHAnsi" w:cstheme="minorHAnsi"/>
          <w:color w:val="000000"/>
          <w:sz w:val="22"/>
          <w:szCs w:val="27"/>
          <w:u w:val="single"/>
        </w:rPr>
        <w:t>2018</w:t>
      </w:r>
      <w:r w:rsidRPr="002072B6">
        <w:rPr>
          <w:rFonts w:asciiTheme="minorHAnsi" w:hAnsiTheme="minorHAnsi" w:cstheme="minorHAnsi"/>
          <w:color w:val="000000"/>
          <w:sz w:val="16"/>
          <w:szCs w:val="27"/>
        </w:rPr>
        <w:t xml:space="preserve"> "</w:t>
      </w:r>
      <w:r w:rsidRPr="002072B6">
        <w:rPr>
          <w:rFonts w:asciiTheme="minorHAnsi" w:hAnsiTheme="minorHAnsi" w:cstheme="minorHAnsi"/>
          <w:color w:val="000000"/>
          <w:sz w:val="22"/>
          <w:szCs w:val="27"/>
          <w:u w:val="single"/>
        </w:rPr>
        <w:t>will be a year of rising wages</w:t>
      </w:r>
      <w:r w:rsidRPr="002072B6">
        <w:rPr>
          <w:rFonts w:asciiTheme="minorHAnsi" w:hAnsiTheme="minorHAnsi" w:cstheme="minorHAnsi"/>
          <w:color w:val="000000"/>
          <w:sz w:val="16"/>
          <w:szCs w:val="27"/>
        </w:rPr>
        <w:t xml:space="preserve"> and the tightest labor market in over a generation," said Joseph Brusuelas, chief U.S. economist at RSM, an accounting and consulting firm.  Some </w:t>
      </w:r>
      <w:r w:rsidRPr="002072B6">
        <w:rPr>
          <w:rFonts w:asciiTheme="minorHAnsi" w:hAnsiTheme="minorHAnsi" w:cstheme="minorHAnsi"/>
          <w:color w:val="000000"/>
          <w:sz w:val="22"/>
          <w:szCs w:val="27"/>
          <w:u w:val="single"/>
        </w:rPr>
        <w:t>economists anticipate that the Republican tax law will continue to boost wages</w:t>
      </w:r>
      <w:r w:rsidRPr="002072B6">
        <w:rPr>
          <w:rFonts w:asciiTheme="minorHAnsi" w:hAnsiTheme="minorHAnsi" w:cstheme="minorHAnsi"/>
          <w:color w:val="000000"/>
          <w:sz w:val="16"/>
          <w:szCs w:val="27"/>
        </w:rPr>
        <w:t xml:space="preserve">, because some large corporations are giving their workers raises. One-time bonuses, which many other companies have given out, are not counted in </w:t>
      </w:r>
      <w:r w:rsidRPr="002072B6">
        <w:rPr>
          <w:rFonts w:asciiTheme="minorHAnsi" w:hAnsiTheme="minorHAnsi" w:cstheme="minorHAnsi"/>
          <w:color w:val="000000"/>
          <w:sz w:val="22"/>
          <w:szCs w:val="27"/>
          <w:u w:val="single"/>
        </w:rPr>
        <w:t>the</w:t>
      </w:r>
      <w:r w:rsidRPr="002072B6">
        <w:rPr>
          <w:rFonts w:asciiTheme="minorHAnsi" w:hAnsiTheme="minorHAnsi" w:cstheme="minorHAnsi"/>
          <w:color w:val="000000"/>
          <w:sz w:val="16"/>
          <w:szCs w:val="27"/>
        </w:rPr>
        <w:t xml:space="preserve"> wage growth calculation.  Several states also </w:t>
      </w:r>
      <w:r w:rsidRPr="002072B6">
        <w:rPr>
          <w:rFonts w:asciiTheme="minorHAnsi" w:hAnsiTheme="minorHAnsi" w:cstheme="minorHAnsi"/>
          <w:color w:val="000000"/>
          <w:sz w:val="22"/>
          <w:szCs w:val="27"/>
          <w:u w:val="single"/>
        </w:rPr>
        <w:t>raised</w:t>
      </w:r>
      <w:r w:rsidRPr="002072B6">
        <w:rPr>
          <w:rFonts w:asciiTheme="minorHAnsi" w:hAnsiTheme="minorHAnsi" w:cstheme="minorHAnsi"/>
          <w:color w:val="000000"/>
          <w:sz w:val="16"/>
          <w:szCs w:val="27"/>
        </w:rPr>
        <w:t xml:space="preserve"> their </w:t>
      </w:r>
      <w:r w:rsidRPr="002072B6">
        <w:rPr>
          <w:rFonts w:asciiTheme="minorHAnsi" w:hAnsiTheme="minorHAnsi" w:cstheme="minorHAnsi"/>
          <w:color w:val="000000"/>
          <w:sz w:val="22"/>
          <w:szCs w:val="27"/>
          <w:u w:val="single"/>
        </w:rPr>
        <w:t>minimum wage at the start of the year</w:t>
      </w:r>
      <w:r w:rsidRPr="002072B6">
        <w:rPr>
          <w:rFonts w:asciiTheme="minorHAnsi" w:hAnsiTheme="minorHAnsi" w:cstheme="minorHAnsi"/>
          <w:color w:val="000000"/>
          <w:sz w:val="16"/>
          <w:szCs w:val="27"/>
        </w:rPr>
        <w:t xml:space="preserve">, which </w:t>
      </w:r>
      <w:r w:rsidRPr="002072B6">
        <w:rPr>
          <w:rFonts w:asciiTheme="minorHAnsi" w:hAnsiTheme="minorHAnsi" w:cstheme="minorHAnsi"/>
          <w:color w:val="000000"/>
          <w:sz w:val="22"/>
          <w:szCs w:val="27"/>
          <w:u w:val="single"/>
        </w:rPr>
        <w:t>helped overall wages grow.</w:t>
      </w:r>
      <w:r w:rsidRPr="002072B6">
        <w:rPr>
          <w:rFonts w:asciiTheme="minorHAnsi" w:hAnsiTheme="minorHAnsi" w:cstheme="minorHAnsi"/>
          <w:color w:val="000000"/>
          <w:sz w:val="16"/>
          <w:szCs w:val="27"/>
        </w:rPr>
        <w:t xml:space="preserve"> And experts say wages had to rise at some point as the country kept adding jobs and unemployment stayed low.  In a tight job market, there are more jobs available than there are workers to fill them. That forces employers to offer higher pay to attract and keep workers.  "It's too early to call this a trend but the breakout [in wage growth] is very welcome news," says Robert Frick, chief economist at Navy Federal "It's a very big deal, let's hope it continues."  Employers' words may finally be translating into action. For years, employers have increasingly said they can't find skilled workers -- or any workers -- to apply for job openings. Some economists say there's a wide gap between the skills employers are demanding and the ones workers have.  But other experts contest that if employers were really desperate for workers, they would raise their wages to recruit or retain new employees. Regardless, America has nearly 6 million job openings, near a record high.  "There is no question that employers are now having to be more aggressive to compete for workers," says Peter Harrison, CEO of </w:t>
      </w:r>
      <w:proofErr w:type="spellStart"/>
      <w:r w:rsidRPr="002072B6">
        <w:rPr>
          <w:rFonts w:asciiTheme="minorHAnsi" w:hAnsiTheme="minorHAnsi" w:cstheme="minorHAnsi"/>
          <w:color w:val="000000"/>
          <w:sz w:val="16"/>
          <w:szCs w:val="27"/>
        </w:rPr>
        <w:t>Snagajob</w:t>
      </w:r>
      <w:proofErr w:type="spellEnd"/>
      <w:r w:rsidRPr="002072B6">
        <w:rPr>
          <w:rFonts w:asciiTheme="minorHAnsi" w:hAnsiTheme="minorHAnsi" w:cstheme="minorHAnsi"/>
          <w:color w:val="000000"/>
          <w:sz w:val="16"/>
          <w:szCs w:val="27"/>
        </w:rPr>
        <w:t xml:space="preserve">, a jobs platform focused on hourly work.  Job gains in January came across the board. Construction companies hired 36,000 workers. Health care businesses added 21,000 new hires. Restaurants and bars gained 31,000 more bartenders, waiters and cooks. Manufacturing gained 15,000 jobs.  "We are really firing on all cylinders," says Josh Wright, chief economist at </w:t>
      </w:r>
      <w:proofErr w:type="spellStart"/>
      <w:r w:rsidRPr="002072B6">
        <w:rPr>
          <w:rFonts w:asciiTheme="minorHAnsi" w:hAnsiTheme="minorHAnsi" w:cstheme="minorHAnsi"/>
          <w:color w:val="000000"/>
          <w:sz w:val="16"/>
          <w:szCs w:val="27"/>
        </w:rPr>
        <w:t>iCIMS</w:t>
      </w:r>
      <w:proofErr w:type="spellEnd"/>
      <w:r w:rsidRPr="002072B6">
        <w:rPr>
          <w:rFonts w:asciiTheme="minorHAnsi" w:hAnsiTheme="minorHAnsi" w:cstheme="minorHAnsi"/>
          <w:color w:val="000000"/>
          <w:sz w:val="16"/>
          <w:szCs w:val="27"/>
        </w:rPr>
        <w:t>, a software firm focused on human resources. "It just shows how broad the growth and the positive feelings are across the economy."  Still, it wasn't all good news. Job gains in December and November were revised down by a cumulative 24,000 jobs than previously reported. The number of Americans working part-time jobs but seeking full-time work rose a notch to about 5 million workers. And Americans clocked in for fewer hours: The average work week declined a bit to about 34 hours a week.  But overall, economists note the gains in January illustrate a job market that's come a long way from the Great Recession, which ended in 2009. The economy has added jobs for 88 consecutive months, the longest streak on record. Unemployment has gone from 10% in 2009 to 4.1% today. Jobless claims are at their lowest point in decades. Consumer confidence remains just below its highest point in 18 years.  The move could also force the Federal Reserve to raise its key interest rate faster. Fed officials in December forecast raising rates three times in 2018. But if wages continue to pick up, that could boost inflation. Faster inflation would force the Fed to raise rates faster or more frequently.  American investors certainly see more rate increases on the horizon. The yield on the 10-year U.S. bond shot up to 2.84% after the jobs report, reflecting higher expectations of more rate hikes.</w:t>
      </w:r>
    </w:p>
    <w:p w14:paraId="7D7AA683" w14:textId="77777777" w:rsidR="00625A2B" w:rsidRDefault="00625A2B" w:rsidP="00625A2B"/>
    <w:p w14:paraId="6552E96C" w14:textId="77777777" w:rsidR="00625A2B" w:rsidRDefault="00625A2B" w:rsidP="00625A2B">
      <w:pPr>
        <w:pStyle w:val="Heading4"/>
      </w:pPr>
      <w:r>
        <w:t>Wages have risen in the past year and show no sign of stopping</w:t>
      </w:r>
    </w:p>
    <w:p w14:paraId="38D1BB90" w14:textId="77777777" w:rsidR="00625A2B" w:rsidRPr="001C2D22" w:rsidRDefault="00625A2B" w:rsidP="00625A2B">
      <w:pPr>
        <w:rPr>
          <w:rFonts w:asciiTheme="minorHAnsi" w:hAnsiTheme="minorHAnsi" w:cstheme="minorHAnsi"/>
          <w:b/>
          <w:sz w:val="14"/>
        </w:rPr>
      </w:pPr>
      <w:proofErr w:type="spellStart"/>
      <w:r>
        <w:rPr>
          <w:b/>
        </w:rPr>
        <w:t>Saphir</w:t>
      </w:r>
      <w:proofErr w:type="spellEnd"/>
      <w:r>
        <w:rPr>
          <w:b/>
        </w:rPr>
        <w:t xml:space="preserve"> et al 18 </w:t>
      </w:r>
      <w:proofErr w:type="spellStart"/>
      <w:r w:rsidRPr="001C2D22">
        <w:rPr>
          <w:rFonts w:asciiTheme="minorHAnsi" w:hAnsiTheme="minorHAnsi" w:cstheme="minorHAnsi"/>
          <w:sz w:val="14"/>
        </w:rPr>
        <w:t>Saphir</w:t>
      </w:r>
      <w:proofErr w:type="spellEnd"/>
      <w:r w:rsidRPr="001C2D22">
        <w:rPr>
          <w:rFonts w:asciiTheme="minorHAnsi" w:hAnsiTheme="minorHAnsi" w:cstheme="minorHAnsi"/>
          <w:sz w:val="14"/>
        </w:rPr>
        <w:t xml:space="preserve"> </w:t>
      </w:r>
      <w:r w:rsidRPr="001C2D22">
        <w:rPr>
          <w:rFonts w:asciiTheme="minorHAnsi" w:hAnsiTheme="minorHAnsi" w:cstheme="minorHAnsi"/>
          <w:color w:val="000000"/>
          <w:sz w:val="14"/>
          <w:szCs w:val="21"/>
          <w:shd w:val="clear" w:color="auto" w:fill="F9F9F9"/>
        </w:rPr>
        <w:t xml:space="preserve">received a Bachelor of Arts in East Asian Studies from Harvard in 1989 and an MPH from the University of California, Los Angeles - School of Public Health in 1998. Jonathon Spicer was a graduate from Ryerson University in Toronto. </w:t>
      </w:r>
      <w:r w:rsidRPr="001C2D22">
        <w:rPr>
          <w:rFonts w:asciiTheme="minorHAnsi" w:hAnsiTheme="minorHAnsi" w:cstheme="minorHAnsi"/>
          <w:sz w:val="14"/>
          <w:shd w:val="clear" w:color="auto" w:fill="FFFFFF"/>
        </w:rPr>
        <w:t>Howard Schneider is a Reporter for the Federal Reserve who graduated from Boston College.</w:t>
      </w:r>
      <w:r>
        <w:rPr>
          <w:rFonts w:asciiTheme="minorHAnsi" w:hAnsiTheme="minorHAnsi" w:cstheme="minorHAnsi"/>
          <w:sz w:val="14"/>
          <w:shd w:val="clear" w:color="auto" w:fill="FFFFFF"/>
        </w:rPr>
        <w:t xml:space="preserve"> </w:t>
      </w:r>
      <w:hyperlink r:id="rId13" w:history="1">
        <w:r w:rsidRPr="00395B37">
          <w:rPr>
            <w:rStyle w:val="Hyperlink"/>
            <w:rFonts w:asciiTheme="minorHAnsi" w:hAnsiTheme="minorHAnsi" w:cstheme="minorHAnsi"/>
            <w:sz w:val="14"/>
            <w:shd w:val="clear" w:color="auto" w:fill="FFFFFF"/>
          </w:rPr>
          <w:t>https://www.reuters.com/article/us-usa-economy-workers/a-decade-after-recession-a-jump-in-u-s-states-with-wage-gains-idUSKBN1FP0IC</w:t>
        </w:r>
      </w:hyperlink>
      <w:r>
        <w:rPr>
          <w:rFonts w:asciiTheme="minorHAnsi" w:hAnsiTheme="minorHAnsi" w:cstheme="minorHAnsi"/>
          <w:sz w:val="14"/>
          <w:shd w:val="clear" w:color="auto" w:fill="FFFFFF"/>
        </w:rPr>
        <w:t xml:space="preserve"> </w:t>
      </w:r>
    </w:p>
    <w:p w14:paraId="6115494B" w14:textId="77777777" w:rsidR="00625A2B" w:rsidRDefault="00625A2B" w:rsidP="00625A2B">
      <w:pPr>
        <w:rPr>
          <w:sz w:val="14"/>
        </w:rPr>
      </w:pPr>
      <w:r w:rsidRPr="001C2D22">
        <w:rPr>
          <w:sz w:val="14"/>
        </w:rPr>
        <w:t xml:space="preserve">Average pay rose by more than 3 percent in at least half of U.S. states last year, up sharply from previous years. The data also shows a jump in 2017 in the number of states where the jobless rate zeroed in on record lows, 10 years after the financial crisis knocked the economy into a historic recession.  The state-level data could signal an inflection point muffled by national statistics.  Over the past four years, the U.S. economy added 10 million jobs and the overall unemployment rate fell to its lowest level since 2000. Yet wages have disappointed.  The disconnect has puzzled economists at the Federal Reserve, frustrated politicians concerned about rising inequality, and held regular Americans back, even as businesses have benefited and stock markets have surged, particularly in the first year of U.S. President Donald Trump’s presidency.  Trump says his tax cuts and regulation rollbacks are lifting business sentiment, and in an upbeat address to Congress on Tuesday, he said </w:t>
      </w:r>
      <w:r w:rsidRPr="001C2D22">
        <w:rPr>
          <w:u w:val="single"/>
        </w:rPr>
        <w:t xml:space="preserve">Americans </w:t>
      </w:r>
      <w:r w:rsidRPr="001C2D22">
        <w:rPr>
          <w:sz w:val="14"/>
        </w:rPr>
        <w:t>“</w:t>
      </w:r>
      <w:r w:rsidRPr="001C2D22">
        <w:rPr>
          <w:u w:val="single"/>
        </w:rPr>
        <w:t>are finally seeing rising wages</w:t>
      </w:r>
      <w:r w:rsidRPr="001C2D22">
        <w:rPr>
          <w:sz w:val="14"/>
        </w:rPr>
        <w:t xml:space="preserve">” after “years and years” of stagnation.  Indeed, average hourly earnings were up 2.9 percent in January year-on-year, the biggest rise in more than 8-1/2 years but still less than the 3.5 percent to 4 percent </w:t>
      </w:r>
      <w:r w:rsidRPr="001C2D22">
        <w:rPr>
          <w:u w:val="single"/>
        </w:rPr>
        <w:t>economists</w:t>
      </w:r>
      <w:r w:rsidRPr="001C2D22">
        <w:rPr>
          <w:sz w:val="14"/>
        </w:rPr>
        <w:t xml:space="preserve"> say would be a sign of a healthy economy.  The Reuters analysis and interviews with businesses across the country do </w:t>
      </w:r>
      <w:r w:rsidRPr="001C2D22">
        <w:rPr>
          <w:u w:val="single"/>
        </w:rPr>
        <w:t>show wage increases in industries ranging from manufacturing to technology and retail.</w:t>
      </w:r>
      <w:r w:rsidRPr="001C2D22">
        <w:rPr>
          <w:sz w:val="14"/>
        </w:rPr>
        <w:t xml:space="preserve"> Executives are mixed, however, on how much to credit Trump after several years of job growth that has chopped nearly six percentage points from the unemployment rate since its peak of 10 percent at the height of the 2007-2009 recession.  “Everyone in the building knows that they can leave and make more money,” said Michael Frazer, president of Frazer Computing, which provides software to U.S. used-car dealers from its offices in northern </w:t>
      </w:r>
      <w:r w:rsidRPr="001C2D22">
        <w:rPr>
          <w:u w:val="single"/>
        </w:rPr>
        <w:t>New York</w:t>
      </w:r>
      <w:r w:rsidRPr="001C2D22">
        <w:rPr>
          <w:sz w:val="14"/>
        </w:rPr>
        <w:t xml:space="preserve"> state. In response he </w:t>
      </w:r>
      <w:r w:rsidRPr="001C2D22">
        <w:rPr>
          <w:u w:val="single"/>
        </w:rPr>
        <w:t>raised wages by 6.1 percent at the end of 2017, up from 3.7 percent the previous year.</w:t>
      </w:r>
      <w:r w:rsidRPr="001C2D22">
        <w:rPr>
          <w:sz w:val="14"/>
        </w:rPr>
        <w:t xml:space="preserve">  In Portland, Oregon, software provider </w:t>
      </w:r>
      <w:proofErr w:type="spellStart"/>
      <w:r w:rsidRPr="001C2D22">
        <w:rPr>
          <w:sz w:val="14"/>
        </w:rPr>
        <w:t>Zapproved</w:t>
      </w:r>
      <w:proofErr w:type="spellEnd"/>
      <w:r w:rsidRPr="001C2D22">
        <w:rPr>
          <w:sz w:val="14"/>
        </w:rPr>
        <w:t xml:space="preserve"> now hires coding school graduates and spends up to three months training them because the experienced software developers it used to hire have become too expensive. And still, CEO Monica </w:t>
      </w:r>
      <w:proofErr w:type="spellStart"/>
      <w:r w:rsidRPr="001C2D22">
        <w:rPr>
          <w:sz w:val="14"/>
        </w:rPr>
        <w:t>Enand</w:t>
      </w:r>
      <w:proofErr w:type="spellEnd"/>
      <w:r w:rsidRPr="001C2D22">
        <w:rPr>
          <w:sz w:val="14"/>
        </w:rPr>
        <w:t xml:space="preserve"> says she gives her developers twice-yearly raises “to make sure we are in the market for pay.”  The Reuters analysis of the most recent data available found that in half of the 50 states, average hourly pay rose by more than 3 percent last year. That’s up from 17 states in 2016, 12 in 2015, and 3 in 2014. Average weekly pay rose in 30 states, also up sharply from prior years, the analysis showed.  Unemployment rates are near or at record lows in 17 states, including New York, up from just five in 2016, the Reuters analysis shows.  “Wage growth tends to accelerate when the unemployment rate gets really strong,” said Bart </w:t>
      </w:r>
      <w:proofErr w:type="spellStart"/>
      <w:r w:rsidRPr="001C2D22">
        <w:rPr>
          <w:sz w:val="14"/>
        </w:rPr>
        <w:t>Hobijn</w:t>
      </w:r>
      <w:proofErr w:type="spellEnd"/>
      <w:r w:rsidRPr="001C2D22">
        <w:rPr>
          <w:sz w:val="14"/>
        </w:rPr>
        <w:t xml:space="preserve">, an economics professor at Arizona State University.  California, Arkansas, and Oregon were among those both notching 3-percent-plus wage gains and plumbing record-low unemployment rates. This broadening of benefits to U.S. workers comes as robust global growth pushes up wages from Germany to Japan.  New York Fed President William Dudley said last month that firmer wage gains in states with lower unemployment rates gave him confidence that U.S. inflation, long stubbornly low, would soon rise.  In California, home of Noah’s New York Bagels, </w:t>
      </w:r>
      <w:r w:rsidRPr="001C2D22">
        <w:rPr>
          <w:u w:val="single"/>
        </w:rPr>
        <w:t xml:space="preserve">more than half of </w:t>
      </w:r>
      <w:r w:rsidRPr="001C2D22">
        <w:rPr>
          <w:sz w:val="14"/>
        </w:rPr>
        <w:t xml:space="preserve">its 53 </w:t>
      </w:r>
      <w:r w:rsidRPr="001C2D22">
        <w:rPr>
          <w:u w:val="single"/>
        </w:rPr>
        <w:t>stores now pay their new hires more than the legal minimum wage, twice as many as in mid-2017.</w:t>
      </w:r>
      <w:r w:rsidRPr="001C2D22">
        <w:rPr>
          <w:sz w:val="14"/>
        </w:rPr>
        <w:t xml:space="preserve">  “It’s very challenging to find enough people” in low-unemployment areas like the San Francisco Bay Area, said Noah’s president Tyler Ricks, who expects to hike pay further this year even as he opens five new stores.  To be sure, some states like Idaho with very low unemployment continue to have slow wage growth, while some like Delaware with very strong wage growth still have jobless rates well above their record lows.  And the share of gross domestic product that feeds back to labor as compensation has only edged slightly higher this decade, after generally declining since the 1970s, suggesting workers have a long way to make up ground.  Yet the state-level data hints at a first step.  Galley Support, a Sherwood, Arkansas-based manufacturer of latches for airplane kitchens and toilets, gave unskilled workers as much as a 20 percent pay hike last year. CEO Gina </w:t>
      </w:r>
      <w:proofErr w:type="spellStart"/>
      <w:r w:rsidRPr="001C2D22">
        <w:rPr>
          <w:sz w:val="14"/>
        </w:rPr>
        <w:t>Radke</w:t>
      </w:r>
      <w:proofErr w:type="spellEnd"/>
      <w:r w:rsidRPr="001C2D22">
        <w:rPr>
          <w:sz w:val="14"/>
        </w:rPr>
        <w:t xml:space="preserve"> said it will sap profit but with the Trump administration’s business-friendly policies set to benefit aircraft companies like Boeing, she added, “We feel confident that we will see an increase in sales to cover the increase in wages.”  Work-site managers at Gray, a company that oversees the building of factories and other projects from its headquarters in Lexington, Kentucky, also got a 20 percent raise since 2016. Yet a paycheck of up to $200,000 a year, plus bonuses, often isn’t enough to fill all the jobs on offer.  “There is just so much work around for people that it’s just hard to lure them away,” said Susan Brewer, Gray’s vice president of human resources.</w:t>
      </w:r>
    </w:p>
    <w:p w14:paraId="08A9B51D" w14:textId="77777777" w:rsidR="00625A2B" w:rsidRDefault="00625A2B" w:rsidP="00625A2B">
      <w:pPr>
        <w:pStyle w:val="Heading4"/>
      </w:pPr>
      <w:r>
        <w:t>Wage increases are needed for economic growth</w:t>
      </w:r>
    </w:p>
    <w:p w14:paraId="7195DE77" w14:textId="77777777" w:rsidR="00625A2B" w:rsidRDefault="00625A2B" w:rsidP="00625A2B">
      <w:pPr>
        <w:rPr>
          <w:color w:val="333333"/>
          <w:sz w:val="20"/>
          <w:szCs w:val="20"/>
          <w:shd w:val="clear" w:color="auto" w:fill="FFFFFF"/>
        </w:rPr>
      </w:pPr>
      <w:proofErr w:type="spellStart"/>
      <w:r>
        <w:rPr>
          <w:rStyle w:val="Style13ptBold"/>
        </w:rPr>
        <w:t>Bivens</w:t>
      </w:r>
      <w:proofErr w:type="spellEnd"/>
      <w:r>
        <w:rPr>
          <w:rStyle w:val="Style13ptBold"/>
        </w:rPr>
        <w:t>, 17</w:t>
      </w:r>
      <w:r w:rsidRPr="006609B9">
        <w:rPr>
          <w:sz w:val="20"/>
          <w:szCs w:val="20"/>
        </w:rPr>
        <w:t>—(Josh,</w:t>
      </w:r>
      <w:r w:rsidRPr="006609B9">
        <w:rPr>
          <w:b/>
          <w:sz w:val="20"/>
          <w:szCs w:val="20"/>
        </w:rPr>
        <w:t xml:space="preserve"> </w:t>
      </w:r>
      <w:r w:rsidRPr="006609B9">
        <w:rPr>
          <w:color w:val="333333"/>
          <w:sz w:val="20"/>
          <w:szCs w:val="20"/>
          <w:shd w:val="clear" w:color="auto" w:fill="FFFFFF"/>
        </w:rPr>
        <w:t>director of  research at the Economic Policy Institute,</w:t>
      </w:r>
      <w:r>
        <w:rPr>
          <w:color w:val="333333"/>
          <w:sz w:val="20"/>
          <w:szCs w:val="20"/>
          <w:shd w:val="clear" w:color="auto" w:fill="FFFFFF"/>
        </w:rPr>
        <w:t xml:space="preserve"> 12/12/17, “</w:t>
      </w:r>
      <w:r w:rsidRPr="006609B9">
        <w:rPr>
          <w:color w:val="333333"/>
          <w:sz w:val="20"/>
          <w:szCs w:val="20"/>
          <w:shd w:val="clear" w:color="auto" w:fill="FFFFFF"/>
        </w:rPr>
        <w:t>Inequality is slowing US economic growth</w:t>
      </w:r>
      <w:r>
        <w:rPr>
          <w:color w:val="333333"/>
          <w:sz w:val="20"/>
          <w:szCs w:val="20"/>
          <w:shd w:val="clear" w:color="auto" w:fill="FFFFFF"/>
        </w:rPr>
        <w:t xml:space="preserve">,” </w:t>
      </w:r>
      <w:hyperlink r:id="rId14" w:history="1">
        <w:r w:rsidRPr="00CA0F4B">
          <w:rPr>
            <w:rStyle w:val="Hyperlink"/>
            <w:sz w:val="20"/>
            <w:szCs w:val="20"/>
            <w:shd w:val="clear" w:color="auto" w:fill="FFFFFF"/>
          </w:rPr>
          <w:t>https://www.epi.org/publication/secular-stagnation/</w:t>
        </w:r>
      </w:hyperlink>
      <w:r>
        <w:rPr>
          <w:color w:val="333333"/>
          <w:sz w:val="20"/>
          <w:szCs w:val="20"/>
          <w:shd w:val="clear" w:color="auto" w:fill="FFFFFF"/>
        </w:rPr>
        <w:t>)</w:t>
      </w:r>
    </w:p>
    <w:p w14:paraId="1D847FA2" w14:textId="77777777" w:rsidR="00625A2B" w:rsidRPr="006609B9" w:rsidRDefault="00625A2B" w:rsidP="00625A2B">
      <w:pPr>
        <w:shd w:val="clear" w:color="auto" w:fill="FFFFFF"/>
        <w:spacing w:before="240" w:after="240" w:line="240" w:lineRule="auto"/>
        <w:textAlignment w:val="baseline"/>
        <w:rPr>
          <w:rFonts w:eastAsia="Times New Roman"/>
          <w:color w:val="333333"/>
          <w:sz w:val="12"/>
          <w:szCs w:val="12"/>
        </w:rPr>
      </w:pPr>
      <w:r w:rsidRPr="006609B9">
        <w:rPr>
          <w:rFonts w:eastAsia="Times New Roman"/>
          <w:color w:val="333333"/>
          <w:sz w:val="12"/>
          <w:szCs w:val="12"/>
        </w:rPr>
        <w:t>Recent work has highlighted the possibility that rising inequality constitutes an exogenous shock to aggregate demand growth in the American economy. For years, this negative shock could largely be ameliorated by declining interest rates set by the Federal Reserve. But since 2000, the American economy has often found itself with a shortfall of aggregate demand even with short-term interest rates essentially at zero. This means that further increases in inequality will be damaging indeed to prospects of economic growth over the short and medium term unless some other lever of policy fills in the demand shortfall caused by the upward redistribution of income to high-saving households. Further, there is growing evidence that prolonged periods of too-low aggregate demand can damage the economy’s productive capacity.</w:t>
      </w:r>
    </w:p>
    <w:p w14:paraId="7F211BD3" w14:textId="77777777" w:rsidR="00625A2B" w:rsidRPr="006609B9" w:rsidRDefault="00625A2B" w:rsidP="00625A2B">
      <w:pPr>
        <w:shd w:val="clear" w:color="auto" w:fill="FFFFFF"/>
        <w:spacing w:before="240" w:after="240" w:line="240" w:lineRule="auto"/>
        <w:textAlignment w:val="baseline"/>
        <w:rPr>
          <w:rFonts w:eastAsia="Times New Roman"/>
          <w:color w:val="333333"/>
          <w:sz w:val="24"/>
          <w:szCs w:val="24"/>
          <w:u w:val="single"/>
        </w:rPr>
      </w:pPr>
      <w:r w:rsidRPr="006609B9">
        <w:rPr>
          <w:rFonts w:eastAsia="Times New Roman"/>
          <w:color w:val="333333"/>
          <w:sz w:val="24"/>
          <w:szCs w:val="24"/>
          <w:u w:val="single"/>
        </w:rPr>
        <w:t>Policymakers need to get much more serious about</w:t>
      </w:r>
      <w:r w:rsidRPr="006609B9">
        <w:rPr>
          <w:rFonts w:eastAsia="Times New Roman"/>
          <w:color w:val="333333"/>
          <w:sz w:val="16"/>
          <w:szCs w:val="24"/>
        </w:rPr>
        <w:t xml:space="preserve"> avoiding this vicious spiral of chronic demand shortages caused in part by rising inequality degrading productive capacity. Getting serious would mean adopting a more expansionary monetary and fiscal policy portfolio (public investments and expansions to social insurance programs) than has been pursued in recent decades. But, as Taylor et al. (2015) highlight, the scale of upward redistribution of income in recent years would require historically unprecedented changes in taxes and transfers to reverse. They also note that to move the dial on aggregate demand, policy efforts to spur </w:t>
      </w:r>
      <w:r w:rsidRPr="006609B9">
        <w:rPr>
          <w:rFonts w:eastAsia="Times New Roman"/>
          <w:color w:val="333333"/>
          <w:sz w:val="24"/>
          <w:szCs w:val="24"/>
          <w:u w:val="single"/>
        </w:rPr>
        <w:t xml:space="preserve">wage increases </w:t>
      </w:r>
      <w:r w:rsidRPr="006609B9">
        <w:rPr>
          <w:rFonts w:eastAsia="Times New Roman"/>
          <w:color w:val="333333"/>
          <w:sz w:val="16"/>
          <w:szCs w:val="24"/>
        </w:rPr>
        <w:t xml:space="preserve">will have to be much more ambitious than the adjustments to the federal minimum wage in recent decades. </w:t>
      </w:r>
      <w:r w:rsidRPr="006609B9">
        <w:rPr>
          <w:rFonts w:eastAsia="Times New Roman"/>
          <w:color w:val="333333"/>
          <w:sz w:val="24"/>
          <w:szCs w:val="24"/>
          <w:u w:val="single"/>
        </w:rPr>
        <w:t>We need to enact a much larger raise in the minimum</w:t>
      </w:r>
      <w:r w:rsidRPr="006609B9">
        <w:rPr>
          <w:rFonts w:eastAsia="Times New Roman"/>
          <w:color w:val="333333"/>
          <w:sz w:val="16"/>
          <w:szCs w:val="24"/>
        </w:rPr>
        <w:t xml:space="preserve"> </w:t>
      </w:r>
      <w:r w:rsidRPr="006609B9">
        <w:rPr>
          <w:rFonts w:eastAsia="Times New Roman"/>
          <w:color w:val="333333"/>
          <w:sz w:val="24"/>
          <w:szCs w:val="24"/>
          <w:u w:val="single"/>
        </w:rPr>
        <w:t>wage and advance policies to boost wage growth for workers making substantially more than the minimum wage.</w:t>
      </w:r>
    </w:p>
    <w:p w14:paraId="343573C6" w14:textId="77777777" w:rsidR="00625A2B" w:rsidRPr="006609B9" w:rsidRDefault="00625A2B" w:rsidP="00625A2B">
      <w:pPr>
        <w:shd w:val="clear" w:color="auto" w:fill="FFFFFF"/>
        <w:spacing w:before="240" w:after="240" w:line="240" w:lineRule="auto"/>
        <w:textAlignment w:val="baseline"/>
        <w:rPr>
          <w:rFonts w:eastAsia="Times New Roman"/>
          <w:color w:val="333333"/>
          <w:sz w:val="16"/>
          <w:szCs w:val="24"/>
        </w:rPr>
      </w:pPr>
      <w:r w:rsidRPr="006609B9">
        <w:rPr>
          <w:rFonts w:eastAsia="Times New Roman"/>
          <w:color w:val="333333"/>
          <w:sz w:val="16"/>
          <w:szCs w:val="24"/>
        </w:rPr>
        <w:t xml:space="preserve">This makes the EPI’s Raising America’s Pay agenda so vital. It proposes a series of policies that, together, could raise wages for American workers. Pay increases for the bottom 80 percent of households would not just raise the welfare and living standards of these families. </w:t>
      </w:r>
      <w:r w:rsidRPr="006609B9">
        <w:rPr>
          <w:rFonts w:eastAsia="Times New Roman"/>
          <w:color w:val="333333"/>
          <w:sz w:val="24"/>
          <w:szCs w:val="24"/>
          <w:u w:val="single"/>
        </w:rPr>
        <w:t>Pay increases would</w:t>
      </w:r>
      <w:r w:rsidRPr="006609B9">
        <w:rPr>
          <w:rFonts w:eastAsia="Times New Roman"/>
          <w:color w:val="333333"/>
          <w:sz w:val="16"/>
          <w:szCs w:val="24"/>
        </w:rPr>
        <w:t xml:space="preserve"> also </w:t>
      </w:r>
      <w:r w:rsidRPr="006609B9">
        <w:rPr>
          <w:rFonts w:eastAsia="Times New Roman"/>
          <w:color w:val="333333"/>
          <w:sz w:val="24"/>
          <w:szCs w:val="24"/>
          <w:u w:val="single"/>
        </w:rPr>
        <w:t xml:space="preserve">substantially loosen a binding constraint on economic growth: the chronic shortfall in aggregate demand. </w:t>
      </w:r>
      <w:r w:rsidRPr="006609B9">
        <w:rPr>
          <w:rFonts w:eastAsia="Times New Roman"/>
          <w:color w:val="333333"/>
          <w:sz w:val="16"/>
          <w:szCs w:val="24"/>
        </w:rPr>
        <w:t>In short,</w:t>
      </w:r>
      <w:r w:rsidRPr="006609B9">
        <w:rPr>
          <w:rFonts w:eastAsia="Times New Roman"/>
          <w:color w:val="333333"/>
          <w:sz w:val="24"/>
          <w:szCs w:val="24"/>
          <w:u w:val="single"/>
        </w:rPr>
        <w:t xml:space="preserve"> boosting pay for America’s workers will</w:t>
      </w:r>
      <w:r w:rsidRPr="006609B9">
        <w:rPr>
          <w:rFonts w:eastAsia="Times New Roman"/>
          <w:color w:val="333333"/>
          <w:sz w:val="16"/>
          <w:szCs w:val="24"/>
        </w:rPr>
        <w:t xml:space="preserve"> indeed not only be good for their living standards, it would </w:t>
      </w:r>
      <w:r w:rsidRPr="006609B9">
        <w:rPr>
          <w:rFonts w:eastAsia="Times New Roman"/>
          <w:color w:val="333333"/>
          <w:sz w:val="24"/>
          <w:szCs w:val="24"/>
          <w:u w:val="single"/>
        </w:rPr>
        <w:t>create a healthier economy overall</w:t>
      </w:r>
      <w:r w:rsidRPr="006609B9">
        <w:rPr>
          <w:rFonts w:eastAsia="Times New Roman"/>
          <w:color w:val="333333"/>
          <w:sz w:val="16"/>
          <w:szCs w:val="24"/>
        </w:rPr>
        <w:t>.</w:t>
      </w:r>
    </w:p>
    <w:p w14:paraId="01A7522B" w14:textId="77777777" w:rsidR="00625A2B" w:rsidRPr="009E0494" w:rsidRDefault="00625A2B" w:rsidP="00625A2B"/>
    <w:p w14:paraId="0B07E9EE" w14:textId="77777777" w:rsidR="00625A2B" w:rsidRPr="004E2C28" w:rsidRDefault="00625A2B" w:rsidP="00625A2B">
      <w:pPr>
        <w:pStyle w:val="Heading3"/>
      </w:pPr>
      <w:r>
        <w:t>Econ Uniqueness</w:t>
      </w:r>
    </w:p>
    <w:p w14:paraId="49A60CAE" w14:textId="77777777" w:rsidR="00625A2B" w:rsidRDefault="00625A2B" w:rsidP="00625A2B">
      <w:pPr>
        <w:pStyle w:val="Heading4"/>
      </w:pPr>
      <w:r>
        <w:t xml:space="preserve">Job growth in the </w:t>
      </w:r>
      <w:proofErr w:type="spellStart"/>
      <w:r>
        <w:t>squo</w:t>
      </w:r>
      <w:proofErr w:type="spellEnd"/>
      <w:r>
        <w:t xml:space="preserve"> is strengthening the US economy.</w:t>
      </w:r>
    </w:p>
    <w:p w14:paraId="02413D8D" w14:textId="77777777" w:rsidR="00625A2B" w:rsidRDefault="00625A2B" w:rsidP="00625A2B">
      <w:pPr>
        <w:rPr>
          <w:rStyle w:val="Style13ptBold"/>
        </w:rPr>
      </w:pPr>
      <w:r>
        <w:rPr>
          <w:rStyle w:val="Style13ptBold"/>
        </w:rPr>
        <w:t>Irwin 18</w:t>
      </w:r>
    </w:p>
    <w:p w14:paraId="1BE30D36" w14:textId="77777777" w:rsidR="00625A2B" w:rsidRDefault="00625A2B" w:rsidP="00625A2B">
      <w:pPr>
        <w:rPr>
          <w:rStyle w:val="Style13ptBold"/>
          <w:b w:val="0"/>
          <w:bCs/>
          <w:sz w:val="22"/>
        </w:rPr>
      </w:pPr>
      <w:r>
        <w:rPr>
          <w:rStyle w:val="Style13ptBold"/>
          <w:b w:val="0"/>
          <w:sz w:val="22"/>
        </w:rPr>
        <w:t xml:space="preserve">(Neil Irwin, former Knight-Bagehot Fellow in Economics and Business Journalism at Columbia University, “The Economy Is Looking Awfully Strong”, </w:t>
      </w:r>
      <w:hyperlink r:id="rId15" w:history="1">
        <w:r w:rsidRPr="0096339E">
          <w:rPr>
            <w:rStyle w:val="Hyperlink"/>
          </w:rPr>
          <w:t>https://www.nytimes.com/2018/03/09/upshot/jobs-report-economy-sweet-spot.html</w:t>
        </w:r>
      </w:hyperlink>
      <w:r>
        <w:rPr>
          <w:rStyle w:val="Style13ptBold"/>
          <w:b w:val="0"/>
          <w:sz w:val="22"/>
        </w:rPr>
        <w:t xml:space="preserve">, Published March 9, 2018, Accessed June 19, 2018, </w:t>
      </w:r>
      <w:proofErr w:type="spellStart"/>
      <w:r>
        <w:rPr>
          <w:rStyle w:val="Style13ptBold"/>
          <w:b w:val="0"/>
          <w:sz w:val="22"/>
        </w:rPr>
        <w:t>njt</w:t>
      </w:r>
      <w:proofErr w:type="spellEnd"/>
      <w:r>
        <w:rPr>
          <w:rStyle w:val="Style13ptBold"/>
          <w:b w:val="0"/>
          <w:sz w:val="22"/>
        </w:rPr>
        <w:t>)</w:t>
      </w:r>
    </w:p>
    <w:p w14:paraId="707E92EE" w14:textId="77777777" w:rsidR="00625A2B" w:rsidRDefault="00625A2B" w:rsidP="00625A2B">
      <w:pPr>
        <w:rPr>
          <w:rStyle w:val="Style13ptBold"/>
          <w:b w:val="0"/>
          <w:bCs/>
          <w:sz w:val="22"/>
        </w:rPr>
      </w:pPr>
    </w:p>
    <w:p w14:paraId="42D79BCA" w14:textId="77777777" w:rsidR="00625A2B" w:rsidRDefault="00625A2B" w:rsidP="00625A2B">
      <w:pPr>
        <w:rPr>
          <w:rStyle w:val="Style13ptBold"/>
          <w:b w:val="0"/>
          <w:sz w:val="16"/>
        </w:rPr>
      </w:pPr>
      <w:r w:rsidRPr="00D253CD">
        <w:rPr>
          <w:rStyle w:val="Style13ptBold"/>
          <w:b w:val="0"/>
          <w:sz w:val="16"/>
        </w:rPr>
        <w:t xml:space="preserve">There are 39 pages in the Labor Department’s February report on the employment situation in the United States, but they can be summed up in four words: </w:t>
      </w:r>
      <w:r w:rsidRPr="00A169DA">
        <w:rPr>
          <w:rStyle w:val="StyleUnderline"/>
        </w:rPr>
        <w:t>The economy is humming.</w:t>
      </w:r>
      <w:r>
        <w:rPr>
          <w:rStyle w:val="StyleUnderline"/>
        </w:rPr>
        <w:t xml:space="preserve"> </w:t>
      </w:r>
      <w:r w:rsidRPr="00726EDE">
        <w:rPr>
          <w:rStyle w:val="StyleUnderline"/>
        </w:rPr>
        <w:t>The 313,000 jobs that the nation added in February are far more than are needed to keep up with population growth and continue a surprising burst of job creation to start the year.</w:t>
      </w:r>
      <w:r w:rsidRPr="00D253CD">
        <w:rPr>
          <w:rStyle w:val="Style13ptBold"/>
          <w:b w:val="0"/>
          <w:sz w:val="16"/>
        </w:rPr>
        <w:t xml:space="preserve"> In the first two months of 2018, the economy has added an average of 276,000 jobs a month, a big step up from 182,000 on average in 2017. This is not the kind of data you expect in an expansion that is nine years old, or out of a labor market that is already at full employment. It suggests that employers are filling jobs not merely from people they’ve poached from competitors, but also from more people who have entered the work force. And other data in the latest report matches that idea. The number of adults not in the labor force fell by a whopping 653,000 people, as the participation rate — the proportion of adults who either have a job or are looking for one — rose a healthy 0.3 percent to 63 percent. The proportion of people in their prime working years (25 to 54) who are working is at its highest level since 2008. ADVERTISEMENT </w:t>
      </w:r>
      <w:proofErr w:type="gramStart"/>
      <w:r w:rsidRPr="00D253CD">
        <w:rPr>
          <w:rStyle w:val="Style13ptBold"/>
          <w:b w:val="0"/>
          <w:sz w:val="16"/>
        </w:rPr>
        <w:t>For</w:t>
      </w:r>
      <w:proofErr w:type="gramEnd"/>
      <w:r w:rsidRPr="00D253CD">
        <w:rPr>
          <w:rStyle w:val="Style13ptBold"/>
          <w:b w:val="0"/>
          <w:sz w:val="16"/>
        </w:rPr>
        <w:t xml:space="preserve"> a couple of years now, there has been a vigorous debate over just how close the American economy is to full capacity, a discussion that has particularly big implications for how the Fed manages the economy. On one side are those who worry about overheating: Given the 4.1 percent jobless rate (that number was unchanged in February), if the economy is allowed to boom, it will create inflation rather than improvement in real living standards. The other side of this debate might be called the “let it run” camp, who argue that a lot of good things might happen if the Fed and other policymakers move patiently and see whether some of the damage done by the 2008 recession might repair itself in a sufficiently hot economy. You have 1 free article remaining. Subscribe to The Times Friday was a good day for the “let it run” folks. The huge gain in the number of people working is a prime example of the kind of good thing that they’ve been predicting might happen if the economy had more room to improve than that 4.1 percent jobless number might suggest. Wall Street has been particularly focused on wage growth as an indicator of which story is more compelling — and more to the point, which story the Fed chairman Jerome Powell and his colleagues at the Fed will find more persuasive. And here, too, the February numbers are in a sweet spot. In January, when the year-over-year rate of growth in average hourly earnings rose to 2.9 percent, it even set off a mini-panic in the stock market, contributing to a broad reassessment of inflation risks in the economy. EDITORS’ PICKS The Mexican World Cup Superstar on a U.S. Blacklist Dealers Defy Gun Law and Face a Wrist Slap </w:t>
      </w:r>
      <w:proofErr w:type="gramStart"/>
      <w:r w:rsidRPr="00D253CD">
        <w:rPr>
          <w:rStyle w:val="Style13ptBold"/>
          <w:b w:val="0"/>
          <w:sz w:val="16"/>
        </w:rPr>
        <w:t>From</w:t>
      </w:r>
      <w:proofErr w:type="gramEnd"/>
      <w:r w:rsidRPr="00D253CD">
        <w:rPr>
          <w:rStyle w:val="Style13ptBold"/>
          <w:b w:val="0"/>
          <w:sz w:val="16"/>
        </w:rPr>
        <w:t xml:space="preserve"> the A.T.F. What We Learned </w:t>
      </w:r>
      <w:proofErr w:type="gramStart"/>
      <w:r w:rsidRPr="00D253CD">
        <w:rPr>
          <w:rStyle w:val="Style13ptBold"/>
          <w:b w:val="0"/>
          <w:sz w:val="16"/>
        </w:rPr>
        <w:t>From</w:t>
      </w:r>
      <w:proofErr w:type="gramEnd"/>
      <w:r w:rsidRPr="00D253CD">
        <w:rPr>
          <w:rStyle w:val="Style13ptBold"/>
          <w:b w:val="0"/>
          <w:sz w:val="16"/>
        </w:rPr>
        <w:t xml:space="preserve"> the Videos of Stephon Clark Being Killed by Police ADVERTISEMENT Never mind. Average hourly earnings growth fell back to 2.6 percent in February. </w:t>
      </w:r>
      <w:r w:rsidRPr="00D253CD">
        <w:rPr>
          <w:rStyle w:val="StyleUnderline"/>
        </w:rPr>
        <w:t>The data on wages is a little better than that number would suggest despite the softness in the year-over-year data. Since October, average hourly earnings are up more than 1 percent, which if annualized comes to 3.2 percent, meaning that despite a soft February number this winter has been a time of acceleration in wage growth.</w:t>
      </w:r>
      <w:r>
        <w:rPr>
          <w:rStyle w:val="StyleUnderline"/>
        </w:rPr>
        <w:t xml:space="preserve"> </w:t>
      </w:r>
      <w:r w:rsidRPr="00D253CD">
        <w:rPr>
          <w:rStyle w:val="Style13ptBold"/>
          <w:b w:val="0"/>
          <w:sz w:val="16"/>
        </w:rPr>
        <w:t xml:space="preserve">For those who want a robust recovery, it’s a delicate balance on wages. On one hand, </w:t>
      </w:r>
      <w:r w:rsidRPr="00D253CD">
        <w:rPr>
          <w:rStyle w:val="StyleUnderline"/>
        </w:rPr>
        <w:t>now that most people who want a job have one, higher pay is the way most Americans would hope to see a reward from a hot economy.</w:t>
      </w:r>
      <w:r w:rsidRPr="00D253CD">
        <w:rPr>
          <w:rStyle w:val="Style13ptBold"/>
          <w:b w:val="0"/>
          <w:sz w:val="16"/>
        </w:rPr>
        <w:t xml:space="preserve"> But as stock investors correctly concluded last month, if wages start rising too fast given weak gains in worker productivity, it would probably prompt Mr. Powell and his colleagues to tap the brakes on the economy a little harder (that is, raise interest rates more than they would otherwise). But </w:t>
      </w:r>
      <w:r w:rsidRPr="00D253CD">
        <w:rPr>
          <w:rStyle w:val="StyleUnderline"/>
        </w:rPr>
        <w:t xml:space="preserve">the February numbers are a delicious sweet spot for the economy. Many more people are working, including people who hadn’t even been in the labor force. If that trend continues — and </w:t>
      </w:r>
      <w:proofErr w:type="gramStart"/>
      <w:r w:rsidRPr="00D253CD">
        <w:rPr>
          <w:rStyle w:val="StyleUnderline"/>
        </w:rPr>
        <w:t>it’s</w:t>
      </w:r>
      <w:proofErr w:type="gramEnd"/>
      <w:r w:rsidRPr="00D253CD">
        <w:rPr>
          <w:rStyle w:val="StyleUnderline"/>
        </w:rPr>
        <w:t xml:space="preserve"> worth adding the usual caveat that each month’s jobs numbers are subject to revision and statistical error — there’s no reason to think this expansion is reaching its natural end.</w:t>
      </w:r>
      <w:r>
        <w:rPr>
          <w:rStyle w:val="StyleUnderline"/>
        </w:rPr>
        <w:t xml:space="preserve"> </w:t>
      </w:r>
      <w:r w:rsidRPr="00D253CD">
        <w:rPr>
          <w:rStyle w:val="Style13ptBold"/>
          <w:b w:val="0"/>
          <w:sz w:val="16"/>
        </w:rPr>
        <w:t xml:space="preserve">Yes, it would be nice to see paychecks rise faster, but the saving grace of the fact that they aren’t is that it allows the Fed a little more room for patience, strengthening the arguments of the “let it run” faction inside the central bank. Nine years into an economic expansion, jobs </w:t>
      </w:r>
      <w:proofErr w:type="gramStart"/>
      <w:r w:rsidRPr="00D253CD">
        <w:rPr>
          <w:rStyle w:val="Style13ptBold"/>
          <w:b w:val="0"/>
          <w:sz w:val="16"/>
        </w:rPr>
        <w:t>reports</w:t>
      </w:r>
      <w:proofErr w:type="gramEnd"/>
      <w:r w:rsidRPr="00D253CD">
        <w:rPr>
          <w:rStyle w:val="Style13ptBold"/>
          <w:b w:val="0"/>
          <w:sz w:val="16"/>
        </w:rPr>
        <w:t xml:space="preserve"> don’t get much better than this.</w:t>
      </w:r>
    </w:p>
    <w:p w14:paraId="64805A70" w14:textId="77777777" w:rsidR="00625A2B" w:rsidRDefault="00625A2B" w:rsidP="00625A2B">
      <w:pPr>
        <w:pStyle w:val="Heading4"/>
        <w:rPr>
          <w:shd w:val="clear" w:color="auto" w:fill="FFFFFF"/>
        </w:rPr>
      </w:pPr>
      <w:r>
        <w:rPr>
          <w:shd w:val="clear" w:color="auto" w:fill="FFFFFF"/>
        </w:rPr>
        <w:t>The American economy grew 2.6% in the final quarter</w:t>
      </w:r>
    </w:p>
    <w:p w14:paraId="2B1A7486" w14:textId="77777777" w:rsidR="00625A2B" w:rsidRPr="006609B9" w:rsidRDefault="00625A2B" w:rsidP="00625A2B">
      <w:pPr>
        <w:rPr>
          <w:rStyle w:val="Style13ptBold"/>
          <w:spacing w:val="2"/>
          <w:sz w:val="20"/>
          <w:szCs w:val="20"/>
        </w:rPr>
      </w:pPr>
      <w:r w:rsidRPr="006609B9">
        <w:rPr>
          <w:rStyle w:val="Style13ptBold"/>
        </w:rPr>
        <w:t>Cohen</w:t>
      </w:r>
      <w:r w:rsidRPr="006609B9">
        <w:rPr>
          <w:rStyle w:val="Style13ptBold"/>
          <w:b w:val="0"/>
        </w:rPr>
        <w:t>,</w:t>
      </w:r>
      <w:r w:rsidRPr="006609B9">
        <w:rPr>
          <w:rStyle w:val="Style13ptBold"/>
        </w:rPr>
        <w:t xml:space="preserve"> 18</w:t>
      </w:r>
      <w:proofErr w:type="gramStart"/>
      <w:r w:rsidRPr="006609B9">
        <w:rPr>
          <w:rStyle w:val="Style13ptBold"/>
          <w:sz w:val="20"/>
          <w:szCs w:val="20"/>
        </w:rPr>
        <w:t>—(</w:t>
      </w:r>
      <w:proofErr w:type="gramEnd"/>
      <w:r w:rsidRPr="006609B9">
        <w:rPr>
          <w:rStyle w:val="Style13ptBold"/>
          <w:b w:val="0"/>
          <w:sz w:val="20"/>
          <w:szCs w:val="20"/>
        </w:rPr>
        <w:t xml:space="preserve">Patricia, 1/26/18, </w:t>
      </w:r>
      <w:r w:rsidRPr="006609B9">
        <w:t>Patricia Cohen covers the national economy for The New York Times and is the author of “In Our Prime: The Fascinating History and Promising Future of Middle Age” (Scribner)</w:t>
      </w:r>
      <w:r>
        <w:t>, “</w:t>
      </w:r>
      <w:r w:rsidRPr="006609B9">
        <w:t>U.S. Economy Grew at 2.6% Rate in Fourth Quarter</w:t>
      </w:r>
      <w:r>
        <w:t xml:space="preserve">,” </w:t>
      </w:r>
      <w:r w:rsidRPr="006609B9">
        <w:t>https://www.nytimes.com/2018/01/26/business/economy/gdp-economy.html</w:t>
      </w:r>
      <w:r>
        <w:t>)</w:t>
      </w:r>
    </w:p>
    <w:p w14:paraId="30F4F97E" w14:textId="77777777" w:rsidR="00625A2B" w:rsidRPr="006609B9" w:rsidRDefault="00625A2B" w:rsidP="00625A2B">
      <w:pPr>
        <w:pStyle w:val="NormalWeb"/>
        <w:shd w:val="clear" w:color="auto" w:fill="FFFFFF"/>
        <w:spacing w:line="420" w:lineRule="atLeast"/>
        <w:rPr>
          <w:rFonts w:ascii="Calibri" w:hAnsi="Calibri" w:cs="Calibri"/>
          <w:color w:val="333333"/>
          <w:sz w:val="26"/>
          <w:szCs w:val="26"/>
          <w:u w:val="single"/>
          <w:shd w:val="clear" w:color="auto" w:fill="FFFFFF"/>
        </w:rPr>
      </w:pPr>
      <w:r w:rsidRPr="006609B9">
        <w:rPr>
          <w:rFonts w:ascii="Calibri" w:hAnsi="Calibri" w:cs="Calibri"/>
          <w:color w:val="333333"/>
          <w:sz w:val="26"/>
          <w:szCs w:val="26"/>
          <w:u w:val="single"/>
          <w:shd w:val="clear" w:color="auto" w:fill="FFFFFF"/>
        </w:rPr>
        <w:t>The American economy finished off last year on a firm footing, and is poised for more vigorous growth in the months to come.</w:t>
      </w:r>
    </w:p>
    <w:p w14:paraId="4114352F" w14:textId="77777777" w:rsidR="00625A2B" w:rsidRPr="006609B9" w:rsidRDefault="00625A2B" w:rsidP="00625A2B">
      <w:pPr>
        <w:pStyle w:val="css-1i0edl6"/>
        <w:shd w:val="clear" w:color="auto" w:fill="FFFFFF"/>
        <w:spacing w:before="0" w:after="0"/>
        <w:textAlignment w:val="baseline"/>
        <w:rPr>
          <w:rFonts w:ascii="Calibri" w:hAnsi="Calibri" w:cs="Calibri"/>
          <w:color w:val="333333"/>
          <w:sz w:val="16"/>
          <w:szCs w:val="26"/>
        </w:rPr>
      </w:pPr>
      <w:r w:rsidRPr="006609B9">
        <w:rPr>
          <w:rFonts w:ascii="Calibri" w:hAnsi="Calibri" w:cs="Calibri"/>
          <w:color w:val="333333"/>
          <w:sz w:val="16"/>
          <w:szCs w:val="26"/>
        </w:rPr>
        <w:t xml:space="preserve">Preliminary estimates released by the government on Friday showed that </w:t>
      </w:r>
      <w:r w:rsidRPr="006609B9">
        <w:rPr>
          <w:rFonts w:ascii="Calibri" w:hAnsi="Calibri" w:cs="Calibri"/>
          <w:color w:val="333333"/>
          <w:sz w:val="26"/>
          <w:szCs w:val="26"/>
          <w:u w:val="single"/>
        </w:rPr>
        <w:t>the </w:t>
      </w:r>
      <w:hyperlink r:id="rId16" w:tgtFrame="_blank" w:history="1">
        <w:r w:rsidRPr="006609B9">
          <w:rPr>
            <w:rStyle w:val="Hyperlink"/>
            <w:rFonts w:eastAsiaTheme="majorEastAsia" w:cs="Calibri"/>
            <w:color w:val="326891"/>
            <w:u w:val="single"/>
            <w:bdr w:val="none" w:sz="0" w:space="0" w:color="auto" w:frame="1"/>
          </w:rPr>
          <w:t>nation’s output</w:t>
        </w:r>
      </w:hyperlink>
      <w:r w:rsidRPr="006609B9">
        <w:rPr>
          <w:rFonts w:ascii="Calibri" w:hAnsi="Calibri" w:cs="Calibri"/>
          <w:color w:val="333333"/>
          <w:sz w:val="26"/>
          <w:szCs w:val="26"/>
          <w:u w:val="single"/>
        </w:rPr>
        <w:t xml:space="preserve"> increased at an annual rate of 2.6 percent in the final quarter of 2017. </w:t>
      </w:r>
      <w:r w:rsidRPr="006609B9">
        <w:rPr>
          <w:rFonts w:ascii="Calibri" w:hAnsi="Calibri" w:cs="Calibri"/>
          <w:color w:val="333333"/>
          <w:sz w:val="16"/>
          <w:szCs w:val="26"/>
        </w:rPr>
        <w:t xml:space="preserve">Although that performance amounts to less than the heady 4 percent annual growth that President Trump has promised, it is further evidence — along with a sinking jobless rate and surging </w:t>
      </w:r>
      <w:proofErr w:type="spellStart"/>
      <w:r w:rsidRPr="006609B9">
        <w:rPr>
          <w:rFonts w:ascii="Calibri" w:hAnsi="Calibri" w:cs="Calibri"/>
          <w:color w:val="333333"/>
          <w:sz w:val="16"/>
          <w:szCs w:val="26"/>
        </w:rPr>
        <w:t>consuCmer</w:t>
      </w:r>
      <w:proofErr w:type="spellEnd"/>
      <w:r w:rsidRPr="006609B9">
        <w:rPr>
          <w:rFonts w:ascii="Calibri" w:hAnsi="Calibri" w:cs="Calibri"/>
          <w:color w:val="333333"/>
          <w:sz w:val="16"/>
          <w:szCs w:val="26"/>
        </w:rPr>
        <w:t xml:space="preserve"> confidence — of the economy’s resilience.</w:t>
      </w:r>
    </w:p>
    <w:p w14:paraId="3F4920D2" w14:textId="77777777" w:rsidR="00625A2B" w:rsidRPr="006609B9" w:rsidRDefault="00625A2B" w:rsidP="00625A2B">
      <w:pPr>
        <w:pStyle w:val="css-1i0edl6"/>
        <w:shd w:val="clear" w:color="auto" w:fill="FFFFFF"/>
        <w:spacing w:before="0" w:beforeAutospacing="0" w:after="0" w:afterAutospacing="0"/>
        <w:textAlignment w:val="baseline"/>
        <w:rPr>
          <w:rFonts w:ascii="Calibri" w:hAnsi="Calibri" w:cs="Calibri"/>
          <w:color w:val="333333"/>
          <w:sz w:val="16"/>
          <w:szCs w:val="26"/>
        </w:rPr>
      </w:pPr>
      <w:r w:rsidRPr="006609B9">
        <w:rPr>
          <w:rFonts w:ascii="Calibri" w:hAnsi="Calibri" w:cs="Calibri"/>
          <w:color w:val="333333"/>
          <w:sz w:val="26"/>
          <w:szCs w:val="26"/>
          <w:u w:val="single"/>
        </w:rPr>
        <w:t xml:space="preserve">“The year-end is solid,” said Joel </w:t>
      </w:r>
      <w:proofErr w:type="spellStart"/>
      <w:r w:rsidRPr="006609B9">
        <w:rPr>
          <w:rFonts w:ascii="Calibri" w:hAnsi="Calibri" w:cs="Calibri"/>
          <w:color w:val="333333"/>
          <w:sz w:val="26"/>
          <w:szCs w:val="26"/>
          <w:u w:val="single"/>
        </w:rPr>
        <w:t>Prakken</w:t>
      </w:r>
      <w:proofErr w:type="spellEnd"/>
      <w:r w:rsidRPr="006609B9">
        <w:rPr>
          <w:rFonts w:ascii="Calibri" w:hAnsi="Calibri" w:cs="Calibri"/>
          <w:color w:val="333333"/>
          <w:sz w:val="26"/>
          <w:szCs w:val="26"/>
          <w:u w:val="single"/>
        </w:rPr>
        <w:t>, chief</w:t>
      </w:r>
      <w:r w:rsidRPr="006609B9">
        <w:rPr>
          <w:rFonts w:ascii="Calibri" w:hAnsi="Calibri" w:cs="Calibri"/>
          <w:color w:val="333333"/>
          <w:sz w:val="16"/>
          <w:szCs w:val="26"/>
        </w:rPr>
        <w:t xml:space="preserve"> United States </w:t>
      </w:r>
      <w:r w:rsidRPr="006609B9">
        <w:rPr>
          <w:rFonts w:ascii="Calibri" w:hAnsi="Calibri" w:cs="Calibri"/>
          <w:color w:val="333333"/>
          <w:sz w:val="26"/>
          <w:szCs w:val="26"/>
          <w:u w:val="single"/>
        </w:rPr>
        <w:t>economist at</w:t>
      </w:r>
      <w:r w:rsidRPr="006609B9">
        <w:rPr>
          <w:rFonts w:ascii="Calibri" w:hAnsi="Calibri" w:cs="Calibri"/>
          <w:color w:val="333333"/>
          <w:sz w:val="16"/>
          <w:szCs w:val="26"/>
        </w:rPr>
        <w:t xml:space="preserve"> Macroeconomic Advisers by </w:t>
      </w:r>
      <w:r w:rsidRPr="006609B9">
        <w:rPr>
          <w:rFonts w:ascii="Calibri" w:hAnsi="Calibri" w:cs="Calibri"/>
          <w:color w:val="333333"/>
          <w:sz w:val="26"/>
          <w:szCs w:val="26"/>
          <w:u w:val="single"/>
        </w:rPr>
        <w:t xml:space="preserve">IHS </w:t>
      </w:r>
      <w:proofErr w:type="spellStart"/>
      <w:r w:rsidRPr="006609B9">
        <w:rPr>
          <w:rFonts w:ascii="Calibri" w:hAnsi="Calibri" w:cs="Calibri"/>
          <w:color w:val="333333"/>
          <w:sz w:val="26"/>
          <w:szCs w:val="26"/>
          <w:u w:val="single"/>
        </w:rPr>
        <w:t>Markit</w:t>
      </w:r>
      <w:proofErr w:type="spellEnd"/>
      <w:r w:rsidRPr="006609B9">
        <w:rPr>
          <w:rFonts w:ascii="Calibri" w:hAnsi="Calibri" w:cs="Calibri"/>
          <w:color w:val="333333"/>
          <w:sz w:val="16"/>
          <w:szCs w:val="26"/>
        </w:rPr>
        <w:t xml:space="preserve">. </w:t>
      </w:r>
      <w:r w:rsidRPr="006609B9">
        <w:rPr>
          <w:rFonts w:ascii="Calibri" w:hAnsi="Calibri" w:cs="Calibri"/>
          <w:color w:val="333333"/>
          <w:sz w:val="26"/>
          <w:szCs w:val="26"/>
          <w:u w:val="single"/>
        </w:rPr>
        <w:t>Details within the report, about climbing business investment and depleted inventories,</w:t>
      </w:r>
      <w:r w:rsidRPr="006609B9">
        <w:rPr>
          <w:rFonts w:ascii="Calibri" w:hAnsi="Calibri" w:cs="Calibri"/>
          <w:color w:val="333333"/>
          <w:sz w:val="16"/>
          <w:szCs w:val="26"/>
        </w:rPr>
        <w:t xml:space="preserve"> suggest more economic strength than the bare-bones headline number might indicate. “It </w:t>
      </w:r>
      <w:r w:rsidRPr="006609B9">
        <w:rPr>
          <w:rFonts w:ascii="Calibri" w:hAnsi="Calibri" w:cs="Calibri"/>
          <w:color w:val="333333"/>
          <w:sz w:val="26"/>
          <w:szCs w:val="26"/>
          <w:u w:val="single"/>
        </w:rPr>
        <w:t>portend</w:t>
      </w:r>
      <w:r w:rsidRPr="006609B9">
        <w:rPr>
          <w:rFonts w:ascii="Calibri" w:hAnsi="Calibri" w:cs="Calibri"/>
          <w:color w:val="333333"/>
          <w:sz w:val="16"/>
          <w:szCs w:val="26"/>
        </w:rPr>
        <w:t xml:space="preserve">s </w:t>
      </w:r>
      <w:r w:rsidRPr="006609B9">
        <w:rPr>
          <w:rFonts w:ascii="Calibri" w:hAnsi="Calibri" w:cs="Calibri"/>
          <w:color w:val="333333"/>
          <w:sz w:val="26"/>
          <w:szCs w:val="26"/>
          <w:u w:val="single"/>
        </w:rPr>
        <w:t>well for 2018 demand</w:t>
      </w:r>
      <w:r w:rsidRPr="006609B9">
        <w:rPr>
          <w:rFonts w:ascii="Calibri" w:hAnsi="Calibri" w:cs="Calibri"/>
          <w:color w:val="333333"/>
          <w:sz w:val="16"/>
          <w:szCs w:val="26"/>
        </w:rPr>
        <w:t>,” he said.</w:t>
      </w:r>
    </w:p>
    <w:p w14:paraId="737CDC79" w14:textId="77777777" w:rsidR="00625A2B" w:rsidRDefault="00625A2B" w:rsidP="00625A2B">
      <w:pPr>
        <w:pStyle w:val="css-1i0edl6"/>
        <w:shd w:val="clear" w:color="auto" w:fill="FFFFFF"/>
        <w:spacing w:before="0" w:beforeAutospacing="0" w:after="0" w:afterAutospacing="0"/>
        <w:textAlignment w:val="baseline"/>
        <w:rPr>
          <w:rFonts w:ascii="Georgia" w:hAnsi="Georgia"/>
          <w:color w:val="333333"/>
          <w:sz w:val="16"/>
          <w:szCs w:val="29"/>
        </w:rPr>
      </w:pPr>
    </w:p>
    <w:p w14:paraId="1822F30A" w14:textId="77777777" w:rsidR="00625A2B" w:rsidRDefault="00625A2B" w:rsidP="00625A2B">
      <w:pPr>
        <w:pStyle w:val="css-1i0edl6"/>
        <w:shd w:val="clear" w:color="auto" w:fill="FFFFFF"/>
        <w:spacing w:before="0" w:beforeAutospacing="0" w:after="0" w:afterAutospacing="0"/>
        <w:textAlignment w:val="baseline"/>
        <w:rPr>
          <w:rFonts w:ascii="Georgia" w:hAnsi="Georgia"/>
          <w:color w:val="333333"/>
          <w:sz w:val="16"/>
          <w:szCs w:val="29"/>
        </w:rPr>
      </w:pPr>
    </w:p>
    <w:p w14:paraId="0FD27B76" w14:textId="77777777" w:rsidR="00625A2B" w:rsidRDefault="00625A2B" w:rsidP="00625A2B">
      <w:pPr>
        <w:pStyle w:val="Heading4"/>
      </w:pPr>
      <w:r>
        <w:t>The US economy is strong now</w:t>
      </w:r>
    </w:p>
    <w:p w14:paraId="18D71385" w14:textId="77777777" w:rsidR="00625A2B" w:rsidRPr="007E6D34" w:rsidRDefault="00625A2B" w:rsidP="00625A2B">
      <w:pPr>
        <w:rPr>
          <w:rStyle w:val="Style13ptBold"/>
          <w:b w:val="0"/>
          <w:sz w:val="20"/>
          <w:szCs w:val="20"/>
        </w:rPr>
      </w:pPr>
      <w:r>
        <w:rPr>
          <w:rStyle w:val="Style13ptBold"/>
        </w:rPr>
        <w:t>La Monica, 17</w:t>
      </w:r>
      <w:proofErr w:type="gramStart"/>
      <w:r w:rsidRPr="006609B9">
        <w:rPr>
          <w:rStyle w:val="Style13ptBold"/>
          <w:b w:val="0"/>
          <w:sz w:val="20"/>
          <w:szCs w:val="20"/>
        </w:rPr>
        <w:t>—(</w:t>
      </w:r>
      <w:proofErr w:type="gramEnd"/>
      <w:r>
        <w:rPr>
          <w:rStyle w:val="Style13ptBold"/>
          <w:b w:val="0"/>
          <w:sz w:val="20"/>
          <w:szCs w:val="20"/>
        </w:rPr>
        <w:t xml:space="preserve">Paul R., </w:t>
      </w:r>
      <w:r w:rsidRPr="006609B9">
        <w:rPr>
          <w:rStyle w:val="Style13ptBold"/>
          <w:b w:val="0"/>
          <w:sz w:val="20"/>
          <w:szCs w:val="20"/>
        </w:rPr>
        <w:t xml:space="preserve">Paul R. La Monica is a digital correspondent at </w:t>
      </w:r>
      <w:proofErr w:type="spellStart"/>
      <w:r w:rsidRPr="006609B9">
        <w:rPr>
          <w:rStyle w:val="Style13ptBold"/>
          <w:b w:val="0"/>
          <w:sz w:val="20"/>
          <w:szCs w:val="20"/>
        </w:rPr>
        <w:t>CNNMoney</w:t>
      </w:r>
      <w:proofErr w:type="spellEnd"/>
      <w:r w:rsidRPr="006609B9">
        <w:rPr>
          <w:rStyle w:val="Style13ptBold"/>
          <w:b w:val="0"/>
          <w:sz w:val="20"/>
          <w:szCs w:val="20"/>
        </w:rPr>
        <w:t>. He writes daily about the markets, economy and technology</w:t>
      </w:r>
      <w:r>
        <w:rPr>
          <w:rStyle w:val="Style13ptBold"/>
          <w:b w:val="0"/>
          <w:sz w:val="20"/>
          <w:szCs w:val="20"/>
        </w:rPr>
        <w:t>, 12/14/17, “</w:t>
      </w:r>
      <w:r w:rsidRPr="006609B9">
        <w:rPr>
          <w:rStyle w:val="Style13ptBold"/>
          <w:b w:val="0"/>
          <w:sz w:val="20"/>
          <w:szCs w:val="20"/>
        </w:rPr>
        <w:t>News flash! U.S. economy already looks strong</w:t>
      </w:r>
      <w:r>
        <w:rPr>
          <w:rStyle w:val="Style13ptBold"/>
          <w:b w:val="0"/>
          <w:sz w:val="20"/>
          <w:szCs w:val="20"/>
        </w:rPr>
        <w:t xml:space="preserve">,” </w:t>
      </w:r>
      <w:r w:rsidRPr="006609B9">
        <w:rPr>
          <w:rStyle w:val="Style13ptBold"/>
          <w:b w:val="0"/>
          <w:sz w:val="20"/>
          <w:szCs w:val="20"/>
        </w:rPr>
        <w:t>http://money.cnn.com/2017/12/14/news/economy/economy-retail-sales-jobless-claims-tax-</w:t>
      </w:r>
      <w:r w:rsidRPr="007E6D34">
        <w:rPr>
          <w:rStyle w:val="Style13ptBold"/>
          <w:b w:val="0"/>
          <w:sz w:val="20"/>
          <w:szCs w:val="20"/>
        </w:rPr>
        <w:t>reform/index.html?iid=EL)</w:t>
      </w:r>
    </w:p>
    <w:p w14:paraId="0E148AE5" w14:textId="77777777" w:rsidR="00625A2B" w:rsidRPr="007E6D34" w:rsidRDefault="00625A2B" w:rsidP="00625A2B">
      <w:pPr>
        <w:pStyle w:val="speakable"/>
        <w:shd w:val="clear" w:color="auto" w:fill="FFFFFF"/>
        <w:spacing w:before="0" w:beforeAutospacing="0" w:after="0" w:afterAutospacing="0" w:line="405" w:lineRule="atLeast"/>
        <w:rPr>
          <w:rFonts w:ascii="Calibri" w:hAnsi="Calibri" w:cs="Calibri"/>
          <w:color w:val="000000"/>
          <w:sz w:val="12"/>
          <w:szCs w:val="12"/>
        </w:rPr>
      </w:pPr>
      <w:r w:rsidRPr="007E6D34">
        <w:rPr>
          <w:rFonts w:ascii="Calibri" w:hAnsi="Calibri" w:cs="Calibri"/>
          <w:color w:val="000000"/>
          <w:sz w:val="27"/>
          <w:szCs w:val="27"/>
          <w:u w:val="single"/>
        </w:rPr>
        <w:t>Retail sales rose 0.8% in November, much better than expected</w:t>
      </w:r>
      <w:r w:rsidRPr="007E6D34">
        <w:rPr>
          <w:rFonts w:ascii="Calibri" w:hAnsi="Calibri" w:cs="Calibri"/>
          <w:color w:val="000000"/>
          <w:sz w:val="27"/>
          <w:szCs w:val="27"/>
        </w:rPr>
        <w:t xml:space="preserve">. </w:t>
      </w:r>
      <w:r w:rsidRPr="007E6D34">
        <w:rPr>
          <w:rFonts w:ascii="Calibri" w:hAnsi="Calibri" w:cs="Calibri"/>
          <w:color w:val="000000"/>
          <w:sz w:val="12"/>
          <w:szCs w:val="12"/>
        </w:rPr>
        <w:t>Average Americans clearly weren't holding off on their holiday shopping to see what happened with the tax bill.</w:t>
      </w:r>
    </w:p>
    <w:p w14:paraId="452121CC" w14:textId="77777777" w:rsidR="00625A2B" w:rsidRPr="007E6D34" w:rsidRDefault="00625A2B" w:rsidP="00625A2B">
      <w:pPr>
        <w:pStyle w:val="speakable"/>
        <w:shd w:val="clear" w:color="auto" w:fill="FFFFFF"/>
        <w:spacing w:before="0" w:beforeAutospacing="0" w:after="0" w:afterAutospacing="0" w:line="405" w:lineRule="atLeast"/>
        <w:rPr>
          <w:rFonts w:ascii="Calibri" w:hAnsi="Calibri" w:cs="Calibri"/>
          <w:color w:val="000000"/>
          <w:sz w:val="14"/>
          <w:szCs w:val="14"/>
          <w:u w:val="single"/>
        </w:rPr>
      </w:pPr>
      <w:r w:rsidRPr="007E6D34">
        <w:rPr>
          <w:rFonts w:ascii="Calibri" w:hAnsi="Calibri" w:cs="Calibri"/>
          <w:color w:val="000000"/>
          <w:sz w:val="27"/>
          <w:szCs w:val="27"/>
          <w:u w:val="single"/>
        </w:rPr>
        <w:t>And the latest jobless claims numbers showed a surprise drop in the number of people filing for unemployment benefits last week. The weekly jobless claims figure fell to 225,000 -- not far from the 44-year low of 222,000 reported in October.</w:t>
      </w:r>
      <w:r w:rsidRPr="007E6D34">
        <w:rPr>
          <w:rFonts w:ascii="Calibri" w:hAnsi="Calibri" w:cs="Calibri"/>
          <w:color w:val="FFFFFF"/>
          <w:sz w:val="21"/>
          <w:szCs w:val="21"/>
          <w:u w:val="single"/>
        </w:rPr>
        <w:t>co</w:t>
      </w:r>
      <w:r w:rsidRPr="007E6D34">
        <w:rPr>
          <w:rFonts w:ascii="Calibri" w:hAnsi="Calibri" w:cs="Calibri"/>
          <w:color w:val="000000"/>
          <w:sz w:val="27"/>
          <w:szCs w:val="27"/>
          <w:u w:val="single"/>
        </w:rPr>
        <w:t xml:space="preserve"> </w:t>
      </w:r>
    </w:p>
    <w:p w14:paraId="231A6834" w14:textId="77777777" w:rsidR="00625A2B" w:rsidRPr="007E6D34" w:rsidRDefault="00625A2B" w:rsidP="00625A2B">
      <w:pPr>
        <w:pStyle w:val="NormalWeb"/>
        <w:shd w:val="clear" w:color="auto" w:fill="FFFFFF"/>
        <w:spacing w:before="0" w:beforeAutospacing="0" w:after="0" w:afterAutospacing="0" w:line="405" w:lineRule="atLeast"/>
        <w:rPr>
          <w:rFonts w:ascii="Calibri" w:hAnsi="Calibri" w:cs="Calibri"/>
          <w:color w:val="000000"/>
          <w:sz w:val="14"/>
          <w:szCs w:val="14"/>
        </w:rPr>
      </w:pPr>
      <w:r w:rsidRPr="007E6D34">
        <w:rPr>
          <w:rFonts w:ascii="Calibri" w:hAnsi="Calibri" w:cs="Calibri"/>
          <w:color w:val="000000"/>
          <w:sz w:val="14"/>
          <w:szCs w:val="14"/>
        </w:rPr>
        <w:t>It's true that wages have yet to pick up dramatically. That's the one weak spot in the labor market.</w:t>
      </w:r>
    </w:p>
    <w:p w14:paraId="471C453E" w14:textId="77777777" w:rsidR="00625A2B" w:rsidRPr="007E6D34" w:rsidRDefault="00625A2B" w:rsidP="00625A2B">
      <w:pPr>
        <w:pStyle w:val="NormalWeb"/>
        <w:shd w:val="clear" w:color="auto" w:fill="FFFFFF"/>
        <w:spacing w:before="0" w:beforeAutospacing="0" w:after="0" w:afterAutospacing="0" w:line="405" w:lineRule="atLeast"/>
        <w:rPr>
          <w:rFonts w:ascii="Calibri" w:hAnsi="Calibri" w:cs="Calibri"/>
          <w:color w:val="000000"/>
          <w:sz w:val="27"/>
          <w:szCs w:val="27"/>
        </w:rPr>
      </w:pPr>
      <w:r w:rsidRPr="007E6D34">
        <w:rPr>
          <w:rFonts w:ascii="Calibri" w:hAnsi="Calibri" w:cs="Calibri"/>
          <w:color w:val="000000"/>
          <w:sz w:val="14"/>
          <w:szCs w:val="14"/>
        </w:rPr>
        <w:t>But many economists note that you can't look at wages in isolation</w:t>
      </w:r>
      <w:r w:rsidRPr="007E6D34">
        <w:rPr>
          <w:rFonts w:ascii="Calibri" w:hAnsi="Calibri" w:cs="Calibri"/>
          <w:color w:val="000000"/>
          <w:sz w:val="14"/>
          <w:szCs w:val="14"/>
          <w:u w:val="single"/>
        </w:rPr>
        <w:t>.</w:t>
      </w:r>
      <w:r w:rsidRPr="007E6D34">
        <w:rPr>
          <w:rFonts w:ascii="Calibri" w:hAnsi="Calibri" w:cs="Calibri"/>
          <w:color w:val="000000"/>
          <w:sz w:val="27"/>
          <w:szCs w:val="27"/>
          <w:u w:val="single"/>
        </w:rPr>
        <w:t xml:space="preserve"> Inflation hasn't come roaring back either</w:t>
      </w:r>
      <w:r w:rsidRPr="007E6D34">
        <w:rPr>
          <w:rFonts w:ascii="Calibri" w:hAnsi="Calibri" w:cs="Calibri"/>
          <w:color w:val="000000"/>
          <w:sz w:val="27"/>
          <w:szCs w:val="27"/>
        </w:rPr>
        <w:t>.</w:t>
      </w:r>
    </w:p>
    <w:p w14:paraId="229937C3" w14:textId="77777777" w:rsidR="00625A2B" w:rsidRPr="007E6D34" w:rsidRDefault="00625A2B" w:rsidP="00625A2B">
      <w:pPr>
        <w:pStyle w:val="NormalWeb"/>
        <w:shd w:val="clear" w:color="auto" w:fill="FFFFFF"/>
        <w:spacing w:before="0" w:beforeAutospacing="0" w:after="0" w:afterAutospacing="0" w:line="405" w:lineRule="atLeast"/>
        <w:rPr>
          <w:rFonts w:ascii="Calibri" w:hAnsi="Calibri" w:cs="Calibri"/>
          <w:color w:val="000000"/>
          <w:sz w:val="27"/>
          <w:szCs w:val="27"/>
          <w:u w:val="single"/>
        </w:rPr>
      </w:pPr>
      <w:r w:rsidRPr="007E6D34">
        <w:rPr>
          <w:rFonts w:ascii="Calibri" w:hAnsi="Calibri" w:cs="Calibri"/>
          <w:color w:val="000000"/>
          <w:sz w:val="27"/>
          <w:szCs w:val="27"/>
        </w:rPr>
        <w:t xml:space="preserve">So even with meager salary increases, </w:t>
      </w:r>
      <w:r w:rsidRPr="007E6D34">
        <w:rPr>
          <w:rFonts w:ascii="Calibri" w:hAnsi="Calibri" w:cs="Calibri"/>
          <w:color w:val="000000"/>
          <w:sz w:val="27"/>
          <w:szCs w:val="27"/>
          <w:u w:val="single"/>
        </w:rPr>
        <w:t>a lot of Americans are still making more money in real terms. And they are putting that money back into the economy by spending.</w:t>
      </w:r>
    </w:p>
    <w:p w14:paraId="6AFCFE51" w14:textId="77777777" w:rsidR="00625A2B" w:rsidRPr="007E6D34" w:rsidRDefault="00625A2B" w:rsidP="00625A2B">
      <w:pPr>
        <w:pStyle w:val="NormalWeb"/>
        <w:shd w:val="clear" w:color="auto" w:fill="FFFFFF"/>
        <w:spacing w:before="0" w:beforeAutospacing="0" w:after="0" w:afterAutospacing="0" w:line="405" w:lineRule="atLeast"/>
        <w:rPr>
          <w:rFonts w:ascii="Calibri" w:hAnsi="Calibri" w:cs="Calibri"/>
          <w:color w:val="000000"/>
          <w:sz w:val="16"/>
          <w:szCs w:val="27"/>
        </w:rPr>
      </w:pPr>
      <w:r w:rsidRPr="007E6D34">
        <w:rPr>
          <w:rFonts w:ascii="Calibri" w:hAnsi="Calibri" w:cs="Calibri"/>
          <w:color w:val="000000"/>
          <w:sz w:val="16"/>
          <w:szCs w:val="27"/>
        </w:rPr>
        <w:t>"</w:t>
      </w:r>
      <w:r w:rsidRPr="007E6D34">
        <w:rPr>
          <w:rFonts w:ascii="Calibri" w:hAnsi="Calibri" w:cs="Calibri"/>
          <w:color w:val="000000"/>
          <w:sz w:val="27"/>
          <w:szCs w:val="27"/>
          <w:u w:val="single"/>
        </w:rPr>
        <w:t>Consumers are realizing that the economy is strengthening and that pro-business policies are ushering in an era of sustainable growth</w:t>
      </w:r>
      <w:r w:rsidRPr="007E6D34">
        <w:rPr>
          <w:rFonts w:ascii="Calibri" w:hAnsi="Calibri" w:cs="Calibri"/>
          <w:color w:val="000000"/>
          <w:sz w:val="16"/>
          <w:szCs w:val="27"/>
        </w:rPr>
        <w:t xml:space="preserve">," wrote Voya Investment Management market strategists Douglas </w:t>
      </w:r>
      <w:proofErr w:type="spellStart"/>
      <w:r w:rsidRPr="007E6D34">
        <w:rPr>
          <w:rFonts w:ascii="Calibri" w:hAnsi="Calibri" w:cs="Calibri"/>
          <w:color w:val="000000"/>
          <w:sz w:val="16"/>
          <w:szCs w:val="27"/>
        </w:rPr>
        <w:t>Coté</w:t>
      </w:r>
      <w:proofErr w:type="spellEnd"/>
      <w:r w:rsidRPr="007E6D34">
        <w:rPr>
          <w:rFonts w:ascii="Calibri" w:hAnsi="Calibri" w:cs="Calibri"/>
          <w:color w:val="000000"/>
          <w:sz w:val="16"/>
          <w:szCs w:val="27"/>
        </w:rPr>
        <w:t xml:space="preserve"> and </w:t>
      </w:r>
      <w:proofErr w:type="spellStart"/>
      <w:r w:rsidRPr="007E6D34">
        <w:rPr>
          <w:rFonts w:ascii="Calibri" w:hAnsi="Calibri" w:cs="Calibri"/>
          <w:color w:val="000000"/>
          <w:sz w:val="16"/>
          <w:szCs w:val="27"/>
        </w:rPr>
        <w:t>Karyn</w:t>
      </w:r>
      <w:proofErr w:type="spellEnd"/>
      <w:r w:rsidRPr="007E6D34">
        <w:rPr>
          <w:rFonts w:ascii="Calibri" w:hAnsi="Calibri" w:cs="Calibri"/>
          <w:color w:val="000000"/>
          <w:sz w:val="16"/>
          <w:szCs w:val="27"/>
        </w:rPr>
        <w:t xml:space="preserve"> Cavanaugh in a report Thursday.</w:t>
      </w:r>
    </w:p>
    <w:p w14:paraId="06B55866" w14:textId="77777777" w:rsidR="00625A2B" w:rsidRPr="007E6D34" w:rsidRDefault="00625A2B" w:rsidP="00625A2B">
      <w:pPr>
        <w:pStyle w:val="NormalWeb"/>
        <w:shd w:val="clear" w:color="auto" w:fill="FFFFFF"/>
        <w:spacing w:before="0" w:beforeAutospacing="0" w:after="0" w:afterAutospacing="0" w:line="405" w:lineRule="atLeast"/>
        <w:rPr>
          <w:rFonts w:ascii="Calibri" w:hAnsi="Calibri" w:cs="Calibri"/>
          <w:color w:val="000000"/>
          <w:sz w:val="16"/>
          <w:szCs w:val="27"/>
        </w:rPr>
      </w:pPr>
      <w:r w:rsidRPr="007E6D34">
        <w:rPr>
          <w:rFonts w:ascii="Calibri" w:hAnsi="Calibri" w:cs="Calibri"/>
          <w:color w:val="000000"/>
          <w:sz w:val="16"/>
          <w:szCs w:val="27"/>
        </w:rPr>
        <w:t>"</w:t>
      </w:r>
      <w:r w:rsidRPr="007E6D34">
        <w:rPr>
          <w:rFonts w:ascii="Calibri" w:hAnsi="Calibri" w:cs="Calibri"/>
          <w:color w:val="000000"/>
          <w:sz w:val="27"/>
          <w:szCs w:val="27"/>
          <w:u w:val="single"/>
        </w:rPr>
        <w:t>This is</w:t>
      </w:r>
      <w:r w:rsidRPr="007E6D34">
        <w:rPr>
          <w:rFonts w:ascii="Calibri" w:hAnsi="Calibri" w:cs="Calibri"/>
          <w:color w:val="000000"/>
          <w:sz w:val="16"/>
          <w:szCs w:val="27"/>
        </w:rPr>
        <w:t xml:space="preserve"> not a fake candy-cane high of central bank stimulus, but </w:t>
      </w:r>
      <w:r w:rsidRPr="007E6D34">
        <w:rPr>
          <w:rFonts w:ascii="Calibri" w:hAnsi="Calibri" w:cs="Calibri"/>
          <w:color w:val="000000"/>
          <w:sz w:val="27"/>
          <w:szCs w:val="27"/>
          <w:u w:val="single"/>
        </w:rPr>
        <w:t>real economic growth not seen in decades,</w:t>
      </w:r>
      <w:r w:rsidRPr="007E6D34">
        <w:rPr>
          <w:rFonts w:ascii="Calibri" w:hAnsi="Calibri" w:cs="Calibri"/>
          <w:color w:val="000000"/>
          <w:sz w:val="16"/>
          <w:szCs w:val="27"/>
        </w:rPr>
        <w:t>" they added, continuing the holiday themed motif by saying "growth, spending, employment -- nary a stale fruitcake in sight."</w:t>
      </w:r>
    </w:p>
    <w:p w14:paraId="760CF4FA" w14:textId="77777777" w:rsidR="00625A2B" w:rsidRDefault="00625A2B" w:rsidP="00625A2B">
      <w:pPr>
        <w:rPr>
          <w:rStyle w:val="Style13ptBold"/>
          <w:b w:val="0"/>
          <w:bCs/>
          <w:sz w:val="16"/>
        </w:rPr>
      </w:pPr>
    </w:p>
    <w:p w14:paraId="6A1F164D" w14:textId="77777777" w:rsidR="00625A2B" w:rsidRDefault="00625A2B" w:rsidP="00625A2B">
      <w:pPr>
        <w:rPr>
          <w:rStyle w:val="Style13ptBold"/>
          <w:b w:val="0"/>
          <w:bCs/>
          <w:sz w:val="16"/>
        </w:rPr>
      </w:pPr>
    </w:p>
    <w:p w14:paraId="45A76F00" w14:textId="77777777" w:rsidR="00625A2B" w:rsidRDefault="00625A2B" w:rsidP="00625A2B">
      <w:pPr>
        <w:pStyle w:val="Heading2"/>
      </w:pPr>
      <w:r>
        <w:t>Links</w:t>
      </w:r>
    </w:p>
    <w:p w14:paraId="435A2379" w14:textId="77777777" w:rsidR="00625A2B" w:rsidRPr="00D82E35" w:rsidRDefault="00625A2B" w:rsidP="00625A2B"/>
    <w:p w14:paraId="740FB5F1" w14:textId="77777777" w:rsidR="00625A2B" w:rsidRDefault="00625A2B" w:rsidP="00625A2B">
      <w:pPr>
        <w:pStyle w:val="Heading3"/>
        <w:rPr>
          <w:rStyle w:val="Style13ptBold"/>
          <w:b/>
          <w:bCs w:val="0"/>
          <w:sz w:val="32"/>
          <w:u w:val="single"/>
        </w:rPr>
      </w:pPr>
      <w:r>
        <w:rPr>
          <w:rStyle w:val="Style13ptBold"/>
          <w:b/>
          <w:sz w:val="32"/>
          <w:u w:val="single"/>
        </w:rPr>
        <w:t xml:space="preserve">2NC Links – High-Skilled – Wages </w:t>
      </w:r>
    </w:p>
    <w:p w14:paraId="19C3C85A" w14:textId="77777777" w:rsidR="00625A2B" w:rsidRPr="00D31590" w:rsidRDefault="00625A2B" w:rsidP="00625A2B">
      <w:pPr>
        <w:rPr>
          <w:rStyle w:val="Style13ptBold"/>
          <w:b w:val="0"/>
          <w:bCs/>
          <w:sz w:val="22"/>
        </w:rPr>
      </w:pPr>
    </w:p>
    <w:p w14:paraId="06E9EA75" w14:textId="77777777" w:rsidR="00625A2B" w:rsidRDefault="00625A2B" w:rsidP="00625A2B">
      <w:pPr>
        <w:pStyle w:val="Heading4"/>
      </w:pPr>
      <w:r>
        <w:t>High-skilled immigrants negatively impact the wages of high-skilled native workers</w:t>
      </w:r>
    </w:p>
    <w:p w14:paraId="56D4421A" w14:textId="77777777" w:rsidR="00625A2B" w:rsidRPr="00433F62" w:rsidRDefault="00625A2B" w:rsidP="00625A2B">
      <w:pPr>
        <w:rPr>
          <w:rStyle w:val="Style13ptBold"/>
        </w:rPr>
      </w:pPr>
      <w:r>
        <w:rPr>
          <w:rStyle w:val="Style13ptBold"/>
        </w:rPr>
        <w:t>Huang 10</w:t>
      </w:r>
      <w:r w:rsidRPr="00433F62">
        <w:rPr>
          <w:rStyle w:val="Style13ptBold"/>
          <w:b w:val="0"/>
          <w:sz w:val="20"/>
          <w:szCs w:val="20"/>
        </w:rPr>
        <w:t>— (Serena Hsueh-Chin</w:t>
      </w:r>
      <w:r>
        <w:rPr>
          <w:rStyle w:val="Style13ptBold"/>
          <w:b w:val="0"/>
          <w:sz w:val="20"/>
          <w:szCs w:val="20"/>
        </w:rPr>
        <w:t xml:space="preserve"> has a PhD in Economics and did her </w:t>
      </w:r>
      <w:r w:rsidRPr="007D425E">
        <w:rPr>
          <w:rStyle w:val="Style13ptBold"/>
          <w:b w:val="0"/>
          <w:sz w:val="20"/>
          <w:szCs w:val="20"/>
        </w:rPr>
        <w:t xml:space="preserve">dissertation in the field of the impact of high-skilled workers on the economy, October 2010, “The Impact of High-Skilled Immigration on Wages </w:t>
      </w:r>
      <w:proofErr w:type="gramStart"/>
      <w:r w:rsidRPr="007D425E">
        <w:rPr>
          <w:rStyle w:val="Style13ptBold"/>
          <w:b w:val="0"/>
          <w:sz w:val="20"/>
          <w:szCs w:val="20"/>
        </w:rPr>
        <w:t>Of</w:t>
      </w:r>
      <w:proofErr w:type="gramEnd"/>
      <w:r w:rsidRPr="007D425E">
        <w:rPr>
          <w:rStyle w:val="Style13ptBold"/>
          <w:b w:val="0"/>
          <w:sz w:val="20"/>
          <w:szCs w:val="20"/>
        </w:rPr>
        <w:t xml:space="preserve"> U.S. Natives,”</w:t>
      </w:r>
      <w:r w:rsidRPr="007D425E">
        <w:rPr>
          <w:sz w:val="20"/>
          <w:szCs w:val="20"/>
        </w:rPr>
        <w:t xml:space="preserve"> </w:t>
      </w:r>
      <w:r w:rsidRPr="007D425E">
        <w:rPr>
          <w:sz w:val="20"/>
          <w:szCs w:val="20"/>
          <w:shd w:val="clear" w:color="auto" w:fill="FFFFFF"/>
        </w:rPr>
        <w:t>www2.ku.edu/~econ/people/documents/JMP_HuangOt2010.pdf</w:t>
      </w:r>
      <w:r w:rsidRPr="007D425E">
        <w:rPr>
          <w:rStyle w:val="Style13ptBold"/>
          <w:b w:val="0"/>
          <w:sz w:val="20"/>
          <w:szCs w:val="20"/>
        </w:rPr>
        <w:t>)</w:t>
      </w:r>
    </w:p>
    <w:p w14:paraId="27F8B0BF" w14:textId="77777777" w:rsidR="00625A2B" w:rsidRPr="000A5818" w:rsidRDefault="00625A2B" w:rsidP="00625A2B">
      <w:pPr>
        <w:rPr>
          <w:sz w:val="14"/>
        </w:rPr>
      </w:pPr>
      <w:r w:rsidRPr="00F876AE">
        <w:rPr>
          <w:sz w:val="14"/>
        </w:rPr>
        <w:t xml:space="preserve">Despite the large amount of research on immigration, there is no consensus regarding its wage consequences. </w:t>
      </w:r>
      <w:r w:rsidRPr="000A5818">
        <w:rPr>
          <w:u w:val="single"/>
        </w:rPr>
        <w:t>This study sheds new light on the effect of immigration in the United States by focusing on the high-skilled labor market, using a rich data set on scientists and engineers, exploiting cross-occupation variation in immigration, and incorporating a new instrumental variable. I find a negative and significant impact of immigrants on the wages of high-skilled native workers</w:t>
      </w:r>
      <w:r w:rsidRPr="000A5818">
        <w:rPr>
          <w:sz w:val="14"/>
        </w:rPr>
        <w:t xml:space="preserve"> between 1993 and 2006.</w:t>
      </w:r>
    </w:p>
    <w:p w14:paraId="0AA145F0" w14:textId="77777777" w:rsidR="00625A2B" w:rsidRDefault="00625A2B" w:rsidP="00625A2B">
      <w:pPr>
        <w:rPr>
          <w:sz w:val="14"/>
        </w:rPr>
      </w:pPr>
      <w:r w:rsidRPr="000A5818">
        <w:rPr>
          <w:sz w:val="14"/>
        </w:rPr>
        <w:t xml:space="preserve">This </w:t>
      </w:r>
      <w:r w:rsidRPr="000A5818">
        <w:rPr>
          <w:rStyle w:val="StyleUnderline"/>
        </w:rPr>
        <w:t>analysis</w:t>
      </w:r>
      <w:r w:rsidRPr="000A5818">
        <w:rPr>
          <w:sz w:val="14"/>
        </w:rPr>
        <w:t xml:space="preserve"> begins with the widely-accepted general equilibrium model and estimates the elasticity of substitution between immigrants and natives. Assuming a multi-level nested CES production function, empirical results fail to reject the null hypothesis that high-skilled immigrants and natives are perfect substitutes within the same education-experience group. One would expect immigrants to lower wages of natives, given perfect substitution. The second method uses a reduced-form approach to gauge the effect of increased immigration on wages. Using a new instrument, the ratio of foreign- to U.S.-born bachelor’s degree holders, individual- level regressions find a negative and significant effect of immigration on native wages. IV estimates indicate that a ten percent increase in employment due to an influx of high-skilled immigrants reduces wages of natives in the same occupation by 2.8 to 4.4 percent. These results are consistent with theoretical predictions that increased labor supply puts downward pressure on wages. Because there is some evidence of imperfect substitution between female immigrants and natives, the effect of immigration may be less severe among women. Reduced-form estimates </w:t>
      </w:r>
      <w:r w:rsidRPr="000A5818">
        <w:rPr>
          <w:rStyle w:val="StyleUnderline"/>
        </w:rPr>
        <w:t xml:space="preserve">confirm this hypothesis and indicate increased immigration has larger negative wage effects on </w:t>
      </w:r>
      <w:r w:rsidRPr="000A5818">
        <w:rPr>
          <w:sz w:val="14"/>
        </w:rPr>
        <w:t>male</w:t>
      </w:r>
      <w:r w:rsidRPr="000A5818">
        <w:rPr>
          <w:rStyle w:val="StyleUnderline"/>
        </w:rPr>
        <w:t xml:space="preserve"> native workers</w:t>
      </w:r>
      <w:r w:rsidRPr="000A5818">
        <w:rPr>
          <w:sz w:val="14"/>
        </w:rPr>
        <w:t xml:space="preserve"> but does not reduce wages of female natives.</w:t>
      </w:r>
      <w:r w:rsidRPr="00F876AE">
        <w:rPr>
          <w:sz w:val="14"/>
        </w:rPr>
        <w:t xml:space="preserve"> </w:t>
      </w:r>
    </w:p>
    <w:p w14:paraId="6804C4A7" w14:textId="77777777" w:rsidR="00625A2B" w:rsidRDefault="00625A2B" w:rsidP="00625A2B">
      <w:pPr>
        <w:rPr>
          <w:rStyle w:val="StyleUnderline"/>
        </w:rPr>
      </w:pPr>
    </w:p>
    <w:p w14:paraId="19F92AEA" w14:textId="77777777" w:rsidR="00625A2B" w:rsidRDefault="00625A2B" w:rsidP="00625A2B">
      <w:pPr>
        <w:pStyle w:val="Heading4"/>
      </w:pPr>
      <w:r>
        <w:t>High-skilled immigration lowers wages.</w:t>
      </w:r>
    </w:p>
    <w:p w14:paraId="06F00A3C" w14:textId="77777777" w:rsidR="00625A2B" w:rsidRDefault="00625A2B" w:rsidP="00625A2B">
      <w:pPr>
        <w:rPr>
          <w:rStyle w:val="Style13ptBold"/>
        </w:rPr>
      </w:pPr>
      <w:r>
        <w:rPr>
          <w:rStyle w:val="Style13ptBold"/>
        </w:rPr>
        <w:t>Bound et al. 17</w:t>
      </w:r>
    </w:p>
    <w:p w14:paraId="41C54E41" w14:textId="77777777" w:rsidR="00625A2B" w:rsidRDefault="00625A2B" w:rsidP="00625A2B">
      <w:pPr>
        <w:rPr>
          <w:rStyle w:val="Style13ptBold"/>
          <w:b w:val="0"/>
          <w:bCs/>
          <w:sz w:val="22"/>
        </w:rPr>
      </w:pPr>
      <w:r>
        <w:rPr>
          <w:rStyle w:val="Style13ptBold"/>
          <w:b w:val="0"/>
          <w:sz w:val="22"/>
        </w:rPr>
        <w:t xml:space="preserve">(John Bound, Ph.D. from Harvard University, </w:t>
      </w:r>
      <w:proofErr w:type="spellStart"/>
      <w:r>
        <w:rPr>
          <w:rStyle w:val="Style13ptBold"/>
          <w:b w:val="0"/>
          <w:sz w:val="22"/>
        </w:rPr>
        <w:t>Guarav</w:t>
      </w:r>
      <w:proofErr w:type="spellEnd"/>
      <w:r>
        <w:rPr>
          <w:rStyle w:val="Style13ptBold"/>
          <w:b w:val="0"/>
          <w:sz w:val="22"/>
        </w:rPr>
        <w:t xml:space="preserve"> Khanna, Ph.D. in Economics from Michigan University, and Nicolas Morales, “UNDERSTANDING THE ECONOMIC IMPACT OF THE H-1B PROGRAM ON THE U.S.”, </w:t>
      </w:r>
      <w:hyperlink r:id="rId17" w:history="1">
        <w:r w:rsidRPr="00DB6EBE">
          <w:rPr>
            <w:rStyle w:val="Hyperlink"/>
          </w:rPr>
          <w:t>http://www.nber.org/papers/w23153.pdf</w:t>
        </w:r>
      </w:hyperlink>
      <w:r>
        <w:rPr>
          <w:rStyle w:val="Style13ptBold"/>
          <w:b w:val="0"/>
          <w:sz w:val="22"/>
        </w:rPr>
        <w:t xml:space="preserve">, Published February 2017, Accessed June 22, 2018, </w:t>
      </w:r>
      <w:proofErr w:type="spellStart"/>
      <w:r>
        <w:rPr>
          <w:rStyle w:val="Style13ptBold"/>
          <w:b w:val="0"/>
          <w:sz w:val="22"/>
        </w:rPr>
        <w:t>njt</w:t>
      </w:r>
      <w:proofErr w:type="spellEnd"/>
      <w:r>
        <w:rPr>
          <w:rStyle w:val="Style13ptBold"/>
          <w:b w:val="0"/>
          <w:sz w:val="22"/>
        </w:rPr>
        <w:t>)</w:t>
      </w:r>
    </w:p>
    <w:p w14:paraId="4957DEC4" w14:textId="77777777" w:rsidR="00625A2B" w:rsidRPr="00FC5CB7" w:rsidRDefault="00625A2B" w:rsidP="00625A2B">
      <w:pPr>
        <w:rPr>
          <w:rStyle w:val="Style13ptBold"/>
          <w:b w:val="0"/>
          <w:bCs/>
          <w:sz w:val="22"/>
        </w:rPr>
      </w:pPr>
      <w:r>
        <w:rPr>
          <w:rStyle w:val="Style13ptBold"/>
          <w:b w:val="0"/>
          <w:sz w:val="22"/>
        </w:rPr>
        <w:t xml:space="preserve"> </w:t>
      </w:r>
    </w:p>
    <w:p w14:paraId="4B09E629" w14:textId="77777777" w:rsidR="00625A2B" w:rsidRDefault="00625A2B" w:rsidP="00625A2B">
      <w:pPr>
        <w:rPr>
          <w:rStyle w:val="StyleUnderline"/>
        </w:rPr>
      </w:pPr>
      <w:r w:rsidRPr="00BC1E56">
        <w:rPr>
          <w:sz w:val="16"/>
        </w:rPr>
        <w:t xml:space="preserve">Isolating the impacts of high-skill immigration is challenging in the absence of credible instruments that exogenously vary the share of foreign workers. Nonetheless, given the rapidly increasing share of immigrants in the skilled labor force, it is an important issue to examine. We develop a general equilibrium model of the US economy, calibrated using data from 1994 to 2001, to estimate how the increasing share of foreign high-skill workers affects the welfare of different types of workers, firms and consumers. We do so by examining the welfare of US natives under a counterfactual scenario where we restrict the fraction of immigrants to their 41 1994 levels. While our conclusions depend on the specifics of our model, we believe them to be reasonable. As long as the supply curve of US workers is not infinitely elastic, and we believe that evidence indicates rather conclusively that it is not, the availability of high-skill foreign immigrants will shift out the supply of high-skill workers in the US economy. However, </w:t>
      </w:r>
      <w:r w:rsidRPr="00BC1E56">
        <w:rPr>
          <w:rStyle w:val="StyleUnderline"/>
        </w:rPr>
        <w:t xml:space="preserve">as long as the demand curve for high-skill workers is downward sloping, the influx of foreign high-skill workers will both crowd out and lower the wages of US high-skill workers. As a result, output in the </w:t>
      </w:r>
      <w:proofErr w:type="spellStart"/>
      <w:r w:rsidRPr="00BC1E56">
        <w:rPr>
          <w:rStyle w:val="StyleUnderline"/>
        </w:rPr>
        <w:t>highskill</w:t>
      </w:r>
      <w:proofErr w:type="spellEnd"/>
      <w:r w:rsidRPr="00BC1E56">
        <w:rPr>
          <w:rStyle w:val="StyleUnderline"/>
        </w:rPr>
        <w:t xml:space="preserve"> intensive sector of the economy will rise, but will rise less than if the crowd out effects were negligible. The fact that high-skill workers contribute to innovation tends to mute such </w:t>
      </w:r>
      <w:proofErr w:type="spellStart"/>
      <w:r w:rsidRPr="00BC1E56">
        <w:rPr>
          <w:rStyle w:val="StyleUnderline"/>
        </w:rPr>
        <w:t>crowdout</w:t>
      </w:r>
      <w:proofErr w:type="spellEnd"/>
      <w:r w:rsidRPr="00BC1E56">
        <w:rPr>
          <w:rStyle w:val="StyleUnderline"/>
        </w:rPr>
        <w:t xml:space="preserve"> effects, but our results suggest such effects are not nearly large enough to fully compensate for the crowd-out.</w:t>
      </w:r>
    </w:p>
    <w:p w14:paraId="55CF8E62" w14:textId="77777777" w:rsidR="00625A2B" w:rsidRDefault="00625A2B" w:rsidP="00625A2B">
      <w:pPr>
        <w:rPr>
          <w:rStyle w:val="StyleUnderline"/>
        </w:rPr>
      </w:pPr>
    </w:p>
    <w:p w14:paraId="16961720" w14:textId="77777777" w:rsidR="00625A2B" w:rsidRDefault="00625A2B" w:rsidP="00625A2B">
      <w:pPr>
        <w:pStyle w:val="Heading4"/>
        <w:rPr>
          <w:rStyle w:val="StyleUnderline"/>
          <w:sz w:val="26"/>
          <w:u w:val="none"/>
        </w:rPr>
      </w:pPr>
      <w:r>
        <w:rPr>
          <w:rStyle w:val="StyleUnderline"/>
          <w:sz w:val="26"/>
          <w:u w:val="none"/>
        </w:rPr>
        <w:t>High-skilled immigration is bad for high-skill and low-skill native workers – their research is limited.</w:t>
      </w:r>
    </w:p>
    <w:p w14:paraId="1701F215" w14:textId="77777777" w:rsidR="00625A2B" w:rsidRDefault="00625A2B" w:rsidP="00625A2B">
      <w:pPr>
        <w:rPr>
          <w:rStyle w:val="Style13ptBold"/>
        </w:rPr>
      </w:pPr>
      <w:r>
        <w:rPr>
          <w:rStyle w:val="Style13ptBold"/>
        </w:rPr>
        <w:t>Levine 09</w:t>
      </w:r>
    </w:p>
    <w:p w14:paraId="40B0BFBC" w14:textId="77777777" w:rsidR="00625A2B" w:rsidRDefault="00625A2B" w:rsidP="00625A2B">
      <w:pPr>
        <w:rPr>
          <w:rStyle w:val="Style13ptBold"/>
          <w:b w:val="0"/>
          <w:bCs/>
          <w:sz w:val="22"/>
        </w:rPr>
      </w:pPr>
      <w:r>
        <w:rPr>
          <w:rStyle w:val="Style13ptBold"/>
          <w:b w:val="0"/>
          <w:bCs/>
          <w:sz w:val="22"/>
        </w:rPr>
        <w:t xml:space="preserve">(Linda Levine, Specialist in Labor Economics at the Congressional Research Service, “Immigration: The Effects on Low-Skilled and High-Skilled Native Workers”, </w:t>
      </w:r>
      <w:hyperlink r:id="rId18" w:history="1">
        <w:r w:rsidRPr="00DB6EBE">
          <w:rPr>
            <w:rStyle w:val="Hyperlink"/>
          </w:rPr>
          <w:t>https://digitalcommons.ilr.cornell.edu/cgi/viewcontent.cgi?referer=https://www.google.com/&amp;httpsredir=1&amp;article=1609&amp;context=key_workplace</w:t>
        </w:r>
      </w:hyperlink>
      <w:r>
        <w:rPr>
          <w:rStyle w:val="Style13ptBold"/>
          <w:b w:val="0"/>
          <w:bCs/>
          <w:sz w:val="22"/>
        </w:rPr>
        <w:t xml:space="preserve">, Published January 29, 2009, Accessed June 23, 2018, </w:t>
      </w:r>
      <w:proofErr w:type="spellStart"/>
      <w:r>
        <w:rPr>
          <w:rStyle w:val="Style13ptBold"/>
          <w:b w:val="0"/>
          <w:bCs/>
          <w:sz w:val="22"/>
        </w:rPr>
        <w:t>njt</w:t>
      </w:r>
      <w:proofErr w:type="spellEnd"/>
      <w:r>
        <w:rPr>
          <w:rStyle w:val="Style13ptBold"/>
          <w:b w:val="0"/>
          <w:bCs/>
          <w:sz w:val="22"/>
        </w:rPr>
        <w:t>)</w:t>
      </w:r>
    </w:p>
    <w:p w14:paraId="57B85A4D" w14:textId="77777777" w:rsidR="00625A2B" w:rsidRPr="00A64B54" w:rsidRDefault="00625A2B" w:rsidP="00625A2B">
      <w:pPr>
        <w:rPr>
          <w:rStyle w:val="Style13ptBold"/>
          <w:b w:val="0"/>
          <w:bCs/>
          <w:sz w:val="22"/>
        </w:rPr>
      </w:pPr>
    </w:p>
    <w:p w14:paraId="566D0EFE" w14:textId="77777777" w:rsidR="00625A2B" w:rsidRDefault="00625A2B" w:rsidP="00625A2B">
      <w:pPr>
        <w:rPr>
          <w:rStyle w:val="StyleUnderline"/>
        </w:rPr>
      </w:pPr>
      <w:r w:rsidRPr="00D455B8">
        <w:rPr>
          <w:rStyle w:val="StyleUnderline"/>
          <w:sz w:val="16"/>
          <w:u w:val="none"/>
        </w:rPr>
        <w:t xml:space="preserve">Other economists have argued that the inter-area approach underestimates immigration’s consequences because it assumes that labor, capital, and goods do not rapidly adjust to the immigration-induced increase in the supply of labor. </w:t>
      </w:r>
      <w:r w:rsidRPr="00A64B54">
        <w:rPr>
          <w:rStyle w:val="StyleUnderline"/>
        </w:rPr>
        <w:t>If</w:t>
      </w:r>
      <w:r w:rsidRPr="00D455B8">
        <w:rPr>
          <w:rStyle w:val="StyleUnderline"/>
          <w:sz w:val="16"/>
          <w:u w:val="none"/>
        </w:rPr>
        <w:t xml:space="preserve">, for example, </w:t>
      </w:r>
      <w:r w:rsidRPr="00A64B54">
        <w:rPr>
          <w:rStyle w:val="StyleUnderline"/>
        </w:rPr>
        <w:t>native-born competitors</w:t>
      </w:r>
      <w:r>
        <w:rPr>
          <w:rStyle w:val="StyleUnderline"/>
        </w:rPr>
        <w:t xml:space="preserve"> </w:t>
      </w:r>
      <w:r w:rsidRPr="00A64B54">
        <w:rPr>
          <w:rStyle w:val="StyleUnderline"/>
        </w:rPr>
        <w:t>quickly decide to leave high-immigrant areas, their movements would spread any employment</w:t>
      </w:r>
      <w:r>
        <w:rPr>
          <w:rStyle w:val="StyleUnderline"/>
        </w:rPr>
        <w:t xml:space="preserve"> </w:t>
      </w:r>
      <w:r w:rsidRPr="00A64B54">
        <w:rPr>
          <w:rStyle w:val="StyleUnderline"/>
        </w:rPr>
        <w:t>and wage effects due to immigration across the nation, and thereby make it difficult for spatially</w:t>
      </w:r>
      <w:r>
        <w:rPr>
          <w:rStyle w:val="StyleUnderline"/>
        </w:rPr>
        <w:t xml:space="preserve"> </w:t>
      </w:r>
      <w:r w:rsidRPr="00A64B54">
        <w:rPr>
          <w:rStyle w:val="StyleUnderline"/>
        </w:rPr>
        <w:t>based research to detect any impact. Some analysts, therefore, have concluded that immigration’s</w:t>
      </w:r>
      <w:r>
        <w:rPr>
          <w:rStyle w:val="StyleUnderline"/>
        </w:rPr>
        <w:t xml:space="preserve"> </w:t>
      </w:r>
      <w:r w:rsidRPr="00A64B54">
        <w:rPr>
          <w:rStyle w:val="StyleUnderline"/>
        </w:rPr>
        <w:t>labor market effects can best be identified by examining data at the national level.</w:t>
      </w:r>
      <w:r w:rsidRPr="00D455B8">
        <w:rPr>
          <w:rStyle w:val="StyleUnderline"/>
          <w:sz w:val="16"/>
          <w:u w:val="none"/>
        </w:rPr>
        <w:t xml:space="preserve"> The </w:t>
      </w:r>
      <w:proofErr w:type="spellStart"/>
      <w:r w:rsidRPr="00D455B8">
        <w:rPr>
          <w:rStyle w:val="StyleUnderline"/>
          <w:sz w:val="16"/>
          <w:u w:val="none"/>
        </w:rPr>
        <w:t>economywide</w:t>
      </w:r>
      <w:proofErr w:type="spellEnd"/>
      <w:r w:rsidRPr="00D455B8">
        <w:rPr>
          <w:rStyle w:val="StyleUnderline"/>
          <w:sz w:val="16"/>
          <w:u w:val="none"/>
        </w:rPr>
        <w:t xml:space="preserve"> approach is not without its limitations, however. The relationship between internal labor migration and immigration remains unsettled as well. Several national studies have estimated that </w:t>
      </w:r>
      <w:r w:rsidRPr="00A64B54">
        <w:rPr>
          <w:rStyle w:val="StyleUnderline"/>
        </w:rPr>
        <w:t>immigration, given its composition in recent decades,</w:t>
      </w:r>
      <w:r>
        <w:rPr>
          <w:rStyle w:val="StyleUnderline"/>
        </w:rPr>
        <w:t xml:space="preserve"> </w:t>
      </w:r>
      <w:r w:rsidRPr="00A64B54">
        <w:rPr>
          <w:rStyle w:val="StyleUnderline"/>
        </w:rPr>
        <w:t>has hurt</w:t>
      </w:r>
      <w:r w:rsidRPr="00D455B8">
        <w:rPr>
          <w:rStyle w:val="StyleUnderline"/>
          <w:sz w:val="16"/>
          <w:u w:val="none"/>
        </w:rPr>
        <w:t>—albeit to differing degrees—</w:t>
      </w:r>
      <w:r w:rsidRPr="00A64B54">
        <w:rPr>
          <w:rStyle w:val="StyleUnderline"/>
        </w:rPr>
        <w:t>the labor market opportunities of the least skilled and</w:t>
      </w:r>
      <w:r>
        <w:rPr>
          <w:rStyle w:val="StyleUnderline"/>
        </w:rPr>
        <w:t xml:space="preserve"> </w:t>
      </w:r>
      <w:r w:rsidRPr="00A64B54">
        <w:rPr>
          <w:rStyle w:val="StyleUnderline"/>
        </w:rPr>
        <w:t>experienced U.S. workers.</w:t>
      </w:r>
      <w:r w:rsidRPr="00D455B8">
        <w:rPr>
          <w:rStyle w:val="StyleUnderline"/>
          <w:sz w:val="16"/>
          <w:u w:val="none"/>
        </w:rPr>
        <w:t xml:space="preserve"> If a policy goal is to improve the prospects of U.S. workers who have not graduated from high school, this research suggests that changing the skill composition of legal immigrants and reducing the flow of unauthorized aliens might be fruitful courses of action. However, some of the very limited number of </w:t>
      </w:r>
      <w:r w:rsidRPr="00D455B8">
        <w:rPr>
          <w:rStyle w:val="StyleUnderline"/>
        </w:rPr>
        <w:t>analyses that focus on high-skilled workers in</w:t>
      </w:r>
      <w:r>
        <w:rPr>
          <w:rStyle w:val="StyleUnderline"/>
        </w:rPr>
        <w:t xml:space="preserve"> </w:t>
      </w:r>
      <w:r w:rsidRPr="00D455B8">
        <w:rPr>
          <w:rStyle w:val="StyleUnderline"/>
        </w:rPr>
        <w:t>particular (e.g., those in computer science and engineering fields) estimate that an increase in</w:t>
      </w:r>
      <w:r>
        <w:rPr>
          <w:rStyle w:val="StyleUnderline"/>
        </w:rPr>
        <w:t xml:space="preserve"> </w:t>
      </w:r>
      <w:r w:rsidRPr="00D455B8">
        <w:rPr>
          <w:rStyle w:val="StyleUnderline"/>
        </w:rPr>
        <w:t>foreign labor adversely affects comparably skilled native-born workers. Thus, shifting the</w:t>
      </w:r>
      <w:r>
        <w:rPr>
          <w:rStyle w:val="StyleUnderline"/>
        </w:rPr>
        <w:t xml:space="preserve"> </w:t>
      </w:r>
      <w:r w:rsidRPr="00D455B8">
        <w:rPr>
          <w:rStyle w:val="StyleUnderline"/>
        </w:rPr>
        <w:t>immigrant supply toward higher-skilled workers might not only harm this native-born skill group,</w:t>
      </w:r>
      <w:r>
        <w:rPr>
          <w:rStyle w:val="StyleUnderline"/>
        </w:rPr>
        <w:t xml:space="preserve"> </w:t>
      </w:r>
      <w:r w:rsidRPr="00D455B8">
        <w:rPr>
          <w:rStyle w:val="StyleUnderline"/>
        </w:rPr>
        <w:t>but also undercut the most often recommended means of ameliorating immigration’s impact on</w:t>
      </w:r>
      <w:r>
        <w:rPr>
          <w:rStyle w:val="StyleUnderline"/>
        </w:rPr>
        <w:t xml:space="preserve"> </w:t>
      </w:r>
      <w:r w:rsidRPr="00D455B8">
        <w:rPr>
          <w:rStyle w:val="StyleUnderline"/>
        </w:rPr>
        <w:t>low-skilled U.S. workers, namely, pursuing additional education.</w:t>
      </w:r>
    </w:p>
    <w:p w14:paraId="30E50A01" w14:textId="77777777" w:rsidR="00625A2B" w:rsidRDefault="00625A2B" w:rsidP="00625A2B">
      <w:pPr>
        <w:rPr>
          <w:rStyle w:val="StyleUnderline"/>
        </w:rPr>
      </w:pPr>
    </w:p>
    <w:p w14:paraId="5DBD9922" w14:textId="77777777" w:rsidR="00625A2B" w:rsidRPr="00D54294" w:rsidRDefault="00625A2B" w:rsidP="00625A2B">
      <w:pPr>
        <w:pStyle w:val="Heading4"/>
        <w:rPr>
          <w:rStyle w:val="Style13ptBold"/>
          <w:b/>
        </w:rPr>
      </w:pPr>
      <w:r>
        <w:rPr>
          <w:rStyle w:val="Style13ptBold"/>
          <w:b/>
        </w:rPr>
        <w:t>High-skilled immigration lowers wages for STEM workers.</w:t>
      </w:r>
    </w:p>
    <w:p w14:paraId="4DA8A636" w14:textId="77777777" w:rsidR="00625A2B" w:rsidRPr="00D54294" w:rsidRDefault="00625A2B" w:rsidP="00625A2B">
      <w:pPr>
        <w:rPr>
          <w:rStyle w:val="Style13ptBold"/>
        </w:rPr>
      </w:pPr>
      <w:r>
        <w:rPr>
          <w:rStyle w:val="Style13ptBold"/>
        </w:rPr>
        <w:t>Turner 17</w:t>
      </w:r>
    </w:p>
    <w:p w14:paraId="59FD3EEE" w14:textId="77777777" w:rsidR="00625A2B" w:rsidRDefault="00625A2B" w:rsidP="00625A2B">
      <w:pPr>
        <w:rPr>
          <w:rStyle w:val="Style13ptBold"/>
          <w:b w:val="0"/>
          <w:bCs/>
          <w:sz w:val="22"/>
        </w:rPr>
      </w:pPr>
      <w:r>
        <w:rPr>
          <w:rStyle w:val="Style13ptBold"/>
          <w:b w:val="0"/>
          <w:bCs/>
          <w:sz w:val="22"/>
        </w:rPr>
        <w:t xml:space="preserve">(Patrick S. Turner, M.A. in Economics from the University of Colorado Boulder, “High-Skilled Immigration and the Labor Market: Evidence from the H-1B Visa Program”, </w:t>
      </w:r>
      <w:hyperlink r:id="rId19" w:history="1">
        <w:r w:rsidRPr="00D370EB">
          <w:rPr>
            <w:rStyle w:val="Hyperlink"/>
          </w:rPr>
          <w:t>https://economics.nd.edu/assets/263109/jmp_turner.pdf</w:t>
        </w:r>
      </w:hyperlink>
      <w:r>
        <w:rPr>
          <w:rStyle w:val="Style13ptBold"/>
          <w:b w:val="0"/>
          <w:bCs/>
          <w:sz w:val="22"/>
        </w:rPr>
        <w:t xml:space="preserve">, Published June 24, 2018, </w:t>
      </w:r>
      <w:proofErr w:type="spellStart"/>
      <w:r>
        <w:rPr>
          <w:rStyle w:val="Style13ptBold"/>
          <w:b w:val="0"/>
          <w:bCs/>
          <w:sz w:val="22"/>
        </w:rPr>
        <w:t>njt</w:t>
      </w:r>
      <w:proofErr w:type="spellEnd"/>
      <w:r>
        <w:rPr>
          <w:rStyle w:val="Style13ptBold"/>
          <w:b w:val="0"/>
          <w:bCs/>
          <w:sz w:val="22"/>
        </w:rPr>
        <w:t>)</w:t>
      </w:r>
    </w:p>
    <w:p w14:paraId="63641E14" w14:textId="77777777" w:rsidR="00625A2B" w:rsidRPr="00D54294" w:rsidRDefault="00625A2B" w:rsidP="00625A2B">
      <w:pPr>
        <w:rPr>
          <w:rStyle w:val="Style13ptBold"/>
          <w:b w:val="0"/>
          <w:bCs/>
          <w:sz w:val="22"/>
        </w:rPr>
      </w:pPr>
    </w:p>
    <w:p w14:paraId="12E2DB81" w14:textId="77777777" w:rsidR="00625A2B" w:rsidRPr="00D54294" w:rsidRDefault="00625A2B" w:rsidP="00625A2B">
      <w:pPr>
        <w:rPr>
          <w:rStyle w:val="StyleUnderline"/>
        </w:rPr>
      </w:pPr>
      <w:r w:rsidRPr="00D54294">
        <w:rPr>
          <w:rStyle w:val="Style13ptBold"/>
          <w:b w:val="0"/>
          <w:bCs/>
          <w:sz w:val="16"/>
        </w:rPr>
        <w:t xml:space="preserve">This paper investigates the effect that high-skilled immigration has on the wages of U.S.- born college graduates. College-educated immigrants study different subjects in college than do natives. I present descriptive evidence that workers with different college majors compete in different labor markets. I adapt a standard model of the U.S. labor market to allow for the imperfect substitutability of workers with different college majors. </w:t>
      </w:r>
      <w:r w:rsidRPr="00D54294">
        <w:rPr>
          <w:rStyle w:val="StyleUnderline"/>
        </w:rPr>
        <w:t>Because immigrants</w:t>
      </w:r>
      <w:r>
        <w:rPr>
          <w:rStyle w:val="StyleUnderline"/>
        </w:rPr>
        <w:t xml:space="preserve"> </w:t>
      </w:r>
      <w:r w:rsidRPr="00D54294">
        <w:rPr>
          <w:rStyle w:val="StyleUnderline"/>
        </w:rPr>
        <w:t>are twice as likely as natives to major in STEM, the model predicts that the wages of native</w:t>
      </w:r>
      <w:r>
        <w:rPr>
          <w:rStyle w:val="StyleUnderline"/>
        </w:rPr>
        <w:t xml:space="preserve"> </w:t>
      </w:r>
      <w:r w:rsidRPr="00D54294">
        <w:rPr>
          <w:rStyle w:val="StyleUnderline"/>
        </w:rPr>
        <w:t>STEM majors should fall relative to other majors as skilled immigration increases. Using an</w:t>
      </w:r>
      <w:r>
        <w:rPr>
          <w:rStyle w:val="StyleUnderline"/>
        </w:rPr>
        <w:t xml:space="preserve"> </w:t>
      </w:r>
      <w:r w:rsidRPr="00D54294">
        <w:rPr>
          <w:rStyle w:val="StyleUnderline"/>
        </w:rPr>
        <w:t>IV strategy that takes advantage of large changes in the cap of H-1B visas and controls for</w:t>
      </w:r>
      <w:r>
        <w:rPr>
          <w:rStyle w:val="StyleUnderline"/>
        </w:rPr>
        <w:t xml:space="preserve"> </w:t>
      </w:r>
      <w:r w:rsidRPr="00D54294">
        <w:rPr>
          <w:rStyle w:val="StyleUnderline"/>
        </w:rPr>
        <w:t>major- and age-specific unobservable characteristics, I find that workers who are most exposed</w:t>
      </w:r>
      <w:r>
        <w:rPr>
          <w:rStyle w:val="StyleUnderline"/>
        </w:rPr>
        <w:t xml:space="preserve"> </w:t>
      </w:r>
      <w:r w:rsidRPr="00D54294">
        <w:rPr>
          <w:rStyle w:val="StyleUnderline"/>
        </w:rPr>
        <w:t>to increased competition from skilled immigration have lower wages than you would expect</w:t>
      </w:r>
      <w:r>
        <w:rPr>
          <w:rStyle w:val="StyleUnderline"/>
        </w:rPr>
        <w:t xml:space="preserve"> </w:t>
      </w:r>
      <w:r w:rsidRPr="00D54294">
        <w:rPr>
          <w:rStyle w:val="StyleUnderline"/>
        </w:rPr>
        <w:t>given their age and college major. A 10 percentage point increase in the immigrant-native ratio</w:t>
      </w:r>
      <w:r>
        <w:rPr>
          <w:rStyle w:val="StyleUnderline"/>
        </w:rPr>
        <w:t xml:space="preserve"> </w:t>
      </w:r>
      <w:r w:rsidRPr="00D54294">
        <w:rPr>
          <w:rStyle w:val="StyleUnderline"/>
        </w:rPr>
        <w:t>of a skill group decreases their relative wages by 1.2 percent. Overall, I estimate that STEM</w:t>
      </w:r>
      <w:r>
        <w:rPr>
          <w:rStyle w:val="StyleUnderline"/>
        </w:rPr>
        <w:t xml:space="preserve"> </w:t>
      </w:r>
      <w:r w:rsidRPr="00D54294">
        <w:rPr>
          <w:rStyle w:val="StyleUnderline"/>
        </w:rPr>
        <w:t>wages fell 4–12 percent relative to non-STEM wages because of immigration from 1990–2010.</w:t>
      </w:r>
    </w:p>
    <w:p w14:paraId="240BAF78" w14:textId="77777777" w:rsidR="00625A2B" w:rsidRPr="00D455B8" w:rsidRDefault="00625A2B" w:rsidP="00625A2B">
      <w:pPr>
        <w:rPr>
          <w:rStyle w:val="StyleUnderline"/>
        </w:rPr>
      </w:pPr>
    </w:p>
    <w:p w14:paraId="6F574CA2" w14:textId="77777777" w:rsidR="00625A2B" w:rsidRDefault="00625A2B" w:rsidP="00625A2B">
      <w:pPr>
        <w:pStyle w:val="Heading3"/>
      </w:pPr>
      <w:r>
        <w:t>2NC Link – High Skilled – Jobs</w:t>
      </w:r>
    </w:p>
    <w:p w14:paraId="0323CBFB" w14:textId="77777777" w:rsidR="00625A2B" w:rsidRDefault="00625A2B" w:rsidP="00625A2B"/>
    <w:p w14:paraId="0F5509AB" w14:textId="77777777" w:rsidR="00625A2B" w:rsidRDefault="00625A2B" w:rsidP="00625A2B">
      <w:pPr>
        <w:pStyle w:val="Heading4"/>
      </w:pPr>
      <w:r>
        <w:t>High-skilled immigrants displace native high-skilled workers.</w:t>
      </w:r>
    </w:p>
    <w:p w14:paraId="4C60A26A" w14:textId="77777777" w:rsidR="00625A2B" w:rsidRDefault="00625A2B" w:rsidP="00625A2B">
      <w:pPr>
        <w:rPr>
          <w:rStyle w:val="Style13ptBold"/>
        </w:rPr>
      </w:pPr>
      <w:proofErr w:type="spellStart"/>
      <w:r>
        <w:rPr>
          <w:rStyle w:val="Style13ptBold"/>
        </w:rPr>
        <w:t>Yabuuchi</w:t>
      </w:r>
      <w:proofErr w:type="spellEnd"/>
      <w:r>
        <w:rPr>
          <w:rStyle w:val="Style13ptBold"/>
        </w:rPr>
        <w:t xml:space="preserve"> 08</w:t>
      </w:r>
    </w:p>
    <w:p w14:paraId="32439D51" w14:textId="77777777" w:rsidR="00625A2B" w:rsidRDefault="00625A2B" w:rsidP="00625A2B">
      <w:pPr>
        <w:rPr>
          <w:rStyle w:val="Style13ptBold"/>
          <w:b w:val="0"/>
          <w:bCs/>
          <w:sz w:val="22"/>
        </w:rPr>
      </w:pPr>
      <w:r>
        <w:rPr>
          <w:rStyle w:val="Style13ptBold"/>
          <w:b w:val="0"/>
          <w:sz w:val="22"/>
        </w:rPr>
        <w:t>(</w:t>
      </w:r>
      <w:proofErr w:type="spellStart"/>
      <w:r>
        <w:rPr>
          <w:rStyle w:val="Style13ptBold"/>
          <w:b w:val="0"/>
          <w:sz w:val="22"/>
        </w:rPr>
        <w:t>Shigemi</w:t>
      </w:r>
      <w:proofErr w:type="spellEnd"/>
      <w:r>
        <w:rPr>
          <w:rStyle w:val="Style13ptBold"/>
          <w:b w:val="0"/>
          <w:sz w:val="22"/>
        </w:rPr>
        <w:t xml:space="preserve"> </w:t>
      </w:r>
      <w:proofErr w:type="spellStart"/>
      <w:r>
        <w:rPr>
          <w:rStyle w:val="Style13ptBold"/>
          <w:b w:val="0"/>
          <w:sz w:val="22"/>
        </w:rPr>
        <w:t>Yabuuchi</w:t>
      </w:r>
      <w:proofErr w:type="spellEnd"/>
      <w:r>
        <w:rPr>
          <w:rStyle w:val="Style13ptBold"/>
          <w:b w:val="0"/>
          <w:sz w:val="22"/>
        </w:rPr>
        <w:t xml:space="preserve">, professor of economic theory at Aichi University, “Immigration and Unemployment of Skilled and Unskilled Labor,” </w:t>
      </w:r>
      <w:hyperlink r:id="rId20" w:history="1">
        <w:r w:rsidRPr="0096339E">
          <w:rPr>
            <w:rStyle w:val="Hyperlink"/>
          </w:rPr>
          <w:t>https://www.jstor.org/stable/pdf/23001124.pdf?refreqid=search%3Afc22841843b9306245014b56f66ba88e</w:t>
        </w:r>
      </w:hyperlink>
      <w:r>
        <w:rPr>
          <w:rStyle w:val="Style13ptBold"/>
          <w:b w:val="0"/>
          <w:sz w:val="22"/>
        </w:rPr>
        <w:t xml:space="preserve">, Published in the Journal of Economic Integration, Vol. 23, No. 2 (June 2008), Accessed June 19, 2018, </w:t>
      </w:r>
      <w:proofErr w:type="spellStart"/>
      <w:r>
        <w:rPr>
          <w:rStyle w:val="Style13ptBold"/>
          <w:b w:val="0"/>
          <w:sz w:val="22"/>
        </w:rPr>
        <w:t>njt</w:t>
      </w:r>
      <w:proofErr w:type="spellEnd"/>
      <w:r>
        <w:rPr>
          <w:rStyle w:val="Style13ptBold"/>
          <w:b w:val="0"/>
          <w:sz w:val="22"/>
        </w:rPr>
        <w:t>)</w:t>
      </w:r>
    </w:p>
    <w:p w14:paraId="66F6F9F9" w14:textId="77777777" w:rsidR="00625A2B" w:rsidRPr="00A55495" w:rsidRDefault="00625A2B" w:rsidP="00625A2B">
      <w:pPr>
        <w:rPr>
          <w:rStyle w:val="Style13ptBold"/>
          <w:b w:val="0"/>
          <w:bCs/>
          <w:sz w:val="22"/>
        </w:rPr>
      </w:pPr>
    </w:p>
    <w:p w14:paraId="2BE0C596" w14:textId="77777777" w:rsidR="00625A2B" w:rsidRDefault="00625A2B" w:rsidP="00625A2B">
      <w:pPr>
        <w:rPr>
          <w:sz w:val="16"/>
        </w:rPr>
      </w:pPr>
      <w:r w:rsidRPr="001B5FF8">
        <w:rPr>
          <w:sz w:val="16"/>
        </w:rPr>
        <w:t xml:space="preserve">B. Immigration of skilled labor Now </w:t>
      </w:r>
      <w:r w:rsidRPr="001B5FF8">
        <w:rPr>
          <w:rStyle w:val="StyleUnderline"/>
        </w:rPr>
        <w:t>consider the effect of the inflow of skilled labor on unemployment.</w:t>
      </w:r>
      <w:r w:rsidRPr="001B5FF8">
        <w:rPr>
          <w:sz w:val="16"/>
        </w:rPr>
        <w:t xml:space="preserve"> Solving the system for </w:t>
      </w:r>
      <w:proofErr w:type="spellStart"/>
      <w:r w:rsidRPr="001B5FF8">
        <w:rPr>
          <w:sz w:val="16"/>
        </w:rPr>
        <w:t>dLu</w:t>
      </w:r>
      <w:proofErr w:type="spellEnd"/>
      <w:r w:rsidRPr="001B5FF8">
        <w:rPr>
          <w:sz w:val="16"/>
        </w:rPr>
        <w:t xml:space="preserve"> and </w:t>
      </w:r>
      <w:proofErr w:type="spellStart"/>
      <w:r w:rsidRPr="001B5FF8">
        <w:rPr>
          <w:sz w:val="16"/>
        </w:rPr>
        <w:t>dHu</w:t>
      </w:r>
      <w:proofErr w:type="spellEnd"/>
      <w:r w:rsidRPr="001B5FF8">
        <w:rPr>
          <w:sz w:val="16"/>
        </w:rPr>
        <w:t xml:space="preserve"> with respect to </w:t>
      </w:r>
      <w:proofErr w:type="spellStart"/>
      <w:r w:rsidRPr="001B5FF8">
        <w:rPr>
          <w:sz w:val="16"/>
        </w:rPr>
        <w:t>dH</w:t>
      </w:r>
      <w:proofErr w:type="spellEnd"/>
      <w:r w:rsidRPr="001B5FF8">
        <w:rPr>
          <w:sz w:val="16"/>
        </w:rPr>
        <w:t xml:space="preserve">*, we have </w:t>
      </w:r>
      <w:proofErr w:type="spellStart"/>
      <w:r w:rsidRPr="001B5FF8">
        <w:rPr>
          <w:sz w:val="16"/>
        </w:rPr>
        <w:t>dL</w:t>
      </w:r>
      <w:proofErr w:type="spellEnd"/>
      <w:r w:rsidRPr="001B5FF8">
        <w:rPr>
          <w:sz w:val="16"/>
        </w:rPr>
        <w:t>/</w:t>
      </w:r>
      <w:proofErr w:type="spellStart"/>
      <w:r w:rsidRPr="001B5FF8">
        <w:rPr>
          <w:sz w:val="16"/>
        </w:rPr>
        <w:t>dH</w:t>
      </w:r>
      <w:proofErr w:type="spellEnd"/>
      <w:r w:rsidRPr="001B5FF8">
        <w:rPr>
          <w:sz w:val="16"/>
        </w:rPr>
        <w:t xml:space="preserve"> = 0 (13) and </w:t>
      </w:r>
      <w:proofErr w:type="spellStart"/>
      <w:r w:rsidRPr="001B5FF8">
        <w:rPr>
          <w:sz w:val="16"/>
        </w:rPr>
        <w:t>dH</w:t>
      </w:r>
      <w:proofErr w:type="spellEnd"/>
      <w:r w:rsidRPr="001B5FF8">
        <w:rPr>
          <w:sz w:val="16"/>
        </w:rPr>
        <w:t>/</w:t>
      </w:r>
      <w:proofErr w:type="spellStart"/>
      <w:r w:rsidRPr="001B5FF8">
        <w:rPr>
          <w:sz w:val="16"/>
        </w:rPr>
        <w:t>dH</w:t>
      </w:r>
      <w:proofErr w:type="spellEnd"/>
      <w:r w:rsidRPr="001B5FF8">
        <w:rPr>
          <w:sz w:val="16"/>
        </w:rPr>
        <w:t xml:space="preserve"> = 1. (14) Our result can be summarized in the following proposition: Proposition 2. </w:t>
      </w:r>
      <w:r w:rsidRPr="001B5FF8">
        <w:rPr>
          <w:rStyle w:val="StyleUnderline"/>
        </w:rPr>
        <w:t>The increase in (foreign) skilled labor increases the unemployment of skilled labor by exactly the same amoun</w:t>
      </w:r>
      <w:r w:rsidRPr="001B5FF8">
        <w:rPr>
          <w:sz w:val="16"/>
        </w:rPr>
        <w:t xml:space="preserve">t but does not affect the unemployment of unskilled labor. </w:t>
      </w:r>
      <w:r w:rsidRPr="001B5FF8">
        <w:rPr>
          <w:rStyle w:val="StyleUnderline"/>
        </w:rPr>
        <w:t>Under the constant wage rate of skilled labor, the inflow of skilled labor is directly absorbed into the unemployment pool.</w:t>
      </w:r>
      <w:r w:rsidRPr="001B5FF8">
        <w:rPr>
          <w:sz w:val="16"/>
        </w:rPr>
        <w:t xml:space="preserve"> Further, this inflow does not affect the market of unskilled labor. Thus, this policy cannot be employed to reduce both the types of unemployment.</w:t>
      </w:r>
    </w:p>
    <w:p w14:paraId="6908D632" w14:textId="77777777" w:rsidR="00625A2B" w:rsidRPr="00625A2B" w:rsidRDefault="00625A2B" w:rsidP="00625A2B"/>
    <w:p w14:paraId="130E19AD" w14:textId="0004DF43" w:rsidR="00625A2B" w:rsidRDefault="00625A2B" w:rsidP="00625A2B">
      <w:pPr>
        <w:pStyle w:val="Heading3"/>
      </w:pPr>
      <w:r>
        <w:t>Link Magnifier</w:t>
      </w:r>
      <w:r w:rsidR="003573A8">
        <w:t xml:space="preserve"> – High Skilled </w:t>
      </w:r>
    </w:p>
    <w:p w14:paraId="5F3143DA" w14:textId="77777777" w:rsidR="003573A8" w:rsidRDefault="003573A8" w:rsidP="003573A8"/>
    <w:p w14:paraId="55F5B161" w14:textId="77777777" w:rsidR="003573A8" w:rsidRPr="003573A8" w:rsidRDefault="003573A8" w:rsidP="003573A8"/>
    <w:p w14:paraId="1EFBCFB3" w14:textId="77777777" w:rsidR="00625A2B" w:rsidRDefault="00625A2B" w:rsidP="00625A2B"/>
    <w:p w14:paraId="3D5BD54D" w14:textId="77777777" w:rsidR="00625A2B" w:rsidRPr="00625A2B" w:rsidRDefault="00625A2B" w:rsidP="00625A2B">
      <w:pPr>
        <w:pStyle w:val="Heading4"/>
      </w:pPr>
      <w:r>
        <w:t xml:space="preserve">Even if they win their link turns, the </w:t>
      </w:r>
      <w:proofErr w:type="spellStart"/>
      <w:r>
        <w:t>aff</w:t>
      </w:r>
      <w:proofErr w:type="spellEnd"/>
      <w:r>
        <w:t xml:space="preserve"> causes a </w:t>
      </w:r>
      <w:r>
        <w:rPr>
          <w:u w:val="single"/>
        </w:rPr>
        <w:t>flood</w:t>
      </w:r>
      <w:r>
        <w:t xml:space="preserve"> of all types of immigration</w:t>
      </w:r>
    </w:p>
    <w:p w14:paraId="0712CB8F" w14:textId="77777777" w:rsidR="00625A2B" w:rsidRDefault="00625A2B" w:rsidP="00625A2B">
      <w:pPr>
        <w:rPr>
          <w:rStyle w:val="Style13ptBold"/>
        </w:rPr>
      </w:pPr>
      <w:r>
        <w:rPr>
          <w:rStyle w:val="Style13ptBold"/>
        </w:rPr>
        <w:t>Malanga 06</w:t>
      </w:r>
    </w:p>
    <w:p w14:paraId="7717E598" w14:textId="77777777" w:rsidR="00625A2B" w:rsidRDefault="00625A2B" w:rsidP="00625A2B">
      <w:pPr>
        <w:rPr>
          <w:rStyle w:val="Style13ptBold"/>
          <w:b w:val="0"/>
          <w:bCs/>
          <w:sz w:val="22"/>
        </w:rPr>
      </w:pPr>
      <w:r>
        <w:rPr>
          <w:rStyle w:val="Style13ptBold"/>
          <w:b w:val="0"/>
          <w:sz w:val="22"/>
        </w:rPr>
        <w:t xml:space="preserve">(Steven Malanga, George M. Yeager Fellow at the Manhattan Institute, “How Unskilled Immigrants Hurt Our Economy”, </w:t>
      </w:r>
      <w:hyperlink r:id="rId21" w:history="1">
        <w:r w:rsidRPr="00DB6EBE">
          <w:rPr>
            <w:rStyle w:val="Hyperlink"/>
          </w:rPr>
          <w:t>https://www.city-journal.org/html/how-unskilled-immigrants-hurt-our-economy-12946.html</w:t>
        </w:r>
      </w:hyperlink>
      <w:r>
        <w:rPr>
          <w:rStyle w:val="Style13ptBold"/>
          <w:b w:val="0"/>
          <w:sz w:val="22"/>
        </w:rPr>
        <w:t xml:space="preserve">, Published in </w:t>
      </w:r>
      <w:proofErr w:type="spellStart"/>
      <w:r>
        <w:rPr>
          <w:rStyle w:val="Style13ptBold"/>
          <w:b w:val="0"/>
          <w:sz w:val="22"/>
        </w:rPr>
        <w:t>CityJournal</w:t>
      </w:r>
      <w:proofErr w:type="spellEnd"/>
      <w:r>
        <w:rPr>
          <w:rStyle w:val="Style13ptBold"/>
          <w:b w:val="0"/>
          <w:sz w:val="22"/>
        </w:rPr>
        <w:t xml:space="preserve"> Summer 2006, Accessed June 20, 2018, </w:t>
      </w:r>
      <w:proofErr w:type="spellStart"/>
      <w:r>
        <w:rPr>
          <w:rStyle w:val="Style13ptBold"/>
          <w:b w:val="0"/>
          <w:sz w:val="22"/>
        </w:rPr>
        <w:t>njt</w:t>
      </w:r>
      <w:proofErr w:type="spellEnd"/>
      <w:r>
        <w:rPr>
          <w:rStyle w:val="Style13ptBold"/>
          <w:b w:val="0"/>
          <w:sz w:val="22"/>
        </w:rPr>
        <w:t>)</w:t>
      </w:r>
    </w:p>
    <w:p w14:paraId="6ACFDE58" w14:textId="77777777" w:rsidR="00625A2B" w:rsidRDefault="00625A2B" w:rsidP="00625A2B">
      <w:pPr>
        <w:rPr>
          <w:rStyle w:val="Style13ptBold"/>
          <w:b w:val="0"/>
          <w:bCs/>
          <w:sz w:val="22"/>
        </w:rPr>
      </w:pPr>
    </w:p>
    <w:p w14:paraId="4391C5FD" w14:textId="77777777" w:rsidR="00625A2B" w:rsidRDefault="00625A2B" w:rsidP="00625A2B">
      <w:pPr>
        <w:rPr>
          <w:rStyle w:val="Style13ptBold"/>
          <w:b w:val="0"/>
          <w:bCs/>
          <w:sz w:val="16"/>
        </w:rPr>
      </w:pPr>
      <w:r w:rsidRPr="00567729">
        <w:rPr>
          <w:rStyle w:val="Style13ptBold"/>
          <w:b w:val="0"/>
          <w:sz w:val="16"/>
        </w:rPr>
        <w:t xml:space="preserve">Today’s immigration has turned out so differently in part because it emerged out of the 1960s civil rights and Great Society mentality. </w:t>
      </w:r>
      <w:r w:rsidRPr="00567729">
        <w:rPr>
          <w:rStyle w:val="StyleUnderline"/>
        </w:rPr>
        <w:t>In 1965, a new immigration act eliminated the</w:t>
      </w:r>
      <w:r>
        <w:rPr>
          <w:rStyle w:val="StyleUnderline"/>
        </w:rPr>
        <w:t xml:space="preserve"> </w:t>
      </w:r>
      <w:r w:rsidRPr="00567729">
        <w:rPr>
          <w:rStyle w:val="StyleUnderline"/>
        </w:rPr>
        <w:t>old system of national quotas, which critics saw as racist</w:t>
      </w:r>
      <w:r w:rsidRPr="00567729">
        <w:rPr>
          <w:rStyle w:val="Style13ptBold"/>
          <w:b w:val="0"/>
          <w:sz w:val="16"/>
        </w:rPr>
        <w:t xml:space="preserve"> because it greatly favored European nations. Lawmakers created a set of broader immigration quotas for each hemisphere, and they added a new visa preference category for family members to join their relatives here. Senate immigration subcommittee chairman Edward Kennedy reassured the country that, “contrary to the charges in some quarters, [the bill] will not inundate America with immigrants,” and “it will not cause American workers to lose their jobs.” But, in fact, </w:t>
      </w:r>
      <w:r w:rsidRPr="00567729">
        <w:rPr>
          <w:rStyle w:val="StyleUnderline"/>
        </w:rPr>
        <w:t>the law had an immediate, dramatic effect, increasing immigration by 60</w:t>
      </w:r>
      <w:r>
        <w:rPr>
          <w:rStyle w:val="StyleUnderline"/>
        </w:rPr>
        <w:t xml:space="preserve"> </w:t>
      </w:r>
      <w:r w:rsidRPr="00567729">
        <w:rPr>
          <w:rStyle w:val="StyleUnderline"/>
        </w:rPr>
        <w:t>percent in its first ten years.</w:t>
      </w:r>
      <w:r w:rsidRPr="00567729">
        <w:rPr>
          <w:rStyle w:val="Style13ptBold"/>
          <w:b w:val="0"/>
          <w:sz w:val="16"/>
        </w:rPr>
        <w:t xml:space="preserve"> Sojourners from poorer countries around the rest of the world arrived in ever-greater numbers, so that whereas half of immigrants in the 1950s had originated from Europe, 75 percent by the 1970s were from Asia and Latin America. And </w:t>
      </w:r>
      <w:r w:rsidRPr="00567729">
        <w:rPr>
          <w:rStyle w:val="StyleUnderline"/>
        </w:rPr>
        <w:t>as the influx of immigrants grew, the special-preferences rule for family unification intensified it further</w:t>
      </w:r>
      <w:r w:rsidRPr="00567729">
        <w:rPr>
          <w:rStyle w:val="Style13ptBold"/>
          <w:b w:val="0"/>
          <w:sz w:val="16"/>
        </w:rPr>
        <w:t xml:space="preserve">, as the pool of eligible family members around the world also increased. Legal immigration to the U.S. soared from 2.5 million in the 1950s to 4.5 million in the 1970s to 7.3 million in the 1980s to about 10 million in the 1990s. </w:t>
      </w:r>
      <w:r w:rsidRPr="00567729">
        <w:rPr>
          <w:rStyle w:val="StyleUnderline"/>
        </w:rPr>
        <w:t>As the floodgates of legal immigration opened, the widening economic gap between the United States and many of its neighbors also pushed illegal immigration to levels that America had never seen.</w:t>
      </w:r>
      <w:r w:rsidRPr="00567729">
        <w:rPr>
          <w:rStyle w:val="Style13ptBold"/>
          <w:b w:val="0"/>
          <w:sz w:val="16"/>
        </w:rPr>
        <w:t xml:space="preserve"> In particular, when Mexico’s move to a more centralized, state-run economy in the 1970s produced hyperinflation, the disparity between its stagnant economy and U.S. prosperity yawned wide. Mexico’s per-capita gross domestic product, 37 percent of the United States’ in the early 1980s, was only 27 percent of it by the end of the decade—and is now just 25 percent of it. With Mexican farmworkers able to earn seven to ten times as much in the United States as at home, by the 1980s illegals were pouring across our border at the rate of about 225,000 a year, and U.S. sentiment rose for slowing the flow.</w:t>
      </w:r>
    </w:p>
    <w:p w14:paraId="4A6543AA" w14:textId="77777777" w:rsidR="00625A2B" w:rsidRPr="00625A2B" w:rsidRDefault="00625A2B" w:rsidP="00625A2B"/>
    <w:p w14:paraId="29E1B8E9" w14:textId="77777777" w:rsidR="00625A2B" w:rsidRDefault="00625A2B" w:rsidP="00625A2B">
      <w:pPr>
        <w:pStyle w:val="Heading3"/>
      </w:pPr>
      <w:r>
        <w:t>AT: No Link – High Skilled</w:t>
      </w:r>
    </w:p>
    <w:p w14:paraId="537F888D" w14:textId="77777777" w:rsidR="00625A2B" w:rsidRPr="00625A2B" w:rsidRDefault="00625A2B" w:rsidP="00625A2B"/>
    <w:p w14:paraId="5EA6751E" w14:textId="77777777" w:rsidR="00625A2B" w:rsidRPr="00625A2B" w:rsidRDefault="00625A2B" w:rsidP="00625A2B">
      <w:pPr>
        <w:pStyle w:val="Heading4"/>
      </w:pPr>
      <w:proofErr w:type="spellStart"/>
      <w:r>
        <w:t>Aff</w:t>
      </w:r>
      <w:proofErr w:type="spellEnd"/>
      <w:r>
        <w:t xml:space="preserve"> studies are flawed – prefer our estimates which disaggregate by degree </w:t>
      </w:r>
    </w:p>
    <w:p w14:paraId="32E7EF51" w14:textId="77777777" w:rsidR="00625A2B" w:rsidRPr="007D425E" w:rsidRDefault="00625A2B" w:rsidP="00625A2B">
      <w:pPr>
        <w:rPr>
          <w:b/>
          <w:bCs/>
          <w:sz w:val="26"/>
        </w:rPr>
      </w:pPr>
      <w:r>
        <w:rPr>
          <w:rStyle w:val="Style13ptBold"/>
        </w:rPr>
        <w:t>Huang 10</w:t>
      </w:r>
      <w:proofErr w:type="gramStart"/>
      <w:r w:rsidRPr="00433F62">
        <w:rPr>
          <w:rStyle w:val="Style13ptBold"/>
          <w:b w:val="0"/>
          <w:sz w:val="20"/>
          <w:szCs w:val="20"/>
        </w:rPr>
        <w:t>—(</w:t>
      </w:r>
      <w:proofErr w:type="gramEnd"/>
      <w:r w:rsidRPr="00433F62">
        <w:rPr>
          <w:rStyle w:val="Style13ptBold"/>
          <w:b w:val="0"/>
          <w:sz w:val="20"/>
          <w:szCs w:val="20"/>
        </w:rPr>
        <w:t>Serena Hsueh-Chin</w:t>
      </w:r>
      <w:r>
        <w:rPr>
          <w:rStyle w:val="Style13ptBold"/>
          <w:b w:val="0"/>
          <w:sz w:val="20"/>
          <w:szCs w:val="20"/>
        </w:rPr>
        <w:t xml:space="preserve"> has a PhD in Economics and did her </w:t>
      </w:r>
      <w:r w:rsidRPr="007D425E">
        <w:rPr>
          <w:rStyle w:val="Style13ptBold"/>
          <w:b w:val="0"/>
          <w:sz w:val="20"/>
          <w:szCs w:val="20"/>
        </w:rPr>
        <w:t>dissertation in the field of the impact of high-skilled workers on the economy, October 2010, “The Impact of High-Skilled Immigration on Wages Of U.S. Natives,”</w:t>
      </w:r>
      <w:r w:rsidRPr="007D425E">
        <w:rPr>
          <w:sz w:val="20"/>
          <w:szCs w:val="20"/>
        </w:rPr>
        <w:t xml:space="preserve"> </w:t>
      </w:r>
      <w:r w:rsidRPr="007D425E">
        <w:rPr>
          <w:sz w:val="20"/>
          <w:szCs w:val="20"/>
          <w:shd w:val="clear" w:color="auto" w:fill="FFFFFF"/>
        </w:rPr>
        <w:t>www2.ku.edu/~econ/people/documents/JMP_HuangOt2010.pdf</w:t>
      </w:r>
      <w:r w:rsidRPr="007D425E">
        <w:rPr>
          <w:rStyle w:val="Style13ptBold"/>
          <w:b w:val="0"/>
          <w:sz w:val="20"/>
          <w:szCs w:val="20"/>
        </w:rPr>
        <w:t>)</w:t>
      </w:r>
    </w:p>
    <w:p w14:paraId="06D4D417" w14:textId="77777777" w:rsidR="00625A2B" w:rsidRDefault="00625A2B" w:rsidP="00625A2B">
      <w:pPr>
        <w:rPr>
          <w:u w:val="single"/>
        </w:rPr>
      </w:pPr>
      <w:r w:rsidRPr="003B519D">
        <w:t xml:space="preserve">This research illustrates that high-skilled immigrants should be analyzed as a separate labor market, </w:t>
      </w:r>
      <w:r w:rsidRPr="000A5818">
        <w:t>since</w:t>
      </w:r>
      <w:r w:rsidRPr="000A5818">
        <w:rPr>
          <w:u w:val="single"/>
        </w:rPr>
        <w:t xml:space="preserve"> </w:t>
      </w:r>
      <w:r w:rsidRPr="000A5818">
        <w:rPr>
          <w:rStyle w:val="StyleUnderline"/>
        </w:rPr>
        <w:t>the high-skilled market is distinctively different from the low-skilled one</w:t>
      </w:r>
      <w:r w:rsidRPr="000A5818">
        <w:rPr>
          <w:u w:val="single"/>
        </w:rPr>
        <w:t xml:space="preserve">. Studies that include </w:t>
      </w:r>
      <w:r w:rsidRPr="000A5818">
        <w:t>workers of</w:t>
      </w:r>
      <w:r w:rsidRPr="000A5818">
        <w:rPr>
          <w:u w:val="single"/>
        </w:rPr>
        <w:t xml:space="preserve"> all skill levels typically find no net effect </w:t>
      </w:r>
      <w:r w:rsidRPr="000A5818">
        <w:t>of immigration on</w:t>
      </w:r>
      <w:r w:rsidRPr="000A5818">
        <w:rPr>
          <w:u w:val="single"/>
        </w:rPr>
        <w:t xml:space="preserve"> native wages. </w:t>
      </w:r>
      <w:r w:rsidRPr="000A5818">
        <w:t xml:space="preserve">Even papers that distinguish between high- and low-skilled usually treat all high-skilled individuals as a homogeneous group. </w:t>
      </w:r>
      <w:r w:rsidRPr="000A5818">
        <w:rPr>
          <w:u w:val="single"/>
        </w:rPr>
        <w:t>I disaggregate high-skilled workers by the type of their highest degree, because advanced degree holders in general command a higher wage than bachelor’s degree recipients. This more precise definition of education groups</w:t>
      </w:r>
      <w:r w:rsidRPr="000A5818">
        <w:t>, along with the ability to control for additional individual characteristics than were available to previous studies,</w:t>
      </w:r>
      <w:r w:rsidRPr="000A5818">
        <w:rPr>
          <w:u w:val="single"/>
        </w:rPr>
        <w:t xml:space="preserve"> allows me to estimate a more accurate impact of immigration.</w:t>
      </w:r>
      <w:r w:rsidRPr="003B519D">
        <w:rPr>
          <w:u w:val="single"/>
        </w:rPr>
        <w:t xml:space="preserve"> </w:t>
      </w:r>
    </w:p>
    <w:p w14:paraId="2DD92BC8" w14:textId="77777777" w:rsidR="00625A2B" w:rsidRDefault="00625A2B" w:rsidP="00625A2B">
      <w:pPr>
        <w:rPr>
          <w:u w:val="single"/>
        </w:rPr>
      </w:pPr>
    </w:p>
    <w:p w14:paraId="7F715EAF" w14:textId="77777777" w:rsidR="00625A2B" w:rsidRPr="00646F1C" w:rsidRDefault="00625A2B" w:rsidP="00625A2B">
      <w:pPr>
        <w:pStyle w:val="Heading4"/>
        <w:rPr>
          <w:bCs w:val="0"/>
        </w:rPr>
      </w:pPr>
      <w:proofErr w:type="spellStart"/>
      <w:r>
        <w:rPr>
          <w:rStyle w:val="Style13ptBold"/>
          <w:b/>
        </w:rPr>
        <w:t>Aff</w:t>
      </w:r>
      <w:proofErr w:type="spellEnd"/>
      <w:r>
        <w:rPr>
          <w:rStyle w:val="Style13ptBold"/>
          <w:b/>
        </w:rPr>
        <w:t xml:space="preserve"> studies treat high-skilled workers as homogeneous </w:t>
      </w:r>
    </w:p>
    <w:p w14:paraId="3B4A6745" w14:textId="77777777" w:rsidR="00625A2B" w:rsidRPr="007D425E" w:rsidRDefault="00625A2B" w:rsidP="00625A2B">
      <w:pPr>
        <w:rPr>
          <w:b/>
          <w:bCs/>
          <w:sz w:val="26"/>
        </w:rPr>
      </w:pPr>
      <w:r>
        <w:rPr>
          <w:rStyle w:val="Style13ptBold"/>
        </w:rPr>
        <w:t>Huang 10</w:t>
      </w:r>
      <w:proofErr w:type="gramStart"/>
      <w:r w:rsidRPr="00433F62">
        <w:rPr>
          <w:rStyle w:val="Style13ptBold"/>
          <w:b w:val="0"/>
          <w:sz w:val="20"/>
          <w:szCs w:val="20"/>
        </w:rPr>
        <w:t>—(</w:t>
      </w:r>
      <w:proofErr w:type="gramEnd"/>
      <w:r w:rsidRPr="00433F62">
        <w:rPr>
          <w:rStyle w:val="Style13ptBold"/>
          <w:b w:val="0"/>
          <w:sz w:val="20"/>
          <w:szCs w:val="20"/>
        </w:rPr>
        <w:t>Serena Hsueh-Chin</w:t>
      </w:r>
      <w:r>
        <w:rPr>
          <w:rStyle w:val="Style13ptBold"/>
          <w:b w:val="0"/>
          <w:sz w:val="20"/>
          <w:szCs w:val="20"/>
        </w:rPr>
        <w:t xml:space="preserve"> has a PhD in Economics and did her </w:t>
      </w:r>
      <w:r w:rsidRPr="007D425E">
        <w:rPr>
          <w:rStyle w:val="Style13ptBold"/>
          <w:b w:val="0"/>
          <w:sz w:val="20"/>
          <w:szCs w:val="20"/>
        </w:rPr>
        <w:t>dissertation in the field of the impact of high-skilled workers on the economy, October 2010, “The Impact of High-Skilled Immigration on Wages Of U.S. Natives,”</w:t>
      </w:r>
      <w:r w:rsidRPr="007D425E">
        <w:rPr>
          <w:sz w:val="20"/>
          <w:szCs w:val="20"/>
        </w:rPr>
        <w:t xml:space="preserve"> </w:t>
      </w:r>
      <w:r w:rsidRPr="007D425E">
        <w:rPr>
          <w:sz w:val="20"/>
          <w:szCs w:val="20"/>
          <w:shd w:val="clear" w:color="auto" w:fill="FFFFFF"/>
        </w:rPr>
        <w:t>www2.ku.edu/~econ/people/documents/JMP_HuangOt2010.pdf</w:t>
      </w:r>
      <w:r w:rsidRPr="007D425E">
        <w:rPr>
          <w:rStyle w:val="Style13ptBold"/>
          <w:b w:val="0"/>
          <w:sz w:val="20"/>
          <w:szCs w:val="20"/>
        </w:rPr>
        <w:t>)</w:t>
      </w:r>
    </w:p>
    <w:p w14:paraId="30689A1C" w14:textId="77777777" w:rsidR="00625A2B" w:rsidRDefault="00625A2B" w:rsidP="00625A2B">
      <w:r w:rsidRPr="003B519D">
        <w:t xml:space="preserve">This research illustrates that high-skilled immigrants should be analyzed as a separate labor market, </w:t>
      </w:r>
      <w:r w:rsidRPr="00646F1C">
        <w:t>since the</w:t>
      </w:r>
      <w:r w:rsidRPr="003B519D">
        <w:t xml:space="preserve"> high-skilled market is distinctively different from the low-skilled one. Studies that include workers of all skill levels typically find no net effect of immigration on native wages. </w:t>
      </w:r>
      <w:r w:rsidRPr="000A5818">
        <w:rPr>
          <w:u w:val="single"/>
        </w:rPr>
        <w:t xml:space="preserve">Even papers that distinguish between high- and low-skilled usually treat all high-skilled individuals as a homogeneous group. </w:t>
      </w:r>
      <w:r w:rsidRPr="00646F1C">
        <w:t xml:space="preserve">I disaggregate high-skilled workers by the type of their highest degree, because advanced degree holders in general command a higher wage than bachelor’s degree recipients. This more precise definition of education groups, along with the ability to control for additional individual characteristics than were available to previous studies, allows me to estimate a more accurate impact of immigration. </w:t>
      </w:r>
    </w:p>
    <w:p w14:paraId="37ECE80F" w14:textId="77777777" w:rsidR="00625A2B" w:rsidRDefault="00625A2B" w:rsidP="00625A2B">
      <w:pPr>
        <w:rPr>
          <w:u w:val="single"/>
        </w:rPr>
      </w:pPr>
    </w:p>
    <w:p w14:paraId="1341C2D1" w14:textId="77777777" w:rsidR="003573A8" w:rsidRPr="003573A8" w:rsidRDefault="003573A8" w:rsidP="003573A8"/>
    <w:p w14:paraId="16013DB7" w14:textId="28CF42C7" w:rsidR="00635619" w:rsidRDefault="00635619" w:rsidP="00625A2B">
      <w:pPr>
        <w:pStyle w:val="Heading3"/>
      </w:pPr>
      <w:r>
        <w:t>AT: Link Turns – High Skilled – General</w:t>
      </w:r>
    </w:p>
    <w:p w14:paraId="773F6CCF" w14:textId="77777777" w:rsidR="00635619" w:rsidRDefault="00635619" w:rsidP="00635619"/>
    <w:p w14:paraId="3CFB8F6A" w14:textId="49AD24CB" w:rsidR="00635619" w:rsidRDefault="00635619" w:rsidP="00635619">
      <w:pPr>
        <w:pStyle w:val="Heading4"/>
      </w:pPr>
      <w:r>
        <w:t>The link outweighs – wage growth is a prerequisite to productivity expansion – even if they win the link turns, the effect is short-lived</w:t>
      </w:r>
    </w:p>
    <w:p w14:paraId="46DDE529" w14:textId="658C670C" w:rsidR="00635619" w:rsidRDefault="00635619" w:rsidP="00635619">
      <w:r w:rsidRPr="00635619">
        <w:rPr>
          <w:rStyle w:val="Style13ptBold"/>
        </w:rPr>
        <w:t>White 17</w:t>
      </w:r>
      <w:r>
        <w:t xml:space="preserve"> – </w:t>
      </w:r>
      <w:r w:rsidRPr="009E0B32">
        <w:t xml:space="preserve">Economics Professor </w:t>
      </w:r>
      <w:r>
        <w:t>at the University of Sydney</w:t>
      </w:r>
    </w:p>
    <w:p w14:paraId="4F7C105C" w14:textId="004D2B4B" w:rsidR="00635619" w:rsidRPr="00635619" w:rsidRDefault="00635619" w:rsidP="00635619">
      <w:r>
        <w:t>(Graham, “</w:t>
      </w:r>
      <w:r w:rsidRPr="009E0B32">
        <w:t>Explainer: how wage growth contributes to the economy</w:t>
      </w:r>
      <w:r>
        <w:t xml:space="preserve">.” </w:t>
      </w:r>
      <w:r w:rsidRPr="009E0B32">
        <w:rPr>
          <w:i/>
        </w:rPr>
        <w:t>Sydney Business Insights</w:t>
      </w:r>
      <w:r w:rsidRPr="009E0B32">
        <w:t xml:space="preserve">, </w:t>
      </w:r>
      <w:proofErr w:type="spellStart"/>
      <w:r w:rsidRPr="009E0B32">
        <w:t>Proquest</w:t>
      </w:r>
      <w:proofErr w:type="spellEnd"/>
      <w:r>
        <w:t>.)</w:t>
      </w:r>
    </w:p>
    <w:p w14:paraId="2F202572" w14:textId="77777777" w:rsidR="00635619" w:rsidRPr="009E0B32" w:rsidRDefault="00635619" w:rsidP="00635619">
      <w:r w:rsidRPr="009E0B32">
        <w:t>Wages growth and investment</w:t>
      </w:r>
    </w:p>
    <w:p w14:paraId="7F49602D" w14:textId="77777777" w:rsidR="00635619" w:rsidRPr="009E0B32" w:rsidRDefault="00635619" w:rsidP="00635619">
      <w:r w:rsidRPr="009E0B32">
        <w:t xml:space="preserve">But </w:t>
      </w:r>
      <w:r w:rsidRPr="009E0B32">
        <w:rPr>
          <w:rStyle w:val="StyleUnderline"/>
        </w:rPr>
        <w:t>demand growth varies with spending power and the income that flows to the population, a significant portion of which comes from wages</w:t>
      </w:r>
      <w:r w:rsidRPr="009E0B32">
        <w:t xml:space="preserve">. In other words, </w:t>
      </w:r>
      <w:r w:rsidRPr="009E0B32">
        <w:rPr>
          <w:rStyle w:val="StyleUnderline"/>
        </w:rPr>
        <w:t>wages</w:t>
      </w:r>
      <w:r w:rsidRPr="009E0B32">
        <w:t xml:space="preserve"> have a flipside. </w:t>
      </w:r>
      <w:r w:rsidRPr="009E0B32">
        <w:rPr>
          <w:rStyle w:val="StyleUnderline"/>
        </w:rPr>
        <w:t>They’re not just a cost of production; they’re also a source of spending and thus of revenue and profit for business</w:t>
      </w:r>
      <w:r w:rsidRPr="009E0B32">
        <w:t xml:space="preserve">. This is an important point in economics, specifically about how what we see at the micro level does not automatically replicate itself for the economy as a whole. </w:t>
      </w:r>
      <w:r w:rsidRPr="009E0B32">
        <w:rPr>
          <w:rStyle w:val="StyleUnderline"/>
        </w:rPr>
        <w:t>Looked at from the perspective of a single business, wages appear as a cost. But to only look at things this way is inadequate if you are interested in the impact of changes in wages on the overall economy. For that you also have to consider wages as income and a source of demand</w:t>
      </w:r>
      <w:r w:rsidRPr="009E0B32">
        <w:t xml:space="preserve">. Expectations about future demand growth are presumably as critical to the investment decision for firms as are expectations about factors such as taxes on business income. A reduction in business taxation may well increase prospective after-tax rates of return on investment. But, as already mentioned, this assumes people with income to spend are ready to buy the output produced with newly installed plant and equipment. Looked at from this angle, one could argue that growth in demand and in turn </w:t>
      </w:r>
      <w:r w:rsidRPr="009E0B32">
        <w:rPr>
          <w:rStyle w:val="StyleUnderline"/>
        </w:rPr>
        <w:t xml:space="preserve">wages growth will be </w:t>
      </w:r>
      <w:r w:rsidRPr="009E0B32">
        <w:rPr>
          <w:rStyle w:val="Emphasis"/>
        </w:rPr>
        <w:t>required</w:t>
      </w:r>
      <w:r w:rsidRPr="009E0B32">
        <w:rPr>
          <w:rStyle w:val="StyleUnderline"/>
        </w:rPr>
        <w:t xml:space="preserve"> to warrant producers undertaking investment and in turn the kind of changes to production that underpin productivity growth</w:t>
      </w:r>
      <w:r w:rsidRPr="009E0B32">
        <w:t xml:space="preserve">. One can go a little further. Assuming a government’s intention is to wind back its contribution to demand in the economy (via government spending) through what is euphemistically termed “fiscal consolidation”, and assuming our trade is not significantly changing, </w:t>
      </w:r>
      <w:r w:rsidRPr="009E0B32">
        <w:rPr>
          <w:rStyle w:val="StyleUnderline"/>
        </w:rPr>
        <w:t>a certain real wage growth is required to generate sufficient growth in demand to warrant sustained investment and productivity growth</w:t>
      </w:r>
      <w:r w:rsidRPr="009E0B32">
        <w:t xml:space="preserve">. It’s the flipside to this scenario that is worrying. </w:t>
      </w:r>
      <w:r w:rsidRPr="009E0B32">
        <w:rPr>
          <w:rStyle w:val="StyleUnderline"/>
        </w:rPr>
        <w:t xml:space="preserve">To the extent that increasing </w:t>
      </w:r>
      <w:r w:rsidRPr="009E0B32">
        <w:t xml:space="preserve">profitability through increased </w:t>
      </w:r>
      <w:r w:rsidRPr="009E0B32">
        <w:rPr>
          <w:rStyle w:val="StyleUnderline"/>
        </w:rPr>
        <w:t xml:space="preserve">productivity is not shared in the form of increased real wages, the economy faces the </w:t>
      </w:r>
      <w:r w:rsidRPr="009E0B32">
        <w:rPr>
          <w:rStyle w:val="Emphasis"/>
        </w:rPr>
        <w:t>danger</w:t>
      </w:r>
      <w:r w:rsidRPr="009E0B32">
        <w:rPr>
          <w:rStyle w:val="StyleUnderline"/>
        </w:rPr>
        <w:t xml:space="preserve"> of its productive capacity growing faster than demand</w:t>
      </w:r>
      <w:r w:rsidRPr="009E0B32">
        <w:t xml:space="preserve">. This kind of danger was highlighted long ago by the noted Italian economist Luigi Pasinetti. </w:t>
      </w:r>
      <w:r w:rsidRPr="009E0B32">
        <w:rPr>
          <w:rStyle w:val="StyleUnderline"/>
        </w:rPr>
        <w:t xml:space="preserve">In this scenario the profit of each unit of output may increase initially as productivity grows, but demand does not keep pace, in which case the increase in profitability is likely to be </w:t>
      </w:r>
      <w:r w:rsidRPr="009E0B32">
        <w:rPr>
          <w:rStyle w:val="Emphasis"/>
        </w:rPr>
        <w:t>short-lived.</w:t>
      </w:r>
      <w:r w:rsidRPr="009E0B32">
        <w:t xml:space="preserve"> More worrying in this case is that </w:t>
      </w:r>
      <w:r w:rsidRPr="009E0B32">
        <w:rPr>
          <w:rStyle w:val="StyleUnderline"/>
        </w:rPr>
        <w:t>employment growth suffers and consequently the unemployment rate is likely to rise</w:t>
      </w:r>
      <w:r w:rsidRPr="009E0B32">
        <w:t xml:space="preserve">. Some economists would counter that real wages would fall in order to absorb any increased unemployment, though this claim has always been contentious. It supposes that unfettered markets will always provide demand for whatever amounts of goods and services are produced – in itself a controversial position in economics. Of course, none of this deals with the moral or ethical imperative of a minimum wage which ensures a </w:t>
      </w:r>
      <w:proofErr w:type="spellStart"/>
      <w:r w:rsidRPr="009E0B32">
        <w:t>liveable</w:t>
      </w:r>
      <w:proofErr w:type="spellEnd"/>
      <w:r w:rsidRPr="009E0B32">
        <w:t xml:space="preserve"> real wage. Rather, the point here is that, quite aside from the moral or ethical case, </w:t>
      </w:r>
      <w:r w:rsidRPr="009E0B32">
        <w:rPr>
          <w:rStyle w:val="StyleUnderline"/>
        </w:rPr>
        <w:t>there are economic arguments to be had for ensuring an appropriate rate of growth of real wages</w:t>
      </w:r>
      <w:r w:rsidRPr="009E0B32">
        <w:t>.</w:t>
      </w:r>
    </w:p>
    <w:p w14:paraId="766C80D8" w14:textId="77777777" w:rsidR="00635619" w:rsidRDefault="00635619" w:rsidP="00635619">
      <w:pPr>
        <w:pStyle w:val="Heading4"/>
        <w:rPr>
          <w:rStyle w:val="Style13ptBold"/>
          <w:b/>
          <w:bCs w:val="0"/>
        </w:rPr>
      </w:pPr>
      <w:r>
        <w:rPr>
          <w:rStyle w:val="Style13ptBold"/>
          <w:b/>
        </w:rPr>
        <w:t>High-skilled immigrants can’t help the economy – they won’t end up in jobs equivalent to their skills</w:t>
      </w:r>
    </w:p>
    <w:p w14:paraId="3B97DD19" w14:textId="77777777" w:rsidR="00635619" w:rsidRDefault="00635619" w:rsidP="00635619">
      <w:pPr>
        <w:rPr>
          <w:rStyle w:val="Style13ptBold"/>
        </w:rPr>
      </w:pPr>
      <w:r>
        <w:rPr>
          <w:rStyle w:val="Style13ptBold"/>
        </w:rPr>
        <w:t>Morrissey 17</w:t>
      </w:r>
    </w:p>
    <w:p w14:paraId="4C09E106" w14:textId="77777777" w:rsidR="00635619" w:rsidRDefault="00635619" w:rsidP="00635619">
      <w:pPr>
        <w:rPr>
          <w:rStyle w:val="Style13ptBold"/>
          <w:b w:val="0"/>
          <w:bCs/>
          <w:sz w:val="22"/>
        </w:rPr>
      </w:pPr>
      <w:r>
        <w:rPr>
          <w:rStyle w:val="Style13ptBold"/>
          <w:b w:val="0"/>
          <w:bCs/>
          <w:sz w:val="22"/>
        </w:rPr>
        <w:t xml:space="preserve">(Kate Morrissey, immigration reporter at the San Diego Union-Tribune, “Highly skilled immigrants don't always end up in high skill jobs”, </w:t>
      </w:r>
      <w:hyperlink r:id="rId22" w:history="1">
        <w:r w:rsidRPr="00565877">
          <w:rPr>
            <w:rStyle w:val="Hyperlink"/>
          </w:rPr>
          <w:t>http://www.sandiegouniontribune.com/news/immigration/sd-me-brain-waste-20170810-story.html</w:t>
        </w:r>
      </w:hyperlink>
      <w:r>
        <w:rPr>
          <w:rStyle w:val="Style13ptBold"/>
          <w:b w:val="0"/>
          <w:bCs/>
          <w:sz w:val="22"/>
        </w:rPr>
        <w:t xml:space="preserve">, Published August 11, 2017, Accessed June 25, 2018, </w:t>
      </w:r>
      <w:proofErr w:type="spellStart"/>
      <w:r>
        <w:rPr>
          <w:rStyle w:val="Style13ptBold"/>
          <w:b w:val="0"/>
          <w:bCs/>
          <w:sz w:val="22"/>
        </w:rPr>
        <w:t>njt</w:t>
      </w:r>
      <w:proofErr w:type="spellEnd"/>
      <w:r>
        <w:rPr>
          <w:rStyle w:val="Style13ptBold"/>
          <w:b w:val="0"/>
          <w:bCs/>
          <w:sz w:val="22"/>
        </w:rPr>
        <w:t>)</w:t>
      </w:r>
    </w:p>
    <w:p w14:paraId="320A6DF6" w14:textId="77777777" w:rsidR="00635619" w:rsidRDefault="00635619" w:rsidP="00635619">
      <w:pPr>
        <w:rPr>
          <w:rStyle w:val="Style13ptBold"/>
          <w:b w:val="0"/>
          <w:bCs/>
          <w:sz w:val="22"/>
        </w:rPr>
      </w:pPr>
    </w:p>
    <w:p w14:paraId="5529347B" w14:textId="77777777" w:rsidR="00635619" w:rsidRPr="00405F6A" w:rsidRDefault="00635619" w:rsidP="00635619">
      <w:pPr>
        <w:rPr>
          <w:rStyle w:val="Style13ptBold"/>
          <w:b w:val="0"/>
          <w:bCs/>
          <w:sz w:val="16"/>
        </w:rPr>
      </w:pPr>
      <w:proofErr w:type="spellStart"/>
      <w:r w:rsidRPr="00405F6A">
        <w:rPr>
          <w:rStyle w:val="Style13ptBold"/>
          <w:b w:val="0"/>
          <w:bCs/>
          <w:sz w:val="16"/>
        </w:rPr>
        <w:t>Haftay</w:t>
      </w:r>
      <w:proofErr w:type="spellEnd"/>
      <w:r w:rsidRPr="00405F6A">
        <w:rPr>
          <w:rStyle w:val="Style13ptBold"/>
          <w:b w:val="0"/>
          <w:bCs/>
          <w:sz w:val="16"/>
        </w:rPr>
        <w:t xml:space="preserve"> </w:t>
      </w:r>
      <w:proofErr w:type="spellStart"/>
      <w:r w:rsidRPr="00405F6A">
        <w:rPr>
          <w:rStyle w:val="Style13ptBold"/>
          <w:b w:val="0"/>
          <w:bCs/>
          <w:sz w:val="16"/>
        </w:rPr>
        <w:t>Berhe</w:t>
      </w:r>
      <w:proofErr w:type="spellEnd"/>
      <w:r w:rsidRPr="00405F6A">
        <w:rPr>
          <w:rStyle w:val="Style13ptBold"/>
          <w:b w:val="0"/>
          <w:bCs/>
          <w:sz w:val="16"/>
        </w:rPr>
        <w:t xml:space="preserve">, 34, was a geologist and air scientist for six years in Ethiopia before immigrating to the U.S. in 2015. Now he is a taxi driver. “This is my only choice here,” he said. “For survival, why not? Not as a profession, but just for survival. I’m trying to live with the current situation.” </w:t>
      </w:r>
      <w:r w:rsidRPr="00405F6A">
        <w:rPr>
          <w:rStyle w:val="StyleUnderline"/>
        </w:rPr>
        <w:t>A quarter of the highly skilled immigrants in California are either unemployed or significantly underemployed, according to a study released in December from the Migration Policy Institute.</w:t>
      </w:r>
      <w:r w:rsidRPr="00405F6A">
        <w:rPr>
          <w:rStyle w:val="Style13ptBold"/>
          <w:b w:val="0"/>
          <w:bCs/>
          <w:sz w:val="16"/>
        </w:rPr>
        <w:t xml:space="preserve"> That’s almost a half million people. President Donald Trump recently announced his support for a bill that would change the U.S. immigration system to prioritize highly skilled immigrants from the current system that prioritizes family unification. </w:t>
      </w:r>
      <w:r w:rsidRPr="00405F6A">
        <w:rPr>
          <w:rStyle w:val="StyleUnderline"/>
        </w:rPr>
        <w:t>If the U.S. moves toward a skill-based immigration system, the country may need to invest more resources in helping immigrants find work at their skill levels for such a change to be effective, some say.</w:t>
      </w:r>
      <w:r>
        <w:rPr>
          <w:rStyle w:val="StyleUnderline"/>
        </w:rPr>
        <w:t xml:space="preserve"> </w:t>
      </w:r>
      <w:r w:rsidRPr="00405F6A">
        <w:rPr>
          <w:rStyle w:val="StyleUnderline"/>
        </w:rPr>
        <w:t>For foreign-educated immigrants with bachelor’s degrees, 38 percent are underutilized in the California job market, according to the MPI study. Nineteen percent of those with master’s degrees are working below their skill levels as are twelve percent of those who hold doctorates or professional degrees.</w:t>
      </w:r>
      <w:r>
        <w:rPr>
          <w:rStyle w:val="StyleUnderline"/>
        </w:rPr>
        <w:t xml:space="preserve"> </w:t>
      </w:r>
      <w:r w:rsidRPr="00405F6A">
        <w:rPr>
          <w:rStyle w:val="StyleUnderline"/>
        </w:rPr>
        <w:t>Such “brain waste,” according to the study, means that California misses out on $694.8 million annually in state and local taxes that these immigrants would have paid if they had been employed and compensated at their skill levels.</w:t>
      </w:r>
      <w:r>
        <w:rPr>
          <w:rStyle w:val="StyleUnderline"/>
        </w:rPr>
        <w:t xml:space="preserve"> </w:t>
      </w:r>
      <w:r w:rsidRPr="00405F6A">
        <w:rPr>
          <w:rStyle w:val="Style13ptBold"/>
          <w:b w:val="0"/>
          <w:bCs/>
          <w:sz w:val="16"/>
        </w:rPr>
        <w:t xml:space="preserve">Nikki </w:t>
      </w:r>
      <w:proofErr w:type="spellStart"/>
      <w:r w:rsidRPr="00405F6A">
        <w:rPr>
          <w:rStyle w:val="Style13ptBold"/>
          <w:b w:val="0"/>
          <w:bCs/>
          <w:sz w:val="16"/>
        </w:rPr>
        <w:t>Cicerani</w:t>
      </w:r>
      <w:proofErr w:type="spellEnd"/>
      <w:r w:rsidRPr="00405F6A">
        <w:rPr>
          <w:rStyle w:val="Style13ptBold"/>
          <w:b w:val="0"/>
          <w:bCs/>
          <w:sz w:val="16"/>
        </w:rPr>
        <w:t xml:space="preserve">, CEO of Upwardly Global, a national nonprofit that helps highly-skilled immigrants find jobs at their skill level, said that immigrants hoping to do the same kind of work they did in their home countries face a variety of obstacles when they reach the U.S. </w:t>
      </w:r>
      <w:r w:rsidRPr="00405F6A">
        <w:rPr>
          <w:sz w:val="16"/>
        </w:rPr>
        <w:t>Some employers</w:t>
      </w:r>
      <w:r w:rsidRPr="00405F6A">
        <w:rPr>
          <w:rStyle w:val="Style13ptBold"/>
          <w:b w:val="0"/>
          <w:bCs/>
          <w:sz w:val="16"/>
        </w:rPr>
        <w:t xml:space="preserve">, </w:t>
      </w:r>
      <w:proofErr w:type="spellStart"/>
      <w:r w:rsidRPr="00405F6A">
        <w:rPr>
          <w:rStyle w:val="Style13ptBold"/>
          <w:b w:val="0"/>
          <w:bCs/>
          <w:sz w:val="16"/>
        </w:rPr>
        <w:t>Cicerani</w:t>
      </w:r>
      <w:proofErr w:type="spellEnd"/>
      <w:r w:rsidRPr="00405F6A">
        <w:rPr>
          <w:rStyle w:val="Style13ptBold"/>
          <w:b w:val="0"/>
          <w:bCs/>
          <w:sz w:val="16"/>
        </w:rPr>
        <w:t xml:space="preserve"> said, </w:t>
      </w:r>
      <w:r w:rsidRPr="00405F6A">
        <w:rPr>
          <w:rStyle w:val="StyleUnderline"/>
        </w:rPr>
        <w:t>discredit immigrant applicants because they don’t know how much to trust foreign credentials</w:t>
      </w:r>
      <w:r w:rsidRPr="00405F6A">
        <w:rPr>
          <w:rStyle w:val="Style13ptBold"/>
          <w:b w:val="0"/>
          <w:bCs/>
          <w:sz w:val="16"/>
        </w:rPr>
        <w:t xml:space="preserve">. Immigrants applying for jobs, she added, are often used to different social norms in terms of what to put on a resume, what is expected at an interview and how much to self-promote when networking. Some occupations, like civil engineers and doctors, have licensing requirements that immigrants have to go through before they can return to their former professions. “Why wouldn’t we as a country want all of the people who we have allowed to come here to achieve their full potential?” </w:t>
      </w:r>
      <w:proofErr w:type="spellStart"/>
      <w:r w:rsidRPr="00405F6A">
        <w:rPr>
          <w:rStyle w:val="Style13ptBold"/>
          <w:b w:val="0"/>
          <w:bCs/>
          <w:sz w:val="16"/>
        </w:rPr>
        <w:t>Cicerani</w:t>
      </w:r>
      <w:proofErr w:type="spellEnd"/>
      <w:r w:rsidRPr="00405F6A">
        <w:rPr>
          <w:rStyle w:val="Style13ptBold"/>
          <w:b w:val="0"/>
          <w:bCs/>
          <w:sz w:val="16"/>
        </w:rPr>
        <w:t xml:space="preserve"> said. “In many cases, these folks have the kind of skills that are most in demand in our economy that we’re having a hard time filling.”</w:t>
      </w:r>
    </w:p>
    <w:p w14:paraId="19F519E3" w14:textId="77777777" w:rsidR="00635619" w:rsidRPr="00635619" w:rsidRDefault="00635619" w:rsidP="00635619"/>
    <w:p w14:paraId="5BD44341" w14:textId="53591CA4" w:rsidR="003573A8" w:rsidRDefault="003573A8" w:rsidP="00625A2B">
      <w:pPr>
        <w:pStyle w:val="Heading3"/>
      </w:pPr>
      <w:r>
        <w:t>AT: Link Turn—Innovation</w:t>
      </w:r>
    </w:p>
    <w:p w14:paraId="792507A0" w14:textId="77777777" w:rsidR="003573A8" w:rsidRDefault="003573A8" w:rsidP="003573A8"/>
    <w:p w14:paraId="5814D459" w14:textId="252A85C8" w:rsidR="00635619" w:rsidRDefault="00635619" w:rsidP="00635619">
      <w:pPr>
        <w:pStyle w:val="Heading4"/>
      </w:pPr>
      <w:r>
        <w:t>Immigration has a net negative effect on innovation—displaces native ingenuity</w:t>
      </w:r>
    </w:p>
    <w:p w14:paraId="6B5B0632" w14:textId="62EC931B" w:rsidR="00635619" w:rsidRDefault="00635619" w:rsidP="00635619">
      <w:proofErr w:type="spellStart"/>
      <w:r w:rsidRPr="00635619">
        <w:rPr>
          <w:rStyle w:val="Style13ptBold"/>
        </w:rPr>
        <w:t>Matloff</w:t>
      </w:r>
      <w:proofErr w:type="spellEnd"/>
      <w:r w:rsidRPr="00635619">
        <w:rPr>
          <w:rStyle w:val="Style13ptBold"/>
        </w:rPr>
        <w:t xml:space="preserve"> 17</w:t>
      </w:r>
      <w:r>
        <w:t xml:space="preserve"> – </w:t>
      </w:r>
      <w:r w:rsidRPr="009E0B32">
        <w:t>Professor of Computer Science, University of California at Davis</w:t>
      </w:r>
    </w:p>
    <w:p w14:paraId="28D4606E" w14:textId="17AE383B" w:rsidR="00635619" w:rsidRPr="00635619" w:rsidRDefault="00635619" w:rsidP="00635619">
      <w:r>
        <w:t>(Norm, 2/3. “</w:t>
      </w:r>
      <w:r w:rsidRPr="009E0B32">
        <w:t xml:space="preserve">Trump Is Right: Silicon Valley Is Using H-1B Visas </w:t>
      </w:r>
      <w:proofErr w:type="gramStart"/>
      <w:r w:rsidRPr="009E0B32">
        <w:t>To</w:t>
      </w:r>
      <w:proofErr w:type="gramEnd"/>
      <w:r w:rsidRPr="009E0B32">
        <w:t xml:space="preserve"> Pay Low Wages To Immigrants</w:t>
      </w:r>
      <w:r>
        <w:t xml:space="preserve">.” </w:t>
      </w:r>
      <w:r w:rsidRPr="00635619">
        <w:t>https://www.huffingtonpost.com/entry/trump-h-1b_us_5890d86ce4b0522c7d3d84af)</w:t>
      </w:r>
    </w:p>
    <w:p w14:paraId="29E1B7E9" w14:textId="77777777" w:rsidR="003573A8" w:rsidRPr="003573A8" w:rsidRDefault="003573A8" w:rsidP="003573A8">
      <w:pPr>
        <w:rPr>
          <w:sz w:val="16"/>
        </w:rPr>
      </w:pPr>
      <w:r w:rsidRPr="003573A8">
        <w:rPr>
          <w:sz w:val="16"/>
        </w:rPr>
        <w:t xml:space="preserve">Aside from the reduced wages and reduced job opportunities H-1B and EB inflict on American workers, there is a broader impact that is far worse. We should of course support facilitating the immigration of “the best and the brightest.” But </w:t>
      </w:r>
      <w:r w:rsidRPr="009E0B32">
        <w:rPr>
          <w:rStyle w:val="StyleUnderline"/>
        </w:rPr>
        <w:t>research performed at the University of Michigan and Rutgers University, as well as my own work for the Economic Policy Institute, shows that the former foreign students now in the U.S. workforce tend to be weaker than their American peers</w:t>
      </w:r>
      <w:r w:rsidRPr="003573A8">
        <w:rPr>
          <w:sz w:val="16"/>
        </w:rPr>
        <w:t xml:space="preserve">. On a per capita basis, the </w:t>
      </w:r>
      <w:r w:rsidRPr="009E0B32">
        <w:rPr>
          <w:rStyle w:val="StyleUnderline"/>
        </w:rPr>
        <w:t>former foreign students in computer science file fewer patents, are less likely to work in research and development and have degrees from less selective U.S. universities.</w:t>
      </w:r>
      <w:r w:rsidRPr="003573A8">
        <w:rPr>
          <w:sz w:val="16"/>
        </w:rPr>
        <w:t xml:space="preserve"> </w:t>
      </w:r>
      <w:r w:rsidRPr="009E0B32">
        <w:rPr>
          <w:rStyle w:val="StyleUnderline"/>
        </w:rPr>
        <w:t xml:space="preserve">Given the indirect and direct displacement of Americans by foreign workers, this amounts to replacing stronger people with weaker ones in science, technology, engineering and mathematics — the STEM fields. The harm this brings to our economy, our ability to innovate and our general national interest is </w:t>
      </w:r>
      <w:r w:rsidRPr="009E0B32">
        <w:rPr>
          <w:rStyle w:val="Emphasis"/>
        </w:rPr>
        <w:t>immense</w:t>
      </w:r>
      <w:r w:rsidRPr="003573A8">
        <w:rPr>
          <w:sz w:val="16"/>
        </w:rPr>
        <w:t>.</w:t>
      </w:r>
    </w:p>
    <w:p w14:paraId="5B93272A" w14:textId="77777777" w:rsidR="003573A8" w:rsidRPr="003573A8" w:rsidRDefault="003573A8" w:rsidP="003573A8"/>
    <w:p w14:paraId="168F50A8" w14:textId="77777777" w:rsidR="00625A2B" w:rsidRDefault="00625A2B" w:rsidP="00625A2B">
      <w:pPr>
        <w:pStyle w:val="Heading3"/>
      </w:pPr>
      <w:r>
        <w:t>AT: Link Turn—STEM Shortage</w:t>
      </w:r>
    </w:p>
    <w:p w14:paraId="13160245" w14:textId="77777777" w:rsidR="00625A2B" w:rsidRPr="00625A2B" w:rsidRDefault="00625A2B" w:rsidP="00625A2B"/>
    <w:p w14:paraId="4E61BE3F" w14:textId="77777777" w:rsidR="00625A2B" w:rsidRDefault="00625A2B" w:rsidP="00625A2B">
      <w:pPr>
        <w:pStyle w:val="Heading4"/>
        <w:rPr>
          <w:rFonts w:eastAsia="Times New Roman"/>
        </w:rPr>
      </w:pPr>
      <w:r>
        <w:rPr>
          <w:rFonts w:eastAsia="Times New Roman"/>
        </w:rPr>
        <w:t>There’s no shortage but there aren’t enough STEM jobs</w:t>
      </w:r>
    </w:p>
    <w:p w14:paraId="16CC6509" w14:textId="77777777" w:rsidR="00625A2B" w:rsidRPr="00A41EB3" w:rsidRDefault="00625A2B" w:rsidP="00625A2B">
      <w:pPr>
        <w:rPr>
          <w:rStyle w:val="Style13ptBold"/>
          <w:b w:val="0"/>
        </w:rPr>
      </w:pPr>
      <w:proofErr w:type="spellStart"/>
      <w:r>
        <w:rPr>
          <w:rStyle w:val="Style13ptBold"/>
        </w:rPr>
        <w:t>Xue</w:t>
      </w:r>
      <w:proofErr w:type="spellEnd"/>
      <w:r>
        <w:rPr>
          <w:rStyle w:val="Style13ptBold"/>
        </w:rPr>
        <w:t xml:space="preserve"> and Larson, 15</w:t>
      </w:r>
      <w:proofErr w:type="gramStart"/>
      <w:r w:rsidRPr="00A41EB3">
        <w:rPr>
          <w:rStyle w:val="Style13ptBold"/>
          <w:b w:val="0"/>
          <w:sz w:val="20"/>
          <w:szCs w:val="20"/>
        </w:rPr>
        <w:t>—(</w:t>
      </w:r>
      <w:proofErr w:type="gramEnd"/>
      <w:r>
        <w:rPr>
          <w:rStyle w:val="Style13ptBold"/>
          <w:b w:val="0"/>
          <w:sz w:val="20"/>
          <w:szCs w:val="20"/>
        </w:rPr>
        <w:t>Yi and Richard C., Researchers at MIT, “</w:t>
      </w:r>
      <w:r w:rsidRPr="003562A4">
        <w:rPr>
          <w:rStyle w:val="Style13ptBold"/>
          <w:b w:val="0"/>
          <w:sz w:val="20"/>
          <w:szCs w:val="20"/>
        </w:rPr>
        <w:t>STEM crisis or STEM surplus? Yes and yes</w:t>
      </w:r>
      <w:proofErr w:type="gramStart"/>
      <w:r>
        <w:rPr>
          <w:rStyle w:val="Style13ptBold"/>
          <w:b w:val="0"/>
          <w:sz w:val="20"/>
          <w:szCs w:val="20"/>
        </w:rPr>
        <w:t>”,</w:t>
      </w:r>
      <w:r w:rsidRPr="003562A4">
        <w:rPr>
          <w:rStyle w:val="Style13ptBold"/>
          <w:b w:val="0"/>
          <w:sz w:val="20"/>
          <w:szCs w:val="20"/>
        </w:rPr>
        <w:t>https://www.bls.gov/opub/mlr/2015/article/stem-crisis-or-stem-surplus-yes-and-yes.htm</w:t>
      </w:r>
      <w:proofErr w:type="gramEnd"/>
      <w:r>
        <w:rPr>
          <w:rStyle w:val="Style13ptBold"/>
          <w:b w:val="0"/>
          <w:sz w:val="20"/>
          <w:szCs w:val="20"/>
        </w:rPr>
        <w:t>)</w:t>
      </w:r>
    </w:p>
    <w:p w14:paraId="3A4CBE32" w14:textId="77777777" w:rsidR="00625A2B" w:rsidRPr="0044515F" w:rsidRDefault="00625A2B" w:rsidP="00625A2B">
      <w:pPr>
        <w:shd w:val="clear" w:color="auto" w:fill="FFFFFF"/>
        <w:spacing w:after="0" w:line="240" w:lineRule="auto"/>
        <w:rPr>
          <w:rFonts w:eastAsia="Times New Roman" w:cs="Calibri"/>
          <w:color w:val="000000"/>
          <w:sz w:val="16"/>
          <w:szCs w:val="16"/>
        </w:rPr>
      </w:pPr>
      <w:r w:rsidRPr="0044515F">
        <w:rPr>
          <w:rFonts w:eastAsia="Times New Roman" w:cs="Calibri"/>
          <w:color w:val="000000"/>
          <w:sz w:val="16"/>
          <w:szCs w:val="16"/>
        </w:rPr>
        <w:t>Economic projections point to a need for approximately 1 million more STEM professionals than the U.S. will produce at the current rate over the next decade if the country is to retain its historical preeminence in science and technology.—President’s Council of Advisors on Science and Technology</w:t>
      </w:r>
      <w:bookmarkStart w:id="2" w:name="_ednref1"/>
      <w:r w:rsidRPr="0044515F">
        <w:rPr>
          <w:rFonts w:eastAsia="Times New Roman" w:cs="Calibri"/>
          <w:color w:val="000000"/>
          <w:sz w:val="16"/>
          <w:szCs w:val="16"/>
        </w:rPr>
        <w:fldChar w:fldCharType="begin"/>
      </w:r>
      <w:r w:rsidRPr="0044515F">
        <w:rPr>
          <w:rFonts w:eastAsia="Times New Roman" w:cs="Calibri"/>
          <w:color w:val="000000"/>
          <w:sz w:val="16"/>
          <w:szCs w:val="16"/>
        </w:rPr>
        <w:instrText xml:space="preserve"> HYPERLINK "https://www.bls.gov/opub/mlr/2015/article/stem-crisis-or-stem-surplus-yes-and-yes.htm" \l "_edn1" \o "" </w:instrText>
      </w:r>
      <w:r w:rsidRPr="0044515F">
        <w:rPr>
          <w:rFonts w:eastAsia="Times New Roman" w:cs="Calibri"/>
          <w:color w:val="000000"/>
          <w:sz w:val="16"/>
          <w:szCs w:val="16"/>
        </w:rPr>
      </w:r>
      <w:r w:rsidRPr="0044515F">
        <w:rPr>
          <w:rFonts w:eastAsia="Times New Roman" w:cs="Calibri"/>
          <w:color w:val="000000"/>
          <w:sz w:val="16"/>
          <w:szCs w:val="16"/>
        </w:rPr>
        <w:fldChar w:fldCharType="separate"/>
      </w:r>
      <w:r w:rsidRPr="00A41EB3">
        <w:rPr>
          <w:rFonts w:eastAsia="Times New Roman" w:cs="Calibri"/>
          <w:color w:val="36538E"/>
          <w:sz w:val="16"/>
          <w:szCs w:val="16"/>
          <w:vertAlign w:val="superscript"/>
        </w:rPr>
        <w:t>1</w:t>
      </w:r>
      <w:r w:rsidRPr="0044515F">
        <w:rPr>
          <w:rFonts w:eastAsia="Times New Roman" w:cs="Calibri"/>
          <w:color w:val="000000"/>
          <w:sz w:val="16"/>
          <w:szCs w:val="16"/>
        </w:rPr>
        <w:fldChar w:fldCharType="end"/>
      </w:r>
      <w:bookmarkEnd w:id="2"/>
    </w:p>
    <w:p w14:paraId="2D295949" w14:textId="77777777" w:rsidR="00625A2B" w:rsidRPr="0044515F" w:rsidRDefault="00625A2B" w:rsidP="00625A2B">
      <w:pPr>
        <w:shd w:val="clear" w:color="auto" w:fill="FFFFFF"/>
        <w:spacing w:line="240" w:lineRule="auto"/>
        <w:rPr>
          <w:rFonts w:eastAsia="Times New Roman" w:cs="Calibri"/>
          <w:color w:val="000000"/>
          <w:sz w:val="16"/>
        </w:rPr>
      </w:pPr>
      <w:r w:rsidRPr="0044515F">
        <w:rPr>
          <w:rFonts w:eastAsia="Times New Roman" w:cs="Calibri"/>
          <w:color w:val="000000"/>
          <w:u w:val="single"/>
        </w:rPr>
        <w:t>Unemployment rates within STEM ﬁelds…are often higher than they’ve been in years—a sign that there is a shortage of jobs, not workers</w:t>
      </w:r>
      <w:r w:rsidRPr="0044515F">
        <w:rPr>
          <w:rFonts w:eastAsia="Times New Roman" w:cs="Calibri"/>
          <w:color w:val="000000"/>
          <w:sz w:val="16"/>
        </w:rPr>
        <w:t>.—Michael Anft</w:t>
      </w:r>
      <w:bookmarkStart w:id="3" w:name="_ednref2"/>
      <w:r w:rsidRPr="0044515F">
        <w:rPr>
          <w:rFonts w:eastAsia="Times New Roman" w:cs="Calibri"/>
          <w:color w:val="000000"/>
          <w:sz w:val="16"/>
        </w:rPr>
        <w:fldChar w:fldCharType="begin"/>
      </w:r>
      <w:r w:rsidRPr="0044515F">
        <w:rPr>
          <w:rFonts w:eastAsia="Times New Roman" w:cs="Calibri"/>
          <w:color w:val="000000"/>
          <w:sz w:val="16"/>
        </w:rPr>
        <w:instrText xml:space="preserve"> HYPERLINK "https://www.bls.gov/opub/mlr/2015/article/stem-crisis-or-stem-surplus-yes-and-yes.htm" \l "_edn2" \o "" </w:instrText>
      </w:r>
      <w:r w:rsidRPr="0044515F">
        <w:rPr>
          <w:rFonts w:eastAsia="Times New Roman" w:cs="Calibri"/>
          <w:color w:val="000000"/>
          <w:sz w:val="16"/>
        </w:rPr>
      </w:r>
      <w:r w:rsidRPr="0044515F">
        <w:rPr>
          <w:rFonts w:eastAsia="Times New Roman" w:cs="Calibri"/>
          <w:color w:val="000000"/>
          <w:sz w:val="16"/>
        </w:rPr>
        <w:fldChar w:fldCharType="separate"/>
      </w:r>
      <w:r w:rsidRPr="00254BCD">
        <w:rPr>
          <w:rFonts w:eastAsia="Times New Roman" w:cs="Calibri"/>
          <w:color w:val="36538E"/>
          <w:sz w:val="16"/>
          <w:vertAlign w:val="superscript"/>
        </w:rPr>
        <w:t>2</w:t>
      </w:r>
      <w:r w:rsidRPr="0044515F">
        <w:rPr>
          <w:rFonts w:eastAsia="Times New Roman" w:cs="Calibri"/>
          <w:color w:val="000000"/>
          <w:sz w:val="16"/>
        </w:rPr>
        <w:fldChar w:fldCharType="end"/>
      </w:r>
      <w:bookmarkEnd w:id="3"/>
    </w:p>
    <w:p w14:paraId="2653062F" w14:textId="77777777" w:rsidR="00625A2B" w:rsidRPr="0044515F" w:rsidRDefault="00625A2B" w:rsidP="00625A2B">
      <w:pPr>
        <w:shd w:val="clear" w:color="auto" w:fill="FFFFFF"/>
        <w:spacing w:after="120" w:line="240" w:lineRule="auto"/>
        <w:rPr>
          <w:rFonts w:eastAsia="Times New Roman" w:cs="Calibri"/>
          <w:color w:val="000000"/>
        </w:rPr>
      </w:pPr>
      <w:r w:rsidRPr="0044515F">
        <w:rPr>
          <w:rFonts w:eastAsia="Times New Roman" w:cs="Calibri"/>
          <w:color w:val="000000"/>
          <w:sz w:val="16"/>
          <w:szCs w:val="16"/>
        </w:rPr>
        <w:t>Over the past decade, there has been substantial concern regarding the adequacy of the science, technology, engineering, and math (STEM) workforce. Opposing sides paint a polarizing picture: Is there a “STEM crisis” or a “STEM surplus”? Our answer is that there are both</w:t>
      </w:r>
      <w:r w:rsidRPr="0044515F">
        <w:rPr>
          <w:rFonts w:eastAsia="Times New Roman" w:cs="Calibri"/>
          <w:color w:val="000000"/>
        </w:rPr>
        <w:t>.</w:t>
      </w:r>
    </w:p>
    <w:p w14:paraId="5A21098C" w14:textId="77777777" w:rsidR="00625A2B" w:rsidRPr="0044515F" w:rsidRDefault="00625A2B" w:rsidP="00625A2B">
      <w:pPr>
        <w:shd w:val="clear" w:color="auto" w:fill="FFFFFF"/>
        <w:spacing w:after="0" w:line="240" w:lineRule="auto"/>
        <w:rPr>
          <w:rFonts w:eastAsia="Times New Roman" w:cs="Calibri"/>
          <w:color w:val="000000"/>
          <w:sz w:val="16"/>
          <w:szCs w:val="14"/>
        </w:rPr>
      </w:pPr>
      <w:r w:rsidRPr="0044515F">
        <w:rPr>
          <w:rFonts w:eastAsia="Times New Roman" w:cs="Calibri"/>
          <w:color w:val="000000"/>
          <w:sz w:val="16"/>
        </w:rPr>
        <w:t>STEM covers a diverse array of occupations, from mathematicians to biomedical researchers, and at degree levels from bachelor to Ph.D. Some occupations have a shortage of qualified talent, such as nuclear and electrical engineering Ph.D.’s who are U.S. citizens; in other areas, such as biology Ph.D.’s aiming to become professors, there is a surplus. Although many studies have examined the science and engineering workforce in the aggregate,</w:t>
      </w:r>
      <w:bookmarkStart w:id="4" w:name="_ednref3"/>
      <w:r w:rsidRPr="0044515F">
        <w:rPr>
          <w:rFonts w:eastAsia="Times New Roman" w:cs="Calibri"/>
          <w:color w:val="000000"/>
          <w:sz w:val="16"/>
        </w:rPr>
        <w:fldChar w:fldCharType="begin"/>
      </w:r>
      <w:r w:rsidRPr="0044515F">
        <w:rPr>
          <w:rFonts w:eastAsia="Times New Roman" w:cs="Calibri"/>
          <w:color w:val="000000"/>
          <w:sz w:val="16"/>
        </w:rPr>
        <w:instrText xml:space="preserve"> HYPERLINK "https://www.bls.gov/opub/mlr/2015/article/stem-crisis-or-stem-surplus-yes-and-yes.htm" \l "_edn3" \o "" </w:instrText>
      </w:r>
      <w:r w:rsidRPr="0044515F">
        <w:rPr>
          <w:rFonts w:eastAsia="Times New Roman" w:cs="Calibri"/>
          <w:color w:val="000000"/>
          <w:sz w:val="16"/>
        </w:rPr>
      </w:r>
      <w:r w:rsidRPr="0044515F">
        <w:rPr>
          <w:rFonts w:eastAsia="Times New Roman" w:cs="Calibri"/>
          <w:color w:val="000000"/>
          <w:sz w:val="16"/>
        </w:rPr>
        <w:fldChar w:fldCharType="separate"/>
      </w:r>
      <w:r w:rsidRPr="00A41EB3">
        <w:rPr>
          <w:rFonts w:eastAsia="Times New Roman" w:cs="Calibri"/>
          <w:color w:val="36538E"/>
          <w:sz w:val="16"/>
          <w:vertAlign w:val="superscript"/>
        </w:rPr>
        <w:t>3</w:t>
      </w:r>
      <w:r w:rsidRPr="0044515F">
        <w:rPr>
          <w:rFonts w:eastAsia="Times New Roman" w:cs="Calibri"/>
          <w:color w:val="000000"/>
          <w:sz w:val="16"/>
        </w:rPr>
        <w:fldChar w:fldCharType="end"/>
      </w:r>
      <w:bookmarkEnd w:id="4"/>
      <w:r w:rsidRPr="0044515F">
        <w:rPr>
          <w:rFonts w:eastAsia="Times New Roman" w:cs="Calibri"/>
          <w:color w:val="000000"/>
          <w:sz w:val="16"/>
        </w:rPr>
        <w:t> </w:t>
      </w:r>
      <w:r w:rsidRPr="0044515F">
        <w:rPr>
          <w:rFonts w:eastAsia="Times New Roman" w:cs="Calibri"/>
          <w:color w:val="000000"/>
          <w:u w:val="single"/>
        </w:rPr>
        <w:t>little analysis has been aimed at identifying specific areas of STEM worker shortage or surplus</w:t>
      </w:r>
      <w:r w:rsidRPr="0044515F">
        <w:rPr>
          <w:rFonts w:eastAsia="Times New Roman" w:cs="Calibri"/>
          <w:color w:val="000000"/>
          <w:sz w:val="16"/>
        </w:rPr>
        <w:t>. Using a “taxicab queuing model” as a framing metaphor, this article examines the heterogeneous nature of STEM occupations by studying distinct STEM disciplines and employment sectors on the basis of current literature and statistical data, as well as anecdotal evidence from newspapers.</w:t>
      </w:r>
      <w:bookmarkStart w:id="5" w:name="_ednref4"/>
      <w:r w:rsidRPr="0044515F">
        <w:rPr>
          <w:rFonts w:eastAsia="Times New Roman" w:cs="Calibri"/>
          <w:color w:val="000000"/>
          <w:sz w:val="16"/>
        </w:rPr>
        <w:fldChar w:fldCharType="begin"/>
      </w:r>
      <w:r w:rsidRPr="0044515F">
        <w:rPr>
          <w:rFonts w:eastAsia="Times New Roman" w:cs="Calibri"/>
          <w:color w:val="000000"/>
          <w:sz w:val="16"/>
        </w:rPr>
        <w:instrText xml:space="preserve"> HYPERLINK "https://www.bls.gov/opub/mlr/2015/article/stem-crisis-or-stem-surplus-yes-and-yes.htm" \l "_edn4" \o "" </w:instrText>
      </w:r>
      <w:r w:rsidRPr="0044515F">
        <w:rPr>
          <w:rFonts w:eastAsia="Times New Roman" w:cs="Calibri"/>
          <w:color w:val="000000"/>
          <w:sz w:val="16"/>
        </w:rPr>
      </w:r>
      <w:r w:rsidRPr="0044515F">
        <w:rPr>
          <w:rFonts w:eastAsia="Times New Roman" w:cs="Calibri"/>
          <w:color w:val="000000"/>
          <w:sz w:val="16"/>
        </w:rPr>
        <w:fldChar w:fldCharType="separate"/>
      </w:r>
      <w:r w:rsidRPr="00A41EB3">
        <w:rPr>
          <w:rFonts w:eastAsia="Times New Roman" w:cs="Calibri"/>
          <w:color w:val="36538E"/>
          <w:sz w:val="16"/>
          <w:vertAlign w:val="superscript"/>
        </w:rPr>
        <w:t>4</w:t>
      </w:r>
      <w:r w:rsidRPr="0044515F">
        <w:rPr>
          <w:rFonts w:eastAsia="Times New Roman" w:cs="Calibri"/>
          <w:color w:val="000000"/>
          <w:sz w:val="16"/>
        </w:rPr>
        <w:fldChar w:fldCharType="end"/>
      </w:r>
      <w:bookmarkEnd w:id="5"/>
      <w:r w:rsidRPr="0044515F">
        <w:rPr>
          <w:rFonts w:eastAsia="Times New Roman" w:cs="Calibri"/>
          <w:color w:val="000000"/>
          <w:sz w:val="16"/>
        </w:rPr>
        <w:t xml:space="preserve"> To augment our findings, we interviewed company recruiters from a wide range of industries in order to gauge the ability of employers to fill open positions. We evaluate these interviews by means of labor market data and scholarly work so as to understand better, from a recruiter’s perspective, the hiring needs of employers and the hiring difficulties encountered by </w:t>
      </w:r>
      <w:r w:rsidRPr="0044515F">
        <w:rPr>
          <w:rFonts w:eastAsia="Times New Roman" w:cs="Calibri"/>
          <w:color w:val="000000"/>
          <w:sz w:val="16"/>
          <w:szCs w:val="14"/>
        </w:rPr>
        <w:t>STEM workers.</w:t>
      </w:r>
    </w:p>
    <w:p w14:paraId="40781CD8" w14:textId="77777777" w:rsidR="00625A2B" w:rsidRPr="0044515F" w:rsidRDefault="00625A2B" w:rsidP="00625A2B">
      <w:pPr>
        <w:shd w:val="clear" w:color="auto" w:fill="FFFFFF"/>
        <w:spacing w:after="0" w:line="240" w:lineRule="auto"/>
        <w:rPr>
          <w:rFonts w:eastAsia="Times New Roman" w:cs="Calibri"/>
          <w:color w:val="000000"/>
          <w:sz w:val="14"/>
          <w:szCs w:val="14"/>
        </w:rPr>
      </w:pPr>
      <w:r w:rsidRPr="00A41EB3">
        <w:rPr>
          <w:rFonts w:eastAsia="Times New Roman" w:cs="Calibri"/>
          <w:i/>
          <w:iCs/>
          <w:color w:val="000000"/>
          <w:sz w:val="14"/>
          <w:szCs w:val="14"/>
        </w:rPr>
        <w:t>The ongoing STEM debate. </w:t>
      </w:r>
      <w:r w:rsidRPr="0044515F">
        <w:rPr>
          <w:rFonts w:eastAsia="Times New Roman" w:cs="Calibri"/>
          <w:color w:val="000000"/>
          <w:sz w:val="14"/>
          <w:szCs w:val="14"/>
        </w:rPr>
        <w:t>Depending on the definition, the size of the STEM workforce can range from 5 percent to 20 percent of all U.S. workers. Although fields such as computer programming and mechanical engineering are generally considered STEM fields, there is less consensus on areas such as medicine, architecture, science education, social sciences, and blue-collar manufacturing work. In this article, “STEM” refers to the science, engineering, mathematics, and information technology domain detailed by the Standard Occupation Classification Policy Committee, but excluding managerial and sales occupations. Under this definition, postsecondary teachers in STEM fields and lab technicians are considered STEM workers, but workers in skilled trades, such as machinists, are not. Our analysis focuses on graduates with postsecondary education within this STEM domain.</w:t>
      </w:r>
    </w:p>
    <w:p w14:paraId="5AF77444" w14:textId="77777777" w:rsidR="00625A2B" w:rsidRPr="0044515F" w:rsidRDefault="00625A2B" w:rsidP="00625A2B">
      <w:pPr>
        <w:shd w:val="clear" w:color="auto" w:fill="FFFFFF"/>
        <w:spacing w:after="0" w:line="240" w:lineRule="auto"/>
        <w:rPr>
          <w:rFonts w:eastAsia="Times New Roman" w:cs="Calibri"/>
          <w:color w:val="000000"/>
          <w:sz w:val="14"/>
        </w:rPr>
      </w:pPr>
      <w:r w:rsidRPr="0044515F">
        <w:rPr>
          <w:rFonts w:eastAsia="Times New Roman" w:cs="Calibri"/>
          <w:color w:val="000000"/>
          <w:sz w:val="14"/>
        </w:rPr>
        <w:t>Numerous reports detail the growing concern of policymakers and industry leaders regarding a shortage in the STEM workforce believed necessary to sustain the U.S. innovation enterprise, global competitiveness, and national security.</w:t>
      </w:r>
      <w:bookmarkStart w:id="6" w:name="_ednref5"/>
      <w:r w:rsidRPr="0044515F">
        <w:rPr>
          <w:rFonts w:eastAsia="Times New Roman" w:cs="Calibri"/>
          <w:color w:val="000000"/>
          <w:sz w:val="14"/>
        </w:rPr>
        <w:fldChar w:fldCharType="begin"/>
      </w:r>
      <w:r w:rsidRPr="0044515F">
        <w:rPr>
          <w:rFonts w:eastAsia="Times New Roman" w:cs="Calibri"/>
          <w:color w:val="000000"/>
          <w:sz w:val="14"/>
        </w:rPr>
        <w:instrText xml:space="preserve"> HYPERLINK "https://www.bls.gov/opub/mlr/2015/article/stem-crisis-or-stem-surplus-yes-and-yes.htm" \l "_edn5" \o "" </w:instrText>
      </w:r>
      <w:r w:rsidRPr="0044515F">
        <w:rPr>
          <w:rFonts w:eastAsia="Times New Roman" w:cs="Calibri"/>
          <w:color w:val="000000"/>
          <w:sz w:val="14"/>
        </w:rPr>
      </w:r>
      <w:r w:rsidRPr="0044515F">
        <w:rPr>
          <w:rFonts w:eastAsia="Times New Roman" w:cs="Calibri"/>
          <w:color w:val="000000"/>
          <w:sz w:val="14"/>
        </w:rPr>
        <w:fldChar w:fldCharType="separate"/>
      </w:r>
      <w:r w:rsidRPr="00A41EB3">
        <w:rPr>
          <w:rFonts w:eastAsia="Times New Roman" w:cs="Calibri"/>
          <w:color w:val="36538E"/>
          <w:sz w:val="14"/>
          <w:vertAlign w:val="superscript"/>
        </w:rPr>
        <w:t>5</w:t>
      </w:r>
      <w:r w:rsidRPr="0044515F">
        <w:rPr>
          <w:rFonts w:eastAsia="Times New Roman" w:cs="Calibri"/>
          <w:color w:val="000000"/>
          <w:sz w:val="14"/>
        </w:rPr>
        <w:fldChar w:fldCharType="end"/>
      </w:r>
      <w:bookmarkEnd w:id="6"/>
      <w:r w:rsidRPr="0044515F">
        <w:rPr>
          <w:rFonts w:eastAsia="Times New Roman" w:cs="Calibri"/>
          <w:color w:val="000000"/>
          <w:sz w:val="14"/>
        </w:rPr>
        <w:t> Most notable is the National Academies’ report </w:t>
      </w:r>
      <w:r w:rsidRPr="00A41EB3">
        <w:rPr>
          <w:rFonts w:eastAsia="Times New Roman" w:cs="Calibri"/>
          <w:i/>
          <w:iCs/>
          <w:color w:val="000000"/>
          <w:sz w:val="14"/>
        </w:rPr>
        <w:t>Rising Above the Gathering Storm</w:t>
      </w:r>
      <w:r w:rsidRPr="0044515F">
        <w:rPr>
          <w:rFonts w:eastAsia="Times New Roman" w:cs="Calibri"/>
          <w:color w:val="000000"/>
          <w:sz w:val="14"/>
        </w:rPr>
        <w:t>, which called for improvements in kindergarten through 12th-grade science and mathematics education and increasing the attractiveness of higher education, among other recommendations.</w:t>
      </w:r>
      <w:bookmarkStart w:id="7" w:name="_ednref6"/>
      <w:r w:rsidRPr="0044515F">
        <w:rPr>
          <w:rFonts w:eastAsia="Times New Roman" w:cs="Calibri"/>
          <w:color w:val="000000"/>
          <w:sz w:val="14"/>
        </w:rPr>
        <w:fldChar w:fldCharType="begin"/>
      </w:r>
      <w:r w:rsidRPr="0044515F">
        <w:rPr>
          <w:rFonts w:eastAsia="Times New Roman" w:cs="Calibri"/>
          <w:color w:val="000000"/>
          <w:sz w:val="14"/>
        </w:rPr>
        <w:instrText xml:space="preserve"> HYPERLINK "https://www.bls.gov/opub/mlr/2015/article/stem-crisis-or-stem-surplus-yes-and-yes.htm" \l "_edn6" \o "" </w:instrText>
      </w:r>
      <w:r w:rsidRPr="0044515F">
        <w:rPr>
          <w:rFonts w:eastAsia="Times New Roman" w:cs="Calibri"/>
          <w:color w:val="000000"/>
          <w:sz w:val="14"/>
        </w:rPr>
      </w:r>
      <w:r w:rsidRPr="0044515F">
        <w:rPr>
          <w:rFonts w:eastAsia="Times New Roman" w:cs="Calibri"/>
          <w:color w:val="000000"/>
          <w:sz w:val="14"/>
        </w:rPr>
        <w:fldChar w:fldCharType="separate"/>
      </w:r>
      <w:r w:rsidRPr="00A41EB3">
        <w:rPr>
          <w:rFonts w:eastAsia="Times New Roman" w:cs="Calibri"/>
          <w:color w:val="36538E"/>
          <w:sz w:val="14"/>
          <w:vertAlign w:val="superscript"/>
        </w:rPr>
        <w:t>6</w:t>
      </w:r>
      <w:r w:rsidRPr="0044515F">
        <w:rPr>
          <w:rFonts w:eastAsia="Times New Roman" w:cs="Calibri"/>
          <w:color w:val="000000"/>
          <w:sz w:val="14"/>
        </w:rPr>
        <w:fldChar w:fldCharType="end"/>
      </w:r>
      <w:bookmarkEnd w:id="7"/>
      <w:r w:rsidRPr="0044515F">
        <w:rPr>
          <w:rFonts w:eastAsia="Times New Roman" w:cs="Calibri"/>
          <w:color w:val="000000"/>
          <w:sz w:val="14"/>
        </w:rPr>
        <w:t xml:space="preserve"> The report highlighted troubling issues in a number of areas: low STEM retention rates, a relative decline in the number of U.S. citizens enrolled in science and engineering graduate school, and lower percentages of STEM graduates than those of other developed countries. These sentiments were echoed in </w:t>
      </w:r>
      <w:r w:rsidRPr="0044515F">
        <w:rPr>
          <w:rFonts w:eastAsia="Times New Roman" w:cs="Calibri"/>
          <w:color w:val="000000"/>
          <w:u w:val="single"/>
        </w:rPr>
        <w:t>a</w:t>
      </w:r>
      <w:r w:rsidRPr="0044515F">
        <w:rPr>
          <w:rFonts w:eastAsia="Times New Roman" w:cs="Calibri"/>
          <w:color w:val="000000"/>
          <w:sz w:val="14"/>
        </w:rPr>
        <w:t xml:space="preserve"> 2012 </w:t>
      </w:r>
      <w:r w:rsidRPr="0044515F">
        <w:rPr>
          <w:rFonts w:eastAsia="Times New Roman" w:cs="Calibri"/>
          <w:color w:val="000000"/>
          <w:u w:val="single"/>
        </w:rPr>
        <w:t>report by the U.S. Congress Joint Economic Committee which stated that the current STEM workforce was falling short of demand in both STEM and non-STEM occupations.</w:t>
      </w:r>
      <w:bookmarkStart w:id="8" w:name="_ednref7"/>
      <w:r w:rsidRPr="0044515F">
        <w:rPr>
          <w:rFonts w:eastAsia="Times New Roman" w:cs="Calibri"/>
          <w:color w:val="000000"/>
          <w:u w:val="single"/>
        </w:rPr>
        <w:fldChar w:fldCharType="begin"/>
      </w:r>
      <w:r w:rsidRPr="0044515F">
        <w:rPr>
          <w:rFonts w:eastAsia="Times New Roman" w:cs="Calibri"/>
          <w:color w:val="000000"/>
          <w:u w:val="single"/>
        </w:rPr>
        <w:instrText xml:space="preserve"> HYPERLINK "https://www.bls.gov/opub/mlr/2015/article/stem-crisis-or-stem-surplus-yes-and-yes.htm" \l "_edn7" \o "" </w:instrText>
      </w:r>
      <w:r w:rsidRPr="0044515F">
        <w:rPr>
          <w:rFonts w:eastAsia="Times New Roman" w:cs="Calibri"/>
          <w:color w:val="000000"/>
          <w:u w:val="single"/>
        </w:rPr>
      </w:r>
      <w:r w:rsidRPr="0044515F">
        <w:rPr>
          <w:rFonts w:eastAsia="Times New Roman" w:cs="Calibri"/>
          <w:color w:val="000000"/>
          <w:u w:val="single"/>
        </w:rPr>
        <w:fldChar w:fldCharType="separate"/>
      </w:r>
      <w:r w:rsidRPr="00A41EB3">
        <w:rPr>
          <w:rFonts w:eastAsia="Times New Roman" w:cs="Calibri"/>
          <w:color w:val="36538E"/>
          <w:u w:val="single"/>
          <w:vertAlign w:val="superscript"/>
        </w:rPr>
        <w:t>7</w:t>
      </w:r>
      <w:r w:rsidRPr="0044515F">
        <w:rPr>
          <w:rFonts w:eastAsia="Times New Roman" w:cs="Calibri"/>
          <w:color w:val="000000"/>
          <w:u w:val="single"/>
        </w:rPr>
        <w:fldChar w:fldCharType="end"/>
      </w:r>
      <w:bookmarkEnd w:id="8"/>
      <w:r w:rsidRPr="0044515F">
        <w:rPr>
          <w:rFonts w:eastAsia="Times New Roman" w:cs="Calibri"/>
          <w:color w:val="000000"/>
          <w:u w:val="single"/>
        </w:rPr>
        <w:t> </w:t>
      </w:r>
      <w:r w:rsidRPr="0044515F">
        <w:rPr>
          <w:rFonts w:eastAsia="Times New Roman" w:cs="Calibri"/>
          <w:color w:val="000000"/>
          <w:sz w:val="14"/>
        </w:rPr>
        <w:t>According to the President’s Council of Advisors on Science and Technology, the United States would need to increase its yearly production of undergraduate STEM degrees by 34 percent over current rates to match the demand forecast for STEM professionals.</w:t>
      </w:r>
      <w:bookmarkStart w:id="9" w:name="_ednref8"/>
      <w:r w:rsidRPr="0044515F">
        <w:rPr>
          <w:rFonts w:eastAsia="Times New Roman" w:cs="Calibri"/>
          <w:color w:val="000000"/>
          <w:sz w:val="14"/>
        </w:rPr>
        <w:fldChar w:fldCharType="begin"/>
      </w:r>
      <w:r w:rsidRPr="0044515F">
        <w:rPr>
          <w:rFonts w:eastAsia="Times New Roman" w:cs="Calibri"/>
          <w:color w:val="000000"/>
          <w:sz w:val="14"/>
        </w:rPr>
        <w:instrText xml:space="preserve"> HYPERLINK "https://www.bls.gov/opub/mlr/2015/article/stem-crisis-or-stem-surplus-yes-and-yes.htm" \l "_edn8" \o "" </w:instrText>
      </w:r>
      <w:r w:rsidRPr="0044515F">
        <w:rPr>
          <w:rFonts w:eastAsia="Times New Roman" w:cs="Calibri"/>
          <w:color w:val="000000"/>
          <w:sz w:val="14"/>
        </w:rPr>
      </w:r>
      <w:r w:rsidRPr="0044515F">
        <w:rPr>
          <w:rFonts w:eastAsia="Times New Roman" w:cs="Calibri"/>
          <w:color w:val="000000"/>
          <w:sz w:val="14"/>
        </w:rPr>
        <w:fldChar w:fldCharType="separate"/>
      </w:r>
      <w:r w:rsidRPr="00A41EB3">
        <w:rPr>
          <w:rFonts w:eastAsia="Times New Roman" w:cs="Calibri"/>
          <w:color w:val="36538E"/>
          <w:sz w:val="14"/>
          <w:vertAlign w:val="superscript"/>
        </w:rPr>
        <w:t>8</w:t>
      </w:r>
      <w:r w:rsidRPr="0044515F">
        <w:rPr>
          <w:rFonts w:eastAsia="Times New Roman" w:cs="Calibri"/>
          <w:color w:val="000000"/>
          <w:sz w:val="14"/>
        </w:rPr>
        <w:fldChar w:fldCharType="end"/>
      </w:r>
      <w:bookmarkEnd w:id="9"/>
    </w:p>
    <w:p w14:paraId="623440D3" w14:textId="77777777" w:rsidR="00625A2B" w:rsidRPr="0044515F" w:rsidRDefault="00625A2B" w:rsidP="00625A2B">
      <w:pPr>
        <w:shd w:val="clear" w:color="auto" w:fill="FFFFFF"/>
        <w:spacing w:after="0" w:line="240" w:lineRule="auto"/>
        <w:rPr>
          <w:rFonts w:eastAsia="Times New Roman" w:cs="Calibri"/>
          <w:color w:val="000000"/>
          <w:u w:val="single"/>
        </w:rPr>
      </w:pPr>
      <w:r w:rsidRPr="0044515F">
        <w:rPr>
          <w:rFonts w:eastAsia="Times New Roman" w:cs="Calibri"/>
          <w:color w:val="000000"/>
          <w:sz w:val="16"/>
        </w:rPr>
        <w:t xml:space="preserve">There are, however, many who hold a different view. For example, Michael S. </w:t>
      </w:r>
      <w:proofErr w:type="spellStart"/>
      <w:r w:rsidRPr="0044515F">
        <w:rPr>
          <w:rFonts w:eastAsia="Times New Roman" w:cs="Calibri"/>
          <w:color w:val="000000"/>
          <w:u w:val="single"/>
        </w:rPr>
        <w:t>Teitelbaum</w:t>
      </w:r>
      <w:proofErr w:type="spellEnd"/>
      <w:r w:rsidRPr="0044515F">
        <w:rPr>
          <w:rFonts w:eastAsia="Times New Roman" w:cs="Calibri"/>
          <w:color w:val="000000"/>
          <w:sz w:val="16"/>
        </w:rPr>
        <w:t xml:space="preserve">, vice president of the Sloan Foundation, </w:t>
      </w:r>
      <w:r w:rsidRPr="0044515F">
        <w:rPr>
          <w:rFonts w:eastAsia="Times New Roman" w:cs="Calibri"/>
          <w:color w:val="000000"/>
          <w:u w:val="single"/>
        </w:rPr>
        <w:t>opined that there are no general shortages of scientists and engineers.</w:t>
      </w:r>
      <w:bookmarkStart w:id="10" w:name="_ednref9"/>
      <w:r w:rsidRPr="0044515F">
        <w:rPr>
          <w:rFonts w:eastAsia="Times New Roman" w:cs="Calibri"/>
          <w:color w:val="000000"/>
          <w:u w:val="single"/>
        </w:rPr>
        <w:fldChar w:fldCharType="begin"/>
      </w:r>
      <w:r w:rsidRPr="0044515F">
        <w:rPr>
          <w:rFonts w:eastAsia="Times New Roman" w:cs="Calibri"/>
          <w:color w:val="000000"/>
          <w:u w:val="single"/>
        </w:rPr>
        <w:instrText xml:space="preserve"> HYPERLINK "https://www.bls.gov/opub/mlr/2015/article/stem-crisis-or-stem-surplus-yes-and-yes.htm" \l "_edn9" \o "" </w:instrText>
      </w:r>
      <w:r w:rsidRPr="0044515F">
        <w:rPr>
          <w:rFonts w:eastAsia="Times New Roman" w:cs="Calibri"/>
          <w:color w:val="000000"/>
          <w:u w:val="single"/>
        </w:rPr>
      </w:r>
      <w:r w:rsidRPr="0044515F">
        <w:rPr>
          <w:rFonts w:eastAsia="Times New Roman" w:cs="Calibri"/>
          <w:color w:val="000000"/>
          <w:u w:val="single"/>
        </w:rPr>
        <w:fldChar w:fldCharType="separate"/>
      </w:r>
      <w:r w:rsidRPr="00A41EB3">
        <w:rPr>
          <w:rFonts w:eastAsia="Times New Roman" w:cs="Calibri"/>
          <w:color w:val="36538E"/>
          <w:u w:val="single"/>
          <w:vertAlign w:val="superscript"/>
        </w:rPr>
        <w:t>9</w:t>
      </w:r>
      <w:r w:rsidRPr="0044515F">
        <w:rPr>
          <w:rFonts w:eastAsia="Times New Roman" w:cs="Calibri"/>
          <w:color w:val="000000"/>
          <w:u w:val="single"/>
        </w:rPr>
        <w:fldChar w:fldCharType="end"/>
      </w:r>
      <w:bookmarkEnd w:id="10"/>
      <w:r w:rsidRPr="0044515F">
        <w:rPr>
          <w:rFonts w:eastAsia="Times New Roman" w:cs="Calibri"/>
          <w:color w:val="000000"/>
          <w:u w:val="single"/>
        </w:rPr>
        <w:t xml:space="preserve"> He went even further, to state that there is evidence suggesting surpluses: there are significantly more science and engineering graduates in the United States than attractive positions available in the workforce. Similarly, B. Lindsay Lowell and Harold </w:t>
      </w:r>
      <w:proofErr w:type="spellStart"/>
      <w:r w:rsidRPr="0044515F">
        <w:rPr>
          <w:rFonts w:eastAsia="Times New Roman" w:cs="Calibri"/>
          <w:color w:val="000000"/>
          <w:u w:val="single"/>
        </w:rPr>
        <w:t>Salzman</w:t>
      </w:r>
      <w:proofErr w:type="spellEnd"/>
      <w:r w:rsidRPr="0044515F">
        <w:rPr>
          <w:rFonts w:eastAsia="Times New Roman" w:cs="Calibri"/>
          <w:color w:val="000000"/>
          <w:u w:val="single"/>
        </w:rPr>
        <w:t xml:space="preserve"> have pointed to the disproportionate percentage of bachelor’s degree STEM holders not employed in STEM occupations.</w:t>
      </w:r>
      <w:bookmarkStart w:id="11" w:name="_ednref10"/>
      <w:r w:rsidRPr="0044515F">
        <w:rPr>
          <w:rFonts w:eastAsia="Times New Roman" w:cs="Calibri"/>
          <w:color w:val="000000"/>
          <w:u w:val="single"/>
        </w:rPr>
        <w:fldChar w:fldCharType="begin"/>
      </w:r>
      <w:r w:rsidRPr="0044515F">
        <w:rPr>
          <w:rFonts w:eastAsia="Times New Roman" w:cs="Calibri"/>
          <w:color w:val="000000"/>
          <w:u w:val="single"/>
        </w:rPr>
        <w:instrText xml:space="preserve"> HYPERLINK "https://www.bls.gov/opub/mlr/2015/article/stem-crisis-or-stem-surplus-yes-and-yes.htm" \l "_edn10" \o "" </w:instrText>
      </w:r>
      <w:r w:rsidRPr="0044515F">
        <w:rPr>
          <w:rFonts w:eastAsia="Times New Roman" w:cs="Calibri"/>
          <w:color w:val="000000"/>
          <w:u w:val="single"/>
        </w:rPr>
      </w:r>
      <w:r w:rsidRPr="0044515F">
        <w:rPr>
          <w:rFonts w:eastAsia="Times New Roman" w:cs="Calibri"/>
          <w:color w:val="000000"/>
          <w:u w:val="single"/>
        </w:rPr>
        <w:fldChar w:fldCharType="separate"/>
      </w:r>
      <w:r w:rsidRPr="00A41EB3">
        <w:rPr>
          <w:rFonts w:eastAsia="Times New Roman" w:cs="Calibri"/>
          <w:color w:val="36538E"/>
          <w:u w:val="single"/>
          <w:vertAlign w:val="superscript"/>
        </w:rPr>
        <w:t>10</w:t>
      </w:r>
      <w:r w:rsidRPr="0044515F">
        <w:rPr>
          <w:rFonts w:eastAsia="Times New Roman" w:cs="Calibri"/>
          <w:color w:val="000000"/>
          <w:u w:val="single"/>
        </w:rPr>
        <w:fldChar w:fldCharType="end"/>
      </w:r>
      <w:bookmarkEnd w:id="11"/>
    </w:p>
    <w:p w14:paraId="09A7BC9E" w14:textId="77777777" w:rsidR="00625A2B" w:rsidRPr="0044515F" w:rsidRDefault="00625A2B" w:rsidP="00625A2B">
      <w:pPr>
        <w:shd w:val="clear" w:color="auto" w:fill="FFFFFF"/>
        <w:spacing w:after="0" w:line="240" w:lineRule="auto"/>
        <w:rPr>
          <w:rFonts w:eastAsia="Times New Roman" w:cs="Calibri"/>
          <w:color w:val="000000"/>
          <w:u w:val="single"/>
        </w:rPr>
      </w:pPr>
      <w:r w:rsidRPr="0044515F">
        <w:rPr>
          <w:rFonts w:eastAsia="Times New Roman" w:cs="Calibri"/>
          <w:color w:val="000000"/>
          <w:u w:val="single"/>
        </w:rPr>
        <w:t xml:space="preserve">Looking at the STEM labor market, </w:t>
      </w:r>
      <w:proofErr w:type="spellStart"/>
      <w:r w:rsidRPr="0044515F">
        <w:rPr>
          <w:rFonts w:eastAsia="Times New Roman" w:cs="Calibri"/>
          <w:color w:val="000000"/>
          <w:u w:val="single"/>
        </w:rPr>
        <w:t>Salzman</w:t>
      </w:r>
      <w:proofErr w:type="spellEnd"/>
      <w:r w:rsidRPr="0044515F">
        <w:rPr>
          <w:rFonts w:eastAsia="Times New Roman" w:cs="Calibri"/>
          <w:color w:val="000000"/>
          <w:u w:val="single"/>
        </w:rPr>
        <w:t xml:space="preserve"> and colleagues concluded that, for every two students graduating with a U.S. STEM degree, only one is employed in STEM and that 32 percent of computer science graduates not employed in information technology attributed their situation to a lack of available jobs.</w:t>
      </w:r>
      <w:bookmarkStart w:id="12" w:name="_ednref11"/>
      <w:r w:rsidRPr="0044515F">
        <w:rPr>
          <w:rFonts w:eastAsia="Times New Roman" w:cs="Calibri"/>
          <w:color w:val="000000"/>
          <w:u w:val="single"/>
        </w:rPr>
        <w:fldChar w:fldCharType="begin"/>
      </w:r>
      <w:r w:rsidRPr="0044515F">
        <w:rPr>
          <w:rFonts w:eastAsia="Times New Roman" w:cs="Calibri"/>
          <w:color w:val="000000"/>
          <w:u w:val="single"/>
        </w:rPr>
        <w:instrText xml:space="preserve"> HYPERLINK "https://www.bls.gov/opub/mlr/2015/article/stem-crisis-or-stem-surplus-yes-and-yes.htm" \l "_edn11" \o "" </w:instrText>
      </w:r>
      <w:r w:rsidRPr="0044515F">
        <w:rPr>
          <w:rFonts w:eastAsia="Times New Roman" w:cs="Calibri"/>
          <w:color w:val="000000"/>
          <w:u w:val="single"/>
        </w:rPr>
      </w:r>
      <w:r w:rsidRPr="0044515F">
        <w:rPr>
          <w:rFonts w:eastAsia="Times New Roman" w:cs="Calibri"/>
          <w:color w:val="000000"/>
          <w:u w:val="single"/>
        </w:rPr>
        <w:fldChar w:fldCharType="separate"/>
      </w:r>
      <w:r w:rsidRPr="00A41EB3">
        <w:rPr>
          <w:rFonts w:eastAsia="Times New Roman" w:cs="Calibri"/>
          <w:color w:val="36538E"/>
          <w:u w:val="single"/>
          <w:vertAlign w:val="superscript"/>
        </w:rPr>
        <w:t>11</w:t>
      </w:r>
      <w:r w:rsidRPr="0044515F">
        <w:rPr>
          <w:rFonts w:eastAsia="Times New Roman" w:cs="Calibri"/>
          <w:color w:val="000000"/>
          <w:u w:val="single"/>
        </w:rPr>
        <w:fldChar w:fldCharType="end"/>
      </w:r>
      <w:bookmarkEnd w:id="12"/>
      <w:r w:rsidRPr="0044515F">
        <w:rPr>
          <w:rFonts w:eastAsia="Times New Roman" w:cs="Calibri"/>
          <w:color w:val="000000"/>
          <w:u w:val="single"/>
        </w:rPr>
        <w:t> In 2014, the U.S. Census Bureau reported that 74 percent of those who have a bachelor’s degree in a STEM major are not employed in STEM occupations.</w:t>
      </w:r>
      <w:bookmarkStart w:id="13" w:name="_ednref12"/>
      <w:r w:rsidRPr="0044515F">
        <w:rPr>
          <w:rFonts w:eastAsia="Times New Roman" w:cs="Calibri"/>
          <w:color w:val="000000"/>
          <w:u w:val="single"/>
        </w:rPr>
        <w:fldChar w:fldCharType="begin"/>
      </w:r>
      <w:r w:rsidRPr="0044515F">
        <w:rPr>
          <w:rFonts w:eastAsia="Times New Roman" w:cs="Calibri"/>
          <w:color w:val="000000"/>
          <w:u w:val="single"/>
        </w:rPr>
        <w:instrText xml:space="preserve"> HYPERLINK "https://www.bls.gov/opub/mlr/2015/article/stem-crisis-or-stem-surplus-yes-and-yes.htm" \l "_edn12" \o "" </w:instrText>
      </w:r>
      <w:r w:rsidRPr="0044515F">
        <w:rPr>
          <w:rFonts w:eastAsia="Times New Roman" w:cs="Calibri"/>
          <w:color w:val="000000"/>
          <w:u w:val="single"/>
        </w:rPr>
      </w:r>
      <w:r w:rsidRPr="0044515F">
        <w:rPr>
          <w:rFonts w:eastAsia="Times New Roman" w:cs="Calibri"/>
          <w:color w:val="000000"/>
          <w:u w:val="single"/>
        </w:rPr>
        <w:fldChar w:fldCharType="separate"/>
      </w:r>
      <w:r w:rsidRPr="00A41EB3">
        <w:rPr>
          <w:rFonts w:eastAsia="Times New Roman" w:cs="Calibri"/>
          <w:color w:val="36538E"/>
          <w:u w:val="single"/>
          <w:vertAlign w:val="superscript"/>
        </w:rPr>
        <w:t>12</w:t>
      </w:r>
      <w:r w:rsidRPr="0044515F">
        <w:rPr>
          <w:rFonts w:eastAsia="Times New Roman" w:cs="Calibri"/>
          <w:color w:val="000000"/>
          <w:u w:val="single"/>
        </w:rPr>
        <w:fldChar w:fldCharType="end"/>
      </w:r>
      <w:bookmarkEnd w:id="13"/>
    </w:p>
    <w:p w14:paraId="02FBA456" w14:textId="77777777" w:rsidR="00625A2B" w:rsidRDefault="00625A2B" w:rsidP="00625A2B"/>
    <w:p w14:paraId="0ADC2DCB" w14:textId="77777777" w:rsidR="00625A2B" w:rsidRDefault="00625A2B" w:rsidP="00625A2B">
      <w:pPr>
        <w:pStyle w:val="Heading4"/>
        <w:rPr>
          <w:rFonts w:eastAsia="Times New Roman"/>
        </w:rPr>
      </w:pPr>
      <w:r>
        <w:rPr>
          <w:rFonts w:eastAsia="Times New Roman"/>
        </w:rPr>
        <w:t>No STEM worker shortage</w:t>
      </w:r>
    </w:p>
    <w:p w14:paraId="3BD58137" w14:textId="77777777" w:rsidR="00625A2B" w:rsidRPr="00254BCD" w:rsidRDefault="00625A2B" w:rsidP="00625A2B">
      <w:pPr>
        <w:rPr>
          <w:rStyle w:val="Style13ptBold"/>
        </w:rPr>
      </w:pPr>
      <w:proofErr w:type="spellStart"/>
      <w:r>
        <w:rPr>
          <w:rStyle w:val="Style13ptBold"/>
        </w:rPr>
        <w:t>Camarota</w:t>
      </w:r>
      <w:proofErr w:type="spellEnd"/>
      <w:r>
        <w:rPr>
          <w:rStyle w:val="Style13ptBold"/>
        </w:rPr>
        <w:t xml:space="preserve"> and Zeigler, 14</w:t>
      </w:r>
      <w:proofErr w:type="gramStart"/>
      <w:r w:rsidRPr="00F558E0">
        <w:rPr>
          <w:rStyle w:val="Style13ptBold"/>
          <w:b w:val="0"/>
          <w:sz w:val="20"/>
          <w:szCs w:val="20"/>
        </w:rPr>
        <w:t>—(</w:t>
      </w:r>
      <w:proofErr w:type="gramEnd"/>
      <w:r>
        <w:rPr>
          <w:rStyle w:val="Style13ptBold"/>
          <w:b w:val="0"/>
          <w:sz w:val="20"/>
          <w:szCs w:val="20"/>
        </w:rPr>
        <w:t>Steven A.,</w:t>
      </w:r>
      <w:r w:rsidRPr="00F558E0">
        <w:t xml:space="preserve"> </w:t>
      </w:r>
      <w:r w:rsidRPr="00F558E0">
        <w:rPr>
          <w:rStyle w:val="Style13ptBold"/>
          <w:b w:val="0"/>
          <w:sz w:val="20"/>
          <w:szCs w:val="20"/>
        </w:rPr>
        <w:t>the Director of Research for the Center for Immigration Studies (CIS), a Washington, DC-based research institute that examines the consequences of legal and illegal immigration on the United States</w:t>
      </w:r>
      <w:r>
        <w:rPr>
          <w:rStyle w:val="Style13ptBold"/>
          <w:b w:val="0"/>
          <w:sz w:val="20"/>
          <w:szCs w:val="20"/>
        </w:rPr>
        <w:t xml:space="preserve">, and Karen, </w:t>
      </w:r>
      <w:r w:rsidRPr="00F558E0">
        <w:rPr>
          <w:rStyle w:val="Style13ptBold"/>
          <w:b w:val="0"/>
          <w:sz w:val="20"/>
          <w:szCs w:val="20"/>
        </w:rPr>
        <w:t>Demographer for the Center for Immigration Studies</w:t>
      </w:r>
      <w:r>
        <w:rPr>
          <w:rStyle w:val="Style13ptBold"/>
          <w:b w:val="0"/>
          <w:sz w:val="20"/>
          <w:szCs w:val="20"/>
        </w:rPr>
        <w:t>, “</w:t>
      </w:r>
      <w:r w:rsidRPr="00F558E0">
        <w:rPr>
          <w:rStyle w:val="Style13ptBold"/>
          <w:b w:val="0"/>
          <w:sz w:val="20"/>
          <w:szCs w:val="20"/>
        </w:rPr>
        <w:t>Is There a STEM Worker Shortage?</w:t>
      </w:r>
      <w:r>
        <w:rPr>
          <w:rStyle w:val="Style13ptBold"/>
          <w:b w:val="0"/>
          <w:sz w:val="20"/>
          <w:szCs w:val="20"/>
        </w:rPr>
        <w:t xml:space="preserve">” </w:t>
      </w:r>
      <w:r w:rsidRPr="00F558E0">
        <w:rPr>
          <w:rStyle w:val="Style13ptBold"/>
          <w:b w:val="0"/>
          <w:sz w:val="20"/>
          <w:szCs w:val="20"/>
        </w:rPr>
        <w:t>https://cis.org/There-STEM-Worker-Shortage</w:t>
      </w:r>
      <w:r>
        <w:rPr>
          <w:rStyle w:val="Style13ptBold"/>
          <w:b w:val="0"/>
          <w:sz w:val="20"/>
          <w:szCs w:val="20"/>
        </w:rPr>
        <w:t>)</w:t>
      </w:r>
    </w:p>
    <w:p w14:paraId="08CAFBDB" w14:textId="77777777" w:rsidR="00625A2B" w:rsidRPr="00CF25E6" w:rsidRDefault="00625A2B" w:rsidP="00625A2B">
      <w:pPr>
        <w:shd w:val="clear" w:color="auto" w:fill="FFFFFF"/>
        <w:spacing w:after="0" w:line="240" w:lineRule="auto"/>
        <w:rPr>
          <w:rFonts w:eastAsia="Times New Roman" w:cs="Calibri"/>
          <w:color w:val="333333"/>
          <w:sz w:val="20"/>
          <w:szCs w:val="20"/>
          <w:u w:val="single"/>
        </w:rPr>
      </w:pPr>
      <w:r w:rsidRPr="00CF25E6">
        <w:rPr>
          <w:rFonts w:eastAsia="Times New Roman" w:cs="Calibri"/>
          <w:color w:val="333333"/>
          <w:sz w:val="20"/>
          <w:szCs w:val="20"/>
          <w:u w:val="single"/>
        </w:rPr>
        <w:t xml:space="preserve">While employers argue that there are not enough workers with technical skills, most prior research has found little evidence that such workers are in short supply. This report uses the latest Census Bureau data available to examine the </w:t>
      </w:r>
      <w:r w:rsidRPr="00CF25E6">
        <w:rPr>
          <w:rFonts w:eastAsia="Times New Roman" w:cs="Calibri"/>
          <w:color w:val="333333"/>
          <w:sz w:val="16"/>
          <w:szCs w:val="20"/>
        </w:rPr>
        <w:t>science, technology, engineering, and math (</w:t>
      </w:r>
      <w:r w:rsidRPr="00CF25E6">
        <w:rPr>
          <w:rFonts w:eastAsia="Times New Roman" w:cs="Calibri"/>
          <w:color w:val="333333"/>
          <w:sz w:val="20"/>
          <w:szCs w:val="20"/>
          <w:u w:val="single"/>
        </w:rPr>
        <w:t>STEM) fields</w:t>
      </w:r>
      <w:r w:rsidRPr="00CF25E6">
        <w:rPr>
          <w:rFonts w:eastAsia="Times New Roman" w:cs="Calibri"/>
          <w:color w:val="333333"/>
          <w:sz w:val="16"/>
          <w:szCs w:val="20"/>
        </w:rPr>
        <w:t xml:space="preserve">. Consistent with other research, the findings show that </w:t>
      </w:r>
      <w:r w:rsidRPr="00CF25E6">
        <w:rPr>
          <w:rFonts w:eastAsia="Times New Roman" w:cs="Calibri"/>
          <w:color w:val="333333"/>
          <w:sz w:val="20"/>
          <w:szCs w:val="20"/>
          <w:u w:val="single"/>
        </w:rPr>
        <w:t>the country has more than twice as many workers with STEM degrees as there are STEM jobs</w:t>
      </w:r>
      <w:r w:rsidRPr="00CF25E6">
        <w:rPr>
          <w:rFonts w:eastAsia="Times New Roman" w:cs="Calibri"/>
          <w:color w:val="333333"/>
          <w:sz w:val="16"/>
          <w:szCs w:val="20"/>
        </w:rPr>
        <w:t xml:space="preserve">. Also consistent with other research, we find only modest levels of wage growth for such workers for more than a decade. </w:t>
      </w:r>
      <w:r w:rsidRPr="00CF25E6">
        <w:rPr>
          <w:rFonts w:eastAsia="Times New Roman" w:cs="Calibri"/>
          <w:color w:val="333333"/>
          <w:sz w:val="20"/>
          <w:szCs w:val="20"/>
          <w:u w:val="single"/>
        </w:rPr>
        <w:t>Both employment and wage data indicate there is no shortage of STEM workers in the United States.</w:t>
      </w:r>
    </w:p>
    <w:p w14:paraId="6E2CC5CA" w14:textId="77777777" w:rsidR="00625A2B" w:rsidRPr="00CF25E6" w:rsidRDefault="00625A2B" w:rsidP="00625A2B">
      <w:pPr>
        <w:shd w:val="clear" w:color="auto" w:fill="FFFFFF"/>
        <w:spacing w:before="100" w:beforeAutospacing="1" w:after="0" w:line="240" w:lineRule="auto"/>
        <w:ind w:right="960"/>
        <w:rPr>
          <w:rFonts w:eastAsia="Times New Roman" w:cs="Calibri"/>
          <w:color w:val="333333"/>
          <w:sz w:val="20"/>
          <w:szCs w:val="20"/>
          <w:u w:val="single"/>
        </w:rPr>
      </w:pPr>
      <w:r w:rsidRPr="00CF25E6">
        <w:rPr>
          <w:rFonts w:eastAsia="Times New Roman" w:cs="Calibri"/>
          <w:color w:val="333333"/>
          <w:sz w:val="16"/>
          <w:szCs w:val="20"/>
        </w:rPr>
        <w:t xml:space="preserve">Using the most common definition of STEM jobs, </w:t>
      </w:r>
      <w:r w:rsidRPr="00CF25E6">
        <w:rPr>
          <w:rFonts w:eastAsia="Times New Roman" w:cs="Calibri"/>
          <w:color w:val="333333"/>
          <w:sz w:val="20"/>
          <w:szCs w:val="20"/>
          <w:u w:val="single"/>
        </w:rPr>
        <w:t>total STEM employment</w:t>
      </w:r>
      <w:r w:rsidRPr="00CF25E6">
        <w:rPr>
          <w:rFonts w:eastAsia="Times New Roman" w:cs="Calibri"/>
          <w:color w:val="333333"/>
          <w:sz w:val="16"/>
          <w:szCs w:val="20"/>
        </w:rPr>
        <w:t xml:space="preserve"> in 2012 </w:t>
      </w:r>
      <w:r w:rsidRPr="00CF25E6">
        <w:rPr>
          <w:rFonts w:eastAsia="Times New Roman" w:cs="Calibri"/>
          <w:color w:val="333333"/>
          <w:sz w:val="20"/>
          <w:szCs w:val="20"/>
          <w:u w:val="single"/>
        </w:rPr>
        <w:t>was 5.3 million workers (immigrant and native), but there are 12.1 million STEM degree holders (immigrant and native).</w:t>
      </w:r>
    </w:p>
    <w:p w14:paraId="46ACD04B" w14:textId="77777777" w:rsidR="00625A2B" w:rsidRPr="00CF25E6" w:rsidRDefault="00625A2B" w:rsidP="00625A2B">
      <w:pPr>
        <w:shd w:val="clear" w:color="auto" w:fill="FFFFFF"/>
        <w:spacing w:before="100" w:beforeAutospacing="1" w:after="0" w:line="240" w:lineRule="auto"/>
        <w:ind w:right="960"/>
        <w:rPr>
          <w:rFonts w:eastAsia="Times New Roman" w:cs="Calibri"/>
          <w:color w:val="333333"/>
          <w:sz w:val="20"/>
          <w:szCs w:val="20"/>
          <w:u w:val="single"/>
        </w:rPr>
      </w:pPr>
      <w:r w:rsidRPr="00CF25E6">
        <w:rPr>
          <w:rFonts w:eastAsia="Times New Roman" w:cs="Calibri"/>
          <w:color w:val="333333"/>
          <w:sz w:val="20"/>
          <w:szCs w:val="20"/>
          <w:u w:val="single"/>
        </w:rPr>
        <w:t>Only one-third of native-born Americans with an undergraduate STEM degree holding a job actually work in a STEM occupation.</w:t>
      </w:r>
    </w:p>
    <w:p w14:paraId="6EBF951A" w14:textId="77777777" w:rsidR="00625A2B" w:rsidRPr="00CF25E6" w:rsidRDefault="00625A2B" w:rsidP="00625A2B">
      <w:pPr>
        <w:shd w:val="clear" w:color="auto" w:fill="FFFFFF"/>
        <w:spacing w:before="100" w:beforeAutospacing="1" w:after="0" w:line="240" w:lineRule="auto"/>
        <w:ind w:right="960"/>
        <w:rPr>
          <w:rFonts w:eastAsia="Times New Roman" w:cs="Calibri"/>
          <w:color w:val="333333"/>
          <w:sz w:val="16"/>
          <w:szCs w:val="20"/>
        </w:rPr>
      </w:pPr>
      <w:r w:rsidRPr="00CF25E6">
        <w:rPr>
          <w:rFonts w:eastAsia="Times New Roman" w:cs="Calibri"/>
          <w:color w:val="333333"/>
          <w:sz w:val="20"/>
          <w:szCs w:val="20"/>
          <w:u w:val="single"/>
        </w:rPr>
        <w:t>There are more than five million native-born Americans with STEM undergraduate degrees working in non-STEM occupations</w:t>
      </w:r>
      <w:r w:rsidRPr="00CF25E6">
        <w:rPr>
          <w:rFonts w:eastAsia="Times New Roman" w:cs="Calibri"/>
          <w:color w:val="333333"/>
          <w:sz w:val="16"/>
          <w:szCs w:val="20"/>
        </w:rPr>
        <w:t>: 1.5 million with engineering degrees, half a million with technology degrees, 400,000 with math degrees, and 2.6 million with science degrees.</w:t>
      </w:r>
    </w:p>
    <w:p w14:paraId="46C7E7B4" w14:textId="77777777" w:rsidR="00625A2B" w:rsidRPr="00CF25E6" w:rsidRDefault="00625A2B" w:rsidP="00625A2B">
      <w:pPr>
        <w:shd w:val="clear" w:color="auto" w:fill="FFFFFF"/>
        <w:spacing w:before="100" w:beforeAutospacing="1" w:after="0" w:line="240" w:lineRule="auto"/>
        <w:ind w:right="960"/>
        <w:rPr>
          <w:rFonts w:eastAsia="Times New Roman" w:cs="Calibri"/>
          <w:color w:val="333333"/>
          <w:sz w:val="16"/>
          <w:szCs w:val="20"/>
        </w:rPr>
      </w:pPr>
      <w:r w:rsidRPr="00CF25E6">
        <w:rPr>
          <w:rFonts w:eastAsia="Times New Roman" w:cs="Calibri"/>
          <w:color w:val="333333"/>
          <w:sz w:val="20"/>
          <w:szCs w:val="20"/>
          <w:u w:val="single"/>
        </w:rPr>
        <w:t>An additional 1.2 million natives with STEM degrees are not working</w:t>
      </w:r>
      <w:r w:rsidRPr="00CF25E6">
        <w:rPr>
          <w:rFonts w:eastAsia="Times New Roman" w:cs="Calibri"/>
          <w:color w:val="333333"/>
          <w:sz w:val="16"/>
          <w:szCs w:val="20"/>
        </w:rPr>
        <w:t xml:space="preserve"> — unemployed or out of the labor force in 2012.</w:t>
      </w:r>
    </w:p>
    <w:p w14:paraId="7E10B589" w14:textId="77777777" w:rsidR="00625A2B" w:rsidRPr="00CF25E6" w:rsidRDefault="00625A2B" w:rsidP="00625A2B">
      <w:pPr>
        <w:shd w:val="clear" w:color="auto" w:fill="FFFFFF"/>
        <w:spacing w:before="100" w:beforeAutospacing="1" w:after="0" w:line="240" w:lineRule="auto"/>
        <w:ind w:right="960"/>
        <w:rPr>
          <w:rFonts w:eastAsia="Times New Roman" w:cs="Calibri"/>
          <w:color w:val="333333"/>
          <w:sz w:val="16"/>
          <w:szCs w:val="20"/>
        </w:rPr>
      </w:pPr>
      <w:r w:rsidRPr="00CF25E6">
        <w:rPr>
          <w:rFonts w:eastAsia="Times New Roman" w:cs="Calibri"/>
          <w:color w:val="333333"/>
          <w:sz w:val="16"/>
          <w:szCs w:val="20"/>
        </w:rPr>
        <w:t xml:space="preserve">Despite the economic downturn, Census Bureau data show that, </w:t>
      </w:r>
      <w:r w:rsidRPr="00CF25E6">
        <w:rPr>
          <w:rFonts w:eastAsia="Times New Roman" w:cs="Calibri"/>
          <w:color w:val="333333"/>
          <w:sz w:val="20"/>
          <w:szCs w:val="20"/>
          <w:u w:val="single"/>
        </w:rPr>
        <w:t>between 2007 and 2012, about 700,000 new immigrants who have STEM degrees were allowed to settle in the country, yet at the same time, total STEM employment grew by only about 500,000.</w:t>
      </w:r>
    </w:p>
    <w:p w14:paraId="62113E1B" w14:textId="77777777" w:rsidR="00625A2B" w:rsidRPr="00CF25E6" w:rsidRDefault="00625A2B" w:rsidP="00625A2B">
      <w:pPr>
        <w:shd w:val="clear" w:color="auto" w:fill="FFFFFF"/>
        <w:spacing w:before="100" w:beforeAutospacing="1" w:after="0" w:line="240" w:lineRule="auto"/>
        <w:ind w:right="960"/>
        <w:rPr>
          <w:rFonts w:eastAsia="Times New Roman" w:cs="Calibri"/>
          <w:color w:val="333333"/>
          <w:sz w:val="20"/>
          <w:szCs w:val="20"/>
          <w:u w:val="single"/>
        </w:rPr>
      </w:pPr>
      <w:r w:rsidRPr="00CF25E6">
        <w:rPr>
          <w:rFonts w:eastAsia="Times New Roman" w:cs="Calibri"/>
          <w:color w:val="333333"/>
          <w:sz w:val="20"/>
          <w:szCs w:val="20"/>
          <w:u w:val="single"/>
        </w:rPr>
        <w:t>Of these new immigrants with STEM degrees, only a little more than a third took a STEM job and about the same share took a non-STEM job. The rest were not working in 2012.</w:t>
      </w:r>
    </w:p>
    <w:p w14:paraId="4A887D08" w14:textId="77777777" w:rsidR="00625A2B" w:rsidRPr="00CF25E6" w:rsidRDefault="00625A2B" w:rsidP="00625A2B">
      <w:pPr>
        <w:shd w:val="clear" w:color="auto" w:fill="FFFFFF"/>
        <w:spacing w:before="100" w:beforeAutospacing="1" w:after="0" w:line="240" w:lineRule="auto"/>
        <w:ind w:right="960"/>
        <w:rPr>
          <w:rFonts w:eastAsia="Times New Roman" w:cs="Calibri"/>
          <w:color w:val="333333"/>
          <w:sz w:val="16"/>
          <w:szCs w:val="20"/>
        </w:rPr>
      </w:pPr>
      <w:r w:rsidRPr="00CF25E6">
        <w:rPr>
          <w:rFonts w:eastAsia="Times New Roman" w:cs="Calibri"/>
          <w:color w:val="333333"/>
          <w:sz w:val="16"/>
          <w:szCs w:val="20"/>
        </w:rPr>
        <w:t xml:space="preserve">Overall, </w:t>
      </w:r>
      <w:r w:rsidRPr="00CF25E6">
        <w:rPr>
          <w:rFonts w:eastAsia="Times New Roman" w:cs="Calibri"/>
          <w:color w:val="333333"/>
          <w:sz w:val="20"/>
          <w:szCs w:val="20"/>
          <w:u w:val="single"/>
        </w:rPr>
        <w:t>less than half of immigrants with STEM degrees work in STEM jobs</w:t>
      </w:r>
      <w:r w:rsidRPr="00CF25E6">
        <w:rPr>
          <w:rFonts w:eastAsia="Times New Roman" w:cs="Calibri"/>
          <w:color w:val="333333"/>
          <w:sz w:val="16"/>
          <w:szCs w:val="20"/>
        </w:rPr>
        <w:t>. In particular, just 23 percent of all immigrants with engineering degrees work as engineers.</w:t>
      </w:r>
    </w:p>
    <w:p w14:paraId="713172F8" w14:textId="77777777" w:rsidR="00625A2B" w:rsidRPr="00CF25E6" w:rsidRDefault="00625A2B" w:rsidP="00625A2B">
      <w:pPr>
        <w:shd w:val="clear" w:color="auto" w:fill="FFFFFF"/>
        <w:spacing w:before="100" w:beforeAutospacing="1" w:after="0" w:line="240" w:lineRule="auto"/>
        <w:ind w:right="960"/>
        <w:rPr>
          <w:rFonts w:eastAsia="Times New Roman" w:cs="Calibri"/>
          <w:color w:val="333333"/>
          <w:sz w:val="16"/>
          <w:szCs w:val="20"/>
        </w:rPr>
      </w:pPr>
      <w:r w:rsidRPr="00CF25E6">
        <w:rPr>
          <w:rFonts w:eastAsia="Times New Roman" w:cs="Calibri"/>
          <w:color w:val="333333"/>
          <w:sz w:val="16"/>
          <w:szCs w:val="20"/>
        </w:rPr>
        <w:t xml:space="preserve">In total, </w:t>
      </w:r>
      <w:r w:rsidRPr="00CF25E6">
        <w:rPr>
          <w:rFonts w:eastAsia="Times New Roman" w:cs="Calibri"/>
          <w:color w:val="333333"/>
          <w:sz w:val="20"/>
          <w:szCs w:val="20"/>
          <w:u w:val="single"/>
        </w:rPr>
        <w:t>1.6 million immigrants with STEM degrees worked outside of a STEM field and 563,000 were not working</w:t>
      </w:r>
      <w:r w:rsidRPr="00CF25E6">
        <w:rPr>
          <w:rFonts w:eastAsia="Times New Roman" w:cs="Calibri"/>
          <w:color w:val="333333"/>
          <w:sz w:val="16"/>
          <w:szCs w:val="20"/>
        </w:rPr>
        <w:t>.</w:t>
      </w:r>
    </w:p>
    <w:p w14:paraId="111496D9" w14:textId="77777777" w:rsidR="00625A2B" w:rsidRPr="005A094A" w:rsidRDefault="00625A2B" w:rsidP="00625A2B">
      <w:pPr>
        <w:rPr>
          <w:rStyle w:val="Style13ptBold"/>
          <w:b w:val="0"/>
          <w:bCs/>
          <w:sz w:val="16"/>
        </w:rPr>
      </w:pPr>
    </w:p>
    <w:p w14:paraId="5DEBB4F5" w14:textId="77777777" w:rsidR="00625A2B" w:rsidRDefault="00625A2B" w:rsidP="00625A2B"/>
    <w:p w14:paraId="368A08B3" w14:textId="77777777" w:rsidR="00625A2B" w:rsidRDefault="00625A2B" w:rsidP="00625A2B">
      <w:pPr>
        <w:pStyle w:val="Heading4"/>
        <w:rPr>
          <w:rStyle w:val="Style13ptBold"/>
          <w:b/>
          <w:bCs w:val="0"/>
        </w:rPr>
      </w:pPr>
      <w:r>
        <w:rPr>
          <w:rStyle w:val="Style13ptBold"/>
          <w:b/>
        </w:rPr>
        <w:t xml:space="preserve">STEM immigrants don’t fill </w:t>
      </w:r>
      <w:proofErr w:type="gramStart"/>
      <w:r>
        <w:rPr>
          <w:rStyle w:val="Style13ptBold"/>
          <w:b/>
        </w:rPr>
        <w:t>gaps,</w:t>
      </w:r>
      <w:proofErr w:type="gramEnd"/>
      <w:r>
        <w:rPr>
          <w:rStyle w:val="Style13ptBold"/>
          <w:b/>
        </w:rPr>
        <w:t xml:space="preserve"> they displace native-born workers.</w:t>
      </w:r>
    </w:p>
    <w:p w14:paraId="687C91DE" w14:textId="77777777" w:rsidR="00625A2B" w:rsidRDefault="00625A2B" w:rsidP="00625A2B">
      <w:pPr>
        <w:rPr>
          <w:rStyle w:val="Style13ptBold"/>
        </w:rPr>
      </w:pPr>
      <w:r>
        <w:rPr>
          <w:rStyle w:val="Style13ptBold"/>
        </w:rPr>
        <w:t>Hickey 13</w:t>
      </w:r>
    </w:p>
    <w:p w14:paraId="0DF4DF7F" w14:textId="77777777" w:rsidR="00625A2B" w:rsidRDefault="00625A2B" w:rsidP="00625A2B">
      <w:pPr>
        <w:rPr>
          <w:rStyle w:val="Style13ptBold"/>
          <w:b w:val="0"/>
          <w:bCs/>
          <w:sz w:val="22"/>
        </w:rPr>
      </w:pPr>
      <w:r>
        <w:rPr>
          <w:rStyle w:val="Style13ptBold"/>
          <w:b w:val="0"/>
          <w:bCs/>
          <w:sz w:val="22"/>
        </w:rPr>
        <w:t xml:space="preserve">(Walter Hickey, reporter covering politics and finance, “Americans Won't Like Hearing The Real Reason That Silicon Valley Is Pushing So Hard For Immigration Reform”, </w:t>
      </w:r>
      <w:hyperlink r:id="rId23" w:history="1">
        <w:r w:rsidRPr="00565877">
          <w:rPr>
            <w:rStyle w:val="Hyperlink"/>
          </w:rPr>
          <w:t>http://www.businessinsider.com/the-real-truth-about-the-stem-shortage-that-americans-dont-want-to-hear-2013-5</w:t>
        </w:r>
      </w:hyperlink>
      <w:r>
        <w:rPr>
          <w:rStyle w:val="Style13ptBold"/>
          <w:b w:val="0"/>
          <w:bCs/>
          <w:sz w:val="22"/>
        </w:rPr>
        <w:t xml:space="preserve">, Published June 1, 2013, Accessed June 25, 2018, </w:t>
      </w:r>
      <w:proofErr w:type="spellStart"/>
      <w:r>
        <w:rPr>
          <w:rStyle w:val="Style13ptBold"/>
          <w:b w:val="0"/>
          <w:bCs/>
          <w:sz w:val="22"/>
        </w:rPr>
        <w:t>njt</w:t>
      </w:r>
      <w:proofErr w:type="spellEnd"/>
      <w:r>
        <w:rPr>
          <w:rStyle w:val="Style13ptBold"/>
          <w:b w:val="0"/>
          <w:bCs/>
          <w:sz w:val="22"/>
        </w:rPr>
        <w:t>)</w:t>
      </w:r>
    </w:p>
    <w:p w14:paraId="062EC98E" w14:textId="77777777" w:rsidR="00625A2B" w:rsidRDefault="00625A2B" w:rsidP="00625A2B">
      <w:pPr>
        <w:rPr>
          <w:rStyle w:val="Style13ptBold"/>
          <w:b w:val="0"/>
          <w:bCs/>
          <w:sz w:val="22"/>
        </w:rPr>
      </w:pPr>
    </w:p>
    <w:p w14:paraId="4BF70BD3" w14:textId="77777777" w:rsidR="00625A2B" w:rsidRPr="00553D45" w:rsidRDefault="00625A2B" w:rsidP="00625A2B">
      <w:pPr>
        <w:rPr>
          <w:rStyle w:val="Style13ptBold"/>
          <w:b w:val="0"/>
          <w:bCs/>
          <w:sz w:val="16"/>
        </w:rPr>
      </w:pPr>
      <w:r w:rsidRPr="00553D45">
        <w:rPr>
          <w:rStyle w:val="Style13ptBold"/>
          <w:b w:val="0"/>
          <w:bCs/>
          <w:sz w:val="16"/>
        </w:rPr>
        <w:t xml:space="preserve">Is there a shortage of talented workers in the fields of science, technology, engineering, and math (STEM) in America? It's one of the most fundamental questions of the immigration reform debate. The tech industry has made their feelings widely known. Interest groups for the technology industry — as well as some companies individually— say we need way more STEM majors in America to meet their needs. They argue that in order to meet these needs, since there aren't enough American STEM majors, they have to look elsewhere and recruit foreign-born talent to fulfill their demand for STEM-trained workers. But the thing is, </w:t>
      </w:r>
      <w:r w:rsidRPr="00553D45">
        <w:rPr>
          <w:rStyle w:val="StyleUnderline"/>
        </w:rPr>
        <w:t>there isn't really a STEM shortage. There are plenty of graduates of technical fields in the U.S.</w:t>
      </w:r>
      <w:r>
        <w:rPr>
          <w:rStyle w:val="StyleUnderline"/>
        </w:rPr>
        <w:t xml:space="preserve"> </w:t>
      </w:r>
      <w:r w:rsidRPr="00553D45">
        <w:rPr>
          <w:rStyle w:val="Style13ptBold"/>
          <w:b w:val="0"/>
          <w:bCs/>
          <w:sz w:val="16"/>
        </w:rPr>
        <w:t xml:space="preserve">There is a different kind of shortage, but the American people won't like to admit it. What there is, is a shortage of ultra-elite American-born talent, and Silicon Valley wants to hire the very best in the world. The view from Silicon Valley is that a lot of the U.S. talent, while bountiful in number, just doesn't stack up. ADVERTISEMENT </w:t>
      </w:r>
      <w:proofErr w:type="gramStart"/>
      <w:r w:rsidRPr="00553D45">
        <w:rPr>
          <w:rStyle w:val="Style13ptBold"/>
          <w:b w:val="0"/>
          <w:bCs/>
          <w:sz w:val="16"/>
        </w:rPr>
        <w:t>But</w:t>
      </w:r>
      <w:proofErr w:type="gramEnd"/>
      <w:r w:rsidRPr="00553D45">
        <w:rPr>
          <w:rStyle w:val="Style13ptBold"/>
          <w:b w:val="0"/>
          <w:bCs/>
          <w:sz w:val="16"/>
        </w:rPr>
        <w:t xml:space="preserve"> Silicon Valley doesn't want to just come out and say this, since it will sound offensive to a lot of American-born grads. So Silicon Valley argues that there's a general STEM shortage. The STEM Shortage Is </w:t>
      </w:r>
      <w:proofErr w:type="gramStart"/>
      <w:r w:rsidRPr="00553D45">
        <w:rPr>
          <w:rStyle w:val="Style13ptBold"/>
          <w:b w:val="0"/>
          <w:bCs/>
          <w:sz w:val="16"/>
        </w:rPr>
        <w:t>A</w:t>
      </w:r>
      <w:proofErr w:type="gramEnd"/>
      <w:r w:rsidRPr="00553D45">
        <w:rPr>
          <w:rStyle w:val="Style13ptBold"/>
          <w:b w:val="0"/>
          <w:bCs/>
          <w:sz w:val="16"/>
        </w:rPr>
        <w:t xml:space="preserve"> Myth The Economic Policy Institute published an informative paper several weeks ago that broke down a lot of the myths around the STEM shortage. First, let's look at basic economics. </w:t>
      </w:r>
      <w:r w:rsidRPr="00553D45">
        <w:rPr>
          <w:rStyle w:val="StyleUnderline"/>
        </w:rPr>
        <w:t>When there's a shortage — when demand exceeds supply — the price of a good increases. If there were truly a supply shortage, then, why hasn't the compensation for tech workers increased dramatically?</w:t>
      </w:r>
      <w:r w:rsidRPr="00553D45">
        <w:rPr>
          <w:rStyle w:val="Style13ptBold"/>
          <w:b w:val="0"/>
          <w:bCs/>
          <w:sz w:val="16"/>
        </w:rPr>
        <w:t xml:space="preserve"> salary of tech </w:t>
      </w:r>
      <w:proofErr w:type="gramStart"/>
      <w:r w:rsidRPr="00553D45">
        <w:rPr>
          <w:rStyle w:val="Style13ptBold"/>
          <w:b w:val="0"/>
          <w:bCs/>
          <w:sz w:val="16"/>
        </w:rPr>
        <w:t>workers</w:t>
      </w:r>
      <w:proofErr w:type="gramEnd"/>
      <w:r w:rsidRPr="00553D45">
        <w:rPr>
          <w:rStyle w:val="Style13ptBold"/>
          <w:b w:val="0"/>
          <w:bCs/>
          <w:sz w:val="16"/>
        </w:rPr>
        <w:t xml:space="preserve"> software EPI Even more, </w:t>
      </w:r>
      <w:r w:rsidRPr="00553D45">
        <w:rPr>
          <w:rStyle w:val="StyleUnderline"/>
        </w:rPr>
        <w:t>were there truly a STEM shortage — were demand for STEM majors to exceed supply — one would expect that unemployment statistics for recent STEM graduates would be outstandingly low.</w:t>
      </w:r>
      <w:r>
        <w:rPr>
          <w:rStyle w:val="StyleUnderline"/>
        </w:rPr>
        <w:t xml:space="preserve"> </w:t>
      </w:r>
      <w:r w:rsidRPr="00553D45">
        <w:rPr>
          <w:rStyle w:val="Style13ptBold"/>
          <w:b w:val="0"/>
          <w:bCs/>
          <w:sz w:val="16"/>
        </w:rPr>
        <w:t xml:space="preserve">ADVERTISEMENT </w:t>
      </w:r>
      <w:r w:rsidRPr="00553D45">
        <w:rPr>
          <w:rStyle w:val="StyleUnderline"/>
        </w:rPr>
        <w:t>The reality? Nope.</w:t>
      </w:r>
      <w:r>
        <w:rPr>
          <w:rStyle w:val="StyleUnderline"/>
        </w:rPr>
        <w:t xml:space="preserve"> </w:t>
      </w:r>
      <w:r w:rsidRPr="00553D45">
        <w:rPr>
          <w:rStyle w:val="Style13ptBold"/>
          <w:b w:val="0"/>
          <w:bCs/>
          <w:sz w:val="16"/>
        </w:rPr>
        <w:t xml:space="preserve">From a new report from the esteemed Georgetown Center on Education and the Workforce on recent graduate unemployment: </w:t>
      </w:r>
      <w:r w:rsidRPr="00553D45">
        <w:rPr>
          <w:sz w:val="16"/>
        </w:rPr>
        <w:t xml:space="preserve">Unemployment seems mostly concentrated in information systems (14.7 %) compared with computer science (8.7%) and mathematics (5.9%). As noted in an earlier report, hiring tends to be slower for users of information compared to those who write programs and create software applications. </w:t>
      </w:r>
      <w:r w:rsidRPr="00553D45">
        <w:rPr>
          <w:rStyle w:val="StyleUnderline"/>
        </w:rPr>
        <w:t>So if there were a shortage, it managed to completely disregard the fundamental laws of supply and demand.</w:t>
      </w:r>
      <w:r>
        <w:rPr>
          <w:rStyle w:val="StyleUnderline"/>
        </w:rPr>
        <w:t xml:space="preserve"> </w:t>
      </w:r>
      <w:r w:rsidRPr="00553D45">
        <w:rPr>
          <w:rStyle w:val="Style13ptBold"/>
          <w:b w:val="0"/>
          <w:bCs/>
          <w:sz w:val="16"/>
        </w:rPr>
        <w:t xml:space="preserve">Second, let's look at what the supply — new college graduates who majored in computer science or technology positions — has been like. ADVERTISEMENT </w:t>
      </w:r>
      <w:r w:rsidRPr="00553D45">
        <w:rPr>
          <w:rStyle w:val="StyleUnderline"/>
        </w:rPr>
        <w:t xml:space="preserve">It turns </w:t>
      </w:r>
      <w:proofErr w:type="gramStart"/>
      <w:r w:rsidRPr="00553D45">
        <w:rPr>
          <w:rStyle w:val="StyleUnderline"/>
        </w:rPr>
        <w:t>out,</w:t>
      </w:r>
      <w:proofErr w:type="gramEnd"/>
      <w:r w:rsidRPr="00553D45">
        <w:rPr>
          <w:rStyle w:val="StyleUnderline"/>
        </w:rPr>
        <w:t xml:space="preserve"> many STEM majors don't go into a field within their major.</w:t>
      </w:r>
      <w:r w:rsidRPr="00553D45">
        <w:rPr>
          <w:rStyle w:val="Style13ptBold"/>
          <w:b w:val="0"/>
          <w:bCs/>
          <w:sz w:val="16"/>
        </w:rPr>
        <w:t xml:space="preserve"> Pay attention to the two leftmost columns — the levels for engineering and computer science: employment levels of STEM EPI It's perfectly natural for many STEM majors to not desire to work in the industry of their major, let alone STEM. Personally, I happen to be one such STEM major, and I now work in journalism. STEM training conveys a number of significant benefits to the student, and it isn't strictly STEM fields that require analytical thinking and talent with calculations. However, there are some major red flags when you look at why some of these computer science and engineering majors are not working in the tech sector: computer science engineer unemployment reason EPI This is actually a big deal, and a core argument against a STEM shortage. ADVERTISEMENT </w:t>
      </w:r>
      <w:proofErr w:type="gramStart"/>
      <w:r w:rsidRPr="00553D45">
        <w:rPr>
          <w:rStyle w:val="Style13ptBold"/>
          <w:b w:val="0"/>
          <w:bCs/>
          <w:sz w:val="16"/>
        </w:rPr>
        <w:t>From</w:t>
      </w:r>
      <w:proofErr w:type="gramEnd"/>
      <w:r w:rsidRPr="00553D45">
        <w:rPr>
          <w:rStyle w:val="Style13ptBold"/>
          <w:b w:val="0"/>
          <w:bCs/>
          <w:sz w:val="16"/>
        </w:rPr>
        <w:t xml:space="preserve"> an earlier chart, we saw that 35.4% of computer and information science majors don't work in the computer and information science field. Combining the information from these two charts about computer and information science majors: 64.5% of computer science majors are working in their major field. </w:t>
      </w:r>
      <w:r w:rsidRPr="00553D45">
        <w:rPr>
          <w:rStyle w:val="StyleUnderline"/>
        </w:rPr>
        <w:t>18.7% of computer science majors are not working in the field because of pay, promotion or working conditions.</w:t>
      </w:r>
      <w:r>
        <w:rPr>
          <w:rStyle w:val="StyleUnderline"/>
        </w:rPr>
        <w:t xml:space="preserve"> </w:t>
      </w:r>
      <w:r w:rsidRPr="00553D45">
        <w:rPr>
          <w:rStyle w:val="StyleUnderline"/>
        </w:rPr>
        <w:t>11.2% of computer science majors are not working in the field because jobs are not available.</w:t>
      </w:r>
      <w:r>
        <w:rPr>
          <w:rStyle w:val="StyleUnderline"/>
        </w:rPr>
        <w:t xml:space="preserve"> </w:t>
      </w:r>
      <w:r w:rsidRPr="00553D45">
        <w:rPr>
          <w:rStyle w:val="Style13ptBold"/>
          <w:b w:val="0"/>
          <w:bCs/>
          <w:sz w:val="16"/>
        </w:rPr>
        <w:t xml:space="preserve">The remaining 5.6% aren't working in CS because of job location or other factors. It's the middle two of these four stats that are most concerning. </w:t>
      </w:r>
      <w:r w:rsidRPr="00553D45">
        <w:rPr>
          <w:rStyle w:val="StyleUnderline"/>
        </w:rPr>
        <w:t>If Silicon Valley has a shortage of tech workers, why are 11% of CS majors claiming that there weren't jobs available?</w:t>
      </w:r>
      <w:r>
        <w:rPr>
          <w:rStyle w:val="StyleUnderline"/>
        </w:rPr>
        <w:t xml:space="preserve"> </w:t>
      </w:r>
      <w:r w:rsidRPr="00553D45">
        <w:rPr>
          <w:rStyle w:val="StyleUnderline"/>
        </w:rPr>
        <w:t xml:space="preserve">Likewise, if there's such a desperate shortage, why is Silicon Valley not keeping compensation on pace with demand, in order to attract the 19% </w:t>
      </w:r>
      <w:proofErr w:type="gramStart"/>
      <w:r w:rsidRPr="00553D45">
        <w:rPr>
          <w:rStyle w:val="StyleUnderline"/>
        </w:rPr>
        <w:t>who</w:t>
      </w:r>
      <w:proofErr w:type="gramEnd"/>
      <w:r w:rsidRPr="00553D45">
        <w:rPr>
          <w:rStyle w:val="StyleUnderline"/>
        </w:rPr>
        <w:t xml:space="preserve"> cite pay or working conditions as a reason they're not working in tech?</w:t>
      </w:r>
      <w:r>
        <w:rPr>
          <w:rStyle w:val="StyleUnderline"/>
        </w:rPr>
        <w:t xml:space="preserve"> </w:t>
      </w:r>
      <w:r w:rsidRPr="00553D45">
        <w:rPr>
          <w:rStyle w:val="Style13ptBold"/>
          <w:b w:val="0"/>
          <w:bCs/>
          <w:sz w:val="16"/>
        </w:rPr>
        <w:t>ADVERTISEMENT Most importantly: Why is the technology industry citing a non-existent shortage of American STEM majors as the justification for raising the number of foreign born worker permits?</w:t>
      </w:r>
    </w:p>
    <w:p w14:paraId="5F8D832E" w14:textId="77777777" w:rsidR="00625A2B" w:rsidRDefault="00625A2B" w:rsidP="00625A2B"/>
    <w:p w14:paraId="52EE5A45" w14:textId="77777777" w:rsidR="00625A2B" w:rsidRDefault="00625A2B" w:rsidP="00625A2B">
      <w:pPr>
        <w:pStyle w:val="Heading4"/>
        <w:rPr>
          <w:rStyle w:val="Style13ptBold"/>
          <w:b/>
          <w:bCs w:val="0"/>
        </w:rPr>
      </w:pPr>
      <w:r>
        <w:rPr>
          <w:rStyle w:val="Style13ptBold"/>
          <w:b/>
        </w:rPr>
        <w:t>Immigration doesn’t help US STEM growth.</w:t>
      </w:r>
    </w:p>
    <w:p w14:paraId="1D09EBC0" w14:textId="77777777" w:rsidR="00625A2B" w:rsidRDefault="00625A2B" w:rsidP="00625A2B">
      <w:pPr>
        <w:rPr>
          <w:rStyle w:val="Style13ptBold"/>
        </w:rPr>
      </w:pPr>
      <w:proofErr w:type="spellStart"/>
      <w:r>
        <w:rPr>
          <w:rStyle w:val="Style13ptBold"/>
        </w:rPr>
        <w:t>Borjas</w:t>
      </w:r>
      <w:proofErr w:type="spellEnd"/>
      <w:r>
        <w:rPr>
          <w:rStyle w:val="Style13ptBold"/>
        </w:rPr>
        <w:t xml:space="preserve"> and Doran 15</w:t>
      </w:r>
    </w:p>
    <w:p w14:paraId="20A5E0B2" w14:textId="77777777" w:rsidR="00625A2B" w:rsidRDefault="00625A2B" w:rsidP="00625A2B">
      <w:pPr>
        <w:rPr>
          <w:rStyle w:val="Style13ptBold"/>
          <w:b w:val="0"/>
          <w:bCs/>
          <w:sz w:val="22"/>
        </w:rPr>
      </w:pPr>
      <w:r>
        <w:rPr>
          <w:rStyle w:val="Style13ptBold"/>
          <w:b w:val="0"/>
          <w:bCs/>
          <w:sz w:val="22"/>
        </w:rPr>
        <w:t xml:space="preserve">(George J. </w:t>
      </w:r>
      <w:proofErr w:type="spellStart"/>
      <w:r>
        <w:rPr>
          <w:rStyle w:val="Style13ptBold"/>
          <w:b w:val="0"/>
          <w:bCs/>
          <w:sz w:val="22"/>
        </w:rPr>
        <w:t>Borjas</w:t>
      </w:r>
      <w:proofErr w:type="spellEnd"/>
      <w:r>
        <w:rPr>
          <w:rStyle w:val="Style13ptBold"/>
          <w:b w:val="0"/>
          <w:bCs/>
          <w:sz w:val="22"/>
        </w:rPr>
        <w:t xml:space="preserve">, Robert W. </w:t>
      </w:r>
      <w:proofErr w:type="spellStart"/>
      <w:r>
        <w:rPr>
          <w:rStyle w:val="Style13ptBold"/>
          <w:b w:val="0"/>
          <w:bCs/>
          <w:sz w:val="22"/>
        </w:rPr>
        <w:t>Scrivner</w:t>
      </w:r>
      <w:proofErr w:type="spellEnd"/>
      <w:r>
        <w:rPr>
          <w:rStyle w:val="Style13ptBold"/>
          <w:b w:val="0"/>
          <w:bCs/>
          <w:sz w:val="22"/>
        </w:rPr>
        <w:t xml:space="preserve"> Professor of Economics and Social Policy at the Harvard Kennedy School and recipient of the 2011 IZA Prize in Labor Economics, and Kirk B. Doran, Associate Professor of Economics at the University of Notre Dame, “How High- Skill Immigration Affects Science: Evidence from the Collapse of the USSR”, </w:t>
      </w:r>
      <w:hyperlink r:id="rId24" w:history="1">
        <w:r w:rsidRPr="00565877">
          <w:rPr>
            <w:rStyle w:val="Hyperlink"/>
          </w:rPr>
          <w:t>http://www.nber.org/chapters/c13401.pdf</w:t>
        </w:r>
      </w:hyperlink>
      <w:r>
        <w:rPr>
          <w:rStyle w:val="Style13ptBold"/>
          <w:b w:val="0"/>
          <w:bCs/>
          <w:sz w:val="22"/>
        </w:rPr>
        <w:t xml:space="preserve">, Published August 2015, Accessed June 25, 2018, </w:t>
      </w:r>
      <w:proofErr w:type="spellStart"/>
      <w:r>
        <w:rPr>
          <w:rStyle w:val="Style13ptBold"/>
          <w:b w:val="0"/>
          <w:bCs/>
          <w:sz w:val="22"/>
        </w:rPr>
        <w:t>njt</w:t>
      </w:r>
      <w:proofErr w:type="spellEnd"/>
      <w:r>
        <w:rPr>
          <w:rStyle w:val="Style13ptBold"/>
          <w:b w:val="0"/>
          <w:bCs/>
          <w:sz w:val="22"/>
        </w:rPr>
        <w:t>)</w:t>
      </w:r>
    </w:p>
    <w:p w14:paraId="16A9CC22" w14:textId="77777777" w:rsidR="00625A2B" w:rsidRDefault="00625A2B" w:rsidP="00625A2B">
      <w:pPr>
        <w:rPr>
          <w:rStyle w:val="Style13ptBold"/>
          <w:b w:val="0"/>
          <w:bCs/>
          <w:sz w:val="22"/>
        </w:rPr>
      </w:pPr>
    </w:p>
    <w:p w14:paraId="0B08E210" w14:textId="77777777" w:rsidR="00625A2B" w:rsidRDefault="00625A2B" w:rsidP="00625A2B">
      <w:pPr>
        <w:rPr>
          <w:rStyle w:val="Style13ptBold"/>
          <w:b w:val="0"/>
          <w:bCs/>
          <w:sz w:val="16"/>
        </w:rPr>
      </w:pPr>
      <w:r w:rsidRPr="005A094A">
        <w:rPr>
          <w:rStyle w:val="Style13ptBold"/>
          <w:b w:val="0"/>
          <w:bCs/>
          <w:sz w:val="16"/>
        </w:rPr>
        <w:t xml:space="preserve">Foreign- born scientists are an important component of the US scientific workforce. </w:t>
      </w:r>
      <w:r w:rsidRPr="005A094A">
        <w:rPr>
          <w:rStyle w:val="StyleUnderline"/>
        </w:rPr>
        <w:t>Many observers cite the fact that immigrants are overrepresented</w:t>
      </w:r>
      <w:r>
        <w:rPr>
          <w:rStyle w:val="StyleUnderline"/>
        </w:rPr>
        <w:t xml:space="preserve"> </w:t>
      </w:r>
      <w:r w:rsidRPr="005A094A">
        <w:rPr>
          <w:rStyle w:val="StyleUnderline"/>
        </w:rPr>
        <w:t>in scientific research as evidence that American science would</w:t>
      </w:r>
      <w:r>
        <w:rPr>
          <w:rStyle w:val="StyleUnderline"/>
        </w:rPr>
        <w:t xml:space="preserve"> </w:t>
      </w:r>
      <w:r w:rsidRPr="005A094A">
        <w:rPr>
          <w:rStyle w:val="StyleUnderline"/>
        </w:rPr>
        <w:t>benefit from increased immigration rates of high- skill workers.</w:t>
      </w:r>
      <w:r w:rsidRPr="005A094A">
        <w:rPr>
          <w:rStyle w:val="Style13ptBold"/>
          <w:b w:val="0"/>
          <w:bCs/>
          <w:sz w:val="16"/>
        </w:rPr>
        <w:t xml:space="preserve"> </w:t>
      </w:r>
      <w:r w:rsidRPr="005A094A">
        <w:rPr>
          <w:rStyle w:val="StyleUnderline"/>
        </w:rPr>
        <w:t>But the</w:t>
      </w:r>
      <w:r>
        <w:rPr>
          <w:rStyle w:val="StyleUnderline"/>
        </w:rPr>
        <w:t xml:space="preserve"> </w:t>
      </w:r>
      <w:r w:rsidRPr="005A094A">
        <w:rPr>
          <w:rStyle w:val="Style13ptBold"/>
          <w:b w:val="0"/>
          <w:bCs/>
          <w:sz w:val="16"/>
        </w:rPr>
        <w:t xml:space="preserve">This content downloaded from 198.071.006.043 on August 02, 2017 06:19:11 AM All use subject to University of Chicago Press Terms and Conditions (http://www.journals.uchicago.edu/t-and-c). 22 </w:t>
      </w:r>
      <w:proofErr w:type="spellStart"/>
      <w:r w:rsidRPr="005A094A">
        <w:rPr>
          <w:rStyle w:val="Style13ptBold"/>
          <w:b w:val="0"/>
          <w:bCs/>
          <w:sz w:val="16"/>
        </w:rPr>
        <w:t>Borjas</w:t>
      </w:r>
      <w:proofErr w:type="spellEnd"/>
      <w:r w:rsidRPr="005A094A">
        <w:rPr>
          <w:rStyle w:val="Style13ptBold"/>
          <w:b w:val="0"/>
          <w:bCs/>
          <w:sz w:val="16"/>
        </w:rPr>
        <w:t xml:space="preserve"> and Doran </w:t>
      </w:r>
      <w:r w:rsidRPr="005A094A">
        <w:rPr>
          <w:rStyle w:val="StyleUnderline"/>
        </w:rPr>
        <w:t>fact that a high portion of our scientific workforce is foreign born does</w:t>
      </w:r>
      <w:r>
        <w:rPr>
          <w:rStyle w:val="StyleUnderline"/>
        </w:rPr>
        <w:t xml:space="preserve"> </w:t>
      </w:r>
      <w:r w:rsidRPr="005A094A">
        <w:rPr>
          <w:rStyle w:val="StyleUnderline"/>
        </w:rPr>
        <w:t>not by itself tell us what would happen to American science if immigration</w:t>
      </w:r>
      <w:r>
        <w:rPr>
          <w:rStyle w:val="StyleUnderline"/>
        </w:rPr>
        <w:t xml:space="preserve"> </w:t>
      </w:r>
      <w:r w:rsidRPr="005A094A">
        <w:rPr>
          <w:rStyle w:val="StyleUnderline"/>
        </w:rPr>
        <w:t>rates of scientists were lower or higher.</w:t>
      </w:r>
      <w:r w:rsidRPr="005A094A">
        <w:rPr>
          <w:rStyle w:val="Style13ptBold"/>
          <w:b w:val="0"/>
          <w:bCs/>
          <w:sz w:val="16"/>
        </w:rPr>
        <w:t xml:space="preserve"> To determine the causal impact of a change in immigration rates, we need to examine specific examples of large shifts in high- skill immigration and use state- of- </w:t>
      </w:r>
      <w:proofErr w:type="spellStart"/>
      <w:r w:rsidRPr="005A094A">
        <w:rPr>
          <w:rStyle w:val="Style13ptBold"/>
          <w:b w:val="0"/>
          <w:bCs/>
          <w:sz w:val="16"/>
        </w:rPr>
        <w:t>theart</w:t>
      </w:r>
      <w:proofErr w:type="spellEnd"/>
      <w:r w:rsidRPr="005A094A">
        <w:rPr>
          <w:rStyle w:val="Style13ptBold"/>
          <w:b w:val="0"/>
          <w:bCs/>
          <w:sz w:val="16"/>
        </w:rPr>
        <w:t xml:space="preserve"> econometric techniques to determine what would have happened had these changes not occurred. </w:t>
      </w:r>
      <w:r w:rsidRPr="005A094A">
        <w:rPr>
          <w:rStyle w:val="StyleUnderline"/>
        </w:rPr>
        <w:t>This paper summarizes the evidence provided by the most recent</w:t>
      </w:r>
      <w:r>
        <w:rPr>
          <w:rStyle w:val="StyleUnderline"/>
        </w:rPr>
        <w:t xml:space="preserve"> </w:t>
      </w:r>
      <w:r w:rsidRPr="005A094A">
        <w:rPr>
          <w:rStyle w:val="StyleUnderline"/>
        </w:rPr>
        <w:t>large- scale increase in immigration into the American scientific labor</w:t>
      </w:r>
      <w:r>
        <w:rPr>
          <w:rStyle w:val="StyleUnderline"/>
        </w:rPr>
        <w:t xml:space="preserve"> </w:t>
      </w:r>
      <w:r w:rsidRPr="005A094A">
        <w:rPr>
          <w:rStyle w:val="StyleUnderline"/>
        </w:rPr>
        <w:t>market: the influx of many world- class Soviet mathematicians into the</w:t>
      </w:r>
      <w:r>
        <w:rPr>
          <w:rStyle w:val="StyleUnderline"/>
        </w:rPr>
        <w:t xml:space="preserve"> </w:t>
      </w:r>
      <w:r w:rsidRPr="005A094A">
        <w:rPr>
          <w:rStyle w:val="StyleUnderline"/>
        </w:rPr>
        <w:t xml:space="preserve">US workforce after the collapse of the Soviet Union. </w:t>
      </w:r>
      <w:r w:rsidRPr="005A094A">
        <w:rPr>
          <w:rStyle w:val="Style13ptBold"/>
          <w:b w:val="0"/>
          <w:bCs/>
          <w:sz w:val="16"/>
        </w:rPr>
        <w:t xml:space="preserve">We exploit the fact that, prior to the collapse, Soviet mathematicians had specialized in some fields but not in others. This allows us to compare the outcomes of American mathematicians who could collaborate and compete with Soviets working on similar topics to the outcomes of American mathematicians whose work was unrelated to Soviet interests. </w:t>
      </w:r>
      <w:r w:rsidRPr="005A094A">
        <w:rPr>
          <w:rStyle w:val="StyleUnderline"/>
        </w:rPr>
        <w:t>The evidence consistently indicates that American mathematicians</w:t>
      </w:r>
      <w:r>
        <w:rPr>
          <w:rStyle w:val="StyleUnderline"/>
        </w:rPr>
        <w:t xml:space="preserve"> </w:t>
      </w:r>
      <w:r w:rsidRPr="005A094A">
        <w:rPr>
          <w:rStyle w:val="StyleUnderline"/>
        </w:rPr>
        <w:t>did not experience large net beneficial productivity spillovers from the</w:t>
      </w:r>
      <w:r>
        <w:rPr>
          <w:rStyle w:val="StyleUnderline"/>
        </w:rPr>
        <w:t xml:space="preserve"> </w:t>
      </w:r>
      <w:r w:rsidRPr="005A094A">
        <w:rPr>
          <w:rStyle w:val="StyleUnderline"/>
        </w:rPr>
        <w:t>Soviets. Instead, American mathematicians voluntarily (and involuntarily)</w:t>
      </w:r>
      <w:r>
        <w:rPr>
          <w:rStyle w:val="StyleUnderline"/>
        </w:rPr>
        <w:t xml:space="preserve"> </w:t>
      </w:r>
      <w:r w:rsidRPr="005A094A">
        <w:rPr>
          <w:rStyle w:val="StyleUnderline"/>
        </w:rPr>
        <w:t>chose to work on different topics in response, and were crowded</w:t>
      </w:r>
      <w:r>
        <w:rPr>
          <w:rStyle w:val="StyleUnderline"/>
        </w:rPr>
        <w:t xml:space="preserve"> </w:t>
      </w:r>
      <w:r w:rsidRPr="005A094A">
        <w:rPr>
          <w:rStyle w:val="StyleUnderline"/>
        </w:rPr>
        <w:t>out from both the labor and publications market. The aggregate impact</w:t>
      </w:r>
      <w:r>
        <w:rPr>
          <w:rStyle w:val="StyleUnderline"/>
        </w:rPr>
        <w:t xml:space="preserve"> </w:t>
      </w:r>
      <w:r w:rsidRPr="005A094A">
        <w:rPr>
          <w:rStyle w:val="StyleUnderline"/>
        </w:rPr>
        <w:t>on the total mathematical output produced by the United States was at</w:t>
      </w:r>
      <w:r>
        <w:rPr>
          <w:rStyle w:val="StyleUnderline"/>
        </w:rPr>
        <w:t xml:space="preserve"> </w:t>
      </w:r>
      <w:r w:rsidRPr="005A094A">
        <w:rPr>
          <w:rStyle w:val="StyleUnderline"/>
        </w:rPr>
        <w:t>best roughly constant,</w:t>
      </w:r>
      <w:r w:rsidRPr="005A094A">
        <w:rPr>
          <w:rStyle w:val="Style13ptBold"/>
          <w:b w:val="0"/>
          <w:bCs/>
          <w:sz w:val="16"/>
        </w:rPr>
        <w:t xml:space="preserve"> with the Soviet mathematicians filling in the gap left open by the smaller publication rate of American mathematicians.</w:t>
      </w:r>
    </w:p>
    <w:p w14:paraId="02F83CC0" w14:textId="77777777" w:rsidR="00625A2B" w:rsidRPr="00625A2B" w:rsidRDefault="00625A2B" w:rsidP="00625A2B"/>
    <w:p w14:paraId="2A4F629E" w14:textId="77777777" w:rsidR="00625A2B" w:rsidRPr="002600EC" w:rsidRDefault="00625A2B" w:rsidP="00625A2B"/>
    <w:p w14:paraId="4287145A" w14:textId="78DD4482" w:rsidR="00625A2B" w:rsidRDefault="00635619" w:rsidP="00625A2B">
      <w:pPr>
        <w:pStyle w:val="Heading3"/>
      </w:pPr>
      <w:r>
        <w:t>2NC Links – Low Skilled – Wages</w:t>
      </w:r>
    </w:p>
    <w:p w14:paraId="53248913" w14:textId="77777777" w:rsidR="00625A2B" w:rsidRPr="00625A2B" w:rsidRDefault="00625A2B" w:rsidP="00625A2B"/>
    <w:p w14:paraId="3BAB8993" w14:textId="77777777" w:rsidR="00625A2B" w:rsidRDefault="00625A2B" w:rsidP="00625A2B">
      <w:pPr>
        <w:pStyle w:val="Heading4"/>
        <w:rPr>
          <w:rStyle w:val="Style13ptBold"/>
          <w:b/>
          <w:bCs w:val="0"/>
        </w:rPr>
      </w:pPr>
      <w:r>
        <w:rPr>
          <w:rStyle w:val="Style13ptBold"/>
          <w:b/>
        </w:rPr>
        <w:t>Immigrants drive wages down – studies prove.</w:t>
      </w:r>
    </w:p>
    <w:p w14:paraId="3EC9A6EB" w14:textId="77777777" w:rsidR="00625A2B" w:rsidRDefault="00625A2B" w:rsidP="00625A2B">
      <w:pPr>
        <w:rPr>
          <w:rStyle w:val="Style13ptBold"/>
        </w:rPr>
      </w:pPr>
      <w:bookmarkStart w:id="14" w:name="_Hlk517277451"/>
      <w:r>
        <w:rPr>
          <w:rStyle w:val="Style13ptBold"/>
        </w:rPr>
        <w:t>Malanga 06</w:t>
      </w:r>
    </w:p>
    <w:p w14:paraId="59154908" w14:textId="77777777" w:rsidR="00625A2B" w:rsidRDefault="00625A2B" w:rsidP="00625A2B">
      <w:pPr>
        <w:rPr>
          <w:rStyle w:val="Style13ptBold"/>
          <w:b w:val="0"/>
          <w:bCs/>
          <w:sz w:val="22"/>
        </w:rPr>
      </w:pPr>
      <w:r>
        <w:rPr>
          <w:rStyle w:val="Style13ptBold"/>
          <w:b w:val="0"/>
          <w:sz w:val="22"/>
        </w:rPr>
        <w:t xml:space="preserve">(Steven Malanga, George M. Yeager Fellow at the Manhattan Institute, “How Unskilled Immigrants Hurt Our Economy”, </w:t>
      </w:r>
      <w:hyperlink r:id="rId25" w:history="1">
        <w:r w:rsidRPr="00DB6EBE">
          <w:rPr>
            <w:rStyle w:val="Hyperlink"/>
          </w:rPr>
          <w:t>https://www.city-journal.org/html/how-unskilled-immigrants-hurt-our-economy-12946.html</w:t>
        </w:r>
      </w:hyperlink>
      <w:r>
        <w:rPr>
          <w:rStyle w:val="Style13ptBold"/>
          <w:b w:val="0"/>
          <w:sz w:val="22"/>
        </w:rPr>
        <w:t xml:space="preserve">, Published in </w:t>
      </w:r>
      <w:proofErr w:type="spellStart"/>
      <w:r>
        <w:rPr>
          <w:rStyle w:val="Style13ptBold"/>
          <w:b w:val="0"/>
          <w:sz w:val="22"/>
        </w:rPr>
        <w:t>CityJournal</w:t>
      </w:r>
      <w:proofErr w:type="spellEnd"/>
      <w:r>
        <w:rPr>
          <w:rStyle w:val="Style13ptBold"/>
          <w:b w:val="0"/>
          <w:sz w:val="22"/>
        </w:rPr>
        <w:t xml:space="preserve"> Summer 2006, Accessed June 20, 2018, </w:t>
      </w:r>
      <w:proofErr w:type="spellStart"/>
      <w:r>
        <w:rPr>
          <w:rStyle w:val="Style13ptBold"/>
          <w:b w:val="0"/>
          <w:sz w:val="22"/>
        </w:rPr>
        <w:t>njt</w:t>
      </w:r>
      <w:proofErr w:type="spellEnd"/>
      <w:r>
        <w:rPr>
          <w:rStyle w:val="Style13ptBold"/>
          <w:b w:val="0"/>
          <w:sz w:val="22"/>
        </w:rPr>
        <w:t>)</w:t>
      </w:r>
    </w:p>
    <w:bookmarkEnd w:id="14"/>
    <w:p w14:paraId="209F9292" w14:textId="77777777" w:rsidR="00625A2B" w:rsidRDefault="00625A2B" w:rsidP="00625A2B"/>
    <w:p w14:paraId="24C6BCA3" w14:textId="77777777" w:rsidR="00625A2B" w:rsidRPr="000A5818" w:rsidRDefault="00625A2B" w:rsidP="00625A2B">
      <w:pPr>
        <w:rPr>
          <w:rStyle w:val="StyleUnderline"/>
        </w:rPr>
      </w:pPr>
      <w:r w:rsidRPr="000A5818">
        <w:rPr>
          <w:sz w:val="16"/>
        </w:rPr>
        <w:t xml:space="preserve">Although open-borders advocates say that these workers are simply taking jobs Americans don’t want, </w:t>
      </w:r>
      <w:r w:rsidRPr="000A5818">
        <w:rPr>
          <w:rStyle w:val="StyleUnderline"/>
        </w:rPr>
        <w:t>studies show that the immigrants drive down wages of native-born workers and squeeze them out of certain industries. Harvard economists</w:t>
      </w:r>
      <w:r w:rsidRPr="000A5818">
        <w:rPr>
          <w:sz w:val="16"/>
        </w:rPr>
        <w:t xml:space="preserve"> George </w:t>
      </w:r>
      <w:proofErr w:type="spellStart"/>
      <w:r w:rsidRPr="000A5818">
        <w:rPr>
          <w:rStyle w:val="StyleUnderline"/>
        </w:rPr>
        <w:t>Borjas</w:t>
      </w:r>
      <w:proofErr w:type="spellEnd"/>
      <w:r w:rsidRPr="000A5818">
        <w:rPr>
          <w:rStyle w:val="StyleUnderline"/>
        </w:rPr>
        <w:t xml:space="preserve"> and</w:t>
      </w:r>
      <w:r w:rsidRPr="000A5818">
        <w:rPr>
          <w:sz w:val="16"/>
        </w:rPr>
        <w:t xml:space="preserve"> Lawrence </w:t>
      </w:r>
      <w:r w:rsidRPr="000A5818">
        <w:rPr>
          <w:rStyle w:val="StyleUnderline"/>
        </w:rPr>
        <w:t>Katz</w:t>
      </w:r>
      <w:r w:rsidRPr="000A5818">
        <w:rPr>
          <w:sz w:val="16"/>
        </w:rPr>
        <w:t xml:space="preserve">, for instance, </w:t>
      </w:r>
      <w:r w:rsidRPr="000A5818">
        <w:rPr>
          <w:rStyle w:val="StyleUnderline"/>
        </w:rPr>
        <w:t>estimate that low-wage immigration cuts the wages for the average native-born high school dropout by some 8 percent, or more than $1,200 a year.</w:t>
      </w:r>
      <w:r w:rsidRPr="000A5818">
        <w:rPr>
          <w:sz w:val="16"/>
        </w:rPr>
        <w:t xml:space="preserve"> Other economists find that the new workers also push down wages significantly for immigrants already here and native-born Hispanics. Consequently, as the waves of immigration continue, </w:t>
      </w:r>
      <w:r w:rsidRPr="000A5818">
        <w:rPr>
          <w:rStyle w:val="StyleUnderline"/>
        </w:rPr>
        <w:t>the sheer number of those competing for low-skilled service jobs makes economic progress difficult. A study of the impact of immigration on New York City’s restaurant business, for instance, found that 60 percent of immigrant workers do not receive regular raises, while 70 percent had never been promoted</w:t>
      </w:r>
      <w:r w:rsidRPr="000A5818">
        <w:rPr>
          <w:sz w:val="16"/>
        </w:rPr>
        <w:t xml:space="preserve">. One Mexican dishwasher aptly captured the downward pressure that all these arriving workers put on wages by telling the study’s authors about his frustrating search for a 50-cent raise after working for $6.50 an hour: “I visited a few restaurants asking for $7 an hour, but they only offered me $5.50 or $6,” he said. “I had to beg [for a job].” Similarly, immigration is also pushing some native-born workers out of jobs, as </w:t>
      </w:r>
      <w:r w:rsidRPr="000A5818">
        <w:rPr>
          <w:rStyle w:val="StyleUnderline"/>
        </w:rPr>
        <w:t>Kenyon College economists showed in the California nail-salon workforce. Over a 16-year period starting in the late 1980s, some 35,600 mostly Vietnamese immigrant women flooded into the industry,</w:t>
      </w:r>
      <w:r w:rsidRPr="000A5818">
        <w:rPr>
          <w:sz w:val="16"/>
        </w:rPr>
        <w:t xml:space="preserve"> a mass migration that equaled the total number of jobs in the industry before the immigrants arrived. Though the new workers created a labor surplus that led to lower prices, new services, and somewhat more demand, the economists estimate that </w:t>
      </w:r>
      <w:r w:rsidRPr="000A5818">
        <w:rPr>
          <w:rStyle w:val="StyleUnderline"/>
        </w:rPr>
        <w:t>as a result, 10,000 native-born workers either left the industry or never bothered entering it.</w:t>
      </w:r>
    </w:p>
    <w:p w14:paraId="773F8BA2" w14:textId="77777777" w:rsidR="00625A2B" w:rsidRDefault="00625A2B" w:rsidP="00625A2B">
      <w:pPr>
        <w:pStyle w:val="NoSpacing"/>
        <w:rPr>
          <w:rStyle w:val="Style13ptBold"/>
          <w:b w:val="0"/>
        </w:rPr>
      </w:pPr>
    </w:p>
    <w:p w14:paraId="5BDCBE8F" w14:textId="77777777" w:rsidR="00625A2B" w:rsidRDefault="00625A2B" w:rsidP="00625A2B">
      <w:pPr>
        <w:pStyle w:val="Heading4"/>
        <w:rPr>
          <w:rStyle w:val="Style13ptBold"/>
          <w:b/>
          <w:bCs w:val="0"/>
        </w:rPr>
      </w:pPr>
      <w:r>
        <w:rPr>
          <w:rStyle w:val="Style13ptBold"/>
          <w:b/>
        </w:rPr>
        <w:t>No upskilling - their authors have unrealistic expectations of what native workers will do that skew their models.</w:t>
      </w:r>
    </w:p>
    <w:p w14:paraId="3E8765C4" w14:textId="77777777" w:rsidR="00625A2B" w:rsidRDefault="00625A2B" w:rsidP="00625A2B">
      <w:pPr>
        <w:rPr>
          <w:rStyle w:val="Style13ptBold"/>
        </w:rPr>
      </w:pPr>
      <w:proofErr w:type="spellStart"/>
      <w:r>
        <w:rPr>
          <w:rStyle w:val="Style13ptBold"/>
        </w:rPr>
        <w:t>Frum</w:t>
      </w:r>
      <w:proofErr w:type="spellEnd"/>
      <w:r>
        <w:rPr>
          <w:rStyle w:val="Style13ptBold"/>
        </w:rPr>
        <w:t xml:space="preserve"> 15</w:t>
      </w:r>
    </w:p>
    <w:p w14:paraId="6B57E6AB" w14:textId="77777777" w:rsidR="00625A2B" w:rsidRDefault="00625A2B" w:rsidP="00625A2B">
      <w:pPr>
        <w:rPr>
          <w:rStyle w:val="Style13ptBold"/>
          <w:b w:val="0"/>
          <w:bCs/>
          <w:sz w:val="22"/>
        </w:rPr>
      </w:pPr>
      <w:r>
        <w:rPr>
          <w:rStyle w:val="Style13ptBold"/>
          <w:b w:val="0"/>
          <w:bCs/>
          <w:sz w:val="22"/>
        </w:rPr>
        <w:t xml:space="preserve">(David </w:t>
      </w:r>
      <w:proofErr w:type="spellStart"/>
      <w:r>
        <w:rPr>
          <w:rStyle w:val="Style13ptBold"/>
          <w:b w:val="0"/>
          <w:bCs/>
          <w:sz w:val="22"/>
        </w:rPr>
        <w:t>Frum</w:t>
      </w:r>
      <w:proofErr w:type="spellEnd"/>
      <w:r>
        <w:rPr>
          <w:rStyle w:val="Style13ptBold"/>
          <w:b w:val="0"/>
          <w:bCs/>
          <w:sz w:val="22"/>
        </w:rPr>
        <w:t xml:space="preserve">, former speechwriter for George W. Bush, “Does Immigration Harm Working Americans?”, </w:t>
      </w:r>
      <w:hyperlink r:id="rId26" w:history="1">
        <w:r w:rsidRPr="00DB6EBE">
          <w:rPr>
            <w:rStyle w:val="Hyperlink"/>
          </w:rPr>
          <w:t>https://www.theatlantic.com/business/archive/2015/01/does-immigration-harm-working-americans/384060/</w:t>
        </w:r>
      </w:hyperlink>
      <w:r>
        <w:rPr>
          <w:rStyle w:val="Style13ptBold"/>
          <w:b w:val="0"/>
          <w:bCs/>
          <w:sz w:val="22"/>
        </w:rPr>
        <w:t xml:space="preserve">, Published January 5, 2015, Accessed June 21, 2018, </w:t>
      </w:r>
      <w:proofErr w:type="spellStart"/>
      <w:r>
        <w:rPr>
          <w:rStyle w:val="Style13ptBold"/>
          <w:b w:val="0"/>
          <w:bCs/>
          <w:sz w:val="22"/>
        </w:rPr>
        <w:t>njt</w:t>
      </w:r>
      <w:proofErr w:type="spellEnd"/>
      <w:r>
        <w:rPr>
          <w:rStyle w:val="Style13ptBold"/>
          <w:b w:val="0"/>
          <w:bCs/>
          <w:sz w:val="22"/>
        </w:rPr>
        <w:t>)</w:t>
      </w:r>
    </w:p>
    <w:p w14:paraId="26391F7D" w14:textId="77777777" w:rsidR="00625A2B" w:rsidRPr="0042637C" w:rsidRDefault="00625A2B" w:rsidP="00625A2B">
      <w:pPr>
        <w:rPr>
          <w:rStyle w:val="Style13ptBold"/>
          <w:b w:val="0"/>
          <w:bCs/>
          <w:sz w:val="22"/>
        </w:rPr>
      </w:pPr>
    </w:p>
    <w:p w14:paraId="7879D181" w14:textId="77777777" w:rsidR="00625A2B" w:rsidRDefault="00625A2B" w:rsidP="00625A2B">
      <w:pPr>
        <w:rPr>
          <w:rStyle w:val="Style13ptBold"/>
          <w:b w:val="0"/>
          <w:bCs/>
          <w:sz w:val="16"/>
        </w:rPr>
      </w:pPr>
      <w:r w:rsidRPr="00134FD4">
        <w:rPr>
          <w:rStyle w:val="Style13ptBold"/>
          <w:b w:val="0"/>
          <w:bCs/>
          <w:sz w:val="16"/>
        </w:rPr>
        <w:t xml:space="preserve">Second: If the economists are right about the complementarity of immigrant and native labor, it’s important to understand how and why. Back in the 20th century, there were presumably many accountants who would have preferred to spend Saturday mornings finishing their work rather than mowing the lawn. There were many new mothers who would have returned to work if nanny services had been more widely available. What changed between, say, 1970 and 2005? The short answer is that the cost of employing people in these immigrant-dominated niches plummeted, in real terms. Because the cost plummeted, more hiring occurred in those niches, enabling the mothers to return to work, the accountants to spend Saturday mornings at the office. Economic popularizers passionately deny that immigration causes wage declines and job displacement. From the point of view of several actual economists, however, these reassurances are so much uninformed propaganda. </w:t>
      </w:r>
      <w:r w:rsidRPr="007E1A1E">
        <w:rPr>
          <w:rStyle w:val="StyleUnderline"/>
        </w:rPr>
        <w:t>As the technical economists understand, wage cuts and job displacement are the exact and only ways that immigration confers any benefits on native workers at all. It is wage decline and job displacement that drives natives to shift to higher-paid sectors.</w:t>
      </w:r>
      <w:r w:rsidRPr="00134FD4">
        <w:rPr>
          <w:rStyle w:val="Style13ptBold"/>
          <w:b w:val="0"/>
          <w:bCs/>
          <w:sz w:val="16"/>
        </w:rPr>
        <w:t xml:space="preserve"> No wage cuts, no job displacement. No jobs displaced, no benefit to natives. Here’s </w:t>
      </w:r>
      <w:proofErr w:type="spellStart"/>
      <w:r w:rsidRPr="00134FD4">
        <w:rPr>
          <w:rStyle w:val="Style13ptBold"/>
          <w:b w:val="0"/>
          <w:bCs/>
          <w:sz w:val="16"/>
        </w:rPr>
        <w:t>Peri</w:t>
      </w:r>
      <w:proofErr w:type="spellEnd"/>
      <w:r w:rsidRPr="00134FD4">
        <w:rPr>
          <w:rStyle w:val="Style13ptBold"/>
          <w:b w:val="0"/>
          <w:bCs/>
          <w:sz w:val="16"/>
        </w:rPr>
        <w:t xml:space="preserve"> saying just that: "Large inflows of less educated immigrants may reduce wages paid to comparably-educated, native-born workers. However, if less educated foreign- and native-born workers specialize in different production tasks, because of different abilities, immigration will cause natives to reallocate their task supply, thereby reducing downward wage pressure.” When economists minimize the impact of immigration on wages, they aren’t denying that immigration pushes wages down in the jobs that immigrants take. They concede that immigration does do that. They celebrate that immigration does that. Instead, they join their celebration of immigration’s wage-cutting effects with a prediction about the way that the natives will respond. </w:t>
      </w:r>
      <w:r w:rsidRPr="00134FD4">
        <w:rPr>
          <w:rStyle w:val="StyleUnderline"/>
        </w:rPr>
        <w:t xml:space="preserve">But what if the prediction is wrong? What if natives respond to immigrant competition by shifting out of the labor market entirely, by qualifying for disability pensions? The proportion of the population receiving disability pensions doubled between 1985 and 2005 and jumped by another 20 percent during the Great Recession. </w:t>
      </w:r>
      <w:r w:rsidRPr="00134FD4">
        <w:rPr>
          <w:rStyle w:val="Style13ptBold"/>
          <w:b w:val="0"/>
          <w:bCs/>
          <w:sz w:val="16"/>
        </w:rPr>
        <w:t xml:space="preserve">14 million Americans now receive disability pensions. </w:t>
      </w:r>
      <w:r w:rsidRPr="00134FD4">
        <w:rPr>
          <w:rStyle w:val="StyleUnderline"/>
        </w:rPr>
        <w:t>The evidence is compelling that disability applications rise when the job market weakens.</w:t>
      </w:r>
      <w:r>
        <w:rPr>
          <w:rStyle w:val="StyleUnderline"/>
        </w:rPr>
        <w:t xml:space="preserve"> </w:t>
      </w:r>
      <w:r w:rsidRPr="00134FD4">
        <w:rPr>
          <w:rStyle w:val="Style13ptBold"/>
          <w:b w:val="0"/>
          <w:bCs/>
          <w:sz w:val="16"/>
        </w:rPr>
        <w:t xml:space="preserve">Why? </w:t>
      </w:r>
      <w:r w:rsidRPr="00134FD4">
        <w:rPr>
          <w:rStyle w:val="StyleUnderline"/>
        </w:rPr>
        <w:t>Economists talk too blithely about natives shifting to more skilled and remunerative work. Up-skilling costs time, effort, and money. It can oblige a worker to move away from family and friends. It forces older workers to begin again at a time in their lives when they felt settled, to risk failure at a time in life when risk is not appreciated. It’s not highly surprising that many displaced workers would opt to give up on work altogether instead.</w:t>
      </w:r>
      <w:r>
        <w:rPr>
          <w:rStyle w:val="StyleUnderline"/>
        </w:rPr>
        <w:t xml:space="preserve"> </w:t>
      </w:r>
      <w:r w:rsidRPr="00134FD4">
        <w:rPr>
          <w:rStyle w:val="StyleUnderline"/>
        </w:rPr>
        <w:t>The exit of native-born men from the workforce</w:t>
      </w:r>
      <w:r w:rsidRPr="00134FD4">
        <w:rPr>
          <w:rStyle w:val="Style13ptBold"/>
          <w:b w:val="0"/>
          <w:bCs/>
          <w:sz w:val="16"/>
        </w:rPr>
        <w:t xml:space="preserve">—at least arguably </w:t>
      </w:r>
      <w:r w:rsidRPr="00134FD4">
        <w:rPr>
          <w:rStyle w:val="StyleUnderline"/>
        </w:rPr>
        <w:t>because of immigration—has the curious side effect of tilting the immigration models in a pro-immigration direction. Remember</w:t>
      </w:r>
      <w:r w:rsidRPr="00134FD4">
        <w:rPr>
          <w:rStyle w:val="Style13ptBold"/>
          <w:b w:val="0"/>
          <w:bCs/>
          <w:sz w:val="16"/>
        </w:rPr>
        <w:t xml:space="preserve">, the models are based on ratios of hours worked and wages paid. </w:t>
      </w:r>
      <w:r w:rsidRPr="00134FD4">
        <w:rPr>
          <w:rStyle w:val="StyleUnderline"/>
        </w:rPr>
        <w:t>If a native-born janitor earning $18 an hour is displaced by an immigrant and then shifts to a $12 an hour retail job, the models capture that change as a harm to native-born workers. But if the displaced native-born janitor exits the labor force, he disappears from the model altogether, and with him, the evidence of the harm</w:t>
      </w:r>
      <w:r w:rsidRPr="00134FD4">
        <w:rPr>
          <w:rStyle w:val="Style13ptBold"/>
          <w:b w:val="0"/>
          <w:bCs/>
          <w:sz w:val="16"/>
        </w:rPr>
        <w:t>. It may seem crazy, but it’s the way the model is built.</w:t>
      </w:r>
    </w:p>
    <w:p w14:paraId="74672C8F" w14:textId="77777777" w:rsidR="00625A2B" w:rsidRDefault="00625A2B" w:rsidP="00625A2B">
      <w:pPr>
        <w:rPr>
          <w:rStyle w:val="Style13ptBold"/>
          <w:b w:val="0"/>
          <w:bCs/>
          <w:sz w:val="16"/>
        </w:rPr>
      </w:pPr>
    </w:p>
    <w:p w14:paraId="35255CF7" w14:textId="77777777" w:rsidR="00625A2B" w:rsidRDefault="00625A2B" w:rsidP="00625A2B">
      <w:pPr>
        <w:pStyle w:val="Heading4"/>
      </w:pPr>
      <w:r>
        <w:t>The NAS study proves that immigration is bad for low-skilled workers.</w:t>
      </w:r>
    </w:p>
    <w:p w14:paraId="756C42AC" w14:textId="77777777" w:rsidR="00625A2B" w:rsidRDefault="00625A2B" w:rsidP="00625A2B">
      <w:pPr>
        <w:rPr>
          <w:rStyle w:val="Style13ptBold"/>
        </w:rPr>
      </w:pPr>
      <w:proofErr w:type="spellStart"/>
      <w:r>
        <w:rPr>
          <w:rStyle w:val="Style13ptBold"/>
        </w:rPr>
        <w:t>Borjas</w:t>
      </w:r>
      <w:proofErr w:type="spellEnd"/>
      <w:r>
        <w:rPr>
          <w:rStyle w:val="Style13ptBold"/>
        </w:rPr>
        <w:t xml:space="preserve"> 16</w:t>
      </w:r>
    </w:p>
    <w:p w14:paraId="5546C39C" w14:textId="77777777" w:rsidR="00625A2B" w:rsidRPr="00693C94" w:rsidRDefault="00625A2B" w:rsidP="00625A2B">
      <w:pPr>
        <w:rPr>
          <w:rStyle w:val="Style13ptBold"/>
          <w:b w:val="0"/>
          <w:bCs/>
          <w:sz w:val="22"/>
        </w:rPr>
      </w:pPr>
      <w:r>
        <w:rPr>
          <w:rStyle w:val="Style13ptBold"/>
          <w:b w:val="0"/>
          <w:bCs/>
          <w:sz w:val="22"/>
        </w:rPr>
        <w:t xml:space="preserve">(George J. </w:t>
      </w:r>
      <w:proofErr w:type="spellStart"/>
      <w:r>
        <w:rPr>
          <w:rStyle w:val="Style13ptBold"/>
          <w:b w:val="0"/>
          <w:bCs/>
          <w:sz w:val="22"/>
        </w:rPr>
        <w:t>Borjas</w:t>
      </w:r>
      <w:proofErr w:type="spellEnd"/>
      <w:r>
        <w:rPr>
          <w:rStyle w:val="Style13ptBold"/>
          <w:b w:val="0"/>
          <w:bCs/>
          <w:sz w:val="22"/>
        </w:rPr>
        <w:t xml:space="preserve">, professor of economics and social policy at the Harvard Kennedy School, “What Does the National Academies’ Immigration Report Really Say?”, </w:t>
      </w:r>
      <w:hyperlink r:id="rId27" w:history="1">
        <w:r w:rsidRPr="00DB6EBE">
          <w:rPr>
            <w:rStyle w:val="Hyperlink"/>
          </w:rPr>
          <w:t>https://www.nationalreview.com/2016/09/immigration-national-academies-sciences-report-fiscal-economic-impact-native-born/</w:t>
        </w:r>
      </w:hyperlink>
      <w:r>
        <w:rPr>
          <w:rStyle w:val="Style13ptBold"/>
          <w:b w:val="0"/>
          <w:bCs/>
          <w:sz w:val="22"/>
        </w:rPr>
        <w:t xml:space="preserve">, Published September 22, 2016, Accessed June 21, 2018, </w:t>
      </w:r>
      <w:proofErr w:type="spellStart"/>
      <w:r>
        <w:rPr>
          <w:rStyle w:val="Style13ptBold"/>
          <w:b w:val="0"/>
          <w:bCs/>
          <w:sz w:val="22"/>
        </w:rPr>
        <w:t>njt</w:t>
      </w:r>
      <w:proofErr w:type="spellEnd"/>
      <w:r>
        <w:rPr>
          <w:rStyle w:val="Style13ptBold"/>
          <w:b w:val="0"/>
          <w:bCs/>
          <w:sz w:val="22"/>
        </w:rPr>
        <w:t>)</w:t>
      </w:r>
    </w:p>
    <w:p w14:paraId="16CB0CB8" w14:textId="77777777" w:rsidR="00625A2B" w:rsidRDefault="00625A2B" w:rsidP="00625A2B">
      <w:pPr>
        <w:rPr>
          <w:rStyle w:val="Style13ptBold"/>
        </w:rPr>
      </w:pPr>
    </w:p>
    <w:p w14:paraId="06B3A88B" w14:textId="77777777" w:rsidR="00625A2B" w:rsidRDefault="00625A2B" w:rsidP="00625A2B">
      <w:pPr>
        <w:rPr>
          <w:rStyle w:val="StyleUnderline"/>
        </w:rPr>
      </w:pPr>
      <w:r w:rsidRPr="00693C94">
        <w:rPr>
          <w:rStyle w:val="StyleUnderline"/>
        </w:rPr>
        <w:t>The National Academy of Sciences</w:t>
      </w:r>
      <w:r w:rsidRPr="00AB29EB">
        <w:rPr>
          <w:rStyle w:val="Style13ptBold"/>
          <w:b w:val="0"/>
          <w:bCs/>
          <w:sz w:val="16"/>
        </w:rPr>
        <w:t xml:space="preserve"> (NAS) </w:t>
      </w:r>
      <w:r w:rsidRPr="00693C94">
        <w:rPr>
          <w:rStyle w:val="StyleUnderline"/>
        </w:rPr>
        <w:t>has just published a major report</w:t>
      </w:r>
      <w:r w:rsidRPr="00AB29EB">
        <w:rPr>
          <w:rStyle w:val="Style13ptBold"/>
          <w:b w:val="0"/>
          <w:bCs/>
          <w:sz w:val="16"/>
        </w:rPr>
        <w:t xml:space="preserve">, The Economic and Fiscal Consequences of Immigration. The ink was barely dry on the virtual page before wildly different interpretations of what the report actually said appeared in the media. The New York Times, for example, got an early peak at the study and quickly produced an article headlined “Immigrants Aren’t Taking Americans’ Jobs, New Study Finds.” The Washington Times, after looking at the same report, concluded that “immigration drains the government, sapping as much as $296 billion a year from federal, state and local taxpayers while depressing wages, at least in the short run, according to an authoritative study.” </w:t>
      </w:r>
      <w:r w:rsidRPr="00693C94">
        <w:rPr>
          <w:rStyle w:val="StyleUnderline"/>
        </w:rPr>
        <w:t>The report</w:t>
      </w:r>
      <w:r w:rsidRPr="00AB29EB">
        <w:rPr>
          <w:rStyle w:val="Style13ptBold"/>
          <w:b w:val="0"/>
          <w:bCs/>
          <w:sz w:val="16"/>
        </w:rPr>
        <w:t xml:space="preserve">, about 300,000 words on nearly 500 single-spaced pages, </w:t>
      </w:r>
      <w:r w:rsidRPr="00693C94">
        <w:rPr>
          <w:rStyle w:val="StyleUnderline"/>
        </w:rPr>
        <w:t>was prepared by a panel of about 20 social scientists, including economists</w:t>
      </w:r>
      <w:r w:rsidRPr="00AB29EB">
        <w:rPr>
          <w:rStyle w:val="Style13ptBold"/>
          <w:b w:val="0"/>
          <w:bCs/>
          <w:sz w:val="16"/>
        </w:rPr>
        <w:t>, sociologists, and demographers. (Disclosure: I was a member of the NAS panel that prepared the report; this article reflects my take on what is in the report.) Much of is it written in technical-ese, comprehensible only to trained economists and likely to appeal only to immigration geeks fascinated by the minutiae of technical assumptions. It is inevitable that there will be disagreements on what it is we actually learn from all that dense verbiage, making it important not to rely on what a press release says but rather to highlight the crucial points by actually quoting the report and by linking to the specific tables that support that conclusion. Assimilation The report provides new and important information about the assimilation prospects of new immigrants. It is well known that immigrants have an economic disadvantage when they first enter the country. Many are not fluent in English; they are not familiar with how the U.S. labor market works; and on and on. Over time, the immigrants learn the language, acquire new skills, and begin to catch up, or assimilate, to the native norm. It turns out, however, that the newer immigrants are not assimilating quite as rapidly as earlier waves. Here’s the table from the report that documents the slowdown of assimilation: This table reports the percent difference in wages between specific immigrant waves and natives at different points in time. The data obviously show a lot of wage growth for immigrants who arrived in the 1960s and 1970s, but far less for immigrants who arrived in the 1980s and 1990s. For example, the 1965–69 arrivals had a 23.5 percent wage disadvantage at the time of arrival, and this narrowed to a 12.0 percent disadvantage after ten years. But the 1995–99 arrivals had a 27.3 percent wage disadvantage at the time of arrival, and it was still 26.9 percent after ten years. As the report modestly puts it, “the process of economic integration appears to have slowed somewhat in recent decades.” The report’s documentation of a slowdown in assimilation brings to the immigration debate a significant new wrinkle. Even though we do not yet fully understand why this slowdown occurred, and the report makes little effort to determine the source of the slowdown, a crucial question lurks underneath: What does it mean for the future? Labor-Market Impact The report’s key conclusion on the labor market impact are stated clearly in the summary: When measured over a period of ten years or more, the impact of immigration on the wages of natives overall is very small. However, estimates for subgroups span a comparatively wider range</w:t>
      </w:r>
      <w:proofErr w:type="gramStart"/>
      <w:r w:rsidRPr="00AB29EB">
        <w:rPr>
          <w:rStyle w:val="Style13ptBold"/>
          <w:b w:val="0"/>
          <w:bCs/>
          <w:sz w:val="16"/>
        </w:rPr>
        <w:t>. . . .</w:t>
      </w:r>
      <w:proofErr w:type="gramEnd"/>
      <w:r w:rsidRPr="00AB29EB">
        <w:rPr>
          <w:rStyle w:val="Style13ptBold"/>
          <w:b w:val="0"/>
          <w:bCs/>
          <w:sz w:val="16"/>
        </w:rPr>
        <w:t xml:space="preserve"> </w:t>
      </w:r>
      <w:r w:rsidRPr="00693C94">
        <w:rPr>
          <w:rStyle w:val="StyleUnderline"/>
        </w:rPr>
        <w:t>To the extent that negative wage effects are found, prior immigrants — who are often the closest substitutes for new immigrants — are most likely to experience them, followed by native-born high-school dropouts, who share job qualifications similar to the large share of low-skilled workers among immigrants to the United States.</w:t>
      </w:r>
      <w:r>
        <w:rPr>
          <w:rStyle w:val="StyleUnderline"/>
        </w:rPr>
        <w:t xml:space="preserve"> </w:t>
      </w:r>
      <w:r w:rsidRPr="00AB29EB">
        <w:rPr>
          <w:rStyle w:val="Style13ptBold"/>
          <w:b w:val="0"/>
          <w:bCs/>
          <w:sz w:val="16"/>
        </w:rPr>
        <w:t>Two distinct findings in that quote are worth emphasizing. The first is that low-skill workers who have qualifications similar to those of low-skill immigrants have lost out. Table 5-2, which summarizes the relevant evidence, is reproduced below so that readers can see (without contamination by any PR middlemen) that there are many studies detecting this negative wage impact, particularly on native high-school dropouts, many of whom are black or Hispanic. The second finding — that “over a period of 10 years or more, the impact of immigration on the wages of natives overall is very small” — is based on conclusions from a separate strand of studies (reported in Table 5-1 of the report). These studies essentially “stream” the 42 million immigrants through a mathematical model of the American economy to predict what would happen in the long run, after the economy fully adjusted. And indeed those simulations indicate that the long-run impact of immigration on the average wage is exactly equal to 0.0 percent. But there is a huge caveat that the report repeatedly emphasizes and that I know will be left out of much of the media discussion. The zero average wage effect in the long run is built in by the mathematics of the model that purportedly describes the American economy. As the report puts it: “In the case of structural studies, when capital is assumed to be perfectly flexible, [average] wage effects on natives are zero, although this result is built in by theoretical assumptions.” Put bluntly</w:t>
      </w:r>
      <w:r w:rsidRPr="00AB29EB">
        <w:rPr>
          <w:rStyle w:val="StyleUnderline"/>
        </w:rPr>
        <w:t>, the claim that the long-run effect of immigration on the average wage is “very small” has nothing to do with the data. That claim is instead a by-product of a mathematical assumption.</w:t>
      </w:r>
      <w:r>
        <w:rPr>
          <w:rStyle w:val="StyleUnderline"/>
        </w:rPr>
        <w:t xml:space="preserve"> </w:t>
      </w:r>
      <w:r w:rsidRPr="00AB29EB">
        <w:rPr>
          <w:rStyle w:val="StyleUnderline"/>
        </w:rPr>
        <w:t>What the data clearly show is that wages drop for those natives who have skills that are most comparable to the skills of the immigrants.</w:t>
      </w:r>
    </w:p>
    <w:p w14:paraId="35558ABA" w14:textId="77777777" w:rsidR="00625A2B" w:rsidRDefault="00625A2B" w:rsidP="00625A2B">
      <w:pPr>
        <w:pStyle w:val="Heading4"/>
      </w:pPr>
      <w:r>
        <w:t>Immigration has a significant negative effect on low-skilled workers.</w:t>
      </w:r>
    </w:p>
    <w:p w14:paraId="2DB7DE2F" w14:textId="77777777" w:rsidR="00625A2B" w:rsidRDefault="00625A2B" w:rsidP="00625A2B">
      <w:pPr>
        <w:rPr>
          <w:rStyle w:val="Style13ptBold"/>
        </w:rPr>
      </w:pPr>
      <w:proofErr w:type="spellStart"/>
      <w:r>
        <w:rPr>
          <w:rStyle w:val="Style13ptBold"/>
        </w:rPr>
        <w:t>Camarota</w:t>
      </w:r>
      <w:proofErr w:type="spellEnd"/>
      <w:r>
        <w:rPr>
          <w:rStyle w:val="Style13ptBold"/>
        </w:rPr>
        <w:t xml:space="preserve"> 98</w:t>
      </w:r>
    </w:p>
    <w:p w14:paraId="01D37809" w14:textId="77777777" w:rsidR="00625A2B" w:rsidRDefault="00625A2B" w:rsidP="00625A2B">
      <w:pPr>
        <w:rPr>
          <w:rStyle w:val="Style13ptBold"/>
          <w:b w:val="0"/>
          <w:bCs/>
          <w:sz w:val="22"/>
        </w:rPr>
      </w:pPr>
      <w:r>
        <w:rPr>
          <w:rStyle w:val="Style13ptBold"/>
          <w:b w:val="0"/>
          <w:bCs/>
          <w:sz w:val="22"/>
        </w:rPr>
        <w:t xml:space="preserve">(Steven A. </w:t>
      </w:r>
      <w:proofErr w:type="spellStart"/>
      <w:r>
        <w:rPr>
          <w:rStyle w:val="Style13ptBold"/>
          <w:b w:val="0"/>
          <w:bCs/>
          <w:sz w:val="22"/>
        </w:rPr>
        <w:t>Camarota</w:t>
      </w:r>
      <w:proofErr w:type="spellEnd"/>
      <w:r>
        <w:rPr>
          <w:rStyle w:val="Style13ptBold"/>
          <w:b w:val="0"/>
          <w:bCs/>
          <w:sz w:val="22"/>
        </w:rPr>
        <w:t xml:space="preserve">, Ph.D. in public policy analysis from the University of Virginia, “The Wages of Immigration: The Effect on the Low-Skilled Labor Market”, </w:t>
      </w:r>
      <w:hyperlink r:id="rId28" w:history="1">
        <w:r w:rsidRPr="00DB6EBE">
          <w:rPr>
            <w:rStyle w:val="Hyperlink"/>
          </w:rPr>
          <w:t>https://cis.org/Report/Wages-Immigration</w:t>
        </w:r>
      </w:hyperlink>
      <w:r>
        <w:rPr>
          <w:rStyle w:val="Style13ptBold"/>
          <w:b w:val="0"/>
          <w:bCs/>
          <w:sz w:val="22"/>
        </w:rPr>
        <w:t xml:space="preserve">, Published January 1, 1998, Accessed June 21, 2018, </w:t>
      </w:r>
      <w:proofErr w:type="spellStart"/>
      <w:r>
        <w:rPr>
          <w:rStyle w:val="Style13ptBold"/>
          <w:b w:val="0"/>
          <w:bCs/>
          <w:sz w:val="22"/>
        </w:rPr>
        <w:t>njt</w:t>
      </w:r>
      <w:proofErr w:type="spellEnd"/>
      <w:r>
        <w:rPr>
          <w:rStyle w:val="Style13ptBold"/>
          <w:b w:val="0"/>
          <w:bCs/>
          <w:sz w:val="22"/>
        </w:rPr>
        <w:t>)</w:t>
      </w:r>
    </w:p>
    <w:p w14:paraId="28B0A546" w14:textId="77777777" w:rsidR="00625A2B" w:rsidRDefault="00625A2B" w:rsidP="00625A2B">
      <w:pPr>
        <w:rPr>
          <w:rStyle w:val="Style13ptBold"/>
          <w:b w:val="0"/>
          <w:bCs/>
          <w:sz w:val="22"/>
        </w:rPr>
      </w:pPr>
    </w:p>
    <w:p w14:paraId="1BC12428" w14:textId="77777777" w:rsidR="00625A2B" w:rsidRPr="00D31590" w:rsidRDefault="00625A2B" w:rsidP="00625A2B">
      <w:pPr>
        <w:rPr>
          <w:rStyle w:val="Style13ptBold"/>
          <w:b w:val="0"/>
          <w:bCs/>
          <w:sz w:val="16"/>
        </w:rPr>
      </w:pPr>
      <w:r w:rsidRPr="00D31590">
        <w:rPr>
          <w:rStyle w:val="Style13ptBold"/>
          <w:b w:val="0"/>
          <w:bCs/>
          <w:sz w:val="16"/>
        </w:rPr>
        <w:t xml:space="preserve">Given the problems found in much of the previous work in this field, the Center for Immigration Studies has undertaken research which attempts to avoid the problems in the existing literature. The study done here relies on data from the Current Population Survey, a “mini-census” conducted each month. Adjustments are made to the data to correct for the undercount of illegal aliens. The immigration variable is created by calculating the percentage of foreign-born persons in each of the Census Bureau’s occupational categories. This variable is used to measure the amount of variation in the wages of natives that is due to differences in the immigrant composition of each individual’s occupation. In other words, the study seeks to determine whether there is a relationship between the concentration of immigrants in an occupation and the wages of natives in the same occupation. </w:t>
      </w:r>
      <w:r w:rsidRPr="00D31590">
        <w:rPr>
          <w:rStyle w:val="StyleUnderline"/>
        </w:rPr>
        <w:t xml:space="preserve">The study employs a log-linear regression model with native workers as the unit of analysis. In addition to the immigrant composition of each occupation, 12 control variables are included in the regression equation. </w:t>
      </w:r>
      <w:r w:rsidRPr="00D31590">
        <w:rPr>
          <w:rStyle w:val="Style13ptBold"/>
          <w:b w:val="0"/>
          <w:bCs/>
          <w:sz w:val="16"/>
        </w:rPr>
        <w:t xml:space="preserve">These include </w:t>
      </w:r>
      <w:proofErr w:type="spellStart"/>
      <w:r w:rsidRPr="00D31590">
        <w:rPr>
          <w:rStyle w:val="Style13ptBold"/>
          <w:b w:val="0"/>
          <w:bCs/>
          <w:sz w:val="16"/>
        </w:rPr>
        <w:t>occupationallevel</w:t>
      </w:r>
      <w:proofErr w:type="spellEnd"/>
      <w:r w:rsidRPr="00D31590">
        <w:rPr>
          <w:rStyle w:val="Style13ptBold"/>
          <w:b w:val="0"/>
          <w:bCs/>
          <w:sz w:val="16"/>
        </w:rPr>
        <w:t xml:space="preserve"> attributes such as the level of unionization and the skill level of each individual’s occupation, as well as individual level characteristics such as age, sex, education, and race. </w:t>
      </w:r>
      <w:r w:rsidRPr="00D31590">
        <w:rPr>
          <w:rStyle w:val="StyleUnderline"/>
        </w:rPr>
        <w:t>By treating the entire nation as one labor market and comparing the effects of immigration across occupations, this approach avoids many of the problems associated with cross-city comparison.</w:t>
      </w:r>
      <w:r w:rsidRPr="00D31590">
        <w:rPr>
          <w:rStyle w:val="Style13ptBold"/>
          <w:b w:val="0"/>
          <w:bCs/>
          <w:sz w:val="16"/>
        </w:rPr>
        <w:t xml:space="preserve"> Additionally, this method measures the effects of immigration directly by comparing the actual wages of natives with different proportions of immigrants in their occupation, instead of inferring the effects of immigration based on changes in the relative supply of labor. Findings The regression equations indicate that even after controlling for a variety of factors</w:t>
      </w:r>
      <w:r w:rsidRPr="00D31590">
        <w:rPr>
          <w:rStyle w:val="StyleUnderline"/>
        </w:rPr>
        <w:t>, immigrants exert a downward pressure on both the weekly and hourly wages of natives.</w:t>
      </w:r>
      <w:r w:rsidRPr="00D31590">
        <w:rPr>
          <w:rStyle w:val="Style13ptBold"/>
          <w:b w:val="0"/>
          <w:bCs/>
          <w:sz w:val="16"/>
        </w:rPr>
        <w:t xml:space="preserve"> When all natives are considered together, the wage effects of immigration appear to be relatively modest. However, </w:t>
      </w:r>
      <w:r w:rsidRPr="00D31590">
        <w:rPr>
          <w:rStyle w:val="StyleUnderline"/>
        </w:rPr>
        <w:t xml:space="preserve">when the results are disaggregated and </w:t>
      </w:r>
      <w:proofErr w:type="spellStart"/>
      <w:r w:rsidRPr="00D31590">
        <w:rPr>
          <w:rStyle w:val="StyleUnderline"/>
        </w:rPr>
        <w:t>lowskilled</w:t>
      </w:r>
      <w:proofErr w:type="spellEnd"/>
      <w:r w:rsidRPr="00D31590">
        <w:rPr>
          <w:rStyle w:val="StyleUnderline"/>
        </w:rPr>
        <w:t xml:space="preserve"> occupations are examined separately, the results indicate that immigrants have a significant negative effect on the wages of natives in these occupations,</w:t>
      </w:r>
      <w:r w:rsidRPr="00D31590">
        <w:rPr>
          <w:rStyle w:val="Style13ptBold"/>
          <w:b w:val="0"/>
          <w:bCs/>
          <w:sz w:val="16"/>
        </w:rPr>
        <w:t xml:space="preserve"> while having no such effect on natives employed in higher-skilled occupations. (For the purposes of this study, low-skilled occupations are defined as those performed on average by workers with no more than a high school degree.) Looking at all natives in the work force, the results indicate that a one percent increase in the immigrant composition of an individual’s occupation reduces the weekly wages of natives in the same occupation by about .5 percent. Since roughly 10 percent of the labor force is composed of immigrants, these findings suggest that </w:t>
      </w:r>
      <w:r w:rsidRPr="00D31590">
        <w:rPr>
          <w:rStyle w:val="StyleUnderline"/>
        </w:rPr>
        <w:t>immigration may reduce the wages of the average native-born worker by perhaps 5 percent.</w:t>
      </w:r>
      <w:r>
        <w:rPr>
          <w:rStyle w:val="StyleUnderline"/>
        </w:rPr>
        <w:t xml:space="preserve"> </w:t>
      </w:r>
      <w:r w:rsidRPr="00D31590">
        <w:rPr>
          <w:rStyle w:val="StyleUnderline"/>
        </w:rPr>
        <w:t>In low-skilled occupations the effects of immigration are much stronger. For the 23 percent of natives employed in these occupations</w:t>
      </w:r>
      <w:r w:rsidRPr="00D31590">
        <w:rPr>
          <w:rStyle w:val="Style13ptBold"/>
          <w:b w:val="0"/>
          <w:bCs/>
          <w:sz w:val="16"/>
        </w:rPr>
        <w:t xml:space="preserve"> (about 25 million workers), a one percent increase in the immigrant composition of their occupation reduces wages by .8 percent. Since these occupations are 15 percent immigrant, this suggests that </w:t>
      </w:r>
      <w:r w:rsidRPr="00D31590">
        <w:rPr>
          <w:rStyle w:val="StyleUnderline"/>
        </w:rPr>
        <w:t>immigration may reduce the wages of the average native in a low-skilled occupation by perhaps 12 percent</w:t>
      </w:r>
      <w:r w:rsidRPr="00D31590">
        <w:rPr>
          <w:rStyle w:val="Style13ptBold"/>
          <w:b w:val="0"/>
          <w:bCs/>
          <w:sz w:val="16"/>
        </w:rPr>
        <w:t xml:space="preserve">, or $1,915 a year. The effect of immigration on the wages of natives is national in scope, and is not simply confined to cities or states with large concentrations of immigrants. The findings indicate that immigration is likely to have contributed significantly to the decline in wages for workers with only a high school degree or less in the last two decades. The presence of immigrants does not appear to have a discernible negative effect on the wages of natives employed in high-skilled occupations and may even increase wages in these occupations. Native-born blacks and Hispanics are 67 percent and 37 percent, respectively, more likely to be employed in </w:t>
      </w:r>
      <w:proofErr w:type="spellStart"/>
      <w:r w:rsidRPr="00D31590">
        <w:rPr>
          <w:rStyle w:val="Style13ptBold"/>
          <w:b w:val="0"/>
          <w:bCs/>
          <w:sz w:val="16"/>
        </w:rPr>
        <w:t>lowskilled</w:t>
      </w:r>
      <w:proofErr w:type="spellEnd"/>
      <w:r w:rsidRPr="00D31590">
        <w:rPr>
          <w:rStyle w:val="Style13ptBold"/>
          <w:b w:val="0"/>
          <w:bCs/>
          <w:sz w:val="16"/>
        </w:rPr>
        <w:t xml:space="preserve"> occupation than are native-born whites. Therefore, a much higher percentage of minorities are negatively affected by immigration. Because native-born blacks and Hispanics in the negatively affected occupations earn on average 15 and 14 percent less than whites, the wage loss resulting from immigration is likely to represent a more significant reduction in material prosperity for these groups. Immigrants are 60 percent more likely to be employed in </w:t>
      </w:r>
      <w:proofErr w:type="spellStart"/>
      <w:r w:rsidRPr="00D31590">
        <w:rPr>
          <w:rStyle w:val="Style13ptBold"/>
          <w:b w:val="0"/>
          <w:bCs/>
          <w:sz w:val="16"/>
        </w:rPr>
        <w:t>lowskilled</w:t>
      </w:r>
      <w:proofErr w:type="spellEnd"/>
      <w:r w:rsidRPr="00D31590">
        <w:rPr>
          <w:rStyle w:val="Style13ptBold"/>
          <w:b w:val="0"/>
          <w:bCs/>
          <w:sz w:val="16"/>
        </w:rPr>
        <w:t xml:space="preserve"> occupations than native-born workers. Therefore, like native-born minorities, a larger percentage of immigrant workers are negatively affected by competition with their fellow immigrants. Knowing that natives and immigrants employed in low-skilled occupations are made poorer by immigration does not tell us what, if anything, we should do about it. The extent to which we take action to deal with the wage effects of immigration depends on how concerned we are about the wages of </w:t>
      </w:r>
      <w:proofErr w:type="spellStart"/>
      <w:r w:rsidRPr="00D31590">
        <w:rPr>
          <w:rStyle w:val="Style13ptBold"/>
          <w:b w:val="0"/>
          <w:bCs/>
          <w:sz w:val="16"/>
        </w:rPr>
        <w:t>lowskilled</w:t>
      </w:r>
      <w:proofErr w:type="spellEnd"/>
      <w:r w:rsidRPr="00D31590">
        <w:rPr>
          <w:rStyle w:val="Style13ptBold"/>
          <w:b w:val="0"/>
          <w:bCs/>
          <w:sz w:val="16"/>
        </w:rPr>
        <w:t xml:space="preserve"> workers. Over the last few years, a number of scholars have argued that </w:t>
      </w:r>
      <w:r w:rsidRPr="00D31590">
        <w:rPr>
          <w:rStyle w:val="StyleUnderline"/>
        </w:rPr>
        <w:t>the inability of low-skilled workers to earn a living wage has contributed significantly to such social problems as welfare dependency, family breakup, and crime.</w:t>
      </w:r>
      <w:r w:rsidRPr="00D31590">
        <w:rPr>
          <w:rStyle w:val="Style13ptBold"/>
          <w:b w:val="0"/>
          <w:bCs/>
          <w:sz w:val="16"/>
        </w:rPr>
        <w:t xml:space="preserve"> One need not accept all these arguments to acknowledge that a significant reduction in wages for the poorest Americans is cause for real concern. If we wish to do something about the wage effects of immigration, there are two possible sets of policy options that could be pursued.</w:t>
      </w:r>
    </w:p>
    <w:p w14:paraId="5B94E613" w14:textId="77777777" w:rsidR="00625A2B" w:rsidRPr="00103479" w:rsidRDefault="00625A2B" w:rsidP="00625A2B"/>
    <w:p w14:paraId="7A4B550B" w14:textId="77777777" w:rsidR="00625A2B" w:rsidRDefault="00625A2B" w:rsidP="00625A2B">
      <w:pPr>
        <w:pStyle w:val="Heading3"/>
      </w:pPr>
      <w:r>
        <w:t>Generic Links – Wages</w:t>
      </w:r>
    </w:p>
    <w:p w14:paraId="370A87A6" w14:textId="77777777" w:rsidR="00625A2B" w:rsidRPr="00625A2B" w:rsidRDefault="00625A2B" w:rsidP="00625A2B"/>
    <w:p w14:paraId="2A02C080" w14:textId="77777777" w:rsidR="00625A2B" w:rsidRDefault="00625A2B" w:rsidP="00625A2B">
      <w:pPr>
        <w:pStyle w:val="Heading4"/>
        <w:rPr>
          <w:rStyle w:val="StyleUnderline"/>
          <w:sz w:val="26"/>
          <w:u w:val="none"/>
        </w:rPr>
      </w:pPr>
      <w:r>
        <w:rPr>
          <w:rStyle w:val="StyleUnderline"/>
          <w:sz w:val="26"/>
          <w:u w:val="none"/>
        </w:rPr>
        <w:t>Immigration drives down wages on a national level.</w:t>
      </w:r>
    </w:p>
    <w:p w14:paraId="469FB622" w14:textId="77777777" w:rsidR="00625A2B" w:rsidRDefault="00625A2B" w:rsidP="00625A2B">
      <w:pPr>
        <w:rPr>
          <w:rStyle w:val="Style13ptBold"/>
        </w:rPr>
      </w:pPr>
      <w:proofErr w:type="spellStart"/>
      <w:r>
        <w:rPr>
          <w:rStyle w:val="Style13ptBold"/>
        </w:rPr>
        <w:t>Camarota</w:t>
      </w:r>
      <w:proofErr w:type="spellEnd"/>
      <w:r>
        <w:rPr>
          <w:rStyle w:val="Style13ptBold"/>
        </w:rPr>
        <w:t>, Ph.D., 16</w:t>
      </w:r>
    </w:p>
    <w:p w14:paraId="781B02B3" w14:textId="77777777" w:rsidR="00625A2B" w:rsidRDefault="00625A2B" w:rsidP="00625A2B">
      <w:pPr>
        <w:rPr>
          <w:rStyle w:val="Style13ptBold"/>
          <w:b w:val="0"/>
          <w:bCs/>
          <w:sz w:val="22"/>
        </w:rPr>
      </w:pPr>
      <w:r>
        <w:rPr>
          <w:rStyle w:val="Style13ptBold"/>
          <w:b w:val="0"/>
          <w:bCs/>
          <w:sz w:val="22"/>
        </w:rPr>
        <w:t xml:space="preserve">(Steven A. </w:t>
      </w:r>
      <w:proofErr w:type="spellStart"/>
      <w:r>
        <w:rPr>
          <w:rStyle w:val="Style13ptBold"/>
          <w:b w:val="0"/>
          <w:bCs/>
          <w:sz w:val="22"/>
        </w:rPr>
        <w:t>Camarota</w:t>
      </w:r>
      <w:proofErr w:type="spellEnd"/>
      <w:r>
        <w:rPr>
          <w:rStyle w:val="Style13ptBold"/>
          <w:b w:val="0"/>
          <w:bCs/>
          <w:sz w:val="22"/>
        </w:rPr>
        <w:t xml:space="preserve">, Ph.D. in public policy analysis from the University of Virginia and Director of Research at the Center for Immigration Studies, “The Impact of Large-Scale Immigration on American Workers”, </w:t>
      </w:r>
      <w:hyperlink r:id="rId29" w:history="1">
        <w:r w:rsidRPr="00DB6EBE">
          <w:rPr>
            <w:rStyle w:val="Hyperlink"/>
          </w:rPr>
          <w:t>https://www.judiciary.senate.gov/imo/media/doc/03-16-16%20Camarota%20Testimony.pdf</w:t>
        </w:r>
      </w:hyperlink>
      <w:r>
        <w:rPr>
          <w:rStyle w:val="Style13ptBold"/>
          <w:b w:val="0"/>
          <w:bCs/>
          <w:sz w:val="22"/>
        </w:rPr>
        <w:t xml:space="preserve">, Published March 16, 2016, Accessed June 21, 2018, </w:t>
      </w:r>
      <w:proofErr w:type="spellStart"/>
      <w:r>
        <w:rPr>
          <w:rStyle w:val="Style13ptBold"/>
          <w:b w:val="0"/>
          <w:bCs/>
          <w:sz w:val="22"/>
        </w:rPr>
        <w:t>njt</w:t>
      </w:r>
      <w:proofErr w:type="spellEnd"/>
      <w:r>
        <w:rPr>
          <w:rStyle w:val="Style13ptBold"/>
          <w:b w:val="0"/>
          <w:bCs/>
          <w:sz w:val="22"/>
        </w:rPr>
        <w:t>)</w:t>
      </w:r>
    </w:p>
    <w:p w14:paraId="3F4390C0" w14:textId="77777777" w:rsidR="00625A2B" w:rsidRPr="00564A0A" w:rsidRDefault="00625A2B" w:rsidP="00625A2B">
      <w:pPr>
        <w:rPr>
          <w:rStyle w:val="Style13ptBold"/>
          <w:b w:val="0"/>
          <w:bCs/>
          <w:sz w:val="22"/>
        </w:rPr>
      </w:pPr>
    </w:p>
    <w:p w14:paraId="1E14FC2E" w14:textId="77777777" w:rsidR="00625A2B" w:rsidRPr="00564A0A" w:rsidRDefault="00625A2B" w:rsidP="00625A2B">
      <w:pPr>
        <w:rPr>
          <w:rStyle w:val="StyleUnderline"/>
          <w:sz w:val="16"/>
          <w:u w:val="none"/>
        </w:rPr>
      </w:pPr>
      <w:r w:rsidRPr="00564A0A">
        <w:rPr>
          <w:rStyle w:val="StyleUnderline"/>
        </w:rPr>
        <w:t>In order to overcome the problems of cross-city comparisons,</w:t>
      </w:r>
      <w:r>
        <w:rPr>
          <w:rStyle w:val="StyleUnderline"/>
        </w:rPr>
        <w:t xml:space="preserve"> </w:t>
      </w:r>
      <w:r w:rsidRPr="00564A0A">
        <w:rPr>
          <w:rStyle w:val="StyleUnderline"/>
        </w:rPr>
        <w:t>researchers over the last two decades have sorted workers into skill groups defined by education</w:t>
      </w:r>
      <w:r>
        <w:rPr>
          <w:rStyle w:val="StyleUnderline"/>
        </w:rPr>
        <w:t xml:space="preserve"> </w:t>
      </w:r>
      <w:r w:rsidRPr="00564A0A">
        <w:rPr>
          <w:rStyle w:val="StyleUnderline"/>
        </w:rPr>
        <w:t>and age, and then compared the impact of immigration across these groupings.</w:t>
      </w:r>
      <w:r w:rsidRPr="00564A0A">
        <w:rPr>
          <w:rStyle w:val="StyleUnderline"/>
          <w:sz w:val="16"/>
          <w:u w:val="none"/>
        </w:rPr>
        <w:t xml:space="preserve"> In his updating of the standard skill-group model for the Center for Immigration Studies, George </w:t>
      </w:r>
      <w:proofErr w:type="spellStart"/>
      <w:r w:rsidRPr="00564A0A">
        <w:rPr>
          <w:rStyle w:val="StyleUnderline"/>
        </w:rPr>
        <w:t>Borjas</w:t>
      </w:r>
      <w:proofErr w:type="spellEnd"/>
      <w:r w:rsidRPr="00564A0A">
        <w:rPr>
          <w:rStyle w:val="StyleUnderline"/>
        </w:rPr>
        <w:t xml:space="preserve"> shows that</w:t>
      </w:r>
      <w:r>
        <w:rPr>
          <w:rStyle w:val="StyleUnderline"/>
        </w:rPr>
        <w:t xml:space="preserve"> </w:t>
      </w:r>
      <w:r w:rsidRPr="00564A0A">
        <w:rPr>
          <w:rStyle w:val="StyleUnderline"/>
        </w:rPr>
        <w:t>a 10 percent increase in the size of a skill group due to the entry of immigrants</w:t>
      </w:r>
      <w:r w:rsidRPr="00564A0A">
        <w:rPr>
          <w:rStyle w:val="StyleUnderline"/>
          <w:sz w:val="16"/>
          <w:u w:val="none"/>
        </w:rPr>
        <w:t xml:space="preserve"> (both legal and illegal) </w:t>
      </w:r>
      <w:r w:rsidRPr="00564A0A">
        <w:rPr>
          <w:rStyle w:val="StyleUnderline"/>
        </w:rPr>
        <w:t>reduces the wages</w:t>
      </w:r>
      <w:r w:rsidRPr="00564A0A">
        <w:rPr>
          <w:rStyle w:val="StyleUnderline"/>
          <w:sz w:val="16"/>
          <w:u w:val="none"/>
        </w:rPr>
        <w:t xml:space="preserve"> of native-born men in that group by 3.7 percent and the wages </w:t>
      </w:r>
      <w:r w:rsidRPr="00564A0A">
        <w:rPr>
          <w:rStyle w:val="StyleUnderline"/>
        </w:rPr>
        <w:t>of all</w:t>
      </w:r>
      <w:r>
        <w:rPr>
          <w:rStyle w:val="StyleUnderline"/>
        </w:rPr>
        <w:t xml:space="preserve"> </w:t>
      </w:r>
      <w:r w:rsidRPr="00564A0A">
        <w:rPr>
          <w:rStyle w:val="StyleUnderline"/>
        </w:rPr>
        <w:t>native-born workers by 2.5 percent.</w:t>
      </w:r>
      <w:r w:rsidRPr="00564A0A">
        <w:rPr>
          <w:rStyle w:val="StyleUnderline"/>
          <w:sz w:val="16"/>
          <w:u w:val="none"/>
        </w:rPr>
        <w:t xml:space="preserve">11 Further support for the findings using the skill-group approach has been shown in recent studies in Canada, Mexico, Germany, and Norway.12 As with all economic modeling, the wage effects on skill groups can vary considerably depending on the assumptions that are built in. Nevertheless, </w:t>
      </w:r>
      <w:r w:rsidRPr="00564A0A">
        <w:rPr>
          <w:rStyle w:val="StyleUnderline"/>
        </w:rPr>
        <w:t>immigrants are seen to lower the wages of</w:t>
      </w:r>
      <w:r>
        <w:rPr>
          <w:rStyle w:val="StyleUnderline"/>
        </w:rPr>
        <w:t xml:space="preserve"> </w:t>
      </w:r>
      <w:r w:rsidRPr="00564A0A">
        <w:rPr>
          <w:rStyle w:val="StyleUnderline"/>
        </w:rPr>
        <w:t>competing workers in most scenarios and across a wide range of assumptions. For example,</w:t>
      </w:r>
      <w:r>
        <w:rPr>
          <w:rStyle w:val="StyleUnderline"/>
        </w:rPr>
        <w:t xml:space="preserve"> </w:t>
      </w:r>
      <w:r w:rsidRPr="00564A0A">
        <w:rPr>
          <w:rStyle w:val="StyleUnderline"/>
        </w:rPr>
        <w:t>perhaps the most cited paper claiming that immigrants do not lower the wage of low-skill natives,</w:t>
      </w:r>
      <w:r>
        <w:rPr>
          <w:rStyle w:val="StyleUnderline"/>
        </w:rPr>
        <w:t xml:space="preserve"> </w:t>
      </w:r>
      <w:r w:rsidRPr="00564A0A">
        <w:rPr>
          <w:rStyle w:val="StyleUnderline"/>
        </w:rPr>
        <w:t xml:space="preserve">written by </w:t>
      </w:r>
      <w:proofErr w:type="spellStart"/>
      <w:r w:rsidRPr="00564A0A">
        <w:rPr>
          <w:rStyle w:val="StyleUnderline"/>
        </w:rPr>
        <w:t>Gianmarco</w:t>
      </w:r>
      <w:proofErr w:type="spellEnd"/>
      <w:r w:rsidRPr="00564A0A">
        <w:rPr>
          <w:rStyle w:val="StyleUnderline"/>
        </w:rPr>
        <w:t xml:space="preserve"> </w:t>
      </w:r>
      <w:proofErr w:type="spellStart"/>
      <w:r w:rsidRPr="00564A0A">
        <w:rPr>
          <w:rStyle w:val="StyleUnderline"/>
        </w:rPr>
        <w:t>Ottaviano</w:t>
      </w:r>
      <w:proofErr w:type="spellEnd"/>
      <w:r w:rsidRPr="00564A0A">
        <w:rPr>
          <w:rStyle w:val="StyleUnderline"/>
        </w:rPr>
        <w:t xml:space="preserve"> and Giovanni </w:t>
      </w:r>
      <w:proofErr w:type="spellStart"/>
      <w:r w:rsidRPr="00564A0A">
        <w:rPr>
          <w:rStyle w:val="StyleUnderline"/>
        </w:rPr>
        <w:t>Peri</w:t>
      </w:r>
      <w:proofErr w:type="spellEnd"/>
      <w:r w:rsidRPr="00564A0A">
        <w:rPr>
          <w:rStyle w:val="StyleUnderline"/>
        </w:rPr>
        <w:t>, requires the assumptions that the capital</w:t>
      </w:r>
      <w:r>
        <w:rPr>
          <w:rStyle w:val="StyleUnderline"/>
        </w:rPr>
        <w:t xml:space="preserve"> </w:t>
      </w:r>
      <w:r w:rsidRPr="00564A0A">
        <w:rPr>
          <w:rStyle w:val="StyleUnderline"/>
          <w:sz w:val="16"/>
          <w:u w:val="none"/>
        </w:rPr>
        <w:t xml:space="preserve">8 For a more detailed discussion of this problem, please see Steven A. </w:t>
      </w:r>
      <w:proofErr w:type="spellStart"/>
      <w:r w:rsidRPr="00564A0A">
        <w:rPr>
          <w:rStyle w:val="StyleUnderline"/>
          <w:sz w:val="16"/>
          <w:u w:val="none"/>
        </w:rPr>
        <w:t>Camarota</w:t>
      </w:r>
      <w:proofErr w:type="spellEnd"/>
      <w:r w:rsidRPr="00564A0A">
        <w:rPr>
          <w:rStyle w:val="StyleUnderline"/>
          <w:sz w:val="16"/>
          <w:u w:val="none"/>
        </w:rPr>
        <w:t xml:space="preserve">, “Each Skilled Immigrant Creates 2.5 Jobs for Natives?”, Center for Immigration Studies Backgrounder, August 18, 2015. 9 David Card, “The Impact of the Mariel Boatlift on the Miami Labor Market”, Industrial and Labor Relations Review, Vol. 43, No. 2 (January 1990), pp. 245-257. 10 Jason </w:t>
      </w:r>
      <w:proofErr w:type="spellStart"/>
      <w:r w:rsidRPr="00564A0A">
        <w:rPr>
          <w:rStyle w:val="StyleUnderline"/>
          <w:sz w:val="16"/>
          <w:u w:val="none"/>
        </w:rPr>
        <w:t>Richwine</w:t>
      </w:r>
      <w:proofErr w:type="spellEnd"/>
      <w:r w:rsidRPr="00564A0A">
        <w:rPr>
          <w:rStyle w:val="StyleUnderline"/>
          <w:sz w:val="16"/>
          <w:u w:val="none"/>
        </w:rPr>
        <w:t xml:space="preserve">, “Immigration and Wages: The New Debate over the Mariel Boatlift”, Center for Immigration Studies Backgrounder, January 2016. 11 George </w:t>
      </w:r>
      <w:proofErr w:type="spellStart"/>
      <w:r w:rsidRPr="00564A0A">
        <w:rPr>
          <w:rStyle w:val="StyleUnderline"/>
          <w:sz w:val="16"/>
          <w:u w:val="none"/>
        </w:rPr>
        <w:t>Borjas</w:t>
      </w:r>
      <w:proofErr w:type="spellEnd"/>
      <w:r w:rsidRPr="00564A0A">
        <w:rPr>
          <w:rStyle w:val="StyleUnderline"/>
          <w:sz w:val="16"/>
          <w:u w:val="none"/>
        </w:rPr>
        <w:t xml:space="preserve">, “Immigration and the American Worker”, Center for Immigration Studies Backgrounder, April 2013. 12 </w:t>
      </w:r>
      <w:proofErr w:type="spellStart"/>
      <w:r w:rsidRPr="00564A0A">
        <w:rPr>
          <w:rStyle w:val="StyleUnderline"/>
          <w:sz w:val="16"/>
          <w:u w:val="none"/>
        </w:rPr>
        <w:t>Borjas</w:t>
      </w:r>
      <w:proofErr w:type="spellEnd"/>
      <w:r w:rsidRPr="00564A0A">
        <w:rPr>
          <w:rStyle w:val="StyleUnderline"/>
          <w:sz w:val="16"/>
          <w:u w:val="none"/>
        </w:rPr>
        <w:t xml:space="preserve">, “Immigration and the American Worker”, Table 2. </w:t>
      </w:r>
      <w:r w:rsidRPr="00564A0A">
        <w:rPr>
          <w:rStyle w:val="StyleUnderline"/>
        </w:rPr>
        <w:t>stock has fully adjusted, that immigrants and natives are not perfect substitutes even within skill</w:t>
      </w:r>
      <w:r>
        <w:rPr>
          <w:rStyle w:val="StyleUnderline"/>
        </w:rPr>
        <w:t xml:space="preserve"> </w:t>
      </w:r>
      <w:r w:rsidRPr="00564A0A">
        <w:rPr>
          <w:rStyle w:val="StyleUnderline"/>
        </w:rPr>
        <w:t>groups, and that there are no meaningful skill differences between high school dropouts and high</w:t>
      </w:r>
      <w:r>
        <w:rPr>
          <w:rStyle w:val="StyleUnderline"/>
        </w:rPr>
        <w:t xml:space="preserve"> </w:t>
      </w:r>
      <w:r w:rsidRPr="00564A0A">
        <w:rPr>
          <w:rStyle w:val="StyleUnderline"/>
        </w:rPr>
        <w:t>school graduates. Even under those particular conditions, immigrants still lower the wages of</w:t>
      </w:r>
      <w:r>
        <w:rPr>
          <w:rStyle w:val="StyleUnderline"/>
        </w:rPr>
        <w:t xml:space="preserve"> </w:t>
      </w:r>
      <w:r w:rsidRPr="00564A0A">
        <w:rPr>
          <w:rStyle w:val="StyleUnderline"/>
        </w:rPr>
        <w:t>prior immigrants, just not the wages of natives.</w:t>
      </w:r>
      <w:r w:rsidRPr="00564A0A">
        <w:rPr>
          <w:rStyle w:val="StyleUnderline"/>
          <w:sz w:val="16"/>
          <w:u w:val="none"/>
        </w:rPr>
        <w:t xml:space="preserve">13 One of the newest studies in the skill-group literature shows one of the largest negative wage effects. In a working paper updated </w:t>
      </w:r>
      <w:r w:rsidRPr="00564A0A">
        <w:rPr>
          <w:rStyle w:val="StyleUnderline"/>
        </w:rPr>
        <w:t>in January of this year</w:t>
      </w:r>
      <w:r w:rsidRPr="00564A0A">
        <w:rPr>
          <w:rStyle w:val="StyleUnderline"/>
          <w:sz w:val="16"/>
          <w:u w:val="none"/>
        </w:rPr>
        <w:t xml:space="preserve">, Joan </w:t>
      </w:r>
      <w:proofErr w:type="spellStart"/>
      <w:r w:rsidRPr="00564A0A">
        <w:rPr>
          <w:rStyle w:val="StyleUnderline"/>
        </w:rPr>
        <w:t>Llull</w:t>
      </w:r>
      <w:proofErr w:type="spellEnd"/>
      <w:r w:rsidRPr="00564A0A">
        <w:rPr>
          <w:rStyle w:val="StyleUnderline"/>
        </w:rPr>
        <w:t xml:space="preserve"> noted that</w:t>
      </w:r>
      <w:r w:rsidRPr="00564A0A">
        <w:rPr>
          <w:rStyle w:val="StyleUnderline"/>
          <w:sz w:val="16"/>
          <w:u w:val="none"/>
        </w:rPr>
        <w:t xml:space="preserve"> external events such as overseas wars and natural disasters influence the level of immigration to the United States. Because those events are largely unrelated to demand for immigrants here in the United States, </w:t>
      </w:r>
      <w:proofErr w:type="spellStart"/>
      <w:r w:rsidRPr="00564A0A">
        <w:rPr>
          <w:rStyle w:val="StyleUnderline"/>
          <w:sz w:val="16"/>
          <w:u w:val="none"/>
        </w:rPr>
        <w:t>Llull</w:t>
      </w:r>
      <w:proofErr w:type="spellEnd"/>
      <w:r w:rsidRPr="00564A0A">
        <w:rPr>
          <w:rStyle w:val="StyleUnderline"/>
          <w:sz w:val="16"/>
          <w:u w:val="none"/>
        </w:rPr>
        <w:t xml:space="preserve"> was able to separate the effect of immigration on wages from other economic factors. The result is that </w:t>
      </w:r>
      <w:r w:rsidRPr="00564A0A">
        <w:rPr>
          <w:rStyle w:val="StyleUnderline"/>
        </w:rPr>
        <w:t>a 10 percent increase in immigrations leads to a remarkable 12 percent reduction</w:t>
      </w:r>
      <w:r>
        <w:rPr>
          <w:rStyle w:val="StyleUnderline"/>
        </w:rPr>
        <w:t xml:space="preserve"> </w:t>
      </w:r>
      <w:r w:rsidRPr="00564A0A">
        <w:rPr>
          <w:rStyle w:val="StyleUnderline"/>
        </w:rPr>
        <w:t>in wages.</w:t>
      </w:r>
      <w:r w:rsidRPr="00564A0A">
        <w:rPr>
          <w:rStyle w:val="StyleUnderline"/>
          <w:sz w:val="16"/>
          <w:u w:val="none"/>
        </w:rPr>
        <w:t>14 Whether effects of this magnitude are sustained in future studies remains to be seen.</w:t>
      </w:r>
    </w:p>
    <w:p w14:paraId="261B2FCD" w14:textId="77777777" w:rsidR="00625A2B" w:rsidRPr="0088534D" w:rsidRDefault="00625A2B" w:rsidP="00625A2B"/>
    <w:p w14:paraId="7C05A30F" w14:textId="77777777" w:rsidR="00625A2B" w:rsidRDefault="00625A2B" w:rsidP="00625A2B">
      <w:pPr>
        <w:pStyle w:val="Heading4"/>
        <w:rPr>
          <w:rStyle w:val="Style13ptBold"/>
          <w:b/>
          <w:bCs w:val="0"/>
        </w:rPr>
      </w:pPr>
      <w:r>
        <w:rPr>
          <w:rStyle w:val="Style13ptBold"/>
          <w:b/>
        </w:rPr>
        <w:t>Immigration lowers wages of American workers of all skill groups.</w:t>
      </w:r>
    </w:p>
    <w:p w14:paraId="7F4D839C" w14:textId="77777777" w:rsidR="00625A2B" w:rsidRDefault="00625A2B" w:rsidP="00625A2B">
      <w:pPr>
        <w:rPr>
          <w:rStyle w:val="Style13ptBold"/>
        </w:rPr>
      </w:pPr>
      <w:proofErr w:type="spellStart"/>
      <w:r>
        <w:rPr>
          <w:rStyle w:val="Style13ptBold"/>
        </w:rPr>
        <w:t>Borjas</w:t>
      </w:r>
      <w:proofErr w:type="spellEnd"/>
      <w:r>
        <w:rPr>
          <w:rStyle w:val="Style13ptBold"/>
        </w:rPr>
        <w:t xml:space="preserve"> 13</w:t>
      </w:r>
    </w:p>
    <w:p w14:paraId="5BBEFFF7" w14:textId="77777777" w:rsidR="00625A2B" w:rsidRDefault="00625A2B" w:rsidP="00625A2B">
      <w:pPr>
        <w:rPr>
          <w:rStyle w:val="Style13ptBold"/>
          <w:b w:val="0"/>
          <w:bCs/>
          <w:sz w:val="22"/>
        </w:rPr>
      </w:pPr>
      <w:r>
        <w:rPr>
          <w:rStyle w:val="Style13ptBold"/>
          <w:b w:val="0"/>
          <w:bCs/>
          <w:sz w:val="22"/>
        </w:rPr>
        <w:t xml:space="preserve">(George </w:t>
      </w:r>
      <w:proofErr w:type="spellStart"/>
      <w:r>
        <w:rPr>
          <w:rStyle w:val="Style13ptBold"/>
          <w:b w:val="0"/>
          <w:bCs/>
          <w:sz w:val="22"/>
        </w:rPr>
        <w:t>Borjas</w:t>
      </w:r>
      <w:proofErr w:type="spellEnd"/>
      <w:r>
        <w:rPr>
          <w:rStyle w:val="Style13ptBold"/>
          <w:b w:val="0"/>
          <w:bCs/>
          <w:sz w:val="22"/>
        </w:rPr>
        <w:t xml:space="preserve">, Robert W. </w:t>
      </w:r>
      <w:proofErr w:type="spellStart"/>
      <w:r>
        <w:rPr>
          <w:rStyle w:val="Style13ptBold"/>
          <w:b w:val="0"/>
          <w:bCs/>
          <w:sz w:val="22"/>
        </w:rPr>
        <w:t>Scrivner</w:t>
      </w:r>
      <w:proofErr w:type="spellEnd"/>
      <w:r>
        <w:rPr>
          <w:rStyle w:val="Style13ptBold"/>
          <w:b w:val="0"/>
          <w:bCs/>
          <w:sz w:val="22"/>
        </w:rPr>
        <w:t xml:space="preserve"> Professor of Economics and Social Policy at the Harvard Kennedy School and recipient of the 2011 IZA Prize in Labor Economics, “Immigration and the American Worker”, </w:t>
      </w:r>
      <w:hyperlink r:id="rId30" w:history="1">
        <w:r w:rsidRPr="00D370EB">
          <w:rPr>
            <w:rStyle w:val="Hyperlink"/>
          </w:rPr>
          <w:t>https://cis.org/Report/Immigration-and-American-Worker</w:t>
        </w:r>
      </w:hyperlink>
      <w:r>
        <w:rPr>
          <w:rStyle w:val="Style13ptBold"/>
          <w:b w:val="0"/>
          <w:bCs/>
          <w:sz w:val="22"/>
        </w:rPr>
        <w:t xml:space="preserve">, Published April 9, 2013, Accessed June 24, 2018, </w:t>
      </w:r>
      <w:proofErr w:type="spellStart"/>
      <w:r>
        <w:rPr>
          <w:rStyle w:val="Style13ptBold"/>
          <w:b w:val="0"/>
          <w:bCs/>
          <w:sz w:val="22"/>
        </w:rPr>
        <w:t>njt</w:t>
      </w:r>
      <w:proofErr w:type="spellEnd"/>
      <w:r>
        <w:rPr>
          <w:rStyle w:val="Style13ptBold"/>
          <w:b w:val="0"/>
          <w:bCs/>
          <w:sz w:val="22"/>
        </w:rPr>
        <w:t>)</w:t>
      </w:r>
    </w:p>
    <w:p w14:paraId="496E9028" w14:textId="77777777" w:rsidR="00625A2B" w:rsidRPr="00BA00F3" w:rsidRDefault="00625A2B" w:rsidP="00625A2B">
      <w:pPr>
        <w:rPr>
          <w:rStyle w:val="Style13ptBold"/>
          <w:b w:val="0"/>
          <w:bCs/>
          <w:sz w:val="22"/>
        </w:rPr>
      </w:pPr>
    </w:p>
    <w:p w14:paraId="319D17D0" w14:textId="77777777" w:rsidR="00625A2B" w:rsidRPr="00BA00F3" w:rsidRDefault="00625A2B" w:rsidP="00625A2B">
      <w:pPr>
        <w:rPr>
          <w:rStyle w:val="Style13ptBold"/>
          <w:b w:val="0"/>
          <w:bCs/>
          <w:sz w:val="16"/>
        </w:rPr>
      </w:pPr>
      <w:r w:rsidRPr="00BA00F3">
        <w:rPr>
          <w:rStyle w:val="Style13ptBold"/>
          <w:b w:val="0"/>
          <w:bCs/>
          <w:sz w:val="16"/>
        </w:rPr>
        <w:t xml:space="preserve">The presence of all immigrant workers (legal and illegal) in the labor market makes the U.S. economy (GDP) an estimated 11 percent larger ($1.6 trillion) each year. This “contribution” to the aggregate economy, however, does not measure the net benefit to the native-born population. </w:t>
      </w:r>
      <w:r w:rsidRPr="00BA00F3">
        <w:rPr>
          <w:rStyle w:val="StyleUnderline"/>
        </w:rPr>
        <w:t>Of the</w:t>
      </w:r>
      <w:r w:rsidRPr="00BA00F3">
        <w:rPr>
          <w:rStyle w:val="Style13ptBold"/>
          <w:b w:val="0"/>
          <w:bCs/>
          <w:sz w:val="16"/>
        </w:rPr>
        <w:t xml:space="preserve"> $1.6 trillion </w:t>
      </w:r>
      <w:r w:rsidRPr="00BA00F3">
        <w:rPr>
          <w:rStyle w:val="StyleUnderline"/>
        </w:rPr>
        <w:t>increase in GDP, 97.8 percent goes to the immigrants themselves in the form of wages and benefits; the remainder constitutes the “immigration surplus” — the benefit accruing to the native-born population, including both workers, owners of firms, and other users of the services provided by immigrants.</w:t>
      </w:r>
      <w:r>
        <w:rPr>
          <w:rStyle w:val="StyleUnderline"/>
        </w:rPr>
        <w:t xml:space="preserve"> </w:t>
      </w:r>
      <w:r w:rsidRPr="00BA00F3">
        <w:rPr>
          <w:rStyle w:val="Style13ptBold"/>
          <w:b w:val="0"/>
          <w:bCs/>
          <w:sz w:val="16"/>
        </w:rPr>
        <w:t xml:space="preserve">The standard textbook model of a competitive labor market yields an estimate of the immigration surplus equal to $35 billion a year — or about 0.2 percent of the total GDP in the United States — from both legal and illegal immigration. </w:t>
      </w:r>
      <w:r w:rsidRPr="00BA00F3">
        <w:rPr>
          <w:rStyle w:val="StyleUnderline"/>
        </w:rPr>
        <w:t>The immigration surplus of $35 billion comes from reducing the wages of natives in competition with immigrants by an estimated $402 billion a year, while increasing profits or the incomes of users of immigrants by an estimated $437 billion.</w:t>
      </w:r>
      <w:r>
        <w:rPr>
          <w:rStyle w:val="StyleUnderline"/>
        </w:rPr>
        <w:t xml:space="preserve"> </w:t>
      </w:r>
      <w:r w:rsidRPr="00BA00F3">
        <w:rPr>
          <w:rStyle w:val="StyleUnderline"/>
        </w:rPr>
        <w:t>Three key results are implied by the standard economic model: (1) if there are no wage losses, then there is no immigration surplus; (2) the redistribution of income is much larger than the surplus; and, (3) the size of the net benefit accruing to natives is small relative to GDP.</w:t>
      </w:r>
      <w:r>
        <w:rPr>
          <w:rStyle w:val="StyleUnderline"/>
        </w:rPr>
        <w:t xml:space="preserve"> </w:t>
      </w:r>
      <w:r w:rsidRPr="00BA00F3">
        <w:rPr>
          <w:rStyle w:val="Style13ptBold"/>
          <w:b w:val="0"/>
          <w:bCs/>
          <w:sz w:val="16"/>
        </w:rPr>
        <w:t xml:space="preserve">Illegal Immigration Applying the standard textbook model to illegal immigration shows that illegal immigrants increased GDP by $395 to $472 billion. As before, this “contribution” to the economy does not measure the net benefit to natives. The immigration surplus or benefit to natives created by illegal immigrants is estimated at around $9 billion a year or 0.06 percent of GDP — six one-hundredths of 1 percent. Although the net benefits to natives from illegal immigrants are small, there is a sizable redistribution effect. Illegal immigration reduces the wage of native workers by an estimated $99 to $118 billion a year, and generates a gain for businesses and other users of immigrants of $107 to $128 billion. The above estimates are generated by the presence of additional workers in the labor market, not by the legal status of those workers. Measuring the Effects of Immigration Directly Early research measuring the labor market impact of immigration focused on comparing outcomes in different cities. This approach is now seen as inadequate because the movement of goods, labor, and capital tends to diffuse the impact of immigration across the country. </w:t>
      </w:r>
      <w:r w:rsidRPr="00BA00F3">
        <w:rPr>
          <w:rStyle w:val="StyleUnderline"/>
        </w:rPr>
        <w:t>Classifying workers by education level and age and comparing differences across groups over time shows that a 10 percent increase in the size of an education/age group due to the entry of immigrants</w:t>
      </w:r>
      <w:r w:rsidRPr="00BA00F3">
        <w:rPr>
          <w:rStyle w:val="Style13ptBold"/>
          <w:b w:val="0"/>
          <w:bCs/>
          <w:sz w:val="16"/>
        </w:rPr>
        <w:t xml:space="preserve"> (both legal and illegal) </w:t>
      </w:r>
      <w:r w:rsidRPr="00BA00F3">
        <w:rPr>
          <w:rStyle w:val="StyleUnderline"/>
        </w:rPr>
        <w:t>reduces the wage of native-born men in that group by 3.7 percent and the wage of all native-born workers by 2.5 percent.</w:t>
      </w:r>
      <w:r>
        <w:rPr>
          <w:rStyle w:val="StyleUnderline"/>
        </w:rPr>
        <w:t xml:space="preserve"> </w:t>
      </w:r>
      <w:r w:rsidRPr="00BA00F3">
        <w:rPr>
          <w:rStyle w:val="Style13ptBold"/>
          <w:b w:val="0"/>
          <w:bCs/>
          <w:sz w:val="16"/>
        </w:rPr>
        <w:t xml:space="preserve">The results from the education/age comparisons align well with what is predicted by economic theory. Further support for the results from the education/age comparisons can be found in studies using the same method in other countries. </w:t>
      </w:r>
      <w:r w:rsidRPr="00BA00F3">
        <w:rPr>
          <w:rStyle w:val="StyleUnderline"/>
        </w:rPr>
        <w:t>A theory-based framework predicts that the immigrants who entered the country from 1990 to 2010 reduced the average annual earnings of American workers by $1,396 in the short run.</w:t>
      </w:r>
      <w:r w:rsidRPr="00BA00F3">
        <w:rPr>
          <w:rStyle w:val="Style13ptBold"/>
          <w:b w:val="0"/>
          <w:bCs/>
          <w:sz w:val="16"/>
        </w:rPr>
        <w:t xml:space="preserve"> Because immigration (legal and illegal) increased the supply of workers unevenly, the impact varies across skill groups, with high school dropouts being the most negatively affected group.</w:t>
      </w:r>
    </w:p>
    <w:p w14:paraId="72A752C3" w14:textId="77777777" w:rsidR="00625A2B" w:rsidRPr="009921D5" w:rsidRDefault="00625A2B" w:rsidP="00625A2B"/>
    <w:p w14:paraId="181EF8A1" w14:textId="77777777" w:rsidR="00625A2B" w:rsidRDefault="00625A2B" w:rsidP="00625A2B">
      <w:pPr>
        <w:pStyle w:val="Heading3"/>
        <w:rPr>
          <w:rStyle w:val="Style13ptBold"/>
          <w:b/>
          <w:sz w:val="32"/>
          <w:u w:val="single"/>
        </w:rPr>
      </w:pPr>
      <w:r>
        <w:rPr>
          <w:rStyle w:val="Style13ptBold"/>
          <w:b/>
          <w:sz w:val="32"/>
          <w:u w:val="single"/>
        </w:rPr>
        <w:t>Generic Link – Income Inequality</w:t>
      </w:r>
    </w:p>
    <w:p w14:paraId="773500A4" w14:textId="77777777" w:rsidR="00625A2B" w:rsidRPr="00625A2B" w:rsidRDefault="00625A2B" w:rsidP="00625A2B"/>
    <w:p w14:paraId="476690B5" w14:textId="77777777" w:rsidR="00625A2B" w:rsidRDefault="00625A2B" w:rsidP="00625A2B">
      <w:pPr>
        <w:pStyle w:val="Heading4"/>
        <w:rPr>
          <w:rStyle w:val="Style13ptBold"/>
          <w:b/>
          <w:bCs w:val="0"/>
        </w:rPr>
      </w:pPr>
      <w:r>
        <w:rPr>
          <w:rStyle w:val="Style13ptBold"/>
          <w:b/>
        </w:rPr>
        <w:t>Immigration worsens systems of income inequality in the US.</w:t>
      </w:r>
    </w:p>
    <w:p w14:paraId="44CA56C8" w14:textId="77777777" w:rsidR="00625A2B" w:rsidRDefault="00625A2B" w:rsidP="00625A2B">
      <w:pPr>
        <w:rPr>
          <w:rStyle w:val="Style13ptBold"/>
        </w:rPr>
      </w:pPr>
      <w:proofErr w:type="spellStart"/>
      <w:r>
        <w:rPr>
          <w:rStyle w:val="Style13ptBold"/>
        </w:rPr>
        <w:t>Borjas</w:t>
      </w:r>
      <w:proofErr w:type="spellEnd"/>
      <w:r>
        <w:rPr>
          <w:rStyle w:val="Style13ptBold"/>
        </w:rPr>
        <w:t xml:space="preserve"> 16</w:t>
      </w:r>
    </w:p>
    <w:p w14:paraId="21700722" w14:textId="77777777" w:rsidR="00625A2B" w:rsidRDefault="00625A2B" w:rsidP="00625A2B">
      <w:pPr>
        <w:rPr>
          <w:rStyle w:val="Style13ptBold"/>
          <w:b w:val="0"/>
          <w:bCs/>
          <w:sz w:val="22"/>
        </w:rPr>
      </w:pPr>
      <w:r>
        <w:rPr>
          <w:rStyle w:val="Style13ptBold"/>
          <w:b w:val="0"/>
          <w:sz w:val="22"/>
        </w:rPr>
        <w:t xml:space="preserve">(George J. </w:t>
      </w:r>
      <w:proofErr w:type="spellStart"/>
      <w:r>
        <w:rPr>
          <w:rStyle w:val="Style13ptBold"/>
          <w:b w:val="0"/>
          <w:sz w:val="22"/>
        </w:rPr>
        <w:t>Borjas</w:t>
      </w:r>
      <w:proofErr w:type="spellEnd"/>
      <w:r>
        <w:rPr>
          <w:rStyle w:val="Style13ptBold"/>
          <w:b w:val="0"/>
          <w:sz w:val="22"/>
        </w:rPr>
        <w:t xml:space="preserve">, professor of economics and social policy at the Harvard Kennedy School, “Yes, Immigration Hurts American Workers”, </w:t>
      </w:r>
      <w:hyperlink r:id="rId31" w:history="1">
        <w:r w:rsidRPr="000C73D7">
          <w:rPr>
            <w:rStyle w:val="Hyperlink"/>
          </w:rPr>
          <w:t>https://www.politico.com/magazine/story/2016/09/trump-clinton-immigration-economy-unemployment-jobs-214216</w:t>
        </w:r>
      </w:hyperlink>
      <w:r>
        <w:rPr>
          <w:rStyle w:val="Style13ptBold"/>
          <w:b w:val="0"/>
          <w:sz w:val="22"/>
        </w:rPr>
        <w:t xml:space="preserve">, Published in the September/October 2016 issue of Politico, Accessed June 19, 2018, </w:t>
      </w:r>
      <w:proofErr w:type="spellStart"/>
      <w:r>
        <w:rPr>
          <w:rStyle w:val="Style13ptBold"/>
          <w:b w:val="0"/>
          <w:sz w:val="22"/>
        </w:rPr>
        <w:t>njt</w:t>
      </w:r>
      <w:proofErr w:type="spellEnd"/>
      <w:r>
        <w:rPr>
          <w:rStyle w:val="Style13ptBold"/>
          <w:b w:val="0"/>
          <w:sz w:val="22"/>
        </w:rPr>
        <w:t>)</w:t>
      </w:r>
    </w:p>
    <w:p w14:paraId="61CE59F9" w14:textId="77777777" w:rsidR="00625A2B" w:rsidRDefault="00625A2B" w:rsidP="00625A2B">
      <w:pPr>
        <w:rPr>
          <w:rStyle w:val="Style13ptBold"/>
          <w:b w:val="0"/>
          <w:bCs/>
          <w:sz w:val="22"/>
        </w:rPr>
      </w:pPr>
    </w:p>
    <w:p w14:paraId="445E8F41" w14:textId="77777777" w:rsidR="00625A2B" w:rsidRPr="00FD63FF" w:rsidRDefault="00625A2B" w:rsidP="00625A2B">
      <w:pPr>
        <w:rPr>
          <w:rStyle w:val="StyleUnderline"/>
        </w:rPr>
      </w:pPr>
      <w:r w:rsidRPr="00FD63FF">
        <w:rPr>
          <w:rStyle w:val="Style13ptBold"/>
          <w:b w:val="0"/>
          <w:sz w:val="16"/>
        </w:rPr>
        <w:t xml:space="preserve">Here’s the problem with the current immigration debate: Neither side is revealing the whole picture. Trump might cite my work, but he overlooks my findings that the influx of immigrants can potentially be a net good for the nation, increasing the total wealth of the population. Clinton ignores the hard truth that not everyone benefits when immigrants arrive. For many Americans, the influx of immigrants hurts their prospects significantly. This second message might be hard for many Americans to process, but anyone who tells you that immigration doesn’t have any negative effects doesn’t understand how it really works. </w:t>
      </w:r>
      <w:r w:rsidRPr="00EC211A">
        <w:rPr>
          <w:rStyle w:val="StyleUnderline"/>
        </w:rPr>
        <w:t>When the supply of workers goes up, the price that firms have to pay to hire workers goes down. Wage trends over the past half-century suggest that a 10 percent increase in the number of workers with a particular set of skills probably lowers the wage of that group by at least 3 percent. Even after the economy has fully adjusted, those skill groups that received the most immigrants will still offer lower pay relative to those that received fewer immigrants.</w:t>
      </w:r>
      <w:r>
        <w:rPr>
          <w:rStyle w:val="StyleUnderline"/>
        </w:rPr>
        <w:t xml:space="preserve"> </w:t>
      </w:r>
      <w:r w:rsidRPr="00FD63FF">
        <w:rPr>
          <w:rStyle w:val="Style13ptBold"/>
          <w:b w:val="0"/>
          <w:sz w:val="16"/>
        </w:rPr>
        <w:t xml:space="preserve">Grunwald_Opener_SeanMcCabe.jpg THE BIG IDEA Do Ideas Still Matter in the Year of Trump (and Clinton)? By MICHAEL GRUNWALD </w:t>
      </w:r>
      <w:r w:rsidRPr="00EC211A">
        <w:rPr>
          <w:rStyle w:val="StyleUnderline"/>
        </w:rPr>
        <w:t>Both low- and high-skilled natives are affected by the influx of immigrants. B</w:t>
      </w:r>
      <w:r w:rsidRPr="00FD63FF">
        <w:rPr>
          <w:rStyle w:val="Style13ptBold"/>
          <w:b w:val="0"/>
          <w:sz w:val="16"/>
        </w:rPr>
        <w:t>ut because a disproportionate percentage of immigrants have few skills, it is low-skilled American workers, including many blacks and Hispanics, who have suffered most from this wage dip. The monetary loss is sizable. The typical high school dropout earns about $25,000 annually. According to census data, immigrants admitted in the past two decades lacking a high school diploma have increased the size of the low-skilled workforce by roughly 25 percent. As a result, the earnings of this particularly vulnerable group dropped by between $800 and $1,500 each year. We don’t need to rely on complex statistical calculations to see the harm being done to some workers. Simply look at how employers have reacted. A decade ago, Crider Inc., a chicken processing plant in Georgia, was raided by immigration agents, and 75 percent of its workforce vanished over a single weekend. Shortly after, Crider placed an ad in the local newspaper announcing job openings at higher wages. Similarly</w:t>
      </w:r>
      <w:r w:rsidRPr="00EC211A">
        <w:rPr>
          <w:rStyle w:val="StyleUnderline"/>
        </w:rPr>
        <w:t>, the flood of recent news reports on abuse of the H-1B visa program shows that firms will quickly dismiss their current tech workforce when they find cheaper immigrant workers.</w:t>
      </w:r>
      <w:r>
        <w:rPr>
          <w:rStyle w:val="StyleUnderline"/>
        </w:rPr>
        <w:t xml:space="preserve"> </w:t>
      </w:r>
      <w:r w:rsidRPr="00FD63FF">
        <w:rPr>
          <w:sz w:val="16"/>
        </w:rPr>
        <w:t xml:space="preserve">Immigration redistributes wealth from those who compete with immigrants to those who use immigrants—from the employee to the employer. </w:t>
      </w:r>
      <w:r w:rsidRPr="00FD63FF">
        <w:rPr>
          <w:rStyle w:val="Style13ptBold"/>
          <w:b w:val="0"/>
          <w:sz w:val="16"/>
        </w:rPr>
        <w:t xml:space="preserve">But that’s only one side of the story. Somebody’s lower wage is always somebody else’s higher profit. In this case, </w:t>
      </w:r>
      <w:r w:rsidRPr="00EC211A">
        <w:rPr>
          <w:rStyle w:val="StyleUnderline"/>
        </w:rPr>
        <w:t>immigration redistributes wealth from those who compete with immigrants to those who use immigrants—from the employee to the employer.</w:t>
      </w:r>
      <w:r w:rsidRPr="00FD63FF">
        <w:rPr>
          <w:rStyle w:val="Style13ptBold"/>
          <w:b w:val="0"/>
          <w:sz w:val="16"/>
        </w:rPr>
        <w:t xml:space="preserve"> And the additional profits are so large that the economic pie accruing to all natives actually grows. I estimate the current “immigration surplus”—the net increase in the total wealth of the native population—to be about$50 billion annually. But behind that calculation is a much larger shift from one group of Americans to another: </w:t>
      </w:r>
      <w:r w:rsidRPr="00EC211A">
        <w:rPr>
          <w:rStyle w:val="StyleUnderline"/>
        </w:rPr>
        <w:t>The total wealth redistribution from the native losers to the native winners is enormous, roughly a half-trillion dollars a year.</w:t>
      </w:r>
      <w:r w:rsidRPr="00FD63FF">
        <w:rPr>
          <w:rStyle w:val="Style13ptBold"/>
          <w:b w:val="0"/>
          <w:sz w:val="16"/>
        </w:rPr>
        <w:t xml:space="preserve"> Immigrants, too, gain substantially; their total earnings far exceed what their income would have been had they not migrated. When we look at the overall value of immigration, there’s one more complicating factor: Immigrants receive government assistance at higher rates than natives. The higher cost of all the services provided to immigrants and the lower taxes they pay (because they have lower earnings) inevitably implies that on a year-to-year basis immigration creates a fiscal hole of at least $50 billion—a burden that falls on the native population. democrats-trade-BrianStauffer.jpg THE BIG IDEA How the Democrats Lost Touch on Trade </w:t>
      </w:r>
      <w:proofErr w:type="gramStart"/>
      <w:r w:rsidRPr="00FD63FF">
        <w:rPr>
          <w:rStyle w:val="Style13ptBold"/>
          <w:b w:val="0"/>
          <w:sz w:val="16"/>
        </w:rPr>
        <w:t>By</w:t>
      </w:r>
      <w:proofErr w:type="gramEnd"/>
      <w:r w:rsidRPr="00FD63FF">
        <w:rPr>
          <w:rStyle w:val="Style13ptBold"/>
          <w:b w:val="0"/>
          <w:sz w:val="16"/>
        </w:rPr>
        <w:t xml:space="preserve"> THOMAS FRANK What does it all add up to? The fiscal burden offsets the gain from the $50 billion immigration surplus, so it’s not too farfetched to conclude that immigration has barely affected the total wealth of natives at all. Instead, it has changed how the pie is split, with the losers—the workers who compete with immigrants, many of those being low-skilled Americans—sending a roughly $500 billion check annually to the winners. Those winners are primarily their employers. And the immigrants themselves come out ahead, too. </w:t>
      </w:r>
      <w:r w:rsidRPr="00FD63FF">
        <w:rPr>
          <w:rStyle w:val="StyleUnderline"/>
        </w:rPr>
        <w:t>Put bluntly, immigration turns out to be just another income redistribution program.</w:t>
      </w:r>
    </w:p>
    <w:p w14:paraId="7AAA9CBB" w14:textId="77777777" w:rsidR="00625A2B" w:rsidRDefault="00625A2B" w:rsidP="00625A2B">
      <w:pPr>
        <w:rPr>
          <w:rStyle w:val="Style13ptBold"/>
          <w:b w:val="0"/>
          <w:bCs/>
          <w:sz w:val="22"/>
        </w:rPr>
      </w:pPr>
    </w:p>
    <w:p w14:paraId="7E4BB641" w14:textId="77777777" w:rsidR="00625A2B" w:rsidRDefault="00625A2B" w:rsidP="00625A2B">
      <w:pPr>
        <w:rPr>
          <w:rStyle w:val="Style13ptBold"/>
          <w:b w:val="0"/>
          <w:bCs/>
          <w:sz w:val="16"/>
        </w:rPr>
      </w:pPr>
    </w:p>
    <w:p w14:paraId="399BD36D" w14:textId="77777777" w:rsidR="00625A2B" w:rsidRDefault="00625A2B" w:rsidP="00625A2B">
      <w:pPr>
        <w:pStyle w:val="Heading3"/>
        <w:rPr>
          <w:rStyle w:val="Style13ptBold"/>
          <w:b/>
          <w:bCs w:val="0"/>
          <w:sz w:val="32"/>
          <w:u w:val="single"/>
        </w:rPr>
      </w:pPr>
      <w:r>
        <w:rPr>
          <w:rStyle w:val="Style13ptBold"/>
          <w:b/>
          <w:sz w:val="32"/>
          <w:u w:val="single"/>
        </w:rPr>
        <w:t xml:space="preserve">AT: </w:t>
      </w:r>
      <w:proofErr w:type="spellStart"/>
      <w:r>
        <w:rPr>
          <w:rStyle w:val="Style13ptBold"/>
          <w:b/>
          <w:sz w:val="32"/>
          <w:u w:val="single"/>
        </w:rPr>
        <w:t>Borjas</w:t>
      </w:r>
      <w:proofErr w:type="spellEnd"/>
      <w:r>
        <w:rPr>
          <w:rStyle w:val="Style13ptBold"/>
          <w:b/>
          <w:sz w:val="32"/>
          <w:u w:val="single"/>
        </w:rPr>
        <w:t xml:space="preserve"> = Biased</w:t>
      </w:r>
    </w:p>
    <w:p w14:paraId="2A0AC129" w14:textId="77777777" w:rsidR="00625A2B" w:rsidRPr="00CF3331" w:rsidRDefault="00625A2B" w:rsidP="00625A2B">
      <w:pPr>
        <w:pStyle w:val="Heading4"/>
        <w:rPr>
          <w:rStyle w:val="Style13ptBold"/>
          <w:b/>
          <w:bCs w:val="0"/>
        </w:rPr>
      </w:pPr>
      <w:proofErr w:type="spellStart"/>
      <w:r w:rsidRPr="00CF3331">
        <w:rPr>
          <w:rStyle w:val="Style13ptBold"/>
          <w:b/>
        </w:rPr>
        <w:t>Peri</w:t>
      </w:r>
      <w:proofErr w:type="spellEnd"/>
      <w:r w:rsidRPr="00CF3331">
        <w:rPr>
          <w:rStyle w:val="Style13ptBold"/>
          <w:b/>
        </w:rPr>
        <w:t xml:space="preserve"> and </w:t>
      </w:r>
      <w:proofErr w:type="spellStart"/>
      <w:r w:rsidRPr="00CF3331">
        <w:rPr>
          <w:rStyle w:val="Style13ptBold"/>
          <w:b/>
        </w:rPr>
        <w:t>Yasinov</w:t>
      </w:r>
      <w:proofErr w:type="spellEnd"/>
      <w:r w:rsidRPr="00CF3331">
        <w:rPr>
          <w:rStyle w:val="Style13ptBold"/>
          <w:b/>
        </w:rPr>
        <w:t xml:space="preserve"> are wrong – </w:t>
      </w:r>
      <w:r>
        <w:rPr>
          <w:rStyle w:val="Style13ptBold"/>
          <w:b/>
        </w:rPr>
        <w:t>immigration is bad for low-skilled workers.</w:t>
      </w:r>
    </w:p>
    <w:p w14:paraId="79A0FD16" w14:textId="77777777" w:rsidR="00625A2B" w:rsidRDefault="00625A2B" w:rsidP="00625A2B">
      <w:pPr>
        <w:rPr>
          <w:rStyle w:val="Style13ptBold"/>
        </w:rPr>
      </w:pPr>
      <w:proofErr w:type="spellStart"/>
      <w:r>
        <w:rPr>
          <w:rStyle w:val="Style13ptBold"/>
        </w:rPr>
        <w:t>Borjas</w:t>
      </w:r>
      <w:proofErr w:type="spellEnd"/>
      <w:r>
        <w:rPr>
          <w:rStyle w:val="Style13ptBold"/>
        </w:rPr>
        <w:t xml:space="preserve"> 16</w:t>
      </w:r>
    </w:p>
    <w:p w14:paraId="301A21DD" w14:textId="77777777" w:rsidR="00625A2B" w:rsidRDefault="00625A2B" w:rsidP="00625A2B">
      <w:pPr>
        <w:rPr>
          <w:rStyle w:val="Style13ptBold"/>
          <w:b w:val="0"/>
          <w:bCs/>
          <w:sz w:val="22"/>
        </w:rPr>
      </w:pPr>
      <w:r>
        <w:rPr>
          <w:rStyle w:val="Style13ptBold"/>
          <w:b w:val="0"/>
          <w:bCs/>
          <w:sz w:val="22"/>
        </w:rPr>
        <w:t xml:space="preserve">(George </w:t>
      </w:r>
      <w:proofErr w:type="spellStart"/>
      <w:r>
        <w:rPr>
          <w:rStyle w:val="Style13ptBold"/>
          <w:b w:val="0"/>
          <w:bCs/>
          <w:sz w:val="22"/>
        </w:rPr>
        <w:t>Borjas</w:t>
      </w:r>
      <w:proofErr w:type="spellEnd"/>
      <w:r>
        <w:rPr>
          <w:rStyle w:val="Style13ptBold"/>
          <w:b w:val="0"/>
          <w:bCs/>
          <w:sz w:val="22"/>
        </w:rPr>
        <w:t xml:space="preserve">, Robert W. </w:t>
      </w:r>
      <w:proofErr w:type="spellStart"/>
      <w:r>
        <w:rPr>
          <w:rStyle w:val="Style13ptBold"/>
          <w:b w:val="0"/>
          <w:bCs/>
          <w:sz w:val="22"/>
        </w:rPr>
        <w:t>Scrivner</w:t>
      </w:r>
      <w:proofErr w:type="spellEnd"/>
      <w:r>
        <w:rPr>
          <w:rStyle w:val="Style13ptBold"/>
          <w:b w:val="0"/>
          <w:bCs/>
          <w:sz w:val="22"/>
        </w:rPr>
        <w:t xml:space="preserve"> Professor of Economics and Social Policy at the Harvard Kennedy School and recipient of the 2011 IZA Prize in Labor Economics, “The Wage Impact of the </w:t>
      </w:r>
      <w:proofErr w:type="spellStart"/>
      <w:r>
        <w:rPr>
          <w:rStyle w:val="Style13ptBold"/>
          <w:b w:val="0"/>
          <w:bCs/>
          <w:sz w:val="22"/>
        </w:rPr>
        <w:t>Marielitos</w:t>
      </w:r>
      <w:proofErr w:type="spellEnd"/>
      <w:r>
        <w:rPr>
          <w:rStyle w:val="Style13ptBold"/>
          <w:b w:val="0"/>
          <w:bCs/>
          <w:sz w:val="22"/>
        </w:rPr>
        <w:t xml:space="preserve">: Additional Results”, </w:t>
      </w:r>
      <w:hyperlink r:id="rId32" w:history="1">
        <w:r w:rsidRPr="00D370EB">
          <w:rPr>
            <w:rStyle w:val="Hyperlink"/>
          </w:rPr>
          <w:t>https://sites.hks.harvard.edu/fs/gborjas/publications/working%20papers/Mariel2015a.pdf</w:t>
        </w:r>
      </w:hyperlink>
      <w:r>
        <w:rPr>
          <w:rStyle w:val="Style13ptBold"/>
          <w:b w:val="0"/>
          <w:bCs/>
          <w:sz w:val="22"/>
        </w:rPr>
        <w:t xml:space="preserve">, Published in January 2016, Accessed June 24, 2018, </w:t>
      </w:r>
      <w:proofErr w:type="spellStart"/>
      <w:r>
        <w:rPr>
          <w:rStyle w:val="Style13ptBold"/>
          <w:b w:val="0"/>
          <w:bCs/>
          <w:sz w:val="22"/>
        </w:rPr>
        <w:t>njt</w:t>
      </w:r>
      <w:proofErr w:type="spellEnd"/>
      <w:r>
        <w:rPr>
          <w:rStyle w:val="Style13ptBold"/>
          <w:b w:val="0"/>
          <w:bCs/>
          <w:sz w:val="22"/>
        </w:rPr>
        <w:t>)</w:t>
      </w:r>
    </w:p>
    <w:p w14:paraId="7591F246" w14:textId="77777777" w:rsidR="00625A2B" w:rsidRPr="00CF3331" w:rsidRDefault="00625A2B" w:rsidP="00625A2B">
      <w:pPr>
        <w:rPr>
          <w:rStyle w:val="Style13ptBold"/>
          <w:b w:val="0"/>
          <w:bCs/>
          <w:sz w:val="22"/>
        </w:rPr>
      </w:pPr>
    </w:p>
    <w:p w14:paraId="7B086335" w14:textId="77777777" w:rsidR="00625A2B" w:rsidRDefault="00625A2B" w:rsidP="00625A2B">
      <w:pPr>
        <w:rPr>
          <w:rStyle w:val="StyleUnderline"/>
        </w:rPr>
      </w:pPr>
      <w:proofErr w:type="spellStart"/>
      <w:r w:rsidRPr="00772C30">
        <w:rPr>
          <w:sz w:val="16"/>
        </w:rPr>
        <w:t>Borjas</w:t>
      </w:r>
      <w:proofErr w:type="spellEnd"/>
      <w:r w:rsidRPr="00772C30">
        <w:rPr>
          <w:sz w:val="16"/>
        </w:rPr>
        <w:t xml:space="preserve"> (2015; henceforth </w:t>
      </w:r>
      <w:r w:rsidRPr="00772C30">
        <w:rPr>
          <w:rStyle w:val="StyleUnderline"/>
        </w:rPr>
        <w:t>GB15</w:t>
      </w:r>
      <w:r w:rsidRPr="00772C30">
        <w:rPr>
          <w:sz w:val="16"/>
        </w:rPr>
        <w:t>)</w:t>
      </w:r>
      <w:r w:rsidRPr="00772C30">
        <w:rPr>
          <w:rStyle w:val="StyleUnderline"/>
        </w:rPr>
        <w:t xml:space="preserve"> represents the first systematic effort to reappraise</w:t>
      </w:r>
      <w:r>
        <w:rPr>
          <w:rStyle w:val="StyleUnderline"/>
        </w:rPr>
        <w:t xml:space="preserve"> </w:t>
      </w:r>
      <w:r w:rsidRPr="00772C30">
        <w:rPr>
          <w:rStyle w:val="StyleUnderline"/>
        </w:rPr>
        <w:t>the Mariel evidence. The key insight of that paper was that even the most cursory</w:t>
      </w:r>
      <w:r>
        <w:rPr>
          <w:rStyle w:val="StyleUnderline"/>
        </w:rPr>
        <w:t xml:space="preserve"> </w:t>
      </w:r>
      <w:r w:rsidRPr="00772C30">
        <w:rPr>
          <w:rStyle w:val="StyleUnderline"/>
        </w:rPr>
        <w:t>reexamination of the Mariel data contradicted Card’s evidence: the wage of low-skill</w:t>
      </w:r>
      <w:r>
        <w:rPr>
          <w:rStyle w:val="StyleUnderline"/>
        </w:rPr>
        <w:t xml:space="preserve"> </w:t>
      </w:r>
      <w:r w:rsidRPr="00772C30">
        <w:rPr>
          <w:rStyle w:val="StyleUnderline"/>
        </w:rPr>
        <w:t>workers in Miami seemed to decline substantially in the years after Mariel.</w:t>
      </w:r>
      <w:r>
        <w:rPr>
          <w:rStyle w:val="StyleUnderline"/>
        </w:rPr>
        <w:t xml:space="preserve"> </w:t>
      </w:r>
      <w:r w:rsidRPr="00772C30">
        <w:rPr>
          <w:sz w:val="16"/>
        </w:rPr>
        <w:t xml:space="preserve">In the short time since the public release of GB15 in September 2015 (although drafts of the paper were circulated privately during the preceding summer), its contradictory evidence has already inspired a “re-reappraisal” of the evidence. </w:t>
      </w:r>
      <w:proofErr w:type="spellStart"/>
      <w:r w:rsidRPr="00772C30">
        <w:rPr>
          <w:rStyle w:val="StyleUnderline"/>
        </w:rPr>
        <w:t>Peri</w:t>
      </w:r>
      <w:proofErr w:type="spellEnd"/>
      <w:r w:rsidRPr="00772C30">
        <w:rPr>
          <w:rStyle w:val="StyleUnderline"/>
        </w:rPr>
        <w:t xml:space="preserve"> and</w:t>
      </w:r>
      <w:r>
        <w:rPr>
          <w:rStyle w:val="StyleUnderline"/>
        </w:rPr>
        <w:t xml:space="preserve"> </w:t>
      </w:r>
      <w:proofErr w:type="spellStart"/>
      <w:r w:rsidRPr="00772C30">
        <w:rPr>
          <w:rStyle w:val="StyleUnderline"/>
        </w:rPr>
        <w:t>Yasenov</w:t>
      </w:r>
      <w:proofErr w:type="spellEnd"/>
      <w:r w:rsidRPr="00772C30">
        <w:rPr>
          <w:rStyle w:val="StyleUnderline"/>
        </w:rPr>
        <w:t xml:space="preserve"> (</w:t>
      </w:r>
      <w:r w:rsidRPr="00772C30">
        <w:rPr>
          <w:sz w:val="16"/>
        </w:rPr>
        <w:t xml:space="preserve">2015; henceforth </w:t>
      </w:r>
      <w:r w:rsidRPr="00772C30">
        <w:rPr>
          <w:rStyle w:val="StyleUnderline"/>
        </w:rPr>
        <w:t>PY) introduce a number of alternative methodological choices</w:t>
      </w:r>
      <w:r>
        <w:rPr>
          <w:rStyle w:val="StyleUnderline"/>
        </w:rPr>
        <w:t xml:space="preserve"> </w:t>
      </w:r>
      <w:r w:rsidRPr="00772C30">
        <w:rPr>
          <w:sz w:val="16"/>
        </w:rPr>
        <w:t xml:space="preserve">that successfully “resurrect” Card’s conclusions. PY further claim that their approach is preferable, so that from their perspective the case is closed and Mariel did not have a wage impact. This addendum to my Mariel reappraisal isolates the specific assumptions and data manipulations that lead to the contradictory results in GB15 and PY. The two papers differ in numerous ways, but </w:t>
      </w:r>
      <w:r w:rsidRPr="00772C30">
        <w:rPr>
          <w:rStyle w:val="StyleUnderline"/>
        </w:rPr>
        <w:t>there are four key differences that account for the conflicting results.</w:t>
      </w:r>
      <w:r>
        <w:rPr>
          <w:rStyle w:val="StyleUnderline"/>
        </w:rPr>
        <w:t xml:space="preserve"> </w:t>
      </w:r>
      <w:r w:rsidRPr="00772C30">
        <w:rPr>
          <w:sz w:val="16"/>
        </w:rPr>
        <w:t>* Harvard Kennedy School, National Bureau of Economic Research, and IZA. 4 Each difference is typically not sufficient to turn the strong negative impact documented in my paper into the zero wage effect that PY report, but their cumulative impact explains practically all of the variation. The differences are</w:t>
      </w:r>
      <w:r w:rsidRPr="00772C30">
        <w:rPr>
          <w:rStyle w:val="StyleUnderline"/>
        </w:rPr>
        <w:t>:</w:t>
      </w:r>
      <w:r>
        <w:rPr>
          <w:rStyle w:val="StyleUnderline"/>
        </w:rPr>
        <w:t xml:space="preserve"> </w:t>
      </w:r>
      <w:r w:rsidRPr="00772C30">
        <w:rPr>
          <w:rStyle w:val="StyleUnderline"/>
        </w:rPr>
        <w:t>1. The choice of a different set of placebo cities. Expanding on my application of the</w:t>
      </w:r>
      <w:r>
        <w:rPr>
          <w:rStyle w:val="StyleUnderline"/>
        </w:rPr>
        <w:t xml:space="preserve"> </w:t>
      </w:r>
      <w:proofErr w:type="spellStart"/>
      <w:r w:rsidRPr="00772C30">
        <w:rPr>
          <w:rStyle w:val="StyleUnderline"/>
        </w:rPr>
        <w:t>Abadie</w:t>
      </w:r>
      <w:proofErr w:type="spellEnd"/>
      <w:r w:rsidRPr="00772C30">
        <w:rPr>
          <w:rStyle w:val="StyleUnderline"/>
        </w:rPr>
        <w:t xml:space="preserve">, Diamond, and </w:t>
      </w:r>
      <w:proofErr w:type="spellStart"/>
      <w:r w:rsidRPr="00772C30">
        <w:rPr>
          <w:rStyle w:val="StyleUnderline"/>
        </w:rPr>
        <w:t>Hainmueller</w:t>
      </w:r>
      <w:proofErr w:type="spellEnd"/>
      <w:r w:rsidRPr="00772C30">
        <w:rPr>
          <w:rStyle w:val="StyleUnderline"/>
        </w:rPr>
        <w:t xml:space="preserve"> (2010) synthetic control method, PY use a</w:t>
      </w:r>
      <w:r>
        <w:rPr>
          <w:rStyle w:val="StyleUnderline"/>
        </w:rPr>
        <w:t xml:space="preserve"> </w:t>
      </w:r>
      <w:r w:rsidRPr="00772C30">
        <w:rPr>
          <w:rStyle w:val="StyleUnderline"/>
        </w:rPr>
        <w:t>different set of matching variables to construct an alternative control.</w:t>
      </w:r>
      <w:r w:rsidRPr="00772C30">
        <w:rPr>
          <w:sz w:val="16"/>
        </w:rPr>
        <w:t xml:space="preserve"> The different matching variables generate a placebo that shrinks the post-Mariel wage gap between Miami and the control cities. This difference between the GB15 and PY studies, however, plays the least important role in creating the divergent results. </w:t>
      </w:r>
      <w:r w:rsidRPr="00772C30">
        <w:rPr>
          <w:rStyle w:val="StyleUnderline"/>
        </w:rPr>
        <w:t>2. PY argue that the wage trends for low-skill workers in the various cities should be</w:t>
      </w:r>
      <w:r>
        <w:rPr>
          <w:rStyle w:val="StyleUnderline"/>
        </w:rPr>
        <w:t xml:space="preserve"> </w:t>
      </w:r>
      <w:r w:rsidRPr="00772C30">
        <w:rPr>
          <w:rStyle w:val="StyleUnderline"/>
        </w:rPr>
        <w:t>calculated in a sample of high school dropouts that includes both men and women.</w:t>
      </w:r>
      <w:r>
        <w:rPr>
          <w:rStyle w:val="StyleUnderline"/>
        </w:rPr>
        <w:t xml:space="preserve"> </w:t>
      </w:r>
      <w:r w:rsidRPr="00772C30">
        <w:rPr>
          <w:sz w:val="16"/>
        </w:rPr>
        <w:t xml:space="preserve">The wage trends of men and women differed radically both in Miami and in the control cities during the 1980s. </w:t>
      </w:r>
      <w:r w:rsidRPr="00772C30">
        <w:rPr>
          <w:rStyle w:val="StyleUnderline"/>
        </w:rPr>
        <w:t>The female wage trend, however, is contaminated by</w:t>
      </w:r>
      <w:r>
        <w:rPr>
          <w:rStyle w:val="StyleUnderline"/>
        </w:rPr>
        <w:t xml:space="preserve"> </w:t>
      </w:r>
      <w:r w:rsidRPr="00772C30">
        <w:rPr>
          <w:rStyle w:val="StyleUnderline"/>
        </w:rPr>
        <w:t>the rapidly increasing labor force participation rate of women in the low-skill</w:t>
      </w:r>
      <w:r>
        <w:rPr>
          <w:rStyle w:val="StyleUnderline"/>
        </w:rPr>
        <w:t xml:space="preserve"> </w:t>
      </w:r>
      <w:r w:rsidRPr="00772C30">
        <w:rPr>
          <w:rStyle w:val="StyleUnderline"/>
        </w:rPr>
        <w:t>workforce. This rare pooling of men and women “dilutes” some of the steep wage</w:t>
      </w:r>
      <w:r>
        <w:rPr>
          <w:rStyle w:val="StyleUnderline"/>
        </w:rPr>
        <w:t xml:space="preserve"> </w:t>
      </w:r>
      <w:r w:rsidRPr="00772C30">
        <w:rPr>
          <w:rStyle w:val="StyleUnderline"/>
        </w:rPr>
        <w:t>decline observed among low-skill men.</w:t>
      </w:r>
      <w:r>
        <w:rPr>
          <w:rStyle w:val="StyleUnderline"/>
        </w:rPr>
        <w:t xml:space="preserve"> </w:t>
      </w:r>
      <w:r w:rsidRPr="00772C30">
        <w:rPr>
          <w:rStyle w:val="StyleUnderline"/>
        </w:rPr>
        <w:t>3.</w:t>
      </w:r>
      <w:r w:rsidRPr="00772C30">
        <w:rPr>
          <w:sz w:val="16"/>
        </w:rPr>
        <w:t xml:space="preserve"> </w:t>
      </w:r>
      <w:r w:rsidRPr="00772C30">
        <w:rPr>
          <w:rStyle w:val="StyleUnderline"/>
        </w:rPr>
        <w:t>GB15 limited the wage analysis to non-Hispanics so as to better approximate the</w:t>
      </w:r>
      <w:r>
        <w:rPr>
          <w:rStyle w:val="StyleUnderline"/>
        </w:rPr>
        <w:t xml:space="preserve"> </w:t>
      </w:r>
      <w:r w:rsidRPr="00772C30">
        <w:rPr>
          <w:rStyle w:val="StyleUnderline"/>
        </w:rPr>
        <w:t>trends in the native-born workforce. PY argue that the wage trends should be</w:t>
      </w:r>
      <w:r>
        <w:rPr>
          <w:rStyle w:val="StyleUnderline"/>
        </w:rPr>
        <w:t xml:space="preserve"> </w:t>
      </w:r>
      <w:r w:rsidRPr="00772C30">
        <w:rPr>
          <w:rStyle w:val="StyleUnderline"/>
        </w:rPr>
        <w:t>calculated in a sample of workers that includes the large Hispanic population. The</w:t>
      </w:r>
      <w:r>
        <w:rPr>
          <w:rStyle w:val="StyleUnderline"/>
        </w:rPr>
        <w:t xml:space="preserve"> </w:t>
      </w:r>
      <w:r w:rsidRPr="00772C30">
        <w:rPr>
          <w:rStyle w:val="StyleUnderline"/>
        </w:rPr>
        <w:t>1980s witnessed the entry of a large number of Hispanic immigrants, and the</w:t>
      </w:r>
      <w:r>
        <w:rPr>
          <w:rStyle w:val="StyleUnderline"/>
        </w:rPr>
        <w:t xml:space="preserve"> </w:t>
      </w:r>
      <w:r w:rsidRPr="00772C30">
        <w:rPr>
          <w:rStyle w:val="StyleUnderline"/>
        </w:rPr>
        <w:t>inclusion of these new entrants contaminates wage trends substantially, particularly</w:t>
      </w:r>
      <w:r>
        <w:rPr>
          <w:rStyle w:val="StyleUnderline"/>
        </w:rPr>
        <w:t xml:space="preserve"> </w:t>
      </w:r>
      <w:r w:rsidRPr="00772C30">
        <w:rPr>
          <w:rStyle w:val="StyleUnderline"/>
        </w:rPr>
        <w:t>in some of the comparison cities.</w:t>
      </w:r>
      <w:r>
        <w:rPr>
          <w:rStyle w:val="StyleUnderline"/>
        </w:rPr>
        <w:t xml:space="preserve"> </w:t>
      </w:r>
      <w:r w:rsidRPr="00772C30">
        <w:rPr>
          <w:rStyle w:val="StyleUnderline"/>
        </w:rPr>
        <w:t>4.</w:t>
      </w:r>
      <w:r w:rsidRPr="00772C30">
        <w:rPr>
          <w:sz w:val="16"/>
        </w:rPr>
        <w:t xml:space="preserve"> GB15 examined a sample of workers aged 25-59</w:t>
      </w:r>
      <w:r w:rsidRPr="00772C30">
        <w:rPr>
          <w:rStyle w:val="StyleUnderline"/>
        </w:rPr>
        <w:t>. PY argue that the sample should include workers aged 16-61. This change introduces a fundamental error in PY’s analysis. Typically, we think of high school dropouts as persons who failed to finish</w:t>
      </w:r>
      <w:r>
        <w:rPr>
          <w:rStyle w:val="StyleUnderline"/>
        </w:rPr>
        <w:t xml:space="preserve"> </w:t>
      </w:r>
      <w:r w:rsidRPr="00772C30">
        <w:rPr>
          <w:rStyle w:val="StyleUnderline"/>
        </w:rPr>
        <w:t>high school. PY define a “high school dropout” as someone who has not completed</w:t>
      </w:r>
      <w:r>
        <w:rPr>
          <w:rStyle w:val="StyleUnderline"/>
        </w:rPr>
        <w:t xml:space="preserve"> </w:t>
      </w:r>
      <w:r w:rsidRPr="00772C30">
        <w:rPr>
          <w:sz w:val="16"/>
        </w:rPr>
        <w:t xml:space="preserve">5 </w:t>
      </w:r>
      <w:r w:rsidRPr="00772C30">
        <w:rPr>
          <w:rStyle w:val="StyleUnderline"/>
        </w:rPr>
        <w:t>high school. The inclusion of 16-18 year-olds in the data, the vast majority of whom</w:t>
      </w:r>
      <w:r>
        <w:rPr>
          <w:rStyle w:val="StyleUnderline"/>
        </w:rPr>
        <w:t xml:space="preserve"> </w:t>
      </w:r>
      <w:r w:rsidRPr="00772C30">
        <w:rPr>
          <w:rStyle w:val="StyleUnderline"/>
        </w:rPr>
        <w:t>are still enrolled in high school, implies that high school sophomores, juniors, and</w:t>
      </w:r>
      <w:r>
        <w:rPr>
          <w:rStyle w:val="StyleUnderline"/>
        </w:rPr>
        <w:t xml:space="preserve"> </w:t>
      </w:r>
      <w:r w:rsidRPr="00772C30">
        <w:rPr>
          <w:rStyle w:val="StyleUnderline"/>
        </w:rPr>
        <w:t>seniors are systematically misclassified as high school dropouts. This misclassification</w:t>
      </w:r>
      <w:r>
        <w:rPr>
          <w:rStyle w:val="StyleUnderline"/>
        </w:rPr>
        <w:t xml:space="preserve"> </w:t>
      </w:r>
      <w:r w:rsidRPr="00772C30">
        <w:rPr>
          <w:rStyle w:val="StyleUnderline"/>
        </w:rPr>
        <w:t>plays the most important role in hiding the wage differences that do exist between</w:t>
      </w:r>
      <w:r>
        <w:rPr>
          <w:rStyle w:val="StyleUnderline"/>
        </w:rPr>
        <w:t xml:space="preserve"> </w:t>
      </w:r>
      <w:r w:rsidRPr="00772C30">
        <w:rPr>
          <w:rStyle w:val="StyleUnderline"/>
        </w:rPr>
        <w:t>working adults in post-Mariel Miami and the comparison cities</w:t>
      </w:r>
    </w:p>
    <w:p w14:paraId="0BD2EB28" w14:textId="77777777" w:rsidR="00625A2B" w:rsidRDefault="00625A2B" w:rsidP="00625A2B"/>
    <w:p w14:paraId="35941D99" w14:textId="77777777" w:rsidR="00625A2B" w:rsidRDefault="00625A2B" w:rsidP="00625A2B">
      <w:pPr>
        <w:pStyle w:val="Heading4"/>
      </w:pPr>
      <w:proofErr w:type="spellStart"/>
      <w:r>
        <w:t>Borjas</w:t>
      </w:r>
      <w:proofErr w:type="spellEnd"/>
      <w:r>
        <w:t xml:space="preserve"> uses the best models – Smith accepts </w:t>
      </w:r>
      <w:proofErr w:type="spellStart"/>
      <w:r>
        <w:t>Peri’s</w:t>
      </w:r>
      <w:proofErr w:type="spellEnd"/>
      <w:r>
        <w:t xml:space="preserve"> research without analysis</w:t>
      </w:r>
    </w:p>
    <w:p w14:paraId="0E4035AD" w14:textId="77777777" w:rsidR="00625A2B" w:rsidRDefault="00625A2B" w:rsidP="00625A2B">
      <w:pPr>
        <w:rPr>
          <w:rStyle w:val="Style13ptBold"/>
        </w:rPr>
      </w:pPr>
      <w:proofErr w:type="spellStart"/>
      <w:r>
        <w:rPr>
          <w:rStyle w:val="Style13ptBold"/>
        </w:rPr>
        <w:t>Frum</w:t>
      </w:r>
      <w:proofErr w:type="spellEnd"/>
      <w:r>
        <w:rPr>
          <w:rStyle w:val="Style13ptBold"/>
        </w:rPr>
        <w:t xml:space="preserve"> 16</w:t>
      </w:r>
    </w:p>
    <w:p w14:paraId="5057DF13" w14:textId="77777777" w:rsidR="00625A2B" w:rsidRDefault="00625A2B" w:rsidP="00625A2B">
      <w:pPr>
        <w:rPr>
          <w:rStyle w:val="Style13ptBold"/>
          <w:b w:val="0"/>
          <w:bCs/>
          <w:sz w:val="22"/>
        </w:rPr>
      </w:pPr>
      <w:r>
        <w:rPr>
          <w:rStyle w:val="Style13ptBold"/>
          <w:b w:val="0"/>
          <w:bCs/>
          <w:sz w:val="22"/>
        </w:rPr>
        <w:t>(</w:t>
      </w:r>
      <w:r w:rsidRPr="00CF3331">
        <w:rPr>
          <w:rStyle w:val="Style13ptBold"/>
          <w:b w:val="0"/>
          <w:bCs/>
          <w:sz w:val="22"/>
        </w:rPr>
        <w:t xml:space="preserve">David </w:t>
      </w:r>
      <w:proofErr w:type="spellStart"/>
      <w:r w:rsidRPr="00CF3331">
        <w:rPr>
          <w:rStyle w:val="Style13ptBold"/>
          <w:b w:val="0"/>
          <w:bCs/>
          <w:sz w:val="22"/>
        </w:rPr>
        <w:t>Frum</w:t>
      </w:r>
      <w:proofErr w:type="spellEnd"/>
      <w:r w:rsidRPr="00CF3331">
        <w:rPr>
          <w:rStyle w:val="Style13ptBold"/>
          <w:b w:val="0"/>
          <w:bCs/>
          <w:sz w:val="22"/>
        </w:rPr>
        <w:t>, former speechwriter for George W. Bush,</w:t>
      </w:r>
      <w:r>
        <w:rPr>
          <w:rStyle w:val="Style13ptBold"/>
          <w:b w:val="0"/>
          <w:bCs/>
          <w:sz w:val="22"/>
        </w:rPr>
        <w:t xml:space="preserve"> “The Great Immigration-Data Debate”, </w:t>
      </w:r>
      <w:hyperlink r:id="rId33" w:history="1">
        <w:r w:rsidRPr="00D370EB">
          <w:rPr>
            <w:rStyle w:val="Hyperlink"/>
          </w:rPr>
          <w:t>https://www.theatlantic.com/politics/archive/2016/01/the-great-immigration-data-debate/424230/</w:t>
        </w:r>
      </w:hyperlink>
      <w:r>
        <w:rPr>
          <w:rStyle w:val="Style13ptBold"/>
          <w:b w:val="0"/>
          <w:bCs/>
          <w:sz w:val="22"/>
        </w:rPr>
        <w:t xml:space="preserve">, Published January 19, 2016, Accessed June 24, 2018, </w:t>
      </w:r>
      <w:proofErr w:type="spellStart"/>
      <w:r>
        <w:rPr>
          <w:rStyle w:val="Style13ptBold"/>
          <w:b w:val="0"/>
          <w:bCs/>
          <w:sz w:val="22"/>
        </w:rPr>
        <w:t>njt</w:t>
      </w:r>
      <w:proofErr w:type="spellEnd"/>
      <w:r>
        <w:rPr>
          <w:rStyle w:val="Style13ptBold"/>
          <w:b w:val="0"/>
          <w:bCs/>
          <w:sz w:val="22"/>
        </w:rPr>
        <w:t>)</w:t>
      </w:r>
    </w:p>
    <w:p w14:paraId="5615C2B4" w14:textId="77777777" w:rsidR="00625A2B" w:rsidRDefault="00625A2B" w:rsidP="00625A2B">
      <w:pPr>
        <w:rPr>
          <w:rStyle w:val="Style13ptBold"/>
        </w:rPr>
      </w:pPr>
    </w:p>
    <w:p w14:paraId="1BDB5553" w14:textId="77777777" w:rsidR="00625A2B" w:rsidRPr="00F15A22" w:rsidRDefault="00625A2B" w:rsidP="00625A2B">
      <w:pPr>
        <w:rPr>
          <w:rStyle w:val="Style13ptBold"/>
          <w:b w:val="0"/>
          <w:bCs/>
          <w:sz w:val="14"/>
        </w:rPr>
      </w:pPr>
      <w:r w:rsidRPr="00F15A22">
        <w:rPr>
          <w:rStyle w:val="Style13ptBold"/>
          <w:b w:val="0"/>
          <w:bCs/>
          <w:sz w:val="14"/>
        </w:rPr>
        <w:t xml:space="preserve">In The Big Short, one of the characters explains how he discovered the worthlessness of the mortgages that supposedly undergirded Wall Street’s triple-A securities: “I read them.” The political equivalent of Wall Street’s mortgage-backed securities are the economic models invoked to support this policy or that one. Everybody cites them. Too few look inside them. And the results are the same: Trusted products turn out to be junk. Sign up for our daily afternoon newsletter. Each weekday evening, get an overview of the day’s biggest news, along with fascinating ideas, images, and people. Email Address (required) Enter your email Sign Up Thanks for signing up! One of the most influential such modeling exercises was a paper published by the University of California’s David Card in 1990. </w:t>
      </w:r>
      <w:r w:rsidRPr="00F15A22">
        <w:rPr>
          <w:rStyle w:val="StyleUnderline"/>
        </w:rPr>
        <w:t xml:space="preserve">Card studied the economy of Miami after an influx of 125,000 Cuban migrants between April and October 1980, the “Mariel boat lift.” </w:t>
      </w:r>
      <w:r w:rsidRPr="00F15A22">
        <w:rPr>
          <w:rStyle w:val="Style13ptBold"/>
          <w:b w:val="0"/>
          <w:bCs/>
          <w:sz w:val="14"/>
        </w:rPr>
        <w:t>Under American law, Cuban migrants become almost immediately eligible to work in the U.S. The result: In bare weeks, the greater Miami workforce jumped by 8 percent—and the stock of workers without a high-school diploma spiked a startling 20 percent. Yet—</w:t>
      </w:r>
      <w:r w:rsidRPr="00F15A22">
        <w:rPr>
          <w:rStyle w:val="StyleUnderline"/>
        </w:rPr>
        <w:t>according to</w:t>
      </w:r>
      <w:r w:rsidRPr="00F15A22">
        <w:rPr>
          <w:rStyle w:val="Style13ptBold"/>
          <w:b w:val="0"/>
          <w:bCs/>
          <w:sz w:val="14"/>
        </w:rPr>
        <w:t xml:space="preserve"> David </w:t>
      </w:r>
      <w:r w:rsidRPr="00F15A22">
        <w:rPr>
          <w:rStyle w:val="StyleUnderline"/>
        </w:rPr>
        <w:t>Card</w:t>
      </w:r>
      <w:r w:rsidRPr="00F15A22">
        <w:rPr>
          <w:rStyle w:val="Style13ptBold"/>
          <w:b w:val="0"/>
          <w:bCs/>
          <w:sz w:val="14"/>
        </w:rPr>
        <w:t>—even this large and sudden supply shock had no negative effect on the wage trend for low-skilled workers. (</w:t>
      </w:r>
      <w:r w:rsidRPr="00F15A22">
        <w:rPr>
          <w:rStyle w:val="StyleUnderline"/>
        </w:rPr>
        <w:t>Wages did decline</w:t>
      </w:r>
      <w:r w:rsidRPr="00F15A22">
        <w:rPr>
          <w:rStyle w:val="Style13ptBold"/>
          <w:b w:val="0"/>
          <w:bCs/>
          <w:sz w:val="14"/>
        </w:rPr>
        <w:t xml:space="preserve">, he finds, </w:t>
      </w:r>
      <w:r w:rsidRPr="00F15A22">
        <w:rPr>
          <w:rStyle w:val="StyleUnderline"/>
        </w:rPr>
        <w:t xml:space="preserve">but no more for those workers he regarded as competing with </w:t>
      </w:r>
      <w:proofErr w:type="spellStart"/>
      <w:r w:rsidRPr="00F15A22">
        <w:rPr>
          <w:rStyle w:val="StyleUnderline"/>
        </w:rPr>
        <w:t>Marielitos</w:t>
      </w:r>
      <w:proofErr w:type="spellEnd"/>
      <w:r w:rsidRPr="00F15A22">
        <w:rPr>
          <w:rStyle w:val="StyleUnderline"/>
        </w:rPr>
        <w:t xml:space="preserve"> than for those he regards as not competing.</w:t>
      </w:r>
      <w:r w:rsidRPr="00F15A22">
        <w:rPr>
          <w:rStyle w:val="Style13ptBold"/>
          <w:b w:val="0"/>
          <w:bCs/>
          <w:sz w:val="14"/>
        </w:rPr>
        <w:t xml:space="preserve">) MORE STORIES Evangelical Fear Elected Trump JOHN FEA The Supreme Court Tells the Government to Get a Warrant GARRETT EPPS The Deep Consistency of the Trump Administration VANN R. NEWKIRK II Why Trump Keeps Creating Crises DAVID A. GRAHAM This finding, if true, carried enormous implications. The United States in the 1990s would experience a vast surge of very low-skilled migration, legal and illegal, from Mexico and Central America. Simple economic logic predicted that competition from these migrants should depress the wages of native-born Americans. Card reassured policymakers that simple logic was wrong: They could welcome the newcomers at no cost to the settled population. Here at last was the free lunch that Milton Friedman had so obstinately insisted could not exist. How was it possible that immigration could stand as the sole exception to the usual laws of supply and demand? A 2010 paper by another eminent California economist, Giovanni </w:t>
      </w:r>
      <w:proofErr w:type="spellStart"/>
      <w:r w:rsidRPr="00F15A22">
        <w:rPr>
          <w:rStyle w:val="Style13ptBold"/>
          <w:b w:val="0"/>
          <w:bCs/>
          <w:sz w:val="14"/>
        </w:rPr>
        <w:t>Peri</w:t>
      </w:r>
      <w:proofErr w:type="spellEnd"/>
      <w:r w:rsidRPr="00F15A22">
        <w:rPr>
          <w:rStyle w:val="Style13ptBold"/>
          <w:b w:val="0"/>
          <w:bCs/>
          <w:sz w:val="14"/>
        </w:rPr>
        <w:t xml:space="preserve">, answered the question with—of course—another economic model. According to </w:t>
      </w:r>
      <w:proofErr w:type="spellStart"/>
      <w:r w:rsidRPr="00F15A22">
        <w:rPr>
          <w:rStyle w:val="Style13ptBold"/>
          <w:b w:val="0"/>
          <w:bCs/>
          <w:sz w:val="14"/>
        </w:rPr>
        <w:t>Peri</w:t>
      </w:r>
      <w:proofErr w:type="spellEnd"/>
      <w:r w:rsidRPr="00F15A22">
        <w:rPr>
          <w:rStyle w:val="Style13ptBold"/>
          <w:b w:val="0"/>
          <w:bCs/>
          <w:sz w:val="14"/>
        </w:rPr>
        <w:t xml:space="preserve">, what happened was this: As new workers arrived, wages did fall for the jobs they took. Declining wages for existing jobs prodded native-born workers to improve their skills and shift to better paid work. So, while the wages for particular job categories might drop, the incomes of the people who formerly held jobs would paradoxically rise. Or, translated into </w:t>
      </w:r>
      <w:proofErr w:type="spellStart"/>
      <w:r w:rsidRPr="00F15A22">
        <w:rPr>
          <w:rStyle w:val="Style13ptBold"/>
          <w:b w:val="0"/>
          <w:bCs/>
          <w:sz w:val="14"/>
        </w:rPr>
        <w:t>econo</w:t>
      </w:r>
      <w:proofErr w:type="spellEnd"/>
      <w:r w:rsidRPr="00F15A22">
        <w:rPr>
          <w:rStyle w:val="Style13ptBold"/>
          <w:b w:val="0"/>
          <w:bCs/>
          <w:sz w:val="14"/>
        </w:rPr>
        <w:t xml:space="preserve">-speak: Large inflows of less-educated immigrants may reduce wages paid to comparably-educated, native-born workers. However, if less educated foreign- and native-born workers specialize in different production tasks, because of different abilities, immigration will cause natives to reallocate their task supply, thereby reducing downward wage pressure. Anyway, that was the theory. But was the theory true? I laid out the reasons for disbelieving it in a post for The Atlantic earlier this year. What if natives respond to immigrant competition by shifting out of the labor market entirely, by qualifying for disability pensions? The proportion of the population receiving disability pensions doubled between 1985 and 2005 and jumped by another 20 percent during the Great Recession. 14 million Americans now receive disability pensions. The evidence is compelling that disability applications rise when the job market weakens. Why? Economists talk too blithely about natives shifting to more skilled and remunerative work. Up-skilling costs time, effort, and money. It can oblige a worker to move away from family and friends. It forces older workers to begin again at a time in their lives when they felt settled, to risk failure at a time in life when risk is not appreciated. It’s not highly surprising that many displaced workers would opt to give up on work altogether instead. However, this reply to </w:t>
      </w:r>
      <w:proofErr w:type="spellStart"/>
      <w:r w:rsidRPr="00F15A22">
        <w:rPr>
          <w:rStyle w:val="Style13ptBold"/>
          <w:b w:val="0"/>
          <w:bCs/>
          <w:sz w:val="14"/>
        </w:rPr>
        <w:t>Peri</w:t>
      </w:r>
      <w:proofErr w:type="spellEnd"/>
      <w:r w:rsidRPr="00F15A22">
        <w:rPr>
          <w:rStyle w:val="Style13ptBold"/>
          <w:b w:val="0"/>
          <w:bCs/>
          <w:sz w:val="14"/>
        </w:rPr>
        <w:t xml:space="preserve"> is as theoretical as </w:t>
      </w:r>
      <w:proofErr w:type="spellStart"/>
      <w:r w:rsidRPr="00F15A22">
        <w:rPr>
          <w:rStyle w:val="Style13ptBold"/>
          <w:b w:val="0"/>
          <w:bCs/>
          <w:sz w:val="14"/>
        </w:rPr>
        <w:t>Peri’s</w:t>
      </w:r>
      <w:proofErr w:type="spellEnd"/>
      <w:r w:rsidRPr="00F15A22">
        <w:rPr>
          <w:rStyle w:val="Style13ptBold"/>
          <w:b w:val="0"/>
          <w:bCs/>
          <w:sz w:val="14"/>
        </w:rPr>
        <w:t xml:space="preserve"> own modeling. Over this whole debate loomed the great fact of David Card’s work, seemingly proving that so long as migrants arrived into a reasonably healthy job market—South Florida in the early 1980s, not the depressed U.S.A. of the Great Recession—native workers need fear no ill effect. But how good was that work? What went into David Card's model? Over the past year, the economic profession has witnessed a series of autopsies and counter-autopsies upon Card’s data, sparking a debate that has rapidly grown both intensely ideological and vituperatively personal. In October 2015, Harvard’s George </w:t>
      </w:r>
      <w:proofErr w:type="spellStart"/>
      <w:r w:rsidRPr="00F15A22">
        <w:rPr>
          <w:rStyle w:val="Style13ptBold"/>
          <w:b w:val="0"/>
          <w:bCs/>
          <w:sz w:val="14"/>
        </w:rPr>
        <w:t>Borjas</w:t>
      </w:r>
      <w:proofErr w:type="spellEnd"/>
      <w:r w:rsidRPr="00F15A22">
        <w:rPr>
          <w:rStyle w:val="Style13ptBold"/>
          <w:b w:val="0"/>
          <w:bCs/>
          <w:sz w:val="14"/>
        </w:rPr>
        <w:t xml:space="preserve">—academia’s leading immigration skeptic—returned to the original data sets that supported David Card’s famous paper. </w:t>
      </w:r>
      <w:proofErr w:type="spellStart"/>
      <w:r w:rsidRPr="00F15A22">
        <w:rPr>
          <w:rStyle w:val="Style13ptBold"/>
          <w:b w:val="0"/>
          <w:bCs/>
          <w:sz w:val="14"/>
        </w:rPr>
        <w:t>Borjas</w:t>
      </w:r>
      <w:proofErr w:type="spellEnd"/>
      <w:r w:rsidRPr="00F15A22">
        <w:rPr>
          <w:rStyle w:val="Style13ptBold"/>
          <w:b w:val="0"/>
          <w:bCs/>
          <w:sz w:val="14"/>
        </w:rPr>
        <w:t xml:space="preserve"> insisted that Card had chosen his comparisons wrong. </w:t>
      </w:r>
      <w:proofErr w:type="spellStart"/>
      <w:r w:rsidRPr="00F15A22">
        <w:rPr>
          <w:rStyle w:val="StyleUnderline"/>
        </w:rPr>
        <w:t>Borjas</w:t>
      </w:r>
      <w:proofErr w:type="spellEnd"/>
      <w:r w:rsidRPr="00F15A22">
        <w:rPr>
          <w:rStyle w:val="StyleUnderline"/>
        </w:rPr>
        <w:t xml:space="preserve"> redid the 1990 paper’s math and hurled a defiant criticism:</w:t>
      </w:r>
      <w:r>
        <w:rPr>
          <w:rStyle w:val="StyleUnderline"/>
        </w:rPr>
        <w:t xml:space="preserve"> </w:t>
      </w:r>
      <w:r w:rsidRPr="00F15A22">
        <w:rPr>
          <w:rStyle w:val="StyleUnderline"/>
        </w:rPr>
        <w:t>In fact, the absolute wage of high school dropouts in Miami dropped dramatically, as did the wage of high school dropouts relative to that of either high school graduates or college graduates. The drop in the low-skill wage between 1979 and 1985 was substantial, perhaps as much as 30 percent.</w:t>
      </w:r>
      <w:r w:rsidRPr="00F15A22">
        <w:rPr>
          <w:rStyle w:val="Style13ptBold"/>
          <w:b w:val="0"/>
          <w:bCs/>
          <w:sz w:val="14"/>
        </w:rPr>
        <w:t xml:space="preserve"> … At least in the short run, the labor market responded precisely in the way that the “textbook” model predicts: an increase in the number of potential workers lowered the wage of those workers who faced the most competition from the new immigrants. Here’s where things get testy. David Card’s 1990 paper has been unusually influential, cited again and again as a “classic” of immigration economics. It exerts its influence in large part because it purports to be based on close study of real-world effects, not blackboard computations. As Princeton’s Alan </w:t>
      </w:r>
      <w:proofErr w:type="spellStart"/>
      <w:r w:rsidRPr="00F15A22">
        <w:rPr>
          <w:rStyle w:val="Style13ptBold"/>
          <w:b w:val="0"/>
          <w:bCs/>
          <w:sz w:val="14"/>
        </w:rPr>
        <w:t>Kreuger</w:t>
      </w:r>
      <w:proofErr w:type="spellEnd"/>
      <w:r w:rsidRPr="00F15A22">
        <w:rPr>
          <w:rStyle w:val="Style13ptBold"/>
          <w:b w:val="0"/>
          <w:bCs/>
          <w:sz w:val="14"/>
        </w:rPr>
        <w:t xml:space="preserve">—formerly the chair of President Obama’s Council of Economic Advisers—wrote in 2006: "Studies that claim to find a deleterious effect of immigration on natives’ wages are typically based on theoretical predictions, not actual experience.” Card, by apparent contrast, had exited the ivory tower to discover facts in the marketplace. And now a critic dared claim that Card had got his math wrong? Impossible. Intolerable. In short order, a rebuttal to </w:t>
      </w:r>
      <w:proofErr w:type="spellStart"/>
      <w:r w:rsidRPr="00F15A22">
        <w:rPr>
          <w:rStyle w:val="Style13ptBold"/>
          <w:b w:val="0"/>
          <w:bCs/>
          <w:sz w:val="14"/>
        </w:rPr>
        <w:t>Borjas</w:t>
      </w:r>
      <w:proofErr w:type="spellEnd"/>
      <w:r w:rsidRPr="00F15A22">
        <w:rPr>
          <w:rStyle w:val="Style13ptBold"/>
          <w:b w:val="0"/>
          <w:bCs/>
          <w:sz w:val="14"/>
        </w:rPr>
        <w:t xml:space="preserve">’ criticism of Card was published by Giovanni </w:t>
      </w:r>
      <w:proofErr w:type="spellStart"/>
      <w:r w:rsidRPr="00F15A22">
        <w:rPr>
          <w:rStyle w:val="Style13ptBold"/>
          <w:b w:val="0"/>
          <w:bCs/>
          <w:sz w:val="14"/>
        </w:rPr>
        <w:t>Peri</w:t>
      </w:r>
      <w:proofErr w:type="spellEnd"/>
      <w:r w:rsidRPr="00F15A22">
        <w:rPr>
          <w:rStyle w:val="Style13ptBold"/>
          <w:b w:val="0"/>
          <w:bCs/>
          <w:sz w:val="14"/>
        </w:rPr>
        <w:t xml:space="preserve"> and a University of California graduate student, Vasil </w:t>
      </w:r>
      <w:proofErr w:type="spellStart"/>
      <w:r w:rsidRPr="00F15A22">
        <w:rPr>
          <w:rStyle w:val="Style13ptBold"/>
          <w:b w:val="0"/>
          <w:bCs/>
          <w:sz w:val="14"/>
        </w:rPr>
        <w:t>Yasenov</w:t>
      </w:r>
      <w:proofErr w:type="spellEnd"/>
      <w:r w:rsidRPr="00F15A22">
        <w:rPr>
          <w:rStyle w:val="Style13ptBold"/>
          <w:b w:val="0"/>
          <w:bCs/>
          <w:sz w:val="14"/>
        </w:rPr>
        <w:t xml:space="preserve">. Their answer in their winter 2015 paper was scorching: We point out that the very different conclusions in a recent reappraisal by George </w:t>
      </w:r>
      <w:proofErr w:type="spellStart"/>
      <w:r w:rsidRPr="00F15A22">
        <w:rPr>
          <w:rStyle w:val="Style13ptBold"/>
          <w:b w:val="0"/>
          <w:bCs/>
          <w:sz w:val="14"/>
        </w:rPr>
        <w:t>Borjas</w:t>
      </w:r>
      <w:proofErr w:type="spellEnd"/>
      <w:r w:rsidRPr="00F15A22">
        <w:rPr>
          <w:rStyle w:val="Style13ptBold"/>
          <w:b w:val="0"/>
          <w:bCs/>
          <w:sz w:val="14"/>
        </w:rPr>
        <w:t xml:space="preserve"> (2015) stem from the use of a small sub-sample of high school dropouts in the already very small March-CPS sample. That sample is subject to substantial measurement error and no other sample provides the same findings. Being imprecise about the timing of the data and the choice and validation of the control sample further contribute to the impression of an effect from the boatlift in </w:t>
      </w:r>
      <w:proofErr w:type="spellStart"/>
      <w:r w:rsidRPr="00F15A22">
        <w:rPr>
          <w:rStyle w:val="Style13ptBold"/>
          <w:b w:val="0"/>
          <w:bCs/>
          <w:sz w:val="14"/>
        </w:rPr>
        <w:t>Borjas</w:t>
      </w:r>
      <w:proofErr w:type="spellEnd"/>
      <w:r w:rsidRPr="00F15A22">
        <w:rPr>
          <w:rStyle w:val="Style13ptBold"/>
          <w:b w:val="0"/>
          <w:bCs/>
          <w:sz w:val="14"/>
        </w:rPr>
        <w:t xml:space="preserve">. In a December 18 op-ed at Bloomberg View, the columnist Noah </w:t>
      </w:r>
      <w:r w:rsidRPr="00F15A22">
        <w:rPr>
          <w:rStyle w:val="StyleUnderline"/>
        </w:rPr>
        <w:t xml:space="preserve">Smith cited the </w:t>
      </w:r>
      <w:proofErr w:type="spellStart"/>
      <w:r w:rsidRPr="00F15A22">
        <w:rPr>
          <w:rStyle w:val="StyleUnderline"/>
        </w:rPr>
        <w:t>Peri-Yasenov</w:t>
      </w:r>
      <w:proofErr w:type="spellEnd"/>
      <w:r w:rsidRPr="00F15A22">
        <w:rPr>
          <w:rStyle w:val="StyleUnderline"/>
        </w:rPr>
        <w:t xml:space="preserve"> paper to pour even more scorn on </w:t>
      </w:r>
      <w:proofErr w:type="spellStart"/>
      <w:r w:rsidRPr="00F15A22">
        <w:rPr>
          <w:rStyle w:val="StyleUnderline"/>
        </w:rPr>
        <w:t>Borjas’s</w:t>
      </w:r>
      <w:proofErr w:type="spellEnd"/>
      <w:r w:rsidRPr="00F15A22">
        <w:rPr>
          <w:rStyle w:val="StyleUnderline"/>
        </w:rPr>
        <w:t xml:space="preserve"> work and reputation.</w:t>
      </w:r>
      <w:r w:rsidRPr="00F15A22">
        <w:rPr>
          <w:rStyle w:val="Style13ptBold"/>
          <w:b w:val="0"/>
          <w:bCs/>
          <w:sz w:val="14"/>
        </w:rPr>
        <w:t xml:space="preserve"> Not only was </w:t>
      </w:r>
      <w:proofErr w:type="spellStart"/>
      <w:r w:rsidRPr="00F15A22">
        <w:rPr>
          <w:rStyle w:val="Style13ptBold"/>
          <w:b w:val="0"/>
          <w:bCs/>
          <w:sz w:val="14"/>
        </w:rPr>
        <w:t>Borjas’s</w:t>
      </w:r>
      <w:proofErr w:type="spellEnd"/>
      <w:r w:rsidRPr="00F15A22">
        <w:rPr>
          <w:rStyle w:val="Style13ptBold"/>
          <w:b w:val="0"/>
          <w:bCs/>
          <w:sz w:val="14"/>
        </w:rPr>
        <w:t xml:space="preserve"> sample too small, but—contended Smith—it was downright manipulated. Even more damning, </w:t>
      </w:r>
      <w:proofErr w:type="spellStart"/>
      <w:r w:rsidRPr="00F15A22">
        <w:rPr>
          <w:rStyle w:val="Style13ptBold"/>
          <w:b w:val="0"/>
          <w:bCs/>
          <w:sz w:val="14"/>
        </w:rPr>
        <w:t>Peri</w:t>
      </w:r>
      <w:proofErr w:type="spellEnd"/>
      <w:r w:rsidRPr="00F15A22">
        <w:rPr>
          <w:rStyle w:val="Style13ptBold"/>
          <w:b w:val="0"/>
          <w:bCs/>
          <w:sz w:val="14"/>
        </w:rPr>
        <w:t xml:space="preserve"> and </w:t>
      </w:r>
      <w:proofErr w:type="spellStart"/>
      <w:r w:rsidRPr="00F15A22">
        <w:rPr>
          <w:rStyle w:val="Style13ptBold"/>
          <w:b w:val="0"/>
          <w:bCs/>
          <w:sz w:val="14"/>
        </w:rPr>
        <w:t>Yasenov</w:t>
      </w:r>
      <w:proofErr w:type="spellEnd"/>
      <w:r w:rsidRPr="00F15A22">
        <w:rPr>
          <w:rStyle w:val="Style13ptBold"/>
          <w:b w:val="0"/>
          <w:bCs/>
          <w:sz w:val="14"/>
        </w:rPr>
        <w:t xml:space="preserve"> find that </w:t>
      </w:r>
      <w:proofErr w:type="spellStart"/>
      <w:r w:rsidRPr="00F15A22">
        <w:rPr>
          <w:rStyle w:val="Style13ptBold"/>
          <w:b w:val="0"/>
          <w:bCs/>
          <w:sz w:val="14"/>
        </w:rPr>
        <w:t>Borjas</w:t>
      </w:r>
      <w:proofErr w:type="spellEnd"/>
      <w:r w:rsidRPr="00F15A22">
        <w:rPr>
          <w:rStyle w:val="Style13ptBold"/>
          <w:b w:val="0"/>
          <w:bCs/>
          <w:sz w:val="14"/>
        </w:rPr>
        <w:t xml:space="preserve"> only got the result that he did by choosing a very narrow, specific set of Miami workers. </w:t>
      </w:r>
      <w:proofErr w:type="spellStart"/>
      <w:r w:rsidRPr="00F15A22">
        <w:rPr>
          <w:rStyle w:val="Style13ptBold"/>
          <w:b w:val="0"/>
          <w:bCs/>
          <w:sz w:val="14"/>
        </w:rPr>
        <w:t>Borjas</w:t>
      </w:r>
      <w:proofErr w:type="spellEnd"/>
      <w:r w:rsidRPr="00F15A22">
        <w:rPr>
          <w:rStyle w:val="Style13ptBold"/>
          <w:b w:val="0"/>
          <w:bCs/>
          <w:sz w:val="14"/>
        </w:rPr>
        <w:t xml:space="preserve"> ignores young workers and non-Cuban Hispanics -- two groups of workers who should have been among the most affected by competition from the Mariel immigrants. When these workers are added back in, the negative impact that </w:t>
      </w:r>
      <w:proofErr w:type="spellStart"/>
      <w:r w:rsidRPr="00F15A22">
        <w:rPr>
          <w:rStyle w:val="Style13ptBold"/>
          <w:b w:val="0"/>
          <w:bCs/>
          <w:sz w:val="14"/>
        </w:rPr>
        <w:t>Borjas</w:t>
      </w:r>
      <w:proofErr w:type="spellEnd"/>
      <w:r w:rsidRPr="00F15A22">
        <w:rPr>
          <w:rStyle w:val="Style13ptBold"/>
          <w:b w:val="0"/>
          <w:bCs/>
          <w:sz w:val="14"/>
        </w:rPr>
        <w:t xml:space="preserve"> finds disappears. Smith’s column concluded by attempting to excommunicate </w:t>
      </w:r>
      <w:proofErr w:type="spellStart"/>
      <w:r w:rsidRPr="00F15A22">
        <w:rPr>
          <w:rStyle w:val="Style13ptBold"/>
          <w:b w:val="0"/>
          <w:bCs/>
          <w:sz w:val="14"/>
        </w:rPr>
        <w:t>Borjas</w:t>
      </w:r>
      <w:proofErr w:type="spellEnd"/>
      <w:r w:rsidRPr="00F15A22">
        <w:rPr>
          <w:rStyle w:val="Style13ptBold"/>
          <w:b w:val="0"/>
          <w:bCs/>
          <w:sz w:val="14"/>
        </w:rPr>
        <w:t xml:space="preserve"> from all future participation in immigration debates. All of this leaves </w:t>
      </w:r>
      <w:proofErr w:type="spellStart"/>
      <w:r w:rsidRPr="00F15A22">
        <w:rPr>
          <w:rStyle w:val="Style13ptBold"/>
          <w:b w:val="0"/>
          <w:bCs/>
          <w:sz w:val="14"/>
        </w:rPr>
        <w:t>Borjas</w:t>
      </w:r>
      <w:proofErr w:type="spellEnd"/>
      <w:r w:rsidRPr="00F15A22">
        <w:rPr>
          <w:rStyle w:val="Style13ptBold"/>
          <w:b w:val="0"/>
          <w:bCs/>
          <w:sz w:val="14"/>
        </w:rPr>
        <w:t xml:space="preserve">’ result looking very fishy. He would have had to have searched hard to find the one small group of workers who seemed to suffer from the Mariel influx. </w:t>
      </w:r>
      <w:proofErr w:type="spellStart"/>
      <w:r w:rsidRPr="00F15A22">
        <w:rPr>
          <w:rStyle w:val="Style13ptBold"/>
          <w:b w:val="0"/>
          <w:bCs/>
          <w:sz w:val="14"/>
        </w:rPr>
        <w:t>Borjas</w:t>
      </w:r>
      <w:proofErr w:type="spellEnd"/>
      <w:r w:rsidRPr="00F15A22">
        <w:rPr>
          <w:rStyle w:val="Style13ptBold"/>
          <w:b w:val="0"/>
          <w:bCs/>
          <w:sz w:val="14"/>
        </w:rPr>
        <w:t xml:space="preserve"> could well have been subject to heavy confirmation bias—he might have been so fundamentally certain that immigration was bad for native workers that he searched and searched until he found one group that seemed to confirm his pre-existing beliefs. In science terms, that is called data mining; it's a big no-no. In debates about immigration, the anti-immigrant side inevitably cites </w:t>
      </w:r>
      <w:proofErr w:type="spellStart"/>
      <w:r w:rsidRPr="00F15A22">
        <w:rPr>
          <w:rStyle w:val="Style13ptBold"/>
          <w:b w:val="0"/>
          <w:bCs/>
          <w:sz w:val="14"/>
        </w:rPr>
        <w:t>Borjas</w:t>
      </w:r>
      <w:proofErr w:type="spellEnd"/>
      <w:r w:rsidRPr="00F15A22">
        <w:rPr>
          <w:rStyle w:val="Style13ptBold"/>
          <w:b w:val="0"/>
          <w:bCs/>
          <w:sz w:val="14"/>
        </w:rPr>
        <w:t xml:space="preserve">. He has gained fame and notoriety for being the most prestigious economist who thinks that immigration is a disaster for native workers. All of </w:t>
      </w:r>
      <w:proofErr w:type="spellStart"/>
      <w:r w:rsidRPr="00F15A22">
        <w:rPr>
          <w:rStyle w:val="Style13ptBold"/>
          <w:b w:val="0"/>
          <w:bCs/>
          <w:sz w:val="14"/>
        </w:rPr>
        <w:t>Borjas</w:t>
      </w:r>
      <w:proofErr w:type="spellEnd"/>
      <w:r w:rsidRPr="00F15A22">
        <w:rPr>
          <w:rStyle w:val="Style13ptBold"/>
          <w:b w:val="0"/>
          <w:bCs/>
          <w:sz w:val="14"/>
        </w:rPr>
        <w:t xml:space="preserve">’ papers seem to arrive at this same conclusion. Participants in immigration debates really should stop citing </w:t>
      </w:r>
      <w:proofErr w:type="spellStart"/>
      <w:r w:rsidRPr="00F15A22">
        <w:rPr>
          <w:rStyle w:val="Style13ptBold"/>
          <w:b w:val="0"/>
          <w:bCs/>
          <w:sz w:val="14"/>
        </w:rPr>
        <w:t>Borjas</w:t>
      </w:r>
      <w:proofErr w:type="spellEnd"/>
      <w:r w:rsidRPr="00F15A22">
        <w:rPr>
          <w:rStyle w:val="Style13ptBold"/>
          <w:b w:val="0"/>
          <w:bCs/>
          <w:sz w:val="14"/>
        </w:rPr>
        <w:t xml:space="preserve">’ research so much. As one of those who cites </w:t>
      </w:r>
      <w:proofErr w:type="spellStart"/>
      <w:r w:rsidRPr="00F15A22">
        <w:rPr>
          <w:rStyle w:val="Style13ptBold"/>
          <w:b w:val="0"/>
          <w:bCs/>
          <w:sz w:val="14"/>
        </w:rPr>
        <w:t>Borjas’s</w:t>
      </w:r>
      <w:proofErr w:type="spellEnd"/>
      <w:r w:rsidRPr="00F15A22">
        <w:rPr>
          <w:rStyle w:val="Style13ptBold"/>
          <w:b w:val="0"/>
          <w:bCs/>
          <w:sz w:val="14"/>
        </w:rPr>
        <w:t xml:space="preserve"> work often, I suppose I was supposed to share the burn of this hot take. Soon after it appeared, I called </w:t>
      </w:r>
      <w:proofErr w:type="spellStart"/>
      <w:r w:rsidRPr="00F15A22">
        <w:rPr>
          <w:rStyle w:val="Style13ptBold"/>
          <w:b w:val="0"/>
          <w:bCs/>
          <w:sz w:val="14"/>
        </w:rPr>
        <w:t>Borjas</w:t>
      </w:r>
      <w:proofErr w:type="spellEnd"/>
      <w:r w:rsidRPr="00F15A22">
        <w:rPr>
          <w:rStyle w:val="Style13ptBold"/>
          <w:b w:val="0"/>
          <w:bCs/>
          <w:sz w:val="14"/>
        </w:rPr>
        <w:t xml:space="preserve"> for comment. He had just finished a reply, he said, and it would be a doozy. And so it is. To understand what the economists are arguing about, you need to understand their methods. When economists compare wages, they must begin by deciding which wages to compare. You wouldn’t prove much, one way or the other, by studying wages of Miami-area stockbrokers before and after the Mariel migration: The </w:t>
      </w:r>
      <w:proofErr w:type="spellStart"/>
      <w:r w:rsidRPr="00F15A22">
        <w:rPr>
          <w:rStyle w:val="Style13ptBold"/>
          <w:b w:val="0"/>
          <w:bCs/>
          <w:sz w:val="14"/>
        </w:rPr>
        <w:t>Marielitos</w:t>
      </w:r>
      <w:proofErr w:type="spellEnd"/>
      <w:r w:rsidRPr="00F15A22">
        <w:rPr>
          <w:rStyle w:val="Style13ptBold"/>
          <w:b w:val="0"/>
          <w:bCs/>
          <w:sz w:val="14"/>
        </w:rPr>
        <w:t xml:space="preserve"> did not compete with stockbrokers. Well, </w:t>
      </w:r>
      <w:r w:rsidRPr="00F15A22">
        <w:rPr>
          <w:rStyle w:val="StyleUnderline"/>
        </w:rPr>
        <w:t xml:space="preserve">who should the </w:t>
      </w:r>
      <w:proofErr w:type="spellStart"/>
      <w:r w:rsidRPr="00F15A22">
        <w:rPr>
          <w:rStyle w:val="StyleUnderline"/>
        </w:rPr>
        <w:t>Marielitos</w:t>
      </w:r>
      <w:proofErr w:type="spellEnd"/>
      <w:r w:rsidRPr="00F15A22">
        <w:rPr>
          <w:rStyle w:val="StyleUnderline"/>
        </w:rPr>
        <w:t xml:space="preserve"> be compared with?</w:t>
      </w:r>
      <w:r>
        <w:rPr>
          <w:rStyle w:val="StyleUnderline"/>
        </w:rPr>
        <w:t xml:space="preserve"> </w:t>
      </w:r>
      <w:r w:rsidRPr="00F15A22">
        <w:rPr>
          <w:rStyle w:val="StyleUnderline"/>
        </w:rPr>
        <w:t>You want to compare them to similarly situated workers.</w:t>
      </w:r>
      <w:r w:rsidRPr="00F15A22">
        <w:rPr>
          <w:rStyle w:val="Style13ptBold"/>
          <w:b w:val="0"/>
          <w:bCs/>
          <w:sz w:val="14"/>
        </w:rPr>
        <w:t xml:space="preserve"> But that creates two statistical problems. The first is: How do you define a similarly situated worker? The second is: Remember, all this happened </w:t>
      </w:r>
      <w:proofErr w:type="spellStart"/>
      <w:r w:rsidRPr="00F15A22">
        <w:rPr>
          <w:rStyle w:val="Style13ptBold"/>
          <w:b w:val="0"/>
          <w:bCs/>
          <w:sz w:val="14"/>
        </w:rPr>
        <w:t>some time</w:t>
      </w:r>
      <w:proofErr w:type="spellEnd"/>
      <w:r w:rsidRPr="00F15A22">
        <w:rPr>
          <w:rStyle w:val="Style13ptBold"/>
          <w:b w:val="0"/>
          <w:bCs/>
          <w:sz w:val="14"/>
        </w:rPr>
        <w:t xml:space="preserve"> in the past. The only way we know what anybody was making in 1980 is by looking at Department of Labor samples, often collected for other reasons. Suppose we wanted to say something about Miami-area stockbrokers in 1980. The Department of Labor would have an average wage—but that average would be aggregated from a certain number of persons chosen to answer a government questionnaire. If we wanted to know about women stockbrokers, the number of answers would be smaller, and if we wanted to know about women stockbrokers in their 40s, it would be smaller again. Whe</w:t>
      </w:r>
      <w:r w:rsidRPr="00F15A22">
        <w:rPr>
          <w:rStyle w:val="StyleUnderline"/>
        </w:rPr>
        <w:t xml:space="preserve">n </w:t>
      </w:r>
      <w:proofErr w:type="spellStart"/>
      <w:r w:rsidRPr="00F15A22">
        <w:rPr>
          <w:rStyle w:val="StyleUnderline"/>
        </w:rPr>
        <w:t>Borjas</w:t>
      </w:r>
      <w:proofErr w:type="spellEnd"/>
      <w:r w:rsidRPr="00F15A22">
        <w:rPr>
          <w:rStyle w:val="StyleUnderline"/>
        </w:rPr>
        <w:t xml:space="preserve"> did his work on the Mariel Cubans, he defined a “similarly situated worker” quite precisely.</w:t>
      </w:r>
      <w:r w:rsidRPr="00F15A22">
        <w:rPr>
          <w:rStyle w:val="Style13ptBold"/>
          <w:b w:val="0"/>
          <w:bCs/>
          <w:sz w:val="14"/>
        </w:rPr>
        <w:t xml:space="preserve"> He counted only men. He counted only native-born workers. And he counted only workers who’d dropped out of high school. That meant </w:t>
      </w:r>
      <w:r w:rsidRPr="00F15A22">
        <w:rPr>
          <w:rStyle w:val="StyleUnderline"/>
        </w:rPr>
        <w:t>he was looking at the wages of only about two dozen people.</w:t>
      </w:r>
      <w:r w:rsidRPr="00F15A22">
        <w:rPr>
          <w:rStyle w:val="Style13ptBold"/>
          <w:b w:val="0"/>
          <w:bCs/>
          <w:sz w:val="14"/>
        </w:rPr>
        <w:t xml:space="preserve"> He tried to compensate by looking at that small control group over three different year periods … but still, a small control group times three remains a small control group. So that’s a problem. But now look at what </w:t>
      </w:r>
      <w:proofErr w:type="spellStart"/>
      <w:r w:rsidRPr="00F15A22">
        <w:rPr>
          <w:rStyle w:val="StyleUnderline"/>
        </w:rPr>
        <w:t>Peri</w:t>
      </w:r>
      <w:proofErr w:type="spellEnd"/>
      <w:r w:rsidRPr="00F15A22">
        <w:rPr>
          <w:rStyle w:val="StyleUnderline"/>
        </w:rPr>
        <w:t xml:space="preserve"> and </w:t>
      </w:r>
      <w:proofErr w:type="spellStart"/>
      <w:r w:rsidRPr="00F15A22">
        <w:rPr>
          <w:rStyle w:val="StyleUnderline"/>
        </w:rPr>
        <w:t>Yasenov</w:t>
      </w:r>
      <w:proofErr w:type="spellEnd"/>
      <w:r w:rsidRPr="00F15A22">
        <w:rPr>
          <w:rStyle w:val="Style13ptBold"/>
          <w:b w:val="0"/>
          <w:bCs/>
          <w:sz w:val="14"/>
        </w:rPr>
        <w:t xml:space="preserve"> did to make their control groups bigger. They </w:t>
      </w:r>
      <w:r w:rsidRPr="00F15A22">
        <w:rPr>
          <w:rStyle w:val="StyleUnderline"/>
        </w:rPr>
        <w:t>included women. They included other recent Hispanic immigrants. And instead of counting only high school “dropouts,” they included everyone in the Department of Labor samples who had not yet finished high school—including people still currently enrolled in school!</w:t>
      </w:r>
      <w:r>
        <w:rPr>
          <w:rStyle w:val="StyleUnderline"/>
        </w:rPr>
        <w:t xml:space="preserve"> </w:t>
      </w:r>
      <w:r w:rsidRPr="00F15A22">
        <w:rPr>
          <w:rStyle w:val="StyleUnderline"/>
        </w:rPr>
        <w:t>That generated a big sample all right, but a big, worthless sample.</w:t>
      </w:r>
      <w:r>
        <w:rPr>
          <w:rStyle w:val="StyleUnderline"/>
        </w:rPr>
        <w:t xml:space="preserve"> </w:t>
      </w:r>
      <w:r w:rsidRPr="00F15A22">
        <w:rPr>
          <w:rStyle w:val="Style13ptBold"/>
          <w:b w:val="0"/>
          <w:bCs/>
          <w:sz w:val="14"/>
        </w:rPr>
        <w:t xml:space="preserve">Men and women have different labor-market experiences. Would you expect an influx of men without high-school diplomas to affect the wages of nannies? </w:t>
      </w:r>
      <w:r w:rsidRPr="00F15A22">
        <w:rPr>
          <w:rStyle w:val="StyleUnderline"/>
        </w:rPr>
        <w:t>Inserting other immigrants into the control group was also distorting, in work intended to discern the effects of immigration on wages. It might, conceivably, have led to comparing some people who are driving wages down to other people who are also driving wages down.</w:t>
      </w:r>
      <w:r>
        <w:rPr>
          <w:rStyle w:val="StyleUnderline"/>
        </w:rPr>
        <w:t xml:space="preserve"> </w:t>
      </w:r>
      <w:r w:rsidRPr="00F15A22">
        <w:rPr>
          <w:rStyle w:val="Style13ptBold"/>
          <w:b w:val="0"/>
          <w:bCs/>
          <w:sz w:val="14"/>
        </w:rPr>
        <w:t xml:space="preserve">And as for treating people who have not yet completed high school as the equivalent of high-school dropouts—that’s the most intensely dubious comparison of all. </w:t>
      </w:r>
      <w:r w:rsidRPr="00F15A22">
        <w:rPr>
          <w:rStyle w:val="StyleUnderline"/>
        </w:rPr>
        <w:t xml:space="preserve">Data mining is indeed bad. But this kind of data dredging seems far, far worse. Yet data dredging on an industrial scale seems to be the only way to rescue the Card paper from the withering criticism </w:t>
      </w:r>
      <w:proofErr w:type="spellStart"/>
      <w:r w:rsidRPr="00F15A22">
        <w:rPr>
          <w:rStyle w:val="StyleUnderline"/>
        </w:rPr>
        <w:t>Borjas</w:t>
      </w:r>
      <w:proofErr w:type="spellEnd"/>
      <w:r w:rsidRPr="00F15A22">
        <w:rPr>
          <w:rStyle w:val="StyleUnderline"/>
        </w:rPr>
        <w:t xml:space="preserve"> has offered. That’s not very reassuring from an academic point of view. And if the most important immigration-doesn’t-hurt-the-unskilled research of the past quarter-century must be rejected as hopelessly contaminated by its own sampling errors, then what is left?</w:t>
      </w:r>
      <w:r w:rsidRPr="00F15A22">
        <w:rPr>
          <w:rStyle w:val="Style13ptBold"/>
          <w:b w:val="0"/>
          <w:bCs/>
          <w:sz w:val="14"/>
        </w:rPr>
        <w:t xml:space="preserve"> It’s famously said that economic science represents the triumph of pure reason over common sense. But in this case, what has triumphed over common sense is not reason, but massaged and manipulated data.</w:t>
      </w:r>
    </w:p>
    <w:p w14:paraId="48651423" w14:textId="77777777" w:rsidR="00625A2B" w:rsidRPr="00F20BC4" w:rsidRDefault="00625A2B" w:rsidP="00625A2B"/>
    <w:p w14:paraId="68C26B63" w14:textId="77777777" w:rsidR="00625A2B" w:rsidRPr="00BA284F" w:rsidRDefault="00625A2B" w:rsidP="00625A2B">
      <w:pPr>
        <w:rPr>
          <w:sz w:val="24"/>
        </w:rPr>
      </w:pPr>
    </w:p>
    <w:p w14:paraId="059EABA8" w14:textId="77777777" w:rsidR="00625A2B" w:rsidRDefault="00625A2B" w:rsidP="00625A2B">
      <w:pPr>
        <w:pStyle w:val="Heading2"/>
        <w:rPr>
          <w:rStyle w:val="Style13ptBold"/>
          <w:b/>
          <w:bCs w:val="0"/>
        </w:rPr>
      </w:pPr>
      <w:r>
        <w:rPr>
          <w:rStyle w:val="Style13ptBold"/>
          <w:b/>
        </w:rPr>
        <w:t>Internal Links</w:t>
      </w:r>
    </w:p>
    <w:p w14:paraId="332BF4B8" w14:textId="77777777" w:rsidR="00625A2B" w:rsidRPr="00D32AB1" w:rsidRDefault="00625A2B" w:rsidP="00625A2B"/>
    <w:p w14:paraId="38580286" w14:textId="77777777" w:rsidR="00625A2B" w:rsidRDefault="00625A2B" w:rsidP="00625A2B">
      <w:pPr>
        <w:pStyle w:val="Heading3"/>
      </w:pPr>
      <w:r>
        <w:t>Wages Key to the Economy</w:t>
      </w:r>
    </w:p>
    <w:p w14:paraId="7E9E326B" w14:textId="77777777" w:rsidR="00635619" w:rsidRDefault="00635619" w:rsidP="00635619">
      <w:pPr>
        <w:rPr>
          <w:rStyle w:val="StyleUnderline"/>
          <w:sz w:val="26"/>
          <w:u w:val="none"/>
        </w:rPr>
      </w:pPr>
    </w:p>
    <w:p w14:paraId="0ADFABF2" w14:textId="77777777" w:rsidR="00625A2B" w:rsidRPr="00D32AB1" w:rsidRDefault="00625A2B" w:rsidP="00635619">
      <w:pPr>
        <w:pStyle w:val="Heading4"/>
        <w:rPr>
          <w:rStyle w:val="StyleUnderline"/>
          <w:sz w:val="26"/>
          <w:u w:val="none"/>
        </w:rPr>
      </w:pPr>
      <w:r w:rsidRPr="00D32AB1">
        <w:rPr>
          <w:rStyle w:val="StyleUnderline"/>
          <w:sz w:val="26"/>
          <w:u w:val="none"/>
        </w:rPr>
        <w:t>Low wages hamper growth – recovery from 2008 recession proves.</w:t>
      </w:r>
    </w:p>
    <w:p w14:paraId="41D410B2" w14:textId="77777777" w:rsidR="00625A2B" w:rsidRPr="00D32AB1" w:rsidRDefault="00625A2B" w:rsidP="00625A2B">
      <w:pPr>
        <w:rPr>
          <w:rStyle w:val="Style13ptBold"/>
        </w:rPr>
      </w:pPr>
      <w:r w:rsidRPr="00D32AB1">
        <w:rPr>
          <w:rStyle w:val="Style13ptBold"/>
        </w:rPr>
        <w:t>Pilkington 14</w:t>
      </w:r>
    </w:p>
    <w:p w14:paraId="7F9155D3" w14:textId="77777777" w:rsidR="00625A2B" w:rsidRPr="00D32AB1" w:rsidRDefault="00625A2B" w:rsidP="00625A2B">
      <w:pPr>
        <w:rPr>
          <w:rStyle w:val="Style13ptBold"/>
          <w:b w:val="0"/>
          <w:bCs/>
          <w:sz w:val="22"/>
        </w:rPr>
      </w:pPr>
      <w:r w:rsidRPr="00D32AB1">
        <w:rPr>
          <w:rStyle w:val="Style13ptBold"/>
          <w:b w:val="0"/>
          <w:bCs/>
          <w:sz w:val="22"/>
        </w:rPr>
        <w:t xml:space="preserve">(Phillip Pilkington, member of the Political Economy Research Group at Kingston University, “Global economic malaise driven by unemployment and low wages”, </w:t>
      </w:r>
      <w:hyperlink r:id="rId34" w:history="1">
        <w:r w:rsidRPr="00D32AB1">
          <w:rPr>
            <w:rStyle w:val="Hyperlink"/>
          </w:rPr>
          <w:t>http://america.aljazeera.com/opinions/2014/10/high-unemploymentlowwagegrowthworldeconomystagnation.html</w:t>
        </w:r>
      </w:hyperlink>
      <w:r w:rsidRPr="00D32AB1">
        <w:rPr>
          <w:rStyle w:val="Style13ptBold"/>
          <w:b w:val="0"/>
          <w:bCs/>
          <w:sz w:val="22"/>
        </w:rPr>
        <w:t xml:space="preserve">, Published October 2, 2014, Accessed June 23, 2018, </w:t>
      </w:r>
      <w:proofErr w:type="spellStart"/>
      <w:r w:rsidRPr="00D32AB1">
        <w:rPr>
          <w:rStyle w:val="Style13ptBold"/>
          <w:b w:val="0"/>
          <w:bCs/>
          <w:sz w:val="22"/>
        </w:rPr>
        <w:t>njt</w:t>
      </w:r>
      <w:proofErr w:type="spellEnd"/>
      <w:r w:rsidRPr="00D32AB1">
        <w:rPr>
          <w:rStyle w:val="Style13ptBold"/>
          <w:b w:val="0"/>
          <w:bCs/>
          <w:sz w:val="22"/>
        </w:rPr>
        <w:t>)</w:t>
      </w:r>
    </w:p>
    <w:p w14:paraId="059685B4" w14:textId="77777777" w:rsidR="00625A2B" w:rsidRPr="00D32AB1" w:rsidRDefault="00625A2B" w:rsidP="00625A2B">
      <w:pPr>
        <w:rPr>
          <w:rStyle w:val="Style13ptBold"/>
          <w:b w:val="0"/>
          <w:bCs/>
          <w:sz w:val="22"/>
        </w:rPr>
      </w:pPr>
    </w:p>
    <w:p w14:paraId="7A93FC37" w14:textId="77777777" w:rsidR="00625A2B" w:rsidRPr="00D32AB1" w:rsidRDefault="00625A2B" w:rsidP="00625A2B">
      <w:pPr>
        <w:rPr>
          <w:rStyle w:val="Style13ptBold"/>
          <w:b w:val="0"/>
          <w:bCs/>
          <w:sz w:val="16"/>
        </w:rPr>
      </w:pPr>
      <w:r w:rsidRPr="00D32AB1">
        <w:rPr>
          <w:rStyle w:val="StyleUnderline"/>
        </w:rPr>
        <w:t xml:space="preserve">A new report by the International Labor Organization, the Organization for Economic Cooperation and Development and the World Bank found that high unemployment and low wage growth are the two key problems facing the world economy today. The report identified these issues not as mere symptoms but rather as the causes of the slow recovery from the 2008 financial crisis. </w:t>
      </w:r>
      <w:r w:rsidRPr="00D32AB1">
        <w:rPr>
          <w:rStyle w:val="Style13ptBold"/>
          <w:b w:val="0"/>
          <w:bCs/>
          <w:sz w:val="16"/>
        </w:rPr>
        <w:t xml:space="preserve">The authors argue that the current stagnation in most G-20 economies is the result of three intertwined issues. First, despite some improvements, unemployment has not fallen rapidly enough since the economic crisis and will remain “substantial” until at least 2018. Second, the current recovery has been characterized by a proliferation of poor jobs and extremely insecure employment prospects. Third, </w:t>
      </w:r>
      <w:r w:rsidRPr="00D32AB1">
        <w:rPr>
          <w:rStyle w:val="StyleUnderline"/>
        </w:rPr>
        <w:t xml:space="preserve">wage growth has remained stagnant even since the recovery began. This has created an economic environment in which demand for goods and services is low. </w:t>
      </w:r>
      <w:r w:rsidRPr="00D32AB1">
        <w:rPr>
          <w:rStyle w:val="Style13ptBold"/>
          <w:b w:val="0"/>
          <w:bCs/>
          <w:sz w:val="16"/>
        </w:rPr>
        <w:t xml:space="preserve">Many workers are without jobs, and most of those who have work find it below their expectations and remain insecure. Combined with low wage growth, the deteriorating quality of jobs means </w:t>
      </w:r>
      <w:r w:rsidRPr="00D32AB1">
        <w:rPr>
          <w:rStyle w:val="StyleUnderline"/>
        </w:rPr>
        <w:t>workers are not encouraged to consume at rates that would keep the economy growing.</w:t>
      </w:r>
      <w:r w:rsidRPr="00D32AB1">
        <w:rPr>
          <w:rStyle w:val="Style13ptBold"/>
          <w:b w:val="0"/>
          <w:bCs/>
          <w:sz w:val="16"/>
        </w:rPr>
        <w:t xml:space="preserve"> Under such circumstances, firms do not see sufficient demand to justify investing in the production of new goods and services. So </w:t>
      </w:r>
      <w:r w:rsidRPr="00D32AB1">
        <w:rPr>
          <w:rStyle w:val="StyleUnderline"/>
        </w:rPr>
        <w:t>we end up in a vicious circle: a demand-constrained economic environment characterized by a decline in investment spending, high unemployment, poor quality jobs and low wage growth</w:t>
      </w:r>
      <w:r w:rsidRPr="00D32AB1">
        <w:rPr>
          <w:rStyle w:val="Style13ptBold"/>
          <w:b w:val="0"/>
          <w:bCs/>
          <w:sz w:val="16"/>
        </w:rPr>
        <w:t>. The lack of investment exacerbates the slack labor markets that give rise to sluggish and demand-constrained recovery. As the chart below shows, wage growth in the U.S. has been firmly tied to unemployment since the mid-1980s. When unemployment rises, wage growth slows; when unemployment falls, wage growth increases. That is why we end up with the mirror image pattern in the chart. As the graph shows, in the past 30 years, high employment is one of the key drivers of wage growth. The supply of labor is constrained when unemployment is low, and employers have to offer higher wages to encourage people to work for them. By contrast, in economies with high unemployment, there is an enormous pool of idle labor, and employers do not need to offer higher wages to attract workers.</w:t>
      </w:r>
    </w:p>
    <w:p w14:paraId="1A3FC22B" w14:textId="77777777" w:rsidR="00625A2B" w:rsidRPr="00D32AB1" w:rsidRDefault="00625A2B" w:rsidP="00625A2B"/>
    <w:p w14:paraId="1B08AC96" w14:textId="77777777" w:rsidR="00625A2B" w:rsidRPr="00D32AB1" w:rsidRDefault="00625A2B" w:rsidP="00625A2B">
      <w:pPr>
        <w:pStyle w:val="Heading4"/>
        <w:rPr>
          <w:rStyle w:val="Style13ptBold"/>
          <w:b/>
          <w:bCs w:val="0"/>
        </w:rPr>
      </w:pPr>
      <w:r w:rsidRPr="00D32AB1">
        <w:rPr>
          <w:rStyle w:val="Style13ptBold"/>
          <w:b/>
        </w:rPr>
        <w:t>Low wages cause economic collapse – 2008 proves.</w:t>
      </w:r>
    </w:p>
    <w:p w14:paraId="36D1BC7A" w14:textId="77777777" w:rsidR="00625A2B" w:rsidRPr="00D32AB1" w:rsidRDefault="00625A2B" w:rsidP="00625A2B">
      <w:pPr>
        <w:rPr>
          <w:rStyle w:val="Style13ptBold"/>
        </w:rPr>
      </w:pPr>
      <w:r w:rsidRPr="00D32AB1">
        <w:rPr>
          <w:rStyle w:val="Style13ptBold"/>
        </w:rPr>
        <w:t>Creamer 09</w:t>
      </w:r>
    </w:p>
    <w:p w14:paraId="273860D3" w14:textId="77777777" w:rsidR="00625A2B" w:rsidRPr="00D32AB1" w:rsidRDefault="00625A2B" w:rsidP="00625A2B">
      <w:pPr>
        <w:rPr>
          <w:rStyle w:val="Style13ptBold"/>
          <w:b w:val="0"/>
          <w:bCs/>
          <w:sz w:val="22"/>
        </w:rPr>
      </w:pPr>
      <w:r w:rsidRPr="00D32AB1">
        <w:rPr>
          <w:rStyle w:val="Style13ptBold"/>
          <w:b w:val="0"/>
          <w:bCs/>
          <w:sz w:val="22"/>
        </w:rPr>
        <w:t xml:space="preserve">(Robert Creamer, former consultant to the DNC, “How Globalization Set the Stage for the 2008 Economic Collapse”, </w:t>
      </w:r>
      <w:hyperlink r:id="rId35" w:history="1">
        <w:r w:rsidRPr="00D32AB1">
          <w:rPr>
            <w:rStyle w:val="Hyperlink"/>
          </w:rPr>
          <w:t>https://www.huffingtonpost.com/robert-creamer/how-globalization-set-the_b_156172.html</w:t>
        </w:r>
      </w:hyperlink>
      <w:r w:rsidRPr="00D32AB1">
        <w:rPr>
          <w:rStyle w:val="Style13ptBold"/>
          <w:b w:val="0"/>
          <w:bCs/>
          <w:sz w:val="22"/>
        </w:rPr>
        <w:t xml:space="preserve">, Published February 9, 2009, Accessed June 23, 2018, </w:t>
      </w:r>
      <w:proofErr w:type="spellStart"/>
      <w:r w:rsidRPr="00D32AB1">
        <w:rPr>
          <w:rStyle w:val="Style13ptBold"/>
          <w:b w:val="0"/>
          <w:bCs/>
          <w:sz w:val="22"/>
        </w:rPr>
        <w:t>njt</w:t>
      </w:r>
      <w:proofErr w:type="spellEnd"/>
      <w:r w:rsidRPr="00D32AB1">
        <w:rPr>
          <w:rStyle w:val="Style13ptBold"/>
          <w:b w:val="0"/>
          <w:bCs/>
          <w:sz w:val="22"/>
        </w:rPr>
        <w:t>)</w:t>
      </w:r>
    </w:p>
    <w:p w14:paraId="38E74396" w14:textId="77777777" w:rsidR="00625A2B" w:rsidRPr="00D32AB1" w:rsidRDefault="00625A2B" w:rsidP="00625A2B">
      <w:pPr>
        <w:rPr>
          <w:rStyle w:val="Style13ptBold"/>
          <w:b w:val="0"/>
          <w:bCs/>
          <w:sz w:val="22"/>
        </w:rPr>
      </w:pPr>
    </w:p>
    <w:p w14:paraId="1B18AF88" w14:textId="77777777" w:rsidR="00625A2B" w:rsidRPr="00D32AB1" w:rsidRDefault="00625A2B" w:rsidP="00625A2B">
      <w:pPr>
        <w:rPr>
          <w:rStyle w:val="Style13ptBold"/>
          <w:b w:val="0"/>
          <w:bCs/>
          <w:sz w:val="16"/>
        </w:rPr>
      </w:pPr>
      <w:r w:rsidRPr="00D32AB1">
        <w:rPr>
          <w:rStyle w:val="Style13ptBold"/>
          <w:b w:val="0"/>
          <w:bCs/>
          <w:sz w:val="16"/>
        </w:rPr>
        <w:t xml:space="preserve">The extent of the 2008 economic collapse surprised and shocked the conventional wisdom in Washington and on Wall Street. But in hindsight, a good case can be made that </w:t>
      </w:r>
      <w:r w:rsidRPr="00D32AB1">
        <w:rPr>
          <w:rStyle w:val="StyleUnderline"/>
        </w:rPr>
        <w:t>the massive globalization of labor and financial markets</w:t>
      </w:r>
      <w:r w:rsidRPr="00D32AB1">
        <w:rPr>
          <w:rStyle w:val="Style13ptBold"/>
          <w:b w:val="0"/>
          <w:bCs/>
          <w:sz w:val="16"/>
        </w:rPr>
        <w:t xml:space="preserve">, coupled with “free markets </w:t>
      </w:r>
      <w:proofErr w:type="spellStart"/>
      <w:r w:rsidRPr="00D32AB1">
        <w:rPr>
          <w:rStyle w:val="Style13ptBold"/>
          <w:b w:val="0"/>
          <w:bCs/>
          <w:sz w:val="16"/>
        </w:rPr>
        <w:t>uber</w:t>
      </w:r>
      <w:proofErr w:type="spellEnd"/>
      <w:r w:rsidRPr="00D32AB1">
        <w:rPr>
          <w:rStyle w:val="Style13ptBold"/>
          <w:b w:val="0"/>
          <w:bCs/>
          <w:sz w:val="16"/>
        </w:rPr>
        <w:t xml:space="preserve"> </w:t>
      </w:r>
      <w:proofErr w:type="spellStart"/>
      <w:r w:rsidRPr="00D32AB1">
        <w:rPr>
          <w:rStyle w:val="Style13ptBold"/>
          <w:b w:val="0"/>
          <w:bCs/>
          <w:sz w:val="16"/>
        </w:rPr>
        <w:t>alles</w:t>
      </w:r>
      <w:proofErr w:type="spellEnd"/>
      <w:r w:rsidRPr="00D32AB1">
        <w:rPr>
          <w:rStyle w:val="Style13ptBold"/>
          <w:b w:val="0"/>
          <w:bCs/>
          <w:sz w:val="16"/>
        </w:rPr>
        <w:t xml:space="preserve">” policies, </w:t>
      </w:r>
      <w:r w:rsidRPr="00D32AB1">
        <w:rPr>
          <w:rStyle w:val="StyleUnderline"/>
        </w:rPr>
        <w:t xml:space="preserve">formed a toxic mixture that made the collapse inevitable. Here’s why: </w:t>
      </w:r>
      <w:r w:rsidRPr="00D32AB1">
        <w:rPr>
          <w:rStyle w:val="Style13ptBold"/>
          <w:b w:val="0"/>
          <w:bCs/>
          <w:sz w:val="16"/>
        </w:rPr>
        <w:t xml:space="preserve">1). </w:t>
      </w:r>
      <w:r w:rsidRPr="00D32AB1">
        <w:rPr>
          <w:rStyle w:val="StyleUnderline"/>
        </w:rPr>
        <w:t>The globalization of labor markets</w:t>
      </w:r>
      <w:r w:rsidRPr="00D32AB1">
        <w:rPr>
          <w:rStyle w:val="Style13ptBold"/>
          <w:b w:val="0"/>
          <w:bCs/>
          <w:sz w:val="16"/>
        </w:rPr>
        <w:t xml:space="preserve"> — and especially the outsourcing of once high paying jobs to low-wage economies - </w:t>
      </w:r>
      <w:r w:rsidRPr="00D32AB1">
        <w:rPr>
          <w:rStyle w:val="StyleUnderline"/>
        </w:rPr>
        <w:t>drove down incomes in the United States</w:t>
      </w:r>
      <w:r w:rsidRPr="00D32AB1">
        <w:rPr>
          <w:rStyle w:val="Style13ptBold"/>
          <w:b w:val="0"/>
          <w:bCs/>
          <w:sz w:val="16"/>
        </w:rPr>
        <w:t xml:space="preserve"> and western Europe. That effect might have been tempered by the growth of unions and by trade agreements that protected labor rights. But the right wing assault on unions in the United States—and the passage of trade deals that protected the rights of capital and did nothing to protect the incomes of average workers—allowed real incomes for most Americans to drop, especially in the last eight years. In fact, all of the economic growth of the last eight years went to the wealthiest 2% of the population. </w:t>
      </w:r>
      <w:r w:rsidRPr="00D32AB1">
        <w:rPr>
          <w:rStyle w:val="StyleUnderline"/>
        </w:rPr>
        <w:t>Stagnating incomes led the Central Banks in Europe and the U.S. to encourage massive increases in consumer credit to fuel the economy.</w:t>
      </w:r>
      <w:r w:rsidRPr="00D32AB1">
        <w:rPr>
          <w:rStyle w:val="Style13ptBold"/>
          <w:b w:val="0"/>
          <w:bCs/>
          <w:sz w:val="16"/>
        </w:rPr>
        <w:t xml:space="preserve"> Without all that new consumer debt, the economy would have tanked years ago. Long-term economic growth requires that there are more and more people who have more and more money to buy products and services. Otherwise, businesses won’t invest in new plants and equipment and hire new workers, since no one will have the money to buy their products. The terrible consequences of shrinking incomes were also staved off by rising home prices. This allowed average people to borrow more and more against the rising equity of their homes. But all of this new consumer and home equity debt created a giant “house of cards.” It masked the underlying sickness of the economy for a while. As long as the economy continued to grow enough to create a net increase in jobs - and as long as housing prices rose - things were rickety but continued to hang together. But as soon as the economy began to contract, and housing prices fell, the whole construction came tumbling down in a heap. By themselves, stagnant average incomes lead to stagnant economic growth. But </w:t>
      </w:r>
      <w:r w:rsidRPr="00D32AB1">
        <w:rPr>
          <w:rStyle w:val="StyleUnderline"/>
        </w:rPr>
        <w:t>stagnant average incomes, coupled with large amounts of consumer and home equity debt, lead to precipitous collapse.</w:t>
      </w:r>
      <w:r w:rsidRPr="00D32AB1">
        <w:rPr>
          <w:rStyle w:val="Style13ptBold"/>
          <w:b w:val="0"/>
          <w:bCs/>
          <w:sz w:val="16"/>
        </w:rPr>
        <w:t xml:space="preserve"> Homeowners went into foreclosure, lenders failed, credit markets seized and the massive bubble in asset values burst.</w:t>
      </w:r>
    </w:p>
    <w:p w14:paraId="1D12A650" w14:textId="77777777" w:rsidR="00625A2B" w:rsidRPr="00D32AB1" w:rsidRDefault="00625A2B" w:rsidP="00625A2B"/>
    <w:p w14:paraId="6F82FD7D" w14:textId="77777777" w:rsidR="00625A2B" w:rsidRDefault="00625A2B" w:rsidP="00625A2B">
      <w:pPr>
        <w:pStyle w:val="Heading3"/>
        <w:rPr>
          <w:rStyle w:val="Style13ptBold"/>
          <w:b/>
          <w:sz w:val="32"/>
          <w:u w:val="single"/>
        </w:rPr>
      </w:pPr>
      <w:r>
        <w:rPr>
          <w:rStyle w:val="Style13ptBold"/>
          <w:b/>
          <w:sz w:val="32"/>
          <w:u w:val="single"/>
        </w:rPr>
        <w:t>Productivity Key to the Economy</w:t>
      </w:r>
    </w:p>
    <w:p w14:paraId="0F43879E" w14:textId="77777777" w:rsidR="00625A2B" w:rsidRPr="00625A2B" w:rsidRDefault="00625A2B" w:rsidP="00625A2B"/>
    <w:p w14:paraId="2CB67EC2" w14:textId="77777777" w:rsidR="00625A2B" w:rsidRPr="00D32AB1" w:rsidRDefault="00625A2B" w:rsidP="00625A2B">
      <w:pPr>
        <w:pStyle w:val="Heading4"/>
        <w:rPr>
          <w:rStyle w:val="Style13ptBold"/>
          <w:b/>
          <w:bCs w:val="0"/>
        </w:rPr>
      </w:pPr>
      <w:r w:rsidRPr="00D32AB1">
        <w:rPr>
          <w:rStyle w:val="Style13ptBold"/>
          <w:b/>
        </w:rPr>
        <w:t>Productivity is key to the economy.</w:t>
      </w:r>
    </w:p>
    <w:p w14:paraId="7029A174" w14:textId="77777777" w:rsidR="00625A2B" w:rsidRPr="00D32AB1" w:rsidRDefault="00625A2B" w:rsidP="00625A2B">
      <w:pPr>
        <w:rPr>
          <w:rStyle w:val="Style13ptBold"/>
        </w:rPr>
      </w:pPr>
      <w:proofErr w:type="spellStart"/>
      <w:r w:rsidRPr="00D32AB1">
        <w:rPr>
          <w:rStyle w:val="Style13ptBold"/>
        </w:rPr>
        <w:t>Soergel</w:t>
      </w:r>
      <w:proofErr w:type="spellEnd"/>
      <w:r w:rsidRPr="00D32AB1">
        <w:rPr>
          <w:rStyle w:val="Style13ptBold"/>
        </w:rPr>
        <w:t xml:space="preserve"> 16</w:t>
      </w:r>
    </w:p>
    <w:p w14:paraId="0823DC33" w14:textId="77777777" w:rsidR="00625A2B" w:rsidRPr="00D32AB1" w:rsidRDefault="00625A2B" w:rsidP="00625A2B">
      <w:pPr>
        <w:rPr>
          <w:rStyle w:val="Style13ptBold"/>
          <w:b w:val="0"/>
          <w:bCs/>
          <w:sz w:val="22"/>
        </w:rPr>
      </w:pPr>
      <w:r w:rsidRPr="00D32AB1">
        <w:rPr>
          <w:rStyle w:val="Style13ptBold"/>
          <w:b w:val="0"/>
          <w:bCs/>
          <w:sz w:val="22"/>
        </w:rPr>
        <w:t xml:space="preserve">(Andrew </w:t>
      </w:r>
      <w:proofErr w:type="spellStart"/>
      <w:r w:rsidRPr="00D32AB1">
        <w:rPr>
          <w:rStyle w:val="Style13ptBold"/>
          <w:b w:val="0"/>
          <w:bCs/>
          <w:sz w:val="22"/>
        </w:rPr>
        <w:t>Soergel</w:t>
      </w:r>
      <w:proofErr w:type="spellEnd"/>
      <w:r w:rsidRPr="00D32AB1">
        <w:rPr>
          <w:rStyle w:val="Style13ptBold"/>
          <w:b w:val="0"/>
          <w:bCs/>
          <w:sz w:val="22"/>
        </w:rPr>
        <w:t xml:space="preserve">, Senior Reporter at U.S. News, “The Productivity Paradox”, </w:t>
      </w:r>
      <w:hyperlink r:id="rId36" w:history="1">
        <w:r w:rsidRPr="00D32AB1">
          <w:rPr>
            <w:rStyle w:val="Hyperlink"/>
          </w:rPr>
          <w:t>https://www.usnews.com/news/articles/2016-06-01/productivity-ailing-americas-economic-growth</w:t>
        </w:r>
      </w:hyperlink>
      <w:r w:rsidRPr="00D32AB1">
        <w:rPr>
          <w:rStyle w:val="Style13ptBold"/>
          <w:b w:val="0"/>
          <w:bCs/>
          <w:sz w:val="22"/>
        </w:rPr>
        <w:t xml:space="preserve">, Published June 1, 2016, Accessed June 22, 2018, </w:t>
      </w:r>
      <w:proofErr w:type="spellStart"/>
      <w:r w:rsidRPr="00D32AB1">
        <w:rPr>
          <w:rStyle w:val="Style13ptBold"/>
          <w:b w:val="0"/>
          <w:bCs/>
          <w:sz w:val="22"/>
        </w:rPr>
        <w:t>njt</w:t>
      </w:r>
      <w:proofErr w:type="spellEnd"/>
      <w:r w:rsidRPr="00D32AB1">
        <w:rPr>
          <w:rStyle w:val="Style13ptBold"/>
          <w:b w:val="0"/>
          <w:bCs/>
          <w:sz w:val="22"/>
        </w:rPr>
        <w:t>)</w:t>
      </w:r>
    </w:p>
    <w:p w14:paraId="62C34A25" w14:textId="77777777" w:rsidR="00625A2B" w:rsidRPr="00D32AB1" w:rsidRDefault="00625A2B" w:rsidP="00625A2B">
      <w:pPr>
        <w:rPr>
          <w:rStyle w:val="Style13ptBold"/>
          <w:b w:val="0"/>
          <w:bCs/>
          <w:sz w:val="22"/>
        </w:rPr>
      </w:pPr>
    </w:p>
    <w:p w14:paraId="7900616D" w14:textId="77777777" w:rsidR="00625A2B" w:rsidRPr="00D32AB1" w:rsidRDefault="00625A2B" w:rsidP="00625A2B">
      <w:pPr>
        <w:rPr>
          <w:rStyle w:val="Style13ptBold"/>
          <w:b w:val="0"/>
          <w:bCs/>
          <w:sz w:val="16"/>
        </w:rPr>
      </w:pPr>
      <w:r w:rsidRPr="00D32AB1">
        <w:rPr>
          <w:rStyle w:val="StyleUnderline"/>
        </w:rPr>
        <w:t>THE U.S. ECONOMY IS sick</w:t>
      </w:r>
      <w:r w:rsidRPr="00D32AB1">
        <w:rPr>
          <w:rStyle w:val="Style13ptBold"/>
          <w:b w:val="0"/>
          <w:bCs/>
          <w:sz w:val="16"/>
        </w:rPr>
        <w:t xml:space="preserve">, and analysts aren't entirely sure where the ailment came from or how they should go about treating it. What is certain, though, is that </w:t>
      </w:r>
      <w:r w:rsidRPr="00D32AB1">
        <w:rPr>
          <w:rStyle w:val="StyleUnderline"/>
        </w:rPr>
        <w:t>domestic productivity gains have ground to a halt</w:t>
      </w:r>
      <w:r w:rsidRPr="00D32AB1">
        <w:rPr>
          <w:rStyle w:val="Style13ptBold"/>
          <w:b w:val="0"/>
          <w:bCs/>
          <w:sz w:val="16"/>
        </w:rPr>
        <w:t xml:space="preserve">, and even the most senior Federal Reserve official is now worried about where the economy can reasonably go from here. "We have a lot of jobs being created in the face of not much output growth. Unfortunately, that means that productivity growth, which is the growth in output per worker [per hour worked], is very slow," </w:t>
      </w:r>
      <w:r w:rsidRPr="00D32AB1">
        <w:rPr>
          <w:rStyle w:val="StyleUnderline"/>
        </w:rPr>
        <w:t>Fed Chair</w:t>
      </w:r>
      <w:r w:rsidRPr="00D32AB1">
        <w:rPr>
          <w:rStyle w:val="Style13ptBold"/>
          <w:b w:val="0"/>
          <w:bCs/>
          <w:sz w:val="16"/>
        </w:rPr>
        <w:t xml:space="preserve"> Janet </w:t>
      </w:r>
      <w:r w:rsidRPr="00D32AB1">
        <w:rPr>
          <w:rStyle w:val="StyleUnderline"/>
        </w:rPr>
        <w:t>Yellen said</w:t>
      </w:r>
      <w:r w:rsidRPr="00D32AB1">
        <w:rPr>
          <w:rStyle w:val="Style13ptBold"/>
          <w:b w:val="0"/>
          <w:bCs/>
          <w:sz w:val="16"/>
        </w:rPr>
        <w:t xml:space="preserve"> recently during a speech at Harvard University. "Since </w:t>
      </w:r>
      <w:r w:rsidRPr="00D32AB1">
        <w:rPr>
          <w:rStyle w:val="StyleUnderline"/>
        </w:rPr>
        <w:t>productivity growth ultimately determines the pace of improvement in living standards for society as a whole,</w:t>
      </w:r>
      <w:r w:rsidRPr="00D32AB1">
        <w:rPr>
          <w:rStyle w:val="Style13ptBold"/>
          <w:b w:val="0"/>
          <w:bCs/>
          <w:sz w:val="16"/>
        </w:rPr>
        <w:t xml:space="preserve"> that's a serious and negative development." RELATED CONTENT Signs Pointing Everywhere </w:t>
      </w:r>
      <w:proofErr w:type="gramStart"/>
      <w:r w:rsidRPr="00D32AB1">
        <w:rPr>
          <w:rStyle w:val="Style13ptBold"/>
          <w:b w:val="0"/>
          <w:bCs/>
          <w:sz w:val="16"/>
        </w:rPr>
        <w:t>But</w:t>
      </w:r>
      <w:proofErr w:type="gramEnd"/>
      <w:r w:rsidRPr="00D32AB1">
        <w:rPr>
          <w:rStyle w:val="Style13ptBold"/>
          <w:b w:val="0"/>
          <w:bCs/>
          <w:sz w:val="16"/>
        </w:rPr>
        <w:t xml:space="preserve"> Up For… </w:t>
      </w:r>
      <w:r w:rsidRPr="00D32AB1">
        <w:rPr>
          <w:rStyle w:val="StyleUnderline"/>
        </w:rPr>
        <w:t>Productivity is an oft-overlooked but</w:t>
      </w:r>
      <w:r w:rsidRPr="00D32AB1">
        <w:rPr>
          <w:rStyle w:val="Style13ptBold"/>
          <w:b w:val="0"/>
          <w:bCs/>
          <w:sz w:val="16"/>
        </w:rPr>
        <w:t xml:space="preserve"> </w:t>
      </w:r>
      <w:r w:rsidRPr="00D32AB1">
        <w:rPr>
          <w:rStyle w:val="StyleUnderline"/>
        </w:rPr>
        <w:t>fundamental component of economic success.</w:t>
      </w:r>
      <w:r w:rsidRPr="00D32AB1">
        <w:rPr>
          <w:rStyle w:val="Style13ptBold"/>
          <w:b w:val="0"/>
          <w:bCs/>
          <w:sz w:val="16"/>
        </w:rPr>
        <w:t xml:space="preserve"> When productivity picks up, it means domestic workers are generating more output without necessarily working longer hours, often because of technological innovations or modernized working conditions. </w:t>
      </w:r>
      <w:r w:rsidRPr="00D32AB1">
        <w:rPr>
          <w:rStyle w:val="StyleUnderline"/>
        </w:rPr>
        <w:t>"Productivity matters because it's the building block for how fast the economy can grow,"</w:t>
      </w:r>
      <w:r w:rsidRPr="00D32AB1">
        <w:rPr>
          <w:rStyle w:val="Style13ptBold"/>
          <w:b w:val="0"/>
          <w:bCs/>
          <w:sz w:val="16"/>
        </w:rPr>
        <w:t xml:space="preserve"> John </w:t>
      </w:r>
      <w:proofErr w:type="spellStart"/>
      <w:r w:rsidRPr="00D32AB1">
        <w:rPr>
          <w:rStyle w:val="Style13ptBold"/>
          <w:b w:val="0"/>
          <w:bCs/>
          <w:sz w:val="16"/>
        </w:rPr>
        <w:t>Canally</w:t>
      </w:r>
      <w:proofErr w:type="spellEnd"/>
      <w:r w:rsidRPr="00D32AB1">
        <w:rPr>
          <w:rStyle w:val="Style13ptBold"/>
          <w:b w:val="0"/>
          <w:bCs/>
          <w:sz w:val="16"/>
        </w:rPr>
        <w:t xml:space="preserve">, a vice president and chief economic strategist at LPL Financial, wrote in a recent research note. </w:t>
      </w:r>
      <w:r w:rsidRPr="00D32AB1">
        <w:rPr>
          <w:rStyle w:val="StyleUnderline"/>
        </w:rPr>
        <w:t xml:space="preserve">Better productivity also means companies can sell more products or services without forcing employees to work longer days, in effect boosting their own profits. In a perfect world, that extra corporate cash can then be reinvested back into the workforce – through purchases of new equipment, technology and facilities or through new hires to further increase output. The profits could also be used to reward hardworking employees in the forms of raises, bonuses or increased benefits. </w:t>
      </w:r>
      <w:r w:rsidRPr="00D32AB1">
        <w:rPr>
          <w:rStyle w:val="Style13ptBold"/>
          <w:b w:val="0"/>
          <w:bCs/>
          <w:sz w:val="16"/>
        </w:rPr>
        <w:t xml:space="preserve">But this is not a perfect world, and that's not what's been happening in recent years. Although corporate profits are still solid, businesses have been far more likely to buy back their own stock than they've been to invest internally. Over the last 20 years, the only time private nonresidential fixed investment growth dropped lower than it did in the first quarter was during or immediately following a </w:t>
      </w:r>
      <w:proofErr w:type="spellStart"/>
      <w:r w:rsidRPr="00D32AB1">
        <w:rPr>
          <w:rStyle w:val="Style13ptBold"/>
          <w:b w:val="0"/>
          <w:bCs/>
          <w:sz w:val="16"/>
        </w:rPr>
        <w:t>recession.ANDREW</w:t>
      </w:r>
      <w:proofErr w:type="spellEnd"/>
      <w:r w:rsidRPr="00D32AB1">
        <w:rPr>
          <w:rStyle w:val="Style13ptBold"/>
          <w:b w:val="0"/>
          <w:bCs/>
          <w:sz w:val="16"/>
        </w:rPr>
        <w:t xml:space="preserve"> SOERGEL FOR USN&amp;WR; SOURCE: BEA Investment Shortcomings Nonresidential fixed investment – a proxy for how much money domestic businesses are putting back into their own operations – fell 6.2 percent in the first three months of 2016, representing the metric's largest single drop since the country was in the midst of the Great Recession in 2009. Investments into new equipment contracted 9 percent, and spending on new structures has fallen in four of the last five quarters. "[Business investment] has been weak, and it's a little less clear why," says Bob Hughes, a senior research fellow at the American Institute for Economic Research. "Energy in particular, with the collapse of energy prices in the middle of 2014 – that is having a big impact. But the declines in investment were broader-based than that. It's not just the mining industry and the energy industry." Productivity growth has been all over the board for decades, but 2016 is expected to be the first year of contraction since the 1980s.SOURCE: THE CONFERENCE BOARD First Productivity Decline in Decades That lack of investment has also restricted productivity from generating much momentum. "Over the last five years, productivity growth has averaged only 0.5 percent per year, and that's a really very miserable pace in historical context," Yellen said Friday. Indeed, The Conference Board estimates domestic productivity ticked up an average of only 0.34 percent per year between 2011 and 2015. That's well shy of the 1.93-percent average maintained between 1990 and 2010. And that recent productivity growth also falls short of several other major world economies – the U.K.'s productivity gained an average of 0.48 percent, Germany's climbed 0.84 percent and even Canada's ballooned 0.86 percent per year between 2011 and 2015. </w:t>
      </w:r>
      <w:r w:rsidRPr="00D32AB1">
        <w:rPr>
          <w:rStyle w:val="StyleUnderline"/>
        </w:rPr>
        <w:t>"I think the major problem that exists [in the world] is essentially the issue that productivity growth, pretty much across the spectrum of all economies, has been under 1 percent per year for the last five years," former Fed Chair</w:t>
      </w:r>
      <w:r w:rsidRPr="00D32AB1">
        <w:rPr>
          <w:rStyle w:val="Style13ptBold"/>
          <w:b w:val="0"/>
          <w:bCs/>
          <w:sz w:val="16"/>
        </w:rPr>
        <w:t xml:space="preserve"> Alan </w:t>
      </w:r>
      <w:r w:rsidRPr="00D32AB1">
        <w:rPr>
          <w:rStyle w:val="StyleUnderline"/>
        </w:rPr>
        <w:t>Greenspan said</w:t>
      </w:r>
      <w:r w:rsidRPr="00D32AB1">
        <w:rPr>
          <w:rStyle w:val="Style13ptBold"/>
          <w:b w:val="0"/>
          <w:bCs/>
          <w:sz w:val="16"/>
        </w:rPr>
        <w:t xml:space="preserve"> during an April speech with fellow current and former central bank officials. What's more, American productivity is expected to decline 0.2 percent in 2016 – the metric's first annual contraction since the 1980s. What Can Be Done? Analysts have reached a general consensus that the rate of productivity growth in the U.S. is a problem, especially this long after the Great Recession. But there's been significantly more debate over how to fix it, in large part because there's little consensus as to what's actually causing the stagnation. Yes, businesses aren't investing much, but that's only part of the story. And economists aren't even clear on precisely why that investment decline has developed. "The debate is whether the slowdown in productivity is cyclical (largely due to the nature and severity of the Great Recession), structural, or something else – that something else usually being a 'measurement problem,'" </w:t>
      </w:r>
      <w:proofErr w:type="spellStart"/>
      <w:r w:rsidRPr="00D32AB1">
        <w:rPr>
          <w:rStyle w:val="Style13ptBold"/>
          <w:b w:val="0"/>
          <w:bCs/>
          <w:sz w:val="16"/>
        </w:rPr>
        <w:t>Canally</w:t>
      </w:r>
      <w:proofErr w:type="spellEnd"/>
      <w:r w:rsidRPr="00D32AB1">
        <w:rPr>
          <w:rStyle w:val="Style13ptBold"/>
          <w:b w:val="0"/>
          <w:bCs/>
          <w:sz w:val="16"/>
        </w:rPr>
        <w:t xml:space="preserve"> said, indicating most analysts are in at least one of the three camps.</w:t>
      </w:r>
    </w:p>
    <w:p w14:paraId="1EA699B2" w14:textId="77777777" w:rsidR="00625A2B" w:rsidRPr="00D32AB1" w:rsidRDefault="00625A2B" w:rsidP="00625A2B"/>
    <w:p w14:paraId="78630851" w14:textId="77777777" w:rsidR="00625A2B" w:rsidRDefault="00625A2B" w:rsidP="00625A2B">
      <w:pPr>
        <w:pStyle w:val="Heading3"/>
        <w:rPr>
          <w:rStyle w:val="Style13ptBold"/>
          <w:b/>
          <w:sz w:val="32"/>
          <w:u w:val="single"/>
        </w:rPr>
      </w:pPr>
      <w:r>
        <w:rPr>
          <w:rStyle w:val="Style13ptBold"/>
          <w:b/>
          <w:sz w:val="32"/>
          <w:u w:val="single"/>
        </w:rPr>
        <w:t>Inequality Kills the Economy</w:t>
      </w:r>
    </w:p>
    <w:p w14:paraId="0A4316A5" w14:textId="77777777" w:rsidR="00625A2B" w:rsidRPr="00625A2B" w:rsidRDefault="00625A2B" w:rsidP="00625A2B"/>
    <w:p w14:paraId="4AC87E4C" w14:textId="77777777" w:rsidR="00625A2B" w:rsidRPr="00D32AB1" w:rsidRDefault="00625A2B" w:rsidP="00625A2B">
      <w:pPr>
        <w:pStyle w:val="Heading4"/>
      </w:pPr>
      <w:r w:rsidRPr="00D32AB1">
        <w:t>Income inequality causes economic collapse.</w:t>
      </w:r>
    </w:p>
    <w:p w14:paraId="08A218F5" w14:textId="77777777" w:rsidR="00625A2B" w:rsidRPr="00D32AB1" w:rsidRDefault="00625A2B" w:rsidP="00625A2B">
      <w:pPr>
        <w:rPr>
          <w:rStyle w:val="Style13ptBold"/>
        </w:rPr>
      </w:pPr>
      <w:r w:rsidRPr="00D32AB1">
        <w:rPr>
          <w:rStyle w:val="Style13ptBold"/>
        </w:rPr>
        <w:t>Lansley 12</w:t>
      </w:r>
    </w:p>
    <w:p w14:paraId="4DA41F55" w14:textId="77777777" w:rsidR="00625A2B" w:rsidRPr="00D32AB1" w:rsidRDefault="00625A2B" w:rsidP="00625A2B">
      <w:pPr>
        <w:rPr>
          <w:rStyle w:val="Style13ptBold"/>
          <w:b w:val="0"/>
          <w:bCs/>
          <w:sz w:val="22"/>
        </w:rPr>
      </w:pPr>
      <w:r w:rsidRPr="00D32AB1">
        <w:rPr>
          <w:rStyle w:val="Style13ptBold"/>
          <w:b w:val="0"/>
          <w:bCs/>
          <w:sz w:val="22"/>
        </w:rPr>
        <w:t xml:space="preserve">(Stewart Lansley, visiting fellow at Bristol University, “Why economic inequality leads to collapse”, </w:t>
      </w:r>
      <w:hyperlink r:id="rId37" w:history="1">
        <w:r w:rsidRPr="00D32AB1">
          <w:rPr>
            <w:rStyle w:val="Hyperlink"/>
          </w:rPr>
          <w:t>https://www.theguardian.com/business/2012/feb/05/inequality-leads-to-economic-collapse</w:t>
        </w:r>
      </w:hyperlink>
      <w:r w:rsidRPr="00D32AB1">
        <w:rPr>
          <w:rStyle w:val="Style13ptBold"/>
          <w:b w:val="0"/>
          <w:bCs/>
          <w:sz w:val="22"/>
        </w:rPr>
        <w:t xml:space="preserve">, Published February 4, 2012, Accessed June 21, 2018, </w:t>
      </w:r>
      <w:proofErr w:type="spellStart"/>
      <w:r w:rsidRPr="00D32AB1">
        <w:rPr>
          <w:rStyle w:val="Style13ptBold"/>
          <w:b w:val="0"/>
          <w:bCs/>
          <w:sz w:val="22"/>
        </w:rPr>
        <w:t>njt</w:t>
      </w:r>
      <w:proofErr w:type="spellEnd"/>
      <w:r w:rsidRPr="00D32AB1">
        <w:rPr>
          <w:rStyle w:val="Style13ptBold"/>
          <w:b w:val="0"/>
          <w:bCs/>
          <w:sz w:val="22"/>
        </w:rPr>
        <w:t>)</w:t>
      </w:r>
    </w:p>
    <w:p w14:paraId="2C52DFCA" w14:textId="77777777" w:rsidR="00625A2B" w:rsidRPr="00D32AB1" w:rsidRDefault="00625A2B" w:rsidP="00625A2B">
      <w:pPr>
        <w:rPr>
          <w:rStyle w:val="Style13ptBold"/>
          <w:b w:val="0"/>
          <w:bCs/>
          <w:sz w:val="22"/>
        </w:rPr>
      </w:pPr>
    </w:p>
    <w:p w14:paraId="02600F0B" w14:textId="77777777" w:rsidR="00625A2B" w:rsidRPr="00D32AB1" w:rsidRDefault="00625A2B" w:rsidP="00625A2B">
      <w:pPr>
        <w:rPr>
          <w:rStyle w:val="Style13ptBold"/>
          <w:b w:val="0"/>
          <w:bCs/>
          <w:sz w:val="14"/>
        </w:rPr>
      </w:pPr>
      <w:r w:rsidRPr="00D32AB1">
        <w:rPr>
          <w:rStyle w:val="Style13ptBold"/>
          <w:b w:val="0"/>
          <w:bCs/>
          <w:sz w:val="14"/>
        </w:rPr>
        <w:t xml:space="preserve">During the past 30 years, a growing share of the global economic pie has been taken by the world's wealthiest people. In the UK and the US, the share of national income going to the top 1% has doubled, setting workforces adrift from economic progress. Today, the world's 1,200 billionaires hold economic firepower that is equivalent to a third of the size of the American economy. It is this concentration of income – at levels not seen since the 1920s – that is the real cause of the present crisis. In the UK, the upward transfer of income from wage earners to business and the mega-wealthy amounts to the equivalent of 7% of the economy. UK wage-earners have around £100bn – roughly equivalent to the size of the nation's health budget – less in their pockets today than if the cake were shared as it was in the late 1970s. In the US, the sum stands at £500bn. There a typical worker would be more than £3,000 better off if the distribution of output between wages and profits had been held at its 1979 level. In the UK, they would earn almost £2,000 more. The effect of this consolidation of economic power is that the two most effective routes out of the crisis have been closed. First, consumer demand – the oxygen that makes economies work – has been choked off. Rich economies have lost billions of pounds of spending power. Secondly, the slump in demand might be less damaging if the winners from the process of upward redistribution – big business and the top 1% – were playing a more productive role in helping recovery. They are not. Business Today: sign up for a morning shot of financial news Read more Britain's richest 1,000 have accumulated fortunes that are collectively worth £250bn more than a decade ago. The biggest global corporations are also sitting on near-record levels of cash. In the UK, such corporate surpluses stand at over £60bn, around 5% of the size of the economy. This money could be used to </w:t>
      </w:r>
      <w:proofErr w:type="spellStart"/>
      <w:r w:rsidRPr="00D32AB1">
        <w:rPr>
          <w:rStyle w:val="Style13ptBold"/>
          <w:b w:val="0"/>
          <w:bCs/>
          <w:sz w:val="14"/>
        </w:rPr>
        <w:t>kickstart</w:t>
      </w:r>
      <w:proofErr w:type="spellEnd"/>
      <w:r w:rsidRPr="00D32AB1">
        <w:rPr>
          <w:rStyle w:val="Style13ptBold"/>
          <w:b w:val="0"/>
          <w:bCs/>
          <w:sz w:val="14"/>
        </w:rPr>
        <w:t xml:space="preserve"> growth. Yet it is mostly standing idle. The result is paralysis. The economic orthodoxy of the past 30 years holds that a stiff dose of inequality brings more efficient and faster-growing economies. It was a theory that captured the New </w:t>
      </w:r>
      <w:proofErr w:type="spellStart"/>
      <w:r w:rsidRPr="00D32AB1">
        <w:rPr>
          <w:rStyle w:val="Style13ptBold"/>
          <w:b w:val="0"/>
          <w:bCs/>
          <w:sz w:val="14"/>
        </w:rPr>
        <w:t>Labour</w:t>
      </w:r>
      <w:proofErr w:type="spellEnd"/>
      <w:r w:rsidRPr="00D32AB1">
        <w:rPr>
          <w:rStyle w:val="Style13ptBold"/>
          <w:b w:val="0"/>
          <w:bCs/>
          <w:sz w:val="14"/>
        </w:rPr>
        <w:t xml:space="preserve"> leadership – as long as tackling poverty was made a priority, then the rich should be allowed to flourish. So have the architects of market capitalism been proved right? The evidence says no. </w:t>
      </w:r>
      <w:r w:rsidRPr="00D32AB1">
        <w:rPr>
          <w:rStyle w:val="StyleUnderline"/>
        </w:rPr>
        <w:t>The wealth gap has soared, but without wider economic progress.</w:t>
      </w:r>
      <w:r w:rsidRPr="00D32AB1">
        <w:rPr>
          <w:rStyle w:val="Style13ptBold"/>
          <w:b w:val="0"/>
          <w:bCs/>
          <w:sz w:val="14"/>
        </w:rPr>
        <w:t xml:space="preserve"> Since 1980, UK growth and productivity rates have been a third lower and unemployment five times higher than in the postwar era of "regulated capitalism". The three post-1980 recessions have been deeper and longer than those of the 1950s and 1960s, culminating in the crisis of the last four years. The main outcome of the post-1980 experiment has been an economy that is much more </w:t>
      </w:r>
      <w:proofErr w:type="spellStart"/>
      <w:r w:rsidRPr="00D32AB1">
        <w:rPr>
          <w:rStyle w:val="Style13ptBold"/>
          <w:b w:val="0"/>
          <w:bCs/>
          <w:sz w:val="14"/>
        </w:rPr>
        <w:t>polarised</w:t>
      </w:r>
      <w:proofErr w:type="spellEnd"/>
      <w:r w:rsidRPr="00D32AB1">
        <w:rPr>
          <w:rStyle w:val="Style13ptBold"/>
          <w:b w:val="0"/>
          <w:bCs/>
          <w:sz w:val="14"/>
        </w:rPr>
        <w:t xml:space="preserve"> and much more prone to crisis. </w:t>
      </w:r>
      <w:r w:rsidRPr="00D32AB1">
        <w:rPr>
          <w:rStyle w:val="StyleUnderline"/>
        </w:rPr>
        <w:t>History shows a clear link between inequality and instability. The two most damaging crises of the last century – the Great Depression of the 1930s and the Great Crash of 2008 – were both preceded by sharp rises in inequality. The factor linking excessive levels of inequality and economic crisis is to be found in the relationship between wages and productivity</w:t>
      </w:r>
      <w:r w:rsidRPr="00D32AB1">
        <w:rPr>
          <w:rStyle w:val="Style13ptBold"/>
          <w:b w:val="0"/>
          <w:bCs/>
          <w:sz w:val="14"/>
        </w:rPr>
        <w:t xml:space="preserve">. For the two-and-a-half decades from 1945, wages and productivity moved broadly in line across richer nations, with the proceeds of rising prosperity evenly shared. This was also a period of sustained economic stability. </w:t>
      </w:r>
      <w:r w:rsidRPr="00D32AB1">
        <w:rPr>
          <w:rStyle w:val="StyleUnderline"/>
        </w:rPr>
        <w:t>Then there have been two periods when wages have seriously lagged behind productivity – in the 1920s and the post-1980s. Both of them culminating in prolonged slumps.</w:t>
      </w:r>
      <w:r w:rsidRPr="00D32AB1">
        <w:rPr>
          <w:rStyle w:val="Style13ptBold"/>
          <w:b w:val="0"/>
          <w:bCs/>
          <w:sz w:val="14"/>
        </w:rPr>
        <w:t xml:space="preserve"> Between 1990 and 2007, real wages in the UK rose more slowly than productivity, and at a worsening rate. In the US, the decoupling started earlier and has led to an even larger gap. The significance of a growing "wage-productivity gap" is that it upsets the natural mechanisms necessary to achieve economic balance. Purchasing power shrinks and consumer societies suddenly lack the capacity to consume. In both the 1920s and the post-1980s, to prevent economies seizing up, the demand gap was filled by an explosion of private debt. But pumping in debt didn't prevent recession: it merely delayed it. </w:t>
      </w:r>
      <w:r w:rsidRPr="00D32AB1">
        <w:rPr>
          <w:rStyle w:val="StyleUnderline"/>
        </w:rPr>
        <w:t>Concentrating the proceeds of growth in the hands of a small global financial elite not only brings mass deflation – it also leads to asset bubbles. In 1920s America, a rapid process of enrichment at the top merely fed years of speculative activity in property and the stock market. In the build-up to 2008, rising corporate surpluses and burgeoning personal wealth led to a giant mountain of footloose global capital.</w:t>
      </w:r>
      <w:r w:rsidRPr="00D32AB1">
        <w:rPr>
          <w:rStyle w:val="Style13ptBold"/>
          <w:b w:val="0"/>
          <w:bCs/>
          <w:sz w:val="14"/>
        </w:rPr>
        <w:t xml:space="preserve"> The cash sums held by the world's rich (those with cash of more than $1m) doubled in the decade to 2008 to a massive $39 trillion. </w:t>
      </w:r>
      <w:r w:rsidRPr="00D32AB1">
        <w:rPr>
          <w:rStyle w:val="StyleUnderline"/>
        </w:rPr>
        <w:t>Only a tiny proportion of this sum ended up in productive investment.</w:t>
      </w:r>
      <w:r w:rsidRPr="00D32AB1">
        <w:rPr>
          <w:rStyle w:val="Style13ptBold"/>
          <w:b w:val="0"/>
          <w:bCs/>
          <w:sz w:val="14"/>
        </w:rPr>
        <w:t xml:space="preserve"> In the decade to 2007, bank lending for property development and takeover activity surged while the share going to UK manufacturing shrank. While the contribution to the economy made by financial services more than doubled over this period, manufacturing fell by a quarter. Far from creating new wealth, a tsunami of "hot money" raced around the world in search of faster and faster returns, creating bubbles – in property, commodities and business – lowering economic resilience and amplifying the risk of financial breakdown. New </w:t>
      </w:r>
      <w:proofErr w:type="spellStart"/>
      <w:r w:rsidRPr="00D32AB1">
        <w:rPr>
          <w:rStyle w:val="Style13ptBold"/>
          <w:b w:val="0"/>
          <w:bCs/>
          <w:sz w:val="14"/>
        </w:rPr>
        <w:t>Labour's</w:t>
      </w:r>
      <w:proofErr w:type="spellEnd"/>
      <w:r w:rsidRPr="00D32AB1">
        <w:rPr>
          <w:rStyle w:val="Style13ptBold"/>
          <w:b w:val="0"/>
          <w:bCs/>
          <w:sz w:val="14"/>
        </w:rPr>
        <w:t xml:space="preserve"> leaders were right in arguing that the left needed to have a more coherent policy for wealth creation. That is the route to wider prosperity for all. But the central lesson of the last 30 years is that a widening income gap and a more productive economy do not go hand in hand. </w:t>
      </w:r>
      <w:r w:rsidRPr="00D32AB1">
        <w:rPr>
          <w:rStyle w:val="StyleUnderline"/>
        </w:rPr>
        <w:t>An economic model that allows the richest members of society to accumulate a larger and larger share of the cake will eventually self-destruct.</w:t>
      </w:r>
      <w:r w:rsidRPr="00D32AB1">
        <w:rPr>
          <w:rStyle w:val="Style13ptBold"/>
          <w:b w:val="0"/>
          <w:bCs/>
          <w:sz w:val="14"/>
        </w:rPr>
        <w:t xml:space="preserve"> It is a lesson that is yet to be learned.</w:t>
      </w:r>
    </w:p>
    <w:p w14:paraId="3A2DD77D" w14:textId="77777777" w:rsidR="00625A2B" w:rsidRPr="00D32AB1" w:rsidRDefault="00625A2B" w:rsidP="00625A2B">
      <w:pPr>
        <w:rPr>
          <w:rStyle w:val="Style13ptBold"/>
          <w:b w:val="0"/>
          <w:bCs/>
          <w:sz w:val="14"/>
        </w:rPr>
      </w:pPr>
    </w:p>
    <w:p w14:paraId="0BB09CA0" w14:textId="77777777" w:rsidR="00625A2B" w:rsidRPr="00D32AB1" w:rsidRDefault="00625A2B" w:rsidP="00625A2B">
      <w:pPr>
        <w:keepNext/>
        <w:keepLines/>
        <w:spacing w:before="40" w:after="0"/>
        <w:outlineLvl w:val="3"/>
        <w:rPr>
          <w:rFonts w:eastAsia="Times New Roman" w:cs="Times New Roman"/>
          <w:b/>
          <w:iCs/>
          <w:sz w:val="26"/>
        </w:rPr>
      </w:pPr>
      <w:r w:rsidRPr="00D32AB1">
        <w:rPr>
          <w:rFonts w:eastAsia="Times New Roman" w:cs="Times New Roman"/>
          <w:b/>
          <w:iCs/>
          <w:sz w:val="26"/>
        </w:rPr>
        <w:t>Economy growth is dependent on consumer spending</w:t>
      </w:r>
    </w:p>
    <w:p w14:paraId="117551D0" w14:textId="77777777" w:rsidR="00625A2B" w:rsidRPr="00D32AB1" w:rsidRDefault="00625A2B" w:rsidP="00625A2B">
      <w:pPr>
        <w:rPr>
          <w:rFonts w:eastAsia="Calibri" w:cs="Times New Roman"/>
          <w:sz w:val="14"/>
        </w:rPr>
      </w:pPr>
      <w:proofErr w:type="spellStart"/>
      <w:r w:rsidRPr="00D32AB1">
        <w:rPr>
          <w:rFonts w:eastAsia="Calibri" w:cs="Times New Roman"/>
          <w:b/>
        </w:rPr>
        <w:t>Rhame</w:t>
      </w:r>
      <w:proofErr w:type="spellEnd"/>
      <w:r w:rsidRPr="00D32AB1">
        <w:rPr>
          <w:rFonts w:eastAsia="Calibri" w:cs="Times New Roman"/>
          <w:b/>
        </w:rPr>
        <w:t xml:space="preserve"> 17 </w:t>
      </w:r>
      <w:proofErr w:type="spellStart"/>
      <w:r w:rsidRPr="00D32AB1">
        <w:rPr>
          <w:rFonts w:eastAsia="Calibri" w:cs="Times New Roman"/>
          <w:sz w:val="14"/>
        </w:rPr>
        <w:t>Rhame</w:t>
      </w:r>
      <w:proofErr w:type="spellEnd"/>
      <w:r w:rsidRPr="00D32AB1">
        <w:rPr>
          <w:rFonts w:eastAsia="Calibri" w:cs="Times New Roman"/>
          <w:sz w:val="14"/>
        </w:rPr>
        <w:t xml:space="preserve"> </w:t>
      </w:r>
      <w:r w:rsidRPr="00D32AB1">
        <w:rPr>
          <w:rFonts w:ascii="Arial" w:eastAsia="Calibri" w:hAnsi="Arial" w:cs="Arial"/>
          <w:color w:val="333333"/>
          <w:sz w:val="12"/>
          <w:szCs w:val="20"/>
          <w:shd w:val="clear" w:color="auto" w:fill="FFFFFF"/>
        </w:rPr>
        <w:t>is a Senior Economist and Director in Fund Strategy at FS Investments, a leading manager of alternative investments designed to provide individual investors with access to asset classes, strategies and asset managers that typically have been available to only large institutional investors. </w:t>
      </w:r>
      <w:proofErr w:type="spellStart"/>
      <w:r w:rsidRPr="00D32AB1">
        <w:rPr>
          <w:rFonts w:ascii="Arial" w:eastAsia="Calibri" w:hAnsi="Arial" w:cs="Arial"/>
          <w:color w:val="333333"/>
          <w:sz w:val="12"/>
          <w:szCs w:val="20"/>
        </w:rPr>
        <w:t>Rhame</w:t>
      </w:r>
      <w:proofErr w:type="spellEnd"/>
      <w:r w:rsidRPr="00D32AB1">
        <w:rPr>
          <w:rFonts w:ascii="Arial" w:eastAsia="Calibri" w:hAnsi="Arial" w:cs="Arial"/>
          <w:color w:val="333333"/>
          <w:sz w:val="12"/>
          <w:szCs w:val="20"/>
          <w:shd w:val="clear" w:color="auto" w:fill="FFFFFF"/>
        </w:rPr>
        <w:t xml:space="preserve"> is responsible for analyzing and projecting developments in the U.S. economy and financial markets. She focuses on macroeconomic financial market analysis to inform and develop the company’s long-term views on the economy, investment trends and issues facing investors. https://www.fsinvestments.com/perspectives/articles/consumer-driving-us-economy-slow-down</w:t>
      </w:r>
    </w:p>
    <w:p w14:paraId="5CD04811" w14:textId="77777777" w:rsidR="00625A2B" w:rsidRPr="00D32AB1" w:rsidRDefault="00625A2B" w:rsidP="00625A2B">
      <w:pPr>
        <w:rPr>
          <w:rFonts w:eastAsia="Calibri" w:cs="Times New Roman"/>
          <w:u w:val="single"/>
        </w:rPr>
      </w:pPr>
      <w:r w:rsidRPr="00D32AB1">
        <w:rPr>
          <w:rFonts w:eastAsia="Calibri" w:cs="Times New Roman"/>
          <w:sz w:val="14"/>
        </w:rPr>
        <w:t xml:space="preserve">Consumers are the engine that drives our economy, making up 69% of U.S. economic activity. Although playing their part with steady spending, consumers are increasingly drawing from savings rather than wage increases to fuel this activity. Despite surging consumer confidence, </w:t>
      </w:r>
      <w:r w:rsidRPr="00D32AB1">
        <w:rPr>
          <w:rFonts w:eastAsia="Calibri" w:cs="Times New Roman"/>
          <w:u w:val="single"/>
        </w:rPr>
        <w:t>sluggish wage growth may put pressure on spending, and a slowdown would pull overall U.S. growth lower at a time when it is already challenged.</w:t>
      </w:r>
      <w:r w:rsidRPr="00D32AB1">
        <w:rPr>
          <w:rFonts w:eastAsia="Calibri" w:cs="Times New Roman"/>
          <w:sz w:val="14"/>
        </w:rPr>
        <w:t xml:space="preserve"> For investors, </w:t>
      </w:r>
      <w:r w:rsidRPr="00D32AB1">
        <w:rPr>
          <w:rFonts w:eastAsia="Calibri" w:cs="Times New Roman"/>
          <w:u w:val="single"/>
        </w:rPr>
        <w:t>low growth could push equity valuations even further from economic fundamentals.</w:t>
      </w:r>
      <w:r w:rsidRPr="00D32AB1">
        <w:rPr>
          <w:rFonts w:eastAsia="Calibri" w:cs="Times New Roman"/>
          <w:sz w:val="14"/>
        </w:rPr>
        <w:t xml:space="preserve">  Consumer data reflect a paradox, shown in the first chart. On one hand, consumer confidence measures, which survey how consumers feel about the economy, are at their highest levels in 17 years, surpassing the levels reached during the height of the expansion from November 2001 to December 2007. For example, the Conference Board index reached 124.9 in the first quarter and fell slightly to 119.8 in September, compared to an average of 96.8 during the prior expansion.  However, confidence has not translated into actual spending. In September, retail sales rose 1.6%, but much of this gain was due to auto sales and higher gasoline prices. With those factors, and building materials, stripped out, sales were up only 0.4%.  The moderating pace of retail sales growth is not just a recent trend – retail sales growth has been generally decelerating for years. Since 2014, year-over-year sales growth has averaged just 3.4% compared to 5.3% from 2010 to 2013. This slowdown is particularly unexpected given the surge in consumer confidence, which is usually accompanied by an increase in spending. For reference, the last time consumer confidence was above 120, from 1997 to 2000, retail sales were growing 6.1% y/y on average.  Before we dig into the cause of slowing consumption, let’s revisit the importance of the consumer to the U.S. economy. </w:t>
      </w:r>
      <w:r w:rsidRPr="00D32AB1">
        <w:rPr>
          <w:rFonts w:eastAsia="Calibri" w:cs="Times New Roman"/>
          <w:u w:val="single"/>
        </w:rPr>
        <w:t>Since World War II, every time consumption has contracted on a year-over-year basis, the economy has gone into recession.</w:t>
      </w:r>
      <w:r w:rsidRPr="00D32AB1">
        <w:rPr>
          <w:rFonts w:eastAsia="Calibri" w:cs="Times New Roman"/>
          <w:sz w:val="14"/>
        </w:rPr>
        <w:t xml:space="preserve"> Given the impact of consumer spending, </w:t>
      </w:r>
      <w:r w:rsidRPr="00D32AB1">
        <w:rPr>
          <w:rFonts w:eastAsia="Calibri" w:cs="Times New Roman"/>
          <w:u w:val="single"/>
        </w:rPr>
        <w:t xml:space="preserve">even a slowdown in the pace of consumption has significant implications for the economy. </w:t>
      </w:r>
      <w:r w:rsidRPr="00D32AB1">
        <w:rPr>
          <w:rFonts w:eastAsia="Calibri" w:cs="Times New Roman"/>
          <w:sz w:val="14"/>
        </w:rPr>
        <w:t xml:space="preserve"> So far, the consumer has been capably pushing our economy forward, offsetting weakness in other sectors like government spending or business investment. However, during this expansion, </w:t>
      </w:r>
      <w:r w:rsidRPr="00D32AB1">
        <w:rPr>
          <w:rFonts w:eastAsia="Calibri" w:cs="Times New Roman"/>
          <w:u w:val="single"/>
        </w:rPr>
        <w:t>income growth has been weak and increasingly threatens to undermine the dependable consumer.</w:t>
      </w:r>
      <w:r w:rsidRPr="00D32AB1">
        <w:rPr>
          <w:rFonts w:eastAsia="Calibri" w:cs="Times New Roman"/>
          <w:sz w:val="14"/>
        </w:rPr>
        <w:t xml:space="preserve"> This is critical, because outside of income, households have only limited options when it comes to funding consumption, including taking on new debt or dipping into existing savings. While consumer debt levels have been rising, low interest rates are keeping monthly payments in check. Here, we focus primarily on trends in income and savings.</w:t>
      </w:r>
      <w:r w:rsidRPr="00D32AB1">
        <w:rPr>
          <w:rFonts w:eastAsia="Calibri" w:cs="Times New Roman"/>
          <w:sz w:val="14"/>
          <w:vertAlign w:val="superscript"/>
        </w:rPr>
        <w:t>2</w:t>
      </w:r>
      <w:r w:rsidRPr="00D32AB1">
        <w:rPr>
          <w:rFonts w:eastAsia="Calibri" w:cs="Times New Roman"/>
          <w:sz w:val="14"/>
        </w:rPr>
        <w:t xml:space="preserve"> Earnings</w:t>
      </w:r>
      <w:r w:rsidRPr="00D32AB1">
        <w:rPr>
          <w:rFonts w:eastAsia="Calibri" w:cs="Times New Roman"/>
          <w:bCs/>
          <w:sz w:val="14"/>
        </w:rPr>
        <w:t xml:space="preserve"> income:</w:t>
      </w:r>
      <w:r w:rsidRPr="00D32AB1">
        <w:rPr>
          <w:rFonts w:eastAsia="Calibri" w:cs="Times New Roman"/>
          <w:sz w:val="14"/>
        </w:rPr>
        <w:t> Earnings income has been severely challenged throughout this expansion. Average hourly earnings have grown only 2.2% during this expansion, significantly below earnings growth in the prior three expansions.</w:t>
      </w:r>
      <w:r w:rsidRPr="00D32AB1">
        <w:rPr>
          <w:rFonts w:eastAsia="Calibri" w:cs="Times New Roman"/>
          <w:sz w:val="14"/>
          <w:vertAlign w:val="superscript"/>
        </w:rPr>
        <w:t>3</w:t>
      </w:r>
      <w:r w:rsidRPr="00D32AB1">
        <w:rPr>
          <w:rFonts w:eastAsia="Calibri" w:cs="Times New Roman"/>
          <w:sz w:val="14"/>
        </w:rPr>
        <w:t xml:space="preserve"> Other measures of income, like personal disposable income, showed a solid recovery in 2014 only to enter a renewed slump. In August, consumption expenditures grew 3.9% y/y, yet personal disposable income grew just 2.7% y/y. </w:t>
      </w:r>
      <w:proofErr w:type="spellStart"/>
      <w:r w:rsidRPr="00D32AB1">
        <w:rPr>
          <w:rFonts w:eastAsia="Calibri" w:cs="Times New Roman"/>
          <w:sz w:val="14"/>
        </w:rPr>
        <w:t>Transladtion</w:t>
      </w:r>
      <w:proofErr w:type="spellEnd"/>
      <w:r w:rsidRPr="00D32AB1">
        <w:rPr>
          <w:rFonts w:eastAsia="Calibri" w:cs="Times New Roman"/>
          <w:sz w:val="14"/>
        </w:rPr>
        <w:t xml:space="preserve">: consumers spent more than they earned. </w:t>
      </w:r>
      <w:r w:rsidRPr="00D32AB1">
        <w:rPr>
          <w:rFonts w:eastAsia="Calibri" w:cs="Times New Roman"/>
          <w:u w:val="single"/>
        </w:rPr>
        <w:t>Consumers likely funded the shortfall in two primary ways – by going into debt or dipping into savings.</w:t>
      </w:r>
      <w:r w:rsidRPr="00D32AB1">
        <w:rPr>
          <w:rFonts w:eastAsia="Calibri" w:cs="Times New Roman"/>
          <w:sz w:val="14"/>
        </w:rPr>
        <w:t xml:space="preserve">  </w:t>
      </w:r>
      <w:r w:rsidRPr="00D32AB1">
        <w:rPr>
          <w:rFonts w:eastAsia="Calibri" w:cs="Times New Roman"/>
          <w:bCs/>
          <w:sz w:val="14"/>
        </w:rPr>
        <w:t>Savings:</w:t>
      </w:r>
      <w:r w:rsidRPr="00D32AB1">
        <w:rPr>
          <w:rFonts w:eastAsia="Calibri" w:cs="Times New Roman"/>
          <w:sz w:val="14"/>
        </w:rPr>
        <w:t> When income growth stagnates, consumers either need to cut back spending or dip into savings. The second chart shows that consumers have chosen the latter. Since mid-2016, the savings rate has plunged to just 3.6% in August.</w:t>
      </w:r>
      <w:r w:rsidRPr="00D32AB1">
        <w:rPr>
          <w:rFonts w:eastAsia="Calibri" w:cs="Times New Roman"/>
          <w:sz w:val="14"/>
          <w:vertAlign w:val="superscript"/>
        </w:rPr>
        <w:t>4</w:t>
      </w:r>
      <w:r w:rsidRPr="00D32AB1">
        <w:rPr>
          <w:rFonts w:eastAsia="Calibri" w:cs="Times New Roman"/>
          <w:sz w:val="14"/>
        </w:rPr>
        <w:t xml:space="preserve"> Comparing the savings rate now with past expansions shows lows in line with the late 1990s, when consumers were comfortable drawing down their savings as the tech bubble pushed equity prices to stratospheric valuations. In the expansion of the 2000s, when leverage was widely available, consumers were able to draw down their savings even further, hitting a low of around 2.0%. Partly due to regulatory changes in the financial industry, most economists do not expect consumer lending or leverage to become so widely available again during this expansion to enable a return to a 2.0% savings rate.  </w:t>
      </w:r>
      <w:r w:rsidRPr="00D32AB1">
        <w:rPr>
          <w:rFonts w:eastAsia="Calibri" w:cs="Times New Roman"/>
          <w:u w:val="single"/>
        </w:rPr>
        <w:t>Growth of our entire economy remains heavily dependent on consumer spending.</w:t>
      </w:r>
      <w:r w:rsidRPr="00D32AB1">
        <w:rPr>
          <w:rFonts w:eastAsia="Calibri" w:cs="Times New Roman"/>
          <w:sz w:val="14"/>
        </w:rPr>
        <w:t xml:space="preserve"> Going forward, unless wages pick up meaningfully, consumers may have little room on their household balance sheet to finance future consumption. </w:t>
      </w:r>
      <w:r w:rsidRPr="00D32AB1">
        <w:rPr>
          <w:rFonts w:eastAsia="Calibri" w:cs="Times New Roman"/>
          <w:u w:val="single"/>
        </w:rPr>
        <w:t xml:space="preserve">Consumer confidence is an important leading indicator of consumption, but in the end, spending growth is really mostly dependent on income growth. </w:t>
      </w:r>
      <w:r w:rsidRPr="00D32AB1">
        <w:rPr>
          <w:rFonts w:eastAsia="Calibri" w:cs="Times New Roman"/>
          <w:sz w:val="14"/>
        </w:rPr>
        <w:t xml:space="preserve">Without faster income growth, consumption could cool from current levels.  The prospect of a possible slowdown in consumer spending comes at an uncomfortable time for the U.S. economy as a whole. Growth has been sluggish during this expansion, and business investment, in particular, has struggled to gain sustained traction and push growth higher. The economy is already stuck in a low-growth rut, a challenging fundamental reality for investors. </w:t>
      </w:r>
      <w:r w:rsidRPr="00D32AB1">
        <w:rPr>
          <w:rFonts w:eastAsia="Calibri" w:cs="Times New Roman"/>
          <w:u w:val="single"/>
        </w:rPr>
        <w:t>If the economy downshifts further, then equity markets would look increasingly overstretched from underlying economic fundamentals.</w:t>
      </w:r>
    </w:p>
    <w:p w14:paraId="3D699429" w14:textId="77777777" w:rsidR="00625A2B" w:rsidRPr="00D32AB1" w:rsidRDefault="00625A2B" w:rsidP="00625A2B">
      <w:pPr>
        <w:rPr>
          <w:rFonts w:eastAsia="Calibri" w:cs="Times New Roman"/>
          <w:sz w:val="14"/>
        </w:rPr>
      </w:pPr>
    </w:p>
    <w:p w14:paraId="1665B686" w14:textId="77777777" w:rsidR="00625A2B" w:rsidRPr="00D32AB1" w:rsidRDefault="00625A2B" w:rsidP="00625A2B">
      <w:pPr>
        <w:pStyle w:val="Heading4"/>
        <w:rPr>
          <w:rStyle w:val="StyleUnderline"/>
          <w:sz w:val="26"/>
          <w:u w:val="none"/>
        </w:rPr>
      </w:pPr>
      <w:r w:rsidRPr="00D32AB1">
        <w:rPr>
          <w:rStyle w:val="StyleUnderline"/>
          <w:sz w:val="26"/>
          <w:u w:val="none"/>
        </w:rPr>
        <w:t>Wage growth key to continued economic growth.</w:t>
      </w:r>
    </w:p>
    <w:p w14:paraId="5717ED0C" w14:textId="77777777" w:rsidR="00625A2B" w:rsidRPr="00D32AB1" w:rsidRDefault="00625A2B" w:rsidP="00625A2B">
      <w:pPr>
        <w:rPr>
          <w:rStyle w:val="Style13ptBold"/>
        </w:rPr>
      </w:pPr>
      <w:proofErr w:type="spellStart"/>
      <w:r w:rsidRPr="00D32AB1">
        <w:rPr>
          <w:rStyle w:val="Style13ptBold"/>
        </w:rPr>
        <w:t>Rines</w:t>
      </w:r>
      <w:proofErr w:type="spellEnd"/>
      <w:r w:rsidRPr="00D32AB1">
        <w:rPr>
          <w:rStyle w:val="Style13ptBold"/>
        </w:rPr>
        <w:t xml:space="preserve"> 17</w:t>
      </w:r>
    </w:p>
    <w:p w14:paraId="4BEDD24E" w14:textId="77777777" w:rsidR="00625A2B" w:rsidRPr="00D32AB1" w:rsidRDefault="00625A2B" w:rsidP="00625A2B">
      <w:pPr>
        <w:rPr>
          <w:rStyle w:val="Style13ptBold"/>
          <w:b w:val="0"/>
          <w:bCs/>
          <w:sz w:val="22"/>
        </w:rPr>
      </w:pPr>
      <w:r w:rsidRPr="00D32AB1">
        <w:rPr>
          <w:rStyle w:val="Style13ptBold"/>
          <w:b w:val="0"/>
          <w:bCs/>
          <w:sz w:val="22"/>
        </w:rPr>
        <w:t xml:space="preserve">(Samuel </w:t>
      </w:r>
      <w:proofErr w:type="spellStart"/>
      <w:r w:rsidRPr="00D32AB1">
        <w:rPr>
          <w:rStyle w:val="Style13ptBold"/>
          <w:b w:val="0"/>
          <w:bCs/>
          <w:sz w:val="22"/>
        </w:rPr>
        <w:t>Rines</w:t>
      </w:r>
      <w:proofErr w:type="spellEnd"/>
      <w:r w:rsidRPr="00D32AB1">
        <w:rPr>
          <w:rStyle w:val="Style13ptBold"/>
          <w:b w:val="0"/>
          <w:bCs/>
          <w:sz w:val="22"/>
        </w:rPr>
        <w:t xml:space="preserve">, Chief Economist at Avalon Advisors in Houston, TX, “Why the Federal Reserve Should Focus on America's Wage Problem”, </w:t>
      </w:r>
      <w:hyperlink r:id="rId38" w:history="1">
        <w:r w:rsidRPr="00D32AB1">
          <w:rPr>
            <w:rStyle w:val="Hyperlink"/>
          </w:rPr>
          <w:t>http://nationalinterest.org/feature/why-the-federal-reserve-should-focus-americas-wage-problem-20680</w:t>
        </w:r>
      </w:hyperlink>
      <w:r w:rsidRPr="00D32AB1">
        <w:rPr>
          <w:rStyle w:val="Style13ptBold"/>
          <w:b w:val="0"/>
          <w:bCs/>
          <w:sz w:val="22"/>
        </w:rPr>
        <w:t xml:space="preserve">, Published May 15, 2017, Accessed June 23, 2018, </w:t>
      </w:r>
      <w:proofErr w:type="spellStart"/>
      <w:r w:rsidRPr="00D32AB1">
        <w:rPr>
          <w:rStyle w:val="Style13ptBold"/>
          <w:b w:val="0"/>
          <w:bCs/>
          <w:sz w:val="22"/>
        </w:rPr>
        <w:t>njt</w:t>
      </w:r>
      <w:proofErr w:type="spellEnd"/>
      <w:r w:rsidRPr="00D32AB1">
        <w:rPr>
          <w:rStyle w:val="Style13ptBold"/>
          <w:b w:val="0"/>
          <w:bCs/>
          <w:sz w:val="22"/>
        </w:rPr>
        <w:t>)</w:t>
      </w:r>
    </w:p>
    <w:p w14:paraId="7DA9D838" w14:textId="77777777" w:rsidR="00625A2B" w:rsidRPr="00D32AB1" w:rsidRDefault="00625A2B" w:rsidP="00625A2B">
      <w:pPr>
        <w:rPr>
          <w:rStyle w:val="Style13ptBold"/>
          <w:b w:val="0"/>
          <w:bCs/>
          <w:sz w:val="22"/>
        </w:rPr>
      </w:pPr>
    </w:p>
    <w:p w14:paraId="77D8CD08" w14:textId="77777777" w:rsidR="00625A2B" w:rsidRDefault="00625A2B" w:rsidP="00625A2B">
      <w:pPr>
        <w:rPr>
          <w:rStyle w:val="Style13ptBold"/>
          <w:b w:val="0"/>
          <w:bCs/>
          <w:sz w:val="22"/>
          <w:u w:val="single"/>
        </w:rPr>
      </w:pPr>
      <w:r w:rsidRPr="00D32AB1">
        <w:rPr>
          <w:rStyle w:val="StyleUnderline"/>
        </w:rPr>
        <w:t xml:space="preserve">There are consequences to a lack of real-wage growth. Granted, they are not as obvious as fewer jobs, but there are issues associated with consistently lower-wage growth. Consumer consumption accounts for more than 70 percent of the U.S. economy, and additional expendable income is critical to growth. </w:t>
      </w:r>
      <w:r w:rsidRPr="00D32AB1">
        <w:rPr>
          <w:sz w:val="16"/>
        </w:rPr>
        <w:t>A healthier economy leads to more people being hired and (eventually) to a tighter labor market and increasing wages. It is a positive feedback loop—where one positive piece feeds another. But one piece appears to be broken.</w:t>
      </w:r>
      <w:r w:rsidRPr="00D32AB1">
        <w:rPr>
          <w:rStyle w:val="StyleUnderline"/>
        </w:rPr>
        <w:t xml:space="preserve"> Given the United States’ heavy reliance on consumption for growth, the tepidness of the current wage pressures is disconcerting. During the rather lackluster growth of 2016, the contribution of consumption to GDP outpaced overall GDP growth in three out of four quarters (in other words, other lines were in aggregate detracting from growth). Consumption picked up the growth slack following the oil collapse and the subsequent decline in business investment.</w:t>
      </w:r>
      <w:r w:rsidRPr="00D32AB1">
        <w:rPr>
          <w:rStyle w:val="Style13ptBold"/>
          <w:b w:val="0"/>
          <w:bCs/>
          <w:sz w:val="22"/>
          <w:u w:val="single"/>
        </w:rPr>
        <w:t xml:space="preserve"> </w:t>
      </w:r>
    </w:p>
    <w:p w14:paraId="533EB34D" w14:textId="77777777" w:rsidR="00625A2B" w:rsidRPr="00D32AB1" w:rsidRDefault="00625A2B" w:rsidP="00625A2B">
      <w:pPr>
        <w:pStyle w:val="Heading2"/>
        <w:rPr>
          <w:rStyle w:val="Style13ptBold"/>
          <w:b/>
          <w:bCs w:val="0"/>
        </w:rPr>
      </w:pPr>
      <w:r w:rsidRPr="00D32AB1">
        <w:rPr>
          <w:rStyle w:val="Style13ptBold"/>
          <w:b/>
        </w:rPr>
        <w:t>Impacts</w:t>
      </w:r>
    </w:p>
    <w:p w14:paraId="059083A0" w14:textId="77777777" w:rsidR="00C2747E" w:rsidRDefault="00C2747E" w:rsidP="00C2747E">
      <w:pPr>
        <w:pStyle w:val="Heading3"/>
      </w:pPr>
      <w:r>
        <w:t>AT: Econ Collapse Not Cause War</w:t>
      </w:r>
    </w:p>
    <w:p w14:paraId="14164760" w14:textId="77777777" w:rsidR="00C2747E" w:rsidRDefault="00C2747E" w:rsidP="00C2747E"/>
    <w:p w14:paraId="35BCF4D5" w14:textId="77777777" w:rsidR="00C2747E" w:rsidRPr="00F22693" w:rsidRDefault="00C2747E" w:rsidP="00C2747E">
      <w:pPr>
        <w:pStyle w:val="Heading4"/>
        <w:rPr>
          <w:rFonts w:cs="Times New Roman"/>
        </w:rPr>
      </w:pPr>
      <w:r w:rsidRPr="00F22693">
        <w:rPr>
          <w:rFonts w:cs="Times New Roman"/>
        </w:rPr>
        <w:t>Econ decline causes war—</w:t>
      </w:r>
    </w:p>
    <w:p w14:paraId="2D0969BE" w14:textId="77777777" w:rsidR="00C2747E" w:rsidRPr="00F22693" w:rsidRDefault="00C2747E" w:rsidP="00C2747E">
      <w:pPr>
        <w:pStyle w:val="Heading4"/>
        <w:rPr>
          <w:rFonts w:cs="Times New Roman"/>
        </w:rPr>
      </w:pPr>
      <w:r w:rsidRPr="00F22693">
        <w:rPr>
          <w:rFonts w:cs="Times New Roman"/>
        </w:rPr>
        <w:t xml:space="preserve">First is </w:t>
      </w:r>
      <w:r w:rsidRPr="00F22693">
        <w:rPr>
          <w:rFonts w:cs="Times New Roman"/>
          <w:u w:val="single"/>
        </w:rPr>
        <w:t>diversionary wars</w:t>
      </w:r>
      <w:r w:rsidRPr="00F22693">
        <w:rPr>
          <w:rFonts w:cs="Times New Roman"/>
        </w:rPr>
        <w:t xml:space="preserve"> – they’re uniquely likely with Trump in even a </w:t>
      </w:r>
      <w:r w:rsidRPr="00F22693">
        <w:rPr>
          <w:rFonts w:cs="Times New Roman"/>
          <w:u w:val="single"/>
        </w:rPr>
        <w:t>minor</w:t>
      </w:r>
      <w:r w:rsidRPr="00F22693">
        <w:rPr>
          <w:rFonts w:cs="Times New Roman"/>
        </w:rPr>
        <w:t xml:space="preserve"> economic downturn</w:t>
      </w:r>
    </w:p>
    <w:p w14:paraId="5D2A7A1C" w14:textId="77777777" w:rsidR="00C2747E" w:rsidRPr="00F22693" w:rsidRDefault="00C2747E" w:rsidP="00C2747E">
      <w:pPr>
        <w:rPr>
          <w:rStyle w:val="Style13ptBold"/>
        </w:rPr>
      </w:pPr>
      <w:r w:rsidRPr="00F22693">
        <w:rPr>
          <w:rStyle w:val="Style13ptBold"/>
        </w:rPr>
        <w:t>Foster 12/19</w:t>
      </w:r>
    </w:p>
    <w:p w14:paraId="419B6714" w14:textId="77777777" w:rsidR="00C2747E" w:rsidRPr="00F22693" w:rsidRDefault="00C2747E" w:rsidP="00C2747E">
      <w:r w:rsidRPr="00F22693">
        <w:t>Dennis M. Foster is professor of international studies and political science at the Virginia Military Institute, Washington Post, December 19, 2016, “Would President Trump go to war to divert attention from problems at home?”, https://www.washingtonpost.com/news/monkey-cage/wp/2016/12/19/yes-trump-might-well-go-to-war-to-divert-attention-from-problems-at-home/?utm_term=.b2c7c2ead798</w:t>
      </w:r>
    </w:p>
    <w:p w14:paraId="01CE3B1E" w14:textId="77777777" w:rsidR="00C2747E" w:rsidRPr="00F22693" w:rsidRDefault="00C2747E" w:rsidP="00C2747E"/>
    <w:p w14:paraId="5FBEA0FF" w14:textId="77777777" w:rsidR="00C2747E" w:rsidRPr="00F22693" w:rsidRDefault="00C2747E" w:rsidP="00C2747E">
      <w:pPr>
        <w:rPr>
          <w:rStyle w:val="StyleUnderline"/>
        </w:rPr>
      </w:pPr>
      <w:r w:rsidRPr="00F22693">
        <w:rPr>
          <w:rStyle w:val="StyleUnderline"/>
        </w:rPr>
        <w:t xml:space="preserve">If the U.S. economy tanks, should we expect Donald Trump to </w:t>
      </w:r>
      <w:r w:rsidRPr="00F22693">
        <w:rPr>
          <w:rStyle w:val="Emphasis"/>
        </w:rPr>
        <w:t>engage in a diversionary war</w:t>
      </w:r>
      <w:r w:rsidRPr="00F22693">
        <w:t xml:space="preserve">? Since the age of Machiavelli, </w:t>
      </w:r>
      <w:r w:rsidRPr="00F22693">
        <w:rPr>
          <w:rStyle w:val="StyleUnderline"/>
        </w:rPr>
        <w:t xml:space="preserve">analysts have expected world leaders to launch </w:t>
      </w:r>
      <w:r w:rsidRPr="00F22693">
        <w:rPr>
          <w:rStyle w:val="Emphasis"/>
        </w:rPr>
        <w:t>international conflicts</w:t>
      </w:r>
      <w:r w:rsidRPr="00F22693">
        <w:rPr>
          <w:rStyle w:val="StyleUnderline"/>
        </w:rPr>
        <w:t xml:space="preserve"> to deflect popular attention away from problems at home. By stirring up feelings of patriotism, leaders might </w:t>
      </w:r>
      <w:r w:rsidRPr="00F22693">
        <w:rPr>
          <w:rStyle w:val="Emphasis"/>
        </w:rPr>
        <w:t>escape the political costs of</w:t>
      </w:r>
      <w:r w:rsidRPr="00F22693">
        <w:t xml:space="preserve"> scandal, unpopularity — or </w:t>
      </w:r>
      <w:r w:rsidRPr="00F22693">
        <w:rPr>
          <w:rStyle w:val="Emphasis"/>
        </w:rPr>
        <w:t>a poorly performing economy</w:t>
      </w:r>
      <w:r w:rsidRPr="00F22693">
        <w:rPr>
          <w:rStyle w:val="StyleUnderline"/>
        </w:rPr>
        <w:t>.</w:t>
      </w:r>
    </w:p>
    <w:p w14:paraId="2F335232" w14:textId="77777777" w:rsidR="00C2747E" w:rsidRPr="00F22693" w:rsidRDefault="00C2747E" w:rsidP="00C2747E">
      <w:r w:rsidRPr="00F22693">
        <w:rPr>
          <w:rStyle w:val="StyleUnderline"/>
        </w:rPr>
        <w:t>One</w:t>
      </w:r>
      <w:r w:rsidRPr="00F22693">
        <w:t xml:space="preserve"> often-cited </w:t>
      </w:r>
      <w:r w:rsidRPr="00F22693">
        <w:rPr>
          <w:rStyle w:val="StyleUnderline"/>
        </w:rPr>
        <w:t>example</w:t>
      </w:r>
      <w:r w:rsidRPr="00F22693">
        <w:t xml:space="preserve"> of diversionary war </w:t>
      </w:r>
      <w:r w:rsidRPr="00F22693">
        <w:rPr>
          <w:rStyle w:val="StyleUnderline"/>
        </w:rPr>
        <w:t>in modern times is Argentina’s</w:t>
      </w:r>
      <w:r w:rsidRPr="00F22693">
        <w:t xml:space="preserve"> 1982 </w:t>
      </w:r>
      <w:r w:rsidRPr="00F22693">
        <w:rPr>
          <w:rStyle w:val="StyleUnderline"/>
        </w:rPr>
        <w:t>invasion of the Falklands</w:t>
      </w:r>
      <w:r w:rsidRPr="00F22693">
        <w:t>, which several (though not all) political scientists attribute to the junta’s desire to divert the people’s attention from a disastrous economy.</w:t>
      </w:r>
    </w:p>
    <w:p w14:paraId="5EE526CC" w14:textId="77777777" w:rsidR="00C2747E" w:rsidRPr="00F22693" w:rsidRDefault="00C2747E" w:rsidP="00C2747E">
      <w:r w:rsidRPr="00F22693">
        <w:t xml:space="preserve">In a 2014 article, Jonathan Keller and I argued that </w:t>
      </w:r>
      <w:r w:rsidRPr="00F22693">
        <w:rPr>
          <w:rStyle w:val="StyleUnderline"/>
        </w:rPr>
        <w:t>whether U.S. presidents engage in diversionary conflicts depends</w:t>
      </w:r>
      <w:r w:rsidRPr="00F22693">
        <w:t xml:space="preserve"> in part </w:t>
      </w:r>
      <w:r w:rsidRPr="00F22693">
        <w:rPr>
          <w:rStyle w:val="StyleUnderline"/>
        </w:rPr>
        <w:t>on their psychological traits</w:t>
      </w:r>
      <w:r w:rsidRPr="00F22693">
        <w:t xml:space="preserve"> — </w:t>
      </w:r>
      <w:r w:rsidRPr="00F22693">
        <w:rPr>
          <w:rStyle w:val="StyleUnderline"/>
        </w:rPr>
        <w:t>how they frame the world, process information and develop plans of action.</w:t>
      </w:r>
      <w:r w:rsidRPr="00F22693">
        <w:t xml:space="preserve"> Certain traits predispose leaders to more belligerent behavior.</w:t>
      </w:r>
    </w:p>
    <w:p w14:paraId="180E49C3" w14:textId="77777777" w:rsidR="00C2747E" w:rsidRPr="00F22693" w:rsidRDefault="00C2747E" w:rsidP="00C2747E">
      <w:r w:rsidRPr="00F22693">
        <w:t>Do words translate into foreign policy action?</w:t>
      </w:r>
      <w:r w:rsidRPr="00F22693">
        <w:tab/>
      </w:r>
    </w:p>
    <w:p w14:paraId="773075A9" w14:textId="77777777" w:rsidR="00C2747E" w:rsidRPr="00F22693" w:rsidRDefault="00C2747E" w:rsidP="00C2747E">
      <w:r w:rsidRPr="00F22693">
        <w:rPr>
          <w:rStyle w:val="StyleUnderline"/>
        </w:rPr>
        <w:t>One way to identify these traits is content analyses of leaders’ rhetoric. The more leaders use certain types of verbal constructs, the more likely they are to possess traits that lead them to use military force.</w:t>
      </w:r>
    </w:p>
    <w:p w14:paraId="191EBA99" w14:textId="77777777" w:rsidR="00C2747E" w:rsidRPr="00F22693" w:rsidRDefault="00C2747E" w:rsidP="00C2747E">
      <w:pPr>
        <w:rPr>
          <w:rStyle w:val="StyleUnderline"/>
        </w:rPr>
      </w:pPr>
      <w:r w:rsidRPr="00F22693">
        <w:t xml:space="preserve">For one, </w:t>
      </w:r>
      <w:r w:rsidRPr="00F22693">
        <w:rPr>
          <w:rStyle w:val="StyleUnderline"/>
        </w:rPr>
        <w:t>conceptually simplistic leaders view the world in “black and white”</w:t>
      </w:r>
      <w:r w:rsidRPr="00F22693">
        <w:t xml:space="preserve"> terms; they </w:t>
      </w:r>
      <w:r w:rsidRPr="00F22693">
        <w:rPr>
          <w:rStyle w:val="StyleUnderline"/>
        </w:rPr>
        <w:t>develop unsophisticated solutions to problems and are largely insensitive to risks</w:t>
      </w:r>
      <w:r w:rsidRPr="00F22693">
        <w:t xml:space="preserve">. Similarly, </w:t>
      </w:r>
      <w:r w:rsidRPr="00F22693">
        <w:rPr>
          <w:rStyle w:val="StyleUnderline"/>
        </w:rPr>
        <w:t>distrustful leaders tend to exaggerate threats and rely on aggression to deal with threats. Distrustful leaders typically favor military action and are confident in their ability to wield it effectively.</w:t>
      </w:r>
    </w:p>
    <w:p w14:paraId="4AE95021" w14:textId="77777777" w:rsidR="00C2747E" w:rsidRPr="00F22693" w:rsidRDefault="00C2747E" w:rsidP="00C2747E">
      <w:r w:rsidRPr="00F22693">
        <w:t xml:space="preserve">Thus, </w:t>
      </w:r>
      <w:r w:rsidRPr="00F22693">
        <w:rPr>
          <w:rStyle w:val="StyleUnderline"/>
        </w:rPr>
        <w:t>when faced with politically damaging problems that are hard to solve — such as a faltering economy — leaders who are both distrustful and simplistic are less likely to put together complex, direct responses. Instead, they develop simplistic but risky “solutions” that divert popular attention from the problem</w:t>
      </w:r>
      <w:r w:rsidRPr="00F22693">
        <w:t xml:space="preserve">, </w:t>
      </w:r>
      <w:r w:rsidRPr="00F22693">
        <w:rPr>
          <w:rStyle w:val="StyleUnderline"/>
        </w:rPr>
        <w:t>utilizing the tools with which they are most comfortable and confident (military force).</w:t>
      </w:r>
    </w:p>
    <w:p w14:paraId="73B3E5F1" w14:textId="77777777" w:rsidR="00C2747E" w:rsidRPr="00F22693" w:rsidRDefault="00C2747E" w:rsidP="00C2747E">
      <w:r w:rsidRPr="00F22693">
        <w:t>Based on our analysis of the rhetoric of previous U.S. presidents, we found that presidents whose language appeared more simplistic and distrustful, such as Harry Truman, Dwight Eisenhower and George W. Bush, were more likely to use force abroad in times of rising inflation and unemployment. By contrast, John F. Kennedy and Bill Clinton, whose rhetoric pegged them as more complex and trusting, were less likely to do so.</w:t>
      </w:r>
    </w:p>
    <w:p w14:paraId="5789343A" w14:textId="77777777" w:rsidR="00C2747E" w:rsidRPr="00F22693" w:rsidRDefault="00C2747E" w:rsidP="00C2747E">
      <w:pPr>
        <w:tabs>
          <w:tab w:val="left" w:pos="12897"/>
        </w:tabs>
      </w:pPr>
      <w:r w:rsidRPr="00F22693">
        <w:t>What about Donald Trump?</w:t>
      </w:r>
      <w:r w:rsidRPr="00F22693">
        <w:tab/>
      </w:r>
    </w:p>
    <w:p w14:paraId="45A581A4" w14:textId="77777777" w:rsidR="00C2747E" w:rsidRPr="00F22693" w:rsidRDefault="00C2747E" w:rsidP="00C2747E">
      <w:pPr>
        <w:rPr>
          <w:rStyle w:val="StyleUnderline"/>
          <w:b/>
        </w:rPr>
      </w:pPr>
      <w:r w:rsidRPr="00F22693">
        <w:rPr>
          <w:rStyle w:val="StyleUnderline"/>
        </w:rPr>
        <w:t>Since</w:t>
      </w:r>
      <w:r w:rsidRPr="00F22693">
        <w:t xml:space="preserve"> Donald </w:t>
      </w:r>
      <w:r w:rsidRPr="00F22693">
        <w:rPr>
          <w:rStyle w:val="StyleUnderline"/>
        </w:rPr>
        <w:t>Trump’s election, many commentators have expressed concern about how he will react to new challenges and whether he might make quick recourse to military action</w:t>
      </w:r>
      <w:r w:rsidRPr="00F22693">
        <w:t xml:space="preserve">. For example, the Guardian’s George Monbiot has argued that political realities will stymie </w:t>
      </w:r>
      <w:r w:rsidRPr="00F22693">
        <w:rPr>
          <w:rStyle w:val="StyleUnderline"/>
        </w:rPr>
        <w:t>Trump</w:t>
      </w:r>
      <w:r w:rsidRPr="00F22693">
        <w:t xml:space="preserve">’s agenda, especially his promises regarding the economy. Then, </w:t>
      </w:r>
      <w:r w:rsidRPr="00F22693">
        <w:rPr>
          <w:rStyle w:val="StyleUnderline"/>
        </w:rPr>
        <w:t>rather than risk disappointing his base</w:t>
      </w:r>
      <w:r w:rsidRPr="00F22693">
        <w:t xml:space="preserve">, Trump </w:t>
      </w:r>
      <w:r w:rsidRPr="00F22693">
        <w:rPr>
          <w:rStyle w:val="StyleUnderline"/>
        </w:rPr>
        <w:t xml:space="preserve">might try to </w:t>
      </w:r>
      <w:r w:rsidRPr="00F22693">
        <w:rPr>
          <w:rStyle w:val="Emphasis"/>
        </w:rPr>
        <w:t>rally public opinion to his side via military action</w:t>
      </w:r>
      <w:r w:rsidRPr="00F22693">
        <w:rPr>
          <w:rStyle w:val="StyleUnderline"/>
        </w:rPr>
        <w:t>.</w:t>
      </w:r>
    </w:p>
    <w:p w14:paraId="796B51FB" w14:textId="77777777" w:rsidR="00C2747E" w:rsidRPr="00F22693" w:rsidRDefault="00C2747E" w:rsidP="00C2747E">
      <w:r w:rsidRPr="00F22693">
        <w:t xml:space="preserve">I sampled Trump’s campaign rhetoric, analyzing 71,446 words across 24 events from January 2015 to December 2016. Using a program for measuring leadership traits in rhetoric, I estimated what Trump’s words may tell us about his level </w:t>
      </w:r>
      <w:proofErr w:type="gramStart"/>
      <w:r w:rsidRPr="00F22693">
        <w:t>of  distrust</w:t>
      </w:r>
      <w:proofErr w:type="gramEnd"/>
      <w:r w:rsidRPr="00F22693">
        <w:t xml:space="preserve"> and conceptual complexity. The graph below shows Trump’s level of distrust compared to previous presidents.</w:t>
      </w:r>
    </w:p>
    <w:p w14:paraId="25350F7C" w14:textId="77777777" w:rsidR="00C2747E" w:rsidRPr="00F22693" w:rsidRDefault="00C2747E" w:rsidP="00C2747E">
      <w:r w:rsidRPr="00F22693">
        <w:t xml:space="preserve">These results are startling. </w:t>
      </w:r>
      <w:r w:rsidRPr="00F22693">
        <w:rPr>
          <w:rStyle w:val="StyleUnderline"/>
        </w:rPr>
        <w:t>Nearly 35 percent of Trump’s references to outside groups paint them as harmful to himself, his allies and friends, and causes that are important to him</w:t>
      </w:r>
      <w:r w:rsidRPr="00F22693">
        <w:t xml:space="preserve"> — </w:t>
      </w:r>
      <w:r w:rsidRPr="00F22693">
        <w:rPr>
          <w:rStyle w:val="StyleUnderline"/>
        </w:rPr>
        <w:t xml:space="preserve">a percentage almost </w:t>
      </w:r>
      <w:r w:rsidRPr="00F22693">
        <w:rPr>
          <w:rStyle w:val="Emphasis"/>
        </w:rPr>
        <w:t>twice the previous high</w:t>
      </w:r>
      <w:r w:rsidRPr="00F22693">
        <w:t xml:space="preserve">. </w:t>
      </w:r>
      <w:r w:rsidRPr="00F22693">
        <w:rPr>
          <w:rStyle w:val="StyleUnderline"/>
        </w:rPr>
        <w:t>The data suggest that Americans have elected a leader who</w:t>
      </w:r>
      <w:r w:rsidRPr="00F22693">
        <w:t xml:space="preserve">, if his campaign rhetoric is any indication, </w:t>
      </w:r>
      <w:r w:rsidRPr="00F22693">
        <w:rPr>
          <w:rStyle w:val="StyleUnderline"/>
        </w:rPr>
        <w:t xml:space="preserve">will be </w:t>
      </w:r>
      <w:r w:rsidRPr="00F22693">
        <w:rPr>
          <w:rStyle w:val="Emphasis"/>
        </w:rPr>
        <w:t>historically unparalleled</w:t>
      </w:r>
      <w:r w:rsidRPr="00F22693">
        <w:rPr>
          <w:rStyle w:val="StyleUnderline"/>
        </w:rPr>
        <w:t xml:space="preserve"> among modern presidents in his active suspicion of those unlike himself</w:t>
      </w:r>
      <w:r w:rsidRPr="00F22693">
        <w:t xml:space="preserve"> and his inner circle, and those who disagree with his goals.</w:t>
      </w:r>
    </w:p>
    <w:p w14:paraId="7F9FC0EA" w14:textId="77777777" w:rsidR="00C2747E" w:rsidRPr="00F22693" w:rsidRDefault="00C2747E" w:rsidP="00C2747E">
      <w:r w:rsidRPr="00F22693">
        <w:t xml:space="preserve">As a candidate, </w:t>
      </w:r>
      <w:r w:rsidRPr="00F22693">
        <w:rPr>
          <w:rStyle w:val="StyleUnderline"/>
        </w:rPr>
        <w:t xml:space="preserve">Trump also scored </w:t>
      </w:r>
      <w:r w:rsidRPr="00F22693">
        <w:rPr>
          <w:rStyle w:val="Emphasis"/>
        </w:rPr>
        <w:t>second-lowest among presidents in conceptual complexity</w:t>
      </w:r>
      <w:r w:rsidRPr="00F22693">
        <w:rPr>
          <w:rStyle w:val="StyleUnderline"/>
        </w:rPr>
        <w:t>.</w:t>
      </w:r>
      <w:r w:rsidRPr="00F22693">
        <w:t xml:space="preserve"> Compared to earlier presidents, </w:t>
      </w:r>
      <w:r w:rsidRPr="00F22693">
        <w:rPr>
          <w:rStyle w:val="StyleUnderline"/>
        </w:rPr>
        <w:t>he used more words and phrases</w:t>
      </w:r>
      <w:r w:rsidRPr="00F22693">
        <w:t xml:space="preserve"> </w:t>
      </w:r>
      <w:r w:rsidRPr="00F22693">
        <w:rPr>
          <w:rStyle w:val="StyleUnderline"/>
        </w:rPr>
        <w:t>that indicate less willingness to see multiple dimensions or ambiguities in the decision-making environment</w:t>
      </w:r>
      <w:r w:rsidRPr="00F22693">
        <w:t>. These include words and phrases like “absolutely,” “greatest” and “without a doubt.”</w:t>
      </w:r>
    </w:p>
    <w:p w14:paraId="2EB8CC0B" w14:textId="77777777" w:rsidR="00C2747E" w:rsidRPr="00F22693" w:rsidRDefault="00C2747E" w:rsidP="00C2747E">
      <w:r w:rsidRPr="00F22693">
        <w:t>A possible implication for military action</w:t>
      </w:r>
    </w:p>
    <w:p w14:paraId="02787F5E" w14:textId="77777777" w:rsidR="00C2747E" w:rsidRPr="00F22693" w:rsidRDefault="00C2747E" w:rsidP="00C2747E">
      <w:r w:rsidRPr="00F22693">
        <w:rPr>
          <w:rStyle w:val="StyleUnderline"/>
        </w:rPr>
        <w:t>I took these data on Trump and plugged them into the statistical model that we developed to predict major uses of force by the United States from 1953 to 2000</w:t>
      </w:r>
      <w:r w:rsidRPr="00F22693">
        <w:t xml:space="preserve">. </w:t>
      </w:r>
      <w:r w:rsidRPr="00F22693">
        <w:rPr>
          <w:rStyle w:val="StyleUnderline"/>
        </w:rPr>
        <w:t>For a president of average distrust and conceptual complexity, an economic downturn only weakly predicts an increase in the use of force</w:t>
      </w:r>
      <w:r w:rsidRPr="00F22693">
        <w:t>.</w:t>
      </w:r>
    </w:p>
    <w:p w14:paraId="63BAE38E" w14:textId="77777777" w:rsidR="00C2747E" w:rsidRPr="00F22693" w:rsidRDefault="00C2747E" w:rsidP="00C2747E">
      <w:pPr>
        <w:rPr>
          <w:rStyle w:val="Emphasis"/>
        </w:rPr>
      </w:pPr>
      <w:r w:rsidRPr="00F22693">
        <w:rPr>
          <w:rStyle w:val="StyleUnderline"/>
        </w:rPr>
        <w:t xml:space="preserve">But the model would predict that a president with Trump’s numbers would respond to even a </w:t>
      </w:r>
      <w:r w:rsidRPr="00F22693">
        <w:rPr>
          <w:rStyle w:val="Emphasis"/>
        </w:rPr>
        <w:t>minor</w:t>
      </w:r>
      <w:r w:rsidRPr="00F22693">
        <w:rPr>
          <w:rStyle w:val="StyleUnderline"/>
        </w:rPr>
        <w:t xml:space="preserve"> economic downturn with an </w:t>
      </w:r>
      <w:r w:rsidRPr="00F22693">
        <w:rPr>
          <w:rStyle w:val="Emphasis"/>
        </w:rPr>
        <w:t>increase in the use of force</w:t>
      </w:r>
      <w:r w:rsidRPr="00F22693">
        <w:t xml:space="preserve">. For example, </w:t>
      </w:r>
      <w:r w:rsidRPr="00F22693">
        <w:rPr>
          <w:rStyle w:val="StyleUnderline"/>
        </w:rPr>
        <w:t>were</w:t>
      </w:r>
      <w:r w:rsidRPr="00F22693">
        <w:t xml:space="preserve"> the misery index (</w:t>
      </w:r>
      <w:r w:rsidRPr="00F22693">
        <w:rPr>
          <w:rStyle w:val="StyleUnderline"/>
        </w:rPr>
        <w:t>aggregate inflation and unemployment) equal to</w:t>
      </w:r>
      <w:r w:rsidRPr="00F22693">
        <w:t xml:space="preserve"> 12 — about </w:t>
      </w:r>
      <w:r w:rsidRPr="00F22693">
        <w:rPr>
          <w:rStyle w:val="Emphasis"/>
        </w:rPr>
        <w:t>where it stood in October 2011</w:t>
      </w:r>
      <w:r w:rsidRPr="00F22693">
        <w:t xml:space="preserve"> — </w:t>
      </w:r>
      <w:r w:rsidRPr="00F22693">
        <w:rPr>
          <w:rStyle w:val="StyleUnderline"/>
        </w:rPr>
        <w:t xml:space="preserve">the model predicts a president with Trump’s psychological traits would initiate </w:t>
      </w:r>
      <w:r w:rsidRPr="00F22693">
        <w:rPr>
          <w:rStyle w:val="Emphasis"/>
        </w:rPr>
        <w:t>more than one major conflict per quarter</w:t>
      </w:r>
      <w:r w:rsidRPr="00F22693">
        <w:rPr>
          <w:rStyle w:val="StyleUnderline"/>
        </w:rPr>
        <w:t>.</w:t>
      </w:r>
    </w:p>
    <w:p w14:paraId="13B8B773" w14:textId="77777777" w:rsidR="00C2747E" w:rsidRPr="00F22693" w:rsidRDefault="00C2747E" w:rsidP="00C2747E"/>
    <w:p w14:paraId="306280BC" w14:textId="77777777" w:rsidR="00C2747E" w:rsidRPr="00F22693" w:rsidRDefault="00C2747E" w:rsidP="00C2747E">
      <w:pPr>
        <w:pStyle w:val="Heading4"/>
        <w:rPr>
          <w:rFonts w:cs="Times New Roman"/>
        </w:rPr>
      </w:pPr>
      <w:r w:rsidRPr="00F22693">
        <w:rPr>
          <w:rFonts w:cs="Times New Roman"/>
        </w:rPr>
        <w:t xml:space="preserve">Second, alters the international </w:t>
      </w:r>
      <w:r w:rsidRPr="00F22693">
        <w:rPr>
          <w:rFonts w:cs="Times New Roman"/>
          <w:u w:val="single"/>
        </w:rPr>
        <w:t>incentive structure</w:t>
      </w:r>
      <w:r w:rsidRPr="00F22693">
        <w:rPr>
          <w:rFonts w:cs="Times New Roman"/>
        </w:rPr>
        <w:t xml:space="preserve"> – prefer robust </w:t>
      </w:r>
      <w:r w:rsidRPr="00F22693">
        <w:rPr>
          <w:rFonts w:cs="Times New Roman"/>
          <w:u w:val="single"/>
        </w:rPr>
        <w:t>statistics</w:t>
      </w:r>
    </w:p>
    <w:p w14:paraId="4DF16A7D" w14:textId="77777777" w:rsidR="00C2747E" w:rsidRPr="00F22693" w:rsidRDefault="00C2747E" w:rsidP="00C2747E">
      <w:pPr>
        <w:rPr>
          <w:rStyle w:val="Style13ptBold"/>
        </w:rPr>
      </w:pPr>
      <w:proofErr w:type="spellStart"/>
      <w:r w:rsidRPr="00F22693">
        <w:rPr>
          <w:rStyle w:val="Style13ptBold"/>
        </w:rPr>
        <w:t>Reghr</w:t>
      </w:r>
      <w:proofErr w:type="spellEnd"/>
      <w:r w:rsidRPr="00F22693">
        <w:rPr>
          <w:rStyle w:val="Style13ptBold"/>
        </w:rPr>
        <w:t xml:space="preserve"> 13</w:t>
      </w:r>
    </w:p>
    <w:p w14:paraId="418F0E1C" w14:textId="77777777" w:rsidR="00C2747E" w:rsidRPr="00F22693" w:rsidRDefault="00C2747E" w:rsidP="00C2747E">
      <w:r w:rsidRPr="00F22693">
        <w:t xml:space="preserve">Ernie </w:t>
      </w:r>
      <w:proofErr w:type="spellStart"/>
      <w:r w:rsidRPr="00F22693">
        <w:t>Reghr</w:t>
      </w:r>
      <w:proofErr w:type="spellEnd"/>
      <w:r w:rsidRPr="00F22693">
        <w:t xml:space="preserve">, Senior Fellow in Arctic Security at The Simons Foundation, 2-4-13, “Intrastate Conflict: Data, Trends and Drivers” </w:t>
      </w:r>
      <w:hyperlink r:id="rId39" w:history="1">
        <w:r w:rsidRPr="00F22693">
          <w:rPr>
            <w:rStyle w:val="Hyperlink"/>
          </w:rPr>
          <w:t>http://www.isn.ethz.ch/Digital-Library/Articles/Special-Feature/Detail/?lng=en&amp;id=158597&amp;tabid=1453496807&amp;contextid774=158597&amp;contextid775=158627</w:t>
        </w:r>
      </w:hyperlink>
    </w:p>
    <w:p w14:paraId="281D13B4" w14:textId="77777777" w:rsidR="00C2747E" w:rsidRPr="00F22693" w:rsidRDefault="00C2747E" w:rsidP="00C2747E"/>
    <w:p w14:paraId="7E899776" w14:textId="77777777" w:rsidR="00C2747E" w:rsidRPr="00F22693" w:rsidRDefault="00C2747E" w:rsidP="00C2747E">
      <w:pPr>
        <w:rPr>
          <w:rStyle w:val="TitleChar"/>
        </w:rPr>
      </w:pPr>
      <w:r w:rsidRPr="00F22693">
        <w:rPr>
          <w:rStyle w:val="TitleChar"/>
        </w:rPr>
        <w:t>“</w:t>
      </w:r>
      <w:r w:rsidRPr="00F22693">
        <w:rPr>
          <w:rStyle w:val="TitleChar"/>
          <w:highlight w:val="cyan"/>
        </w:rPr>
        <w:t xml:space="preserve">The </w:t>
      </w:r>
      <w:r w:rsidRPr="00F22693">
        <w:rPr>
          <w:rStyle w:val="Emphasis"/>
          <w:highlight w:val="cyan"/>
        </w:rPr>
        <w:t>most robustly significant predictor</w:t>
      </w:r>
      <w:r w:rsidRPr="00F22693">
        <w:rPr>
          <w:rStyle w:val="TitleChar"/>
          <w:highlight w:val="cyan"/>
        </w:rPr>
        <w:t xml:space="preserve"> of [armed] conflict risk</w:t>
      </w:r>
      <w:r w:rsidRPr="00F22693">
        <w:rPr>
          <w:rStyle w:val="TitleChar"/>
        </w:rPr>
        <w:t xml:space="preserve"> and its duration </w:t>
      </w:r>
      <w:r w:rsidRPr="00F22693">
        <w:rPr>
          <w:rStyle w:val="TitleChar"/>
          <w:highlight w:val="cyan"/>
        </w:rPr>
        <w:t>is</w:t>
      </w:r>
      <w:r w:rsidRPr="00F22693">
        <w:rPr>
          <w:rStyle w:val="TitleChar"/>
        </w:rPr>
        <w:t xml:space="preserve"> some indicator of </w:t>
      </w:r>
      <w:r w:rsidRPr="00F22693">
        <w:rPr>
          <w:rStyle w:val="TitleChar"/>
          <w:highlight w:val="cyan"/>
        </w:rPr>
        <w:t>economic prosperity. At a higher income people have more to lose</w:t>
      </w:r>
      <w:r w:rsidRPr="00F22693">
        <w:rPr>
          <w:rStyle w:val="TitleChar"/>
        </w:rPr>
        <w:t xml:space="preserve"> from the destructiveness of conflict; and higher per-capita income implies a better functioning social contract, institutions and state capacity</w:t>
      </w:r>
      <w:proofErr w:type="gramStart"/>
      <w:r w:rsidRPr="00F22693">
        <w:rPr>
          <w:rStyle w:val="TitleChar"/>
        </w:rPr>
        <w:t>.”[</w:t>
      </w:r>
      <w:proofErr w:type="gramEnd"/>
      <w:r w:rsidRPr="00F22693">
        <w:rPr>
          <w:rStyle w:val="TitleChar"/>
        </w:rPr>
        <w:t xml:space="preserve">3] This correlation between underdevelopment and armed conflict is confirmed in a 2008 paper by </w:t>
      </w:r>
      <w:proofErr w:type="spellStart"/>
      <w:r w:rsidRPr="00F22693">
        <w:rPr>
          <w:rStyle w:val="TitleChar"/>
        </w:rPr>
        <w:t>Thania</w:t>
      </w:r>
      <w:proofErr w:type="spellEnd"/>
      <w:r w:rsidRPr="00F22693">
        <w:rPr>
          <w:rStyle w:val="TitleChar"/>
        </w:rPr>
        <w:t xml:space="preserve"> </w:t>
      </w:r>
      <w:proofErr w:type="spellStart"/>
      <w:r w:rsidRPr="00F22693">
        <w:rPr>
          <w:rStyle w:val="TitleChar"/>
        </w:rPr>
        <w:t>Paffenholz</w:t>
      </w:r>
      <w:proofErr w:type="spellEnd"/>
      <w:r w:rsidRPr="00F22693">
        <w:rPr>
          <w:rStyle w:val="TitleChar"/>
        </w:rPr>
        <w:t>[4] which notes that “</w:t>
      </w:r>
      <w:r w:rsidRPr="00F22693">
        <w:rPr>
          <w:rStyle w:val="TitleChar"/>
          <w:highlight w:val="cyan"/>
        </w:rPr>
        <w:t>since 1990, more than 50% of all conflict-prone countries have been low income states</w:t>
      </w:r>
      <w:r w:rsidRPr="00F22693">
        <w:t>…. Two thirds of all armed conflicts take place in African countries with the highest poverty rates. Econometric research found a correlation between the poverty rate and likelihood of armed violence</w:t>
      </w:r>
      <w:proofErr w:type="gramStart"/>
      <w:r w:rsidRPr="00F22693">
        <w:t>….[</w:t>
      </w:r>
      <w:proofErr w:type="spellStart"/>
      <w:proofErr w:type="gramEnd"/>
      <w:r w:rsidRPr="00F22693">
        <w:t>T]he</w:t>
      </w:r>
      <w:proofErr w:type="spellEnd"/>
      <w:r w:rsidRPr="00F22693">
        <w:t xml:space="preserve"> lower the GDP per capita in a country, the higher the likelihood of armed conflict.” Of course, it is important to point out that this is not a claim that there is a direct causal connection between poverty and armed conflict. To repeat, the causes of conflict are complex and context specific, nevertheless, says </w:t>
      </w:r>
      <w:proofErr w:type="spellStart"/>
      <w:r w:rsidRPr="00F22693">
        <w:t>Paffenholz</w:t>
      </w:r>
      <w:proofErr w:type="spellEnd"/>
      <w:r w:rsidRPr="00F22693">
        <w:t>,</w:t>
      </w:r>
      <w:r w:rsidRPr="00F22693">
        <w:rPr>
          <w:color w:val="222222"/>
          <w:szCs w:val="20"/>
          <w:shd w:val="clear" w:color="auto" w:fill="FFFFFF"/>
        </w:rPr>
        <w:t xml:space="preserve"> </w:t>
      </w:r>
      <w:r w:rsidRPr="00F22693">
        <w:rPr>
          <w:rStyle w:val="TitleChar"/>
          <w:highlight w:val="cyan"/>
        </w:rPr>
        <w:t>there is a clear correlation between</w:t>
      </w:r>
      <w:r w:rsidRPr="00F22693">
        <w:rPr>
          <w:rStyle w:val="TitleChar"/>
        </w:rPr>
        <w:t xml:space="preserve"> a low and declining per capita </w:t>
      </w:r>
      <w:r w:rsidRPr="00F22693">
        <w:rPr>
          <w:rStyle w:val="TitleChar"/>
          <w:highlight w:val="cyan"/>
        </w:rPr>
        <w:t>income and</w:t>
      </w:r>
      <w:r w:rsidRPr="00F22693">
        <w:rPr>
          <w:rStyle w:val="TitleChar"/>
        </w:rPr>
        <w:t xml:space="preserve"> a country’s vulnerability to </w:t>
      </w:r>
      <w:r w:rsidRPr="00F22693">
        <w:rPr>
          <w:rStyle w:val="TitleChar"/>
          <w:highlight w:val="cyan"/>
        </w:rPr>
        <w:t>conflict</w:t>
      </w:r>
      <w:r w:rsidRPr="00F22693">
        <w:t xml:space="preserve">. It is also true, on the other hand, that there are low income countries that experience precipitous economic decline, like Zambia in the 1980s and 1990s, without suffering the kind of turmoil that has visited economically more successful countries like Kenya and Cote d’Ivoire. Referring to both Zambia and Nigeria, </w:t>
      </w:r>
      <w:proofErr w:type="spellStart"/>
      <w:r w:rsidRPr="00F22693">
        <w:t>Pafenholz</w:t>
      </w:r>
      <w:proofErr w:type="spellEnd"/>
      <w:r w:rsidRPr="00F22693">
        <w:t xml:space="preserve"> says these are cases in which “the social compact” has proven to be resilient. Both have formal and informal mechanisms that are able to address grievances in ways that allowed them to be aired and resolved or managed without recourse to violence. A brief review of literature on economics and armed conflict, published in the Journal of the Royal Society of Medicine, indicates the complexity and imprecision behind the question, “does poverty cause conflict?” While many of the “world’s poorest countries are riven by armed conflict,” and while poverty, conflict and under-development set up a cycle of dysfunction in which each element of the cycle is exacerbated by the other, it is also the case that “conflict obviously does not just afflict the poorest countries” – as Northern Ireland and the former Yugoslavia demonstrate. “Many poor countries are not at war; shared poverty may not be a destabilizing influence. Indeed, economic growth can destabilize, as the wars in countries afflicted by an abundance of particular natural resources appear to show</w:t>
      </w:r>
      <w:proofErr w:type="gramStart"/>
      <w:r w:rsidRPr="00F22693">
        <w:t>.”[</w:t>
      </w:r>
      <w:proofErr w:type="gramEnd"/>
      <w:r w:rsidRPr="00F22693">
        <w:t>5] Another review of the literature makes the general point that “</w:t>
      </w:r>
      <w:r w:rsidRPr="00F22693">
        <w:rPr>
          <w:rStyle w:val="TitleChar"/>
          <w:highlight w:val="cyan"/>
        </w:rPr>
        <w:t>the escalation of conflict during economic downturns is more likely</w:t>
      </w:r>
      <w:r w:rsidRPr="00F22693">
        <w:rPr>
          <w:rStyle w:val="TitleChar"/>
        </w:rPr>
        <w:t xml:space="preserve"> in countries recovering from conflict, or fragile states.” </w:t>
      </w:r>
      <w:r w:rsidRPr="00F22693">
        <w:t>That makes Africa especially vulnerable on two counts: economic deprivation and recent armed conflict are present in a relatively high number of states, making the continent especially vulnerable to economic shocks. As a general rule, “</w:t>
      </w:r>
      <w:r w:rsidRPr="00F22693">
        <w:rPr>
          <w:rStyle w:val="TitleChar"/>
          <w:highlight w:val="cyan"/>
        </w:rPr>
        <w:t>weak economies often translate into</w:t>
      </w:r>
      <w:r w:rsidRPr="00F22693">
        <w:rPr>
          <w:rStyle w:val="TitleChar"/>
        </w:rPr>
        <w:t xml:space="preserve"> weak and </w:t>
      </w:r>
      <w:r w:rsidRPr="00F22693">
        <w:rPr>
          <w:rStyle w:val="TitleChar"/>
          <w:highlight w:val="cyan"/>
        </w:rPr>
        <w:t>fragile states</w:t>
      </w:r>
      <w:r w:rsidRPr="00F22693">
        <w:rPr>
          <w:rStyle w:val="TitleChar"/>
        </w:rPr>
        <w:t xml:space="preserve"> and the presence of violent conflict, which in turn prevents economic growth.” </w:t>
      </w:r>
      <w:r w:rsidRPr="00F22693">
        <w:rPr>
          <w:rStyle w:val="TitleChar"/>
          <w:highlight w:val="cyan"/>
        </w:rPr>
        <w:t>One study argues</w:t>
      </w:r>
      <w:r w:rsidRPr="00F22693">
        <w:rPr>
          <w:rStyle w:val="TitleChar"/>
        </w:rPr>
        <w:t xml:space="preserve"> that “the risk of war in any given country is determined by the initial level of income, the rate of economic growth and the level of dependency on primary commodity exports.” </w:t>
      </w:r>
      <w:r w:rsidRPr="00F22693">
        <w:rPr>
          <w:rStyle w:val="TitleChar"/>
          <w:highlight w:val="cyan"/>
        </w:rPr>
        <w:t>Changes in rates of economic growth</w:t>
      </w:r>
      <w:r w:rsidRPr="00F22693">
        <w:rPr>
          <w:rStyle w:val="TitleChar"/>
        </w:rPr>
        <w:t xml:space="preserve"> thus </w:t>
      </w:r>
      <w:r w:rsidRPr="00F22693">
        <w:rPr>
          <w:rStyle w:val="TitleChar"/>
          <w:highlight w:val="cyan"/>
        </w:rPr>
        <w:t>lead to changes in threats of conflict</w:t>
      </w:r>
      <w:r w:rsidRPr="00F22693">
        <w:rPr>
          <w:rStyle w:val="TitleChar"/>
        </w:rPr>
        <w:t xml:space="preserve">. As unemployment rises in fragile states this can “exacerbate conflict due to comparatively better income opportunities for young men in rebel groups as opposed to </w:t>
      </w:r>
      <w:proofErr w:type="spellStart"/>
      <w:r w:rsidRPr="00F22693">
        <w:rPr>
          <w:rStyle w:val="TitleChar"/>
        </w:rPr>
        <w:t>labour</w:t>
      </w:r>
      <w:proofErr w:type="spellEnd"/>
      <w:r w:rsidRPr="00F22693">
        <w:rPr>
          <w:rStyle w:val="TitleChar"/>
        </w:rPr>
        <w:t xml:space="preserve"> markets</w:t>
      </w:r>
      <w:proofErr w:type="gramStart"/>
      <w:r w:rsidRPr="00F22693">
        <w:t>.”[</w:t>
      </w:r>
      <w:proofErr w:type="gramEnd"/>
      <w:r w:rsidRPr="00F22693">
        <w:t>6] The concentration of armed conflict in lower income countries is also reflected in the conflict tabulation by Project Ploughshares over the past quarter century. The 2009 Human Development Index ranks 182 countries in four categories of Human Development – Very High, High, Medium, Low. Of the 98 countries in the Medium and Low categories of human development in 2009, 55 per cent experienced war on their territories in the previous 24 years. In the same period, only 24 per cent of countries in the High human development category saw war within their borders, while just two (5 per cent) countries in the Very High human development ranking had war on their territory (the UK re Northern Ireland and Israel).</w:t>
      </w:r>
      <w:r w:rsidRPr="00F22693">
        <w:rPr>
          <w:color w:val="222222"/>
          <w:szCs w:val="16"/>
          <w:shd w:val="clear" w:color="auto" w:fill="FFFFFF"/>
        </w:rPr>
        <w:t xml:space="preserve"> </w:t>
      </w:r>
      <w:r w:rsidRPr="00F22693">
        <w:rPr>
          <w:rStyle w:val="TitleChar"/>
        </w:rPr>
        <w:t>The wars of the recent past were overwhelmingly fought on the territories of states at the low end of the human development scale. A country’s income level is thus a strong indicator of its risk of being involved in sustained armed conflict. Low income countries lack the capacity to create conditions conducive to serving the social, political, and economic welfare of their people. And when economic inequality is linked to differences between identity groups, the correlation to armed conflict is even stronger</w:t>
      </w:r>
      <w:r w:rsidRPr="00F22693">
        <w:t>. In other words,</w:t>
      </w:r>
      <w:r w:rsidRPr="00F22693">
        <w:rPr>
          <w:color w:val="222222"/>
          <w:szCs w:val="16"/>
          <w:shd w:val="clear" w:color="auto" w:fill="FFFFFF"/>
        </w:rPr>
        <w:t xml:space="preserve"> </w:t>
      </w:r>
      <w:r w:rsidRPr="00F22693">
        <w:rPr>
          <w:rStyle w:val="TitleChar"/>
        </w:rPr>
        <w:t xml:space="preserve">group based inequalities are especially </w:t>
      </w:r>
      <w:proofErr w:type="gramStart"/>
      <w:r w:rsidRPr="00F22693">
        <w:rPr>
          <w:rStyle w:val="TitleChar"/>
        </w:rPr>
        <w:t>destabilizing</w:t>
      </w:r>
      <w:r w:rsidRPr="00F22693">
        <w:t>.[</w:t>
      </w:r>
      <w:proofErr w:type="gramEnd"/>
      <w:r w:rsidRPr="00F22693">
        <w:t>7] These failures in human security are of course heavily shaped by external factors, notably</w:t>
      </w:r>
      <w:r w:rsidRPr="00F22693">
        <w:rPr>
          <w:color w:val="222222"/>
          <w:szCs w:val="16"/>
          <w:shd w:val="clear" w:color="auto" w:fill="FFFFFF"/>
        </w:rPr>
        <w:t xml:space="preserve"> </w:t>
      </w:r>
      <w:r w:rsidRPr="00F22693">
        <w:rPr>
          <w:rStyle w:val="TitleChar"/>
          <w:highlight w:val="cyan"/>
        </w:rPr>
        <w:t xml:space="preserve">international economic and security conditions and the </w:t>
      </w:r>
      <w:r w:rsidRPr="00F22693">
        <w:rPr>
          <w:rStyle w:val="Emphasis"/>
          <w:highlight w:val="cyan"/>
        </w:rPr>
        <w:t>interests of the major powers</w:t>
      </w:r>
      <w:r w:rsidRPr="00F22693">
        <w:rPr>
          <w:rStyle w:val="TitleChar"/>
        </w:rPr>
        <w:t xml:space="preserve"> </w:t>
      </w:r>
      <w:r w:rsidRPr="00F22693">
        <w:t>(in short, globalization),[8]</w:t>
      </w:r>
      <w:r w:rsidRPr="00F22693">
        <w:rPr>
          <w:color w:val="222222"/>
          <w:szCs w:val="16"/>
          <w:shd w:val="clear" w:color="auto" w:fill="FFFFFF"/>
        </w:rPr>
        <w:t xml:space="preserve"> </w:t>
      </w:r>
      <w:r w:rsidRPr="00F22693">
        <w:rPr>
          <w:rStyle w:val="TitleChar"/>
        </w:rPr>
        <w:t xml:space="preserve">and </w:t>
      </w:r>
      <w:r w:rsidRPr="00F22693">
        <w:rPr>
          <w:rStyle w:val="TitleChar"/>
          <w:highlight w:val="cyan"/>
        </w:rPr>
        <w:t>these factors frequently combine with internal</w:t>
      </w:r>
      <w:r w:rsidRPr="00F22693">
        <w:rPr>
          <w:rStyle w:val="TitleChar"/>
        </w:rPr>
        <w:t xml:space="preserve"> political/religious/ethnic </w:t>
      </w:r>
      <w:r w:rsidRPr="00F22693">
        <w:rPr>
          <w:rStyle w:val="TitleChar"/>
          <w:highlight w:val="cyan"/>
        </w:rPr>
        <w:t>circumstances that create conditions</w:t>
      </w:r>
      <w:r w:rsidRPr="00F22693">
        <w:rPr>
          <w:rStyle w:val="TitleChar"/>
        </w:rPr>
        <w:t xml:space="preserve"> especially </w:t>
      </w:r>
      <w:r w:rsidRPr="00F22693">
        <w:rPr>
          <w:rStyle w:val="TitleChar"/>
          <w:highlight w:val="cyan"/>
        </w:rPr>
        <w:t>conducive to</w:t>
      </w:r>
      <w:r w:rsidRPr="00F22693">
        <w:rPr>
          <w:rStyle w:val="TitleChar"/>
        </w:rPr>
        <w:t xml:space="preserve"> conflict and </w:t>
      </w:r>
      <w:r w:rsidRPr="00F22693">
        <w:rPr>
          <w:rStyle w:val="TitleChar"/>
          <w:highlight w:val="cyan"/>
        </w:rPr>
        <w:t>armed conflict</w:t>
      </w:r>
      <w:r w:rsidRPr="00F22693">
        <w:rPr>
          <w:rStyle w:val="TitleChar"/>
        </w:rPr>
        <w:t>.</w:t>
      </w:r>
    </w:p>
    <w:p w14:paraId="7F84771C" w14:textId="77777777" w:rsidR="00C2747E" w:rsidRPr="00F22693" w:rsidRDefault="00C2747E" w:rsidP="00C2747E"/>
    <w:p w14:paraId="17DA6715" w14:textId="77777777" w:rsidR="00C2747E" w:rsidRPr="00F22693" w:rsidRDefault="00C2747E" w:rsidP="00C2747E">
      <w:pPr>
        <w:pStyle w:val="Heading4"/>
        <w:rPr>
          <w:rFonts w:cs="Times New Roman"/>
        </w:rPr>
      </w:pPr>
      <w:r w:rsidRPr="00F22693">
        <w:rPr>
          <w:rFonts w:cs="Times New Roman"/>
        </w:rPr>
        <w:t xml:space="preserve">Third, perception of </w:t>
      </w:r>
      <w:r w:rsidRPr="00F22693">
        <w:rPr>
          <w:rFonts w:cs="Times New Roman"/>
          <w:u w:val="single"/>
        </w:rPr>
        <w:t>declining trade ties</w:t>
      </w:r>
      <w:r w:rsidRPr="00F22693">
        <w:rPr>
          <w:rFonts w:cs="Times New Roman"/>
        </w:rPr>
        <w:t xml:space="preserve"> wrecks interdependence – goes nuclear </w:t>
      </w:r>
    </w:p>
    <w:p w14:paraId="30B1587D" w14:textId="77777777" w:rsidR="00C2747E" w:rsidRPr="00F22693" w:rsidRDefault="00C2747E" w:rsidP="00C2747E">
      <w:pPr>
        <w:rPr>
          <w:b/>
          <w:bCs/>
          <w:sz w:val="24"/>
          <w:u w:val="single"/>
        </w:rPr>
      </w:pPr>
      <w:proofErr w:type="spellStart"/>
      <w:r w:rsidRPr="00F22693">
        <w:rPr>
          <w:b/>
          <w:bCs/>
          <w:sz w:val="24"/>
          <w:u w:val="single"/>
        </w:rPr>
        <w:t>Tønnesson</w:t>
      </w:r>
      <w:proofErr w:type="spellEnd"/>
      <w:r w:rsidRPr="00F22693">
        <w:rPr>
          <w:b/>
          <w:bCs/>
          <w:sz w:val="24"/>
          <w:u w:val="single"/>
        </w:rPr>
        <w:t xml:space="preserve"> 15</w:t>
      </w:r>
    </w:p>
    <w:p w14:paraId="1E9C6E4E" w14:textId="77777777" w:rsidR="00C2747E" w:rsidRPr="00F22693" w:rsidRDefault="00C2747E" w:rsidP="00C2747E">
      <w:r w:rsidRPr="00F22693">
        <w:t xml:space="preserve">Stein </w:t>
      </w:r>
      <w:proofErr w:type="spellStart"/>
      <w:r w:rsidRPr="00F22693">
        <w:t>Tønnesson</w:t>
      </w:r>
      <w:proofErr w:type="spellEnd"/>
      <w:r w:rsidRPr="00F22693">
        <w:t xml:space="preserve">, PhD from the University of Oslo, is research professor at the Peace Research Institute Oslo(PRIO), adjunct professor at the Department of Peace and Conflict </w:t>
      </w:r>
      <w:proofErr w:type="spellStart"/>
      <w:proofErr w:type="gramStart"/>
      <w:r w:rsidRPr="00F22693">
        <w:t>Research,Uppsala</w:t>
      </w:r>
      <w:proofErr w:type="spellEnd"/>
      <w:proofErr w:type="gramEnd"/>
      <w:r w:rsidRPr="00F22693">
        <w:t xml:space="preserve"> University where he leads a six-year research </w:t>
      </w:r>
      <w:proofErr w:type="spellStart"/>
      <w:r w:rsidRPr="00F22693">
        <w:t>programme</w:t>
      </w:r>
      <w:proofErr w:type="spellEnd"/>
      <w:r w:rsidRPr="00F22693">
        <w:t xml:space="preserve"> on the East </w:t>
      </w:r>
      <w:proofErr w:type="spellStart"/>
      <w:r w:rsidRPr="00F22693">
        <w:t>AsianPeace</w:t>
      </w:r>
      <w:proofErr w:type="spellEnd"/>
      <w:r w:rsidRPr="00F22693">
        <w:t>, associate editor for Asia in the Journal of Peace Research, International Area Studies Review, 2015, Vol. 18(3), “Deterrence, interdependence and Sino–US peace”, 297–311</w:t>
      </w:r>
    </w:p>
    <w:p w14:paraId="72407755" w14:textId="77777777" w:rsidR="00C2747E" w:rsidRPr="00F22693" w:rsidRDefault="00C2747E" w:rsidP="00C2747E"/>
    <w:p w14:paraId="2E2EDF48" w14:textId="77777777" w:rsidR="00C2747E" w:rsidRPr="00F22693" w:rsidRDefault="00C2747E" w:rsidP="00C2747E">
      <w:r w:rsidRPr="00F22693">
        <w:t xml:space="preserve">In bipolar systems a state believing itself to be in decline is much more likely than a rising power to initiate conflict: ‘rising states should want to avoid war while they are still rising, since by waiting they can fight later with more power’ (Copeland, 2000: 2–3, 14, 20). Hence </w:t>
      </w:r>
      <w:r w:rsidRPr="00F22693">
        <w:rPr>
          <w:bCs/>
          <w:u w:val="single"/>
        </w:rPr>
        <w:t>China and the US have a mutual interest in preventing each other from fearing decline</w:t>
      </w:r>
      <w:r w:rsidRPr="00F22693">
        <w:t xml:space="preserve">. </w:t>
      </w:r>
      <w:r w:rsidRPr="00F22693">
        <w:rPr>
          <w:b/>
          <w:highlight w:val="cyan"/>
          <w:u w:val="single"/>
        </w:rPr>
        <w:t>Strong military powers who</w:t>
      </w:r>
      <w:r w:rsidRPr="00F22693">
        <w:t xml:space="preserve"> believe themselves to be in decline (</w:t>
      </w:r>
      <w:r w:rsidRPr="00F22693">
        <w:rPr>
          <w:b/>
          <w:highlight w:val="cyan"/>
          <w:u w:val="single"/>
        </w:rPr>
        <w:t xml:space="preserve">have </w:t>
      </w:r>
      <w:r w:rsidRPr="00F22693">
        <w:rPr>
          <w:rStyle w:val="Emphasis"/>
          <w:highlight w:val="cyan"/>
        </w:rPr>
        <w:t>negative trade expectations</w:t>
      </w:r>
      <w:r w:rsidRPr="00F22693">
        <w:t xml:space="preserve">) </w:t>
      </w:r>
      <w:r w:rsidRPr="00F22693">
        <w:rPr>
          <w:b/>
          <w:highlight w:val="cyan"/>
          <w:u w:val="single"/>
        </w:rPr>
        <w:t xml:space="preserve">are </w:t>
      </w:r>
      <w:r w:rsidRPr="00F22693">
        <w:rPr>
          <w:rStyle w:val="Emphasis"/>
          <w:highlight w:val="cyan"/>
        </w:rPr>
        <w:t>particularly dangerous</w:t>
      </w:r>
      <w:r w:rsidRPr="00F22693">
        <w:t xml:space="preserve"> (Copeland, 2000: 5, 13, 22, 237, 241, 244; Copeland, 2015: 429). Thus Beijing must be weary of tying itself up too closely with a declining Russia and even more weary of American fears of decline.</w:t>
      </w:r>
    </w:p>
    <w:p w14:paraId="57389A1B" w14:textId="77777777" w:rsidR="00C2747E" w:rsidRPr="00F22693" w:rsidRDefault="00C2747E" w:rsidP="00C2747E">
      <w:pPr>
        <w:rPr>
          <w:bCs/>
          <w:u w:val="single"/>
        </w:rPr>
      </w:pPr>
      <w:r w:rsidRPr="00F22693">
        <w:rPr>
          <w:b/>
          <w:highlight w:val="cyan"/>
          <w:u w:val="single"/>
        </w:rPr>
        <w:t>Dynamic</w:t>
      </w:r>
      <w:r w:rsidRPr="00F22693">
        <w:rPr>
          <w:b/>
          <w:u w:val="single"/>
        </w:rPr>
        <w:t xml:space="preserve"> relational </w:t>
      </w:r>
      <w:r w:rsidRPr="00F22693">
        <w:rPr>
          <w:b/>
          <w:highlight w:val="cyan"/>
          <w:u w:val="single"/>
        </w:rPr>
        <w:t>factors such as</w:t>
      </w:r>
      <w:r w:rsidRPr="00F22693">
        <w:t xml:space="preserve"> ‘potential power’ or </w:t>
      </w:r>
      <w:r w:rsidRPr="00F22693">
        <w:rPr>
          <w:b/>
          <w:u w:val="single"/>
        </w:rPr>
        <w:t>‘</w:t>
      </w:r>
      <w:r w:rsidRPr="00F22693">
        <w:rPr>
          <w:b/>
          <w:highlight w:val="cyan"/>
          <w:u w:val="single"/>
        </w:rPr>
        <w:t xml:space="preserve">trade expectations’ are </w:t>
      </w:r>
      <w:r w:rsidRPr="00F22693">
        <w:rPr>
          <w:rStyle w:val="Emphasis"/>
          <w:highlight w:val="cyan"/>
        </w:rPr>
        <w:t>more important in determining choice</w:t>
      </w:r>
      <w:r w:rsidRPr="00F22693">
        <w:rPr>
          <w:b/>
          <w:u w:val="single"/>
        </w:rPr>
        <w:t xml:space="preserve"> between war and peace </w:t>
      </w:r>
      <w:r w:rsidRPr="00F22693">
        <w:rPr>
          <w:b/>
          <w:highlight w:val="cyan"/>
          <w:u w:val="single"/>
        </w:rPr>
        <w:t>than static factors</w:t>
      </w:r>
      <w:r w:rsidRPr="00F22693">
        <w:t xml:space="preserve">, </w:t>
      </w:r>
      <w:r w:rsidRPr="00F22693">
        <w:rPr>
          <w:bCs/>
          <w:u w:val="single"/>
        </w:rPr>
        <w:t>such as the actual level of trade, or a state’s form of governance on the ‘unit level’</w:t>
      </w:r>
      <w:r w:rsidRPr="00F22693">
        <w:t xml:space="preserve"> (Copeland, 2000: 235–236, 238, 245; Copeland, 2015: 12, 14, 27–50, 435–436). To the extent that unit level differences count, the character of the target state is more important than that of the aggressor; while the liberal assumption that some kinds of regimes are more likely to initiate war than others is wrong, it is true that some kinds of regimes are more likely to be </w:t>
      </w:r>
      <w:proofErr w:type="spellStart"/>
      <w:r w:rsidRPr="00F22693">
        <w:t>targetted</w:t>
      </w:r>
      <w:proofErr w:type="spellEnd"/>
      <w:r w:rsidRPr="00F22693">
        <w:t xml:space="preserve"> than others.2 </w:t>
      </w:r>
      <w:r w:rsidRPr="00F22693">
        <w:rPr>
          <w:bCs/>
          <w:u w:val="single"/>
        </w:rPr>
        <w:t>To avoid becoming a target it may help to be seen as predictable, transparent, respectful of international law, and open to trade and investments.</w:t>
      </w:r>
    </w:p>
    <w:p w14:paraId="317CEC8E" w14:textId="77777777" w:rsidR="00C2747E" w:rsidRPr="00F22693" w:rsidRDefault="00C2747E" w:rsidP="00C2747E">
      <w:r w:rsidRPr="00F22693">
        <w:rPr>
          <w:bCs/>
          <w:highlight w:val="cyan"/>
          <w:u w:val="single"/>
        </w:rPr>
        <w:t>In the conclusion to his</w:t>
      </w:r>
      <w:r w:rsidRPr="00F22693">
        <w:rPr>
          <w:highlight w:val="cyan"/>
        </w:rPr>
        <w:t xml:space="preserve"> </w:t>
      </w:r>
      <w:r w:rsidRPr="00F22693">
        <w:rPr>
          <w:b/>
          <w:highlight w:val="cyan"/>
          <w:u w:val="single"/>
        </w:rPr>
        <w:t>exhaustive examination</w:t>
      </w:r>
      <w:r w:rsidRPr="00F22693">
        <w:t xml:space="preserve"> </w:t>
      </w:r>
      <w:r w:rsidRPr="00F22693">
        <w:rPr>
          <w:bCs/>
          <w:u w:val="single"/>
        </w:rPr>
        <w:t>of how trade expectations have influenced various decisions for war in the period 1790–1991</w:t>
      </w:r>
      <w:r w:rsidRPr="00F22693">
        <w:t xml:space="preserve">, </w:t>
      </w:r>
      <w:r w:rsidRPr="00F22693">
        <w:rPr>
          <w:b/>
          <w:highlight w:val="cyan"/>
          <w:u w:val="single"/>
        </w:rPr>
        <w:t>Copeland is optimistic about today’s prospects</w:t>
      </w:r>
      <w:r w:rsidRPr="00F22693">
        <w:rPr>
          <w:b/>
          <w:u w:val="single"/>
        </w:rPr>
        <w:t>: ‘there are strong reasons to believe</w:t>
      </w:r>
      <w:r w:rsidRPr="00F22693">
        <w:t xml:space="preserve"> that </w:t>
      </w:r>
      <w:r w:rsidRPr="00F22693">
        <w:rPr>
          <w:b/>
          <w:highlight w:val="cyan"/>
          <w:u w:val="single"/>
        </w:rPr>
        <w:t xml:space="preserve">China will </w:t>
      </w:r>
      <w:r w:rsidRPr="00F22693">
        <w:rPr>
          <w:b/>
          <w:iCs/>
          <w:highlight w:val="cyan"/>
          <w:u w:val="single"/>
          <w:bdr w:val="single" w:sz="8" w:space="0" w:color="auto"/>
        </w:rPr>
        <w:t xml:space="preserve">stay </w:t>
      </w:r>
      <w:r w:rsidRPr="00F22693">
        <w:rPr>
          <w:rStyle w:val="Emphasis"/>
          <w:highlight w:val="cyan"/>
        </w:rPr>
        <w:t>peacefully engaged</w:t>
      </w:r>
      <w:r w:rsidRPr="00F22693">
        <w:rPr>
          <w:rStyle w:val="Emphasis"/>
        </w:rPr>
        <w:t xml:space="preserve"> in the system</w:t>
      </w:r>
      <w:r w:rsidRPr="00F22693">
        <w:rPr>
          <w:b/>
          <w:u w:val="single"/>
        </w:rPr>
        <w:t xml:space="preserve"> </w:t>
      </w:r>
      <w:r w:rsidRPr="00F22693">
        <w:rPr>
          <w:b/>
          <w:highlight w:val="cyan"/>
          <w:u w:val="single"/>
        </w:rPr>
        <w:t>over the long term</w:t>
      </w:r>
      <w:r w:rsidRPr="00F22693">
        <w:t xml:space="preserve">, at least </w:t>
      </w:r>
      <w:r w:rsidRPr="00F22693">
        <w:rPr>
          <w:rStyle w:val="Emphasis"/>
          <w:highlight w:val="cyan"/>
        </w:rPr>
        <w:t>as long as</w:t>
      </w:r>
      <w:r w:rsidRPr="00F22693">
        <w:rPr>
          <w:b/>
          <w:highlight w:val="cyan"/>
          <w:u w:val="single"/>
        </w:rPr>
        <w:t xml:space="preserve"> the </w:t>
      </w:r>
      <w:r w:rsidRPr="00F22693">
        <w:rPr>
          <w:rStyle w:val="Emphasis"/>
          <w:highlight w:val="cyan"/>
        </w:rPr>
        <w:t>U</w:t>
      </w:r>
      <w:r w:rsidRPr="00F22693">
        <w:t xml:space="preserve">nited </w:t>
      </w:r>
      <w:r w:rsidRPr="00F22693">
        <w:rPr>
          <w:rStyle w:val="Emphasis"/>
        </w:rPr>
        <w:t>S</w:t>
      </w:r>
      <w:r w:rsidRPr="00F22693">
        <w:t>tates proves willing to</w:t>
      </w:r>
      <w:r w:rsidRPr="00F22693">
        <w:rPr>
          <w:b/>
          <w:highlight w:val="cyan"/>
          <w:u w:val="single"/>
        </w:rPr>
        <w:t xml:space="preserve"> maintain</w:t>
      </w:r>
      <w:r w:rsidRPr="00F22693">
        <w:rPr>
          <w:b/>
          <w:u w:val="single"/>
        </w:rPr>
        <w:t xml:space="preserve"> </w:t>
      </w:r>
      <w:r w:rsidRPr="00F22693">
        <w:rPr>
          <w:b/>
          <w:highlight w:val="cyan"/>
          <w:u w:val="single"/>
        </w:rPr>
        <w:t xml:space="preserve">an </w:t>
      </w:r>
      <w:r w:rsidRPr="00F22693">
        <w:rPr>
          <w:rStyle w:val="Emphasis"/>
          <w:highlight w:val="cyan"/>
        </w:rPr>
        <w:t>open and free-flowing global</w:t>
      </w:r>
      <w:r w:rsidRPr="00F22693">
        <w:rPr>
          <w:rStyle w:val="Emphasis"/>
        </w:rPr>
        <w:t xml:space="preserve"> </w:t>
      </w:r>
      <w:r w:rsidRPr="00F22693">
        <w:rPr>
          <w:rStyle w:val="Emphasis"/>
          <w:highlight w:val="cyan"/>
        </w:rPr>
        <w:t>economic system’</w:t>
      </w:r>
      <w:r w:rsidRPr="00F22693">
        <w:t>; ‘</w:t>
      </w:r>
      <w:r w:rsidRPr="00F22693">
        <w:rPr>
          <w:bCs/>
          <w:u w:val="single"/>
        </w:rPr>
        <w:t xml:space="preserve">the reasons for optimistic economic expectations in both China and the </w:t>
      </w:r>
      <w:r w:rsidRPr="00F22693">
        <w:rPr>
          <w:b/>
          <w:iCs/>
          <w:u w:val="single"/>
          <w:bdr w:val="single" w:sz="8" w:space="0" w:color="auto"/>
        </w:rPr>
        <w:t>U</w:t>
      </w:r>
      <w:r w:rsidRPr="00F22693">
        <w:t xml:space="preserve">nited </w:t>
      </w:r>
      <w:r w:rsidRPr="00F22693">
        <w:rPr>
          <w:b/>
          <w:iCs/>
          <w:u w:val="single"/>
          <w:bdr w:val="single" w:sz="8" w:space="0" w:color="auto"/>
        </w:rPr>
        <w:t>S</w:t>
      </w:r>
      <w:r w:rsidRPr="00F22693">
        <w:t xml:space="preserve">tates </w:t>
      </w:r>
      <w:r w:rsidRPr="00F22693">
        <w:rPr>
          <w:bCs/>
          <w:u w:val="single"/>
        </w:rPr>
        <w:t>should outweigh the reasons for pessimism for at least a couple more decades’</w:t>
      </w:r>
      <w:r w:rsidRPr="00F22693">
        <w:t xml:space="preserve"> (Copeland, 2015: 432, 444). Chan’s and Copeland’s </w:t>
      </w:r>
      <w:r w:rsidRPr="00F22693">
        <w:rPr>
          <w:b/>
          <w:highlight w:val="cyan"/>
          <w:u w:val="single"/>
        </w:rPr>
        <w:t xml:space="preserve">optimism </w:t>
      </w:r>
      <w:r w:rsidRPr="00F22693">
        <w:rPr>
          <w:rStyle w:val="Emphasis"/>
          <w:highlight w:val="cyan"/>
        </w:rPr>
        <w:t>depends</w:t>
      </w:r>
      <w:r w:rsidRPr="00F22693">
        <w:rPr>
          <w:b/>
          <w:highlight w:val="cyan"/>
          <w:u w:val="single"/>
        </w:rPr>
        <w:t xml:space="preserve"> on</w:t>
      </w:r>
      <w:r w:rsidRPr="00F22693">
        <w:rPr>
          <w:b/>
          <w:u w:val="single"/>
        </w:rPr>
        <w:t xml:space="preserve"> the </w:t>
      </w:r>
      <w:r w:rsidRPr="00F22693">
        <w:rPr>
          <w:rStyle w:val="Emphasis"/>
          <w:highlight w:val="cyan"/>
        </w:rPr>
        <w:t>continued success of globalization</w:t>
      </w:r>
      <w:r w:rsidRPr="00F22693">
        <w:rPr>
          <w:b/>
          <w:u w:val="single"/>
        </w:rPr>
        <w:t xml:space="preserve">. </w:t>
      </w:r>
      <w:r w:rsidRPr="00F22693">
        <w:rPr>
          <w:rStyle w:val="Emphasis"/>
          <w:highlight w:val="cyan"/>
        </w:rPr>
        <w:t>If trade expectations falter</w:t>
      </w:r>
      <w:r w:rsidRPr="00F22693">
        <w:rPr>
          <w:rStyle w:val="Emphasis"/>
        </w:rPr>
        <w:t xml:space="preserve"> on any or both sides of the </w:t>
      </w:r>
      <w:proofErr w:type="gramStart"/>
      <w:r w:rsidRPr="00F22693">
        <w:rPr>
          <w:rStyle w:val="Emphasis"/>
        </w:rPr>
        <w:t>Pacific</w:t>
      </w:r>
      <w:proofErr w:type="gramEnd"/>
      <w:r w:rsidRPr="00F22693">
        <w:rPr>
          <w:b/>
          <w:u w:val="single"/>
        </w:rPr>
        <w:t xml:space="preserve"> the unit-level </w:t>
      </w:r>
      <w:r w:rsidRPr="00F22693">
        <w:rPr>
          <w:b/>
          <w:highlight w:val="cyan"/>
          <w:u w:val="single"/>
        </w:rPr>
        <w:t>economy-first policies may</w:t>
      </w:r>
      <w:r w:rsidRPr="00F22693">
        <w:rPr>
          <w:b/>
          <w:u w:val="single"/>
        </w:rPr>
        <w:t xml:space="preserve"> </w:t>
      </w:r>
      <w:r w:rsidRPr="00F22693">
        <w:rPr>
          <w:rStyle w:val="Emphasis"/>
          <w:highlight w:val="cyan"/>
        </w:rPr>
        <w:t>lose their pacifying effect</w:t>
      </w:r>
      <w:r w:rsidRPr="00F22693">
        <w:rPr>
          <w:b/>
          <w:u w:val="single"/>
        </w:rPr>
        <w:t>.</w:t>
      </w:r>
      <w:r w:rsidRPr="00F22693">
        <w:t xml:space="preserve"> </w:t>
      </w:r>
      <w:r w:rsidRPr="00F22693">
        <w:rPr>
          <w:bCs/>
          <w:u w:val="single"/>
        </w:rPr>
        <w:t xml:space="preserve">Chan confirms that the dampening effect of economic inter-dependence on conflict </w:t>
      </w:r>
      <w:proofErr w:type="spellStart"/>
      <w:r w:rsidRPr="00F22693">
        <w:rPr>
          <w:bCs/>
          <w:u w:val="single"/>
        </w:rPr>
        <w:t>behaviour</w:t>
      </w:r>
      <w:proofErr w:type="spellEnd"/>
      <w:r w:rsidRPr="00F22693">
        <w:rPr>
          <w:bCs/>
          <w:u w:val="single"/>
        </w:rPr>
        <w:t xml:space="preserve"> </w:t>
      </w:r>
      <w:r w:rsidRPr="00F22693">
        <w:rPr>
          <w:b/>
          <w:bCs/>
          <w:u w:val="single"/>
        </w:rPr>
        <w:t>depends on</w:t>
      </w:r>
      <w:r w:rsidRPr="00F22693">
        <w:rPr>
          <w:bCs/>
          <w:u w:val="single"/>
        </w:rPr>
        <w:t xml:space="preserve"> </w:t>
      </w:r>
      <w:r w:rsidRPr="00F22693">
        <w:rPr>
          <w:rStyle w:val="TitleChar"/>
          <w:b/>
        </w:rPr>
        <w:t>policies of economic openness and integration.</w:t>
      </w:r>
      <w:r w:rsidRPr="00F22693">
        <w:t xml:space="preserve"> Hence </w:t>
      </w:r>
      <w:r w:rsidRPr="00F22693">
        <w:rPr>
          <w:bCs/>
          <w:u w:val="single"/>
        </w:rPr>
        <w:t>there is need to understand global financial politics, global trends and economic expectations</w:t>
      </w:r>
      <w:r w:rsidRPr="00F22693">
        <w:t xml:space="preserve"> in Beijing, Washington, Tokyo and other East Asian capitals </w:t>
      </w:r>
      <w:r w:rsidRPr="00F22693">
        <w:rPr>
          <w:bCs/>
          <w:u w:val="single"/>
        </w:rPr>
        <w:t>before assessing the likelihood that</w:t>
      </w:r>
      <w:r w:rsidRPr="00F22693">
        <w:t xml:space="preserve"> </w:t>
      </w:r>
      <w:r w:rsidRPr="00F22693">
        <w:rPr>
          <w:rStyle w:val="Emphasis"/>
        </w:rPr>
        <w:t xml:space="preserve">economic </w:t>
      </w:r>
      <w:r w:rsidRPr="00F22693">
        <w:rPr>
          <w:rStyle w:val="Emphasis"/>
          <w:highlight w:val="cyan"/>
        </w:rPr>
        <w:t xml:space="preserve">interdependence </w:t>
      </w:r>
      <w:r w:rsidRPr="00F22693">
        <w:rPr>
          <w:b/>
          <w:highlight w:val="cyan"/>
          <w:u w:val="single"/>
        </w:rPr>
        <w:t>will</w:t>
      </w:r>
      <w:r w:rsidRPr="00F22693">
        <w:rPr>
          <w:b/>
          <w:u w:val="single"/>
        </w:rPr>
        <w:t xml:space="preserve"> </w:t>
      </w:r>
      <w:r w:rsidRPr="00F22693">
        <w:rPr>
          <w:b/>
          <w:highlight w:val="cyan"/>
          <w:u w:val="single"/>
        </w:rPr>
        <w:t xml:space="preserve">continue to </w:t>
      </w:r>
      <w:r w:rsidRPr="00F22693">
        <w:rPr>
          <w:rStyle w:val="Emphasis"/>
          <w:highlight w:val="cyan"/>
        </w:rPr>
        <w:t>ensure peace among</w:t>
      </w:r>
      <w:r w:rsidRPr="00F22693">
        <w:rPr>
          <w:b/>
          <w:highlight w:val="cyan"/>
          <w:u w:val="single"/>
        </w:rPr>
        <w:t xml:space="preserve"> </w:t>
      </w:r>
      <w:r w:rsidRPr="00F22693">
        <w:rPr>
          <w:rStyle w:val="Emphasis"/>
          <w:highlight w:val="cyan"/>
        </w:rPr>
        <w:t>major nuclear powers</w:t>
      </w:r>
      <w:r w:rsidRPr="00F22693">
        <w:rPr>
          <w:b/>
          <w:u w:val="single"/>
        </w:rPr>
        <w:t>.</w:t>
      </w:r>
    </w:p>
    <w:p w14:paraId="208BC8E6" w14:textId="77777777" w:rsidR="00C2747E" w:rsidRPr="00C2747E" w:rsidRDefault="00C2747E" w:rsidP="00C2747E"/>
    <w:p w14:paraId="38468CB3" w14:textId="634DD36A" w:rsidR="00C2747E" w:rsidRDefault="00C2747E" w:rsidP="00625A2B">
      <w:pPr>
        <w:pStyle w:val="Heading3"/>
      </w:pPr>
      <w:r>
        <w:t>AT: Econ Resilient</w:t>
      </w:r>
    </w:p>
    <w:p w14:paraId="7CDA71D4" w14:textId="77777777" w:rsidR="00C2747E" w:rsidRDefault="00C2747E" w:rsidP="00C2747E"/>
    <w:p w14:paraId="165370F7" w14:textId="77777777" w:rsidR="00C2747E" w:rsidRPr="00F22693" w:rsidRDefault="00C2747E" w:rsidP="00C2747E">
      <w:pPr>
        <w:pStyle w:val="Heading4"/>
        <w:rPr>
          <w:rFonts w:cs="Times New Roman"/>
        </w:rPr>
      </w:pPr>
      <w:r w:rsidRPr="00F22693">
        <w:rPr>
          <w:rFonts w:cs="Times New Roman"/>
        </w:rPr>
        <w:t>Economy uniquely vulnerable to small shocks now—leads to larger downturn</w:t>
      </w:r>
    </w:p>
    <w:p w14:paraId="1A2183D5" w14:textId="77777777" w:rsidR="00C2747E" w:rsidRPr="00F22693" w:rsidRDefault="00C2747E" w:rsidP="00C2747E">
      <w:pPr>
        <w:rPr>
          <w:rStyle w:val="Style13ptBold"/>
        </w:rPr>
      </w:pPr>
      <w:r w:rsidRPr="00F22693">
        <w:rPr>
          <w:rStyle w:val="Style13ptBold"/>
        </w:rPr>
        <w:t xml:space="preserve">Irwin, 16 </w:t>
      </w:r>
    </w:p>
    <w:p w14:paraId="12CB3C87" w14:textId="77777777" w:rsidR="00C2747E" w:rsidRPr="00F22693" w:rsidRDefault="00C2747E" w:rsidP="00C2747E">
      <w:r w:rsidRPr="00F22693">
        <w:t>(Economics Correspondent-</w:t>
      </w:r>
      <w:proofErr w:type="spellStart"/>
      <w:r w:rsidRPr="00F22693">
        <w:t>Uphot</w:t>
      </w:r>
      <w:proofErr w:type="spellEnd"/>
      <w:r w:rsidRPr="00F22693">
        <w:t xml:space="preserve"> at The New York Times, Will the Next President Face a Recession? Don’t Assume So, 10/27, http://www.nytimes.com/2016/10/28/upshot/will-the-next-president-face-a-recession-dont-assume-so.html]</w:t>
      </w:r>
    </w:p>
    <w:p w14:paraId="19DDB8B9" w14:textId="77777777" w:rsidR="00C2747E" w:rsidRPr="00F22693" w:rsidRDefault="00C2747E" w:rsidP="00C2747E"/>
    <w:p w14:paraId="6A045517" w14:textId="77777777" w:rsidR="00C2747E" w:rsidRPr="00F22693" w:rsidRDefault="00C2747E" w:rsidP="00C2747E">
      <w:r w:rsidRPr="00F22693">
        <w:t xml:space="preserve">There is a decent argument that </w:t>
      </w:r>
      <w:r w:rsidRPr="00F22693">
        <w:rPr>
          <w:highlight w:val="cyan"/>
          <w:u w:val="single"/>
        </w:rPr>
        <w:t>the</w:t>
      </w:r>
      <w:r w:rsidRPr="00F22693">
        <w:rPr>
          <w:u w:val="single"/>
        </w:rPr>
        <w:t xml:space="preserve"> U</w:t>
      </w:r>
      <w:r w:rsidRPr="00F22693">
        <w:t xml:space="preserve">nited </w:t>
      </w:r>
      <w:r w:rsidRPr="00F22693">
        <w:rPr>
          <w:u w:val="single"/>
        </w:rPr>
        <w:t>S</w:t>
      </w:r>
      <w:r w:rsidRPr="00F22693">
        <w:t xml:space="preserve">tates </w:t>
      </w:r>
      <w:r w:rsidRPr="00F22693">
        <w:rPr>
          <w:highlight w:val="cyan"/>
          <w:u w:val="single"/>
        </w:rPr>
        <w:t>economy</w:t>
      </w:r>
      <w:r w:rsidRPr="00F22693">
        <w:rPr>
          <w:u w:val="single"/>
        </w:rPr>
        <w:t xml:space="preserve"> </w:t>
      </w:r>
      <w:r w:rsidRPr="00F22693">
        <w:rPr>
          <w:highlight w:val="cyan"/>
          <w:u w:val="single"/>
        </w:rPr>
        <w:t>is</w:t>
      </w:r>
      <w:r w:rsidRPr="00F22693">
        <w:rPr>
          <w:u w:val="single"/>
        </w:rPr>
        <w:t xml:space="preserve"> </w:t>
      </w:r>
      <w:r w:rsidRPr="00F22693">
        <w:rPr>
          <w:rStyle w:val="StyleUnderline"/>
          <w:highlight w:val="cyan"/>
        </w:rPr>
        <w:t>more susceptible</w:t>
      </w:r>
      <w:r w:rsidRPr="00F22693">
        <w:rPr>
          <w:rStyle w:val="StyleUnderline"/>
        </w:rPr>
        <w:t xml:space="preserve"> to recession </w:t>
      </w:r>
      <w:r w:rsidRPr="00F22693">
        <w:rPr>
          <w:rStyle w:val="StyleUnderline"/>
          <w:highlight w:val="cyan"/>
        </w:rPr>
        <w:t>now than</w:t>
      </w:r>
      <w:r w:rsidRPr="00F22693">
        <w:rPr>
          <w:rStyle w:val="StyleUnderline"/>
        </w:rPr>
        <w:t xml:space="preserve"> it has been for most of the last several </w:t>
      </w:r>
      <w:r w:rsidRPr="00F22693">
        <w:rPr>
          <w:rStyle w:val="StyleUnderline"/>
          <w:highlight w:val="cyan"/>
        </w:rPr>
        <w:t>decades</w:t>
      </w:r>
      <w:r w:rsidRPr="00F22693">
        <w:rPr>
          <w:highlight w:val="cyan"/>
        </w:rPr>
        <w:t>,</w:t>
      </w:r>
      <w:r w:rsidRPr="00F22693">
        <w:t xml:space="preserve"> </w:t>
      </w:r>
      <w:r w:rsidRPr="00F22693">
        <w:rPr>
          <w:rStyle w:val="StyleUnderline"/>
        </w:rPr>
        <w:t>for two reasons. First</w:t>
      </w:r>
      <w:r w:rsidRPr="00F22693">
        <w:t xml:space="preserve">, </w:t>
      </w:r>
      <w:r w:rsidRPr="00F22693">
        <w:rPr>
          <w:highlight w:val="cyan"/>
          <w:u w:val="single"/>
        </w:rPr>
        <w:t>growth has been</w:t>
      </w:r>
      <w:r w:rsidRPr="00F22693">
        <w:rPr>
          <w:u w:val="single"/>
        </w:rPr>
        <w:t xml:space="preserve"> around </w:t>
      </w:r>
      <w:r w:rsidRPr="00F22693">
        <w:rPr>
          <w:highlight w:val="cyan"/>
          <w:u w:val="single"/>
        </w:rPr>
        <w:t>2 percent</w:t>
      </w:r>
      <w:r w:rsidRPr="00F22693">
        <w:t xml:space="preserve"> a year, </w:t>
      </w:r>
      <w:r w:rsidRPr="00F22693">
        <w:rPr>
          <w:b/>
          <w:highlight w:val="cyan"/>
          <w:u w:val="single"/>
        </w:rPr>
        <w:t>below the</w:t>
      </w:r>
      <w:r w:rsidRPr="00F22693">
        <w:rPr>
          <w:b/>
          <w:u w:val="single"/>
        </w:rPr>
        <w:t xml:space="preserve"> 3 to </w:t>
      </w:r>
      <w:r w:rsidRPr="00F22693">
        <w:rPr>
          <w:b/>
          <w:highlight w:val="cyan"/>
          <w:u w:val="single"/>
        </w:rPr>
        <w:t>4</w:t>
      </w:r>
      <w:r w:rsidRPr="00F22693">
        <w:rPr>
          <w:b/>
          <w:u w:val="single"/>
        </w:rPr>
        <w:t xml:space="preserve"> percent that was </w:t>
      </w:r>
      <w:r w:rsidRPr="00F22693">
        <w:rPr>
          <w:b/>
          <w:highlight w:val="cyan"/>
          <w:u w:val="single"/>
        </w:rPr>
        <w:t>common</w:t>
      </w:r>
      <w:r w:rsidRPr="00F22693">
        <w:rPr>
          <w:b/>
          <w:u w:val="single"/>
        </w:rPr>
        <w:t>place</w:t>
      </w:r>
      <w:r w:rsidRPr="00F22693">
        <w:rPr>
          <w:highlight w:val="cyan"/>
          <w:u w:val="single"/>
        </w:rPr>
        <w:t xml:space="preserve"> </w:t>
      </w:r>
      <w:r w:rsidRPr="00F22693">
        <w:rPr>
          <w:b/>
          <w:highlight w:val="cyan"/>
          <w:u w:val="single"/>
        </w:rPr>
        <w:t>in the</w:t>
      </w:r>
      <w:r w:rsidRPr="00F22693">
        <w:rPr>
          <w:b/>
          <w:u w:val="single"/>
        </w:rPr>
        <w:t xml:space="preserve"> second half of the </w:t>
      </w:r>
      <w:r w:rsidRPr="00F22693">
        <w:rPr>
          <w:b/>
          <w:highlight w:val="cyan"/>
          <w:u w:val="single"/>
        </w:rPr>
        <w:t>20th century</w:t>
      </w:r>
      <w:r w:rsidRPr="00F22693">
        <w:t xml:space="preserve">. </w:t>
      </w:r>
      <w:r w:rsidRPr="00F22693">
        <w:rPr>
          <w:iCs/>
          <w:highlight w:val="cyan"/>
          <w:u w:val="single"/>
        </w:rPr>
        <w:t>That means</w:t>
      </w:r>
      <w:r w:rsidRPr="00F22693">
        <w:rPr>
          <w:iCs/>
          <w:u w:val="single"/>
        </w:rPr>
        <w:t xml:space="preserve"> there is </w:t>
      </w:r>
      <w:r w:rsidRPr="00F22693">
        <w:rPr>
          <w:b/>
          <w:iCs/>
          <w:u w:val="single"/>
        </w:rPr>
        <w:t>less of a growth cushion</w:t>
      </w:r>
      <w:r w:rsidRPr="00F22693">
        <w:t xml:space="preserve">. </w:t>
      </w:r>
      <w:r w:rsidRPr="00F22693">
        <w:rPr>
          <w:iCs/>
          <w:highlight w:val="cyan"/>
          <w:u w:val="single"/>
        </w:rPr>
        <w:t xml:space="preserve">It takes a </w:t>
      </w:r>
      <w:r w:rsidRPr="00F22693">
        <w:rPr>
          <w:b/>
          <w:iCs/>
          <w:highlight w:val="cyan"/>
          <w:u w:val="single"/>
        </w:rPr>
        <w:t>smaller</w:t>
      </w:r>
      <w:r w:rsidRPr="00F22693">
        <w:rPr>
          <w:b/>
          <w:iCs/>
          <w:u w:val="single"/>
        </w:rPr>
        <w:t xml:space="preserve"> </w:t>
      </w:r>
      <w:r w:rsidRPr="00F22693">
        <w:rPr>
          <w:b/>
          <w:iCs/>
          <w:highlight w:val="cyan"/>
          <w:u w:val="single"/>
        </w:rPr>
        <w:t xml:space="preserve">negative shock to </w:t>
      </w:r>
      <w:r w:rsidRPr="00F22693">
        <w:rPr>
          <w:rStyle w:val="Emphasis"/>
          <w:highlight w:val="cyan"/>
        </w:rPr>
        <w:t>pull</w:t>
      </w:r>
      <w:r w:rsidRPr="00F22693">
        <w:rPr>
          <w:rStyle w:val="Emphasis"/>
        </w:rPr>
        <w:t xml:space="preserve"> the economy </w:t>
      </w:r>
      <w:r w:rsidRPr="00F22693">
        <w:rPr>
          <w:rStyle w:val="Emphasis"/>
          <w:highlight w:val="cyan"/>
        </w:rPr>
        <w:t>into</w:t>
      </w:r>
      <w:r w:rsidRPr="00F22693">
        <w:rPr>
          <w:rStyle w:val="Emphasis"/>
        </w:rPr>
        <w:t xml:space="preserve"> </w:t>
      </w:r>
      <w:r w:rsidRPr="00F22693">
        <w:rPr>
          <w:rStyle w:val="Emphasis"/>
          <w:highlight w:val="cyan"/>
        </w:rPr>
        <w:t>contraction</w:t>
      </w:r>
      <w:r w:rsidRPr="00F22693">
        <w:rPr>
          <w:rStyle w:val="Emphasis"/>
        </w:rPr>
        <w:t xml:space="preserve"> territory</w:t>
      </w:r>
      <w:r w:rsidRPr="00F22693">
        <w:t xml:space="preserve">. Second, </w:t>
      </w:r>
      <w:r w:rsidRPr="00F22693">
        <w:rPr>
          <w:b/>
          <w:highlight w:val="cyan"/>
          <w:u w:val="single"/>
        </w:rPr>
        <w:t>the Fed may find itself with less room to reduce the</w:t>
      </w:r>
      <w:r w:rsidRPr="00F22693">
        <w:rPr>
          <w:b/>
          <w:u w:val="single"/>
        </w:rPr>
        <w:t xml:space="preserve"> </w:t>
      </w:r>
      <w:r w:rsidRPr="00F22693">
        <w:rPr>
          <w:b/>
          <w:highlight w:val="cyan"/>
          <w:u w:val="single"/>
        </w:rPr>
        <w:t>damage</w:t>
      </w:r>
      <w:r w:rsidRPr="00F22693">
        <w:rPr>
          <w:b/>
          <w:u w:val="single"/>
        </w:rPr>
        <w:t xml:space="preserve"> of the next downturn</w:t>
      </w:r>
      <w:r w:rsidRPr="00F22693">
        <w:t xml:space="preserve">. </w:t>
      </w:r>
      <w:r w:rsidRPr="00F22693">
        <w:rPr>
          <w:highlight w:val="cyan"/>
          <w:u w:val="single"/>
        </w:rPr>
        <w:t>In</w:t>
      </w:r>
      <w:r w:rsidRPr="00F22693">
        <w:rPr>
          <w:u w:val="single"/>
        </w:rPr>
        <w:t xml:space="preserve"> </w:t>
      </w:r>
      <w:r w:rsidRPr="00F22693">
        <w:rPr>
          <w:highlight w:val="cyan"/>
          <w:u w:val="single"/>
        </w:rPr>
        <w:t>modern recessions</w:t>
      </w:r>
      <w:r w:rsidRPr="00F22693">
        <w:rPr>
          <w:u w:val="single"/>
        </w:rPr>
        <w:t xml:space="preserve">, the central bank </w:t>
      </w:r>
      <w:r w:rsidRPr="00F22693">
        <w:rPr>
          <w:highlight w:val="cyan"/>
          <w:u w:val="single"/>
        </w:rPr>
        <w:t>has cut rates</w:t>
      </w:r>
      <w:r w:rsidRPr="00F22693">
        <w:rPr>
          <w:u w:val="single"/>
        </w:rPr>
        <w:t xml:space="preserve"> by an average of 5.5 percent</w:t>
      </w:r>
      <w:r w:rsidRPr="00F22693">
        <w:t xml:space="preserve">, according to research by the Fed economist David </w:t>
      </w:r>
      <w:proofErr w:type="spellStart"/>
      <w:r w:rsidRPr="00F22693">
        <w:t>Reifschneider</w:t>
      </w:r>
      <w:proofErr w:type="spellEnd"/>
      <w:r w:rsidRPr="00F22693">
        <w:t xml:space="preserve">. </w:t>
      </w:r>
      <w:r w:rsidRPr="00F22693">
        <w:rPr>
          <w:highlight w:val="cyan"/>
          <w:u w:val="single"/>
        </w:rPr>
        <w:t>With</w:t>
      </w:r>
      <w:r w:rsidRPr="00F22693">
        <w:rPr>
          <w:u w:val="single"/>
        </w:rPr>
        <w:t xml:space="preserve"> rates </w:t>
      </w:r>
      <w:r w:rsidRPr="00F22693">
        <w:rPr>
          <w:b/>
          <w:highlight w:val="cyan"/>
          <w:u w:val="single"/>
        </w:rPr>
        <w:t>below 0.5 percent</w:t>
      </w:r>
      <w:r w:rsidRPr="00F22693">
        <w:t xml:space="preserve"> </w:t>
      </w:r>
      <w:r w:rsidRPr="00F22693">
        <w:rPr>
          <w:rStyle w:val="StyleUnderline"/>
        </w:rPr>
        <w:t>and on track to rise very slowly</w:t>
      </w:r>
      <w:r w:rsidRPr="00F22693">
        <w:t xml:space="preserve">, </w:t>
      </w:r>
      <w:r w:rsidRPr="00F22693">
        <w:rPr>
          <w:rStyle w:val="Emphasis"/>
          <w:highlight w:val="cyan"/>
        </w:rPr>
        <w:t>any small shock</w:t>
      </w:r>
      <w:r w:rsidRPr="00F22693">
        <w:rPr>
          <w:b/>
          <w:iCs/>
          <w:highlight w:val="cyan"/>
          <w:u w:val="single"/>
        </w:rPr>
        <w:t xml:space="preserve"> in the next few years could cause </w:t>
      </w:r>
      <w:r w:rsidRPr="00F22693">
        <w:rPr>
          <w:rStyle w:val="Emphasis"/>
          <w:highlight w:val="cyan"/>
        </w:rPr>
        <w:t>major economic damage</w:t>
      </w:r>
      <w:r w:rsidRPr="00F22693">
        <w:t xml:space="preserve">, </w:t>
      </w:r>
      <w:r w:rsidRPr="00F22693">
        <w:rPr>
          <w:u w:val="single"/>
        </w:rPr>
        <w:t>especially if the Fed’s less conventional monetary policy tools either go unused or don’t prove effective</w:t>
      </w:r>
      <w:r w:rsidRPr="00F22693">
        <w:t>.</w:t>
      </w:r>
    </w:p>
    <w:p w14:paraId="434142EC" w14:textId="77777777" w:rsidR="00C2747E" w:rsidRPr="00F22693" w:rsidRDefault="00C2747E" w:rsidP="00C2747E"/>
    <w:p w14:paraId="39B14355" w14:textId="77777777" w:rsidR="00C2747E" w:rsidRPr="00F22693" w:rsidRDefault="00C2747E" w:rsidP="00C2747E">
      <w:pPr>
        <w:pStyle w:val="Heading4"/>
        <w:rPr>
          <w:rFonts w:eastAsia="Times New Roman" w:cs="Times New Roman"/>
        </w:rPr>
      </w:pPr>
      <w:r w:rsidRPr="00F22693">
        <w:rPr>
          <w:rFonts w:eastAsia="Times New Roman" w:cs="Times New Roman"/>
        </w:rPr>
        <w:t>Econ’s fragile---their indicators are wrong and don’t translate into real strength</w:t>
      </w:r>
    </w:p>
    <w:p w14:paraId="6070E76C" w14:textId="77777777" w:rsidR="00C2747E" w:rsidRPr="00F22693" w:rsidRDefault="00C2747E" w:rsidP="00C2747E">
      <w:pPr>
        <w:rPr>
          <w:rFonts w:eastAsia="Calibri"/>
        </w:rPr>
      </w:pPr>
      <w:r w:rsidRPr="00F22693">
        <w:rPr>
          <w:rStyle w:val="Style13ptBold"/>
        </w:rPr>
        <w:t>Hansen 16</w:t>
      </w:r>
    </w:p>
    <w:p w14:paraId="666B0860" w14:textId="77777777" w:rsidR="00C2747E" w:rsidRPr="00F22693" w:rsidRDefault="00C2747E" w:rsidP="00C2747E">
      <w:pPr>
        <w:rPr>
          <w:rFonts w:eastAsia="Calibri"/>
        </w:rPr>
      </w:pPr>
      <w:r w:rsidRPr="00F22693">
        <w:rPr>
          <w:rFonts w:eastAsia="Calibri"/>
        </w:rPr>
        <w:t>Steven Hansen, international business and industrial consultant, 3-26-2016, “The Economy Keeps Stumbling Along”, Seeking Alpha, http://seekingalpha.com/article/3961069-economy-keeps-stumbling-along</w:t>
      </w:r>
    </w:p>
    <w:p w14:paraId="332D4B87" w14:textId="77777777" w:rsidR="00C2747E" w:rsidRPr="00F22693" w:rsidRDefault="00C2747E" w:rsidP="00C2747E">
      <w:pPr>
        <w:rPr>
          <w:rFonts w:eastAsia="Calibri"/>
          <w:sz w:val="16"/>
        </w:rPr>
      </w:pPr>
      <w:r w:rsidRPr="00F22693">
        <w:rPr>
          <w:rFonts w:eastAsia="Calibri"/>
          <w:sz w:val="16"/>
        </w:rPr>
        <w:t xml:space="preserve">Once a month, I assemble an economic forecast based on analysis of various data points which have led the economy. Historically, most of the time the economy trends up or trends down - but </w:t>
      </w:r>
      <w:r w:rsidRPr="00F22693">
        <w:rPr>
          <w:rFonts w:eastAsia="Calibri"/>
          <w:u w:val="single"/>
        </w:rPr>
        <w:t xml:space="preserve">recently the </w:t>
      </w:r>
      <w:r w:rsidRPr="00F22693">
        <w:rPr>
          <w:rFonts w:eastAsia="Calibri"/>
          <w:highlight w:val="green"/>
          <w:u w:val="single"/>
        </w:rPr>
        <w:t>econ</w:t>
      </w:r>
      <w:r w:rsidRPr="00F22693">
        <w:rPr>
          <w:rFonts w:eastAsia="Calibri"/>
          <w:u w:val="single"/>
        </w:rPr>
        <w:t>omy</w:t>
      </w:r>
      <w:r w:rsidRPr="00F22693">
        <w:rPr>
          <w:rFonts w:eastAsia="Calibri"/>
          <w:sz w:val="16"/>
        </w:rPr>
        <w:t xml:space="preserve"> simply </w:t>
      </w:r>
      <w:r w:rsidRPr="00F22693">
        <w:rPr>
          <w:rFonts w:eastAsia="Calibri"/>
          <w:highlight w:val="green"/>
          <w:u w:val="single"/>
        </w:rPr>
        <w:t xml:space="preserve">has been </w:t>
      </w:r>
      <w:r w:rsidRPr="00F22693">
        <w:rPr>
          <w:rFonts w:eastAsia="Calibri"/>
          <w:b/>
          <w:iCs/>
          <w:highlight w:val="green"/>
          <w:u w:val="single"/>
          <w:bdr w:val="single" w:sz="8" w:space="0" w:color="auto"/>
        </w:rPr>
        <w:t>frozen</w:t>
      </w:r>
      <w:r w:rsidRPr="00F22693">
        <w:rPr>
          <w:rFonts w:eastAsia="Calibri"/>
          <w:highlight w:val="green"/>
          <w:u w:val="single"/>
        </w:rPr>
        <w:t xml:space="preserve"> with </w:t>
      </w:r>
      <w:r w:rsidRPr="00F22693">
        <w:rPr>
          <w:rFonts w:eastAsia="Calibri"/>
          <w:b/>
          <w:iCs/>
          <w:highlight w:val="green"/>
          <w:u w:val="single"/>
          <w:bdr w:val="single" w:sz="8" w:space="0" w:color="auto"/>
        </w:rPr>
        <w:t>little change</w:t>
      </w:r>
      <w:r w:rsidRPr="00F22693">
        <w:rPr>
          <w:rFonts w:eastAsia="Calibri"/>
          <w:highlight w:val="green"/>
          <w:u w:val="single"/>
        </w:rPr>
        <w:t xml:space="preserve"> in</w:t>
      </w:r>
      <w:r w:rsidRPr="00F22693">
        <w:rPr>
          <w:rFonts w:eastAsia="Calibri"/>
          <w:u w:val="single"/>
        </w:rPr>
        <w:t xml:space="preserve"> the rate of </w:t>
      </w:r>
      <w:r w:rsidRPr="00F22693">
        <w:rPr>
          <w:rFonts w:eastAsia="Calibri"/>
          <w:highlight w:val="green"/>
          <w:u w:val="single"/>
        </w:rPr>
        <w:t>growth</w:t>
      </w:r>
      <w:r w:rsidRPr="00F22693">
        <w:rPr>
          <w:rFonts w:eastAsia="Calibri"/>
          <w:sz w:val="16"/>
        </w:rPr>
        <w:t xml:space="preserve">. </w:t>
      </w:r>
      <w:r w:rsidRPr="00F22693">
        <w:rPr>
          <w:rFonts w:eastAsia="Calibri"/>
          <w:u w:val="single"/>
        </w:rPr>
        <w:t>My view</w:t>
      </w:r>
      <w:r w:rsidRPr="00F22693">
        <w:rPr>
          <w:rFonts w:eastAsia="Calibri"/>
          <w:sz w:val="16"/>
        </w:rPr>
        <w:t xml:space="preserve"> of the economy </w:t>
      </w:r>
      <w:r w:rsidRPr="00F22693">
        <w:rPr>
          <w:rFonts w:eastAsia="Calibri"/>
          <w:u w:val="single"/>
        </w:rPr>
        <w:t>is at Main Street level - not</w:t>
      </w:r>
      <w:r w:rsidRPr="00F22693">
        <w:rPr>
          <w:rFonts w:eastAsia="Calibri"/>
          <w:sz w:val="16"/>
        </w:rPr>
        <w:t xml:space="preserve"> necessarily </w:t>
      </w:r>
      <w:r w:rsidRPr="00F22693">
        <w:rPr>
          <w:rFonts w:eastAsia="Calibri"/>
          <w:u w:val="single"/>
        </w:rPr>
        <w:t>GDP</w:t>
      </w:r>
      <w:r w:rsidRPr="00F22693">
        <w:rPr>
          <w:rFonts w:eastAsia="Calibri"/>
          <w:sz w:val="16"/>
        </w:rPr>
        <w:t xml:space="preserve">. My position is that </w:t>
      </w:r>
      <w:r w:rsidRPr="00F22693">
        <w:rPr>
          <w:rFonts w:eastAsia="Calibri"/>
          <w:highlight w:val="green"/>
          <w:u w:val="single"/>
        </w:rPr>
        <w:t xml:space="preserve">GDP has </w:t>
      </w:r>
      <w:r w:rsidRPr="00F22693">
        <w:rPr>
          <w:rFonts w:eastAsia="Calibri"/>
          <w:b/>
          <w:iCs/>
          <w:highlight w:val="green"/>
          <w:u w:val="single"/>
          <w:bdr w:val="single" w:sz="8" w:space="0" w:color="auto"/>
        </w:rPr>
        <w:t>disconnected</w:t>
      </w:r>
      <w:r w:rsidRPr="00F22693">
        <w:rPr>
          <w:rFonts w:eastAsia="Calibri"/>
          <w:highlight w:val="green"/>
          <w:u w:val="single"/>
        </w:rPr>
        <w:t xml:space="preserve"> from the real economy</w:t>
      </w:r>
      <w:r w:rsidRPr="00F22693">
        <w:rPr>
          <w:rFonts w:eastAsia="Calibri"/>
          <w:sz w:val="16"/>
        </w:rPr>
        <w:t xml:space="preserve">. A thinking person might say that GDP never projected the real economy - and it was never more obvious with the current situation where rate of change of growth slowed to a crawl. The jumping around of GDP in a flat economy is noticeable. We will be releasing </w:t>
      </w:r>
      <w:r w:rsidRPr="00F22693">
        <w:rPr>
          <w:rFonts w:eastAsia="Calibri"/>
          <w:highlight w:val="green"/>
          <w:u w:val="single"/>
        </w:rPr>
        <w:t>our</w:t>
      </w:r>
      <w:r w:rsidRPr="00F22693">
        <w:rPr>
          <w:rFonts w:eastAsia="Calibri"/>
          <w:u w:val="single"/>
        </w:rPr>
        <w:t xml:space="preserve"> economic </w:t>
      </w:r>
      <w:r w:rsidRPr="00F22693">
        <w:rPr>
          <w:rFonts w:eastAsia="Calibri"/>
          <w:highlight w:val="green"/>
          <w:u w:val="single"/>
        </w:rPr>
        <w:t>forecast</w:t>
      </w:r>
      <w:r w:rsidRPr="00F22693">
        <w:rPr>
          <w:rFonts w:eastAsia="Calibri"/>
          <w:sz w:val="16"/>
        </w:rPr>
        <w:t xml:space="preserve"> next week - and </w:t>
      </w:r>
      <w:r w:rsidRPr="00F22693">
        <w:rPr>
          <w:rFonts w:eastAsia="Calibri"/>
          <w:highlight w:val="green"/>
          <w:u w:val="single"/>
        </w:rPr>
        <w:t>conditions have</w:t>
      </w:r>
      <w:r w:rsidRPr="00F22693">
        <w:rPr>
          <w:rFonts w:eastAsia="Calibri"/>
          <w:u w:val="single"/>
        </w:rPr>
        <w:t xml:space="preserve"> been flat (</w:t>
      </w:r>
      <w:r w:rsidRPr="00F22693">
        <w:rPr>
          <w:rFonts w:eastAsia="Calibri"/>
          <w:highlight w:val="green"/>
          <w:u w:val="single"/>
        </w:rPr>
        <w:t>near</w:t>
      </w:r>
      <w:r w:rsidRPr="00F22693">
        <w:rPr>
          <w:rFonts w:eastAsia="Calibri"/>
          <w:u w:val="single"/>
        </w:rPr>
        <w:t xml:space="preserve"> the </w:t>
      </w:r>
      <w:r w:rsidRPr="00F22693">
        <w:rPr>
          <w:rFonts w:eastAsia="Calibri"/>
          <w:b/>
          <w:iCs/>
          <w:highlight w:val="green"/>
          <w:u w:val="single"/>
          <w:bdr w:val="single" w:sz="8" w:space="0" w:color="auto"/>
        </w:rPr>
        <w:t>zero growth</w:t>
      </w:r>
      <w:r w:rsidRPr="00F22693">
        <w:rPr>
          <w:rFonts w:eastAsia="Calibri"/>
          <w:u w:val="single"/>
        </w:rPr>
        <w:t xml:space="preserve"> line) </w:t>
      </w:r>
      <w:r w:rsidRPr="00F22693">
        <w:rPr>
          <w:rFonts w:eastAsia="Calibri"/>
          <w:highlight w:val="green"/>
          <w:u w:val="single"/>
        </w:rPr>
        <w:t>for</w:t>
      </w:r>
      <w:r w:rsidRPr="00F22693">
        <w:rPr>
          <w:rFonts w:eastAsia="Calibri"/>
          <w:u w:val="single"/>
        </w:rPr>
        <w:t xml:space="preserve"> </w:t>
      </w:r>
      <w:r w:rsidRPr="00F22693">
        <w:rPr>
          <w:rFonts w:eastAsia="Calibri"/>
          <w:b/>
          <w:iCs/>
          <w:u w:val="single"/>
          <w:bdr w:val="single" w:sz="8" w:space="0" w:color="auto"/>
        </w:rPr>
        <w:t xml:space="preserve">three </w:t>
      </w:r>
      <w:r w:rsidRPr="00F22693">
        <w:rPr>
          <w:rFonts w:eastAsia="Calibri"/>
          <w:b/>
          <w:iCs/>
          <w:highlight w:val="green"/>
          <w:u w:val="single"/>
          <w:bdr w:val="single" w:sz="8" w:space="0" w:color="auto"/>
        </w:rPr>
        <w:t>months</w:t>
      </w:r>
      <w:r w:rsidRPr="00F22693">
        <w:rPr>
          <w:rFonts w:eastAsia="Calibri"/>
          <w:sz w:val="16"/>
          <w:highlight w:val="green"/>
        </w:rPr>
        <w:t xml:space="preserve">. </w:t>
      </w:r>
      <w:r w:rsidRPr="00F22693">
        <w:rPr>
          <w:rFonts w:eastAsia="Calibri"/>
          <w:highlight w:val="green"/>
          <w:u w:val="single"/>
        </w:rPr>
        <w:t>All indicators</w:t>
      </w:r>
      <w:r w:rsidRPr="00F22693">
        <w:rPr>
          <w:rFonts w:eastAsia="Calibri"/>
          <w:sz w:val="16"/>
        </w:rPr>
        <w:t xml:space="preserve"> I view outside the elements of our forecast </w:t>
      </w:r>
      <w:r w:rsidRPr="00F22693">
        <w:rPr>
          <w:rFonts w:eastAsia="Calibri"/>
          <w:highlight w:val="green"/>
          <w:u w:val="single"/>
        </w:rPr>
        <w:t>are mixed</w:t>
      </w:r>
      <w:r w:rsidRPr="00F22693">
        <w:rPr>
          <w:rFonts w:eastAsia="Calibri"/>
          <w:u w:val="single"/>
        </w:rPr>
        <w:t xml:space="preserve"> and confused. </w:t>
      </w:r>
      <w:r w:rsidRPr="00F22693">
        <w:rPr>
          <w:rFonts w:eastAsia="Calibri"/>
          <w:b/>
          <w:iCs/>
          <w:highlight w:val="green"/>
          <w:u w:val="single"/>
          <w:bdr w:val="single" w:sz="8" w:space="0" w:color="auto"/>
        </w:rPr>
        <w:t>Nothing is strong</w:t>
      </w:r>
      <w:r w:rsidRPr="00F22693">
        <w:rPr>
          <w:rFonts w:eastAsia="Calibri"/>
          <w:sz w:val="16"/>
        </w:rPr>
        <w:t xml:space="preserve">. </w:t>
      </w:r>
      <w:r w:rsidRPr="00F22693">
        <w:rPr>
          <w:rFonts w:eastAsia="Calibri"/>
          <w:u w:val="single"/>
        </w:rPr>
        <w:t>One of my favorite indicators to understand</w:t>
      </w:r>
      <w:r w:rsidRPr="00F22693">
        <w:rPr>
          <w:rFonts w:eastAsia="Calibri"/>
          <w:sz w:val="16"/>
        </w:rPr>
        <w:t xml:space="preserve"> if the rate of economic </w:t>
      </w:r>
      <w:r w:rsidRPr="00F22693">
        <w:rPr>
          <w:rFonts w:eastAsia="Calibri"/>
          <w:u w:val="single"/>
        </w:rPr>
        <w:t>growth is</w:t>
      </w:r>
      <w:r w:rsidRPr="00F22693">
        <w:rPr>
          <w:rFonts w:eastAsia="Calibri"/>
          <w:sz w:val="16"/>
        </w:rPr>
        <w:t xml:space="preserve"> accelerating or decelerating is the </w:t>
      </w:r>
      <w:r w:rsidRPr="00F22693">
        <w:rPr>
          <w:rFonts w:eastAsia="Calibri"/>
          <w:highlight w:val="green"/>
          <w:u w:val="single"/>
        </w:rPr>
        <w:t>relationship between</w:t>
      </w:r>
      <w:r w:rsidRPr="00F22693">
        <w:rPr>
          <w:rFonts w:eastAsia="Calibri"/>
          <w:u w:val="single"/>
        </w:rPr>
        <w:t xml:space="preserve"> the</w:t>
      </w:r>
      <w:r w:rsidRPr="00F22693">
        <w:rPr>
          <w:rFonts w:eastAsia="Calibri"/>
          <w:sz w:val="16"/>
        </w:rPr>
        <w:t xml:space="preserve"> year-over-year </w:t>
      </w:r>
      <w:r w:rsidRPr="00F22693">
        <w:rPr>
          <w:rFonts w:eastAsia="Calibri"/>
          <w:u w:val="single"/>
        </w:rPr>
        <w:t>growth rate of</w:t>
      </w:r>
      <w:r w:rsidRPr="00F22693">
        <w:rPr>
          <w:rFonts w:eastAsia="Calibri"/>
          <w:sz w:val="16"/>
        </w:rPr>
        <w:t xml:space="preserve"> non-farm private </w:t>
      </w:r>
      <w:r w:rsidRPr="00F22693">
        <w:rPr>
          <w:rFonts w:eastAsia="Calibri"/>
          <w:highlight w:val="green"/>
          <w:u w:val="single"/>
        </w:rPr>
        <w:t>employment and</w:t>
      </w:r>
      <w:r w:rsidRPr="00F22693">
        <w:rPr>
          <w:rFonts w:eastAsia="Calibri"/>
          <w:sz w:val="16"/>
        </w:rPr>
        <w:t xml:space="preserve"> the year-over-year real growth rate of </w:t>
      </w:r>
      <w:r w:rsidRPr="00F22693">
        <w:rPr>
          <w:rFonts w:eastAsia="Calibri"/>
          <w:highlight w:val="green"/>
          <w:u w:val="single"/>
        </w:rPr>
        <w:t>retail</w:t>
      </w:r>
      <w:r w:rsidRPr="00F22693">
        <w:rPr>
          <w:rFonts w:eastAsia="Calibri"/>
          <w:u w:val="single"/>
        </w:rPr>
        <w:t xml:space="preserve"> sales</w:t>
      </w:r>
      <w:r w:rsidRPr="00F22693">
        <w:rPr>
          <w:rFonts w:eastAsia="Calibri"/>
          <w:sz w:val="16"/>
        </w:rPr>
        <w:t xml:space="preserve">. </w:t>
      </w:r>
      <w:r w:rsidRPr="00F22693">
        <w:rPr>
          <w:rFonts w:eastAsia="Calibri"/>
          <w:u w:val="single"/>
        </w:rPr>
        <w:t>This</w:t>
      </w:r>
      <w:r w:rsidRPr="00F22693">
        <w:rPr>
          <w:rFonts w:eastAsia="Calibri"/>
          <w:sz w:val="16"/>
        </w:rPr>
        <w:t xml:space="preserve"> index </w:t>
      </w:r>
      <w:r w:rsidRPr="00F22693">
        <w:rPr>
          <w:rFonts w:eastAsia="Calibri"/>
          <w:highlight w:val="green"/>
          <w:u w:val="single"/>
        </w:rPr>
        <w:t>is</w:t>
      </w:r>
      <w:r w:rsidRPr="00F22693">
        <w:rPr>
          <w:rFonts w:eastAsia="Calibri"/>
          <w:sz w:val="16"/>
        </w:rPr>
        <w:t xml:space="preserve"> currently </w:t>
      </w:r>
      <w:r w:rsidRPr="00F22693">
        <w:rPr>
          <w:rFonts w:eastAsia="Calibri"/>
          <w:highlight w:val="green"/>
          <w:u w:val="single"/>
        </w:rPr>
        <w:t xml:space="preserve">showing </w:t>
      </w:r>
      <w:r w:rsidRPr="00F22693">
        <w:rPr>
          <w:rFonts w:eastAsia="Calibri"/>
          <w:b/>
          <w:iCs/>
          <w:highlight w:val="green"/>
          <w:u w:val="single"/>
          <w:bdr w:val="single" w:sz="8" w:space="0" w:color="auto"/>
        </w:rPr>
        <w:t>no</w:t>
      </w:r>
      <w:r w:rsidRPr="00F22693">
        <w:rPr>
          <w:rFonts w:eastAsia="Calibri"/>
          <w:b/>
          <w:iCs/>
          <w:u w:val="single"/>
          <w:bdr w:val="single" w:sz="8" w:space="0" w:color="auto"/>
        </w:rPr>
        <w:t xml:space="preserve"> growth </w:t>
      </w:r>
      <w:r w:rsidRPr="00F22693">
        <w:rPr>
          <w:rFonts w:eastAsia="Calibri"/>
          <w:b/>
          <w:iCs/>
          <w:highlight w:val="green"/>
          <w:u w:val="single"/>
          <w:bdr w:val="single" w:sz="8" w:space="0" w:color="auto"/>
        </w:rPr>
        <w:t>differential</w:t>
      </w:r>
      <w:r w:rsidRPr="00F22693">
        <w:rPr>
          <w:rFonts w:eastAsia="Calibri"/>
          <w:sz w:val="16"/>
        </w:rPr>
        <w:t xml:space="preserve">. </w:t>
      </w:r>
      <w:r w:rsidRPr="00F22693">
        <w:rPr>
          <w:rFonts w:eastAsia="Calibri"/>
          <w:u w:val="single"/>
        </w:rPr>
        <w:t>When retail sales grow faster than</w:t>
      </w:r>
      <w:r w:rsidRPr="00F22693">
        <w:rPr>
          <w:rFonts w:eastAsia="Calibri"/>
          <w:sz w:val="16"/>
        </w:rPr>
        <w:t xml:space="preserve"> the rate of </w:t>
      </w:r>
      <w:r w:rsidRPr="00F22693">
        <w:rPr>
          <w:rFonts w:eastAsia="Calibri"/>
          <w:u w:val="single"/>
        </w:rPr>
        <w:t>employment</w:t>
      </w:r>
      <w:r w:rsidRPr="00F22693">
        <w:rPr>
          <w:rFonts w:eastAsia="Calibri"/>
          <w:sz w:val="16"/>
        </w:rPr>
        <w:t xml:space="preserve"> gains (above zero on the below graph) - the rate of growth of </w:t>
      </w:r>
      <w:r w:rsidRPr="00F22693">
        <w:rPr>
          <w:rFonts w:eastAsia="Calibri"/>
          <w:u w:val="single"/>
        </w:rPr>
        <w:t>the economy is usually accelerating</w:t>
      </w:r>
      <w:r w:rsidRPr="00F22693">
        <w:rPr>
          <w:rFonts w:eastAsia="Calibri"/>
          <w:sz w:val="16"/>
        </w:rPr>
        <w:t>.</w:t>
      </w:r>
    </w:p>
    <w:p w14:paraId="3BB47E06" w14:textId="77777777" w:rsidR="00C2747E" w:rsidRPr="00C2747E" w:rsidRDefault="00C2747E" w:rsidP="00C2747E"/>
    <w:p w14:paraId="27717381" w14:textId="77777777" w:rsidR="00625A2B" w:rsidRDefault="00625A2B" w:rsidP="00625A2B">
      <w:pPr>
        <w:pStyle w:val="Heading3"/>
      </w:pPr>
      <w:r w:rsidRPr="00D32AB1">
        <w:t>Inequality Impact</w:t>
      </w:r>
      <w:r>
        <w:t>s</w:t>
      </w:r>
    </w:p>
    <w:p w14:paraId="4668F03C" w14:textId="77777777" w:rsidR="00625A2B" w:rsidRPr="00625A2B" w:rsidRDefault="00625A2B" w:rsidP="00625A2B"/>
    <w:p w14:paraId="42D4F581" w14:textId="77777777" w:rsidR="00625A2B" w:rsidRPr="00D32AB1" w:rsidRDefault="00625A2B" w:rsidP="00625A2B">
      <w:pPr>
        <w:pStyle w:val="Heading4"/>
        <w:rPr>
          <w:rStyle w:val="Style13ptBold"/>
          <w:b/>
          <w:bCs w:val="0"/>
        </w:rPr>
      </w:pPr>
      <w:r w:rsidRPr="00D32AB1">
        <w:rPr>
          <w:rStyle w:val="Style13ptBold"/>
          <w:b/>
        </w:rPr>
        <w:t>It is immoral to ignore growing inequality.</w:t>
      </w:r>
    </w:p>
    <w:p w14:paraId="7EDB292E" w14:textId="77777777" w:rsidR="00625A2B" w:rsidRPr="00D32AB1" w:rsidRDefault="00625A2B" w:rsidP="00625A2B">
      <w:pPr>
        <w:rPr>
          <w:rStyle w:val="Style13ptBold"/>
        </w:rPr>
      </w:pPr>
      <w:proofErr w:type="spellStart"/>
      <w:r w:rsidRPr="00D32AB1">
        <w:rPr>
          <w:rStyle w:val="Style13ptBold"/>
        </w:rPr>
        <w:t>Sundstrom</w:t>
      </w:r>
      <w:proofErr w:type="spellEnd"/>
      <w:r w:rsidRPr="00D32AB1">
        <w:rPr>
          <w:rStyle w:val="Style13ptBold"/>
        </w:rPr>
        <w:t xml:space="preserve"> 98</w:t>
      </w:r>
    </w:p>
    <w:p w14:paraId="38C7C951" w14:textId="77777777" w:rsidR="00625A2B" w:rsidRPr="00D32AB1" w:rsidRDefault="00625A2B" w:rsidP="00625A2B">
      <w:pPr>
        <w:rPr>
          <w:rStyle w:val="Style13ptBold"/>
          <w:b w:val="0"/>
          <w:bCs/>
          <w:sz w:val="22"/>
        </w:rPr>
      </w:pPr>
      <w:r w:rsidRPr="00D32AB1">
        <w:rPr>
          <w:rStyle w:val="Style13ptBold"/>
          <w:b w:val="0"/>
          <w:sz w:val="22"/>
        </w:rPr>
        <w:t xml:space="preserve">(William A. </w:t>
      </w:r>
      <w:proofErr w:type="spellStart"/>
      <w:r w:rsidRPr="00D32AB1">
        <w:rPr>
          <w:rStyle w:val="Style13ptBold"/>
          <w:b w:val="0"/>
          <w:sz w:val="22"/>
        </w:rPr>
        <w:t>Sundstrom</w:t>
      </w:r>
      <w:proofErr w:type="spellEnd"/>
      <w:r w:rsidRPr="00D32AB1">
        <w:rPr>
          <w:rStyle w:val="Style13ptBold"/>
          <w:b w:val="0"/>
          <w:sz w:val="22"/>
        </w:rPr>
        <w:t xml:space="preserve">, associate professor of economics at Santa Clara University, “The Income Gap”, </w:t>
      </w:r>
      <w:hyperlink r:id="rId40" w:history="1">
        <w:r w:rsidRPr="00D32AB1">
          <w:rPr>
            <w:rStyle w:val="Hyperlink"/>
          </w:rPr>
          <w:t>https://legacy.scu.edu/ethics/publications/iie/v9n3/income.html</w:t>
        </w:r>
      </w:hyperlink>
      <w:r w:rsidRPr="00D32AB1">
        <w:rPr>
          <w:rStyle w:val="Style13ptBold"/>
          <w:b w:val="0"/>
          <w:sz w:val="22"/>
        </w:rPr>
        <w:t xml:space="preserve">, Published in Santa Clara University’s Ethics - V. 9, N. 3 Fall/Winter 1998, Accessed June 19, 2018, </w:t>
      </w:r>
      <w:proofErr w:type="spellStart"/>
      <w:r w:rsidRPr="00D32AB1">
        <w:rPr>
          <w:rStyle w:val="Style13ptBold"/>
          <w:b w:val="0"/>
          <w:sz w:val="22"/>
        </w:rPr>
        <w:t>njt</w:t>
      </w:r>
      <w:proofErr w:type="spellEnd"/>
      <w:r w:rsidRPr="00D32AB1">
        <w:rPr>
          <w:rStyle w:val="Style13ptBold"/>
          <w:b w:val="0"/>
          <w:sz w:val="22"/>
        </w:rPr>
        <w:t>)</w:t>
      </w:r>
    </w:p>
    <w:p w14:paraId="6382E8CA" w14:textId="77777777" w:rsidR="00625A2B" w:rsidRPr="00D32AB1" w:rsidRDefault="00625A2B" w:rsidP="00625A2B">
      <w:pPr>
        <w:rPr>
          <w:rStyle w:val="Style13ptBold"/>
          <w:b w:val="0"/>
          <w:bCs/>
          <w:sz w:val="22"/>
        </w:rPr>
      </w:pPr>
    </w:p>
    <w:p w14:paraId="30296859" w14:textId="77777777" w:rsidR="00625A2B" w:rsidRPr="00D32AB1" w:rsidRDefault="00625A2B" w:rsidP="00625A2B">
      <w:pPr>
        <w:rPr>
          <w:rStyle w:val="Style13ptBold"/>
          <w:b w:val="0"/>
          <w:sz w:val="16"/>
        </w:rPr>
      </w:pPr>
      <w:r w:rsidRPr="00D32AB1">
        <w:rPr>
          <w:rStyle w:val="Style13ptBold"/>
          <w:b w:val="0"/>
          <w:sz w:val="16"/>
        </w:rPr>
        <w:t xml:space="preserve">Why should we care? Compared with the residents of many other economically advanced countries, Americans seem to have a high tolerance for economic inequality. </w:t>
      </w:r>
      <w:r w:rsidRPr="00D32AB1">
        <w:rPr>
          <w:rStyle w:val="StyleUnderline"/>
        </w:rPr>
        <w:t xml:space="preserve">The growing gap between rich and poor has prompted intermittent public discussion about fairness but little sustained dialogue regarding what, if anything, is wrong with income inequality and what ought to be done about it. </w:t>
      </w:r>
      <w:r w:rsidRPr="00D32AB1">
        <w:rPr>
          <w:rStyle w:val="Style13ptBold"/>
          <w:b w:val="0"/>
          <w:sz w:val="16"/>
        </w:rPr>
        <w:t xml:space="preserve">Part of the problem is that low-paid workers lack the political voice to raise these issues in the political sphere. But another aspect of the problem is that </w:t>
      </w:r>
      <w:r w:rsidRPr="00D32AB1">
        <w:rPr>
          <w:rStyle w:val="StyleUnderline"/>
        </w:rPr>
        <w:t>Americans seem to have lost sight of the compelling moral arguments for reducing economic inequality, beyond merely serving the self-interest of the poor.</w:t>
      </w:r>
      <w:r w:rsidRPr="00D32AB1">
        <w:rPr>
          <w:rStyle w:val="Style13ptBold"/>
          <w:b w:val="0"/>
          <w:sz w:val="16"/>
        </w:rPr>
        <w:t xml:space="preserve"> Nothing is more symptomatic of this ideological vacuum than the fear of mainstream politicians that, by speaking out on inequality, they will be perceived as fomenting "class warfare." But income inequality raises basic ethical issues that should be the subject of public debate and inform government policy. Moral arguments for reducing income inequality follow from a number of basic principles, including the following: Public Compassion or Sympathy</w:t>
      </w:r>
      <w:r w:rsidRPr="00D32AB1">
        <w:rPr>
          <w:rStyle w:val="StyleUnderline"/>
        </w:rPr>
        <w:t xml:space="preserve">: As members of a larger community, we simply should and do care how others are doing. Income growth at the top of the distribution provides the means to act on our compassion by improving the material well-being of those at the bottom. </w:t>
      </w:r>
      <w:r w:rsidRPr="00D32AB1">
        <w:rPr>
          <w:rStyle w:val="Style13ptBold"/>
          <w:b w:val="0"/>
          <w:sz w:val="16"/>
        </w:rPr>
        <w:t xml:space="preserve">Fairness: </w:t>
      </w:r>
      <w:r w:rsidRPr="00D32AB1">
        <w:rPr>
          <w:rStyle w:val="StyleUnderline"/>
        </w:rPr>
        <w:t>Morally arbitrary differences among us arising from the circumstances of our birth, upbringing, or current position in the market economy should not be permitted to create drastic differences in basic well-being or human dignity. In a just society, those with a better draw in life's lottery should contribute toward the welfare of those with a poorer draw.</w:t>
      </w:r>
      <w:r w:rsidRPr="00D32AB1">
        <w:rPr>
          <w:rStyle w:val="Style13ptBold"/>
          <w:b w:val="0"/>
          <w:sz w:val="16"/>
        </w:rPr>
        <w:t xml:space="preserve"> Furthermore, to the extent that family income helps determine a child's life chances, fair equality of opportunity depends on providing families with adequate resources to give their children a good start. Desert: The income a person receives should have some relationship to what she or he deserves. Arguments based on desert have often been used to defend market-derived inequality: In the labor market, pay is a function of productivity, and lower pay reflects a smaller contribution to production. But in our everyday language, we also link desert to effort: The low-skilled worker who puts in a long, hard day's work may in this sense be as deserving as the high-powered lawyer or CEO. Democratic Solidarity: </w:t>
      </w:r>
      <w:r w:rsidRPr="00D32AB1">
        <w:rPr>
          <w:rStyle w:val="StyleUnderline"/>
        </w:rPr>
        <w:t>A demo-</w:t>
      </w:r>
      <w:proofErr w:type="spellStart"/>
      <w:r w:rsidRPr="00D32AB1">
        <w:rPr>
          <w:rStyle w:val="StyleUnderline"/>
        </w:rPr>
        <w:t>cratic</w:t>
      </w:r>
      <w:proofErr w:type="spellEnd"/>
      <w:r w:rsidRPr="00D32AB1">
        <w:rPr>
          <w:rStyle w:val="StyleUnderline"/>
        </w:rPr>
        <w:t xml:space="preserve"> community cannot tolerate too much social stratification before it loses its demo-</w:t>
      </w:r>
      <w:proofErr w:type="spellStart"/>
      <w:r w:rsidRPr="00D32AB1">
        <w:rPr>
          <w:rStyle w:val="StyleUnderline"/>
        </w:rPr>
        <w:t>cratic</w:t>
      </w:r>
      <w:proofErr w:type="spellEnd"/>
      <w:r w:rsidRPr="00D32AB1">
        <w:rPr>
          <w:rStyle w:val="StyleUnderline"/>
        </w:rPr>
        <w:t xml:space="preserve"> character. This is perhaps most evident in the relationship between income and political influence in modern American politics.</w:t>
      </w:r>
      <w:r w:rsidRPr="00D32AB1">
        <w:rPr>
          <w:rStyle w:val="Style13ptBold"/>
          <w:b w:val="0"/>
          <w:sz w:val="16"/>
        </w:rPr>
        <w:t xml:space="preserve"> Although the wealthiest candidates and causes do not always win, they are always sure of being heard. Positive Liberty: Americans place great value on freedom as the absence of constraints on conscience or expression (negative liberty). But </w:t>
      </w:r>
      <w:r w:rsidRPr="00D32AB1">
        <w:rPr>
          <w:rStyle w:val="StyleUnderline"/>
        </w:rPr>
        <w:t xml:space="preserve">the exercise of freedom in practice depends on access to the basic resources and capabilities necessary to act. The absence of positive liberty is nowhere more evident than in the limited options of the poor. </w:t>
      </w:r>
      <w:r w:rsidRPr="00D32AB1">
        <w:rPr>
          <w:rStyle w:val="Style13ptBold"/>
          <w:b w:val="0"/>
          <w:sz w:val="16"/>
        </w:rPr>
        <w:t>Self-interest: It is at least plausible that, after a point, increased inequality might lead to social or political instability and impede economic performance. Self-interest, even among the rich, might be served by moderating inequality. These principles point toward a special concern for inequality that arises from low incomes, or poverty. The exercise of basic freedoms and participation in the political and social life of one's community typically require some minimum standard of living. This minimum is not fixed and absolute, but depends in part on the social standards and expectations of the community. Concern about inequality thus properly focuses on the social safety net and the problems of the working poor, though it should not ignore the concentration of economic power at the upper end of the income distribution.</w:t>
      </w:r>
    </w:p>
    <w:p w14:paraId="3F94E570" w14:textId="77777777" w:rsidR="00625A2B" w:rsidRPr="00D32AB1" w:rsidRDefault="00625A2B" w:rsidP="00625A2B">
      <w:pPr>
        <w:pStyle w:val="Heading4"/>
      </w:pPr>
      <w:bookmarkStart w:id="15" w:name="_Hlk517361765"/>
      <w:r w:rsidRPr="00D32AB1">
        <w:t>Income inequality causes economic collapse.</w:t>
      </w:r>
    </w:p>
    <w:p w14:paraId="4E32E1FD" w14:textId="77777777" w:rsidR="00625A2B" w:rsidRPr="00D32AB1" w:rsidRDefault="00625A2B" w:rsidP="00625A2B">
      <w:pPr>
        <w:rPr>
          <w:rStyle w:val="Style13ptBold"/>
        </w:rPr>
      </w:pPr>
      <w:r w:rsidRPr="00D32AB1">
        <w:rPr>
          <w:rStyle w:val="Style13ptBold"/>
        </w:rPr>
        <w:t>Lansley 12</w:t>
      </w:r>
    </w:p>
    <w:p w14:paraId="11147AC2" w14:textId="77777777" w:rsidR="00625A2B" w:rsidRPr="00D32AB1" w:rsidRDefault="00625A2B" w:rsidP="00625A2B">
      <w:pPr>
        <w:rPr>
          <w:rStyle w:val="Style13ptBold"/>
          <w:b w:val="0"/>
          <w:bCs/>
          <w:sz w:val="22"/>
        </w:rPr>
      </w:pPr>
      <w:r w:rsidRPr="00D32AB1">
        <w:rPr>
          <w:rStyle w:val="Style13ptBold"/>
          <w:b w:val="0"/>
          <w:sz w:val="22"/>
        </w:rPr>
        <w:t xml:space="preserve">(Stewart Lansley, visiting fellow at Bristol University, “Why economic inequality leads to collapse”, </w:t>
      </w:r>
      <w:hyperlink r:id="rId41" w:history="1">
        <w:r w:rsidRPr="00D32AB1">
          <w:rPr>
            <w:rStyle w:val="Hyperlink"/>
          </w:rPr>
          <w:t>https://www.theguardian.com/business/2012/feb/05/inequality-leads-to-economic-collapse</w:t>
        </w:r>
      </w:hyperlink>
      <w:r w:rsidRPr="00D32AB1">
        <w:rPr>
          <w:rStyle w:val="Style13ptBold"/>
          <w:b w:val="0"/>
          <w:sz w:val="22"/>
        </w:rPr>
        <w:t xml:space="preserve">, Published February 4, 2012, Accessed June 21, 2018, </w:t>
      </w:r>
      <w:proofErr w:type="spellStart"/>
      <w:r w:rsidRPr="00D32AB1">
        <w:rPr>
          <w:rStyle w:val="Style13ptBold"/>
          <w:b w:val="0"/>
          <w:sz w:val="22"/>
        </w:rPr>
        <w:t>njt</w:t>
      </w:r>
      <w:proofErr w:type="spellEnd"/>
      <w:r w:rsidRPr="00D32AB1">
        <w:rPr>
          <w:rStyle w:val="Style13ptBold"/>
          <w:b w:val="0"/>
          <w:sz w:val="22"/>
        </w:rPr>
        <w:t>)</w:t>
      </w:r>
    </w:p>
    <w:p w14:paraId="59B621C4" w14:textId="77777777" w:rsidR="00625A2B" w:rsidRPr="00D32AB1" w:rsidRDefault="00625A2B" w:rsidP="00625A2B">
      <w:pPr>
        <w:rPr>
          <w:rStyle w:val="Style13ptBold"/>
          <w:b w:val="0"/>
          <w:bCs/>
          <w:sz w:val="22"/>
        </w:rPr>
      </w:pPr>
    </w:p>
    <w:p w14:paraId="3B3A4C5F" w14:textId="77777777" w:rsidR="00625A2B" w:rsidRPr="00D32AB1" w:rsidRDefault="00625A2B" w:rsidP="00625A2B">
      <w:pPr>
        <w:rPr>
          <w:rStyle w:val="Style13ptBold"/>
          <w:b w:val="0"/>
          <w:bCs/>
          <w:sz w:val="14"/>
        </w:rPr>
      </w:pPr>
      <w:r w:rsidRPr="00D32AB1">
        <w:rPr>
          <w:rStyle w:val="Style13ptBold"/>
          <w:b w:val="0"/>
          <w:sz w:val="14"/>
        </w:rPr>
        <w:t xml:space="preserve">During the past 30 years, a growing share of the global economic pie has been taken by the world's wealthiest people. In the UK and the US, the share of national income going to the top 1% has doubled, setting workforces adrift from economic progress. Today, the world's 1,200 billionaires hold economic firepower that is equivalent to a third of the size of the American economy. It is this concentration of income – at levels not seen since the 1920s – that is the real cause of the present crisis. In the UK, the upward transfer of income from wage earners to business and the mega-wealthy amounts to the equivalent of 7% of the economy. UK wage-earners have around £100bn – roughly equivalent to the size of the nation's health budget – less in their pockets today than if the cake were shared as it was in the late 1970s. In the US, the sum stands at £500bn. There a typical worker would be more than £3,000 better off if the distribution of output between wages and profits had been held at its 1979 level. In the UK, they would earn almost £2,000 more. The effect of this consolidation of economic power is that the two most effective routes out of the crisis have been closed. First, consumer demand – the oxygen that makes economies work – has been choked off. Rich economies have lost billions of pounds of spending power. Secondly, the slump in demand might be less damaging if the winners from the process of upward redistribution – big business and the top 1% – were playing a more productive role in helping recovery. They are not. Business Today: sign up for a morning shot of financial news Read more Britain's richest 1,000 have accumulated fortunes that are collectively worth £250bn more than a decade ago. The biggest global corporations are also sitting on near-record levels of cash. In the UK, such corporate surpluses stand at over £60bn, around 5% of the size of the economy. This money could be used to </w:t>
      </w:r>
      <w:proofErr w:type="spellStart"/>
      <w:r w:rsidRPr="00D32AB1">
        <w:rPr>
          <w:rStyle w:val="Style13ptBold"/>
          <w:b w:val="0"/>
          <w:sz w:val="14"/>
        </w:rPr>
        <w:t>kickstart</w:t>
      </w:r>
      <w:proofErr w:type="spellEnd"/>
      <w:r w:rsidRPr="00D32AB1">
        <w:rPr>
          <w:rStyle w:val="Style13ptBold"/>
          <w:b w:val="0"/>
          <w:sz w:val="14"/>
        </w:rPr>
        <w:t xml:space="preserve"> growth. Yet it is mostly standing idle. The result is paralysis. The economic orthodoxy of the past 30 years holds that a stiff dose of inequality brings more efficient and faster-growing economies. It was a theory that captured the New </w:t>
      </w:r>
      <w:proofErr w:type="spellStart"/>
      <w:r w:rsidRPr="00D32AB1">
        <w:rPr>
          <w:rStyle w:val="Style13ptBold"/>
          <w:b w:val="0"/>
          <w:sz w:val="14"/>
        </w:rPr>
        <w:t>Labour</w:t>
      </w:r>
      <w:proofErr w:type="spellEnd"/>
      <w:r w:rsidRPr="00D32AB1">
        <w:rPr>
          <w:rStyle w:val="Style13ptBold"/>
          <w:b w:val="0"/>
          <w:sz w:val="14"/>
        </w:rPr>
        <w:t xml:space="preserve"> leadership – as long as tackling poverty was made a priority, then the rich should be allowed to flourish. So have the architects of market capitalism been proved right? The evidence says no. </w:t>
      </w:r>
      <w:r w:rsidRPr="00D32AB1">
        <w:rPr>
          <w:rStyle w:val="StyleUnderline"/>
        </w:rPr>
        <w:t>The wealth gap has soared, but without wider economic progress.</w:t>
      </w:r>
      <w:r w:rsidRPr="00D32AB1">
        <w:rPr>
          <w:rStyle w:val="Style13ptBold"/>
          <w:b w:val="0"/>
          <w:sz w:val="14"/>
        </w:rPr>
        <w:t xml:space="preserve"> Since 1980, UK growth and productivity rates have been a third lower and unemployment five times higher than in the postwar era of "regulated capitalism". The three post-1980 recessions have been deeper and longer than those of the 1950s and 1960s, culminating in the crisis of the last four years. The main outcome of the post-1980 experiment has been an economy that is much more </w:t>
      </w:r>
      <w:proofErr w:type="spellStart"/>
      <w:r w:rsidRPr="00D32AB1">
        <w:rPr>
          <w:rStyle w:val="Style13ptBold"/>
          <w:b w:val="0"/>
          <w:sz w:val="14"/>
        </w:rPr>
        <w:t>polarised</w:t>
      </w:r>
      <w:proofErr w:type="spellEnd"/>
      <w:r w:rsidRPr="00D32AB1">
        <w:rPr>
          <w:rStyle w:val="Style13ptBold"/>
          <w:b w:val="0"/>
          <w:sz w:val="14"/>
        </w:rPr>
        <w:t xml:space="preserve"> and much more prone to crisis. </w:t>
      </w:r>
      <w:r w:rsidRPr="00D32AB1">
        <w:rPr>
          <w:rStyle w:val="StyleUnderline"/>
        </w:rPr>
        <w:t>History shows a clear link between inequality and instability. The two most damaging crises of the last century – the Great Depression of the 1930s and the Great Crash of 2008 – were both preceded by sharp rises in inequality. The factor linking excessive levels of inequality and economic crisis is to be found in the relationship between wages and productivity</w:t>
      </w:r>
      <w:r w:rsidRPr="00D32AB1">
        <w:rPr>
          <w:rStyle w:val="Style13ptBold"/>
          <w:b w:val="0"/>
          <w:sz w:val="14"/>
        </w:rPr>
        <w:t xml:space="preserve">. For the two-and-a-half decades from 1945, wages and productivity moved broadly in line across richer nations, with the proceeds of rising prosperity evenly shared. This was also a period of sustained economic stability. </w:t>
      </w:r>
      <w:r w:rsidRPr="00D32AB1">
        <w:rPr>
          <w:rStyle w:val="StyleUnderline"/>
        </w:rPr>
        <w:t>Then there have been two periods when wages have seriously lagged behind productivity – in the 1920s and the post-1980s. Both of them culminating in prolonged slumps.</w:t>
      </w:r>
      <w:r w:rsidRPr="00D32AB1">
        <w:rPr>
          <w:rStyle w:val="Style13ptBold"/>
          <w:b w:val="0"/>
          <w:sz w:val="14"/>
        </w:rPr>
        <w:t xml:space="preserve"> Between 1990 and 2007, real wages in the UK rose more slowly than productivity, and at a worsening rate. In the US, the decoupling started earlier and has led to an even larger gap. The significance of a growing "wage-productivity gap" is that it upsets the natural mechanisms necessary to achieve economic balance. Purchasing power shrinks and consumer societies suddenly lack the capacity to consume. In both the 1920s and the post-1980s, to prevent economies seizing up, the demand gap was filled by an explosion of private debt. But pumping in debt didn't prevent recession: it merely delayed it. </w:t>
      </w:r>
      <w:r w:rsidRPr="00D32AB1">
        <w:rPr>
          <w:rStyle w:val="StyleUnderline"/>
        </w:rPr>
        <w:t>Concentrating the proceeds of growth in the hands of a small global financial elite not only brings mass deflation – it also leads to asset bubbles. In 1920s America, a rapid process of enrichment at the top merely fed years of speculative activity in property and the stock market. In the build-up to 2008, rising corporate surpluses and burgeoning personal wealth led to a giant mountain of footloose global capital.</w:t>
      </w:r>
      <w:r w:rsidRPr="00D32AB1">
        <w:rPr>
          <w:rStyle w:val="Style13ptBold"/>
          <w:b w:val="0"/>
          <w:sz w:val="14"/>
        </w:rPr>
        <w:t xml:space="preserve"> The cash sums held by the world's rich (those with cash of more than $1m) doubled in the decade to 2008 to a massive $39 trillion. </w:t>
      </w:r>
      <w:r w:rsidRPr="00D32AB1">
        <w:rPr>
          <w:rStyle w:val="StyleUnderline"/>
        </w:rPr>
        <w:t>Only a tiny proportion of this sum ended up in productive investment.</w:t>
      </w:r>
      <w:r w:rsidRPr="00D32AB1">
        <w:rPr>
          <w:rStyle w:val="Style13ptBold"/>
          <w:b w:val="0"/>
          <w:sz w:val="14"/>
        </w:rPr>
        <w:t xml:space="preserve"> In the decade to 2007, bank lending for property development and takeover activity surged while the share going to UK manufacturing shrank. While the contribution to the economy made by financial services more than doubled over this period, manufacturing fell by a quarter. Far from creating new wealth, a tsunami of "hot money" raced around the world in search of faster and faster returns, creating bubbles – in property, commodities and business – lowering economic resilience and amplifying the risk of financial breakdown. New </w:t>
      </w:r>
      <w:proofErr w:type="spellStart"/>
      <w:r w:rsidRPr="00D32AB1">
        <w:rPr>
          <w:rStyle w:val="Style13ptBold"/>
          <w:b w:val="0"/>
          <w:sz w:val="14"/>
        </w:rPr>
        <w:t>Labour's</w:t>
      </w:r>
      <w:proofErr w:type="spellEnd"/>
      <w:r w:rsidRPr="00D32AB1">
        <w:rPr>
          <w:rStyle w:val="Style13ptBold"/>
          <w:b w:val="0"/>
          <w:sz w:val="14"/>
        </w:rPr>
        <w:t xml:space="preserve"> leaders were right in arguing that the left needed to have a more coherent policy for wealth creation. That is the route to wider prosperity for all. But the central lesson of the last 30 years is that a widening income gap and a more productive economy do not go hand in hand. </w:t>
      </w:r>
      <w:r w:rsidRPr="00D32AB1">
        <w:rPr>
          <w:rStyle w:val="StyleUnderline"/>
        </w:rPr>
        <w:t>An economic model that allows the richest members of society to accumulate a larger and larger share of the cake will eventually self-destruct.</w:t>
      </w:r>
      <w:r w:rsidRPr="00D32AB1">
        <w:rPr>
          <w:rStyle w:val="Style13ptBold"/>
          <w:b w:val="0"/>
          <w:sz w:val="14"/>
        </w:rPr>
        <w:t xml:space="preserve"> It is a lesson that is yet to be learned.</w:t>
      </w:r>
      <w:bookmarkEnd w:id="15"/>
    </w:p>
    <w:p w14:paraId="4D17EC7C" w14:textId="77777777" w:rsidR="00625A2B" w:rsidRDefault="00625A2B" w:rsidP="00625A2B">
      <w:pPr>
        <w:pStyle w:val="Heading3"/>
      </w:pPr>
      <w:r>
        <w:t>Poverty Impact</w:t>
      </w:r>
    </w:p>
    <w:p w14:paraId="29D83FDE" w14:textId="77777777" w:rsidR="00625A2B" w:rsidRPr="000E299F" w:rsidRDefault="00625A2B" w:rsidP="00625A2B"/>
    <w:p w14:paraId="6816F3EC" w14:textId="77777777" w:rsidR="00625A2B" w:rsidRPr="004A5FFD" w:rsidRDefault="00625A2B" w:rsidP="00625A2B">
      <w:pPr>
        <w:pStyle w:val="Heading4"/>
        <w:rPr>
          <w:rFonts w:asciiTheme="minorHAnsi" w:hAnsiTheme="minorHAnsi" w:cstheme="minorHAnsi"/>
        </w:rPr>
      </w:pPr>
      <w:r w:rsidRPr="004A5FFD">
        <w:rPr>
          <w:rFonts w:asciiTheme="minorHAnsi" w:hAnsiTheme="minorHAnsi" w:cstheme="minorHAnsi"/>
        </w:rPr>
        <w:t>Lowering wages will enter us into an entrenching cycle of poverty</w:t>
      </w:r>
    </w:p>
    <w:p w14:paraId="5398A17D" w14:textId="77777777" w:rsidR="00625A2B" w:rsidRPr="004A5FFD" w:rsidRDefault="00625A2B" w:rsidP="00625A2B">
      <w:pPr>
        <w:rPr>
          <w:sz w:val="12"/>
          <w:szCs w:val="12"/>
        </w:rPr>
      </w:pPr>
      <w:r w:rsidRPr="004A5FFD">
        <w:rPr>
          <w:rFonts w:asciiTheme="minorHAnsi" w:hAnsiTheme="minorHAnsi" w:cstheme="minorHAnsi"/>
          <w:b/>
        </w:rPr>
        <w:t xml:space="preserve">Yarrow 15 </w:t>
      </w:r>
      <w:r w:rsidRPr="004A5FFD">
        <w:rPr>
          <w:rFonts w:asciiTheme="minorHAnsi" w:hAnsiTheme="minorHAnsi" w:cstheme="minorHAnsi"/>
          <w:color w:val="171717"/>
          <w:sz w:val="12"/>
          <w:szCs w:val="12"/>
        </w:rPr>
        <w:t xml:space="preserve">Andrew L. Yarrow is a senior fellow with the Aspen Institute and the </w:t>
      </w:r>
      <w:hyperlink r:id="rId42" w:history="1">
        <w:r w:rsidRPr="004A5FFD">
          <w:rPr>
            <w:rStyle w:val="Hyperlink"/>
            <w:rFonts w:asciiTheme="minorHAnsi" w:hAnsiTheme="minorHAnsi" w:cstheme="minorHAnsi"/>
            <w:color w:val="980000"/>
            <w:sz w:val="12"/>
            <w:szCs w:val="12"/>
          </w:rPr>
          <w:t>Progressive Policy Institute</w:t>
        </w:r>
      </w:hyperlink>
      <w:r w:rsidRPr="004A5FFD">
        <w:rPr>
          <w:rFonts w:asciiTheme="minorHAnsi" w:hAnsiTheme="minorHAnsi" w:cstheme="minorHAnsi"/>
          <w:color w:val="171717"/>
          <w:sz w:val="12"/>
          <w:szCs w:val="12"/>
        </w:rPr>
        <w:t xml:space="preserve">, a historian of 20th-century America, and a writer on </w:t>
      </w:r>
      <w:r w:rsidRPr="004A5FFD">
        <w:rPr>
          <w:sz w:val="12"/>
          <w:szCs w:val="12"/>
        </w:rPr>
        <w:t xml:space="preserve">Issues relating to economics, public policy, culture, and politics and the intersections among </w:t>
      </w:r>
      <w:proofErr w:type="spellStart"/>
      <w:r w:rsidRPr="004A5FFD">
        <w:rPr>
          <w:sz w:val="12"/>
          <w:szCs w:val="12"/>
        </w:rPr>
        <w:t>them.</w:t>
      </w:r>
      <w:r w:rsidRPr="004A5FFD">
        <w:rPr>
          <w:rFonts w:asciiTheme="minorHAnsi" w:hAnsiTheme="minorHAnsi" w:cstheme="minorHAnsi"/>
          <w:color w:val="171717"/>
          <w:sz w:val="12"/>
          <w:szCs w:val="12"/>
        </w:rPr>
        <w:t>He</w:t>
      </w:r>
      <w:proofErr w:type="spellEnd"/>
      <w:r w:rsidRPr="004A5FFD">
        <w:rPr>
          <w:rFonts w:asciiTheme="minorHAnsi" w:hAnsiTheme="minorHAnsi" w:cstheme="minorHAnsi"/>
          <w:color w:val="171717"/>
          <w:sz w:val="12"/>
          <w:szCs w:val="12"/>
        </w:rPr>
        <w:t xml:space="preserve"> lives in the Washington, DC, area, and has master’s degrees from Princeton and Harvard Universities and a Ph.D. from George Mason University. https://politicsofpoverty.oxfamamerica.org/2015/04/how-low-wages-hurt-families-and-perpetuate-poverty/</w:t>
      </w:r>
    </w:p>
    <w:p w14:paraId="217822CF" w14:textId="77777777" w:rsidR="00625A2B" w:rsidRPr="004A5FFD" w:rsidRDefault="00625A2B" w:rsidP="00625A2B">
      <w:pPr>
        <w:rPr>
          <w:sz w:val="16"/>
        </w:rPr>
      </w:pPr>
      <w:r w:rsidRPr="004A5FFD">
        <w:rPr>
          <w:sz w:val="16"/>
        </w:rPr>
        <w:t xml:space="preserve">Low wages for workers today are likely to predict low wages for those same workers tomorrow (and for many </w:t>
      </w:r>
      <w:r w:rsidRPr="000A5818">
        <w:rPr>
          <w:sz w:val="16"/>
        </w:rPr>
        <w:t xml:space="preserve">years after), as a new survey of research for Oxfam America by Shawn </w:t>
      </w:r>
      <w:proofErr w:type="spellStart"/>
      <w:r w:rsidRPr="000A5818">
        <w:rPr>
          <w:sz w:val="16"/>
        </w:rPr>
        <w:t>Fremstad</w:t>
      </w:r>
      <w:proofErr w:type="spellEnd"/>
      <w:r w:rsidRPr="000A5818">
        <w:rPr>
          <w:sz w:val="16"/>
        </w:rPr>
        <w:t xml:space="preserve">, a Senior Fellow at the Center for American Progress, reveals.  </w:t>
      </w:r>
      <w:r w:rsidRPr="000A5818">
        <w:rPr>
          <w:u w:val="single"/>
        </w:rPr>
        <w:t>Poverty-level wages not only mean that workers live in poverty; they also have a host of other negative effects that relegate these workers to a lifetime stuck in America’s growing low-wage economy.</w:t>
      </w:r>
      <w:r w:rsidRPr="000A5818">
        <w:rPr>
          <w:sz w:val="16"/>
        </w:rPr>
        <w:t xml:space="preserve">  With more than 4 in 10 children who start life at the bottom of the income distribution staying at the bottom in adulthood, it is clear that America’s once-vaunted reputation for rags-to-riches mobility is no longer so deserved. Republicans and Democrats both recognize that upward social mobility is too low and has fallen behind that of most Western European countries.  While more has been written about the flagging American Dream of inter-generational mobility (whether children are able to do better than their parents), intra-generational mobility (whether individuals ascend the socio-economic ladder in their own lifetimes) is also sparse. </w:t>
      </w:r>
      <w:r w:rsidRPr="000A5818">
        <w:rPr>
          <w:u w:val="single"/>
        </w:rPr>
        <w:t>Low-wage workers are in jobs that are insecure and make it virtually impossible for them to invest in education or training, or to buy a car, to get to a better job.</w:t>
      </w:r>
      <w:r w:rsidRPr="000A5818">
        <w:rPr>
          <w:sz w:val="16"/>
        </w:rPr>
        <w:t xml:space="preserve"> In addition, studies have found that </w:t>
      </w:r>
      <w:r w:rsidRPr="000A5818">
        <w:rPr>
          <w:u w:val="single"/>
        </w:rPr>
        <w:t>low-wages have particularly harmful effects on families, children, and workers’ health</w:t>
      </w:r>
      <w:r w:rsidRPr="000A5818">
        <w:rPr>
          <w:sz w:val="16"/>
        </w:rPr>
        <w:t xml:space="preserve">, which, in turn, are additional barriers to workers getting better jobs.  Much research suggests that workers in low-wage careers are less likely to marry and more likely to divorce and experience family instability. Single parents generally have lower living standards than two-parent households, and this hits single mothers especially hard. </w:t>
      </w:r>
      <w:r w:rsidRPr="000A5818">
        <w:rPr>
          <w:u w:val="single"/>
        </w:rPr>
        <w:t>Eliminating the</w:t>
      </w:r>
      <w:r w:rsidRPr="000A5818">
        <w:rPr>
          <w:sz w:val="16"/>
        </w:rPr>
        <w:t xml:space="preserve"> gender</w:t>
      </w:r>
      <w:r w:rsidRPr="000A5818">
        <w:rPr>
          <w:u w:val="single"/>
        </w:rPr>
        <w:t xml:space="preserve"> pay gap would cut the poverty rate in half</w:t>
      </w:r>
      <w:r w:rsidRPr="000A5818">
        <w:rPr>
          <w:sz w:val="16"/>
        </w:rPr>
        <w:t xml:space="preserve"> for working single mothers, according to the Institute for Women’s Policy Research, and—not surprisingly—higher wages generally lead to more stable families.  Low wages make child care unaffordable, causing enormous strains on families and single parents. For working parents who are paid poverty-level wages, 30 percent of their income goes to child care, the Census Bureau reports. For “near poor” workers—those paid between the poverty line and double that level—child care consumes about 20 percent of income. Higher wages, together with more generous public subsidies or tax credits for low-income families, make child care more affordable, significantly reducing the impossible “choice” that many low-wage workers have to make between caring for their children and working.  Low wages are unhealthy. While arduous work and unsafe working conditions take their own toll, </w:t>
      </w:r>
      <w:r w:rsidRPr="000A5818">
        <w:rPr>
          <w:u w:val="single"/>
        </w:rPr>
        <w:t>low-wage workers are less likely to get decent health care simply because they cannot afford it.</w:t>
      </w:r>
      <w:r w:rsidRPr="000A5818">
        <w:rPr>
          <w:sz w:val="16"/>
        </w:rPr>
        <w:t xml:space="preserve"> J. Paul Leigh, a University of California-Davis epidemiologist also found a strong relationship between low wages and increased obesity and hypertension, particularly among women and workers under age 44. Low wages are associated with increased stress, low self-esteem, and a greater tendency to engage in unhealthy behaviors like smoking. </w:t>
      </w:r>
      <w:r w:rsidRPr="000A5818">
        <w:rPr>
          <w:u w:val="single"/>
        </w:rPr>
        <w:t>The health effects of low wages become a vicious cycle, in which poor health hinders employment and income growth.</w:t>
      </w:r>
      <w:r w:rsidRPr="000A5818">
        <w:rPr>
          <w:sz w:val="16"/>
        </w:rPr>
        <w:t xml:space="preserve"> By contrast, </w:t>
      </w:r>
      <w:r w:rsidRPr="000A5818">
        <w:rPr>
          <w:u w:val="single"/>
        </w:rPr>
        <w:t>higher wages and better health give workers a greater chance of getting promotions, education and training, and consequently, the ability to achieve upward mobility.</w:t>
      </w:r>
      <w:r w:rsidRPr="004A5FFD">
        <w:rPr>
          <w:sz w:val="16"/>
        </w:rPr>
        <w:t xml:space="preserve">  While </w:t>
      </w:r>
      <w:proofErr w:type="spellStart"/>
      <w:r w:rsidRPr="004A5FFD">
        <w:rPr>
          <w:sz w:val="16"/>
        </w:rPr>
        <w:t>Fremstad</w:t>
      </w:r>
      <w:proofErr w:type="spellEnd"/>
      <w:r w:rsidRPr="004A5FFD">
        <w:rPr>
          <w:sz w:val="16"/>
        </w:rPr>
        <w:t xml:space="preserve"> focuses on intra-generational mobility, considerable, better-known research on inter-generational mobility has found that upward mobility is less attainable in the United States than in other developed countries due to advantages conferred by parents’ relative well-being and reinforced by policies that hinder children’s opportunities for advancement.  Robert Putnam, the Harvard political scientist and author of the influential book, Bowling Alone (2000), writes in his new book, Our Kids: The American Dream in Crisis: “As income inequality expands, kids from more privileged backgrounds start and probably finish further and further ahead of their less privileged peers, even if the rate of socioeconomic mobility is unchanged.”  Raising the minimum wage is not the only solution to America’s low-wage economy and low social mobility, but it could set in motion a virtuous cycle of stronger families, children who are better cared for, and healthier workers—thus helping hard-working Americans get and keep still better-paying jobs.</w:t>
      </w:r>
    </w:p>
    <w:p w14:paraId="18DC3658" w14:textId="77777777" w:rsidR="00625A2B" w:rsidRDefault="00625A2B" w:rsidP="00625A2B">
      <w:pPr>
        <w:rPr>
          <w:rFonts w:asciiTheme="minorHAnsi" w:hAnsiTheme="minorHAnsi"/>
        </w:rPr>
      </w:pPr>
    </w:p>
    <w:p w14:paraId="531D8AF6" w14:textId="77777777" w:rsidR="00625A2B" w:rsidRDefault="00625A2B" w:rsidP="00625A2B">
      <w:pPr>
        <w:pStyle w:val="Heading4"/>
      </w:pPr>
      <w:r>
        <w:t xml:space="preserve">Poverty causes a decrease in societal stability and health. </w:t>
      </w:r>
    </w:p>
    <w:p w14:paraId="2F68D3AA" w14:textId="77777777" w:rsidR="00625A2B" w:rsidRDefault="00625A2B" w:rsidP="00625A2B">
      <w:r>
        <w:rPr>
          <w:b/>
        </w:rPr>
        <w:t xml:space="preserve">Richmond Vale 16 </w:t>
      </w:r>
      <w:r w:rsidRPr="00662E7E">
        <w:rPr>
          <w:sz w:val="14"/>
        </w:rPr>
        <w:t>Richmond Vale Academy is an educational institution with the aim to train activists from all over the world to fight global warming and global poverty where it is most needed. http://richmondvale.org/effects-of-poverty/</w:t>
      </w:r>
    </w:p>
    <w:p w14:paraId="638CE17E" w14:textId="77777777" w:rsidR="00625A2B" w:rsidRPr="00662E7E" w:rsidRDefault="00625A2B" w:rsidP="00625A2B">
      <w:r w:rsidRPr="00ED7272">
        <w:rPr>
          <w:sz w:val="14"/>
        </w:rPr>
        <w:t xml:space="preserve">Another of the causes-effects of </w:t>
      </w:r>
      <w:proofErr w:type="spellStart"/>
      <w:r w:rsidRPr="00ED7272">
        <w:rPr>
          <w:sz w:val="14"/>
        </w:rPr>
        <w:t>pverty</w:t>
      </w:r>
      <w:proofErr w:type="spellEnd"/>
      <w:r w:rsidRPr="00ED7272">
        <w:rPr>
          <w:sz w:val="14"/>
        </w:rPr>
        <w:t xml:space="preserve"> is crime. Statistics reveal that these two issues are geographically related, e.g., </w:t>
      </w:r>
      <w:r w:rsidRPr="000A5818">
        <w:rPr>
          <w:u w:val="single"/>
        </w:rPr>
        <w:t>one is certain to find crime where poverty abounds</w:t>
      </w:r>
      <w:r w:rsidRPr="000A5818">
        <w:rPr>
          <w:sz w:val="14"/>
        </w:rPr>
        <w:t xml:space="preserve">. This is not at all surprising, considering that </w:t>
      </w:r>
      <w:r w:rsidRPr="000A5818">
        <w:rPr>
          <w:u w:val="single"/>
        </w:rPr>
        <w:t>the instability brought in by crime discourages entrepreneurs from investing their money in regions where they would be working at a loss. The lack of investment results in the absence of job positions and a rise in crime, as poor people are faced with two options: partaking in criminal activities or signing up for underpaid</w:t>
      </w:r>
      <w:r w:rsidRPr="000A5818">
        <w:rPr>
          <w:sz w:val="14"/>
        </w:rPr>
        <w:t xml:space="preserve"> </w:t>
      </w:r>
      <w:r w:rsidRPr="000A5818">
        <w:rPr>
          <w:rFonts w:ascii="Cambria Math" w:hAnsi="Cambria Math" w:cs="Cambria Math"/>
          <w:sz w:val="14"/>
        </w:rPr>
        <w:t>⎯</w:t>
      </w:r>
      <w:r w:rsidRPr="000A5818">
        <w:rPr>
          <w:sz w:val="14"/>
        </w:rPr>
        <w:t>often hazardous</w:t>
      </w:r>
      <w:r w:rsidRPr="000A5818">
        <w:rPr>
          <w:rFonts w:ascii="Cambria Math" w:hAnsi="Cambria Math" w:cs="Cambria Math"/>
          <w:sz w:val="14"/>
        </w:rPr>
        <w:t>⎯</w:t>
      </w:r>
      <w:r w:rsidRPr="000A5818">
        <w:rPr>
          <w:sz w:val="14"/>
        </w:rPr>
        <w:t xml:space="preserve"> </w:t>
      </w:r>
      <w:r w:rsidRPr="000A5818">
        <w:rPr>
          <w:u w:val="single"/>
        </w:rPr>
        <w:t>jobs</w:t>
      </w:r>
      <w:r w:rsidRPr="000A5818">
        <w:rPr>
          <w:sz w:val="14"/>
        </w:rPr>
        <w:t xml:space="preserve"> if any are available.  While stunting the economic growth of a country is the biggest cause of poverty and crime within it; limited access to education and social inequality are significant aiding factors. In fact, research suggests that they generate different types of crime. According to Poverties.org, the amount of criminal offenses rises when there’s less access to education. The nature of these crimes is rarely violent in countries where there is little social discrimination; as </w:t>
      </w:r>
      <w:r w:rsidRPr="000A5818">
        <w:rPr>
          <w:u w:val="single"/>
        </w:rPr>
        <w:t>poverty is linked at large with property theft and drug-related offenses.</w:t>
      </w:r>
      <w:r w:rsidRPr="000A5818">
        <w:rPr>
          <w:sz w:val="14"/>
        </w:rPr>
        <w:t xml:space="preserve"> However, in places where inequality is strong violent crime is commonplace, as it is “a reaction to social bias and discrimination”.  Finally, when the perpetual tension between groups (both ethnic and social) is fueled by marked inequalities (mainly of income), </w:t>
      </w:r>
      <w:r w:rsidRPr="000A5818">
        <w:rPr>
          <w:u w:val="single"/>
        </w:rPr>
        <w:t>poverty can be a threat to the overall stability of a country.</w:t>
      </w:r>
      <w:r w:rsidRPr="000A5818">
        <w:rPr>
          <w:sz w:val="14"/>
        </w:rPr>
        <w:t xml:space="preserve"> In recent years, the disappearance of the middle class in western countries and the creation of a bigger lower class has often resulted in clashes and riots. It is then, no stretch of the imagination to say that </w:t>
      </w:r>
      <w:r w:rsidRPr="000A5818">
        <w:rPr>
          <w:u w:val="single"/>
        </w:rPr>
        <w:t>the effects of poverty eventually reach all tiers of society.</w:t>
      </w:r>
      <w:r w:rsidRPr="000A5818">
        <w:rPr>
          <w:sz w:val="14"/>
        </w:rPr>
        <w:t xml:space="preserve"> In many countries around the world, healthcare is a private business. Whether it be because the public health system is faulty, or because it does not exist; the private alternative is often the only one. This results in the poor not being able to afford falling sick </w:t>
      </w:r>
      <w:r w:rsidRPr="000A5818">
        <w:rPr>
          <w:rFonts w:ascii="Cambria Math" w:hAnsi="Cambria Math" w:cs="Cambria Math"/>
          <w:sz w:val="14"/>
        </w:rPr>
        <w:t>⎯</w:t>
      </w:r>
      <w:r w:rsidRPr="000A5818">
        <w:rPr>
          <w:sz w:val="14"/>
        </w:rPr>
        <w:t xml:space="preserve">but with little to no access to sanitation, drinking water and safe food (dumpster-diving being a common practice among those living in poverty), diseases inevitably find their way to them. This is the reason why, on average, </w:t>
      </w:r>
      <w:r w:rsidRPr="000A5818">
        <w:rPr>
          <w:u w:val="single"/>
        </w:rPr>
        <w:t>poor people have the shortest life expectancy.</w:t>
      </w:r>
      <w:r w:rsidRPr="000A5818">
        <w:rPr>
          <w:sz w:val="14"/>
        </w:rPr>
        <w:t xml:space="preserve">  </w:t>
      </w:r>
      <w:r w:rsidRPr="000A5818">
        <w:rPr>
          <w:u w:val="single"/>
        </w:rPr>
        <w:t>Another effect of poverty, such as unemployment, directly affect the health of the underprivileged. With virtually no jobs available, they are forced to work in unsafe environments, which leaves them with crippling accidents and all kinds of diseases. This can compromise their mental health, which is also weakened by social discrimination and the levels of stress inherent to poverty.</w:t>
      </w:r>
      <w:r w:rsidRPr="000A5818">
        <w:rPr>
          <w:sz w:val="14"/>
        </w:rPr>
        <w:t xml:space="preserve"> As pointed out by Poverties.org, “</w:t>
      </w:r>
      <w:r w:rsidRPr="000A5818">
        <w:rPr>
          <w:u w:val="single"/>
        </w:rPr>
        <w:t>Nearly all possible effects of poverty have an impact on children’s lives</w:t>
      </w:r>
      <w:r w:rsidRPr="000A5818">
        <w:rPr>
          <w:sz w:val="14"/>
        </w:rPr>
        <w:t xml:space="preserve">”. This translates into child abuse and neglect, mobility, homelessness and exposition to drugs and alcohol. </w:t>
      </w:r>
      <w:r w:rsidRPr="000A5818">
        <w:rPr>
          <w:u w:val="single"/>
        </w:rPr>
        <w:t>Children born into poor families are also likely to stay poor throughout their lives.</w:t>
      </w:r>
      <w:r w:rsidRPr="000A5818">
        <w:rPr>
          <w:sz w:val="14"/>
        </w:rPr>
        <w:t xml:space="preserve">  But poverty does not only affect children in the shape of external factors. Children are often born underweight, which, according to the Center for the Future of Children, is “the key risk factor for infant mortality”. It also has the potential to “permanently retard physical growth, brain development and cognitive functioning” (Center for Hunger and Poverty, 1998). This, in addition to the parents’ low educational level, leads to kids who enter school behind their peers and fail to level out throughout their academic career </w:t>
      </w:r>
      <w:r w:rsidRPr="000A5818">
        <w:rPr>
          <w:rFonts w:ascii="Cambria Math" w:hAnsi="Cambria Math" w:cs="Cambria Math"/>
          <w:sz w:val="14"/>
        </w:rPr>
        <w:t>⎯</w:t>
      </w:r>
      <w:r w:rsidRPr="000A5818">
        <w:rPr>
          <w:sz w:val="14"/>
        </w:rPr>
        <w:t xml:space="preserve">in case they finish it. Statistics show that high-school students coming from poor families are more likely to drop out than their non-poor peers.  </w:t>
      </w:r>
      <w:r w:rsidRPr="000A5818">
        <w:rPr>
          <w:u w:val="single"/>
        </w:rPr>
        <w:t>Children who live in poverty are also at a greater risk of experiencing emotional and behavioral problems</w:t>
      </w:r>
      <w:r w:rsidRPr="00ED7272">
        <w:rPr>
          <w:u w:val="single"/>
        </w:rPr>
        <w:t>.</w:t>
      </w:r>
      <w:r w:rsidRPr="00ED7272">
        <w:rPr>
          <w:sz w:val="14"/>
        </w:rPr>
        <w:t xml:space="preserve"> </w:t>
      </w:r>
      <w:proofErr w:type="spellStart"/>
      <w:r w:rsidRPr="00ED7272">
        <w:rPr>
          <w:sz w:val="14"/>
        </w:rPr>
        <w:t>Pilyoung</w:t>
      </w:r>
      <w:proofErr w:type="spellEnd"/>
      <w:r w:rsidRPr="00ED7272">
        <w:rPr>
          <w:sz w:val="14"/>
        </w:rPr>
        <w:t xml:space="preserve"> et al, say that “early experiences of poverty become embedded within the organism, setting individuals in life-long trajectories that portend morbidity”, in other words, the effects of poverty on the mental health of children are so lasting that those who grew up poor still experience said effects, even if they are no longer in a situation of poverty. With the social changes made in the last decades, more and more women are finding themselves in the position of having to suddenly live on their own or having to raise their children alone. Throughout history, women have been systematically offered less resources than men to procure their advancement; consequently, they often lack the economic stability (e.g. a job that pays a living wage) or an education required to provide for themselves and their families. This is the reason behind the on-going trend of women </w:t>
      </w:r>
      <w:r w:rsidRPr="00ED7272">
        <w:rPr>
          <w:rFonts w:ascii="Cambria Math" w:hAnsi="Cambria Math" w:cs="Cambria Math"/>
          <w:sz w:val="14"/>
        </w:rPr>
        <w:t>⎯</w:t>
      </w:r>
      <w:r w:rsidRPr="00ED7272">
        <w:rPr>
          <w:sz w:val="14"/>
        </w:rPr>
        <w:t>and single-parent families comprised of mothers and their children</w:t>
      </w:r>
      <w:r w:rsidRPr="00ED7272">
        <w:rPr>
          <w:rFonts w:ascii="Cambria Math" w:hAnsi="Cambria Math" w:cs="Cambria Math"/>
          <w:sz w:val="14"/>
        </w:rPr>
        <w:t>⎯</w:t>
      </w:r>
      <w:r w:rsidRPr="00ED7272">
        <w:rPr>
          <w:sz w:val="14"/>
        </w:rPr>
        <w:t xml:space="preserve"> having to face the effects of poverty at rates disproportionately high in comparison to men (Mount Holyoke College, 2010).</w:t>
      </w:r>
    </w:p>
    <w:p w14:paraId="2EB39C94" w14:textId="77777777" w:rsidR="00625A2B" w:rsidRDefault="00625A2B" w:rsidP="00625A2B"/>
    <w:p w14:paraId="3B8AB2A2" w14:textId="77777777" w:rsidR="00625A2B" w:rsidRPr="00D32AB1" w:rsidRDefault="00625A2B" w:rsidP="00625A2B">
      <w:pPr>
        <w:pStyle w:val="Heading1"/>
      </w:pPr>
      <w:r w:rsidRPr="00D32AB1">
        <w:t>AFF</w:t>
      </w:r>
      <w:r>
        <w:t xml:space="preserve"> –</w:t>
      </w:r>
      <w:r w:rsidRPr="00D32AB1">
        <w:t xml:space="preserve"> Economy D</w:t>
      </w:r>
      <w:r>
        <w:t>A</w:t>
      </w:r>
    </w:p>
    <w:p w14:paraId="52F3B4A9" w14:textId="77777777" w:rsidR="00625A2B" w:rsidRPr="00D32AB1" w:rsidRDefault="00625A2B" w:rsidP="00625A2B">
      <w:pPr>
        <w:pStyle w:val="Heading1"/>
        <w:rPr>
          <w:rStyle w:val="Style13ptBold"/>
          <w:b/>
          <w:bCs w:val="0"/>
          <w:sz w:val="52"/>
        </w:rPr>
      </w:pPr>
      <w:r w:rsidRPr="00D32AB1">
        <w:rPr>
          <w:rStyle w:val="Style13ptBold"/>
          <w:b/>
          <w:sz w:val="52"/>
        </w:rPr>
        <w:t>Uniqueness</w:t>
      </w:r>
    </w:p>
    <w:p w14:paraId="6A669FFE" w14:textId="77777777" w:rsidR="00625A2B" w:rsidRPr="00D32AB1" w:rsidRDefault="00625A2B" w:rsidP="00625A2B">
      <w:pPr>
        <w:pStyle w:val="Heading2"/>
      </w:pPr>
      <w:r w:rsidRPr="00D32AB1">
        <w:t>Non-Unique</w:t>
      </w:r>
    </w:p>
    <w:p w14:paraId="7E14C2FD" w14:textId="77777777" w:rsidR="00625A2B" w:rsidRPr="00D32AB1" w:rsidRDefault="00625A2B" w:rsidP="00625A2B">
      <w:pPr>
        <w:pStyle w:val="Heading3"/>
      </w:pPr>
      <w:r w:rsidRPr="00D32AB1">
        <w:t>2AC Non Unique Frontline</w:t>
      </w:r>
    </w:p>
    <w:p w14:paraId="7D895D71" w14:textId="77777777" w:rsidR="00625A2B" w:rsidRPr="00D32AB1" w:rsidRDefault="00625A2B" w:rsidP="00625A2B">
      <w:pPr>
        <w:pStyle w:val="Heading4"/>
      </w:pPr>
      <w:r w:rsidRPr="00D32AB1">
        <w:t>Wages are falling now.</w:t>
      </w:r>
    </w:p>
    <w:p w14:paraId="19D2A9DF" w14:textId="77777777" w:rsidR="00625A2B" w:rsidRPr="00D32AB1" w:rsidRDefault="00625A2B" w:rsidP="00625A2B">
      <w:pPr>
        <w:rPr>
          <w:rStyle w:val="Style13ptBold"/>
        </w:rPr>
      </w:pPr>
      <w:proofErr w:type="spellStart"/>
      <w:r w:rsidRPr="00D32AB1">
        <w:rPr>
          <w:rStyle w:val="Style13ptBold"/>
        </w:rPr>
        <w:t>Tematica</w:t>
      </w:r>
      <w:proofErr w:type="spellEnd"/>
      <w:r w:rsidRPr="00D32AB1">
        <w:rPr>
          <w:rStyle w:val="Style13ptBold"/>
        </w:rPr>
        <w:t xml:space="preserve"> Research 18</w:t>
      </w:r>
    </w:p>
    <w:p w14:paraId="41CB8031" w14:textId="77777777" w:rsidR="00625A2B" w:rsidRPr="00D32AB1" w:rsidRDefault="00625A2B" w:rsidP="00625A2B">
      <w:pPr>
        <w:rPr>
          <w:rStyle w:val="Style13ptBold"/>
          <w:b w:val="0"/>
          <w:bCs/>
          <w:sz w:val="22"/>
        </w:rPr>
      </w:pPr>
      <w:r w:rsidRPr="00D32AB1">
        <w:rPr>
          <w:rStyle w:val="Style13ptBold"/>
          <w:b w:val="0"/>
          <w:bCs/>
          <w:sz w:val="22"/>
        </w:rPr>
        <w:t>(</w:t>
      </w:r>
      <w:proofErr w:type="spellStart"/>
      <w:r w:rsidRPr="00D32AB1">
        <w:rPr>
          <w:rStyle w:val="Style13ptBold"/>
          <w:b w:val="0"/>
          <w:bCs/>
          <w:sz w:val="22"/>
        </w:rPr>
        <w:t>Tematica</w:t>
      </w:r>
      <w:proofErr w:type="spellEnd"/>
      <w:r w:rsidRPr="00D32AB1">
        <w:rPr>
          <w:rStyle w:val="Style13ptBold"/>
          <w:b w:val="0"/>
          <w:bCs/>
          <w:sz w:val="22"/>
        </w:rPr>
        <w:t xml:space="preserve"> Research, research group with focus on market shifts, “Inflation Rising While Wages Are Falling”, </w:t>
      </w:r>
      <w:hyperlink r:id="rId43" w:history="1">
        <w:r w:rsidRPr="00D32AB1">
          <w:rPr>
            <w:rStyle w:val="Hyperlink"/>
          </w:rPr>
          <w:t>https://seekingalpha.com/article/4146934-inflation-rising-wages-falling</w:t>
        </w:r>
      </w:hyperlink>
      <w:r w:rsidRPr="00D32AB1">
        <w:rPr>
          <w:rStyle w:val="Style13ptBold"/>
          <w:b w:val="0"/>
          <w:bCs/>
          <w:sz w:val="22"/>
        </w:rPr>
        <w:t xml:space="preserve">, Published February 15, 2018, Accessed June 22, 2018, </w:t>
      </w:r>
      <w:proofErr w:type="spellStart"/>
      <w:r w:rsidRPr="00D32AB1">
        <w:rPr>
          <w:rStyle w:val="Style13ptBold"/>
          <w:b w:val="0"/>
          <w:bCs/>
          <w:sz w:val="22"/>
        </w:rPr>
        <w:t>njt</w:t>
      </w:r>
      <w:proofErr w:type="spellEnd"/>
      <w:r w:rsidRPr="00D32AB1">
        <w:rPr>
          <w:rStyle w:val="Style13ptBold"/>
          <w:b w:val="0"/>
          <w:bCs/>
          <w:sz w:val="22"/>
        </w:rPr>
        <w:t>)</w:t>
      </w:r>
    </w:p>
    <w:p w14:paraId="3701A9C6" w14:textId="77777777" w:rsidR="00625A2B" w:rsidRPr="00D32AB1" w:rsidRDefault="00625A2B" w:rsidP="00625A2B">
      <w:pPr>
        <w:rPr>
          <w:rStyle w:val="Style13ptBold"/>
          <w:b w:val="0"/>
          <w:bCs/>
          <w:sz w:val="22"/>
        </w:rPr>
      </w:pPr>
    </w:p>
    <w:p w14:paraId="55DADFD4" w14:textId="77777777" w:rsidR="00625A2B" w:rsidRPr="00D32AB1" w:rsidRDefault="00625A2B" w:rsidP="00625A2B">
      <w:pPr>
        <w:rPr>
          <w:rStyle w:val="Style13ptBold"/>
          <w:b w:val="0"/>
          <w:bCs/>
          <w:sz w:val="16"/>
        </w:rPr>
      </w:pPr>
      <w:r w:rsidRPr="00D32AB1">
        <w:rPr>
          <w:rStyle w:val="Style13ptBold"/>
          <w:b w:val="0"/>
          <w:bCs/>
          <w:sz w:val="16"/>
        </w:rPr>
        <w:t xml:space="preserve">Next up is </w:t>
      </w:r>
      <w:r w:rsidRPr="00D32AB1">
        <w:rPr>
          <w:rStyle w:val="StyleUnderline"/>
        </w:rPr>
        <w:t>the Real Earnings Summary</w:t>
      </w:r>
      <w:r w:rsidRPr="00D32AB1">
        <w:rPr>
          <w:rStyle w:val="Style13ptBold"/>
          <w:b w:val="0"/>
          <w:bCs/>
          <w:sz w:val="16"/>
        </w:rPr>
        <w:t xml:space="preserve">, also </w:t>
      </w:r>
      <w:r w:rsidRPr="00D32AB1">
        <w:rPr>
          <w:rStyle w:val="StyleUnderline"/>
        </w:rPr>
        <w:t>from the Bureau of Labor Statistics</w:t>
      </w:r>
      <w:r w:rsidRPr="00D32AB1">
        <w:rPr>
          <w:rStyle w:val="Style13ptBold"/>
          <w:b w:val="0"/>
          <w:bCs/>
          <w:sz w:val="16"/>
        </w:rPr>
        <w:t xml:space="preserve">, which </w:t>
      </w:r>
      <w:r w:rsidRPr="00D32AB1">
        <w:rPr>
          <w:rStyle w:val="StyleUnderline"/>
        </w:rPr>
        <w:t>found that real average hourly earnings for all employees actually declined -0.2% from December to January, seasonally adjusted.</w:t>
      </w:r>
      <w:r w:rsidRPr="00D32AB1">
        <w:rPr>
          <w:rStyle w:val="Style13ptBold"/>
          <w:b w:val="0"/>
          <w:bCs/>
          <w:sz w:val="16"/>
        </w:rPr>
        <w:t xml:space="preserve"> Nominal earnings rose 0.3%, but the 0.5% increase in CPI wiped out that gain. What is even more disconcerting </w:t>
      </w:r>
      <w:proofErr w:type="gramStart"/>
      <w:r w:rsidRPr="00D32AB1">
        <w:rPr>
          <w:rStyle w:val="Style13ptBold"/>
          <w:b w:val="0"/>
          <w:bCs/>
          <w:sz w:val="16"/>
        </w:rPr>
        <w:t>is</w:t>
      </w:r>
      <w:proofErr w:type="gramEnd"/>
      <w:r w:rsidRPr="00D32AB1">
        <w:rPr>
          <w:rStyle w:val="Style13ptBold"/>
          <w:b w:val="0"/>
          <w:bCs/>
          <w:sz w:val="16"/>
        </w:rPr>
        <w:t xml:space="preserve"> that the </w:t>
      </w:r>
      <w:r w:rsidRPr="00D32AB1">
        <w:rPr>
          <w:rStyle w:val="StyleUnderline"/>
        </w:rPr>
        <w:t>over 80% of the population in the Production and Nonsupervisory Employees category saw their real average weekly earnings decline by 0.8% over the month thanks to both a decrease in real average hourly earnings and a 0.3% decline in average weekly hours.</w:t>
      </w:r>
      <w:r w:rsidRPr="00D32AB1">
        <w:rPr>
          <w:rStyle w:val="Style13ptBold"/>
          <w:b w:val="0"/>
          <w:bCs/>
          <w:sz w:val="16"/>
        </w:rPr>
        <w:t xml:space="preserve"> Year-over-year, this group saw real average weekly earnings rise a meager 0.2% - again reinforcing our Cash-Strapped Consumer investing theme. Who can possibly feel better off when their weekly take home is basically the same as it was last year? For all the talk of an accelerating economy, </w:t>
      </w:r>
      <w:r w:rsidRPr="00D32AB1">
        <w:rPr>
          <w:rStyle w:val="StyleUnderline"/>
        </w:rPr>
        <w:t>the over 80% of workers in the production and nonsupervisory category have now seen their real average hourly earnings decline in 5 of the past 6 months</w:t>
      </w:r>
      <w:r w:rsidRPr="00D32AB1">
        <w:rPr>
          <w:rStyle w:val="Style13ptBold"/>
          <w:b w:val="0"/>
          <w:bCs/>
          <w:sz w:val="16"/>
        </w:rPr>
        <w:t>! Remember this when you read about how high Consumer Confidence has reached. Roughly 70% of the economy is dependent on Consumer Spending. Over 80% have seen their earnings decline in 5 of the past 6 months while Consumer Credit has been rising. How much more can they spend?</w:t>
      </w:r>
    </w:p>
    <w:p w14:paraId="48C9AC1F" w14:textId="77777777" w:rsidR="00625A2B" w:rsidRPr="00D32AB1" w:rsidRDefault="00625A2B" w:rsidP="00625A2B">
      <w:pPr>
        <w:pStyle w:val="Heading4"/>
      </w:pPr>
      <w:r w:rsidRPr="00D32AB1">
        <w:t>Wages have remained stagnant since 1979</w:t>
      </w:r>
    </w:p>
    <w:p w14:paraId="7BDCEE82" w14:textId="77777777" w:rsidR="00625A2B" w:rsidRPr="00D32AB1" w:rsidRDefault="00625A2B" w:rsidP="00625A2B">
      <w:proofErr w:type="spellStart"/>
      <w:r w:rsidRPr="00D32AB1">
        <w:rPr>
          <w:b/>
        </w:rPr>
        <w:t>DeSilver</w:t>
      </w:r>
      <w:proofErr w:type="spellEnd"/>
      <w:r w:rsidRPr="00D32AB1">
        <w:rPr>
          <w:b/>
        </w:rPr>
        <w:t xml:space="preserve"> 14</w:t>
      </w:r>
      <w:r w:rsidRPr="00D32AB1">
        <w:t xml:space="preserve"> </w:t>
      </w:r>
      <w:proofErr w:type="spellStart"/>
      <w:r w:rsidRPr="00D32AB1">
        <w:rPr>
          <w:sz w:val="12"/>
        </w:rPr>
        <w:t>DeSilver</w:t>
      </w:r>
      <w:proofErr w:type="spellEnd"/>
      <w:r w:rsidRPr="00D32AB1">
        <w:rPr>
          <w:sz w:val="12"/>
        </w:rPr>
        <w:t xml:space="preserve"> is the senior writer for Pew Education Research.  http://www.pewresearch.org/fact-tank/2014/10/09/for-most-workers-real-wages-have-barely-budged-for-decades/</w:t>
      </w:r>
    </w:p>
    <w:p w14:paraId="65B6FBD8" w14:textId="77777777" w:rsidR="00625A2B" w:rsidRPr="00D32AB1" w:rsidRDefault="00625A2B" w:rsidP="00625A2B">
      <w:pPr>
        <w:rPr>
          <w:sz w:val="12"/>
        </w:rPr>
      </w:pPr>
      <w:r w:rsidRPr="00D32AB1">
        <w:rPr>
          <w:sz w:val="12"/>
        </w:rPr>
        <w:t xml:space="preserve">Following the better-than-expected September jobs report, several economic analyses have pointed out the continuing lack of meaningful wage growth, even as tens of thousands of people head back to work. Economic theory, after all, predicts that as labor markets tighten, employers will offer higher wages to entice workers their way.  But a look at </w:t>
      </w:r>
      <w:r w:rsidRPr="00D32AB1">
        <w:rPr>
          <w:u w:val="single"/>
        </w:rPr>
        <w:t>five decades’ worth of government wage data suggests that</w:t>
      </w:r>
      <w:r w:rsidRPr="00D32AB1">
        <w:rPr>
          <w:sz w:val="12"/>
        </w:rPr>
        <w:t xml:space="preserve"> the better question might be, why should now be any different? For most U.S. workers, real </w:t>
      </w:r>
      <w:r w:rsidRPr="00D32AB1">
        <w:rPr>
          <w:u w:val="single"/>
        </w:rPr>
        <w:t>wages</w:t>
      </w:r>
      <w:r w:rsidRPr="00D32AB1">
        <w:rPr>
          <w:sz w:val="12"/>
        </w:rPr>
        <w:t xml:space="preserve"> — that is, after inflation is taken into account — </w:t>
      </w:r>
      <w:r w:rsidRPr="00D32AB1">
        <w:rPr>
          <w:u w:val="single"/>
        </w:rPr>
        <w:t xml:space="preserve">have been flat </w:t>
      </w:r>
      <w:r w:rsidRPr="00D32AB1">
        <w:rPr>
          <w:sz w:val="12"/>
        </w:rPr>
        <w:t xml:space="preserve">or even falling for decades, regardless of whether the economy has been adding or subtracting jobs.  Cash money isn’t the only way workers are compensated, of course — health insurance, retirement-account contributions, education and transit subsidies and other benefits all can be part of the package. But wages and salaries are the biggest (about 70%, according to the Bureau of Labor Statistics) and most visible component of employee compensation.  According to the BLS, the average hourly wage for non-management private-sector workers last month was $20.67, unchanged from August and 2.3% above the average wage a year earlier. That’s not much, especially when compared with the pre-Great Recession years of 2006 and 2007, when the average hourly wage often increased by around 4% year-over-year. (During the high-inflation years of the 1970s and early 1980s, average wages commonly jumped 8%, 9% or even more year-over-year.  But after adjusting for inflation, </w:t>
      </w:r>
      <w:r w:rsidRPr="00D32AB1">
        <w:rPr>
          <w:u w:val="single"/>
        </w:rPr>
        <w:t>today’s average hourly wage has just about the same purchasing power as it did in 1979</w:t>
      </w:r>
      <w:r w:rsidRPr="00D32AB1">
        <w:rPr>
          <w:sz w:val="12"/>
        </w:rPr>
        <w:t xml:space="preserve">, following a long slide in the 1980s and early 1990s and bumpy, inconsistent growth since then. In fact, in real terms the average wage peaked more than 40 years ago: The $4.03-an-hour rate recorded in January 1973 has the same purchasing power as $22.41 would today.  A similar measure, “usual weekly earnings” of employed, full-time, wage and salary workers, tells much the same story, albeit over a shorter time period. In seasonally adjusted current dollars, median usual weekly earnings rose from $232 in the first quarter 0f 1979 (when the series began) to $782 in the second quarter of this year (the most recent data available). But in real terms, the median has barely budged over that period.  Wage_stagnation2What gains have been made, have gone to the upper income brackets. Since 2000, usual weekly wages have fallen 3.7% (in real terms) among workers in the lowest tenth of the earnings distribution, and 3% among the lowest quarter. But among people near the top of the distribution, real wages have risen 9.7%.  </w:t>
      </w:r>
      <w:r w:rsidRPr="00D32AB1">
        <w:rPr>
          <w:u w:val="single"/>
        </w:rPr>
        <w:t>Wage stagnation has been a staple of economic analysis</w:t>
      </w:r>
      <w:r w:rsidRPr="00D32AB1">
        <w:rPr>
          <w:sz w:val="12"/>
        </w:rPr>
        <w:t xml:space="preserve"> and commentary </w:t>
      </w:r>
      <w:r w:rsidRPr="00D32AB1">
        <w:rPr>
          <w:u w:val="single"/>
        </w:rPr>
        <w:t>for a while now</w:t>
      </w:r>
      <w:r w:rsidRPr="00D32AB1">
        <w:rPr>
          <w:sz w:val="12"/>
        </w:rPr>
        <w:t>, though perhaps predictably there’s little agreement about what’s driving it. One theory is that rising benefit costs — particularly employer-provided health insurance — may be constraining employers’ ability or willingness to raise wages. According to BLS-generated cost indexes for wages/salaries and total benefits, benefit costs have risen about 60% since 2001 (when the data series began), versus about 37% for wage and salary costs. (Those indexes do not take inflation into account.)  Other factors that have been suggested including continued labor-market slack; lagging educational attainment relative to other countries; and a broad decline in better-paying jobs and consequent shift toward job growth in low-wage industries.  In a Pew Research Center survey from August, 56% of Americans said their family’s income was falling behind the cost of living, up from 44% in September 2007 — just before the recession hit. More than a third (37%) of Americans in the latest poll said their family’s income was staying about even with inflation; only 5% said they were staying ahead of inflation.</w:t>
      </w:r>
    </w:p>
    <w:p w14:paraId="37E868CF" w14:textId="77777777" w:rsidR="00625A2B" w:rsidRPr="00D32AB1" w:rsidRDefault="00625A2B" w:rsidP="00625A2B">
      <w:pPr>
        <w:rPr>
          <w:rStyle w:val="Style13ptBold"/>
          <w:b w:val="0"/>
          <w:bCs/>
          <w:sz w:val="16"/>
        </w:rPr>
      </w:pPr>
    </w:p>
    <w:p w14:paraId="6A0990C8" w14:textId="77777777" w:rsidR="00625A2B" w:rsidRPr="00D32AB1" w:rsidRDefault="00625A2B" w:rsidP="00625A2B">
      <w:pPr>
        <w:pStyle w:val="Heading1"/>
      </w:pPr>
      <w:r w:rsidRPr="00D32AB1">
        <w:t>Links</w:t>
      </w:r>
    </w:p>
    <w:p w14:paraId="0C0442B8" w14:textId="77777777" w:rsidR="00625A2B" w:rsidRPr="00D32AB1" w:rsidRDefault="00625A2B" w:rsidP="00625A2B">
      <w:pPr>
        <w:pStyle w:val="Heading2"/>
      </w:pPr>
      <w:r w:rsidRPr="00D32AB1">
        <w:t>No Link</w:t>
      </w:r>
    </w:p>
    <w:p w14:paraId="1A803C33" w14:textId="77777777" w:rsidR="00625A2B" w:rsidRPr="00D32AB1" w:rsidRDefault="00625A2B" w:rsidP="00625A2B">
      <w:pPr>
        <w:pStyle w:val="Heading3"/>
      </w:pPr>
      <w:r w:rsidRPr="00D32AB1">
        <w:t>2AC N/L Frontline</w:t>
      </w:r>
    </w:p>
    <w:p w14:paraId="44924293" w14:textId="77777777" w:rsidR="00625A2B" w:rsidRPr="00D32AB1" w:rsidRDefault="00625A2B" w:rsidP="00625A2B">
      <w:pPr>
        <w:pStyle w:val="Heading4"/>
        <w:rPr>
          <w:rStyle w:val="StyleUnderline"/>
        </w:rPr>
      </w:pPr>
      <w:r w:rsidRPr="00D32AB1">
        <w:t>No Link—Decades of research show immigrants don’t have a negative effect of wages, but rather that they raise economic productivity</w:t>
      </w:r>
    </w:p>
    <w:p w14:paraId="3A10D745" w14:textId="77777777" w:rsidR="00625A2B" w:rsidRPr="00D32AB1" w:rsidRDefault="00625A2B" w:rsidP="00625A2B">
      <w:pPr>
        <w:spacing w:after="0"/>
        <w:rPr>
          <w:rStyle w:val="Style13ptBold"/>
          <w:b w:val="0"/>
          <w:bCs/>
          <w:color w:val="222222"/>
          <w:sz w:val="20"/>
          <w:szCs w:val="20"/>
          <w:shd w:val="clear" w:color="auto" w:fill="FFFFFF"/>
        </w:rPr>
      </w:pPr>
      <w:proofErr w:type="spellStart"/>
      <w:r w:rsidRPr="00D32AB1">
        <w:rPr>
          <w:rStyle w:val="Style13ptBold"/>
        </w:rPr>
        <w:t>Peri</w:t>
      </w:r>
      <w:proofErr w:type="spellEnd"/>
      <w:r w:rsidRPr="00D32AB1">
        <w:rPr>
          <w:rStyle w:val="Style13ptBold"/>
        </w:rPr>
        <w:t>, 14</w:t>
      </w:r>
      <w:proofErr w:type="gramStart"/>
      <w:r w:rsidRPr="00D32AB1">
        <w:rPr>
          <w:rStyle w:val="Style13ptBold"/>
          <w:b w:val="0"/>
          <w:sz w:val="20"/>
          <w:szCs w:val="20"/>
        </w:rPr>
        <w:t>—(</w:t>
      </w:r>
      <w:proofErr w:type="gramEnd"/>
      <w:r w:rsidRPr="00D32AB1">
        <w:rPr>
          <w:rStyle w:val="Style13ptBold"/>
          <w:b w:val="0"/>
          <w:sz w:val="20"/>
          <w:szCs w:val="20"/>
        </w:rPr>
        <w:t xml:space="preserve">Giovanni, Professor of Economics and </w:t>
      </w:r>
      <w:r w:rsidRPr="00D32AB1">
        <w:rPr>
          <w:color w:val="222222"/>
          <w:sz w:val="20"/>
          <w:szCs w:val="20"/>
          <w:shd w:val="clear" w:color="auto" w:fill="FFFFFF"/>
        </w:rPr>
        <w:t>Chair of the Department of Economics at the University of California, Davis, “Do immigrant workers depress the wages of native workers?”, https://wol.iza.org/articles/do-immigrant-workers-depress-the-wages-of-native-workers/long)</w:t>
      </w:r>
    </w:p>
    <w:p w14:paraId="331F520D" w14:textId="77777777" w:rsidR="00625A2B" w:rsidRPr="00D32AB1" w:rsidRDefault="00625A2B" w:rsidP="00625A2B">
      <w:pPr>
        <w:pStyle w:val="Pa11"/>
        <w:spacing w:after="160"/>
        <w:jc w:val="both"/>
        <w:rPr>
          <w:rFonts w:cs="ITC Legacy Sans Std Book"/>
          <w:color w:val="000000"/>
          <w:sz w:val="16"/>
          <w:szCs w:val="23"/>
        </w:rPr>
      </w:pPr>
      <w:r w:rsidRPr="00D32AB1">
        <w:rPr>
          <w:rFonts w:cs="ITC Legacy Sans Std Book"/>
          <w:color w:val="000000"/>
          <w:sz w:val="23"/>
          <w:szCs w:val="23"/>
          <w:u w:val="single"/>
        </w:rPr>
        <w:t xml:space="preserve">Decades of research </w:t>
      </w:r>
      <w:r w:rsidRPr="00D32AB1">
        <w:rPr>
          <w:sz w:val="16"/>
        </w:rPr>
        <w:t xml:space="preserve">have </w:t>
      </w:r>
      <w:r w:rsidRPr="00D32AB1">
        <w:rPr>
          <w:rFonts w:cs="ITC Legacy Sans Std Book"/>
          <w:color w:val="000000"/>
          <w:sz w:val="23"/>
          <w:szCs w:val="23"/>
          <w:u w:val="single"/>
        </w:rPr>
        <w:t>provide</w:t>
      </w:r>
      <w:r w:rsidRPr="00D32AB1">
        <w:rPr>
          <w:sz w:val="16"/>
        </w:rPr>
        <w:t>d</w:t>
      </w:r>
      <w:r w:rsidRPr="00D32AB1">
        <w:rPr>
          <w:rFonts w:cs="ITC Legacy Sans Std Book"/>
          <w:color w:val="000000"/>
          <w:sz w:val="23"/>
          <w:szCs w:val="23"/>
          <w:u w:val="single"/>
        </w:rPr>
        <w:t xml:space="preserve"> little support for the claim that immigrants depress wages</w:t>
      </w:r>
      <w:r w:rsidRPr="00D32AB1">
        <w:rPr>
          <w:rFonts w:cs="ITC Legacy Sans Std Book"/>
          <w:color w:val="000000"/>
          <w:sz w:val="16"/>
          <w:szCs w:val="23"/>
        </w:rPr>
        <w:t xml:space="preserve"> by competing with native workers. </w:t>
      </w:r>
      <w:r w:rsidRPr="00D32AB1">
        <w:rPr>
          <w:rFonts w:cs="ITC Legacy Sans Std Book"/>
          <w:color w:val="000000"/>
          <w:sz w:val="23"/>
          <w:szCs w:val="23"/>
          <w:u w:val="single"/>
        </w:rPr>
        <w:t>Most studies</w:t>
      </w:r>
      <w:r w:rsidRPr="00D32AB1">
        <w:rPr>
          <w:rFonts w:cs="ITC Legacy Sans Std Book"/>
          <w:color w:val="000000"/>
          <w:sz w:val="16"/>
          <w:szCs w:val="23"/>
        </w:rPr>
        <w:t xml:space="preserve"> for industrialized countries </w:t>
      </w:r>
      <w:r w:rsidRPr="00D32AB1">
        <w:rPr>
          <w:rStyle w:val="StyleUnderline"/>
        </w:rPr>
        <w:t>have found</w:t>
      </w:r>
      <w:r w:rsidRPr="00D32AB1">
        <w:rPr>
          <w:rFonts w:cs="ITC Legacy Sans Std Book"/>
          <w:color w:val="000000"/>
          <w:sz w:val="16"/>
          <w:szCs w:val="23"/>
        </w:rPr>
        <w:t xml:space="preserve">, on average, </w:t>
      </w:r>
      <w:r w:rsidRPr="00D32AB1">
        <w:rPr>
          <w:rStyle w:val="StyleUnderline"/>
        </w:rPr>
        <w:t>no effect on the wages of native workers</w:t>
      </w:r>
      <w:r w:rsidRPr="00D32AB1">
        <w:rPr>
          <w:rFonts w:cs="ITC Legacy Sans Std Book"/>
          <w:color w:val="000000"/>
          <w:sz w:val="16"/>
          <w:szCs w:val="23"/>
        </w:rPr>
        <w:t xml:space="preserve">. To understand the impact of immigrant workers on wages, immigration and the response of firms and workers must be analyzed together. Such studies show that </w:t>
      </w:r>
      <w:r w:rsidRPr="00D32AB1">
        <w:rPr>
          <w:rStyle w:val="StyleUnderline"/>
        </w:rPr>
        <w:t xml:space="preserve">native workers’ wages have been insulated by differences in skills between native and immigrant workers, adjustments in local demand and technology, expansion of production, and specialization of native workers in response to rising immigration. </w:t>
      </w:r>
      <w:r w:rsidRPr="00D32AB1">
        <w:rPr>
          <w:rFonts w:cs="ITC Legacy Sans Std Book"/>
          <w:color w:val="000000"/>
          <w:sz w:val="16"/>
          <w:szCs w:val="23"/>
        </w:rPr>
        <w:t xml:space="preserve">Two policy lessons emerge from these findings.  </w:t>
      </w:r>
      <w:r w:rsidRPr="00D32AB1">
        <w:rPr>
          <w:sz w:val="16"/>
          <w:szCs w:val="23"/>
        </w:rPr>
        <w:t xml:space="preserve">First, considering the very small evidence of absolute and relative wage effects of immigration and the evidence that market mechanisms work to absorb immigrants, there is no clear basis for government intervention to reduce losses for native workers or to tax firms that hire immigrants. Second, while the wage effects are small, </w:t>
      </w:r>
      <w:r w:rsidRPr="00D32AB1">
        <w:rPr>
          <w:rStyle w:val="StyleUnderline"/>
        </w:rPr>
        <w:t xml:space="preserve">the productivity, </w:t>
      </w:r>
      <w:r w:rsidRPr="00D32AB1">
        <w:rPr>
          <w:sz w:val="16"/>
        </w:rPr>
        <w:t>complementarity,</w:t>
      </w:r>
      <w:r w:rsidRPr="00D32AB1">
        <w:rPr>
          <w:rStyle w:val="StyleUnderline"/>
        </w:rPr>
        <w:t xml:space="preserve"> and dynamic-response effects may have positive impacts in the long term</w:t>
      </w:r>
      <w:r w:rsidRPr="00D32AB1">
        <w:rPr>
          <w:sz w:val="16"/>
          <w:szCs w:val="23"/>
        </w:rPr>
        <w:t xml:space="preserve">. </w:t>
      </w:r>
      <w:r w:rsidRPr="00D32AB1">
        <w:rPr>
          <w:rStyle w:val="StyleUnderline"/>
        </w:rPr>
        <w:t>This implies that more open immigration policies, focused on attracting</w:t>
      </w:r>
      <w:r w:rsidRPr="00D32AB1">
        <w:rPr>
          <w:sz w:val="16"/>
          <w:szCs w:val="23"/>
        </w:rPr>
        <w:t xml:space="preserve"> immigrants with a balanced skill mix or slightly favoring </w:t>
      </w:r>
      <w:r w:rsidRPr="00D32AB1">
        <w:rPr>
          <w:sz w:val="23"/>
          <w:szCs w:val="23"/>
          <w:u w:val="single"/>
        </w:rPr>
        <w:t>the college educated</w:t>
      </w:r>
      <w:r w:rsidRPr="00D32AB1">
        <w:rPr>
          <w:sz w:val="16"/>
          <w:szCs w:val="23"/>
        </w:rPr>
        <w:t xml:space="preserve">, would probably not change wages in the short term, but </w:t>
      </w:r>
      <w:r w:rsidRPr="00D32AB1">
        <w:rPr>
          <w:sz w:val="23"/>
          <w:szCs w:val="23"/>
          <w:u w:val="single"/>
        </w:rPr>
        <w:t xml:space="preserve">would likely boost productivity (and wages) in the long term. </w:t>
      </w:r>
    </w:p>
    <w:p w14:paraId="539B8A59" w14:textId="77777777" w:rsidR="00625A2B" w:rsidRPr="00D32AB1" w:rsidRDefault="00625A2B" w:rsidP="00625A2B"/>
    <w:p w14:paraId="11175911" w14:textId="77777777" w:rsidR="00625A2B" w:rsidRPr="00D32AB1" w:rsidRDefault="00625A2B" w:rsidP="00625A2B">
      <w:pPr>
        <w:pStyle w:val="Heading3"/>
      </w:pPr>
      <w:r w:rsidRPr="00D32AB1">
        <w:t>N/L Backline</w:t>
      </w:r>
    </w:p>
    <w:p w14:paraId="47C0A7C2" w14:textId="77777777" w:rsidR="00625A2B" w:rsidRPr="00D32AB1" w:rsidRDefault="00625A2B" w:rsidP="00625A2B">
      <w:pPr>
        <w:pStyle w:val="Heading4"/>
        <w:rPr>
          <w:rStyle w:val="Style13ptBold"/>
          <w:b/>
          <w:bCs w:val="0"/>
        </w:rPr>
      </w:pPr>
      <w:r w:rsidRPr="00D32AB1">
        <w:rPr>
          <w:rStyle w:val="Style13ptBold"/>
          <w:b/>
        </w:rPr>
        <w:t>Immigration boosts wages and standards of living</w:t>
      </w:r>
    </w:p>
    <w:p w14:paraId="44F09B5D" w14:textId="77777777" w:rsidR="00625A2B" w:rsidRPr="00D32AB1" w:rsidRDefault="00625A2B" w:rsidP="00625A2B">
      <w:r w:rsidRPr="00D32AB1">
        <w:rPr>
          <w:sz w:val="12"/>
        </w:rPr>
        <w:t xml:space="preserve">Danielle </w:t>
      </w:r>
      <w:proofErr w:type="spellStart"/>
      <w:r w:rsidRPr="00D32AB1">
        <w:rPr>
          <w:b/>
        </w:rPr>
        <w:t>Kurtzleben</w:t>
      </w:r>
      <w:proofErr w:type="spellEnd"/>
      <w:r w:rsidRPr="00D32AB1">
        <w:rPr>
          <w:b/>
        </w:rPr>
        <w:t xml:space="preserve"> 13</w:t>
      </w:r>
      <w:r w:rsidRPr="00D32AB1">
        <w:t xml:space="preserve"> </w:t>
      </w:r>
      <w:r w:rsidRPr="00D32AB1">
        <w:rPr>
          <w:rFonts w:asciiTheme="minorHAnsi" w:hAnsiTheme="minorHAnsi" w:cstheme="minorHAnsi"/>
          <w:color w:val="333333"/>
          <w:sz w:val="12"/>
          <w:shd w:val="clear" w:color="auto" w:fill="FFFFFF"/>
        </w:rPr>
        <w:t xml:space="preserve">Danielle </w:t>
      </w:r>
      <w:proofErr w:type="spellStart"/>
      <w:r w:rsidRPr="00D32AB1">
        <w:rPr>
          <w:rFonts w:asciiTheme="minorHAnsi" w:hAnsiTheme="minorHAnsi" w:cstheme="minorHAnsi"/>
          <w:color w:val="333333"/>
          <w:sz w:val="12"/>
          <w:shd w:val="clear" w:color="auto" w:fill="FFFFFF"/>
        </w:rPr>
        <w:t>Kurtzleben</w:t>
      </w:r>
      <w:proofErr w:type="spellEnd"/>
      <w:r w:rsidRPr="00D32AB1">
        <w:rPr>
          <w:rFonts w:asciiTheme="minorHAnsi" w:hAnsiTheme="minorHAnsi" w:cstheme="minorHAnsi"/>
          <w:color w:val="333333"/>
          <w:sz w:val="12"/>
          <w:shd w:val="clear" w:color="auto" w:fill="FFFFFF"/>
        </w:rPr>
        <w:t xml:space="preserve"> is a political reporter assigned to NPR's Washington Desk. </w:t>
      </w:r>
      <w:proofErr w:type="spellStart"/>
      <w:r w:rsidRPr="00D32AB1">
        <w:rPr>
          <w:rFonts w:asciiTheme="minorHAnsi" w:hAnsiTheme="minorHAnsi" w:cstheme="minorHAnsi"/>
          <w:color w:val="333333"/>
          <w:sz w:val="12"/>
          <w:shd w:val="clear" w:color="auto" w:fill="FFFFFF"/>
        </w:rPr>
        <w:t>Kurtzleben</w:t>
      </w:r>
      <w:proofErr w:type="spellEnd"/>
      <w:r w:rsidRPr="00D32AB1">
        <w:rPr>
          <w:rFonts w:asciiTheme="minorHAnsi" w:hAnsiTheme="minorHAnsi" w:cstheme="minorHAnsi"/>
          <w:color w:val="333333"/>
          <w:sz w:val="12"/>
          <w:shd w:val="clear" w:color="auto" w:fill="FFFFFF"/>
        </w:rPr>
        <w:t xml:space="preserve"> has a bachelor's degree in English from Carleton College. She also holds a master's degree in Global Communication from George Washington University's Elliott School of International Affairs. https://www.usnews.com/news/articles/2013/01/31/economists-immigrants-actually-boost-wages</w:t>
      </w:r>
    </w:p>
    <w:p w14:paraId="5D85091D" w14:textId="77777777" w:rsidR="00625A2B" w:rsidRDefault="00625A2B" w:rsidP="00625A2B">
      <w:pPr>
        <w:rPr>
          <w:sz w:val="12"/>
        </w:rPr>
      </w:pPr>
      <w:r w:rsidRPr="00D32AB1">
        <w:rPr>
          <w:sz w:val="12"/>
        </w:rPr>
        <w:t xml:space="preserve">WITH LAWMAKERS FINALLY coming together to talk about immigration reform, the debate over who exactly should be allowed into the country is heating up. One of the most common arguments in this debate is that immigrants hurt native-born American workers. But economic research shows that </w:t>
      </w:r>
      <w:r w:rsidRPr="00D32AB1">
        <w:rPr>
          <w:u w:val="single"/>
        </w:rPr>
        <w:t>immigration may in fact boost the paychecks of U.S.-born workers.</w:t>
      </w:r>
      <w:r w:rsidRPr="00D32AB1">
        <w:rPr>
          <w:sz w:val="12"/>
        </w:rPr>
        <w:t xml:space="preserve">  The argument seems to fly in the face of economics 101: a greater supply of labor shouldn't raise the price of labor. But not all workers are created equal, so </w:t>
      </w:r>
      <w:r w:rsidRPr="00D32AB1">
        <w:rPr>
          <w:u w:val="single"/>
        </w:rPr>
        <w:t>when foreign-born workers fill particular spots in the labor market where there is a necessity for work, it frees up U.S.-born workers to take other positions.</w:t>
      </w:r>
      <w:r w:rsidRPr="00D32AB1">
        <w:rPr>
          <w:sz w:val="12"/>
        </w:rPr>
        <w:t xml:space="preserve">  "</w:t>
      </w:r>
      <w:r w:rsidRPr="00D32AB1">
        <w:rPr>
          <w:u w:val="single"/>
        </w:rPr>
        <w:t>Immigrant workers are not merely substitutes but rather they have a set of skills that allow them to complement native-born Americans. It allows native-born Americans to be more productive at their jobs</w:t>
      </w:r>
      <w:r w:rsidRPr="00D32AB1">
        <w:rPr>
          <w:sz w:val="12"/>
        </w:rPr>
        <w:t xml:space="preserve">," says Michael Greenstone, director of the Hamilton Project, a division of the Brookings Institution that studies economic policy.  If a foreign worker is a taxi driver, then, it can free up a U.S.-born worker to be the taxi dispatcher, Greenstone says. The immigrant construction worker frees up another worker to be the site supervisor. However, the argument carries over to the high-skilled end of the spectrum, as well.  "Imagine you have a biologist, and he has a kind of knowledge that is pretty unusual in the U.S. labor force where employers find it really difficult to find someone with a particular set of skills. He might actually complement other workers who work together on a specific project," says Madeleine </w:t>
      </w:r>
      <w:proofErr w:type="spellStart"/>
      <w:r w:rsidRPr="00D32AB1">
        <w:rPr>
          <w:sz w:val="12"/>
        </w:rPr>
        <w:t>Sumption</w:t>
      </w:r>
      <w:proofErr w:type="spellEnd"/>
      <w:r w:rsidRPr="00D32AB1">
        <w:rPr>
          <w:sz w:val="12"/>
        </w:rPr>
        <w:t xml:space="preserve">, a senior policy analyst at the Migration Policy Institute, a D.C.-based think tank.  In a 2010 policy memo, Greenstone and his Hamilton Project colleague, Adam Looney, used a chart to show the effects of immigration on wages.  "It tends to be the case that it's the people at the higher end of the labor market who gain a lot and people at the low end are largely unaffected and they may lose out in some cases," says </w:t>
      </w:r>
      <w:proofErr w:type="spellStart"/>
      <w:r w:rsidRPr="00D32AB1">
        <w:rPr>
          <w:sz w:val="12"/>
        </w:rPr>
        <w:t>Sumption</w:t>
      </w:r>
      <w:proofErr w:type="spellEnd"/>
      <w:r w:rsidRPr="00D32AB1">
        <w:rPr>
          <w:sz w:val="12"/>
        </w:rPr>
        <w:t xml:space="preserve">. That is because, at the low-skilled end of the spectrum, foreign-born workers may be more likely to displace low-skilled native-born workers than other workers, says </w:t>
      </w:r>
      <w:proofErr w:type="spellStart"/>
      <w:r w:rsidRPr="00D32AB1">
        <w:rPr>
          <w:sz w:val="12"/>
        </w:rPr>
        <w:t>Sumption</w:t>
      </w:r>
      <w:proofErr w:type="spellEnd"/>
      <w:r w:rsidRPr="00D32AB1">
        <w:rPr>
          <w:sz w:val="12"/>
        </w:rPr>
        <w:t xml:space="preserve">. Still, that substitution may be very small in many cases. A 2008 study, for example, estimated that one immigrant farm worker in California, for example, displaced only 0.0123 domestic workers and significantly boosted production.  Still, there are other economic benefits that come alongside a boost in wages. A larger supply of ready and willing workers may inspire a retail or store or restaurant to open more outlets, potentially boosting economic output overall. And when immigrants do low-skilled jobs like child-care or gardening, it lowers the cost of those jobs, providing a standard of living boost, says Greenstone. That sounds like a cold reality—cheap </w:t>
      </w:r>
      <w:r w:rsidRPr="00D32AB1">
        <w:rPr>
          <w:u w:val="single"/>
        </w:rPr>
        <w:t>immigrant labor boosts standards of living</w:t>
      </w:r>
      <w:r w:rsidRPr="00D32AB1">
        <w:rPr>
          <w:sz w:val="12"/>
        </w:rPr>
        <w:t xml:space="preserve">—but this is the very foundation of particular industries.  "I think the way to think of it is no one wants to do those jobs," he says. "So I think the alternative is that they just don't happen. In some industries it seems that those </w:t>
      </w:r>
      <w:r w:rsidRPr="00D32AB1">
        <w:rPr>
          <w:u w:val="single"/>
        </w:rPr>
        <w:t>industries actually would not exist without immigrant labor</w:t>
      </w:r>
      <w:r w:rsidRPr="00D32AB1">
        <w:rPr>
          <w:sz w:val="12"/>
        </w:rPr>
        <w:t xml:space="preserve">."  Indeed, some experts argue that </w:t>
      </w:r>
      <w:r w:rsidRPr="00D32AB1">
        <w:rPr>
          <w:u w:val="single"/>
        </w:rPr>
        <w:t xml:space="preserve">American agriculture would face devastating consequences without immigrant workers.  </w:t>
      </w:r>
      <w:r w:rsidRPr="00D32AB1">
        <w:rPr>
          <w:sz w:val="12"/>
        </w:rPr>
        <w:t>Still, it is worth noting that the wage effects of immigration appear to be relatively small—less than 1 percent in both studies cited above. For a worker making $50,000 a year, that's less than $500.</w:t>
      </w:r>
    </w:p>
    <w:p w14:paraId="53BB7E91" w14:textId="77777777" w:rsidR="00625A2B" w:rsidRDefault="00625A2B" w:rsidP="00625A2B">
      <w:pPr>
        <w:rPr>
          <w:sz w:val="12"/>
        </w:rPr>
      </w:pPr>
    </w:p>
    <w:p w14:paraId="5AF36321" w14:textId="77777777" w:rsidR="00625A2B" w:rsidRDefault="00625A2B" w:rsidP="00625A2B">
      <w:pPr>
        <w:pStyle w:val="Heading4"/>
        <w:rPr>
          <w:rStyle w:val="Style13ptBold"/>
          <w:b/>
          <w:bCs w:val="0"/>
        </w:rPr>
      </w:pPr>
      <w:r>
        <w:rPr>
          <w:rStyle w:val="Style13ptBold"/>
          <w:b/>
        </w:rPr>
        <w:t xml:space="preserve">Immigration has a positive effect on wages – </w:t>
      </w:r>
      <w:proofErr w:type="spellStart"/>
      <w:r>
        <w:rPr>
          <w:rStyle w:val="Style13ptBold"/>
          <w:b/>
        </w:rPr>
        <w:t>Borjas</w:t>
      </w:r>
      <w:proofErr w:type="spellEnd"/>
      <w:r>
        <w:rPr>
          <w:rStyle w:val="Style13ptBold"/>
          <w:b/>
        </w:rPr>
        <w:t>’ methodology is flawed.</w:t>
      </w:r>
    </w:p>
    <w:p w14:paraId="462EDCC1" w14:textId="77777777" w:rsidR="00625A2B" w:rsidRDefault="00625A2B" w:rsidP="00625A2B">
      <w:pPr>
        <w:rPr>
          <w:rStyle w:val="Style13ptBold"/>
        </w:rPr>
      </w:pPr>
      <w:proofErr w:type="spellStart"/>
      <w:r>
        <w:rPr>
          <w:rStyle w:val="Style13ptBold"/>
        </w:rPr>
        <w:t>Peri</w:t>
      </w:r>
      <w:proofErr w:type="spellEnd"/>
      <w:r>
        <w:rPr>
          <w:rStyle w:val="Style13ptBold"/>
        </w:rPr>
        <w:t xml:space="preserve"> and </w:t>
      </w:r>
      <w:proofErr w:type="spellStart"/>
      <w:r>
        <w:rPr>
          <w:rStyle w:val="Style13ptBold"/>
        </w:rPr>
        <w:t>Yasenov</w:t>
      </w:r>
      <w:proofErr w:type="spellEnd"/>
      <w:r>
        <w:rPr>
          <w:rStyle w:val="Style13ptBold"/>
        </w:rPr>
        <w:t xml:space="preserve"> 17</w:t>
      </w:r>
    </w:p>
    <w:p w14:paraId="0ED7A3F2" w14:textId="77777777" w:rsidR="00625A2B" w:rsidRDefault="00625A2B" w:rsidP="00625A2B">
      <w:pPr>
        <w:rPr>
          <w:rStyle w:val="Style13ptBold"/>
          <w:b w:val="0"/>
          <w:bCs/>
          <w:sz w:val="22"/>
        </w:rPr>
      </w:pPr>
      <w:r>
        <w:rPr>
          <w:rStyle w:val="Style13ptBold"/>
          <w:b w:val="0"/>
          <w:bCs/>
          <w:sz w:val="22"/>
        </w:rPr>
        <w:t xml:space="preserve">(Giovanni </w:t>
      </w:r>
      <w:proofErr w:type="spellStart"/>
      <w:r>
        <w:rPr>
          <w:rStyle w:val="Style13ptBold"/>
          <w:b w:val="0"/>
          <w:bCs/>
          <w:sz w:val="22"/>
        </w:rPr>
        <w:t>Peri</w:t>
      </w:r>
      <w:proofErr w:type="spellEnd"/>
      <w:r>
        <w:rPr>
          <w:rStyle w:val="Style13ptBold"/>
          <w:b w:val="0"/>
          <w:bCs/>
          <w:sz w:val="22"/>
        </w:rPr>
        <w:t xml:space="preserve">, Professor of Economics and Chair of the Department of Economics at the University of California, Davis, and Vasil </w:t>
      </w:r>
      <w:proofErr w:type="spellStart"/>
      <w:r>
        <w:rPr>
          <w:rStyle w:val="Style13ptBold"/>
          <w:b w:val="0"/>
          <w:bCs/>
          <w:sz w:val="22"/>
        </w:rPr>
        <w:t>Yasenov</w:t>
      </w:r>
      <w:proofErr w:type="spellEnd"/>
      <w:r>
        <w:rPr>
          <w:rStyle w:val="Style13ptBold"/>
          <w:b w:val="0"/>
          <w:bCs/>
          <w:sz w:val="22"/>
        </w:rPr>
        <w:t xml:space="preserve">, Research Affiliate at the Institute for the Study of Labor, “The Labor Market Effects of a Refugee Wave: Applying the Synthetic Control Method to the Mariel Boatlift”, </w:t>
      </w:r>
      <w:hyperlink r:id="rId44" w:history="1">
        <w:r w:rsidRPr="00565877">
          <w:rPr>
            <w:rStyle w:val="Hyperlink"/>
          </w:rPr>
          <w:t>http://www.nber.org/papers/w21801.pdf</w:t>
        </w:r>
      </w:hyperlink>
      <w:r>
        <w:rPr>
          <w:rStyle w:val="Style13ptBold"/>
          <w:b w:val="0"/>
          <w:bCs/>
          <w:sz w:val="22"/>
        </w:rPr>
        <w:t xml:space="preserve">, Revised June 2017, Accessed June 25, 2018, </w:t>
      </w:r>
      <w:proofErr w:type="spellStart"/>
      <w:r>
        <w:rPr>
          <w:rStyle w:val="Style13ptBold"/>
          <w:b w:val="0"/>
          <w:bCs/>
          <w:sz w:val="22"/>
        </w:rPr>
        <w:t>njt</w:t>
      </w:r>
      <w:proofErr w:type="spellEnd"/>
      <w:r>
        <w:rPr>
          <w:rStyle w:val="Style13ptBold"/>
          <w:b w:val="0"/>
          <w:bCs/>
          <w:sz w:val="22"/>
        </w:rPr>
        <w:t>)</w:t>
      </w:r>
    </w:p>
    <w:p w14:paraId="01B92780" w14:textId="77777777" w:rsidR="00625A2B" w:rsidRPr="00155104" w:rsidRDefault="00625A2B" w:rsidP="00625A2B">
      <w:pPr>
        <w:rPr>
          <w:rStyle w:val="Style13ptBold"/>
          <w:b w:val="0"/>
          <w:bCs/>
          <w:sz w:val="22"/>
        </w:rPr>
      </w:pPr>
    </w:p>
    <w:p w14:paraId="372D0FE6" w14:textId="77777777" w:rsidR="00625A2B" w:rsidRPr="00D42E8D" w:rsidRDefault="00625A2B" w:rsidP="00625A2B">
      <w:pPr>
        <w:rPr>
          <w:rStyle w:val="Style13ptBold"/>
          <w:b w:val="0"/>
          <w:bCs/>
          <w:sz w:val="16"/>
        </w:rPr>
      </w:pPr>
      <w:r w:rsidRPr="00D42E8D">
        <w:rPr>
          <w:rStyle w:val="Style13ptBold"/>
          <w:b w:val="0"/>
          <w:bCs/>
          <w:sz w:val="16"/>
        </w:rPr>
        <w:t xml:space="preserve">In this paper </w:t>
      </w:r>
      <w:r w:rsidRPr="00155104">
        <w:rPr>
          <w:rStyle w:val="StyleUnderline"/>
        </w:rPr>
        <w:t>we apply the Synthetic Control Method to the well-known Mariel Boatlift</w:t>
      </w:r>
      <w:r>
        <w:rPr>
          <w:rStyle w:val="StyleUnderline"/>
        </w:rPr>
        <w:t xml:space="preserve"> </w:t>
      </w:r>
      <w:r w:rsidRPr="00155104">
        <w:rPr>
          <w:rStyle w:val="StyleUnderline"/>
        </w:rPr>
        <w:t>episode</w:t>
      </w:r>
      <w:r w:rsidRPr="00D42E8D">
        <w:rPr>
          <w:rStyle w:val="Style13ptBold"/>
          <w:b w:val="0"/>
          <w:bCs/>
          <w:sz w:val="16"/>
        </w:rPr>
        <w:t xml:space="preserve"> with the goal of improving on Card’s (1990) methods. </w:t>
      </w:r>
      <w:r w:rsidRPr="00155104">
        <w:rPr>
          <w:rStyle w:val="StyleUnderline"/>
        </w:rPr>
        <w:t>We analyze a wide variety of</w:t>
      </w:r>
      <w:r>
        <w:rPr>
          <w:rStyle w:val="StyleUnderline"/>
        </w:rPr>
        <w:t xml:space="preserve"> </w:t>
      </w:r>
      <w:r w:rsidRPr="00155104">
        <w:rPr>
          <w:rStyle w:val="StyleUnderline"/>
        </w:rPr>
        <w:t>labor market outcomes for high school dropouts and for low-wage non-Cubans in Miami, as</w:t>
      </w:r>
      <w:r>
        <w:rPr>
          <w:rStyle w:val="StyleUnderline"/>
        </w:rPr>
        <w:t xml:space="preserve"> </w:t>
      </w:r>
      <w:r w:rsidRPr="00155104">
        <w:rPr>
          <w:rStyle w:val="StyleUnderline"/>
        </w:rPr>
        <w:t xml:space="preserve">well as for several sub-groups. </w:t>
      </w:r>
      <w:r w:rsidRPr="00D42E8D">
        <w:rPr>
          <w:rStyle w:val="Style13ptBold"/>
          <w:b w:val="0"/>
          <w:bCs/>
          <w:sz w:val="16"/>
        </w:rPr>
        <w:t xml:space="preserve">We look for a significant and sudden </w:t>
      </w:r>
      <w:r w:rsidRPr="00D42E8D">
        <w:rPr>
          <w:rStyle w:val="Style13ptBold"/>
          <w:rFonts w:asciiTheme="minorHAnsi" w:hAnsiTheme="minorHAnsi" w:cstheme="minorHAnsi"/>
          <w:b w:val="0"/>
          <w:bCs/>
          <w:sz w:val="16"/>
        </w:rPr>
        <w:t>difference</w:t>
      </w:r>
      <w:r w:rsidRPr="00D42E8D">
        <w:rPr>
          <w:rStyle w:val="Style13ptBold"/>
          <w:b w:val="0"/>
          <w:bCs/>
          <w:sz w:val="16"/>
        </w:rPr>
        <w:t xml:space="preserve"> of Miami labor markets’ outcomes from those of its Synthetic Control in 1981-1983, as a potential evidence of an </w:t>
      </w:r>
      <w:r w:rsidRPr="00D42E8D">
        <w:rPr>
          <w:rStyle w:val="Style13ptBold"/>
          <w:rFonts w:asciiTheme="minorHAnsi" w:hAnsiTheme="minorHAnsi" w:cstheme="minorHAnsi"/>
          <w:b w:val="0"/>
          <w:bCs/>
          <w:sz w:val="16"/>
        </w:rPr>
        <w:t>effect</w:t>
      </w:r>
      <w:r w:rsidRPr="00D42E8D">
        <w:rPr>
          <w:rStyle w:val="Style13ptBold"/>
          <w:b w:val="0"/>
          <w:bCs/>
          <w:sz w:val="16"/>
        </w:rPr>
        <w:t xml:space="preserve"> of the Boatlift on local labor markets. </w:t>
      </w:r>
      <w:r w:rsidRPr="00155104">
        <w:rPr>
          <w:rStyle w:val="StyleUnderline"/>
        </w:rPr>
        <w:t>We do not find any consistent evidence of</w:t>
      </w:r>
      <w:r>
        <w:rPr>
          <w:rStyle w:val="StyleUnderline"/>
        </w:rPr>
        <w:t xml:space="preserve"> </w:t>
      </w:r>
      <w:r w:rsidRPr="00D42E8D">
        <w:rPr>
          <w:rStyle w:val="Style13ptBold"/>
          <w:b w:val="0"/>
          <w:bCs/>
          <w:sz w:val="16"/>
        </w:rPr>
        <w:t xml:space="preserve">26In this case, to keep computational time within a reasonable amount, we limit the “donor pool” for the control group to cities with at least 20 observations in the relevant group of high school dropouts per year. This produces a pool of about 40 cities. Moreover, in order to have a balanced panel of control cities we keep the pre-1994 period to six years only. Regression analysis of the presented time series and placebo simulations (not shown here) further confirm the obtained results. 27We show the behavior of the unemployment rate of minorities (Black and Hispanics) vis-a-vis the Synthetic Control in Figure A2 in the Online Appendix. While the unemployment rate of Black workers still shows an increase relative to the Synthetic Control in 1994 and 1995, that </w:t>
      </w:r>
      <w:proofErr w:type="spellStart"/>
      <w:r w:rsidRPr="00D42E8D">
        <w:rPr>
          <w:rStyle w:val="Style13ptBold"/>
          <w:b w:val="0"/>
          <w:bCs/>
          <w:sz w:val="16"/>
        </w:rPr>
        <w:t>di</w:t>
      </w:r>
      <w:r w:rsidRPr="00D42E8D">
        <w:rPr>
          <w:rStyle w:val="Style13ptBold"/>
          <w:rFonts w:ascii="Cambria Math" w:hAnsi="Cambria Math" w:cs="Cambria Math"/>
          <w:b w:val="0"/>
          <w:bCs/>
          <w:sz w:val="16"/>
        </w:rPr>
        <w:t>↵</w:t>
      </w:r>
      <w:r w:rsidRPr="00D42E8D">
        <w:rPr>
          <w:rStyle w:val="Style13ptBold"/>
          <w:b w:val="0"/>
          <w:bCs/>
          <w:sz w:val="16"/>
        </w:rPr>
        <w:t>erence</w:t>
      </w:r>
      <w:proofErr w:type="spellEnd"/>
      <w:r w:rsidRPr="00D42E8D">
        <w:rPr>
          <w:rStyle w:val="Style13ptBold"/>
          <w:b w:val="0"/>
          <w:bCs/>
          <w:sz w:val="16"/>
        </w:rPr>
        <w:t xml:space="preserve"> is less dramatic and it is reversed by 1996. The unemployment of Hispanic individuals experienced actually a decline relative to the Synthetic Control in 1994-1995. 33 </w:t>
      </w:r>
      <w:r w:rsidRPr="00D42E8D">
        <w:rPr>
          <w:rStyle w:val="StyleUnderline"/>
        </w:rPr>
        <w:t>a short-run depressing effect on low-skilled labor demand nor any lasting e</w:t>
      </w:r>
      <w:r w:rsidRPr="00D42E8D">
        <w:rPr>
          <w:rStyle w:val="StyleUnderline"/>
          <w:rFonts w:asciiTheme="minorHAnsi" w:hAnsiTheme="minorHAnsi" w:cstheme="minorHAnsi"/>
        </w:rPr>
        <w:t>ff</w:t>
      </w:r>
      <w:r w:rsidRPr="00D42E8D">
        <w:rPr>
          <w:rStyle w:val="StyleUnderline"/>
        </w:rPr>
        <w:t>ect later on.</w:t>
      </w:r>
      <w:r w:rsidRPr="00D42E8D">
        <w:rPr>
          <w:rStyle w:val="Style13ptBold"/>
          <w:b w:val="0"/>
          <w:bCs/>
          <w:sz w:val="16"/>
        </w:rPr>
        <w:t xml:space="preserve"> The contribution of this paper is to put the Card (1990) estimates on sounder ground, showing their robustness and plausibility. Moreover, </w:t>
      </w:r>
      <w:r w:rsidRPr="00D42E8D">
        <w:rPr>
          <w:rStyle w:val="StyleUnderline"/>
          <w:rFonts w:asciiTheme="minorHAnsi" w:hAnsiTheme="minorHAnsi" w:cstheme="minorHAnsi"/>
        </w:rPr>
        <w:t xml:space="preserve">in the light of recent criticism by </w:t>
      </w:r>
      <w:proofErr w:type="spellStart"/>
      <w:r w:rsidRPr="00D42E8D">
        <w:rPr>
          <w:rStyle w:val="StyleUnderline"/>
          <w:rFonts w:asciiTheme="minorHAnsi" w:hAnsiTheme="minorHAnsi" w:cstheme="minorHAnsi"/>
        </w:rPr>
        <w:t>Borjas</w:t>
      </w:r>
      <w:proofErr w:type="spellEnd"/>
      <w:r w:rsidRPr="00D42E8D">
        <w:rPr>
          <w:rStyle w:val="StyleUnderline"/>
          <w:rFonts w:asciiTheme="minorHAnsi" w:hAnsiTheme="minorHAnsi" w:cstheme="minorHAnsi"/>
        </w:rPr>
        <w:t xml:space="preserve"> </w:t>
      </w:r>
      <w:r w:rsidRPr="00D42E8D">
        <w:rPr>
          <w:sz w:val="16"/>
        </w:rPr>
        <w:t>(2017)</w:t>
      </w:r>
      <w:r>
        <w:rPr>
          <w:rStyle w:val="StyleUnderline"/>
          <w:rFonts w:asciiTheme="minorHAnsi" w:hAnsiTheme="minorHAnsi" w:cstheme="minorHAnsi"/>
        </w:rPr>
        <w:t xml:space="preserve"> </w:t>
      </w:r>
      <w:r w:rsidRPr="00D42E8D">
        <w:rPr>
          <w:rStyle w:val="StyleUnderline"/>
          <w:rFonts w:asciiTheme="minorHAnsi" w:hAnsiTheme="minorHAnsi" w:cstheme="minorHAnsi"/>
        </w:rPr>
        <w:t>who finds, instead, a large and delayed wage effect, we show that choosing small sub-samples</w:t>
      </w:r>
      <w:r>
        <w:rPr>
          <w:rStyle w:val="StyleUnderline"/>
          <w:rFonts w:asciiTheme="minorHAnsi" w:hAnsiTheme="minorHAnsi" w:cstheme="minorHAnsi"/>
        </w:rPr>
        <w:t xml:space="preserve"> </w:t>
      </w:r>
      <w:r w:rsidRPr="00D42E8D">
        <w:rPr>
          <w:rStyle w:val="StyleUnderline"/>
          <w:rFonts w:asciiTheme="minorHAnsi" w:hAnsiTheme="minorHAnsi" w:cstheme="minorHAnsi"/>
        </w:rPr>
        <w:t>and matching Miami with a control group based only on two years of pre-Boatlift history</w:t>
      </w:r>
      <w:r>
        <w:rPr>
          <w:rStyle w:val="StyleUnderline"/>
          <w:rFonts w:asciiTheme="minorHAnsi" w:hAnsiTheme="minorHAnsi" w:cstheme="minorHAnsi"/>
        </w:rPr>
        <w:t xml:space="preserve"> </w:t>
      </w:r>
      <w:r w:rsidRPr="00D42E8D">
        <w:rPr>
          <w:rStyle w:val="StyleUnderline"/>
          <w:rFonts w:asciiTheme="minorHAnsi" w:hAnsiTheme="minorHAnsi" w:cstheme="minorHAnsi"/>
        </w:rPr>
        <w:t>can be misleading.</w:t>
      </w:r>
      <w:r>
        <w:rPr>
          <w:rStyle w:val="StyleUnderline"/>
          <w:rFonts w:asciiTheme="minorHAnsi" w:hAnsiTheme="minorHAnsi" w:cstheme="minorHAnsi"/>
        </w:rPr>
        <w:t xml:space="preserve"> </w:t>
      </w:r>
      <w:r w:rsidRPr="00D42E8D">
        <w:rPr>
          <w:rStyle w:val="StyleUnderline"/>
        </w:rPr>
        <w:t>The lack of a significant wage effect</w:t>
      </w:r>
      <w:r w:rsidRPr="00D42E8D">
        <w:rPr>
          <w:rStyle w:val="Style13ptBold"/>
          <w:b w:val="0"/>
          <w:bCs/>
          <w:sz w:val="16"/>
        </w:rPr>
        <w:t xml:space="preserve">, while in part attributable to measurement error which contributes to the noise of average wage data, </w:t>
      </w:r>
      <w:r w:rsidRPr="00D42E8D">
        <w:rPr>
          <w:rStyle w:val="StyleUnderline"/>
        </w:rPr>
        <w:t>is</w:t>
      </w:r>
      <w:r w:rsidRPr="00D42E8D">
        <w:rPr>
          <w:rStyle w:val="Style13ptBold"/>
          <w:b w:val="0"/>
          <w:bCs/>
          <w:sz w:val="16"/>
        </w:rPr>
        <w:t xml:space="preserve"> also consistent with the recent literature emphasizing mechanisms that allow absorption of immigrants. </w:t>
      </w:r>
      <w:r w:rsidRPr="00D42E8D">
        <w:rPr>
          <w:rStyle w:val="StyleUnderline"/>
        </w:rPr>
        <w:t>These may take place through</w:t>
      </w:r>
      <w:r>
        <w:rPr>
          <w:rStyle w:val="StyleUnderline"/>
        </w:rPr>
        <w:t xml:space="preserve"> </w:t>
      </w:r>
      <w:r w:rsidRPr="00D42E8D">
        <w:rPr>
          <w:rStyle w:val="StyleUnderline"/>
        </w:rPr>
        <w:t>complementarity, technology adjustment, increases in demand, and efficiency</w:t>
      </w:r>
      <w:r w:rsidRPr="00D42E8D">
        <w:rPr>
          <w:rStyle w:val="Style13ptBold"/>
          <w:b w:val="0"/>
          <w:bCs/>
          <w:sz w:val="16"/>
        </w:rPr>
        <w:t xml:space="preserve">. </w:t>
      </w:r>
      <w:r w:rsidRPr="00D42E8D">
        <w:rPr>
          <w:rStyle w:val="StyleUnderline"/>
        </w:rPr>
        <w:t>We also show</w:t>
      </w:r>
      <w:r>
        <w:rPr>
          <w:rStyle w:val="StyleUnderline"/>
        </w:rPr>
        <w:t xml:space="preserve"> </w:t>
      </w:r>
      <w:r w:rsidRPr="00D42E8D">
        <w:rPr>
          <w:rStyle w:val="StyleUnderline"/>
        </w:rPr>
        <w:t>that, when dealing with small samples, one needs to analyze varying samples, outcome</w:t>
      </w:r>
      <w:r>
        <w:rPr>
          <w:rStyle w:val="StyleUnderline"/>
        </w:rPr>
        <w:t xml:space="preserve"> </w:t>
      </w:r>
      <w:r w:rsidRPr="00D42E8D">
        <w:rPr>
          <w:rStyle w:val="StyleUnderline"/>
        </w:rPr>
        <w:t>variables, control groups, and perform of an extensive set of robustness checks. Our analysis</w:t>
      </w:r>
      <w:r>
        <w:rPr>
          <w:rStyle w:val="StyleUnderline"/>
        </w:rPr>
        <w:t xml:space="preserve"> </w:t>
      </w:r>
      <w:r w:rsidRPr="00D42E8D">
        <w:rPr>
          <w:rStyle w:val="StyleUnderline"/>
        </w:rPr>
        <w:t xml:space="preserve">exposes the fragility of the results and criticism by </w:t>
      </w:r>
      <w:proofErr w:type="spellStart"/>
      <w:r w:rsidRPr="00D42E8D">
        <w:rPr>
          <w:rStyle w:val="StyleUnderline"/>
        </w:rPr>
        <w:t>Borjas</w:t>
      </w:r>
      <w:proofErr w:type="spellEnd"/>
      <w:r w:rsidRPr="00D42E8D">
        <w:rPr>
          <w:rStyle w:val="StyleUnderline"/>
        </w:rPr>
        <w:t xml:space="preserve"> </w:t>
      </w:r>
      <w:r w:rsidRPr="00D42E8D">
        <w:rPr>
          <w:rStyle w:val="Style13ptBold"/>
          <w:b w:val="0"/>
          <w:bCs/>
          <w:sz w:val="16"/>
        </w:rPr>
        <w:t xml:space="preserve">(2017) and Angrist and Krueger (1999). We find that their claims are predicated on narrow choices. In conclusion, we think that a reasonable re-assessment of the labor market </w:t>
      </w:r>
      <w:proofErr w:type="spellStart"/>
      <w:r w:rsidRPr="00D42E8D">
        <w:rPr>
          <w:rStyle w:val="Style13ptBold"/>
          <w:b w:val="0"/>
          <w:bCs/>
          <w:sz w:val="16"/>
        </w:rPr>
        <w:t>e</w:t>
      </w:r>
      <w:r w:rsidRPr="00D42E8D">
        <w:rPr>
          <w:rStyle w:val="Style13ptBold"/>
          <w:rFonts w:ascii="Cambria Math" w:hAnsi="Cambria Math" w:cs="Cambria Math"/>
          <w:b w:val="0"/>
          <w:bCs/>
          <w:sz w:val="16"/>
        </w:rPr>
        <w:t>↵</w:t>
      </w:r>
      <w:r w:rsidRPr="00D42E8D">
        <w:rPr>
          <w:rStyle w:val="Style13ptBold"/>
          <w:b w:val="0"/>
          <w:bCs/>
          <w:sz w:val="16"/>
        </w:rPr>
        <w:t>ects</w:t>
      </w:r>
      <w:proofErr w:type="spellEnd"/>
      <w:r w:rsidRPr="00D42E8D">
        <w:rPr>
          <w:rStyle w:val="Style13ptBold"/>
          <w:b w:val="0"/>
          <w:bCs/>
          <w:sz w:val="16"/>
        </w:rPr>
        <w:t xml:space="preserve"> of the Mariel Cubans (and the findings of Card (1990)) which accounts for idiosyncratic and measurement error cannot rule out small wage </w:t>
      </w:r>
      <w:proofErr w:type="spellStart"/>
      <w:r w:rsidRPr="00D42E8D">
        <w:rPr>
          <w:rStyle w:val="Style13ptBold"/>
          <w:b w:val="0"/>
          <w:bCs/>
          <w:sz w:val="16"/>
        </w:rPr>
        <w:t>e</w:t>
      </w:r>
      <w:r w:rsidRPr="00D42E8D">
        <w:rPr>
          <w:rStyle w:val="Style13ptBold"/>
          <w:rFonts w:ascii="Cambria Math" w:hAnsi="Cambria Math" w:cs="Cambria Math"/>
          <w:b w:val="0"/>
          <w:bCs/>
          <w:sz w:val="16"/>
        </w:rPr>
        <w:t>↵</w:t>
      </w:r>
      <w:r w:rsidRPr="00D42E8D">
        <w:rPr>
          <w:rStyle w:val="Style13ptBold"/>
          <w:b w:val="0"/>
          <w:bCs/>
          <w:sz w:val="16"/>
        </w:rPr>
        <w:t>ects</w:t>
      </w:r>
      <w:proofErr w:type="spellEnd"/>
      <w:r w:rsidRPr="00D42E8D">
        <w:rPr>
          <w:rStyle w:val="Style13ptBold"/>
          <w:b w:val="0"/>
          <w:bCs/>
          <w:sz w:val="16"/>
        </w:rPr>
        <w:t xml:space="preserve"> in the order of 3-4%. However, </w:t>
      </w:r>
      <w:r w:rsidRPr="00D42E8D">
        <w:rPr>
          <w:rStyle w:val="StyleUnderline"/>
        </w:rPr>
        <w:t>the</w:t>
      </w:r>
      <w:r>
        <w:rPr>
          <w:rStyle w:val="StyleUnderline"/>
        </w:rPr>
        <w:t xml:space="preserve"> </w:t>
      </w:r>
      <w:r w:rsidRPr="00D42E8D">
        <w:rPr>
          <w:rStyle w:val="StyleUnderline"/>
        </w:rPr>
        <w:t>point estimates in most of the samples using the May-ORG data are slightly positive and do</w:t>
      </w:r>
      <w:r>
        <w:rPr>
          <w:rStyle w:val="StyleUnderline"/>
        </w:rPr>
        <w:t xml:space="preserve"> </w:t>
      </w:r>
      <w:r w:rsidRPr="00D42E8D">
        <w:rPr>
          <w:rStyle w:val="StyleUnderline"/>
        </w:rPr>
        <w:t>not suggest any negative impact. Certainly, there is no consistent evidence of large negative</w:t>
      </w:r>
      <w:r>
        <w:rPr>
          <w:rStyle w:val="StyleUnderline"/>
        </w:rPr>
        <w:t xml:space="preserve"> </w:t>
      </w:r>
      <w:r w:rsidRPr="00D42E8D">
        <w:rPr>
          <w:rStyle w:val="StyleUnderline"/>
        </w:rPr>
        <w:t xml:space="preserve">effects such as the ones presented in </w:t>
      </w:r>
      <w:proofErr w:type="spellStart"/>
      <w:r w:rsidRPr="00D42E8D">
        <w:rPr>
          <w:rStyle w:val="StyleUnderline"/>
        </w:rPr>
        <w:t>Borjas</w:t>
      </w:r>
      <w:proofErr w:type="spellEnd"/>
      <w:r w:rsidRPr="00D42E8D">
        <w:rPr>
          <w:rStyle w:val="Style13ptBold"/>
          <w:b w:val="0"/>
          <w:bCs/>
          <w:sz w:val="16"/>
        </w:rPr>
        <w:t xml:space="preserve"> (2017), although some specific sub-samples or specifications may generate such an impression.</w:t>
      </w:r>
    </w:p>
    <w:p w14:paraId="56C7BF73" w14:textId="77777777" w:rsidR="00625A2B" w:rsidRDefault="00625A2B" w:rsidP="00625A2B">
      <w:pPr>
        <w:rPr>
          <w:sz w:val="12"/>
        </w:rPr>
      </w:pPr>
    </w:p>
    <w:p w14:paraId="480887E7" w14:textId="77777777" w:rsidR="00625A2B" w:rsidRDefault="00625A2B" w:rsidP="00625A2B">
      <w:pPr>
        <w:pStyle w:val="Heading3"/>
      </w:pPr>
      <w:r>
        <w:t>N/L High-Skilled</w:t>
      </w:r>
    </w:p>
    <w:p w14:paraId="0A527CB1" w14:textId="77777777" w:rsidR="00625A2B" w:rsidRDefault="00625A2B" w:rsidP="00625A2B">
      <w:pPr>
        <w:pStyle w:val="Heading4"/>
        <w:rPr>
          <w:rStyle w:val="Style13ptBold"/>
          <w:b/>
          <w:bCs w:val="0"/>
        </w:rPr>
      </w:pPr>
      <w:r>
        <w:rPr>
          <w:rStyle w:val="Style13ptBold"/>
          <w:b/>
        </w:rPr>
        <w:t>High-skilled immigration improves wages for native-born workers.</w:t>
      </w:r>
    </w:p>
    <w:p w14:paraId="198648A0" w14:textId="77777777" w:rsidR="00625A2B" w:rsidRDefault="00625A2B" w:rsidP="00625A2B">
      <w:pPr>
        <w:rPr>
          <w:rStyle w:val="Style13ptBold"/>
        </w:rPr>
      </w:pPr>
      <w:proofErr w:type="spellStart"/>
      <w:r>
        <w:rPr>
          <w:rStyle w:val="Style13ptBold"/>
        </w:rPr>
        <w:t>Peri</w:t>
      </w:r>
      <w:proofErr w:type="spellEnd"/>
      <w:r>
        <w:rPr>
          <w:rStyle w:val="Style13ptBold"/>
        </w:rPr>
        <w:t xml:space="preserve"> et al. 14</w:t>
      </w:r>
    </w:p>
    <w:p w14:paraId="4F9CF00D" w14:textId="77777777" w:rsidR="00625A2B" w:rsidRDefault="00625A2B" w:rsidP="00625A2B">
      <w:pPr>
        <w:rPr>
          <w:rStyle w:val="Style13ptBold"/>
          <w:b w:val="0"/>
          <w:bCs/>
          <w:sz w:val="22"/>
        </w:rPr>
      </w:pPr>
      <w:r>
        <w:rPr>
          <w:rStyle w:val="Style13ptBold"/>
          <w:b w:val="0"/>
          <w:bCs/>
          <w:sz w:val="22"/>
        </w:rPr>
        <w:t xml:space="preserve">(Giovanni </w:t>
      </w:r>
      <w:proofErr w:type="spellStart"/>
      <w:r>
        <w:rPr>
          <w:rStyle w:val="Style13ptBold"/>
          <w:b w:val="0"/>
          <w:bCs/>
          <w:sz w:val="22"/>
        </w:rPr>
        <w:t>Peri</w:t>
      </w:r>
      <w:proofErr w:type="spellEnd"/>
      <w:r>
        <w:rPr>
          <w:rStyle w:val="Style13ptBold"/>
          <w:b w:val="0"/>
          <w:bCs/>
          <w:sz w:val="22"/>
        </w:rPr>
        <w:t xml:space="preserve"> and Kevin Shih, Department of Economics at the University of California Davis, and Chad </w:t>
      </w:r>
      <w:proofErr w:type="spellStart"/>
      <w:r>
        <w:rPr>
          <w:rStyle w:val="Style13ptBold"/>
          <w:b w:val="0"/>
          <w:bCs/>
          <w:sz w:val="22"/>
        </w:rPr>
        <w:t>Sparber</w:t>
      </w:r>
      <w:proofErr w:type="spellEnd"/>
      <w:r>
        <w:rPr>
          <w:rStyle w:val="Style13ptBold"/>
          <w:b w:val="0"/>
          <w:bCs/>
          <w:sz w:val="22"/>
        </w:rPr>
        <w:t xml:space="preserve">, Department of Economics at Colgate University, “Foreign STEM Workers and Native Wages and Employment in U.S. Cities”, </w:t>
      </w:r>
      <w:hyperlink r:id="rId45" w:history="1">
        <w:r w:rsidRPr="00565877">
          <w:rPr>
            <w:rStyle w:val="Hyperlink"/>
          </w:rPr>
          <w:t>http://www.nber.org/papers/w20093.pdf</w:t>
        </w:r>
      </w:hyperlink>
      <w:r>
        <w:rPr>
          <w:rStyle w:val="Style13ptBold"/>
          <w:b w:val="0"/>
          <w:bCs/>
          <w:sz w:val="22"/>
        </w:rPr>
        <w:t xml:space="preserve">, Published May 2014, Accessed June 25, 2018, </w:t>
      </w:r>
      <w:proofErr w:type="spellStart"/>
      <w:r>
        <w:rPr>
          <w:rStyle w:val="Style13ptBold"/>
          <w:b w:val="0"/>
          <w:bCs/>
          <w:sz w:val="22"/>
        </w:rPr>
        <w:t>njt</w:t>
      </w:r>
      <w:proofErr w:type="spellEnd"/>
      <w:r>
        <w:rPr>
          <w:rStyle w:val="Style13ptBold"/>
          <w:b w:val="0"/>
          <w:bCs/>
          <w:sz w:val="22"/>
        </w:rPr>
        <w:t>)</w:t>
      </w:r>
    </w:p>
    <w:p w14:paraId="52B1F8F7" w14:textId="77777777" w:rsidR="00625A2B" w:rsidRDefault="00625A2B" w:rsidP="00625A2B">
      <w:pPr>
        <w:rPr>
          <w:rStyle w:val="Style13ptBold"/>
          <w:b w:val="0"/>
          <w:bCs/>
          <w:sz w:val="22"/>
        </w:rPr>
      </w:pPr>
    </w:p>
    <w:p w14:paraId="10A8F832" w14:textId="77777777" w:rsidR="00625A2B" w:rsidRPr="00B95B8B" w:rsidRDefault="00625A2B" w:rsidP="00625A2B">
      <w:pPr>
        <w:rPr>
          <w:rStyle w:val="Style13ptBold"/>
          <w:b w:val="0"/>
          <w:bCs/>
          <w:sz w:val="16"/>
        </w:rPr>
      </w:pPr>
      <w:r w:rsidRPr="00B95B8B">
        <w:rPr>
          <w:rStyle w:val="Style13ptBold"/>
          <w:b w:val="0"/>
          <w:bCs/>
          <w:sz w:val="16"/>
        </w:rPr>
        <w:t xml:space="preserve">We first comment on the main results, which are relatively consistent across specifications, and then discuss some interesting features revealed by the robustness checks. First, </w:t>
      </w:r>
      <w:r w:rsidRPr="00ED0874">
        <w:rPr>
          <w:rStyle w:val="StyleUnderline"/>
        </w:rPr>
        <w:t>there</w:t>
      </w:r>
      <w:r>
        <w:rPr>
          <w:rStyle w:val="StyleUnderline"/>
        </w:rPr>
        <w:t xml:space="preserve"> </w:t>
      </w:r>
      <w:r w:rsidRPr="00ED0874">
        <w:rPr>
          <w:rStyle w:val="StyleUnderline"/>
        </w:rPr>
        <w:t>is a positive, large, and significant effect of foreign STEM workers on wages paid to college</w:t>
      </w:r>
      <w:r>
        <w:rPr>
          <w:rStyle w:val="StyleUnderline"/>
        </w:rPr>
        <w:t xml:space="preserve"> </w:t>
      </w:r>
      <w:r w:rsidRPr="00ED0874">
        <w:rPr>
          <w:rStyle w:val="StyleUnderline"/>
        </w:rPr>
        <w:t>educated native workers.</w:t>
      </w:r>
      <w:r w:rsidRPr="00B95B8B">
        <w:rPr>
          <w:rStyle w:val="Style13ptBold"/>
          <w:b w:val="0"/>
          <w:bCs/>
          <w:sz w:val="16"/>
        </w:rPr>
        <w:t xml:space="preserve"> The estimated effect is significantly different from zero at the 5% significance level in all specifications, and is significant at the 1% level in most. The point estimates from the 2SLS specifications are mostly between 5.6 and 9.3 with some larger values. </w:t>
      </w:r>
      <w:r w:rsidRPr="00B95B8B">
        <w:rPr>
          <w:rStyle w:val="StyleUnderline"/>
        </w:rPr>
        <w:t>This implies an increase in college educated wage growth between 5.6 and 9.3</w:t>
      </w:r>
      <w:r>
        <w:rPr>
          <w:rStyle w:val="StyleUnderline"/>
        </w:rPr>
        <w:t xml:space="preserve"> </w:t>
      </w:r>
      <w:r w:rsidRPr="00B95B8B">
        <w:rPr>
          <w:rStyle w:val="StyleUnderline"/>
        </w:rPr>
        <w:t>percentage points in response to an increase in foreign STEM growth by 1 percentage point</w:t>
      </w:r>
      <w:r>
        <w:rPr>
          <w:rStyle w:val="StyleUnderline"/>
        </w:rPr>
        <w:t xml:space="preserve"> </w:t>
      </w:r>
      <w:r w:rsidRPr="00B95B8B">
        <w:rPr>
          <w:rStyle w:val="StyleUnderline"/>
        </w:rPr>
        <w:t>of initial employment.</w:t>
      </w:r>
      <w:r w:rsidRPr="00B95B8B">
        <w:rPr>
          <w:rStyle w:val="Style13ptBold"/>
          <w:b w:val="0"/>
          <w:bCs/>
          <w:sz w:val="16"/>
        </w:rPr>
        <w:t xml:space="preserve">26 Second, </w:t>
      </w:r>
      <w:r w:rsidRPr="00B95B8B">
        <w:rPr>
          <w:rStyle w:val="StyleUnderline"/>
        </w:rPr>
        <w:t>the estimates of the effects on native STEM wages are comparable to</w:t>
      </w:r>
      <w:r w:rsidRPr="00B95B8B">
        <w:rPr>
          <w:rStyle w:val="Style13ptBold"/>
          <w:b w:val="0"/>
          <w:bCs/>
          <w:sz w:val="16"/>
        </w:rPr>
        <w:t xml:space="preserve">, but less precisely estimated than, </w:t>
      </w:r>
      <w:r w:rsidRPr="00B95B8B">
        <w:rPr>
          <w:rStyle w:val="StyleUnderline"/>
        </w:rPr>
        <w:t>the effects on native college educated workers</w:t>
      </w:r>
      <w:r w:rsidRPr="00B95B8B">
        <w:rPr>
          <w:rStyle w:val="Style13ptBold"/>
          <w:b w:val="0"/>
          <w:bCs/>
          <w:sz w:val="16"/>
        </w:rPr>
        <w:t xml:space="preserve">. While we can never rule out the hypothesis that the estimated effect on native STEM wages is equal to the point-estimate of the effects on college educated wages27, the first effect is only occasionally different from zero at the 5% significance level. As there are fewer STEM natives (about 4% of employment in our sample) than college educated natives (about 25% of employment), measurement error in the average wage of the first group makes the precision of the estimates much smaller. The third consistent result of Table 6 is that H-1B </w:t>
      </w:r>
      <w:r w:rsidRPr="00B95B8B">
        <w:rPr>
          <w:rStyle w:val="StyleUnderline"/>
        </w:rPr>
        <w:t>STEM workers had a positive and</w:t>
      </w:r>
      <w:r>
        <w:rPr>
          <w:rStyle w:val="StyleUnderline"/>
        </w:rPr>
        <w:t xml:space="preserve"> </w:t>
      </w:r>
      <w:r w:rsidRPr="00B95B8B">
        <w:rPr>
          <w:rStyle w:val="StyleUnderline"/>
        </w:rPr>
        <w:t>usually significant effect on wages paid to non-college educated native workers.</w:t>
      </w:r>
      <w:r w:rsidRPr="00B95B8B">
        <w:rPr>
          <w:rStyle w:val="Style13ptBold"/>
          <w:b w:val="0"/>
          <w:bCs/>
          <w:sz w:val="16"/>
        </w:rPr>
        <w:t xml:space="preserve"> The effects, however, are smaller than those for college educated natives. </w:t>
      </w:r>
      <w:r w:rsidRPr="00B95B8B">
        <w:rPr>
          <w:rStyle w:val="StyleUnderline"/>
        </w:rPr>
        <w:t>The point estimates are mostly</w:t>
      </w:r>
      <w:r>
        <w:rPr>
          <w:rStyle w:val="StyleUnderline"/>
        </w:rPr>
        <w:t xml:space="preserve"> </w:t>
      </w:r>
      <w:r w:rsidRPr="00B95B8B">
        <w:rPr>
          <w:rStyle w:val="StyleUnderline"/>
        </w:rPr>
        <w:t xml:space="preserve">between 2.4 and 4.3 </w:t>
      </w:r>
      <w:r w:rsidRPr="00B95B8B">
        <w:rPr>
          <w:rStyle w:val="Style13ptBold"/>
          <w:b w:val="0"/>
          <w:bCs/>
          <w:sz w:val="16"/>
        </w:rPr>
        <w:t xml:space="preserve">and less significant than those for college educated native wages. This result implies that the productivity effect of STEM workers is positive, but skill-biased: foreign STEM workers are closer substitutes for college educated natives than for non-college educated natives, yet they generate a larger increase in the wages paid to college educated natives than to non-college educated ones. 26Let us emphasize that 1 percentage point of employment is a very large increase for STEM workers, comparable to the increase over the whole period 1990-2010 as shown in Table 2. 27For instance, a formal test that the estimated coefficient on STEM wages in row (a) is equal to 8.03 (the point estimate for the effect on college educated) has a p-value of 0.76. At no level of confidence can we reject the hypothesis that they are equal. </w:t>
      </w:r>
      <w:proofErr w:type="gramStart"/>
      <w:r w:rsidRPr="00B95B8B">
        <w:rPr>
          <w:rStyle w:val="Style13ptBold"/>
          <w:b w:val="0"/>
          <w:bCs/>
          <w:sz w:val="16"/>
        </w:rPr>
        <w:t>Similarly</w:t>
      </w:r>
      <w:proofErr w:type="gramEnd"/>
      <w:r w:rsidRPr="00B95B8B">
        <w:rPr>
          <w:rStyle w:val="Style13ptBold"/>
          <w:b w:val="0"/>
          <w:bCs/>
          <w:sz w:val="16"/>
        </w:rPr>
        <w:t xml:space="preserve"> for the other specifications, we can never reject the hypothesis of equality at the 10% confidence level. 16 Fourth, </w:t>
      </w:r>
      <w:r w:rsidRPr="00B95B8B">
        <w:rPr>
          <w:rStyle w:val="StyleUnderline"/>
        </w:rPr>
        <w:t>the inflow of STEM workers did not significantly affect the employment of any</w:t>
      </w:r>
      <w:r>
        <w:rPr>
          <w:rStyle w:val="StyleUnderline"/>
        </w:rPr>
        <w:t xml:space="preserve"> </w:t>
      </w:r>
      <w:r w:rsidRPr="00B95B8B">
        <w:rPr>
          <w:rStyle w:val="StyleUnderline"/>
        </w:rPr>
        <w:t>group of workers.</w:t>
      </w:r>
      <w:r w:rsidRPr="00B95B8B">
        <w:rPr>
          <w:rStyle w:val="Style13ptBold"/>
          <w:b w:val="0"/>
          <w:bCs/>
          <w:sz w:val="16"/>
        </w:rPr>
        <w:t xml:space="preserve"> The point estimates are mainly positive for native STEM and college educated workers, and mainly negative for non-college educated natives. However, they are usually not significant, even at the 10% level28. The weak employment response, especially among college educated workers, who generally tend to be mobile across cities, suggests the potential existence of additional adjustment mechanisms for college educated workers at the metropolitan area level. We explore the possibility of changes in the price of non-</w:t>
      </w:r>
      <w:proofErr w:type="spellStart"/>
      <w:r w:rsidRPr="00B95B8B">
        <w:rPr>
          <w:rStyle w:val="Style13ptBold"/>
          <w:b w:val="0"/>
          <w:bCs/>
          <w:sz w:val="16"/>
        </w:rPr>
        <w:t>tradables</w:t>
      </w:r>
      <w:proofErr w:type="spellEnd"/>
      <w:r w:rsidRPr="00B95B8B">
        <w:rPr>
          <w:rStyle w:val="Style13ptBold"/>
          <w:b w:val="0"/>
          <w:bCs/>
          <w:sz w:val="16"/>
        </w:rPr>
        <w:t xml:space="preserve"> (in the form of house rents) as a response to the increase in productivity and wages of college educated workers in Section 5.4.</w:t>
      </w:r>
    </w:p>
    <w:p w14:paraId="3D464F2F" w14:textId="77777777" w:rsidR="00625A2B" w:rsidRPr="0039032B" w:rsidRDefault="00625A2B" w:rsidP="00625A2B"/>
    <w:p w14:paraId="4D58A0AE" w14:textId="77777777" w:rsidR="00625A2B" w:rsidRPr="00D32AB1" w:rsidRDefault="00625A2B" w:rsidP="00625A2B">
      <w:pPr>
        <w:pStyle w:val="Heading2"/>
      </w:pPr>
      <w:r w:rsidRPr="00D32AB1">
        <w:t>Link Turn—Immigrants Good for the Economy</w:t>
      </w:r>
    </w:p>
    <w:p w14:paraId="5C190E8C" w14:textId="77777777" w:rsidR="00625A2B" w:rsidRPr="00D32AB1" w:rsidRDefault="00625A2B" w:rsidP="00625A2B">
      <w:pPr>
        <w:pStyle w:val="Heading4"/>
      </w:pPr>
      <w:r w:rsidRPr="00D32AB1">
        <w:t>Immigrants and workforce growth cause economic growth, 2 reasons</w:t>
      </w:r>
    </w:p>
    <w:p w14:paraId="484FFACF" w14:textId="77777777" w:rsidR="00625A2B" w:rsidRPr="00D32AB1" w:rsidRDefault="00625A2B" w:rsidP="00625A2B">
      <w:r w:rsidRPr="00D32AB1">
        <w:t>-They grow labor supply</w:t>
      </w:r>
    </w:p>
    <w:p w14:paraId="3F55AAE5" w14:textId="77777777" w:rsidR="00625A2B" w:rsidRPr="00D32AB1" w:rsidRDefault="00625A2B" w:rsidP="00625A2B">
      <w:r w:rsidRPr="00D32AB1">
        <w:t>-They increase productivity</w:t>
      </w:r>
    </w:p>
    <w:p w14:paraId="5489E8E9" w14:textId="77777777" w:rsidR="00625A2B" w:rsidRPr="00D32AB1" w:rsidRDefault="00625A2B" w:rsidP="00625A2B">
      <w:pPr>
        <w:rPr>
          <w:sz w:val="14"/>
          <w:szCs w:val="14"/>
        </w:rPr>
      </w:pPr>
      <w:r w:rsidRPr="00D32AB1">
        <w:rPr>
          <w:rStyle w:val="Style13ptBold"/>
        </w:rPr>
        <w:t>Griswold, 17</w:t>
      </w:r>
      <w:proofErr w:type="gramStart"/>
      <w:r w:rsidRPr="00D32AB1">
        <w:rPr>
          <w:rStyle w:val="Style13ptBold"/>
          <w:b w:val="0"/>
        </w:rPr>
        <w:t>—</w:t>
      </w:r>
      <w:r w:rsidRPr="00D32AB1">
        <w:rPr>
          <w:rStyle w:val="Style13ptBold"/>
          <w:b w:val="0"/>
          <w:sz w:val="16"/>
          <w:szCs w:val="16"/>
        </w:rPr>
        <w:t>(</w:t>
      </w:r>
      <w:proofErr w:type="gramEnd"/>
      <w:r w:rsidRPr="00D32AB1">
        <w:rPr>
          <w:sz w:val="14"/>
          <w:szCs w:val="14"/>
        </w:rPr>
        <w:t xml:space="preserve">Daniel Griswold is a </w:t>
      </w:r>
      <w:proofErr w:type="spellStart"/>
      <w:r w:rsidRPr="00D32AB1">
        <w:rPr>
          <w:sz w:val="14"/>
          <w:szCs w:val="14"/>
        </w:rPr>
        <w:t>Mercatus</w:t>
      </w:r>
      <w:proofErr w:type="spellEnd"/>
      <w:r w:rsidRPr="00D32AB1">
        <w:rPr>
          <w:sz w:val="14"/>
          <w:szCs w:val="14"/>
        </w:rPr>
        <w:t xml:space="preserve"> Center senior research fellow and </w:t>
      </w:r>
      <w:proofErr w:type="spellStart"/>
      <w:r w:rsidRPr="00D32AB1">
        <w:rPr>
          <w:sz w:val="14"/>
          <w:szCs w:val="14"/>
        </w:rPr>
        <w:t>codirector</w:t>
      </w:r>
      <w:proofErr w:type="spellEnd"/>
      <w:r w:rsidRPr="00D32AB1">
        <w:rPr>
          <w:sz w:val="14"/>
          <w:szCs w:val="14"/>
        </w:rPr>
        <w:t xml:space="preserve"> of the Program on the American Economy and Globalization. Griswold is a nationally recognized expert on trade and immigration policy.  He previously served as president of the National Association of Foreign-Trade Zones (NAFTZ), representing its members in Washington before Congress and regulatory agencies. Before NAFTZ, Griswold was the director of trade and immigration studies for the Cato Institute in Washington, DC. The author of the 2009 book Mad about Trade: Why Main Street America Should Embrace Globalization, Griswold has testified before congressional committees, commented for TV and radio, authored numerous studies and articles, and addressed business and trade groups across the country and around the world. He holds a bachelor’s degree in journalism from the University of Wisconsin at Madison and a master’s in the politics of the world economy from the London School of Economics and Political Science, “Reforming the US Immigration System to Promote Growth”, 2017, https://www.mercatus.org/system/files/griswold-immigration-reform-mercatus-research-v1.pdf)</w:t>
      </w:r>
    </w:p>
    <w:p w14:paraId="49B904B1" w14:textId="77777777" w:rsidR="00625A2B" w:rsidRPr="00D32AB1" w:rsidRDefault="00625A2B" w:rsidP="00625A2B">
      <w:pPr>
        <w:spacing w:after="0"/>
        <w:ind w:firstLine="720"/>
        <w:rPr>
          <w:sz w:val="16"/>
        </w:rPr>
      </w:pPr>
      <w:r w:rsidRPr="00D32AB1">
        <w:rPr>
          <w:sz w:val="16"/>
        </w:rPr>
        <w:t xml:space="preserve">Central to its economic agenda, </w:t>
      </w:r>
      <w:r w:rsidRPr="00D32AB1">
        <w:rPr>
          <w:u w:val="single"/>
        </w:rPr>
        <w:t>the Trump administration seeks to boost the annual growth rate of</w:t>
      </w:r>
      <w:r w:rsidRPr="00D32AB1">
        <w:rPr>
          <w:sz w:val="16"/>
        </w:rPr>
        <w:t xml:space="preserve"> real US </w:t>
      </w:r>
      <w:r w:rsidRPr="00D32AB1">
        <w:rPr>
          <w:rStyle w:val="StyleUnderline"/>
        </w:rPr>
        <w:t>g</w:t>
      </w:r>
      <w:r w:rsidRPr="00D32AB1">
        <w:rPr>
          <w:sz w:val="16"/>
        </w:rPr>
        <w:t xml:space="preserve">ross </w:t>
      </w:r>
      <w:r w:rsidRPr="00D32AB1">
        <w:rPr>
          <w:rStyle w:val="StyleUnderline"/>
        </w:rPr>
        <w:t>d</w:t>
      </w:r>
      <w:r w:rsidRPr="00D32AB1">
        <w:rPr>
          <w:sz w:val="16"/>
        </w:rPr>
        <w:t xml:space="preserve">omestic </w:t>
      </w:r>
      <w:r w:rsidRPr="00D32AB1">
        <w:rPr>
          <w:rStyle w:val="StyleUnderline"/>
        </w:rPr>
        <w:t>p</w:t>
      </w:r>
      <w:r w:rsidRPr="00D32AB1">
        <w:rPr>
          <w:sz w:val="16"/>
        </w:rPr>
        <w:t xml:space="preserve">roduct </w:t>
      </w:r>
      <w:r w:rsidRPr="00D32AB1">
        <w:rPr>
          <w:rStyle w:val="StyleUnderline"/>
        </w:rPr>
        <w:t>from 2.1</w:t>
      </w:r>
      <w:r w:rsidRPr="00D32AB1">
        <w:rPr>
          <w:sz w:val="16"/>
        </w:rPr>
        <w:t xml:space="preserve"> percent (the average rate since 2010) </w:t>
      </w:r>
      <w:r w:rsidRPr="00D32AB1">
        <w:rPr>
          <w:rStyle w:val="StyleUnderline"/>
        </w:rPr>
        <w:t>to 3.0 percent</w:t>
      </w:r>
      <w:r w:rsidRPr="00D32AB1">
        <w:rPr>
          <w:sz w:val="16"/>
        </w:rPr>
        <w:t xml:space="preserve"> or more. The fiscal targets contained in the administration’s fiscal year 2018 budget, released in May 2017, depend on the economy reaching 3.0 percent growth by 2020. </w:t>
      </w:r>
      <w:r w:rsidRPr="00D32AB1">
        <w:rPr>
          <w:rStyle w:val="StyleUnderline"/>
        </w:rPr>
        <w:t>Ramping up</w:t>
      </w:r>
      <w:r w:rsidRPr="00D32AB1">
        <w:rPr>
          <w:sz w:val="16"/>
        </w:rPr>
        <w:t xml:space="preserve"> the underlying trend of </w:t>
      </w:r>
      <w:r w:rsidRPr="00D32AB1">
        <w:rPr>
          <w:rStyle w:val="StyleUnderline"/>
        </w:rPr>
        <w:t>US growth by a</w:t>
      </w:r>
      <w:r w:rsidRPr="00D32AB1">
        <w:rPr>
          <w:sz w:val="16"/>
        </w:rPr>
        <w:t xml:space="preserve"> full </w:t>
      </w:r>
      <w:r w:rsidRPr="00D32AB1">
        <w:rPr>
          <w:rStyle w:val="StyleUnderline"/>
        </w:rPr>
        <w:t>percentage point</w:t>
      </w:r>
      <w:r w:rsidRPr="00D32AB1">
        <w:rPr>
          <w:sz w:val="16"/>
        </w:rPr>
        <w:t xml:space="preserve"> or more </w:t>
      </w:r>
      <w:r w:rsidRPr="00D32AB1">
        <w:rPr>
          <w:rStyle w:val="StyleUnderline"/>
        </w:rPr>
        <w:t>will be more practical if the</w:t>
      </w:r>
      <w:r w:rsidRPr="00D32AB1">
        <w:rPr>
          <w:sz w:val="16"/>
        </w:rPr>
        <w:t xml:space="preserve"> administration’s </w:t>
      </w:r>
      <w:r w:rsidRPr="00D32AB1">
        <w:rPr>
          <w:rStyle w:val="StyleUnderline"/>
        </w:rPr>
        <w:t>economic policies include reforming and liberalizing the nation’s immigration system.</w:t>
      </w:r>
    </w:p>
    <w:p w14:paraId="59F5D02B" w14:textId="77777777" w:rsidR="00625A2B" w:rsidRPr="00D32AB1" w:rsidRDefault="00625A2B" w:rsidP="00625A2B">
      <w:pPr>
        <w:spacing w:after="0"/>
        <w:ind w:firstLine="720"/>
        <w:rPr>
          <w:rStyle w:val="StyleUnderline"/>
        </w:rPr>
      </w:pPr>
      <w:r w:rsidRPr="00D32AB1">
        <w:rPr>
          <w:rStyle w:val="StyleUnderline"/>
        </w:rPr>
        <w:t>The ability of a nation’s economy to grow is determined by its capital stock, the growth of its labor supply, and how efficiently labor and capital work together</w:t>
      </w:r>
      <w:r w:rsidRPr="00D32AB1">
        <w:rPr>
          <w:sz w:val="16"/>
        </w:rPr>
        <w:t xml:space="preserve">—what economists call “total factor productivity.” </w:t>
      </w:r>
      <w:r w:rsidRPr="00D32AB1">
        <w:rPr>
          <w:rStyle w:val="StyleUnderline"/>
        </w:rPr>
        <w:t>Immigration directly promotes the second and third</w:t>
      </w:r>
      <w:r w:rsidRPr="00D32AB1">
        <w:rPr>
          <w:sz w:val="16"/>
        </w:rPr>
        <w:t xml:space="preserve"> </w:t>
      </w:r>
      <w:r w:rsidRPr="00D32AB1">
        <w:rPr>
          <w:rStyle w:val="StyleUnderline"/>
        </w:rPr>
        <w:t>while stimulating further investment.</w:t>
      </w:r>
      <w:r w:rsidRPr="00D32AB1">
        <w:rPr>
          <w:sz w:val="16"/>
        </w:rPr>
        <w:t xml:space="preserve"> Specifically, </w:t>
      </w:r>
      <w:r w:rsidRPr="00D32AB1">
        <w:rPr>
          <w:rStyle w:val="StyleUnderline"/>
        </w:rPr>
        <w:t>immigration increases the total number of workers</w:t>
      </w:r>
      <w:r w:rsidRPr="00D32AB1">
        <w:rPr>
          <w:sz w:val="16"/>
        </w:rPr>
        <w:t xml:space="preserve"> in the labor force </w:t>
      </w:r>
      <w:r w:rsidRPr="00D32AB1">
        <w:rPr>
          <w:rStyle w:val="StyleUnderline"/>
        </w:rPr>
        <w:t>while</w:t>
      </w:r>
      <w:r w:rsidRPr="00D32AB1">
        <w:rPr>
          <w:sz w:val="16"/>
        </w:rPr>
        <w:t xml:space="preserve"> at the same time </w:t>
      </w:r>
      <w:r w:rsidRPr="00D32AB1">
        <w:rPr>
          <w:rStyle w:val="StyleUnderline"/>
        </w:rPr>
        <w:t>increasing the average productivity of workers</w:t>
      </w:r>
      <w:r w:rsidRPr="00D32AB1">
        <w:rPr>
          <w:sz w:val="16"/>
        </w:rPr>
        <w:t xml:space="preserve"> across the economy, immigrant and native born alike. </w:t>
      </w:r>
      <w:r w:rsidRPr="00D32AB1">
        <w:rPr>
          <w:rStyle w:val="StyleUnderline"/>
        </w:rPr>
        <w:t>Without a modernization of the US immigration system, achieving 3.0 percent growth will be even more challenging.</w:t>
      </w:r>
    </w:p>
    <w:p w14:paraId="463FE19B" w14:textId="77777777" w:rsidR="00625A2B" w:rsidRPr="00D32AB1" w:rsidRDefault="00625A2B" w:rsidP="00625A2B">
      <w:pPr>
        <w:spacing w:after="0"/>
        <w:rPr>
          <w:sz w:val="16"/>
        </w:rPr>
      </w:pPr>
    </w:p>
    <w:p w14:paraId="1BBEC4F0" w14:textId="77777777" w:rsidR="00625A2B" w:rsidRPr="00D32AB1" w:rsidRDefault="00625A2B" w:rsidP="00625A2B">
      <w:pPr>
        <w:pStyle w:val="Heading4"/>
      </w:pPr>
      <w:r w:rsidRPr="00D32AB1">
        <w:t>Immigrants spur innovation, which increases growth</w:t>
      </w:r>
    </w:p>
    <w:p w14:paraId="0095E590" w14:textId="77777777" w:rsidR="00625A2B" w:rsidRPr="00D32AB1" w:rsidRDefault="00625A2B" w:rsidP="00625A2B">
      <w:pPr>
        <w:rPr>
          <w:sz w:val="14"/>
          <w:szCs w:val="14"/>
        </w:rPr>
      </w:pPr>
      <w:r w:rsidRPr="00D32AB1">
        <w:rPr>
          <w:rStyle w:val="Style13ptBold"/>
        </w:rPr>
        <w:t>Griswold, 17</w:t>
      </w:r>
      <w:proofErr w:type="gramStart"/>
      <w:r w:rsidRPr="00D32AB1">
        <w:rPr>
          <w:rStyle w:val="Style13ptBold"/>
          <w:b w:val="0"/>
        </w:rPr>
        <w:t>—</w:t>
      </w:r>
      <w:r w:rsidRPr="00D32AB1">
        <w:rPr>
          <w:rStyle w:val="Style13ptBold"/>
          <w:b w:val="0"/>
          <w:sz w:val="16"/>
          <w:szCs w:val="16"/>
        </w:rPr>
        <w:t>(</w:t>
      </w:r>
      <w:proofErr w:type="gramEnd"/>
      <w:r w:rsidRPr="00D32AB1">
        <w:rPr>
          <w:sz w:val="14"/>
          <w:szCs w:val="14"/>
        </w:rPr>
        <w:t xml:space="preserve">Daniel Griswold is a </w:t>
      </w:r>
      <w:proofErr w:type="spellStart"/>
      <w:r w:rsidRPr="00D32AB1">
        <w:rPr>
          <w:sz w:val="14"/>
          <w:szCs w:val="14"/>
        </w:rPr>
        <w:t>Mercatus</w:t>
      </w:r>
      <w:proofErr w:type="spellEnd"/>
      <w:r w:rsidRPr="00D32AB1">
        <w:rPr>
          <w:sz w:val="14"/>
          <w:szCs w:val="14"/>
        </w:rPr>
        <w:t xml:space="preserve"> Center senior research fellow and </w:t>
      </w:r>
      <w:proofErr w:type="spellStart"/>
      <w:r w:rsidRPr="00D32AB1">
        <w:rPr>
          <w:sz w:val="14"/>
          <w:szCs w:val="14"/>
        </w:rPr>
        <w:t>codirector</w:t>
      </w:r>
      <w:proofErr w:type="spellEnd"/>
      <w:r w:rsidRPr="00D32AB1">
        <w:rPr>
          <w:sz w:val="14"/>
          <w:szCs w:val="14"/>
        </w:rPr>
        <w:t xml:space="preserve"> of the Program on the American Economy and Globalization. Griswold is a nationally recognized expert on trade and immigration policy.  He previously served as president of the National Association of Foreign-Trade Zones (NAFTZ), representing its members in Washington before Congress and regulatory agencies. Before NAFTZ, Griswold was the director of trade and immigration studies for the Cato Institute in Washington, DC. The author of the 2009 book Mad about Trade: Why Main Street America Should Embrace Globalization, Griswold has testified before congressional committees, commented for TV and radio, authored numerous studies and articles, and addressed business and trade groups across the country and around the world. He holds a bachelor’s degree in journalism from the University of Wisconsin at Madison and a master’s in the politics of the world economy from the London School of Economics and Political Science, “Reforming the US Immigration System to Promote Growth”, 2017, https://www.mercatus.org/system/files/griswold-immigration-reform-mercatus-research-v1.pdf)</w:t>
      </w:r>
    </w:p>
    <w:p w14:paraId="11946589" w14:textId="77777777" w:rsidR="00625A2B" w:rsidRPr="00D32AB1" w:rsidRDefault="00625A2B" w:rsidP="00625A2B">
      <w:pPr>
        <w:autoSpaceDE w:val="0"/>
        <w:autoSpaceDN w:val="0"/>
        <w:adjustRightInd w:val="0"/>
        <w:spacing w:after="0" w:line="221" w:lineRule="atLeast"/>
        <w:ind w:firstLine="720"/>
        <w:jc w:val="both"/>
      </w:pPr>
      <w:r w:rsidRPr="00D32AB1">
        <w:rPr>
          <w:u w:val="single"/>
        </w:rPr>
        <w:t>Immigrants create wealth in America by spurring innovation and founding new companies</w:t>
      </w:r>
      <w:r w:rsidRPr="00D32AB1">
        <w:t xml:space="preserve">. </w:t>
      </w:r>
      <w:r w:rsidRPr="00D32AB1">
        <w:rPr>
          <w:rStyle w:val="StyleUnderline"/>
        </w:rPr>
        <w:t xml:space="preserve">Highly skilled immigrants are more likely to file patent applications than their native-born counterparts and are more likely to start new businesses, fueling entrepreneurial activity, providing new products and services, and </w:t>
      </w:r>
      <w:proofErr w:type="spellStart"/>
      <w:r w:rsidRPr="00D32AB1">
        <w:rPr>
          <w:rStyle w:val="StyleUnderline"/>
        </w:rPr>
        <w:t>cre-ating</w:t>
      </w:r>
      <w:proofErr w:type="spellEnd"/>
      <w:r w:rsidRPr="00D32AB1">
        <w:rPr>
          <w:rStyle w:val="StyleUnderline"/>
        </w:rPr>
        <w:t xml:space="preserve"> employment opportunities for native-born workers, while raising overall productivity</w:t>
      </w:r>
      <w:r w:rsidRPr="00D32AB1">
        <w:t xml:space="preserve">. The patenting and innovation spurred by immigrants allow the United States to shift beyond its production possibility frontier, which raises the speed limit for the economy’s long-run growth potential. The 2016 </w:t>
      </w:r>
      <w:r w:rsidRPr="00D32AB1">
        <w:rPr>
          <w:rStyle w:val="StyleUnderline"/>
        </w:rPr>
        <w:t>NASEM report found that “immigrants are more innovative than natives; more specifically, high-skilled immigrants raise patenting per capita, which is likely to boost productivity and per capita economic growth.”</w:t>
      </w:r>
      <w:r w:rsidRPr="00D32AB1">
        <w:t xml:space="preserve"> While immigrants account for 13 percent of the US population, they are responsible for one-third of all patent filings in the United States.</w:t>
      </w:r>
      <w:r w:rsidRPr="00D32AB1">
        <w:rPr>
          <w:sz w:val="12"/>
          <w:szCs w:val="12"/>
        </w:rPr>
        <w:t xml:space="preserve">25 </w:t>
      </w:r>
      <w:r w:rsidRPr="00D32AB1">
        <w:t>The United States has been the world’s greatest beneficiary so far from the international mobility of skilled labor.</w:t>
      </w:r>
    </w:p>
    <w:p w14:paraId="0507F04C" w14:textId="77777777" w:rsidR="00625A2B" w:rsidRPr="00D32AB1" w:rsidRDefault="00625A2B" w:rsidP="00625A2B">
      <w:pPr>
        <w:autoSpaceDE w:val="0"/>
        <w:autoSpaceDN w:val="0"/>
        <w:adjustRightInd w:val="0"/>
        <w:spacing w:after="0" w:line="221" w:lineRule="atLeast"/>
        <w:jc w:val="both"/>
      </w:pPr>
    </w:p>
    <w:p w14:paraId="1C9A4314" w14:textId="77777777" w:rsidR="00625A2B" w:rsidRPr="00D32AB1" w:rsidRDefault="00625A2B" w:rsidP="00625A2B">
      <w:pPr>
        <w:pStyle w:val="NormalWeb"/>
        <w:shd w:val="clear" w:color="auto" w:fill="FFFFFF"/>
        <w:spacing w:before="0" w:beforeAutospacing="0" w:after="315" w:afterAutospacing="0"/>
        <w:textAlignment w:val="baseline"/>
        <w:rPr>
          <w:rFonts w:ascii="Helvetica" w:hAnsi="Helvetica" w:cs="Helvetica"/>
          <w:color w:val="262626"/>
          <w:sz w:val="20"/>
          <w:szCs w:val="20"/>
        </w:rPr>
      </w:pPr>
    </w:p>
    <w:p w14:paraId="650C1F95" w14:textId="77777777" w:rsidR="00625A2B" w:rsidRPr="00D32AB1" w:rsidRDefault="00625A2B" w:rsidP="00625A2B">
      <w:pPr>
        <w:pStyle w:val="NormalWeb"/>
        <w:shd w:val="clear" w:color="auto" w:fill="FFFFFF"/>
        <w:spacing w:before="0" w:beforeAutospacing="0" w:after="315" w:afterAutospacing="0"/>
        <w:textAlignment w:val="baseline"/>
        <w:rPr>
          <w:rFonts w:ascii="Helvetica" w:hAnsi="Helvetica" w:cs="Helvetica"/>
          <w:color w:val="262626"/>
          <w:sz w:val="20"/>
          <w:szCs w:val="20"/>
        </w:rPr>
      </w:pPr>
    </w:p>
    <w:p w14:paraId="1D247A00" w14:textId="77777777" w:rsidR="00625A2B" w:rsidRPr="00D32AB1" w:rsidRDefault="00625A2B" w:rsidP="00625A2B">
      <w:pPr>
        <w:pStyle w:val="Heading4"/>
      </w:pPr>
      <w:r w:rsidRPr="00D32AB1">
        <w:t>Immigrants raise Foreign Direct Investment (FDI) and cause other investment, therefore mitigating any potential loss of consumption</w:t>
      </w:r>
    </w:p>
    <w:p w14:paraId="1B690C26" w14:textId="77777777" w:rsidR="00625A2B" w:rsidRPr="00D32AB1" w:rsidRDefault="00625A2B" w:rsidP="00625A2B">
      <w:pPr>
        <w:rPr>
          <w:sz w:val="16"/>
          <w:szCs w:val="16"/>
        </w:rPr>
      </w:pPr>
      <w:r w:rsidRPr="00D32AB1">
        <w:rPr>
          <w:rStyle w:val="Style13ptBold"/>
        </w:rPr>
        <w:t>Grossman, 16</w:t>
      </w:r>
      <w:proofErr w:type="gramStart"/>
      <w:r w:rsidRPr="00D32AB1">
        <w:rPr>
          <w:rStyle w:val="Style13ptBold"/>
          <w:sz w:val="16"/>
          <w:szCs w:val="16"/>
        </w:rPr>
        <w:t>—</w:t>
      </w:r>
      <w:r w:rsidRPr="00D32AB1">
        <w:rPr>
          <w:rStyle w:val="Style13ptBold"/>
          <w:b w:val="0"/>
          <w:sz w:val="16"/>
          <w:szCs w:val="16"/>
        </w:rPr>
        <w:t>(</w:t>
      </w:r>
      <w:proofErr w:type="gramEnd"/>
      <w:r w:rsidRPr="00D32AB1">
        <w:rPr>
          <w:rStyle w:val="Style13ptBold"/>
          <w:b w:val="0"/>
          <w:sz w:val="16"/>
          <w:szCs w:val="16"/>
        </w:rPr>
        <w:t xml:space="preserve">Volker, </w:t>
      </w:r>
      <w:proofErr w:type="spellStart"/>
      <w:r w:rsidRPr="00D32AB1">
        <w:rPr>
          <w:rFonts w:ascii="Helvetica" w:hAnsi="Helvetica" w:cs="Helvetica"/>
          <w:color w:val="262626"/>
          <w:sz w:val="16"/>
          <w:szCs w:val="16"/>
          <w:shd w:val="clear" w:color="auto" w:fill="FFFFFF"/>
        </w:rPr>
        <w:t>Dr</w:t>
      </w:r>
      <w:proofErr w:type="spellEnd"/>
      <w:r w:rsidRPr="00D32AB1">
        <w:rPr>
          <w:rFonts w:ascii="Helvetica" w:hAnsi="Helvetica" w:cs="Helvetica"/>
          <w:color w:val="262626"/>
          <w:sz w:val="16"/>
          <w:szCs w:val="16"/>
          <w:shd w:val="clear" w:color="auto" w:fill="FFFFFF"/>
        </w:rPr>
        <w:t xml:space="preserve"> </w:t>
      </w:r>
      <w:proofErr w:type="spellStart"/>
      <w:r w:rsidRPr="00D32AB1">
        <w:rPr>
          <w:rFonts w:ascii="Helvetica" w:hAnsi="Helvetica" w:cs="Helvetica"/>
          <w:color w:val="262626"/>
          <w:sz w:val="16"/>
          <w:szCs w:val="16"/>
          <w:shd w:val="clear" w:color="auto" w:fill="FFFFFF"/>
        </w:rPr>
        <w:t>rer</w:t>
      </w:r>
      <w:proofErr w:type="spellEnd"/>
      <w:r w:rsidRPr="00D32AB1">
        <w:rPr>
          <w:rFonts w:ascii="Helvetica" w:hAnsi="Helvetica" w:cs="Helvetica"/>
          <w:color w:val="262626"/>
          <w:sz w:val="16"/>
          <w:szCs w:val="16"/>
          <w:shd w:val="clear" w:color="auto" w:fill="FFFFFF"/>
        </w:rPr>
        <w:t>. pol., University of Regensburg, 2000, Full Professor, Department of Economics, University of Fribourg, “How immigration affects investment and productivity in host and home countries,” https://wol.iza.org/articles/how-</w:t>
      </w:r>
      <w:r w:rsidRPr="00D32AB1">
        <w:rPr>
          <w:color w:val="262626"/>
          <w:sz w:val="16"/>
          <w:szCs w:val="16"/>
          <w:shd w:val="clear" w:color="auto" w:fill="FFFFFF"/>
        </w:rPr>
        <w:t>immigration-affects-investment-and-productivity-in-host-and-home-countries/long)</w:t>
      </w:r>
    </w:p>
    <w:p w14:paraId="2803BF7C" w14:textId="77777777" w:rsidR="00625A2B" w:rsidRPr="00D32AB1" w:rsidRDefault="00625A2B" w:rsidP="00625A2B">
      <w:pPr>
        <w:pStyle w:val="NormalWeb"/>
        <w:shd w:val="clear" w:color="auto" w:fill="FFFFFF"/>
        <w:spacing w:before="0" w:beforeAutospacing="0" w:after="315" w:afterAutospacing="0"/>
        <w:textAlignment w:val="baseline"/>
        <w:rPr>
          <w:rFonts w:ascii="Calibri" w:hAnsi="Calibri" w:cs="Calibri"/>
          <w:color w:val="262626"/>
          <w:sz w:val="12"/>
          <w:szCs w:val="12"/>
        </w:rPr>
      </w:pPr>
      <w:r w:rsidRPr="00D32AB1">
        <w:rPr>
          <w:rFonts w:ascii="Calibri" w:hAnsi="Calibri" w:cs="Calibri"/>
          <w:color w:val="262626"/>
          <w:sz w:val="20"/>
          <w:szCs w:val="20"/>
        </w:rPr>
        <w:t>According to theoretical models, under conditions of international or interregional capital mobility, labor market integration that leads to immigration of workers attracts capital inflows because of the complementarity between capital and labor in producing goods and services. Analogously, emigration slows capital formation.</w:t>
      </w:r>
    </w:p>
    <w:p w14:paraId="32D5BBEF" w14:textId="77777777" w:rsidR="00625A2B" w:rsidRPr="00D32AB1" w:rsidRDefault="00625A2B" w:rsidP="00625A2B">
      <w:pPr>
        <w:pStyle w:val="NormalWeb"/>
        <w:shd w:val="clear" w:color="auto" w:fill="FFFFFF"/>
        <w:spacing w:before="0" w:beforeAutospacing="0" w:after="0" w:afterAutospacing="0"/>
        <w:textAlignment w:val="baseline"/>
        <w:rPr>
          <w:rFonts w:ascii="Calibri" w:hAnsi="Calibri" w:cs="Calibri"/>
          <w:color w:val="262626"/>
          <w:sz w:val="12"/>
          <w:szCs w:val="12"/>
        </w:rPr>
      </w:pPr>
      <w:r w:rsidRPr="00D32AB1">
        <w:rPr>
          <w:rFonts w:ascii="Calibri" w:hAnsi="Calibri" w:cs="Calibri"/>
          <w:color w:val="262626"/>
          <w:sz w:val="12"/>
          <w:szCs w:val="12"/>
        </w:rPr>
        <w:t>It is important to distinguish the causal effect of migration on capital movements, which is strongly positive, from the correlation between them, which may be weak. Even when the causal effect is positive, labor and capital may move in opposite directions across countries and regions. For that reason, little correlation may be observed between capital accumulation and labor flows, even though the causal effect from net migration to the change in the capital stock is unambiguously positive. A prime example is the opposite movement of labor and capital following reunification of Germany in 1990. Large labor flows moved from East to West Germany, while capital accumulated faster in the East </w:t>
      </w:r>
      <w:hyperlink r:id="rId46" w:anchor="izawol.292-biblStruct-000007" w:history="1">
        <w:r w:rsidRPr="00D32AB1">
          <w:rPr>
            <w:rStyle w:val="Hyperlink"/>
            <w:rFonts w:eastAsiaTheme="majorEastAsia" w:cs="Calibri"/>
            <w:color w:val="0053A0"/>
            <w:sz w:val="12"/>
            <w:szCs w:val="12"/>
            <w:bdr w:val="none" w:sz="0" w:space="0" w:color="auto" w:frame="1"/>
          </w:rPr>
          <w:t>[5]</w:t>
        </w:r>
      </w:hyperlink>
      <w:r w:rsidRPr="00D32AB1">
        <w:rPr>
          <w:rFonts w:ascii="Calibri" w:hAnsi="Calibri" w:cs="Calibri"/>
          <w:color w:val="262626"/>
          <w:sz w:val="12"/>
          <w:szCs w:val="12"/>
        </w:rPr>
        <w:t>. Neoclassical growth theory suggests that if the integration of labor markets leads to labor outflows from a less developed region with a capital stock per capita that is below its long-term level, capital will also move into the region but at a slower rate than without emigration. If labor market integration occurs when the regions involved are sufficiently developed, labor and capital may flow in the same direction </w:t>
      </w:r>
      <w:hyperlink r:id="rId47" w:anchor="izawol.292-biblStruct-000008" w:history="1">
        <w:r w:rsidRPr="00D32AB1">
          <w:rPr>
            <w:rStyle w:val="Hyperlink"/>
            <w:rFonts w:eastAsiaTheme="majorEastAsia" w:cs="Calibri"/>
            <w:color w:val="0053A0"/>
            <w:sz w:val="12"/>
            <w:szCs w:val="12"/>
            <w:bdr w:val="none" w:sz="0" w:space="0" w:color="auto" w:frame="1"/>
          </w:rPr>
          <w:t>[6]</w:t>
        </w:r>
      </w:hyperlink>
      <w:r w:rsidRPr="00D32AB1">
        <w:rPr>
          <w:rFonts w:ascii="Calibri" w:hAnsi="Calibri" w:cs="Calibri"/>
          <w:color w:val="262626"/>
          <w:sz w:val="12"/>
          <w:szCs w:val="12"/>
        </w:rPr>
        <w:t>.</w:t>
      </w:r>
    </w:p>
    <w:p w14:paraId="4C978907" w14:textId="77777777" w:rsidR="00625A2B" w:rsidRPr="00D32AB1" w:rsidRDefault="00625A2B" w:rsidP="00625A2B">
      <w:pPr>
        <w:pStyle w:val="NormalWeb"/>
        <w:shd w:val="clear" w:color="auto" w:fill="FFFFFF"/>
        <w:spacing w:before="0" w:beforeAutospacing="0" w:after="0" w:afterAutospacing="0"/>
        <w:textAlignment w:val="baseline"/>
        <w:rPr>
          <w:rFonts w:ascii="Calibri" w:hAnsi="Calibri" w:cs="Calibri"/>
          <w:color w:val="262626"/>
          <w:sz w:val="12"/>
          <w:szCs w:val="12"/>
          <w:u w:val="single"/>
        </w:rPr>
      </w:pPr>
      <w:r w:rsidRPr="00D32AB1">
        <w:rPr>
          <w:rFonts w:ascii="Calibri" w:hAnsi="Calibri" w:cs="Calibri"/>
          <w:color w:val="262626"/>
          <w:sz w:val="12"/>
          <w:szCs w:val="12"/>
        </w:rPr>
        <w:t xml:space="preserve">The challenge for empirical research is to identify causal effects between immigration and FDI. </w:t>
      </w:r>
      <w:r w:rsidRPr="00D32AB1">
        <w:rPr>
          <w:rStyle w:val="StyleUnderline"/>
          <w:rFonts w:eastAsiaTheme="majorEastAsia" w:cs="Calibri"/>
        </w:rPr>
        <w:t>One study</w:t>
      </w:r>
      <w:r w:rsidRPr="00D32AB1">
        <w:rPr>
          <w:rFonts w:ascii="Calibri" w:hAnsi="Calibri" w:cs="Calibri"/>
          <w:color w:val="262626"/>
          <w:sz w:val="12"/>
          <w:szCs w:val="12"/>
        </w:rPr>
        <w:t xml:space="preserve"> looks at the two-way relationship of stocks of immigrants and stocks of inward FDI from foreign countries into the 16 German states over the period 1991–2002 </w:t>
      </w:r>
      <w:hyperlink r:id="rId48" w:anchor="izawol.292-biblStruct-000009" w:history="1">
        <w:r w:rsidRPr="00D32AB1">
          <w:rPr>
            <w:rStyle w:val="Hyperlink"/>
            <w:rFonts w:eastAsiaTheme="majorEastAsia" w:cs="Calibri"/>
            <w:color w:val="0053A0"/>
            <w:sz w:val="12"/>
            <w:szCs w:val="12"/>
            <w:bdr w:val="none" w:sz="0" w:space="0" w:color="auto" w:frame="1"/>
          </w:rPr>
          <w:t>[7]</w:t>
        </w:r>
      </w:hyperlink>
      <w:r w:rsidRPr="00D32AB1">
        <w:rPr>
          <w:rFonts w:ascii="Calibri" w:hAnsi="Calibri" w:cs="Calibri"/>
          <w:color w:val="262626"/>
          <w:sz w:val="12"/>
          <w:szCs w:val="12"/>
        </w:rPr>
        <w:t>. It</w:t>
      </w:r>
      <w:r w:rsidRPr="00D32AB1">
        <w:rPr>
          <w:rFonts w:ascii="Calibri" w:hAnsi="Calibri" w:cs="Calibri"/>
          <w:color w:val="262626"/>
          <w:sz w:val="20"/>
          <w:szCs w:val="20"/>
        </w:rPr>
        <w:t xml:space="preserve"> </w:t>
      </w:r>
      <w:r w:rsidRPr="00D32AB1">
        <w:rPr>
          <w:rFonts w:ascii="Calibri" w:hAnsi="Calibri" w:cs="Calibri"/>
          <w:color w:val="262626"/>
          <w:sz w:val="20"/>
          <w:szCs w:val="20"/>
          <w:u w:val="single"/>
        </w:rPr>
        <w:t>finds that inward FDI is significantly increased by a higher stock of immigrants</w:t>
      </w:r>
      <w:r w:rsidRPr="00D32AB1">
        <w:rPr>
          <w:rFonts w:ascii="Calibri" w:hAnsi="Calibri" w:cs="Calibri"/>
          <w:color w:val="262626"/>
          <w:sz w:val="12"/>
          <w:szCs w:val="12"/>
        </w:rPr>
        <w:t>, if it comes from high-income countries. One possible explanation for this effect is that immigrants assist in interactions with foreign companies in their home country, thus helping overcome information problems</w:t>
      </w:r>
      <w:r w:rsidRPr="00D32AB1">
        <w:rPr>
          <w:rFonts w:ascii="Calibri" w:hAnsi="Calibri" w:cs="Calibri"/>
          <w:color w:val="262626"/>
          <w:sz w:val="20"/>
          <w:szCs w:val="20"/>
        </w:rPr>
        <w:t xml:space="preserve">. </w:t>
      </w:r>
      <w:r w:rsidRPr="00D32AB1">
        <w:rPr>
          <w:rFonts w:ascii="Calibri" w:hAnsi="Calibri" w:cs="Calibri"/>
          <w:color w:val="262626"/>
          <w:sz w:val="20"/>
          <w:szCs w:val="20"/>
          <w:u w:val="single"/>
        </w:rPr>
        <w:t>It is interesting to note that, unlike a higher stock of immigrants, a larger domestic labor force does not promote inward FDI, so it is not just the larger population size that attracts inward FDI.</w:t>
      </w:r>
    </w:p>
    <w:p w14:paraId="6C70BD23" w14:textId="77777777" w:rsidR="00625A2B" w:rsidRPr="00D32AB1" w:rsidRDefault="00625A2B" w:rsidP="00625A2B">
      <w:pPr>
        <w:spacing w:after="0"/>
        <w:rPr>
          <w:sz w:val="12"/>
          <w:szCs w:val="12"/>
        </w:rPr>
      </w:pPr>
      <w:r w:rsidRPr="00D32AB1">
        <w:rPr>
          <w:sz w:val="12"/>
          <w:szCs w:val="12"/>
        </w:rPr>
        <w:t>Outward foreign direct investment</w:t>
      </w:r>
    </w:p>
    <w:p w14:paraId="3C14E1A0" w14:textId="77777777" w:rsidR="00625A2B" w:rsidRPr="00D32AB1" w:rsidRDefault="00625A2B" w:rsidP="00625A2B">
      <w:pPr>
        <w:pStyle w:val="NormalWeb"/>
        <w:shd w:val="clear" w:color="auto" w:fill="FFFFFF"/>
        <w:spacing w:before="0" w:beforeAutospacing="0" w:after="0" w:afterAutospacing="0"/>
        <w:textAlignment w:val="baseline"/>
        <w:rPr>
          <w:rFonts w:ascii="Calibri" w:hAnsi="Calibri" w:cs="Calibri"/>
          <w:color w:val="262626"/>
          <w:sz w:val="12"/>
          <w:szCs w:val="12"/>
        </w:rPr>
      </w:pPr>
      <w:r w:rsidRPr="00D32AB1">
        <w:rPr>
          <w:rFonts w:ascii="Calibri" w:hAnsi="Calibri" w:cs="Calibri"/>
          <w:color w:val="262626"/>
          <w:sz w:val="12"/>
          <w:szCs w:val="12"/>
        </w:rPr>
        <w:t>There is also evidence that a higher stock of immigrants has a positive impact on the stock of international bank loans from the host country to the immigrants’ home country </w:t>
      </w:r>
      <w:hyperlink r:id="rId49" w:anchor="izawol.292-biblStruct-000010" w:history="1">
        <w:r w:rsidRPr="00D32AB1">
          <w:rPr>
            <w:rStyle w:val="Hyperlink"/>
            <w:rFonts w:eastAsiaTheme="majorEastAsia" w:cs="Calibri"/>
            <w:color w:val="0053A0"/>
            <w:sz w:val="12"/>
            <w:szCs w:val="12"/>
            <w:bdr w:val="none" w:sz="0" w:space="0" w:color="auto" w:frame="1"/>
          </w:rPr>
          <w:t>[8]</w:t>
        </w:r>
      </w:hyperlink>
      <w:r w:rsidRPr="00D32AB1">
        <w:rPr>
          <w:rFonts w:ascii="Calibri" w:hAnsi="Calibri" w:cs="Calibri"/>
          <w:color w:val="262626"/>
          <w:sz w:val="12"/>
          <w:szCs w:val="12"/>
        </w:rPr>
        <w:t>. The effect is particularly large when the immigrants are high-skilled and the two countries do not share a common language, legal heritage, or colonial past. This suggests that immigrants are particularly important for facilitating cross-border financial flows when informational problems are severe.</w:t>
      </w:r>
    </w:p>
    <w:p w14:paraId="08207EFC" w14:textId="77777777" w:rsidR="00625A2B" w:rsidRPr="00D32AB1" w:rsidRDefault="00625A2B" w:rsidP="00625A2B">
      <w:pPr>
        <w:pStyle w:val="NormalWeb"/>
        <w:shd w:val="clear" w:color="auto" w:fill="FFFFFF"/>
        <w:spacing w:before="0" w:beforeAutospacing="0" w:after="0" w:afterAutospacing="0"/>
        <w:textAlignment w:val="baseline"/>
        <w:rPr>
          <w:rFonts w:ascii="Calibri" w:hAnsi="Calibri" w:cs="Calibri"/>
          <w:color w:val="262626"/>
          <w:sz w:val="12"/>
          <w:szCs w:val="12"/>
        </w:rPr>
      </w:pPr>
      <w:r w:rsidRPr="00D32AB1">
        <w:rPr>
          <w:rFonts w:ascii="Calibri" w:hAnsi="Calibri" w:cs="Calibri"/>
          <w:color w:val="262626"/>
          <w:sz w:val="12"/>
          <w:szCs w:val="12"/>
        </w:rPr>
        <w:t>As is the case for bank loans, there may also be a positive effect from immigration on outward FDI from the host country to the immigrants’ home country. One study suggests that a larger immigration stock of both low- and high-skilled workers in the US in 1990 led to higher subsequent growth of outward FDI financed by US firms over 1990–2000 </w:t>
      </w:r>
      <w:hyperlink r:id="rId50" w:anchor="izawol.292-biblStruct-000011" w:history="1">
        <w:r w:rsidRPr="00D32AB1">
          <w:rPr>
            <w:rStyle w:val="Hyperlink"/>
            <w:rFonts w:eastAsiaTheme="majorEastAsia" w:cs="Calibri"/>
            <w:color w:val="0053A0"/>
            <w:sz w:val="12"/>
            <w:szCs w:val="12"/>
            <w:bdr w:val="none" w:sz="0" w:space="0" w:color="auto" w:frame="1"/>
          </w:rPr>
          <w:t>[9]</w:t>
        </w:r>
      </w:hyperlink>
      <w:r w:rsidRPr="00D32AB1">
        <w:rPr>
          <w:rFonts w:ascii="Calibri" w:hAnsi="Calibri" w:cs="Calibri"/>
          <w:color w:val="262626"/>
          <w:sz w:val="12"/>
          <w:szCs w:val="12"/>
        </w:rPr>
        <w:t>. The channels through which immigration affects outward FDI may differ for low- and high-skilled migrants, however. One hypothesis is that investors in developed countries with little advance information about the quality of the labor force in developing countries may observe a rather high productivity of immigrants despite their few formal qualifications, take it as signal of the quality of the labor force in the home country of the immigrants, and thus may be more positively inclined to invest there than they would be without that signal. High-skilled immigrants, by contrast, may actively contribute to the creation of international business networks.</w:t>
      </w:r>
    </w:p>
    <w:p w14:paraId="61B44470" w14:textId="77777777" w:rsidR="00625A2B" w:rsidRPr="00D32AB1" w:rsidRDefault="00625A2B" w:rsidP="00625A2B">
      <w:pPr>
        <w:pStyle w:val="NormalWeb"/>
        <w:shd w:val="clear" w:color="auto" w:fill="FFFFFF"/>
        <w:spacing w:before="0" w:beforeAutospacing="0" w:after="0" w:afterAutospacing="0"/>
        <w:textAlignment w:val="baseline"/>
        <w:rPr>
          <w:rFonts w:ascii="Calibri" w:hAnsi="Calibri" w:cs="Calibri"/>
          <w:color w:val="262626"/>
          <w:sz w:val="12"/>
          <w:szCs w:val="12"/>
        </w:rPr>
      </w:pPr>
      <w:r w:rsidRPr="00D32AB1">
        <w:rPr>
          <w:rFonts w:ascii="Calibri" w:hAnsi="Calibri" w:cs="Calibri"/>
          <w:color w:val="262626"/>
          <w:sz w:val="12"/>
          <w:szCs w:val="12"/>
        </w:rPr>
        <w:t>Demonstrating causality despite the weak correlation shown in </w:t>
      </w:r>
      <w:hyperlink r:id="rId51" w:anchor="izawol.292-figure-000002" w:history="1">
        <w:r w:rsidRPr="00D32AB1">
          <w:rPr>
            <w:rStyle w:val="Hyperlink"/>
            <w:rFonts w:eastAsiaTheme="majorEastAsia" w:cs="Calibri"/>
            <w:color w:val="0053A0"/>
            <w:sz w:val="12"/>
            <w:szCs w:val="12"/>
            <w:bdr w:val="none" w:sz="0" w:space="0" w:color="auto" w:frame="1"/>
          </w:rPr>
          <w:t>Figure 1</w:t>
        </w:r>
      </w:hyperlink>
      <w:r w:rsidRPr="00D32AB1">
        <w:rPr>
          <w:rFonts w:ascii="Calibri" w:hAnsi="Calibri" w:cs="Calibri"/>
          <w:color w:val="262626"/>
          <w:sz w:val="12"/>
          <w:szCs w:val="12"/>
        </w:rPr>
        <w:t> is usually tackled by predicting migration using variables that affect migration but have no direct effect on investment or productivity gains. Using predicted rather than actual migration avoids that the estimated migration effects actually come from omitted determinants of investment and productivity that are correlated with migration and would therefore bias estimation results. The most common approach to avoiding such omitted-variable bias is to use historically rooted migration stocks of different immigration groups as a predictor of migration. The approach is based on the notion that potential migrants determine where to migrate based on the number of prior migrants from their country, who can ease their migration by providing a social network based on family or cultural ties.</w:t>
      </w:r>
    </w:p>
    <w:p w14:paraId="5BB2740C" w14:textId="77777777" w:rsidR="00625A2B" w:rsidRPr="00D32AB1" w:rsidRDefault="00625A2B" w:rsidP="00625A2B">
      <w:pPr>
        <w:pStyle w:val="NormalWeb"/>
        <w:shd w:val="clear" w:color="auto" w:fill="FFFFFF"/>
        <w:spacing w:before="0" w:beforeAutospacing="0" w:after="0" w:afterAutospacing="0"/>
        <w:textAlignment w:val="baseline"/>
        <w:rPr>
          <w:rFonts w:ascii="Calibri" w:hAnsi="Calibri" w:cs="Calibri"/>
          <w:color w:val="262626"/>
          <w:sz w:val="12"/>
          <w:szCs w:val="12"/>
        </w:rPr>
      </w:pPr>
      <w:r w:rsidRPr="00D32AB1">
        <w:rPr>
          <w:rFonts w:ascii="Calibri" w:hAnsi="Calibri" w:cs="Calibri"/>
          <w:color w:val="262626"/>
          <w:sz w:val="12"/>
          <w:szCs w:val="12"/>
        </w:rPr>
        <w:t>This method is used, for instance, in a study that accounts for the possibility that outward US FDI induces migration of workers in foreign subsidiaries to the US headquarters of multinational companies </w:t>
      </w:r>
      <w:hyperlink r:id="rId52" w:anchor="izawol.292-biblStruct-000012" w:history="1">
        <w:r w:rsidRPr="00D32AB1">
          <w:rPr>
            <w:rStyle w:val="Hyperlink"/>
            <w:rFonts w:eastAsiaTheme="majorEastAsia" w:cs="Calibri"/>
            <w:color w:val="0053A0"/>
            <w:sz w:val="12"/>
            <w:szCs w:val="12"/>
            <w:bdr w:val="none" w:sz="0" w:space="0" w:color="auto" w:frame="1"/>
          </w:rPr>
          <w:t>[10]</w:t>
        </w:r>
      </w:hyperlink>
      <w:r w:rsidRPr="00D32AB1">
        <w:rPr>
          <w:rFonts w:ascii="Calibri" w:hAnsi="Calibri" w:cs="Calibri"/>
          <w:color w:val="262626"/>
          <w:sz w:val="12"/>
          <w:szCs w:val="12"/>
        </w:rPr>
        <w:t>. The study predicts the total stock of migrants from a home country using the share of the stock of migrants in that country’s population 30 years earlier. The results suggest that a 1% increase in the stock of college-educated immigrants in the US raises the stock of outward FDI from the US to the home country of the immigrants by about 0.5%. The effect is slightly lower for an increase in the stock of all immigrants.</w:t>
      </w:r>
    </w:p>
    <w:p w14:paraId="681AD7C2" w14:textId="77777777" w:rsidR="00625A2B" w:rsidRPr="00D32AB1" w:rsidRDefault="00625A2B" w:rsidP="00625A2B">
      <w:pPr>
        <w:spacing w:after="0"/>
        <w:rPr>
          <w:sz w:val="12"/>
          <w:szCs w:val="12"/>
        </w:rPr>
      </w:pPr>
      <w:r w:rsidRPr="00D32AB1">
        <w:rPr>
          <w:sz w:val="12"/>
          <w:szCs w:val="12"/>
        </w:rPr>
        <w:t>Savings and remittance behavior of immigrants</w:t>
      </w:r>
    </w:p>
    <w:p w14:paraId="68D420CA" w14:textId="77777777" w:rsidR="00625A2B" w:rsidRPr="00D32AB1" w:rsidRDefault="00625A2B" w:rsidP="00625A2B">
      <w:pPr>
        <w:pStyle w:val="NormalWeb"/>
        <w:shd w:val="clear" w:color="auto" w:fill="FFFFFF"/>
        <w:spacing w:before="0" w:beforeAutospacing="0" w:after="0" w:afterAutospacing="0"/>
        <w:textAlignment w:val="baseline"/>
        <w:rPr>
          <w:rFonts w:ascii="Calibri" w:hAnsi="Calibri" w:cs="Calibri"/>
          <w:color w:val="262626"/>
          <w:sz w:val="12"/>
          <w:szCs w:val="12"/>
        </w:rPr>
      </w:pPr>
      <w:r w:rsidRPr="00D32AB1">
        <w:rPr>
          <w:rFonts w:ascii="Calibri" w:hAnsi="Calibri" w:cs="Calibri"/>
          <w:color w:val="262626"/>
          <w:sz w:val="12"/>
          <w:szCs w:val="12"/>
        </w:rPr>
        <w:t>It is also interesting to examine the savings behavior of migrants, to see whether they invest their savings in the host country or remit them to their family members who have not migrated. The literature suggests that both the savings rate and the amount of remittances depend on whether migrants are temporary or permanent. For example, immigrants in Germany seem to have lower saving rates, on average, than native-born residents with similar characteristics. Immigrants who plan to stay only temporarily, however, tend to save more and not less than natives; they remit more than immigrants who plan to stay permanently </w:t>
      </w:r>
      <w:hyperlink r:id="rId53" w:anchor="izawol.292-biblStruct-000013" w:history="1">
        <w:r w:rsidRPr="00D32AB1">
          <w:rPr>
            <w:rStyle w:val="Hyperlink"/>
            <w:rFonts w:eastAsiaTheme="majorEastAsia" w:cs="Calibri"/>
            <w:color w:val="0053A0"/>
            <w:sz w:val="12"/>
            <w:szCs w:val="12"/>
            <w:bdr w:val="none" w:sz="0" w:space="0" w:color="auto" w:frame="1"/>
          </w:rPr>
          <w:t>[11]</w:t>
        </w:r>
      </w:hyperlink>
      <w:r w:rsidRPr="00D32AB1">
        <w:rPr>
          <w:rFonts w:ascii="Calibri" w:hAnsi="Calibri" w:cs="Calibri"/>
          <w:color w:val="262626"/>
          <w:sz w:val="12"/>
          <w:szCs w:val="12"/>
        </w:rPr>
        <w:t xml:space="preserve">. Thus, remittances are a major motive for savings, particularly for temporary migrants who plan to return home </w:t>
      </w:r>
      <w:proofErr w:type="spellStart"/>
      <w:r w:rsidRPr="00D32AB1">
        <w:rPr>
          <w:rFonts w:ascii="Calibri" w:hAnsi="Calibri" w:cs="Calibri"/>
          <w:color w:val="262626"/>
          <w:sz w:val="12"/>
          <w:szCs w:val="12"/>
        </w:rPr>
        <w:t>some time</w:t>
      </w:r>
      <w:proofErr w:type="spellEnd"/>
      <w:r w:rsidRPr="00D32AB1">
        <w:rPr>
          <w:rFonts w:ascii="Calibri" w:hAnsi="Calibri" w:cs="Calibri"/>
          <w:color w:val="262626"/>
          <w:sz w:val="12"/>
          <w:szCs w:val="12"/>
        </w:rPr>
        <w:t xml:space="preserve"> in the future. Those savings are not invested in the host country but may help to accumulate productive capital in the home country. Particularly in home countries where credit markets for financing productive investments are underdeveloped, remittances may be able to boost school enrolment, reduce child labor, and promote entrepreneurship.</w:t>
      </w:r>
    </w:p>
    <w:p w14:paraId="2CFAD421" w14:textId="77777777" w:rsidR="00625A2B" w:rsidRPr="00D32AB1" w:rsidRDefault="00625A2B" w:rsidP="00625A2B">
      <w:pPr>
        <w:spacing w:after="0"/>
        <w:rPr>
          <w:sz w:val="12"/>
          <w:szCs w:val="12"/>
        </w:rPr>
      </w:pPr>
      <w:r w:rsidRPr="00D32AB1">
        <w:rPr>
          <w:sz w:val="12"/>
          <w:szCs w:val="12"/>
        </w:rPr>
        <w:t>Migration and knowledge capital formation</w:t>
      </w:r>
    </w:p>
    <w:p w14:paraId="2DA8BB4C" w14:textId="77777777" w:rsidR="00625A2B" w:rsidRPr="00D32AB1" w:rsidRDefault="00625A2B" w:rsidP="00625A2B">
      <w:pPr>
        <w:pStyle w:val="NormalWeb"/>
        <w:shd w:val="clear" w:color="auto" w:fill="FFFFFF"/>
        <w:spacing w:before="0" w:beforeAutospacing="0" w:after="0" w:afterAutospacing="0"/>
        <w:textAlignment w:val="baseline"/>
        <w:rPr>
          <w:rFonts w:ascii="Calibri" w:hAnsi="Calibri" w:cs="Calibri"/>
          <w:color w:val="262626"/>
          <w:sz w:val="12"/>
          <w:szCs w:val="12"/>
        </w:rPr>
      </w:pPr>
      <w:r w:rsidRPr="00D32AB1">
        <w:rPr>
          <w:rFonts w:ascii="Calibri" w:hAnsi="Calibri" w:cs="Calibri"/>
          <w:color w:val="262626"/>
          <w:sz w:val="12"/>
          <w:szCs w:val="12"/>
        </w:rPr>
        <w:t>Immigration may also be important for the accumulation of intangible assets. High-skilled immigrants with science, engineering, and other professional skills may contribute to technological improvements in the host countries. While it is common to use formal intellectual property, such as number of patents, to measure innovation, informal innovations in tacit knowledge and organizational improvements can also lead to productivity gains. Thus, to gauge the joint impact of immigration on intangible assets through observable and unobservable R&amp;D, one needs to look not only at the number of patents but also at total factor productivity (the share of output that is not explained by the amount of inputs used in production).</w:t>
      </w:r>
    </w:p>
    <w:p w14:paraId="3D262D20" w14:textId="77777777" w:rsidR="00625A2B" w:rsidRPr="00D32AB1" w:rsidRDefault="00625A2B" w:rsidP="00625A2B">
      <w:pPr>
        <w:spacing w:after="0"/>
        <w:rPr>
          <w:sz w:val="12"/>
          <w:szCs w:val="12"/>
        </w:rPr>
      </w:pPr>
      <w:r w:rsidRPr="00D32AB1">
        <w:rPr>
          <w:sz w:val="12"/>
          <w:szCs w:val="12"/>
        </w:rPr>
        <w:t>Patent activity, innovation, and productivity</w:t>
      </w:r>
    </w:p>
    <w:p w14:paraId="7C9DE848" w14:textId="77777777" w:rsidR="00625A2B" w:rsidRPr="00D32AB1" w:rsidRDefault="00625A2B" w:rsidP="00625A2B">
      <w:pPr>
        <w:pStyle w:val="NormalWeb"/>
        <w:shd w:val="clear" w:color="auto" w:fill="FFFFFF"/>
        <w:spacing w:before="0" w:beforeAutospacing="0" w:after="0" w:afterAutospacing="0"/>
        <w:textAlignment w:val="baseline"/>
        <w:rPr>
          <w:rFonts w:ascii="Calibri" w:hAnsi="Calibri" w:cs="Calibri"/>
          <w:color w:val="262626"/>
          <w:sz w:val="12"/>
          <w:szCs w:val="12"/>
        </w:rPr>
      </w:pPr>
      <w:r w:rsidRPr="00D32AB1">
        <w:rPr>
          <w:rFonts w:ascii="Calibri" w:hAnsi="Calibri" w:cs="Calibri"/>
          <w:color w:val="262626"/>
          <w:sz w:val="12"/>
          <w:szCs w:val="20"/>
        </w:rPr>
        <w:t>A survey of US college graduates offers evidence on the patenting behavior of immigrants and native-born residents </w:t>
      </w:r>
      <w:hyperlink r:id="rId54" w:anchor="izawol.292-biblStruct-000003" w:history="1">
        <w:r w:rsidRPr="00D32AB1">
          <w:rPr>
            <w:rStyle w:val="Hyperlink"/>
            <w:rFonts w:eastAsiaTheme="majorEastAsia" w:cs="Calibri"/>
            <w:color w:val="0053A0"/>
            <w:sz w:val="12"/>
            <w:szCs w:val="20"/>
            <w:bdr w:val="none" w:sz="0" w:space="0" w:color="auto" w:frame="1"/>
          </w:rPr>
          <w:t>[1]</w:t>
        </w:r>
      </w:hyperlink>
      <w:r w:rsidRPr="00D32AB1">
        <w:rPr>
          <w:rFonts w:ascii="Calibri" w:hAnsi="Calibri" w:cs="Calibri"/>
          <w:color w:val="262626"/>
          <w:sz w:val="12"/>
          <w:szCs w:val="20"/>
        </w:rPr>
        <w:t xml:space="preserve">. </w:t>
      </w:r>
      <w:r w:rsidRPr="00D32AB1">
        <w:rPr>
          <w:rFonts w:ascii="Calibri" w:hAnsi="Calibri" w:cs="Calibri"/>
          <w:color w:val="262626"/>
          <w:sz w:val="20"/>
          <w:szCs w:val="20"/>
          <w:u w:val="single"/>
        </w:rPr>
        <w:t>Immigrant graduates are one percentage point more likely (probability of 1.9%) than native graduates (0.9% probability) to be granted a patent. That difference can be attributed entirely to the fact that the share of immigrants with a science or engineering degree is higher than the share of the native-born population</w:t>
      </w:r>
      <w:r w:rsidRPr="00D32AB1">
        <w:rPr>
          <w:rFonts w:ascii="Calibri" w:hAnsi="Calibri" w:cs="Calibri"/>
          <w:color w:val="262626"/>
          <w:sz w:val="12"/>
          <w:szCs w:val="20"/>
        </w:rPr>
        <w:t>. These results suggest that increasing college-graduate immigrants’ share of the population by one percentage point raises the number of patents per capita by 6%.</w:t>
      </w:r>
    </w:p>
    <w:p w14:paraId="50E5132F" w14:textId="77777777" w:rsidR="00625A2B" w:rsidRPr="00D32AB1" w:rsidRDefault="00625A2B" w:rsidP="00625A2B">
      <w:pPr>
        <w:pStyle w:val="NormalWeb"/>
        <w:shd w:val="clear" w:color="auto" w:fill="FFFFFF"/>
        <w:spacing w:before="0" w:beforeAutospacing="0" w:after="0" w:afterAutospacing="0"/>
        <w:textAlignment w:val="baseline"/>
        <w:rPr>
          <w:rFonts w:ascii="Calibri" w:hAnsi="Calibri" w:cs="Calibri"/>
          <w:color w:val="262626"/>
          <w:sz w:val="12"/>
          <w:szCs w:val="12"/>
        </w:rPr>
      </w:pPr>
      <w:r w:rsidRPr="00D32AB1">
        <w:rPr>
          <w:rFonts w:ascii="Calibri" w:hAnsi="Calibri" w:cs="Calibri"/>
          <w:color w:val="262626"/>
          <w:sz w:val="12"/>
          <w:szCs w:val="12"/>
        </w:rPr>
        <w:t>On the other hand, it has been argued that there could be other reasons for this finding and that a country does not gain from increased patenting through the immigration of scientists and engineers. There may be fears that immigrants’ patents will crowd out the patenting activity of native-born workers. It is also possible in this case that if the students had not immigrated to the US, they would have applied for their patents elsewhere and the US might still have benefited from these patents through cross-country knowledge spillovers.</w:t>
      </w:r>
    </w:p>
    <w:p w14:paraId="7F1DC3D1" w14:textId="77777777" w:rsidR="00625A2B" w:rsidRPr="00D32AB1" w:rsidRDefault="00625A2B" w:rsidP="00625A2B">
      <w:pPr>
        <w:pStyle w:val="NormalWeb"/>
        <w:shd w:val="clear" w:color="auto" w:fill="FFFFFF"/>
        <w:spacing w:before="0" w:beforeAutospacing="0" w:after="0" w:afterAutospacing="0"/>
        <w:textAlignment w:val="baseline"/>
        <w:rPr>
          <w:rFonts w:ascii="Calibri" w:hAnsi="Calibri" w:cs="Calibri"/>
          <w:color w:val="262626"/>
          <w:sz w:val="12"/>
          <w:szCs w:val="12"/>
        </w:rPr>
      </w:pPr>
      <w:r w:rsidRPr="00D32AB1">
        <w:rPr>
          <w:rFonts w:ascii="Calibri" w:hAnsi="Calibri" w:cs="Calibri"/>
          <w:color w:val="262626"/>
          <w:sz w:val="12"/>
          <w:szCs w:val="12"/>
        </w:rPr>
        <w:t>However, the evidence does not support these suggested theoretical possibilities challenging the effect of immigration on patenting. For instance, a study using 1940–2000 US state data points to positive creativity spillovers within the US from a higher share of college-graduate immigrants on the patenting activity of the native-born population </w:t>
      </w:r>
      <w:hyperlink r:id="rId55" w:anchor="izawol.292-biblStruct-000003" w:history="1">
        <w:r w:rsidRPr="00D32AB1">
          <w:rPr>
            <w:rStyle w:val="Hyperlink"/>
            <w:rFonts w:eastAsiaTheme="majorEastAsia" w:cs="Calibri"/>
            <w:color w:val="0053A0"/>
            <w:sz w:val="12"/>
            <w:szCs w:val="12"/>
            <w:bdr w:val="none" w:sz="0" w:space="0" w:color="auto" w:frame="1"/>
          </w:rPr>
          <w:t>[1]</w:t>
        </w:r>
      </w:hyperlink>
      <w:r w:rsidRPr="00D32AB1">
        <w:rPr>
          <w:rFonts w:ascii="Calibri" w:hAnsi="Calibri" w:cs="Calibri"/>
          <w:color w:val="262626"/>
          <w:sz w:val="12"/>
          <w:szCs w:val="12"/>
        </w:rPr>
        <w:t>. To address the possibility that this finding simply reflects that immigrants choose host countries with high patenting activity, the study looked at changes in patents over time. It predicted the share of immigrants in the workforce (ages 18–65) using the stock of immigrants in 1940 from various home countries. The results suggest that a one percentage point increase in the workforce share of immigrants with a college degree (3.5% in 2000) boosts patents per capita by 13.2% within 10 years. The results are similar over 30-year and 50-year periods. The effects of analogous increases in the college-educated native population over 10, 30, and 50 years are just 2–6%. Moreover, a one percentage point increase in the share of immigrant scientists and engineers in the workforce boosts the number of patents per capita by an astonishing 52%—more than twice as much as for a similar increase in the share of scientists and engineers in the native-born population. Thus, there is a clear boost in patents associated with the immigration of college graduates, particularly the immigration of scientists and engineers.</w:t>
      </w:r>
    </w:p>
    <w:p w14:paraId="33EE2FA6" w14:textId="77777777" w:rsidR="00625A2B" w:rsidRPr="00D32AB1" w:rsidRDefault="00625A2B" w:rsidP="00625A2B">
      <w:pPr>
        <w:spacing w:after="0"/>
        <w:rPr>
          <w:sz w:val="12"/>
          <w:szCs w:val="12"/>
        </w:rPr>
      </w:pPr>
      <w:r w:rsidRPr="00D32AB1">
        <w:rPr>
          <w:sz w:val="12"/>
          <w:szCs w:val="12"/>
        </w:rPr>
        <w:t>Overall productivity effects</w:t>
      </w:r>
    </w:p>
    <w:p w14:paraId="53A6BD8F" w14:textId="77777777" w:rsidR="00625A2B" w:rsidRPr="00D32AB1" w:rsidRDefault="00625A2B" w:rsidP="00625A2B">
      <w:pPr>
        <w:pStyle w:val="NormalWeb"/>
        <w:shd w:val="clear" w:color="auto" w:fill="FFFFFF"/>
        <w:spacing w:before="0" w:beforeAutospacing="0" w:after="0" w:afterAutospacing="0"/>
        <w:textAlignment w:val="baseline"/>
        <w:rPr>
          <w:rFonts w:ascii="Calibri" w:hAnsi="Calibri" w:cs="Calibri"/>
          <w:color w:val="262626"/>
          <w:sz w:val="12"/>
          <w:szCs w:val="12"/>
        </w:rPr>
      </w:pPr>
      <w:r w:rsidRPr="00D32AB1">
        <w:rPr>
          <w:rFonts w:ascii="Calibri" w:hAnsi="Calibri" w:cs="Calibri"/>
          <w:color w:val="262626"/>
          <w:sz w:val="12"/>
          <w:szCs w:val="12"/>
        </w:rPr>
        <w:t>Other studies examine the overall productivity effects of immigration, not just through patenting. Again, the US offers a good opportunity to examine the importance of foreign-born college-educated STEM (science, technology, engineering, and mathematics) workers. The US H-1B visas allow foreign workers to migrate temporarily to the US to work in “specialty” occupations such as those requiring these skills. One study estimates the increase in science and engineering workers attributable to changes in the number of H-1B visas issued in 219 US cities over 1990–2010 </w:t>
      </w:r>
      <w:hyperlink r:id="rId56" w:anchor="izawol.292-biblStruct-000004" w:history="1">
        <w:r w:rsidRPr="00D32AB1">
          <w:rPr>
            <w:rStyle w:val="Hyperlink"/>
            <w:rFonts w:eastAsiaTheme="majorEastAsia" w:cs="Calibri"/>
            <w:color w:val="0053A0"/>
            <w:sz w:val="12"/>
            <w:szCs w:val="12"/>
            <w:bdr w:val="none" w:sz="0" w:space="0" w:color="auto" w:frame="1"/>
          </w:rPr>
          <w:t>[2]</w:t>
        </w:r>
      </w:hyperlink>
      <w:r w:rsidRPr="00D32AB1">
        <w:rPr>
          <w:rFonts w:ascii="Calibri" w:hAnsi="Calibri" w:cs="Calibri"/>
          <w:color w:val="262626"/>
          <w:sz w:val="12"/>
          <w:szCs w:val="12"/>
        </w:rPr>
        <w:t>. The results suggest that a one percentage point increase in the share of foreign-born scientists and engineers in the working population boosts the average weekly wages of native-born college-educated workers by 8–11% and those of native-born non-college-educated workers by almost 4%. These results suggest positive productivity effects. However, the increase in the share of foreign-born scientists and engineers in the working population over the period of the study was just 0.53 percentage points (two-thirds of the total increase in the employment share of such workers in US cities). It is unclear, though, whether the large effects found in this study would hold with heavier inflows of foreign-born science and engineering workers, possibly of lower average quality.</w:t>
      </w:r>
    </w:p>
    <w:p w14:paraId="3EC2F103" w14:textId="77777777" w:rsidR="00625A2B" w:rsidRPr="00D32AB1" w:rsidRDefault="00625A2B" w:rsidP="00625A2B">
      <w:pPr>
        <w:pStyle w:val="NormalWeb"/>
        <w:shd w:val="clear" w:color="auto" w:fill="FFFFFF"/>
        <w:spacing w:before="0" w:beforeAutospacing="0" w:after="0" w:afterAutospacing="0"/>
        <w:textAlignment w:val="baseline"/>
        <w:rPr>
          <w:rFonts w:ascii="Calibri" w:hAnsi="Calibri" w:cs="Calibri"/>
          <w:color w:val="262626"/>
          <w:sz w:val="14"/>
          <w:szCs w:val="20"/>
        </w:rPr>
      </w:pPr>
      <w:r w:rsidRPr="00D32AB1">
        <w:rPr>
          <w:rFonts w:ascii="Calibri" w:hAnsi="Calibri" w:cs="Calibri"/>
          <w:color w:val="262626"/>
          <w:sz w:val="14"/>
          <w:szCs w:val="20"/>
        </w:rPr>
        <w:t xml:space="preserve">Long-term effects could also come from attracting </w:t>
      </w:r>
      <w:r w:rsidRPr="00D32AB1">
        <w:rPr>
          <w:rFonts w:ascii="Calibri" w:hAnsi="Calibri" w:cs="Calibri"/>
          <w:color w:val="262626"/>
          <w:sz w:val="20"/>
          <w:szCs w:val="20"/>
          <w:u w:val="single"/>
        </w:rPr>
        <w:t>foreign-born PhD students</w:t>
      </w:r>
      <w:r w:rsidRPr="00D32AB1">
        <w:rPr>
          <w:rFonts w:ascii="Calibri" w:hAnsi="Calibri" w:cs="Calibri"/>
          <w:color w:val="262626"/>
          <w:sz w:val="14"/>
          <w:szCs w:val="20"/>
        </w:rPr>
        <w:t xml:space="preserve"> to scientific and engineering fields. There is evidence that these students </w:t>
      </w:r>
      <w:r w:rsidRPr="00D32AB1">
        <w:rPr>
          <w:rFonts w:ascii="Calibri" w:hAnsi="Calibri" w:cs="Calibri"/>
          <w:color w:val="262626"/>
          <w:sz w:val="20"/>
          <w:szCs w:val="20"/>
          <w:u w:val="single"/>
        </w:rPr>
        <w:t>increase academic output</w:t>
      </w:r>
      <w:r w:rsidRPr="00D32AB1">
        <w:rPr>
          <w:rFonts w:ascii="Calibri" w:hAnsi="Calibri" w:cs="Calibri"/>
          <w:color w:val="262626"/>
          <w:sz w:val="14"/>
          <w:szCs w:val="20"/>
        </w:rPr>
        <w:t xml:space="preserve"> (as measured by number of scientific articles). </w:t>
      </w:r>
      <w:r w:rsidRPr="00D32AB1">
        <w:rPr>
          <w:rFonts w:ascii="Calibri" w:hAnsi="Calibri" w:cs="Calibri"/>
          <w:color w:val="262626"/>
          <w:sz w:val="20"/>
          <w:szCs w:val="20"/>
          <w:u w:val="single"/>
        </w:rPr>
        <w:t>This</w:t>
      </w:r>
      <w:r w:rsidRPr="00D32AB1">
        <w:rPr>
          <w:rFonts w:ascii="Calibri" w:hAnsi="Calibri" w:cs="Calibri"/>
          <w:color w:val="262626"/>
          <w:sz w:val="14"/>
          <w:szCs w:val="20"/>
        </w:rPr>
        <w:t xml:space="preserve"> kind of basic research </w:t>
      </w:r>
      <w:r w:rsidRPr="00D32AB1">
        <w:rPr>
          <w:rFonts w:ascii="Calibri" w:hAnsi="Calibri" w:cs="Calibri"/>
          <w:color w:val="262626"/>
          <w:sz w:val="20"/>
          <w:szCs w:val="20"/>
          <w:u w:val="single"/>
        </w:rPr>
        <w:t>may have positive productivity effects</w:t>
      </w:r>
      <w:r w:rsidRPr="00D32AB1">
        <w:rPr>
          <w:rFonts w:ascii="Calibri" w:hAnsi="Calibri" w:cs="Calibri"/>
          <w:color w:val="262626"/>
          <w:sz w:val="14"/>
          <w:szCs w:val="20"/>
        </w:rPr>
        <w:t>, although the effects may take longer to arise than for the immigration of science and engineering workers (rather than PhD students).</w:t>
      </w:r>
    </w:p>
    <w:p w14:paraId="57A4E6AA" w14:textId="77777777" w:rsidR="00625A2B" w:rsidRPr="00D32AB1" w:rsidRDefault="00625A2B" w:rsidP="00625A2B">
      <w:pPr>
        <w:pStyle w:val="NormalWeb"/>
        <w:shd w:val="clear" w:color="auto" w:fill="FFFFFF"/>
        <w:spacing w:before="0" w:beforeAutospacing="0" w:after="0" w:afterAutospacing="0"/>
        <w:textAlignment w:val="baseline"/>
        <w:rPr>
          <w:rFonts w:ascii="Calibri" w:hAnsi="Calibri" w:cs="Calibri"/>
          <w:color w:val="262626"/>
          <w:sz w:val="20"/>
          <w:szCs w:val="20"/>
          <w:u w:val="single"/>
        </w:rPr>
      </w:pPr>
      <w:r w:rsidRPr="00D32AB1">
        <w:rPr>
          <w:rFonts w:ascii="Calibri" w:hAnsi="Calibri" w:cs="Calibri"/>
          <w:color w:val="262626"/>
          <w:sz w:val="12"/>
          <w:szCs w:val="20"/>
        </w:rPr>
        <w:t>Rather than focusing on only one country, other studies use international data on bilateral migration stocks across countries </w:t>
      </w:r>
      <w:hyperlink r:id="rId57" w:anchor="izawol.292-biblStruct-000005" w:history="1">
        <w:r w:rsidRPr="00D32AB1">
          <w:rPr>
            <w:rStyle w:val="Hyperlink"/>
            <w:rFonts w:eastAsiaTheme="majorEastAsia" w:cs="Calibri"/>
            <w:color w:val="0053A0"/>
            <w:sz w:val="12"/>
            <w:szCs w:val="20"/>
            <w:bdr w:val="none" w:sz="0" w:space="0" w:color="auto" w:frame="1"/>
          </w:rPr>
          <w:t>[3]</w:t>
        </w:r>
      </w:hyperlink>
      <w:r w:rsidRPr="00D32AB1">
        <w:rPr>
          <w:rFonts w:ascii="Calibri" w:hAnsi="Calibri" w:cs="Calibri"/>
          <w:color w:val="262626"/>
          <w:sz w:val="12"/>
          <w:szCs w:val="20"/>
        </w:rPr>
        <w:t>, </w:t>
      </w:r>
      <w:hyperlink r:id="rId58" w:anchor="izawol.292-biblStruct-000014" w:history="1">
        <w:r w:rsidRPr="00D32AB1">
          <w:rPr>
            <w:rStyle w:val="Hyperlink"/>
            <w:rFonts w:eastAsiaTheme="majorEastAsia" w:cs="Calibri"/>
            <w:color w:val="0053A0"/>
            <w:sz w:val="12"/>
            <w:szCs w:val="20"/>
            <w:bdr w:val="none" w:sz="0" w:space="0" w:color="auto" w:frame="1"/>
          </w:rPr>
          <w:t>[12]</w:t>
        </w:r>
      </w:hyperlink>
      <w:r w:rsidRPr="00D32AB1">
        <w:rPr>
          <w:rFonts w:ascii="Calibri" w:hAnsi="Calibri" w:cs="Calibri"/>
          <w:color w:val="262626"/>
          <w:sz w:val="12"/>
          <w:szCs w:val="20"/>
        </w:rPr>
        <w:t xml:space="preserve">. Bilateral migration data are available for 1990 and 2000 for up to 194 countries. The data set includes information on migrants’ education level (e.g. on how many college-educated, working-age immigrants from Greece live in France). One study uses the past emigration stock to predict high-skilled migration rates into OECD countries. </w:t>
      </w:r>
      <w:r w:rsidRPr="00D32AB1">
        <w:rPr>
          <w:rFonts w:ascii="Calibri" w:hAnsi="Calibri" w:cs="Calibri"/>
          <w:color w:val="262626"/>
          <w:sz w:val="20"/>
          <w:szCs w:val="20"/>
          <w:u w:val="single"/>
        </w:rPr>
        <w:t>The evidence suggests a</w:t>
      </w:r>
      <w:r w:rsidRPr="00D32AB1">
        <w:rPr>
          <w:rFonts w:ascii="Calibri" w:hAnsi="Calibri" w:cs="Calibri"/>
          <w:color w:val="262626"/>
          <w:sz w:val="12"/>
          <w:szCs w:val="20"/>
        </w:rPr>
        <w:t xml:space="preserve"> small, </w:t>
      </w:r>
      <w:r w:rsidRPr="00D32AB1">
        <w:rPr>
          <w:rFonts w:ascii="Calibri" w:hAnsi="Calibri" w:cs="Calibri"/>
          <w:color w:val="262626"/>
          <w:sz w:val="20"/>
          <w:szCs w:val="20"/>
          <w:u w:val="single"/>
        </w:rPr>
        <w:t>positive effect on the ratio of total factor productivity in the host country to that in the home country</w:t>
      </w:r>
      <w:r w:rsidRPr="00D32AB1">
        <w:rPr>
          <w:rFonts w:ascii="Calibri" w:hAnsi="Calibri" w:cs="Calibri"/>
          <w:color w:val="262626"/>
          <w:sz w:val="12"/>
          <w:szCs w:val="20"/>
        </w:rPr>
        <w:t xml:space="preserve">. For example, </w:t>
      </w:r>
      <w:r w:rsidRPr="00D32AB1">
        <w:rPr>
          <w:rFonts w:ascii="Calibri" w:hAnsi="Calibri" w:cs="Calibri"/>
          <w:color w:val="262626"/>
          <w:sz w:val="20"/>
          <w:szCs w:val="20"/>
          <w:u w:val="single"/>
        </w:rPr>
        <w:t>a five percentage point increase (a doubling) in the ratio of college-educated migrants from a migrant-sending country to the college-educated population living in an OECD country raises the ratio of total factor productivity in the home country relative to in the host country by one to two percentage points </w:t>
      </w:r>
      <w:hyperlink r:id="rId59" w:anchor="izawol.292-biblStruct-000014" w:history="1">
        <w:r w:rsidRPr="00D32AB1">
          <w:rPr>
            <w:rStyle w:val="Hyperlink"/>
            <w:rFonts w:eastAsiaTheme="majorEastAsia" w:cs="Calibri"/>
            <w:color w:val="0053A0"/>
            <w:sz w:val="20"/>
            <w:szCs w:val="20"/>
            <w:bdr w:val="none" w:sz="0" w:space="0" w:color="auto" w:frame="1"/>
          </w:rPr>
          <w:t>[12]</w:t>
        </w:r>
      </w:hyperlink>
      <w:r w:rsidRPr="00D32AB1">
        <w:rPr>
          <w:rFonts w:ascii="Calibri" w:hAnsi="Calibri" w:cs="Calibri"/>
          <w:color w:val="262626"/>
          <w:sz w:val="20"/>
          <w:szCs w:val="20"/>
          <w:u w:val="single"/>
        </w:rPr>
        <w:t>.</w:t>
      </w:r>
    </w:p>
    <w:p w14:paraId="6C31FB25" w14:textId="77777777" w:rsidR="00625A2B" w:rsidRPr="00D32AB1" w:rsidRDefault="00625A2B" w:rsidP="00625A2B">
      <w:pPr>
        <w:pStyle w:val="NormalWeb"/>
        <w:shd w:val="clear" w:color="auto" w:fill="FFFFFF"/>
        <w:spacing w:before="0" w:beforeAutospacing="0" w:after="0" w:afterAutospacing="0"/>
        <w:textAlignment w:val="baseline"/>
        <w:rPr>
          <w:rFonts w:ascii="Calibri" w:hAnsi="Calibri" w:cs="Calibri"/>
          <w:color w:val="262626"/>
          <w:sz w:val="14"/>
          <w:szCs w:val="12"/>
        </w:rPr>
      </w:pPr>
      <w:r w:rsidRPr="00D32AB1">
        <w:rPr>
          <w:rFonts w:ascii="Calibri" w:hAnsi="Calibri" w:cs="Calibri"/>
          <w:color w:val="262626"/>
          <w:sz w:val="14"/>
          <w:szCs w:val="20"/>
        </w:rPr>
        <w:t>Another approach is to predict a country’s share of foreign-born population using bilateral migration flows that are determined by geographic and cultural distance between countries and to use this prediction to estimate the effect of a larger immigration share on per capita income and productivity </w:t>
      </w:r>
      <w:hyperlink r:id="rId60" w:anchor="izawol.292-biblStruct-000005" w:history="1">
        <w:r w:rsidRPr="00D32AB1">
          <w:rPr>
            <w:rStyle w:val="Hyperlink"/>
            <w:rFonts w:eastAsiaTheme="majorEastAsia" w:cs="Calibri"/>
            <w:color w:val="0053A0"/>
            <w:sz w:val="14"/>
            <w:szCs w:val="20"/>
            <w:bdr w:val="none" w:sz="0" w:space="0" w:color="auto" w:frame="1"/>
          </w:rPr>
          <w:t>[3]</w:t>
        </w:r>
      </w:hyperlink>
      <w:r w:rsidRPr="00D32AB1">
        <w:rPr>
          <w:rFonts w:ascii="Calibri" w:hAnsi="Calibri" w:cs="Calibri"/>
          <w:color w:val="262626"/>
          <w:sz w:val="14"/>
          <w:szCs w:val="20"/>
        </w:rPr>
        <w:t xml:space="preserve">. </w:t>
      </w:r>
      <w:r w:rsidRPr="00D32AB1">
        <w:rPr>
          <w:rFonts w:ascii="Calibri" w:hAnsi="Calibri" w:cs="Calibri"/>
          <w:color w:val="262626"/>
          <w:sz w:val="20"/>
          <w:szCs w:val="20"/>
          <w:u w:val="single"/>
        </w:rPr>
        <w:t>The results suggest that a one percentage point increase in the immigration share</w:t>
      </w:r>
      <w:r w:rsidRPr="00D32AB1">
        <w:rPr>
          <w:rFonts w:ascii="Calibri" w:hAnsi="Calibri" w:cs="Calibri"/>
          <w:color w:val="262626"/>
          <w:sz w:val="14"/>
          <w:szCs w:val="20"/>
        </w:rPr>
        <w:t xml:space="preserve"> (which averages 4% for the sample of 181 countries for which the required data were available)</w:t>
      </w:r>
      <w:r w:rsidRPr="00D32AB1">
        <w:rPr>
          <w:rFonts w:ascii="Calibri" w:hAnsi="Calibri" w:cs="Calibri"/>
          <w:color w:val="262626"/>
          <w:sz w:val="20"/>
          <w:szCs w:val="20"/>
          <w:u w:val="single"/>
        </w:rPr>
        <w:t xml:space="preserve"> raises per capita income by about 6–10%. The effect is driven almost entirely by the increase in total factor productivity; the per capita stock of physical capital is basically unaffected</w:t>
      </w:r>
      <w:r w:rsidRPr="00D32AB1">
        <w:rPr>
          <w:rFonts w:ascii="Calibri" w:hAnsi="Calibri" w:cs="Calibri"/>
          <w:color w:val="262626"/>
          <w:sz w:val="14"/>
          <w:szCs w:val="20"/>
        </w:rPr>
        <w:t>.</w:t>
      </w:r>
      <w:r w:rsidRPr="00D32AB1">
        <w:rPr>
          <w:rFonts w:ascii="Calibri" w:hAnsi="Calibri" w:cs="Calibri"/>
          <w:color w:val="262626"/>
          <w:sz w:val="20"/>
          <w:szCs w:val="20"/>
          <w:u w:val="single"/>
        </w:rPr>
        <w:t xml:space="preserve"> The productivity effect is attributed to immigration’s contribution to innovation activity and the diversity of productive skills</w:t>
      </w:r>
      <w:r w:rsidRPr="00D32AB1">
        <w:rPr>
          <w:rFonts w:ascii="Calibri" w:hAnsi="Calibri" w:cs="Calibri"/>
          <w:color w:val="262626"/>
          <w:sz w:val="14"/>
          <w:szCs w:val="20"/>
        </w:rPr>
        <w:t>. By contrast, openness to trade (the sum of exports and imports as a share of GDP) has no effect on per capita income once the migration share is accounted for. This comparison between migration effects and trade effects illuminates possible biases in studies that estimate the effects of trade expansion on per capita income and do not control for the contribution of immigrants.</w:t>
      </w:r>
    </w:p>
    <w:p w14:paraId="547CB027" w14:textId="77777777" w:rsidR="00625A2B" w:rsidRPr="00D32AB1" w:rsidRDefault="00625A2B" w:rsidP="00625A2B">
      <w:pPr>
        <w:spacing w:after="0"/>
        <w:rPr>
          <w:sz w:val="12"/>
          <w:szCs w:val="12"/>
        </w:rPr>
      </w:pPr>
      <w:r w:rsidRPr="00D32AB1">
        <w:rPr>
          <w:sz w:val="12"/>
          <w:szCs w:val="12"/>
        </w:rPr>
        <w:t>Population diversity</w:t>
      </w:r>
    </w:p>
    <w:p w14:paraId="4E7EAFCB" w14:textId="77777777" w:rsidR="00625A2B" w:rsidRPr="00D32AB1" w:rsidRDefault="00625A2B" w:rsidP="00625A2B">
      <w:pPr>
        <w:pStyle w:val="NormalWeb"/>
        <w:shd w:val="clear" w:color="auto" w:fill="FFFFFF"/>
        <w:spacing w:before="0" w:beforeAutospacing="0" w:after="0" w:afterAutospacing="0"/>
        <w:textAlignment w:val="baseline"/>
        <w:rPr>
          <w:rFonts w:ascii="Calibri" w:hAnsi="Calibri" w:cs="Calibri"/>
          <w:color w:val="262626"/>
          <w:sz w:val="12"/>
          <w:szCs w:val="12"/>
        </w:rPr>
      </w:pPr>
      <w:r w:rsidRPr="00D32AB1">
        <w:rPr>
          <w:rFonts w:ascii="Calibri" w:hAnsi="Calibri" w:cs="Calibri"/>
          <w:color w:val="262626"/>
          <w:sz w:val="12"/>
          <w:szCs w:val="12"/>
        </w:rPr>
        <w:t>Immigration contributes to the diversity of the population in many ways, and it is important to distinguish among them. The literature has focused largely on the change in the composition of education levels in response to immigration. Diversity can also refer to genetic or cultural diversity. The different forms of diversity may not be strongly correlated, and they may have different effects on economic prosperity in the host country. The literature suggests that the optimal degree of diversity balances the positive complementarities in production between immigrant and native-born workers that arise from the different skills associated with different cultural backgrounds and the increasing costs of communicating in a culturally diverse work environment.</w:t>
      </w:r>
    </w:p>
    <w:p w14:paraId="6D2AE09A" w14:textId="77777777" w:rsidR="00625A2B" w:rsidRPr="00D32AB1" w:rsidRDefault="00625A2B" w:rsidP="00625A2B">
      <w:pPr>
        <w:pStyle w:val="NormalWeb"/>
        <w:shd w:val="clear" w:color="auto" w:fill="FFFFFF"/>
        <w:spacing w:before="0" w:beforeAutospacing="0" w:after="0" w:afterAutospacing="0"/>
        <w:textAlignment w:val="baseline"/>
        <w:rPr>
          <w:rFonts w:ascii="Calibri" w:hAnsi="Calibri" w:cs="Calibri"/>
          <w:color w:val="262626"/>
          <w:sz w:val="12"/>
          <w:szCs w:val="12"/>
        </w:rPr>
      </w:pPr>
      <w:r w:rsidRPr="00D32AB1">
        <w:rPr>
          <w:rFonts w:ascii="Calibri" w:hAnsi="Calibri" w:cs="Calibri"/>
          <w:color w:val="262626"/>
          <w:sz w:val="12"/>
          <w:szCs w:val="12"/>
        </w:rPr>
        <w:t>When cultural diversity leads to ethnic fragmentation, the effects of diversity may be predominately negative, especially in developing countries. Meanwhile, birthplace diversity (the probability that two individuals drawn randomly from the population were born in different countries) has been shown to have predominantly positive effects. It is viewed as a good measure of skill complementarities between the immigrant and native-born populations </w:t>
      </w:r>
      <w:hyperlink r:id="rId61" w:anchor="izawol.292-biblStruct-000015" w:history="1">
        <w:r w:rsidRPr="00D32AB1">
          <w:rPr>
            <w:rStyle w:val="Hyperlink"/>
            <w:rFonts w:eastAsiaTheme="majorEastAsia" w:cs="Calibri"/>
            <w:color w:val="0053A0"/>
            <w:sz w:val="12"/>
            <w:szCs w:val="12"/>
            <w:bdr w:val="none" w:sz="0" w:space="0" w:color="auto" w:frame="1"/>
          </w:rPr>
          <w:t>[13]</w:t>
        </w:r>
      </w:hyperlink>
      <w:r w:rsidRPr="00D32AB1">
        <w:rPr>
          <w:rFonts w:ascii="Calibri" w:hAnsi="Calibri" w:cs="Calibri"/>
          <w:color w:val="262626"/>
          <w:sz w:val="12"/>
          <w:szCs w:val="12"/>
        </w:rPr>
        <w:t>. A country’s birthplace diversity is composed of the share of immigrants in the population and the birthplace diversity among those immigrants. Both variables are individually found to have a positive effect on per capita income. The effects are larger for skilled immigrants than for unskilled immigrants. Again, this confirms the expectation that positive productivity effects come from skilled immigrants. The positive effects are particularly strong for patent applications per capita and total factor productivity, two potential drivers of higher per capita income. The results still hold after controlling for measures of ethnic, linguistic, and genetic diversity.</w:t>
      </w:r>
    </w:p>
    <w:p w14:paraId="20F75654" w14:textId="77777777" w:rsidR="00625A2B" w:rsidRPr="00D32AB1" w:rsidRDefault="00625A2B" w:rsidP="00625A2B">
      <w:pPr>
        <w:spacing w:after="0"/>
        <w:rPr>
          <w:sz w:val="12"/>
          <w:szCs w:val="12"/>
        </w:rPr>
      </w:pPr>
      <w:r w:rsidRPr="00D32AB1">
        <w:rPr>
          <w:sz w:val="12"/>
          <w:szCs w:val="12"/>
        </w:rPr>
        <w:t>Economic development consideration: Brain drain or brain gain?</w:t>
      </w:r>
    </w:p>
    <w:p w14:paraId="4BB79B06" w14:textId="77777777" w:rsidR="00625A2B" w:rsidRPr="00D32AB1" w:rsidRDefault="00625A2B" w:rsidP="00625A2B">
      <w:pPr>
        <w:pStyle w:val="NormalWeb"/>
        <w:shd w:val="clear" w:color="auto" w:fill="FFFFFF"/>
        <w:spacing w:before="0" w:beforeAutospacing="0" w:after="0" w:afterAutospacing="0"/>
        <w:textAlignment w:val="baseline"/>
        <w:rPr>
          <w:rFonts w:ascii="Calibri" w:hAnsi="Calibri" w:cs="Calibri"/>
          <w:color w:val="262626"/>
          <w:sz w:val="12"/>
          <w:szCs w:val="12"/>
        </w:rPr>
      </w:pPr>
      <w:r w:rsidRPr="00D32AB1">
        <w:rPr>
          <w:rFonts w:ascii="Calibri" w:hAnsi="Calibri" w:cs="Calibri"/>
          <w:color w:val="262626"/>
          <w:sz w:val="12"/>
          <w:szCs w:val="12"/>
        </w:rPr>
        <w:t>But what about brain drain and the ethics of depriving other countries of their most productive workers? For migration between developed countries, the effects appear to be moderate. The free movement of labor within the EU may aggravate income differences across member countries, while at the same time generating efficiency gains by letting workers move to the location where they are most productive </w:t>
      </w:r>
      <w:hyperlink r:id="rId62" w:anchor="izawol.292-biblStruct-000014" w:history="1">
        <w:r w:rsidRPr="00D32AB1">
          <w:rPr>
            <w:rStyle w:val="Hyperlink"/>
            <w:rFonts w:eastAsiaTheme="majorEastAsia" w:cs="Calibri"/>
            <w:color w:val="0053A0"/>
            <w:sz w:val="12"/>
            <w:szCs w:val="12"/>
            <w:bdr w:val="none" w:sz="0" w:space="0" w:color="auto" w:frame="1"/>
          </w:rPr>
          <w:t>[12]</w:t>
        </w:r>
      </w:hyperlink>
      <w:r w:rsidRPr="00D32AB1">
        <w:rPr>
          <w:rFonts w:ascii="Calibri" w:hAnsi="Calibri" w:cs="Calibri"/>
          <w:color w:val="262626"/>
          <w:sz w:val="12"/>
          <w:szCs w:val="12"/>
        </w:rPr>
        <w:t>. Equity concerns call for redistributing the efficiency gains in the host countries through compensating public transfers across EU member states.</w:t>
      </w:r>
    </w:p>
    <w:p w14:paraId="5DC30C18" w14:textId="77777777" w:rsidR="00625A2B" w:rsidRPr="00D32AB1" w:rsidRDefault="00625A2B" w:rsidP="00625A2B">
      <w:pPr>
        <w:pStyle w:val="NormalWeb"/>
        <w:shd w:val="clear" w:color="auto" w:fill="FFFFFF"/>
        <w:spacing w:before="0" w:beforeAutospacing="0" w:after="0" w:afterAutospacing="0"/>
        <w:textAlignment w:val="baseline"/>
        <w:rPr>
          <w:rFonts w:ascii="Calibri" w:hAnsi="Calibri" w:cs="Calibri"/>
          <w:color w:val="262626"/>
          <w:sz w:val="12"/>
          <w:szCs w:val="12"/>
        </w:rPr>
      </w:pPr>
      <w:r w:rsidRPr="00D32AB1">
        <w:rPr>
          <w:rFonts w:ascii="Calibri" w:hAnsi="Calibri" w:cs="Calibri"/>
          <w:color w:val="262626"/>
          <w:sz w:val="12"/>
          <w:szCs w:val="12"/>
        </w:rPr>
        <w:t>The impacts may be more severe for immigration from developing to developed countries. There is evidence that lowering immigration barriers in order to increase the likelihood that skilled workers will be able to emigrate from poor countries with low levels of human capital could stimulate human capital investment in home countries that results in a net brain gain rather than a drain. However, the effects differ across countries, and more countries may lose than gain. Thus, skill-selective immigration policies, while most effective in terms of enabling productivity increases in the host country, are clearly at odds with development goals for some poorer countries. This possibility should be taken into account by developed country policymakers. If skill selection of migrants is preferred over broader liberalization of migration policies that includes non-economic reasons for migration, developed country policymakers should consider possible ways of compensating developing countries. Options include offering study visas for potential immigrant students and fostering technology transfers.</w:t>
      </w:r>
    </w:p>
    <w:p w14:paraId="1EB3E989" w14:textId="77777777" w:rsidR="00625A2B" w:rsidRPr="00D32AB1" w:rsidRDefault="00625A2B" w:rsidP="00625A2B">
      <w:pPr>
        <w:spacing w:after="0"/>
        <w:rPr>
          <w:sz w:val="10"/>
          <w:szCs w:val="10"/>
        </w:rPr>
      </w:pPr>
      <w:r w:rsidRPr="00D32AB1">
        <w:rPr>
          <w:sz w:val="10"/>
          <w:szCs w:val="10"/>
        </w:rPr>
        <w:t>Migration and residential investment</w:t>
      </w:r>
    </w:p>
    <w:p w14:paraId="7712E710" w14:textId="77777777" w:rsidR="00625A2B" w:rsidRPr="00D32AB1" w:rsidRDefault="00625A2B" w:rsidP="00625A2B">
      <w:pPr>
        <w:pStyle w:val="NormalWeb"/>
        <w:shd w:val="clear" w:color="auto" w:fill="FFFFFF"/>
        <w:spacing w:before="0" w:beforeAutospacing="0" w:after="0" w:afterAutospacing="0"/>
        <w:textAlignment w:val="baseline"/>
        <w:rPr>
          <w:rFonts w:ascii="Calibri" w:hAnsi="Calibri" w:cs="Calibri"/>
          <w:color w:val="262626"/>
          <w:sz w:val="10"/>
          <w:szCs w:val="10"/>
        </w:rPr>
      </w:pPr>
      <w:r w:rsidRPr="00D32AB1">
        <w:rPr>
          <w:rFonts w:ascii="Calibri" w:hAnsi="Calibri" w:cs="Calibri"/>
          <w:color w:val="262626"/>
          <w:sz w:val="10"/>
          <w:szCs w:val="10"/>
        </w:rPr>
        <w:t>Numerous studies suggest that immigration also affects housing costs. At the local level, housing prices may fall if low-income-earning immigrants move into a neighborhood and drive out higher-income earners, who relocate to richer neighborhoods. As this then raises housing prices in those neighborhoods, at a less disaggregated level immigration leads to higher housing prices through an increase in overall demand for housing services. Higher demand for housing also leads to higher investment in residential housing. The important question thus is whether the supply response is large enough to offset the price increases from rising demand, at least in the longer term.</w:t>
      </w:r>
    </w:p>
    <w:p w14:paraId="2B3736CB" w14:textId="77777777" w:rsidR="00625A2B" w:rsidRPr="00D32AB1" w:rsidRDefault="00625A2B" w:rsidP="00625A2B">
      <w:pPr>
        <w:pStyle w:val="NormalWeb"/>
        <w:shd w:val="clear" w:color="auto" w:fill="FFFFFF"/>
        <w:spacing w:before="0" w:beforeAutospacing="0" w:after="0" w:afterAutospacing="0"/>
        <w:textAlignment w:val="baseline"/>
        <w:rPr>
          <w:rFonts w:ascii="Calibri" w:hAnsi="Calibri" w:cs="Calibri"/>
          <w:color w:val="262626"/>
          <w:sz w:val="10"/>
          <w:szCs w:val="10"/>
        </w:rPr>
      </w:pPr>
      <w:r w:rsidRPr="00D32AB1">
        <w:rPr>
          <w:rFonts w:ascii="Calibri" w:hAnsi="Calibri" w:cs="Calibri"/>
          <w:color w:val="262626"/>
          <w:sz w:val="10"/>
          <w:szCs w:val="10"/>
        </w:rPr>
        <w:t>The effect of immigration on housing supply through investment in housing is not nearly as well studied as its effect on housing prices. One exception is an investigation of the effect of regional immigration on residential construction in Spain </w:t>
      </w:r>
      <w:hyperlink r:id="rId63" w:anchor="izawol.292-biblStruct-000006" w:history="1">
        <w:r w:rsidRPr="00D32AB1">
          <w:rPr>
            <w:rStyle w:val="Hyperlink"/>
            <w:rFonts w:eastAsiaTheme="majorEastAsia" w:cs="Calibri"/>
            <w:color w:val="0053A0"/>
            <w:sz w:val="10"/>
            <w:szCs w:val="10"/>
            <w:bdr w:val="none" w:sz="0" w:space="0" w:color="auto" w:frame="1"/>
          </w:rPr>
          <w:t>[4]</w:t>
        </w:r>
      </w:hyperlink>
      <w:r w:rsidRPr="00D32AB1">
        <w:rPr>
          <w:rFonts w:ascii="Calibri" w:hAnsi="Calibri" w:cs="Calibri"/>
          <w:color w:val="262626"/>
          <w:sz w:val="10"/>
          <w:szCs w:val="10"/>
        </w:rPr>
        <w:t>. By using past immigration to predict current immigration at the regional level, the study accounts for the possibility that immigrants locate in economically booming regions. As Spain’s total population grew by 1.5% a year over 2001–2010, with an average annual increase in the immigrant share in the population of about 1.3 percentage points, the number of new housing units grew 1.2−1.5% a year. In other words, a one percentage point increase in the immigrant share in the population led to a roughly 1% increase in residential construction. Half the residential construction boom in Spain can thus be attributed to immigration.</w:t>
      </w:r>
    </w:p>
    <w:p w14:paraId="003DC578" w14:textId="77777777" w:rsidR="00625A2B" w:rsidRPr="00D32AB1" w:rsidRDefault="00625A2B" w:rsidP="00625A2B">
      <w:pPr>
        <w:pStyle w:val="NormalWeb"/>
        <w:shd w:val="clear" w:color="auto" w:fill="FFFFFF"/>
        <w:spacing w:before="0" w:beforeAutospacing="0" w:after="0" w:afterAutospacing="0"/>
        <w:textAlignment w:val="baseline"/>
        <w:rPr>
          <w:rFonts w:ascii="Calibri" w:hAnsi="Calibri" w:cs="Calibri"/>
          <w:color w:val="262626"/>
          <w:sz w:val="10"/>
          <w:szCs w:val="10"/>
        </w:rPr>
      </w:pPr>
      <w:r w:rsidRPr="00D32AB1">
        <w:rPr>
          <w:rFonts w:ascii="Calibri" w:hAnsi="Calibri" w:cs="Calibri"/>
          <w:color w:val="262626"/>
          <w:sz w:val="10"/>
          <w:szCs w:val="10"/>
        </w:rPr>
        <w:t>Despite the increase in residential construction, however, housing prices increased by about 2% per year. The explanation for this is straightforward. The combined effect of higher demand and higher supply of housing associated with higher population density determines land prices. The land area available for residential construction can be extended only within naturally determined limits. Consequently, land prices are likely to grow in line with housing demand, thus raising housing costs </w:t>
      </w:r>
      <w:hyperlink r:id="rId64" w:anchor="izawol.292-biblStruct-000008" w:history="1">
        <w:r w:rsidRPr="00D32AB1">
          <w:rPr>
            <w:rStyle w:val="Hyperlink"/>
            <w:rFonts w:eastAsiaTheme="majorEastAsia" w:cs="Calibri"/>
            <w:color w:val="0053A0"/>
            <w:sz w:val="10"/>
            <w:szCs w:val="10"/>
            <w:bdr w:val="none" w:sz="0" w:space="0" w:color="auto" w:frame="1"/>
          </w:rPr>
          <w:t>[6]</w:t>
        </w:r>
      </w:hyperlink>
      <w:r w:rsidRPr="00D32AB1">
        <w:rPr>
          <w:rFonts w:ascii="Calibri" w:hAnsi="Calibri" w:cs="Calibri"/>
          <w:color w:val="262626"/>
          <w:sz w:val="10"/>
          <w:szCs w:val="10"/>
        </w:rPr>
        <w:t>. Land prices are important from an income distribution point of view because land ownership is often highly concentrated among wealthier individuals and historically determined. An immigration-induced increase in housing demand thus provides windfall gains for landowners, with long-term effects on wealth concentration through familial bequests.</w:t>
      </w:r>
    </w:p>
    <w:p w14:paraId="5CCD3727" w14:textId="77777777" w:rsidR="00625A2B" w:rsidRPr="00D32AB1" w:rsidRDefault="00625A2B" w:rsidP="00625A2B">
      <w:pPr>
        <w:spacing w:after="0"/>
        <w:rPr>
          <w:sz w:val="10"/>
          <w:szCs w:val="10"/>
        </w:rPr>
      </w:pPr>
      <w:r w:rsidRPr="00D32AB1">
        <w:rPr>
          <w:sz w:val="10"/>
          <w:szCs w:val="10"/>
        </w:rPr>
        <w:t>Limitations and gaps</w:t>
      </w:r>
    </w:p>
    <w:p w14:paraId="47C9B39A" w14:textId="77777777" w:rsidR="00625A2B" w:rsidRPr="00D32AB1" w:rsidRDefault="00625A2B" w:rsidP="00625A2B">
      <w:pPr>
        <w:pStyle w:val="NormalWeb"/>
        <w:shd w:val="clear" w:color="auto" w:fill="FFFFFF"/>
        <w:spacing w:before="0" w:beforeAutospacing="0" w:after="0" w:afterAutospacing="0"/>
        <w:textAlignment w:val="baseline"/>
        <w:rPr>
          <w:rFonts w:ascii="Calibri" w:hAnsi="Calibri" w:cs="Calibri"/>
          <w:color w:val="262626"/>
          <w:sz w:val="12"/>
          <w:szCs w:val="12"/>
        </w:rPr>
      </w:pPr>
      <w:r w:rsidRPr="00D32AB1">
        <w:rPr>
          <w:rFonts w:ascii="Calibri" w:hAnsi="Calibri" w:cs="Calibri"/>
          <w:color w:val="262626"/>
          <w:sz w:val="12"/>
          <w:szCs w:val="12"/>
        </w:rPr>
        <w:t>Though consistent, the evidence that immigration is positively related to capital investment, productivity, and innovation is still rather limited and confined largely to the US. More evidence at the regional level within other countries is also needed on the effects of immigration on FDI and the housing market.</w:t>
      </w:r>
    </w:p>
    <w:p w14:paraId="1FFBFA68" w14:textId="77777777" w:rsidR="00625A2B" w:rsidRPr="00D32AB1" w:rsidRDefault="00625A2B" w:rsidP="00625A2B">
      <w:pPr>
        <w:pStyle w:val="NormalWeb"/>
        <w:shd w:val="clear" w:color="auto" w:fill="FFFFFF"/>
        <w:spacing w:before="0" w:beforeAutospacing="0" w:after="0" w:afterAutospacing="0"/>
        <w:textAlignment w:val="baseline"/>
        <w:rPr>
          <w:rFonts w:ascii="Calibri" w:hAnsi="Calibri" w:cs="Calibri"/>
          <w:color w:val="262626"/>
          <w:sz w:val="12"/>
          <w:szCs w:val="12"/>
        </w:rPr>
      </w:pPr>
      <w:r w:rsidRPr="00D32AB1">
        <w:rPr>
          <w:rFonts w:ascii="Calibri" w:hAnsi="Calibri" w:cs="Calibri"/>
          <w:color w:val="262626"/>
          <w:sz w:val="12"/>
          <w:szCs w:val="12"/>
        </w:rPr>
        <w:t>No empirical studies have been conducted so far on the two-way interaction between immigration and residential investment. Intuitively, while immigration triggers housing demand and residential investment, inadequate residential investment because of zoning restrictions can lead to high housing prices that discourage immigration. The wage gains of immigrants in the host country compared with the home country could be nullified by rising housing costs in the host country, thereby further discouraging immigration. It would thus be interesting to know more about the interaction of immigration and zoning and housing construction regulations for residential construction.</w:t>
      </w:r>
    </w:p>
    <w:p w14:paraId="20C22AFF" w14:textId="77777777" w:rsidR="00625A2B" w:rsidRPr="00D32AB1" w:rsidRDefault="00625A2B" w:rsidP="00625A2B">
      <w:pPr>
        <w:pStyle w:val="NormalWeb"/>
        <w:shd w:val="clear" w:color="auto" w:fill="FFFFFF"/>
        <w:spacing w:before="0" w:beforeAutospacing="0" w:after="0" w:afterAutospacing="0"/>
        <w:textAlignment w:val="baseline"/>
        <w:rPr>
          <w:rFonts w:ascii="Calibri" w:hAnsi="Calibri" w:cs="Calibri"/>
          <w:color w:val="262626"/>
          <w:sz w:val="20"/>
          <w:szCs w:val="20"/>
        </w:rPr>
      </w:pPr>
      <w:r w:rsidRPr="00D32AB1">
        <w:rPr>
          <w:rFonts w:ascii="Calibri" w:hAnsi="Calibri" w:cs="Calibri"/>
          <w:color w:val="262626"/>
          <w:sz w:val="20"/>
          <w:szCs w:val="20"/>
          <w:u w:val="single"/>
        </w:rPr>
        <w:t>The evidence strongly suggests that high-skilled immigrants stimulate capital investment and raise productivity in the host country</w:t>
      </w:r>
      <w:r w:rsidRPr="00D32AB1">
        <w:rPr>
          <w:rFonts w:ascii="Calibri" w:hAnsi="Calibri" w:cs="Calibri"/>
          <w:color w:val="262626"/>
          <w:sz w:val="12"/>
          <w:szCs w:val="12"/>
        </w:rPr>
        <w:t>, but much less is known about the potential effects of migration, particularly of low-skilled migrants, on capital formation in home countries. A potential avenue for such impacts is through remittances, which can, among others, support entrepreneurship among migrants’ family members who remain behind in the home country</w:t>
      </w:r>
      <w:r w:rsidRPr="00D32AB1">
        <w:rPr>
          <w:rFonts w:ascii="Calibri" w:hAnsi="Calibri" w:cs="Calibri"/>
          <w:color w:val="262626"/>
          <w:sz w:val="20"/>
          <w:szCs w:val="20"/>
        </w:rPr>
        <w:t>.</w:t>
      </w:r>
    </w:p>
    <w:p w14:paraId="53F8297D" w14:textId="77777777" w:rsidR="00625A2B" w:rsidRDefault="00625A2B" w:rsidP="00625A2B">
      <w:pPr>
        <w:pStyle w:val="NormalWeb"/>
        <w:shd w:val="clear" w:color="auto" w:fill="FFFFFF"/>
        <w:spacing w:before="0" w:beforeAutospacing="0" w:after="0" w:afterAutospacing="0"/>
        <w:textAlignment w:val="baseline"/>
        <w:rPr>
          <w:rFonts w:ascii="Calibri" w:hAnsi="Calibri" w:cs="Calibri"/>
          <w:color w:val="262626"/>
          <w:sz w:val="14"/>
          <w:szCs w:val="14"/>
        </w:rPr>
      </w:pPr>
      <w:r w:rsidRPr="00D32AB1">
        <w:rPr>
          <w:rFonts w:ascii="Calibri" w:hAnsi="Calibri" w:cs="Calibri"/>
          <w:color w:val="262626"/>
          <w:sz w:val="20"/>
          <w:szCs w:val="20"/>
          <w:u w:val="single"/>
        </w:rPr>
        <w:t>Empirical evidence suggests that immigration of educated workers attracts FDI, helps firms find investment opportunities abroad, and raises</w:t>
      </w:r>
      <w:r w:rsidRPr="00D32AB1">
        <w:rPr>
          <w:rFonts w:ascii="Calibri" w:hAnsi="Calibri" w:cs="Calibri"/>
          <w:color w:val="262626"/>
          <w:sz w:val="14"/>
          <w:szCs w:val="20"/>
        </w:rPr>
        <w:t xml:space="preserve"> per capita </w:t>
      </w:r>
      <w:r w:rsidRPr="00D32AB1">
        <w:rPr>
          <w:rFonts w:ascii="Calibri" w:hAnsi="Calibri" w:cs="Calibri"/>
          <w:color w:val="262626"/>
          <w:sz w:val="20"/>
          <w:szCs w:val="20"/>
          <w:u w:val="single"/>
        </w:rPr>
        <w:t>income by enhancing labor productivity</w:t>
      </w:r>
      <w:r w:rsidRPr="00D32AB1">
        <w:rPr>
          <w:rFonts w:ascii="Calibri" w:hAnsi="Calibri" w:cs="Calibri"/>
          <w:color w:val="262626"/>
          <w:sz w:val="14"/>
          <w:szCs w:val="20"/>
        </w:rPr>
        <w:t xml:space="preserve">. </w:t>
      </w:r>
      <w:r w:rsidRPr="00D32AB1">
        <w:rPr>
          <w:rFonts w:ascii="Calibri" w:hAnsi="Calibri" w:cs="Calibri"/>
          <w:color w:val="262626"/>
          <w:sz w:val="20"/>
          <w:szCs w:val="20"/>
          <w:u w:val="single"/>
        </w:rPr>
        <w:t>The immigration of scientists and engineers</w:t>
      </w:r>
      <w:r w:rsidRPr="00D32AB1">
        <w:rPr>
          <w:rFonts w:ascii="Calibri" w:hAnsi="Calibri" w:cs="Calibri"/>
          <w:color w:val="262626"/>
          <w:sz w:val="14"/>
          <w:szCs w:val="20"/>
        </w:rPr>
        <w:t xml:space="preserve">, in particular, </w:t>
      </w:r>
      <w:r w:rsidRPr="00D32AB1">
        <w:rPr>
          <w:rFonts w:ascii="Calibri" w:hAnsi="Calibri" w:cs="Calibri"/>
          <w:color w:val="262626"/>
          <w:sz w:val="20"/>
          <w:szCs w:val="20"/>
          <w:u w:val="single"/>
        </w:rPr>
        <w:t>stimulates innovation</w:t>
      </w:r>
      <w:r w:rsidRPr="00D32AB1">
        <w:rPr>
          <w:rFonts w:ascii="Calibri" w:hAnsi="Calibri" w:cs="Calibri"/>
          <w:color w:val="262626"/>
          <w:sz w:val="14"/>
          <w:szCs w:val="20"/>
        </w:rPr>
        <w:t xml:space="preserve"> in the host country through new patents. The migration of low-skilled workers seems to have less impact on capital formation in host countries. The evidence </w:t>
      </w:r>
      <w:r w:rsidRPr="00D32AB1">
        <w:rPr>
          <w:rFonts w:ascii="Calibri" w:hAnsi="Calibri" w:cs="Calibri"/>
          <w:color w:val="262626"/>
          <w:sz w:val="14"/>
          <w:szCs w:val="14"/>
        </w:rPr>
        <w:t>supports the design of selective immigration policies to attract high-skilled workers, particularly those with science and engineering skills. Greater birthplace diversity in a population through immigration is also found to foster economic prosperity, particularly if immigrants are well-educated.</w:t>
      </w:r>
    </w:p>
    <w:p w14:paraId="725C8ABB" w14:textId="77777777" w:rsidR="00625A2B" w:rsidRDefault="00625A2B" w:rsidP="00625A2B">
      <w:pPr>
        <w:pStyle w:val="NormalWeb"/>
        <w:shd w:val="clear" w:color="auto" w:fill="FFFFFF"/>
        <w:spacing w:before="0" w:beforeAutospacing="0" w:after="0" w:afterAutospacing="0"/>
        <w:textAlignment w:val="baseline"/>
        <w:rPr>
          <w:rFonts w:ascii="Calibri" w:hAnsi="Calibri" w:cs="Calibri"/>
          <w:color w:val="262626"/>
          <w:sz w:val="14"/>
          <w:szCs w:val="14"/>
        </w:rPr>
      </w:pPr>
    </w:p>
    <w:p w14:paraId="63431E78" w14:textId="77777777" w:rsidR="00625A2B" w:rsidRDefault="00625A2B" w:rsidP="00625A2B">
      <w:pPr>
        <w:pStyle w:val="Heading2"/>
      </w:pPr>
      <w:r>
        <w:t xml:space="preserve">Link-turn for EB-5 </w:t>
      </w:r>
      <w:proofErr w:type="spellStart"/>
      <w:r>
        <w:t>Aff</w:t>
      </w:r>
      <w:proofErr w:type="spellEnd"/>
    </w:p>
    <w:p w14:paraId="20F4C939" w14:textId="77777777" w:rsidR="00625A2B" w:rsidRPr="003B2DDE" w:rsidRDefault="00625A2B" w:rsidP="00625A2B">
      <w:pPr>
        <w:pStyle w:val="Heading4"/>
        <w:rPr>
          <w:rStyle w:val="Style13ptBold"/>
          <w:b/>
        </w:rPr>
      </w:pPr>
      <w:r>
        <w:rPr>
          <w:rStyle w:val="Style13ptBold"/>
          <w:b/>
        </w:rPr>
        <w:t xml:space="preserve">EB-5’s </w:t>
      </w:r>
      <w:proofErr w:type="gramStart"/>
      <w:r>
        <w:rPr>
          <w:rStyle w:val="Style13ptBold"/>
          <w:b/>
        </w:rPr>
        <w:t>are</w:t>
      </w:r>
      <w:proofErr w:type="gramEnd"/>
      <w:r>
        <w:rPr>
          <w:rStyle w:val="Style13ptBold"/>
          <w:b/>
        </w:rPr>
        <w:t xml:space="preserve"> key to raise wages.</w:t>
      </w:r>
    </w:p>
    <w:p w14:paraId="69D84B33" w14:textId="77777777" w:rsidR="00625A2B" w:rsidRPr="003B2DDE" w:rsidRDefault="00625A2B" w:rsidP="00625A2B">
      <w:pPr>
        <w:rPr>
          <w:rStyle w:val="Style13ptBold"/>
        </w:rPr>
      </w:pPr>
      <w:proofErr w:type="spellStart"/>
      <w:r>
        <w:rPr>
          <w:rStyle w:val="Style13ptBold"/>
        </w:rPr>
        <w:t>Weissmann</w:t>
      </w:r>
      <w:proofErr w:type="spellEnd"/>
      <w:r>
        <w:rPr>
          <w:rStyle w:val="Style13ptBold"/>
        </w:rPr>
        <w:t xml:space="preserve"> 18</w:t>
      </w:r>
    </w:p>
    <w:p w14:paraId="29C9C5E9" w14:textId="77777777" w:rsidR="00625A2B" w:rsidRDefault="00625A2B" w:rsidP="00625A2B">
      <w:pPr>
        <w:rPr>
          <w:rStyle w:val="Style13ptBold"/>
          <w:b w:val="0"/>
          <w:bCs/>
          <w:sz w:val="22"/>
        </w:rPr>
      </w:pPr>
      <w:r w:rsidRPr="003B2DDE">
        <w:rPr>
          <w:rStyle w:val="Style13ptBold"/>
          <w:b w:val="0"/>
          <w:bCs/>
          <w:sz w:val="22"/>
        </w:rPr>
        <w:t xml:space="preserve">(Jordan </w:t>
      </w:r>
      <w:proofErr w:type="spellStart"/>
      <w:r w:rsidRPr="003B2DDE">
        <w:rPr>
          <w:rStyle w:val="Style13ptBold"/>
          <w:b w:val="0"/>
          <w:bCs/>
          <w:sz w:val="22"/>
        </w:rPr>
        <w:t>Weissmann</w:t>
      </w:r>
      <w:proofErr w:type="spellEnd"/>
      <w:r w:rsidRPr="003B2DDE">
        <w:rPr>
          <w:rStyle w:val="Style13ptBold"/>
          <w:b w:val="0"/>
          <w:bCs/>
          <w:sz w:val="22"/>
        </w:rPr>
        <w:t xml:space="preserve">, </w:t>
      </w:r>
      <w:r>
        <w:rPr>
          <w:rStyle w:val="Style13ptBold"/>
          <w:b w:val="0"/>
          <w:bCs/>
          <w:sz w:val="22"/>
        </w:rPr>
        <w:t xml:space="preserve">“After All the Talk About a Skills Shortage in the U.S. Job Market, the Real Problem May Be an Employer Shortage”, </w:t>
      </w:r>
      <w:hyperlink r:id="rId65" w:history="1">
        <w:r w:rsidRPr="00565877">
          <w:rPr>
            <w:rStyle w:val="Hyperlink"/>
          </w:rPr>
          <w:t>https://slate.com/business/2018/01/after-all-the-talk-about-a-u-s-skills-shortage-the-real-problem-may-be-an-employer-shortage.html</w:t>
        </w:r>
      </w:hyperlink>
      <w:r>
        <w:rPr>
          <w:rStyle w:val="Style13ptBold"/>
          <w:b w:val="0"/>
          <w:bCs/>
          <w:sz w:val="22"/>
        </w:rPr>
        <w:t xml:space="preserve">, Published January 17, 2018, Accessed June 25, 2018, </w:t>
      </w:r>
      <w:proofErr w:type="spellStart"/>
      <w:r>
        <w:rPr>
          <w:rStyle w:val="Style13ptBold"/>
          <w:b w:val="0"/>
          <w:bCs/>
          <w:sz w:val="22"/>
        </w:rPr>
        <w:t>njt</w:t>
      </w:r>
      <w:proofErr w:type="spellEnd"/>
      <w:r>
        <w:rPr>
          <w:rStyle w:val="Style13ptBold"/>
          <w:b w:val="0"/>
          <w:bCs/>
          <w:sz w:val="22"/>
        </w:rPr>
        <w:t>)</w:t>
      </w:r>
    </w:p>
    <w:p w14:paraId="3CBA4214" w14:textId="77777777" w:rsidR="00625A2B" w:rsidRPr="003B2DDE" w:rsidRDefault="00625A2B" w:rsidP="00625A2B">
      <w:pPr>
        <w:rPr>
          <w:rStyle w:val="Style13ptBold"/>
          <w:b w:val="0"/>
          <w:bCs/>
          <w:sz w:val="22"/>
        </w:rPr>
      </w:pPr>
    </w:p>
    <w:p w14:paraId="5085C937" w14:textId="77777777" w:rsidR="00625A2B" w:rsidRPr="003B2DDE" w:rsidRDefault="00625A2B" w:rsidP="00625A2B">
      <w:pPr>
        <w:rPr>
          <w:rStyle w:val="StyleUnderline"/>
        </w:rPr>
      </w:pPr>
      <w:r w:rsidRPr="003B2DDE">
        <w:rPr>
          <w:rStyle w:val="StyleUnderline"/>
        </w:rPr>
        <w:t>Much has been written about America’s alleged skills shortage.</w:t>
      </w:r>
      <w:r w:rsidRPr="003B2DDE">
        <w:rPr>
          <w:rStyle w:val="Style13ptBold"/>
          <w:b w:val="0"/>
          <w:bCs/>
          <w:sz w:val="16"/>
        </w:rPr>
        <w:t xml:space="preserve"> Articles in which executives moan about their inability to find qualified workers for job openings are business press perennials, typically focusing on “middle skill” industries like manufacturing and construction that don’t require a bachelor’s degree. In the years immediately following the Great Recession, there seemed to be an entire cottage industry devoted to blaming America’s stubbornly high unemployment rate on the notion that workers just lacked the specific talents employers needed, rather than, say, the hangover from a housing bust and financial crisis that had crippled the economy. </w:t>
      </w:r>
      <w:r w:rsidRPr="003B2DDE">
        <w:rPr>
          <w:rStyle w:val="StyleUnderline"/>
        </w:rPr>
        <w:t>One of the reasons these stories never really added up was that, outside of a select few industries, American wages were relatively flat.</w:t>
      </w:r>
      <w:r w:rsidRPr="003B2DDE">
        <w:rPr>
          <w:rStyle w:val="Style13ptBold"/>
          <w:b w:val="0"/>
          <w:bCs/>
          <w:sz w:val="16"/>
        </w:rPr>
        <w:t xml:space="preserve"> </w:t>
      </w:r>
      <w:r w:rsidRPr="003B2DDE">
        <w:rPr>
          <w:rStyle w:val="StyleUnderline"/>
        </w:rPr>
        <w:t>If good workers were really in short supply, you’d expect pay to rise quickly as companies tried to outbid each other for talent.</w:t>
      </w:r>
      <w:r w:rsidRPr="003B2DDE">
        <w:rPr>
          <w:rStyle w:val="Style13ptBold"/>
          <w:b w:val="0"/>
          <w:bCs/>
          <w:sz w:val="16"/>
        </w:rPr>
        <w:t xml:space="preserve"> Instead, employers spent years carping about a lack of good job applicants while letting pay stagnate. Why would that happen? One answer may lie in the recent economics paper that I wrote about on Tuesday. </w:t>
      </w:r>
      <w:r w:rsidRPr="003B2DDE">
        <w:rPr>
          <w:rStyle w:val="StyleUnderline"/>
        </w:rPr>
        <w:t>In the years following the Great Recession, the U.S. labor market was incredibly concentrated, with a relatively small number of businesses posting help-wanted ads across different industries and cities. That appeared to put downward pressure on wages; the more concentrated the local market, the lower pay tended to be, the study’s authors found.</w:t>
      </w:r>
      <w:r w:rsidRPr="003B2DDE">
        <w:rPr>
          <w:rStyle w:val="Style13ptBold"/>
          <w:b w:val="0"/>
          <w:bCs/>
          <w:sz w:val="16"/>
        </w:rPr>
        <w:t xml:space="preserve"> This, the study’s author’s argued, was a sign that </w:t>
      </w:r>
      <w:r w:rsidRPr="003B2DDE">
        <w:rPr>
          <w:rStyle w:val="StyleUnderline"/>
        </w:rPr>
        <w:t>U.S. employers had an enormous amount of monopsony power—meaning they were essentially free to set low wages, because few other businesses were around or hiring.</w:t>
      </w:r>
      <w:r>
        <w:rPr>
          <w:rStyle w:val="StyleUnderline"/>
        </w:rPr>
        <w:t xml:space="preserve"> </w:t>
      </w:r>
      <w:r w:rsidRPr="003B2DDE">
        <w:rPr>
          <w:rStyle w:val="Style13ptBold"/>
          <w:b w:val="0"/>
          <w:bCs/>
          <w:sz w:val="16"/>
        </w:rPr>
        <w:t xml:space="preserve">There are a lot of reasons why labor market monopsony is a problem. (First and foremost: Workers have zero leverage to demand a raise). But one of the </w:t>
      </w:r>
      <w:proofErr w:type="gramStart"/>
      <w:r w:rsidRPr="003B2DDE">
        <w:rPr>
          <w:rStyle w:val="Style13ptBold"/>
          <w:b w:val="0"/>
          <w:bCs/>
          <w:sz w:val="16"/>
        </w:rPr>
        <w:t>more subtle</w:t>
      </w:r>
      <w:proofErr w:type="gramEnd"/>
      <w:r w:rsidRPr="003B2DDE">
        <w:rPr>
          <w:rStyle w:val="Style13ptBold"/>
          <w:b w:val="0"/>
          <w:bCs/>
          <w:sz w:val="16"/>
        </w:rPr>
        <w:t xml:space="preserve"> issues is that </w:t>
      </w:r>
      <w:r w:rsidRPr="003B2DDE">
        <w:rPr>
          <w:rStyle w:val="StyleUnderline"/>
        </w:rPr>
        <w:t xml:space="preserve">a lack of competition between employers can, in theory at least, actually lead to lower overall levels of employment while creating the illusion of a labor shortage. </w:t>
      </w:r>
      <w:r w:rsidRPr="003B2DDE">
        <w:rPr>
          <w:rStyle w:val="Style13ptBold"/>
          <w:b w:val="0"/>
          <w:bCs/>
          <w:sz w:val="16"/>
        </w:rPr>
        <w:t xml:space="preserve">In a functioning, competitive labor market where employers are all jockeying to hire the best staff, workers should be paid based on the value they add to a business. If you add $25 every hour to your employer’s revenue by soldering engine parts, then you should earn about $25 an hour. Otherwise, another car parts manufacturer will swoop in and offer you that much to work at its factory. (The company’s cut of revenue, for reference, is supposed to come from the value added by its capital investments in things like machinery.) That’s not how things work when competition breaks down and companies can exercise monopsony power. If that happens, </w:t>
      </w:r>
      <w:r w:rsidRPr="003B2DDE">
        <w:rPr>
          <w:rStyle w:val="StyleUnderline"/>
        </w:rPr>
        <w:t>businesses may find it’s more profitable to pay workers less than their worth. (</w:t>
      </w:r>
      <w:r w:rsidRPr="003B2DDE">
        <w:rPr>
          <w:rStyle w:val="Style13ptBold"/>
          <w:b w:val="0"/>
          <w:bCs/>
          <w:sz w:val="16"/>
        </w:rPr>
        <w:t xml:space="preserve">Shocking, I know.) But this creates a dilemma for bosses who can’t find any more workers willing to work for low pay. Management can either advertise higher wages, and risk having to bump up its current workers’ earnings as well. Or </w:t>
      </w:r>
      <w:r w:rsidRPr="003B2DDE">
        <w:rPr>
          <w:rStyle w:val="StyleUnderline"/>
        </w:rPr>
        <w:t>it can keep advertising the same cruddy wage and end up not hiring anybody. In the textbook models, employers choose</w:t>
      </w:r>
      <w:r w:rsidRPr="003B2DDE">
        <w:rPr>
          <w:rStyle w:val="Style13ptBold"/>
          <w:b w:val="0"/>
          <w:bCs/>
          <w:sz w:val="16"/>
        </w:rPr>
        <w:t xml:space="preserve"> the latter—</w:t>
      </w:r>
      <w:r w:rsidRPr="003B2DDE">
        <w:rPr>
          <w:rStyle w:val="StyleUnderline"/>
        </w:rPr>
        <w:t>more profits, less staff.</w:t>
      </w:r>
      <w:r w:rsidRPr="003B2DDE">
        <w:rPr>
          <w:rStyle w:val="Style13ptBold"/>
          <w:b w:val="0"/>
          <w:bCs/>
          <w:sz w:val="16"/>
        </w:rPr>
        <w:t xml:space="preserve"> (Shocking, I know.) As President Obama’s Council of Economic Advisers explained in its brief on monopsony back in 2016, “Economic theory shows that </w:t>
      </w:r>
      <w:r w:rsidRPr="003B2DDE">
        <w:rPr>
          <w:rStyle w:val="StyleUnderline"/>
        </w:rPr>
        <w:t xml:space="preserve">firms with monopsony power have an incentive to employ fewer workers at a lower wage than they would in a competitive labor market. What the </w:t>
      </w:r>
      <w:proofErr w:type="spellStart"/>
      <w:r w:rsidRPr="003B2DDE">
        <w:rPr>
          <w:rStyle w:val="StyleUnderline"/>
        </w:rPr>
        <w:t>monopsonistic</w:t>
      </w:r>
      <w:proofErr w:type="spellEnd"/>
      <w:r w:rsidRPr="003B2DDE">
        <w:rPr>
          <w:rStyle w:val="StyleUnderline"/>
        </w:rPr>
        <w:t xml:space="preserve"> firm loses in reduced output and revenue, it more than makes up in reduced costs by paying lower wages.”</w:t>
      </w:r>
      <w:r>
        <w:rPr>
          <w:rStyle w:val="StyleUnderline"/>
        </w:rPr>
        <w:t xml:space="preserve"> </w:t>
      </w:r>
      <w:r w:rsidRPr="003B2DDE">
        <w:rPr>
          <w:rStyle w:val="Style13ptBold"/>
          <w:b w:val="0"/>
          <w:bCs/>
          <w:sz w:val="16"/>
        </w:rPr>
        <w:t xml:space="preserve">Here’s a hypothetical example of how the theory might play out in the real world. Let’s say you manage a small construction company, and you’ve been getting away with paying your crew relatively little because there aren’t that many other contractors posting help-wanted ads in your town. You need a new carpenter. But you don’t want to tick off the rest of your men by offering this new potential employee a more generous wage. So you post the job with the same mediocre hourly rate you’ve offered for the past three years. Nobody good responds, and to you, this looks like there aren’t enough talented carpenters out there. But in reality, there’s only a shortage of people willing to work at the artificially low wage you’ve set your heart on paying. The real problem isn’t a skills shortage, it’s that you aren’t offering market wages, because the market isn’t functioning. It’s easy to imagine how this all played out immediately post-recession, when employers got used to being able to dictate wages in an anemic job market. But while the paper on monopsony I covered Tuesday only tracks data between 2010 and 2013, it seems plausible that the labor market is still suffering from severe concentration. So remember, the </w:t>
      </w:r>
      <w:r w:rsidRPr="003B2DDE">
        <w:rPr>
          <w:rStyle w:val="StyleUnderline"/>
        </w:rPr>
        <w:t>next time you hear about a skills shortage, the real problem may actually be an employer shortage.</w:t>
      </w:r>
    </w:p>
    <w:p w14:paraId="3785158D" w14:textId="77777777" w:rsidR="00625A2B" w:rsidRPr="003B2DDE" w:rsidRDefault="00625A2B" w:rsidP="00625A2B">
      <w:pPr>
        <w:rPr>
          <w:rStyle w:val="Style13ptBold"/>
          <w:b w:val="0"/>
          <w:bCs/>
          <w:sz w:val="22"/>
        </w:rPr>
      </w:pPr>
    </w:p>
    <w:p w14:paraId="0798A282" w14:textId="77777777" w:rsidR="00625A2B" w:rsidRPr="003552B3" w:rsidRDefault="00625A2B" w:rsidP="00625A2B"/>
    <w:p w14:paraId="059F185E" w14:textId="77777777" w:rsidR="00625A2B" w:rsidRPr="00D32AB1" w:rsidRDefault="00625A2B" w:rsidP="00625A2B">
      <w:pPr>
        <w:pStyle w:val="Heading1"/>
      </w:pPr>
      <w:r w:rsidRPr="00D32AB1">
        <w:t>Impacts</w:t>
      </w:r>
    </w:p>
    <w:p w14:paraId="43767809" w14:textId="77777777" w:rsidR="00625A2B" w:rsidRPr="00D32AB1" w:rsidRDefault="00625A2B" w:rsidP="00625A2B">
      <w:pPr>
        <w:pStyle w:val="Heading2"/>
      </w:pPr>
      <w:r w:rsidRPr="00D32AB1">
        <w:t>No Impact</w:t>
      </w:r>
    </w:p>
    <w:p w14:paraId="32E7B95A" w14:textId="77777777" w:rsidR="00625A2B" w:rsidRPr="00D32AB1" w:rsidRDefault="00625A2B" w:rsidP="00625A2B">
      <w:pPr>
        <w:pStyle w:val="Heading4"/>
      </w:pPr>
      <w:r w:rsidRPr="00D32AB1">
        <w:t>Economic collapse won’t happen—China and Japan have no reason to pull out</w:t>
      </w:r>
    </w:p>
    <w:p w14:paraId="7EBE817E" w14:textId="77777777" w:rsidR="00625A2B" w:rsidRPr="00D32AB1" w:rsidRDefault="00625A2B" w:rsidP="00625A2B">
      <w:pPr>
        <w:rPr>
          <w:rStyle w:val="Style13ptBold"/>
          <w:sz w:val="20"/>
          <w:szCs w:val="20"/>
        </w:rPr>
      </w:pPr>
      <w:proofErr w:type="spellStart"/>
      <w:r w:rsidRPr="00D32AB1">
        <w:rPr>
          <w:rStyle w:val="Style13ptBold"/>
        </w:rPr>
        <w:t>Amadeo</w:t>
      </w:r>
      <w:proofErr w:type="spellEnd"/>
      <w:r w:rsidRPr="00D32AB1">
        <w:rPr>
          <w:rStyle w:val="Style13ptBold"/>
        </w:rPr>
        <w:t>, 18</w:t>
      </w:r>
      <w:proofErr w:type="gramStart"/>
      <w:r w:rsidRPr="00D32AB1">
        <w:rPr>
          <w:rStyle w:val="Style13ptBold"/>
          <w:b w:val="0"/>
          <w:sz w:val="20"/>
          <w:szCs w:val="20"/>
        </w:rPr>
        <w:t>—(</w:t>
      </w:r>
      <w:proofErr w:type="gramEnd"/>
      <w:r w:rsidRPr="00D32AB1">
        <w:rPr>
          <w:rStyle w:val="Style13ptBold"/>
          <w:b w:val="0"/>
          <w:sz w:val="20"/>
          <w:szCs w:val="20"/>
        </w:rPr>
        <w:t xml:space="preserve">Kimberly, </w:t>
      </w:r>
      <w:r w:rsidRPr="00D32AB1">
        <w:rPr>
          <w:color w:val="222222"/>
          <w:sz w:val="20"/>
          <w:szCs w:val="20"/>
          <w:shd w:val="clear" w:color="auto" w:fill="FFFFFF"/>
        </w:rPr>
        <w:t>has 20 years senior-level experience in economic analysis and business strategy working for major international corporations, “Top 10 Reasons Why the U.S. Economy Won't Collapse,” https://www.thebalance.com/us-economy-wont-collapse-3980688)</w:t>
      </w:r>
    </w:p>
    <w:p w14:paraId="6D7AA9C5" w14:textId="77777777" w:rsidR="00625A2B" w:rsidRPr="00D32AB1" w:rsidRDefault="00625A2B" w:rsidP="00625A2B">
      <w:pPr>
        <w:pStyle w:val="NormalWeb"/>
        <w:shd w:val="clear" w:color="auto" w:fill="FFFFFF"/>
        <w:spacing w:before="0" w:beforeAutospacing="0" w:after="0" w:afterAutospacing="0"/>
        <w:rPr>
          <w:rFonts w:ascii="Calibri" w:hAnsi="Calibri" w:cs="Calibri"/>
          <w:sz w:val="12"/>
          <w:szCs w:val="12"/>
        </w:rPr>
      </w:pPr>
      <w:r w:rsidRPr="00D32AB1">
        <w:rPr>
          <w:rFonts w:ascii="Calibri" w:hAnsi="Calibri" w:cs="Calibri"/>
          <w:sz w:val="12"/>
          <w:szCs w:val="12"/>
        </w:rPr>
        <w:t>Have you come across those websites that urge you to prepare for the coming </w:t>
      </w:r>
      <w:hyperlink r:id="rId66" w:history="1">
        <w:r w:rsidRPr="00D32AB1">
          <w:rPr>
            <w:rStyle w:val="Hyperlink"/>
            <w:rFonts w:eastAsiaTheme="majorEastAsia" w:cs="Calibri"/>
            <w:sz w:val="12"/>
            <w:szCs w:val="12"/>
          </w:rPr>
          <w:t>U.S. economic collapse</w:t>
        </w:r>
      </w:hyperlink>
      <w:r w:rsidRPr="00D32AB1">
        <w:rPr>
          <w:rFonts w:ascii="Calibri" w:hAnsi="Calibri" w:cs="Calibri"/>
          <w:sz w:val="12"/>
          <w:szCs w:val="12"/>
        </w:rPr>
        <w:t>? They start by saying the debt is unsustainable, the dollar is in a bubble, or the </w:t>
      </w:r>
      <w:hyperlink r:id="rId67" w:history="1">
        <w:r w:rsidRPr="00D32AB1">
          <w:rPr>
            <w:rStyle w:val="Hyperlink"/>
            <w:rFonts w:eastAsiaTheme="majorEastAsia" w:cs="Calibri"/>
            <w:sz w:val="12"/>
            <w:szCs w:val="12"/>
          </w:rPr>
          <w:t>Federal Reserve is printing dollars</w:t>
        </w:r>
      </w:hyperlink>
      <w:r w:rsidRPr="00D32AB1">
        <w:rPr>
          <w:rFonts w:ascii="Calibri" w:hAnsi="Calibri" w:cs="Calibri"/>
          <w:sz w:val="12"/>
          <w:szCs w:val="12"/>
        </w:rPr>
        <w:t>. Those three assertions are all true, but they’re nothing new and nothing to panic over.</w:t>
      </w:r>
    </w:p>
    <w:p w14:paraId="15CFD318" w14:textId="77777777" w:rsidR="00625A2B" w:rsidRPr="00D32AB1" w:rsidRDefault="00625A2B" w:rsidP="00625A2B">
      <w:pPr>
        <w:spacing w:after="0"/>
        <w:rPr>
          <w:sz w:val="16"/>
          <w:szCs w:val="12"/>
        </w:rPr>
      </w:pPr>
      <w:r w:rsidRPr="00D32AB1">
        <w:rPr>
          <w:sz w:val="16"/>
        </w:rPr>
        <w:t xml:space="preserve">The fallacy in these arguments occurs afterward. </w:t>
      </w:r>
      <w:r w:rsidRPr="00D32AB1">
        <w:rPr>
          <w:sz w:val="26"/>
          <w:u w:val="single"/>
        </w:rPr>
        <w:t xml:space="preserve">You'll notice the doomsayers say "if" a specific event occurs, then the economy will collapse. For example, "if China sells its dollar holdings" </w:t>
      </w:r>
      <w:r w:rsidRPr="00D32AB1">
        <w:rPr>
          <w:sz w:val="16"/>
        </w:rPr>
        <w:t xml:space="preserve">or "if the U.S. defaults on its debt." </w:t>
      </w:r>
      <w:r w:rsidRPr="00D32AB1">
        <w:rPr>
          <w:sz w:val="26"/>
          <w:u w:val="single"/>
        </w:rPr>
        <w:t xml:space="preserve">But, they don’t tell you that these events are not at all likely. </w:t>
      </w:r>
      <w:r w:rsidRPr="00D32AB1">
        <w:rPr>
          <w:sz w:val="16"/>
        </w:rPr>
        <w:t xml:space="preserve">They suggest that you buy guns, gold coins, or their survival book to prepare for the event "just in </w:t>
      </w:r>
      <w:r w:rsidRPr="00D32AB1">
        <w:rPr>
          <w:sz w:val="16"/>
          <w:szCs w:val="12"/>
        </w:rPr>
        <w:t>case."</w:t>
      </w:r>
    </w:p>
    <w:p w14:paraId="60E2022E" w14:textId="77777777" w:rsidR="00625A2B" w:rsidRPr="00D32AB1" w:rsidRDefault="00625A2B" w:rsidP="00625A2B">
      <w:pPr>
        <w:spacing w:after="0"/>
        <w:rPr>
          <w:sz w:val="12"/>
          <w:szCs w:val="12"/>
        </w:rPr>
      </w:pPr>
      <w:r w:rsidRPr="00D32AB1">
        <w:rPr>
          <w:sz w:val="12"/>
          <w:szCs w:val="12"/>
        </w:rPr>
        <w:t>In fact, the U.S. economy is doing fine. Here are the top 10 reasons why it won't collapse. Included are rebuttals to the negativists' claims.</w:t>
      </w:r>
    </w:p>
    <w:p w14:paraId="597A7CF8" w14:textId="77777777" w:rsidR="00625A2B" w:rsidRPr="00D32AB1" w:rsidRDefault="00625A2B" w:rsidP="00625A2B">
      <w:pPr>
        <w:pStyle w:val="NormalWeb"/>
        <w:shd w:val="clear" w:color="auto" w:fill="FFFFFF"/>
        <w:spacing w:before="0" w:beforeAutospacing="0" w:after="0" w:afterAutospacing="0"/>
        <w:rPr>
          <w:rFonts w:ascii="Calibri" w:hAnsi="Calibri" w:cs="Calibri"/>
          <w:sz w:val="12"/>
          <w:szCs w:val="12"/>
        </w:rPr>
      </w:pPr>
      <w:r w:rsidRPr="00D32AB1">
        <w:rPr>
          <w:rFonts w:ascii="Calibri" w:hAnsi="Calibri" w:cs="Calibri"/>
          <w:sz w:val="12"/>
          <w:szCs w:val="12"/>
        </w:rPr>
        <w:t>1. The </w:t>
      </w:r>
      <w:hyperlink r:id="rId68" w:history="1">
        <w:r w:rsidRPr="00D32AB1">
          <w:rPr>
            <w:rStyle w:val="Hyperlink"/>
            <w:rFonts w:eastAsiaTheme="majorEastAsia" w:cs="Calibri"/>
            <w:sz w:val="12"/>
            <w:szCs w:val="12"/>
          </w:rPr>
          <w:t>U.S. debt</w:t>
        </w:r>
      </w:hyperlink>
      <w:r w:rsidRPr="00D32AB1">
        <w:rPr>
          <w:rFonts w:ascii="Calibri" w:hAnsi="Calibri" w:cs="Calibri"/>
          <w:sz w:val="12"/>
          <w:szCs w:val="12"/>
        </w:rPr>
        <w:t> is $21 trillion, more than the economy produces in a year. Though the </w:t>
      </w:r>
      <w:hyperlink r:id="rId69" w:history="1">
        <w:r w:rsidRPr="00D32AB1">
          <w:rPr>
            <w:rStyle w:val="Hyperlink"/>
            <w:rFonts w:eastAsiaTheme="majorEastAsia" w:cs="Calibri"/>
            <w:sz w:val="12"/>
            <w:szCs w:val="12"/>
          </w:rPr>
          <w:t>debt-to-GDP ratio</w:t>
        </w:r>
      </w:hyperlink>
      <w:r w:rsidRPr="00D32AB1">
        <w:rPr>
          <w:rFonts w:ascii="Calibri" w:hAnsi="Calibri" w:cs="Calibri"/>
          <w:sz w:val="12"/>
          <w:szCs w:val="12"/>
        </w:rPr>
        <w:t> is in the danger zone, it's not enough to cause a collapse. First, the United States prints its money. That means it is in control of its currency. Lenders feel safe that the U.S. government will pay them back. In fact, the United States could run a much higher debt-to-GDP ratio than it does now and still not face economic collapse. Japan is another strong economy that controls its currency. It has had a debt-to-GDP ratio above 200 percent for years.</w:t>
      </w:r>
    </w:p>
    <w:p w14:paraId="4B192344" w14:textId="77777777" w:rsidR="00625A2B" w:rsidRPr="00D32AB1" w:rsidRDefault="00625A2B" w:rsidP="00625A2B">
      <w:pPr>
        <w:pStyle w:val="html-slice"/>
        <w:shd w:val="clear" w:color="auto" w:fill="FFFFFF"/>
        <w:spacing w:before="0" w:beforeAutospacing="0" w:after="0" w:afterAutospacing="0"/>
        <w:rPr>
          <w:rFonts w:ascii="Calibri" w:hAnsi="Calibri" w:cs="Calibri"/>
          <w:sz w:val="16"/>
          <w:szCs w:val="26"/>
        </w:rPr>
      </w:pPr>
      <w:r w:rsidRPr="00D32AB1">
        <w:rPr>
          <w:rFonts w:ascii="Calibri" w:hAnsi="Calibri" w:cs="Calibri"/>
          <w:sz w:val="16"/>
          <w:szCs w:val="26"/>
        </w:rPr>
        <w:t xml:space="preserve">Its </w:t>
      </w:r>
      <w:r w:rsidRPr="00D32AB1">
        <w:rPr>
          <w:rFonts w:ascii="Calibri" w:hAnsi="Calibri" w:cs="Calibri"/>
          <w:sz w:val="26"/>
          <w:szCs w:val="26"/>
          <w:u w:val="single"/>
        </w:rPr>
        <w:t>economy</w:t>
      </w:r>
      <w:r w:rsidRPr="00D32AB1">
        <w:rPr>
          <w:rFonts w:ascii="Calibri" w:hAnsi="Calibri" w:cs="Calibri"/>
          <w:sz w:val="16"/>
          <w:szCs w:val="26"/>
        </w:rPr>
        <w:t xml:space="preserve"> </w:t>
      </w:r>
      <w:r w:rsidRPr="00D32AB1">
        <w:rPr>
          <w:rFonts w:ascii="Calibri" w:hAnsi="Calibri" w:cs="Calibri"/>
          <w:sz w:val="26"/>
          <w:szCs w:val="26"/>
          <w:u w:val="single"/>
        </w:rPr>
        <w:t>is</w:t>
      </w:r>
      <w:r w:rsidRPr="00D32AB1">
        <w:rPr>
          <w:rFonts w:ascii="Calibri" w:hAnsi="Calibri" w:cs="Calibri"/>
          <w:sz w:val="16"/>
          <w:szCs w:val="26"/>
        </w:rPr>
        <w:t xml:space="preserve"> sluggish but </w:t>
      </w:r>
      <w:r w:rsidRPr="00D32AB1">
        <w:rPr>
          <w:rFonts w:ascii="Calibri" w:hAnsi="Calibri" w:cs="Calibri"/>
          <w:sz w:val="26"/>
          <w:szCs w:val="26"/>
          <w:u w:val="single"/>
        </w:rPr>
        <w:t>in no danger of collapse</w:t>
      </w:r>
      <w:r w:rsidRPr="00D32AB1">
        <w:rPr>
          <w:rFonts w:ascii="Calibri" w:hAnsi="Calibri" w:cs="Calibri"/>
          <w:sz w:val="16"/>
          <w:szCs w:val="26"/>
        </w:rPr>
        <w:t>.</w:t>
      </w:r>
    </w:p>
    <w:p w14:paraId="1E6AB422" w14:textId="77777777" w:rsidR="00625A2B" w:rsidRPr="00D32AB1" w:rsidRDefault="00625A2B" w:rsidP="00625A2B">
      <w:pPr>
        <w:pStyle w:val="NormalWeb"/>
        <w:shd w:val="clear" w:color="auto" w:fill="FFFFFF"/>
        <w:spacing w:before="0" w:beforeAutospacing="0" w:after="0" w:afterAutospacing="0"/>
        <w:rPr>
          <w:rFonts w:ascii="Calibri" w:hAnsi="Calibri" w:cs="Calibri"/>
          <w:sz w:val="12"/>
          <w:szCs w:val="12"/>
        </w:rPr>
      </w:pPr>
      <w:r w:rsidRPr="00D32AB1">
        <w:rPr>
          <w:rFonts w:ascii="Calibri" w:hAnsi="Calibri" w:cs="Calibri"/>
          <w:sz w:val="12"/>
          <w:szCs w:val="12"/>
        </w:rPr>
        <w:t>2. </w:t>
      </w:r>
      <w:hyperlink r:id="rId70" w:history="1">
        <w:r w:rsidRPr="00D32AB1">
          <w:rPr>
            <w:rStyle w:val="Hyperlink"/>
            <w:rFonts w:eastAsiaTheme="majorEastAsia" w:cs="Calibri"/>
            <w:sz w:val="12"/>
            <w:szCs w:val="12"/>
          </w:rPr>
          <w:t>Obama added to the debt</w:t>
        </w:r>
      </w:hyperlink>
      <w:r w:rsidRPr="00D32AB1">
        <w:rPr>
          <w:rFonts w:ascii="Calibri" w:hAnsi="Calibri" w:cs="Calibri"/>
          <w:sz w:val="12"/>
          <w:szCs w:val="12"/>
        </w:rPr>
        <w:t> to get us out of recession, not send us into collapse. Many of these doomsters accuse Obama of deliberately increasing the debt to destroy the United States.</w:t>
      </w:r>
    </w:p>
    <w:p w14:paraId="7E8D3A50" w14:textId="77777777" w:rsidR="00625A2B" w:rsidRPr="00D32AB1" w:rsidRDefault="00625A2B" w:rsidP="00625A2B">
      <w:pPr>
        <w:pStyle w:val="NormalWeb"/>
        <w:shd w:val="clear" w:color="auto" w:fill="FFFFFF"/>
        <w:spacing w:before="0" w:beforeAutospacing="0" w:after="0" w:afterAutospacing="0"/>
        <w:rPr>
          <w:rFonts w:ascii="Calibri" w:hAnsi="Calibri" w:cs="Calibri"/>
          <w:sz w:val="12"/>
          <w:szCs w:val="12"/>
        </w:rPr>
      </w:pPr>
      <w:r w:rsidRPr="00D32AB1">
        <w:rPr>
          <w:rFonts w:ascii="Calibri" w:hAnsi="Calibri" w:cs="Calibri"/>
          <w:sz w:val="12"/>
          <w:szCs w:val="12"/>
        </w:rPr>
        <w:t>3. The United States won't </w:t>
      </w:r>
      <w:hyperlink r:id="rId71" w:history="1">
        <w:r w:rsidRPr="00D32AB1">
          <w:rPr>
            <w:rStyle w:val="Hyperlink"/>
            <w:rFonts w:eastAsiaTheme="majorEastAsia" w:cs="Calibri"/>
            <w:sz w:val="12"/>
            <w:szCs w:val="12"/>
          </w:rPr>
          <w:t>default on its debt</w:t>
        </w:r>
      </w:hyperlink>
      <w:r w:rsidRPr="00D32AB1">
        <w:rPr>
          <w:rFonts w:ascii="Calibri" w:hAnsi="Calibri" w:cs="Calibri"/>
          <w:sz w:val="12"/>
          <w:szCs w:val="12"/>
        </w:rPr>
        <w:t>. Most members of Congress realize a debt default would destroy America's credibility in the financial markets. The </w:t>
      </w:r>
      <w:hyperlink r:id="rId72" w:history="1">
        <w:r w:rsidRPr="00D32AB1">
          <w:rPr>
            <w:rStyle w:val="Hyperlink"/>
            <w:rFonts w:eastAsiaTheme="majorEastAsia" w:cs="Calibri"/>
            <w:sz w:val="12"/>
            <w:szCs w:val="12"/>
          </w:rPr>
          <w:t>tea party Republicans</w:t>
        </w:r>
      </w:hyperlink>
      <w:r w:rsidRPr="00D32AB1">
        <w:rPr>
          <w:rFonts w:ascii="Calibri" w:hAnsi="Calibri" w:cs="Calibri"/>
          <w:sz w:val="12"/>
          <w:szCs w:val="12"/>
        </w:rPr>
        <w:t> in Congress were a minority that threatened to default during the </w:t>
      </w:r>
      <w:hyperlink r:id="rId73" w:history="1">
        <w:r w:rsidRPr="00D32AB1">
          <w:rPr>
            <w:rStyle w:val="Hyperlink"/>
            <w:rFonts w:eastAsiaTheme="majorEastAsia" w:cs="Calibri"/>
            <w:sz w:val="12"/>
            <w:szCs w:val="12"/>
          </w:rPr>
          <w:t>2011 debt ceiling crisis</w:t>
        </w:r>
      </w:hyperlink>
      <w:r w:rsidRPr="00D32AB1">
        <w:rPr>
          <w:rFonts w:ascii="Calibri" w:hAnsi="Calibri" w:cs="Calibri"/>
          <w:sz w:val="12"/>
          <w:szCs w:val="12"/>
        </w:rPr>
        <w:t> and in 2013.</w:t>
      </w:r>
    </w:p>
    <w:p w14:paraId="0B031796" w14:textId="77777777" w:rsidR="00625A2B" w:rsidRPr="00D32AB1" w:rsidRDefault="00625A2B" w:rsidP="00625A2B">
      <w:pPr>
        <w:pStyle w:val="NormalWeb"/>
        <w:shd w:val="clear" w:color="auto" w:fill="FFFFFF"/>
        <w:spacing w:before="0" w:beforeAutospacing="0" w:after="0" w:afterAutospacing="0"/>
        <w:rPr>
          <w:rFonts w:ascii="Calibri" w:hAnsi="Calibri" w:cs="Calibri"/>
          <w:sz w:val="16"/>
          <w:szCs w:val="26"/>
        </w:rPr>
      </w:pPr>
      <w:r w:rsidRPr="00D32AB1">
        <w:rPr>
          <w:rFonts w:ascii="Calibri" w:hAnsi="Calibri" w:cs="Calibri"/>
          <w:sz w:val="16"/>
          <w:szCs w:val="26"/>
        </w:rPr>
        <w:t>4. </w:t>
      </w:r>
      <w:hyperlink r:id="rId74" w:history="1">
        <w:r w:rsidRPr="00D32AB1">
          <w:rPr>
            <w:rStyle w:val="Hyperlink"/>
            <w:rFonts w:eastAsiaTheme="majorEastAsia" w:cs="Calibri"/>
          </w:rPr>
          <w:t>China and Japan</w:t>
        </w:r>
        <w:r w:rsidRPr="00D32AB1">
          <w:rPr>
            <w:rStyle w:val="Hyperlink"/>
            <w:rFonts w:eastAsiaTheme="majorEastAsia" w:cs="Calibri"/>
            <w:sz w:val="16"/>
          </w:rPr>
          <w:t xml:space="preserve"> are the biggest owners of the U.S. debt.</w:t>
        </w:r>
      </w:hyperlink>
      <w:r w:rsidRPr="00D32AB1">
        <w:rPr>
          <w:rFonts w:ascii="Calibri" w:hAnsi="Calibri" w:cs="Calibri"/>
          <w:sz w:val="16"/>
          <w:szCs w:val="26"/>
        </w:rPr>
        <w:t xml:space="preserve"> But they </w:t>
      </w:r>
      <w:r w:rsidRPr="00D32AB1">
        <w:rPr>
          <w:rFonts w:ascii="Calibri" w:hAnsi="Calibri" w:cs="Calibri"/>
          <w:sz w:val="26"/>
          <w:szCs w:val="26"/>
          <w:u w:val="single"/>
        </w:rPr>
        <w:t>have no incentive to create a collapse. The United States is their largest market. If it fails, so do their economies. Furthermore, China is not selling all of its dollar holdings. It has remained above $1 trillion since 2013.</w:t>
      </w:r>
      <w:r w:rsidRPr="00D32AB1">
        <w:rPr>
          <w:rFonts w:ascii="Calibri" w:hAnsi="Calibri" w:cs="Calibri"/>
          <w:sz w:val="16"/>
          <w:szCs w:val="26"/>
        </w:rPr>
        <w:t xml:space="preserve"> For more, see </w:t>
      </w:r>
      <w:hyperlink r:id="rId75" w:history="1">
        <w:r w:rsidRPr="00D32AB1">
          <w:rPr>
            <w:rStyle w:val="Hyperlink"/>
            <w:rFonts w:eastAsiaTheme="majorEastAsia" w:cs="Calibri"/>
            <w:sz w:val="16"/>
          </w:rPr>
          <w:t>U.S. Debt to China</w:t>
        </w:r>
      </w:hyperlink>
      <w:r w:rsidRPr="00D32AB1">
        <w:rPr>
          <w:rFonts w:ascii="Calibri" w:hAnsi="Calibri" w:cs="Calibri"/>
          <w:sz w:val="16"/>
          <w:szCs w:val="26"/>
        </w:rPr>
        <w:t>.</w:t>
      </w:r>
    </w:p>
    <w:p w14:paraId="10AC872C" w14:textId="77777777" w:rsidR="00625A2B" w:rsidRPr="00D32AB1" w:rsidRDefault="00625A2B" w:rsidP="00625A2B">
      <w:pPr>
        <w:pStyle w:val="NormalWeb"/>
        <w:shd w:val="clear" w:color="auto" w:fill="FFFFFF"/>
        <w:spacing w:before="0" w:beforeAutospacing="0" w:after="0" w:afterAutospacing="0"/>
        <w:rPr>
          <w:rFonts w:ascii="Calibri" w:hAnsi="Calibri" w:cs="Calibri"/>
          <w:sz w:val="12"/>
          <w:szCs w:val="12"/>
        </w:rPr>
      </w:pPr>
      <w:r w:rsidRPr="00D32AB1">
        <w:rPr>
          <w:rFonts w:ascii="Calibri" w:hAnsi="Calibri" w:cs="Calibri"/>
          <w:sz w:val="12"/>
          <w:szCs w:val="12"/>
        </w:rPr>
        <w:t>5. If anything, the </w:t>
      </w:r>
      <w:hyperlink r:id="rId76" w:history="1">
        <w:r w:rsidRPr="00D32AB1">
          <w:rPr>
            <w:rStyle w:val="Hyperlink"/>
            <w:rFonts w:eastAsiaTheme="majorEastAsia" w:cs="Calibri"/>
            <w:sz w:val="12"/>
            <w:szCs w:val="12"/>
          </w:rPr>
          <w:t>dollar would slowly decline instead of collapse</w:t>
        </w:r>
      </w:hyperlink>
      <w:r w:rsidRPr="00D32AB1">
        <w:rPr>
          <w:rFonts w:ascii="Calibri" w:hAnsi="Calibri" w:cs="Calibri"/>
          <w:sz w:val="12"/>
          <w:szCs w:val="12"/>
        </w:rPr>
        <w:t>. It fell 40 percent between 2002 and 2008. It has gotten stronger since then because of the financial crisis. Investors flock to ultra-safe </w:t>
      </w:r>
      <w:hyperlink r:id="rId77" w:history="1">
        <w:r w:rsidRPr="00D32AB1">
          <w:rPr>
            <w:rStyle w:val="Hyperlink"/>
            <w:rFonts w:eastAsiaTheme="majorEastAsia" w:cs="Calibri"/>
            <w:sz w:val="12"/>
            <w:szCs w:val="12"/>
          </w:rPr>
          <w:t xml:space="preserve">U.S. </w:t>
        </w:r>
        <w:proofErr w:type="spellStart"/>
        <w:r w:rsidRPr="00D32AB1">
          <w:rPr>
            <w:rStyle w:val="Hyperlink"/>
            <w:rFonts w:eastAsiaTheme="majorEastAsia" w:cs="Calibri"/>
            <w:sz w:val="12"/>
            <w:szCs w:val="12"/>
          </w:rPr>
          <w:t>Treasurys</w:t>
        </w:r>
        <w:proofErr w:type="spellEnd"/>
      </w:hyperlink>
      <w:r w:rsidRPr="00D32AB1">
        <w:rPr>
          <w:rFonts w:ascii="Calibri" w:hAnsi="Calibri" w:cs="Calibri"/>
          <w:sz w:val="12"/>
          <w:szCs w:val="12"/>
        </w:rPr>
        <w:t> and the </w:t>
      </w:r>
      <w:hyperlink r:id="rId78" w:history="1">
        <w:r w:rsidRPr="00D32AB1">
          <w:rPr>
            <w:rStyle w:val="Hyperlink"/>
            <w:rFonts w:eastAsiaTheme="majorEastAsia" w:cs="Calibri"/>
            <w:sz w:val="12"/>
            <w:szCs w:val="12"/>
          </w:rPr>
          <w:t>U.S. dollar</w:t>
        </w:r>
      </w:hyperlink>
      <w:r w:rsidRPr="00D32AB1">
        <w:rPr>
          <w:rFonts w:ascii="Calibri" w:hAnsi="Calibri" w:cs="Calibri"/>
          <w:sz w:val="12"/>
          <w:szCs w:val="12"/>
        </w:rPr>
        <w:t> as a safe haven. </w:t>
      </w:r>
    </w:p>
    <w:p w14:paraId="45CA66DF" w14:textId="77777777" w:rsidR="00625A2B" w:rsidRPr="00D32AB1" w:rsidRDefault="00625A2B" w:rsidP="00625A2B">
      <w:pPr>
        <w:pStyle w:val="NormalWeb"/>
        <w:shd w:val="clear" w:color="auto" w:fill="FFFFFF"/>
        <w:spacing w:before="0" w:beforeAutospacing="0" w:after="0" w:afterAutospacing="0"/>
        <w:rPr>
          <w:rFonts w:ascii="Calibri" w:hAnsi="Calibri" w:cs="Calibri"/>
          <w:sz w:val="12"/>
          <w:szCs w:val="12"/>
        </w:rPr>
      </w:pPr>
      <w:r w:rsidRPr="00D32AB1">
        <w:rPr>
          <w:rFonts w:ascii="Calibri" w:hAnsi="Calibri" w:cs="Calibri"/>
          <w:sz w:val="12"/>
          <w:szCs w:val="12"/>
        </w:rPr>
        <w:t>6. The dollar won't be replaced as the </w:t>
      </w:r>
      <w:hyperlink r:id="rId79" w:history="1">
        <w:r w:rsidRPr="00D32AB1">
          <w:rPr>
            <w:rStyle w:val="Hyperlink"/>
            <w:rFonts w:eastAsiaTheme="majorEastAsia" w:cs="Calibri"/>
            <w:sz w:val="12"/>
            <w:szCs w:val="12"/>
          </w:rPr>
          <w:t>world's global currency</w:t>
        </w:r>
      </w:hyperlink>
      <w:r w:rsidRPr="00D32AB1">
        <w:rPr>
          <w:rFonts w:ascii="Calibri" w:hAnsi="Calibri" w:cs="Calibri"/>
          <w:sz w:val="12"/>
          <w:szCs w:val="12"/>
        </w:rPr>
        <w:t>. The doomsayers point to </w:t>
      </w:r>
      <w:hyperlink r:id="rId80" w:history="1">
        <w:r w:rsidRPr="00D32AB1">
          <w:rPr>
            <w:rStyle w:val="Hyperlink"/>
            <w:rFonts w:eastAsiaTheme="majorEastAsia" w:cs="Calibri"/>
            <w:sz w:val="12"/>
            <w:szCs w:val="12"/>
          </w:rPr>
          <w:t>gold</w:t>
        </w:r>
      </w:hyperlink>
      <w:r w:rsidRPr="00D32AB1">
        <w:rPr>
          <w:rFonts w:ascii="Calibri" w:hAnsi="Calibri" w:cs="Calibri"/>
          <w:sz w:val="12"/>
          <w:szCs w:val="12"/>
        </w:rPr>
        <w:t>, the euro, or </w:t>
      </w:r>
      <w:hyperlink r:id="rId81" w:history="1">
        <w:r w:rsidRPr="00D32AB1">
          <w:rPr>
            <w:rStyle w:val="Hyperlink"/>
            <w:rFonts w:eastAsiaTheme="majorEastAsia" w:cs="Calibri"/>
            <w:sz w:val="12"/>
            <w:szCs w:val="12"/>
          </w:rPr>
          <w:t>Bitcoin</w:t>
        </w:r>
      </w:hyperlink>
      <w:r w:rsidRPr="00D32AB1">
        <w:rPr>
          <w:rFonts w:ascii="Calibri" w:hAnsi="Calibri" w:cs="Calibri"/>
          <w:sz w:val="12"/>
          <w:szCs w:val="12"/>
        </w:rPr>
        <w:t> as a replacement for the dollar. China has said it would like </w:t>
      </w:r>
      <w:hyperlink r:id="rId82" w:history="1">
        <w:r w:rsidRPr="00D32AB1">
          <w:rPr>
            <w:rStyle w:val="Hyperlink"/>
            <w:rFonts w:eastAsiaTheme="majorEastAsia" w:cs="Calibri"/>
            <w:sz w:val="12"/>
            <w:szCs w:val="12"/>
          </w:rPr>
          <w:t>the yuan to replace the dollar</w:t>
        </w:r>
      </w:hyperlink>
      <w:r w:rsidRPr="00D32AB1">
        <w:rPr>
          <w:rFonts w:ascii="Calibri" w:hAnsi="Calibri" w:cs="Calibri"/>
          <w:sz w:val="12"/>
          <w:szCs w:val="12"/>
        </w:rPr>
        <w:t>. It's true that the dollar's value is supported by its role. But none of these other alternatives have enough circulation to replace the dollar. </w:t>
      </w:r>
    </w:p>
    <w:p w14:paraId="00D94239" w14:textId="77777777" w:rsidR="00625A2B" w:rsidRPr="00D32AB1" w:rsidRDefault="00625A2B" w:rsidP="00625A2B">
      <w:pPr>
        <w:pStyle w:val="NormalWeb"/>
        <w:shd w:val="clear" w:color="auto" w:fill="FFFFFF"/>
        <w:spacing w:before="0" w:beforeAutospacing="0" w:after="0" w:afterAutospacing="0"/>
        <w:rPr>
          <w:rFonts w:ascii="Calibri" w:hAnsi="Calibri" w:cs="Calibri"/>
          <w:sz w:val="12"/>
          <w:szCs w:val="12"/>
        </w:rPr>
      </w:pPr>
      <w:r w:rsidRPr="00D32AB1">
        <w:rPr>
          <w:rFonts w:ascii="Calibri" w:hAnsi="Calibri" w:cs="Calibri"/>
          <w:sz w:val="12"/>
          <w:szCs w:val="12"/>
        </w:rPr>
        <w:t>7. The Fed's </w:t>
      </w:r>
      <w:hyperlink r:id="rId83" w:history="1">
        <w:r w:rsidRPr="00D32AB1">
          <w:rPr>
            <w:rStyle w:val="Hyperlink"/>
            <w:rFonts w:eastAsiaTheme="majorEastAsia" w:cs="Calibri"/>
            <w:sz w:val="12"/>
            <w:szCs w:val="12"/>
          </w:rPr>
          <w:t>quantitative easing</w:t>
        </w:r>
      </w:hyperlink>
      <w:r w:rsidRPr="00D32AB1">
        <w:rPr>
          <w:rFonts w:ascii="Calibri" w:hAnsi="Calibri" w:cs="Calibri"/>
          <w:sz w:val="12"/>
          <w:szCs w:val="12"/>
        </w:rPr>
        <w:t> program and low </w:t>
      </w:r>
      <w:hyperlink r:id="rId84" w:history="1">
        <w:r w:rsidRPr="00D32AB1">
          <w:rPr>
            <w:rStyle w:val="Hyperlink"/>
            <w:rFonts w:eastAsiaTheme="majorEastAsia" w:cs="Calibri"/>
            <w:sz w:val="12"/>
            <w:szCs w:val="12"/>
          </w:rPr>
          <w:t>fed funds rate</w:t>
        </w:r>
      </w:hyperlink>
      <w:r w:rsidRPr="00D32AB1">
        <w:rPr>
          <w:rFonts w:ascii="Calibri" w:hAnsi="Calibri" w:cs="Calibri"/>
          <w:sz w:val="12"/>
          <w:szCs w:val="12"/>
        </w:rPr>
        <w:t> won't cause </w:t>
      </w:r>
      <w:hyperlink r:id="rId85" w:history="1">
        <w:r w:rsidRPr="00D32AB1">
          <w:rPr>
            <w:rStyle w:val="Hyperlink"/>
            <w:rFonts w:eastAsiaTheme="majorEastAsia" w:cs="Calibri"/>
            <w:sz w:val="12"/>
            <w:szCs w:val="12"/>
          </w:rPr>
          <w:t>hyperinflation</w:t>
        </w:r>
      </w:hyperlink>
      <w:r w:rsidRPr="00D32AB1">
        <w:rPr>
          <w:rFonts w:ascii="Calibri" w:hAnsi="Calibri" w:cs="Calibri"/>
          <w:sz w:val="12"/>
          <w:szCs w:val="12"/>
        </w:rPr>
        <w:t>. If anything, these programs have created a </w:t>
      </w:r>
      <w:hyperlink r:id="rId86" w:history="1">
        <w:r w:rsidRPr="00D32AB1">
          <w:rPr>
            <w:rStyle w:val="Hyperlink"/>
            <w:rFonts w:eastAsiaTheme="majorEastAsia" w:cs="Calibri"/>
            <w:sz w:val="12"/>
            <w:szCs w:val="12"/>
          </w:rPr>
          <w:t>liquidity trap</w:t>
        </w:r>
      </w:hyperlink>
      <w:r w:rsidRPr="00D32AB1">
        <w:rPr>
          <w:rFonts w:ascii="Calibri" w:hAnsi="Calibri" w:cs="Calibri"/>
          <w:sz w:val="12"/>
          <w:szCs w:val="12"/>
        </w:rPr>
        <w:t>. That's when people, businesses, and banks hoard the extra cash instead of spending or lending it. The real cause of hyperinflation has been debt repayments to fund wars.</w:t>
      </w:r>
    </w:p>
    <w:p w14:paraId="29CE2394" w14:textId="77777777" w:rsidR="00625A2B" w:rsidRPr="00D32AB1" w:rsidRDefault="00625A2B" w:rsidP="00625A2B">
      <w:pPr>
        <w:pStyle w:val="NormalWeb"/>
        <w:shd w:val="clear" w:color="auto" w:fill="FFFFFF"/>
        <w:spacing w:before="0" w:beforeAutospacing="0" w:after="0" w:afterAutospacing="0"/>
        <w:rPr>
          <w:rFonts w:ascii="Calibri" w:hAnsi="Calibri" w:cs="Calibri"/>
          <w:sz w:val="12"/>
          <w:szCs w:val="12"/>
        </w:rPr>
      </w:pPr>
      <w:r w:rsidRPr="00D32AB1">
        <w:rPr>
          <w:rFonts w:ascii="Calibri" w:hAnsi="Calibri" w:cs="Calibri"/>
          <w:sz w:val="12"/>
          <w:szCs w:val="12"/>
        </w:rPr>
        <w:t>8. The </w:t>
      </w:r>
      <w:hyperlink r:id="rId87" w:history="1">
        <w:r w:rsidRPr="00D32AB1">
          <w:rPr>
            <w:rStyle w:val="Hyperlink"/>
            <w:rFonts w:eastAsiaTheme="majorEastAsia" w:cs="Calibri"/>
            <w:sz w:val="12"/>
            <w:szCs w:val="12"/>
          </w:rPr>
          <w:t>stock market</w:t>
        </w:r>
      </w:hyperlink>
      <w:r w:rsidRPr="00D32AB1">
        <w:rPr>
          <w:rFonts w:ascii="Calibri" w:hAnsi="Calibri" w:cs="Calibri"/>
          <w:sz w:val="12"/>
          <w:szCs w:val="12"/>
        </w:rPr>
        <w:t> hit new highs in 2015 and 2016. Stock prices are based on corporate earnings, so that’s a sign of business prosperity.</w:t>
      </w:r>
    </w:p>
    <w:p w14:paraId="6437B84F" w14:textId="77777777" w:rsidR="00625A2B" w:rsidRPr="00D32AB1" w:rsidRDefault="00625A2B" w:rsidP="00625A2B">
      <w:pPr>
        <w:pStyle w:val="NormalWeb"/>
        <w:shd w:val="clear" w:color="auto" w:fill="FFFFFF"/>
        <w:spacing w:before="0" w:beforeAutospacing="0" w:after="0" w:afterAutospacing="0"/>
        <w:rPr>
          <w:rFonts w:ascii="Calibri" w:hAnsi="Calibri" w:cs="Calibri"/>
          <w:sz w:val="12"/>
          <w:szCs w:val="12"/>
        </w:rPr>
      </w:pPr>
      <w:r w:rsidRPr="00D32AB1">
        <w:rPr>
          <w:rFonts w:ascii="Calibri" w:hAnsi="Calibri" w:cs="Calibri"/>
          <w:sz w:val="12"/>
          <w:szCs w:val="12"/>
        </w:rPr>
        <w:t>9. </w:t>
      </w:r>
      <w:hyperlink r:id="rId88" w:history="1">
        <w:r w:rsidRPr="00D32AB1">
          <w:rPr>
            <w:rStyle w:val="Hyperlink"/>
            <w:rFonts w:eastAsiaTheme="majorEastAsia" w:cs="Calibri"/>
            <w:sz w:val="12"/>
            <w:szCs w:val="12"/>
          </w:rPr>
          <w:t>Consumer confidence</w:t>
        </w:r>
      </w:hyperlink>
      <w:r w:rsidRPr="00D32AB1">
        <w:rPr>
          <w:rFonts w:ascii="Calibri" w:hAnsi="Calibri" w:cs="Calibri"/>
          <w:sz w:val="12"/>
          <w:szCs w:val="12"/>
        </w:rPr>
        <w:t> hit a nine-year high in 2016. Consumer spending drives almost 70 percent of the economy. </w:t>
      </w:r>
    </w:p>
    <w:p w14:paraId="48A6A858" w14:textId="77777777" w:rsidR="00625A2B" w:rsidRPr="00D32AB1" w:rsidRDefault="00625A2B" w:rsidP="00625A2B">
      <w:pPr>
        <w:pStyle w:val="NormalWeb"/>
        <w:shd w:val="clear" w:color="auto" w:fill="FFFFFF"/>
        <w:spacing w:before="0" w:beforeAutospacing="0" w:after="0" w:afterAutospacing="0"/>
        <w:rPr>
          <w:rFonts w:ascii="Calibri" w:hAnsi="Calibri" w:cs="Calibri"/>
          <w:sz w:val="12"/>
          <w:szCs w:val="12"/>
        </w:rPr>
      </w:pPr>
      <w:r w:rsidRPr="00D32AB1">
        <w:rPr>
          <w:rFonts w:ascii="Calibri" w:hAnsi="Calibri" w:cs="Calibri"/>
          <w:sz w:val="16"/>
          <w:szCs w:val="26"/>
        </w:rPr>
        <w:t xml:space="preserve">10. </w:t>
      </w:r>
      <w:r w:rsidRPr="00D32AB1">
        <w:rPr>
          <w:rFonts w:ascii="Calibri" w:hAnsi="Calibri" w:cs="Calibri"/>
          <w:sz w:val="26"/>
          <w:szCs w:val="26"/>
          <w:u w:val="single"/>
        </w:rPr>
        <w:t>Economic growth is</w:t>
      </w:r>
      <w:r w:rsidRPr="00D32AB1">
        <w:rPr>
          <w:rFonts w:ascii="Calibri" w:hAnsi="Calibri" w:cs="Calibri"/>
          <w:sz w:val="16"/>
          <w:szCs w:val="26"/>
        </w:rPr>
        <w:t xml:space="preserve"> slow but </w:t>
      </w:r>
      <w:r w:rsidRPr="00D32AB1">
        <w:rPr>
          <w:rFonts w:ascii="Calibri" w:hAnsi="Calibri" w:cs="Calibri"/>
          <w:sz w:val="26"/>
          <w:szCs w:val="26"/>
          <w:u w:val="single"/>
        </w:rPr>
        <w:t>stable.</w:t>
      </w:r>
      <w:r w:rsidRPr="00D32AB1">
        <w:rPr>
          <w:rFonts w:ascii="Calibri" w:hAnsi="Calibri" w:cs="Calibri"/>
          <w:sz w:val="16"/>
          <w:szCs w:val="26"/>
        </w:rPr>
        <w:t xml:space="preserve"> Since the </w:t>
      </w:r>
      <w:hyperlink r:id="rId89" w:history="1">
        <w:r w:rsidRPr="00D32AB1">
          <w:rPr>
            <w:rStyle w:val="Hyperlink"/>
            <w:rFonts w:eastAsiaTheme="majorEastAsia" w:cs="Calibri"/>
            <w:sz w:val="16"/>
          </w:rPr>
          <w:t>Great Recession</w:t>
        </w:r>
      </w:hyperlink>
      <w:r w:rsidRPr="00D32AB1">
        <w:rPr>
          <w:rFonts w:ascii="Calibri" w:hAnsi="Calibri" w:cs="Calibri"/>
          <w:sz w:val="16"/>
          <w:szCs w:val="26"/>
        </w:rPr>
        <w:t>, the economy has grown between 1.5 - 2.7 percent per year. According to </w:t>
      </w:r>
      <w:hyperlink r:id="rId90" w:history="1">
        <w:r w:rsidRPr="00D32AB1">
          <w:rPr>
            <w:rStyle w:val="Hyperlink"/>
            <w:rFonts w:eastAsiaTheme="majorEastAsia" w:cs="Calibri"/>
            <w:sz w:val="16"/>
          </w:rPr>
          <w:t>business cycle</w:t>
        </w:r>
      </w:hyperlink>
      <w:r w:rsidRPr="00D32AB1">
        <w:rPr>
          <w:rFonts w:ascii="Calibri" w:hAnsi="Calibri" w:cs="Calibri"/>
          <w:sz w:val="16"/>
          <w:szCs w:val="26"/>
        </w:rPr>
        <w:t> theory, a </w:t>
      </w:r>
      <w:hyperlink r:id="rId91" w:history="1">
        <w:r w:rsidRPr="00D32AB1">
          <w:rPr>
            <w:rStyle w:val="Hyperlink"/>
            <w:rFonts w:eastAsiaTheme="majorEastAsia" w:cs="Calibri"/>
            <w:sz w:val="16"/>
          </w:rPr>
          <w:t>bust</w:t>
        </w:r>
      </w:hyperlink>
      <w:r w:rsidRPr="00D32AB1">
        <w:rPr>
          <w:rFonts w:ascii="Calibri" w:hAnsi="Calibri" w:cs="Calibri"/>
          <w:sz w:val="16"/>
          <w:szCs w:val="26"/>
        </w:rPr>
        <w:t> only occurs after a </w:t>
      </w:r>
      <w:hyperlink r:id="rId92" w:history="1">
        <w:r w:rsidRPr="00D32AB1">
          <w:rPr>
            <w:rStyle w:val="Hyperlink"/>
            <w:rFonts w:eastAsiaTheme="majorEastAsia" w:cs="Calibri"/>
            <w:sz w:val="16"/>
          </w:rPr>
          <w:t>boom</w:t>
        </w:r>
      </w:hyperlink>
      <w:r w:rsidRPr="00D32AB1">
        <w:rPr>
          <w:rFonts w:ascii="Calibri" w:hAnsi="Calibri" w:cs="Calibri"/>
          <w:sz w:val="16"/>
          <w:szCs w:val="26"/>
        </w:rPr>
        <w:t xml:space="preserve">. That's when GDP is more than 3 percent. It hasn't been that high since 2005 </w:t>
      </w:r>
      <w:r w:rsidRPr="00D32AB1">
        <w:rPr>
          <w:rFonts w:ascii="Calibri" w:hAnsi="Calibri" w:cs="Calibri"/>
          <w:sz w:val="12"/>
          <w:szCs w:val="12"/>
        </w:rPr>
        <w:t>according to a review of </w:t>
      </w:r>
      <w:hyperlink r:id="rId93" w:history="1">
        <w:r w:rsidRPr="00D32AB1">
          <w:rPr>
            <w:rStyle w:val="Hyperlink"/>
            <w:rFonts w:eastAsiaTheme="majorEastAsia" w:cs="Calibri"/>
            <w:sz w:val="12"/>
            <w:szCs w:val="12"/>
          </w:rPr>
          <w:t>GDP by year</w:t>
        </w:r>
      </w:hyperlink>
      <w:r w:rsidRPr="00D32AB1">
        <w:rPr>
          <w:rFonts w:ascii="Calibri" w:hAnsi="Calibri" w:cs="Calibri"/>
          <w:sz w:val="12"/>
          <w:szCs w:val="12"/>
        </w:rPr>
        <w:t>.</w:t>
      </w:r>
    </w:p>
    <w:p w14:paraId="3C9520DE" w14:textId="77777777" w:rsidR="00625A2B" w:rsidRPr="00D32AB1" w:rsidRDefault="00625A2B" w:rsidP="00625A2B">
      <w:pPr>
        <w:spacing w:after="0"/>
        <w:rPr>
          <w:sz w:val="12"/>
          <w:szCs w:val="12"/>
        </w:rPr>
      </w:pPr>
      <w:r w:rsidRPr="00D32AB1">
        <w:rPr>
          <w:sz w:val="12"/>
          <w:szCs w:val="12"/>
        </w:rPr>
        <w:t>What It Means to You</w:t>
      </w:r>
    </w:p>
    <w:p w14:paraId="401AC9E0" w14:textId="77777777" w:rsidR="00625A2B" w:rsidRPr="00D32AB1" w:rsidRDefault="00625A2B" w:rsidP="00625A2B">
      <w:pPr>
        <w:pStyle w:val="NormalWeb"/>
        <w:shd w:val="clear" w:color="auto" w:fill="FFFFFF"/>
        <w:spacing w:before="0" w:beforeAutospacing="0" w:after="0" w:afterAutospacing="0"/>
        <w:rPr>
          <w:rFonts w:ascii="Calibri" w:hAnsi="Calibri" w:cs="Calibri"/>
          <w:sz w:val="12"/>
          <w:szCs w:val="12"/>
        </w:rPr>
      </w:pPr>
      <w:r w:rsidRPr="00D32AB1">
        <w:rPr>
          <w:rFonts w:ascii="Calibri" w:hAnsi="Calibri" w:cs="Calibri"/>
          <w:sz w:val="12"/>
          <w:szCs w:val="12"/>
        </w:rPr>
        <w:t>Before you run out to </w:t>
      </w:r>
      <w:hyperlink r:id="rId94" w:history="1">
        <w:r w:rsidRPr="00D32AB1">
          <w:rPr>
            <w:rStyle w:val="Hyperlink"/>
            <w:rFonts w:eastAsiaTheme="majorEastAsia" w:cs="Calibri"/>
            <w:sz w:val="12"/>
            <w:szCs w:val="12"/>
          </w:rPr>
          <w:t>buy gold</w:t>
        </w:r>
      </w:hyperlink>
      <w:r w:rsidRPr="00D32AB1">
        <w:rPr>
          <w:rFonts w:ascii="Calibri" w:hAnsi="Calibri" w:cs="Calibri"/>
          <w:sz w:val="12"/>
          <w:szCs w:val="12"/>
        </w:rPr>
        <w:t> or stock up on canned goods, do two things. First, read the articles linked in the 10 points above. They will give you the facts the naysayers ignore. Or read "</w:t>
      </w:r>
      <w:hyperlink r:id="rId95" w:history="1">
        <w:r w:rsidRPr="00D32AB1">
          <w:rPr>
            <w:rStyle w:val="Hyperlink"/>
            <w:rFonts w:eastAsiaTheme="majorEastAsia" w:cs="Calibri"/>
            <w:sz w:val="12"/>
            <w:szCs w:val="12"/>
          </w:rPr>
          <w:t>How the U.S. Economy Works</w:t>
        </w:r>
      </w:hyperlink>
      <w:r w:rsidRPr="00D32AB1">
        <w:rPr>
          <w:rFonts w:ascii="Calibri" w:hAnsi="Calibri" w:cs="Calibri"/>
          <w:sz w:val="12"/>
          <w:szCs w:val="12"/>
        </w:rPr>
        <w:t>."</w:t>
      </w:r>
    </w:p>
    <w:p w14:paraId="5EBF7F6C" w14:textId="77777777" w:rsidR="00625A2B" w:rsidRPr="00D32AB1" w:rsidRDefault="00625A2B" w:rsidP="00625A2B">
      <w:pPr>
        <w:pStyle w:val="NormalWeb"/>
        <w:shd w:val="clear" w:color="auto" w:fill="FFFFFF"/>
        <w:spacing w:before="0" w:beforeAutospacing="0" w:after="0" w:afterAutospacing="0"/>
        <w:rPr>
          <w:rFonts w:ascii="Calibri" w:hAnsi="Calibri" w:cs="Calibri"/>
          <w:sz w:val="14"/>
          <w:szCs w:val="26"/>
        </w:rPr>
      </w:pPr>
      <w:r w:rsidRPr="00D32AB1">
        <w:rPr>
          <w:rFonts w:ascii="Calibri" w:hAnsi="Calibri" w:cs="Calibri"/>
          <w:sz w:val="14"/>
          <w:szCs w:val="26"/>
        </w:rPr>
        <w:t xml:space="preserve">Second, understand what a real economic collapse looks like. </w:t>
      </w:r>
      <w:r w:rsidRPr="00D32AB1">
        <w:rPr>
          <w:rFonts w:ascii="Calibri" w:hAnsi="Calibri" w:cs="Calibri"/>
          <w:sz w:val="26"/>
          <w:szCs w:val="26"/>
          <w:u w:val="single"/>
        </w:rPr>
        <w:t>On </w:t>
      </w:r>
      <w:hyperlink r:id="rId96" w:history="1">
        <w:r w:rsidRPr="00D32AB1">
          <w:rPr>
            <w:rStyle w:val="Hyperlink"/>
            <w:rFonts w:eastAsiaTheme="majorEastAsia" w:cs="Calibri"/>
          </w:rPr>
          <w:t>September 17, 2008</w:t>
        </w:r>
      </w:hyperlink>
      <w:r w:rsidRPr="00D32AB1">
        <w:rPr>
          <w:rFonts w:ascii="Calibri" w:hAnsi="Calibri" w:cs="Calibri"/>
          <w:sz w:val="26"/>
          <w:szCs w:val="26"/>
          <w:u w:val="single"/>
        </w:rPr>
        <w:t>, the U.S. economy almost collapsed</w:t>
      </w:r>
      <w:r w:rsidRPr="00D32AB1">
        <w:rPr>
          <w:rFonts w:ascii="Calibri" w:hAnsi="Calibri" w:cs="Calibri"/>
          <w:sz w:val="14"/>
          <w:szCs w:val="26"/>
        </w:rPr>
        <w:t xml:space="preserve">. That's when companies pulled out trillions of dollars from money market accounts. It would have created a severe cash crunch had it continued. The nation's trucking industry would have ground to a halt. Gas stations would have gone dry. Grocery stores shelves would have gone empty. </w:t>
      </w:r>
      <w:r w:rsidRPr="00D32AB1">
        <w:rPr>
          <w:rFonts w:ascii="Calibri" w:hAnsi="Calibri" w:cs="Calibri"/>
          <w:sz w:val="26"/>
          <w:szCs w:val="26"/>
          <w:u w:val="single"/>
        </w:rPr>
        <w:t xml:space="preserve">But those things didn’t happen because the Federal Reserve prevented the collapse. </w:t>
      </w:r>
      <w:r w:rsidRPr="00D32AB1">
        <w:rPr>
          <w:rFonts w:ascii="Calibri" w:hAnsi="Calibri" w:cs="Calibri"/>
          <w:sz w:val="14"/>
          <w:szCs w:val="26"/>
        </w:rPr>
        <w:t>It guaranteed money market accounts and restored confidence.</w:t>
      </w:r>
    </w:p>
    <w:p w14:paraId="73884565" w14:textId="77777777" w:rsidR="00625A2B" w:rsidRPr="00D32AB1" w:rsidRDefault="00625A2B" w:rsidP="00625A2B">
      <w:pPr>
        <w:pStyle w:val="NormalWeb"/>
        <w:shd w:val="clear" w:color="auto" w:fill="FFFFFF"/>
        <w:spacing w:before="0" w:beforeAutospacing="0" w:after="0" w:afterAutospacing="0"/>
        <w:rPr>
          <w:rFonts w:ascii="Calibri" w:hAnsi="Calibri" w:cs="Calibri"/>
          <w:sz w:val="12"/>
          <w:szCs w:val="12"/>
        </w:rPr>
      </w:pPr>
      <w:hyperlink r:id="rId97" w:history="1">
        <w:r w:rsidRPr="00D32AB1">
          <w:rPr>
            <w:rStyle w:val="Hyperlink"/>
            <w:rFonts w:eastAsiaTheme="majorEastAsia" w:cs="Calibri"/>
            <w:sz w:val="12"/>
            <w:szCs w:val="12"/>
          </w:rPr>
          <w:t>Iceland's economy collapsed</w:t>
        </w:r>
      </w:hyperlink>
      <w:r w:rsidRPr="00D32AB1">
        <w:rPr>
          <w:rFonts w:ascii="Calibri" w:hAnsi="Calibri" w:cs="Calibri"/>
          <w:sz w:val="12"/>
          <w:szCs w:val="12"/>
        </w:rPr>
        <w:t> in 2008. Its banks had defaulted on $62 billion of foreign debt. They had used the debt to finance foreign acquisitions. But Iceland's entire </w:t>
      </w:r>
      <w:hyperlink r:id="rId98" w:history="1">
        <w:r w:rsidRPr="00D32AB1">
          <w:rPr>
            <w:rStyle w:val="Hyperlink"/>
            <w:rFonts w:eastAsiaTheme="majorEastAsia" w:cs="Calibri"/>
            <w:sz w:val="12"/>
            <w:szCs w:val="12"/>
          </w:rPr>
          <w:t>gross domestic product</w:t>
        </w:r>
      </w:hyperlink>
      <w:r w:rsidRPr="00D32AB1">
        <w:rPr>
          <w:rFonts w:ascii="Calibri" w:hAnsi="Calibri" w:cs="Calibri"/>
          <w:sz w:val="12"/>
          <w:szCs w:val="12"/>
        </w:rPr>
        <w:t> was only $14 billion. When the banks defaulted, foreign investors fled. Within a week, the krona lost half its value. The stock market dropped 95 percent. That's when almost every business in Iceland went bankrupt. </w:t>
      </w:r>
    </w:p>
    <w:p w14:paraId="4DDB3ADD" w14:textId="77777777" w:rsidR="00625A2B" w:rsidRPr="00D32AB1" w:rsidRDefault="00625A2B" w:rsidP="00625A2B">
      <w:pPr>
        <w:pStyle w:val="NormalWeb"/>
        <w:shd w:val="clear" w:color="auto" w:fill="FFFFFF"/>
        <w:spacing w:before="0" w:beforeAutospacing="0" w:after="0" w:afterAutospacing="0"/>
        <w:rPr>
          <w:rFonts w:ascii="Calibri" w:hAnsi="Calibri" w:cs="Calibri"/>
          <w:sz w:val="12"/>
          <w:szCs w:val="12"/>
        </w:rPr>
      </w:pPr>
      <w:r w:rsidRPr="00D32AB1">
        <w:rPr>
          <w:rFonts w:ascii="Calibri" w:hAnsi="Calibri" w:cs="Calibri"/>
          <w:sz w:val="12"/>
          <w:szCs w:val="12"/>
        </w:rPr>
        <w:t>Although the </w:t>
      </w:r>
      <w:hyperlink r:id="rId99" w:history="1">
        <w:r w:rsidRPr="00D32AB1">
          <w:rPr>
            <w:rStyle w:val="Hyperlink"/>
            <w:rFonts w:eastAsiaTheme="majorEastAsia" w:cs="Calibri"/>
            <w:sz w:val="12"/>
            <w:szCs w:val="12"/>
          </w:rPr>
          <w:t>Great Depression</w:t>
        </w:r>
      </w:hyperlink>
      <w:r w:rsidRPr="00D32AB1">
        <w:rPr>
          <w:rFonts w:ascii="Calibri" w:hAnsi="Calibri" w:cs="Calibri"/>
          <w:sz w:val="12"/>
          <w:szCs w:val="12"/>
        </w:rPr>
        <w:t> wasn't a collapse, it was close. GDP fell by half. Global trade dropped almost two-thirds. Unemployment was 25 percent. What caused it? Government actions turned a </w:t>
      </w:r>
      <w:hyperlink r:id="rId100" w:history="1">
        <w:r w:rsidRPr="00D32AB1">
          <w:rPr>
            <w:rStyle w:val="Hyperlink"/>
            <w:rFonts w:eastAsiaTheme="majorEastAsia" w:cs="Calibri"/>
            <w:sz w:val="12"/>
            <w:szCs w:val="12"/>
          </w:rPr>
          <w:t>recession into a depression</w:t>
        </w:r>
      </w:hyperlink>
      <w:r w:rsidRPr="00D32AB1">
        <w:rPr>
          <w:rFonts w:ascii="Calibri" w:hAnsi="Calibri" w:cs="Calibri"/>
          <w:sz w:val="12"/>
          <w:szCs w:val="12"/>
        </w:rPr>
        <w:t>. First, the Fed used </w:t>
      </w:r>
      <w:hyperlink r:id="rId101" w:history="1">
        <w:r w:rsidRPr="00D32AB1">
          <w:rPr>
            <w:rStyle w:val="Hyperlink"/>
            <w:rFonts w:eastAsiaTheme="majorEastAsia" w:cs="Calibri"/>
            <w:sz w:val="12"/>
            <w:szCs w:val="12"/>
          </w:rPr>
          <w:t>contractionary monetary polic</w:t>
        </w:r>
      </w:hyperlink>
      <w:r w:rsidRPr="00D32AB1">
        <w:rPr>
          <w:rFonts w:ascii="Calibri" w:hAnsi="Calibri" w:cs="Calibri"/>
          <w:sz w:val="12"/>
          <w:szCs w:val="12"/>
        </w:rPr>
        <w:t>y like raising the fed funds rate to protect the </w:t>
      </w:r>
      <w:hyperlink r:id="rId102" w:history="1">
        <w:r w:rsidRPr="00D32AB1">
          <w:rPr>
            <w:rStyle w:val="Hyperlink"/>
            <w:rFonts w:eastAsiaTheme="majorEastAsia" w:cs="Calibri"/>
            <w:sz w:val="12"/>
            <w:szCs w:val="12"/>
          </w:rPr>
          <w:t>gold standard</w:t>
        </w:r>
      </w:hyperlink>
      <w:r w:rsidRPr="00D32AB1">
        <w:rPr>
          <w:rFonts w:ascii="Calibri" w:hAnsi="Calibri" w:cs="Calibri"/>
          <w:sz w:val="12"/>
          <w:szCs w:val="12"/>
        </w:rPr>
        <w:t>. Congress cut back on spending as soon as the </w:t>
      </w:r>
      <w:hyperlink r:id="rId103" w:history="1">
        <w:r w:rsidRPr="00D32AB1">
          <w:rPr>
            <w:rStyle w:val="Hyperlink"/>
            <w:rFonts w:eastAsiaTheme="majorEastAsia" w:cs="Calibri"/>
            <w:sz w:val="12"/>
            <w:szCs w:val="12"/>
          </w:rPr>
          <w:t>New Deal</w:t>
        </w:r>
      </w:hyperlink>
      <w:r w:rsidRPr="00D32AB1">
        <w:rPr>
          <w:rFonts w:ascii="Calibri" w:hAnsi="Calibri" w:cs="Calibri"/>
          <w:sz w:val="12"/>
          <w:szCs w:val="12"/>
        </w:rPr>
        <w:t> got the economy back on its feet. That contractionary </w:t>
      </w:r>
      <w:hyperlink r:id="rId104" w:history="1">
        <w:r w:rsidRPr="00D32AB1">
          <w:rPr>
            <w:rStyle w:val="Hyperlink"/>
            <w:rFonts w:eastAsiaTheme="majorEastAsia" w:cs="Calibri"/>
            <w:sz w:val="12"/>
            <w:szCs w:val="12"/>
          </w:rPr>
          <w:t>fiscal policy</w:t>
        </w:r>
      </w:hyperlink>
      <w:r w:rsidRPr="00D32AB1">
        <w:rPr>
          <w:rFonts w:ascii="Calibri" w:hAnsi="Calibri" w:cs="Calibri"/>
          <w:sz w:val="12"/>
          <w:szCs w:val="12"/>
        </w:rPr>
        <w:t> brought back the depression in 1937. It didn't end until the military build-up to World War II.</w:t>
      </w:r>
    </w:p>
    <w:p w14:paraId="6E6DFDD5" w14:textId="77777777" w:rsidR="00625A2B" w:rsidRPr="00D32AB1" w:rsidRDefault="00625A2B" w:rsidP="00625A2B">
      <w:pPr>
        <w:pStyle w:val="html-slice"/>
        <w:shd w:val="clear" w:color="auto" w:fill="FFFFFF"/>
        <w:spacing w:before="0" w:beforeAutospacing="0" w:after="0" w:afterAutospacing="0"/>
        <w:rPr>
          <w:rFonts w:ascii="Calibri" w:hAnsi="Calibri" w:cs="Calibri"/>
          <w:sz w:val="26"/>
          <w:szCs w:val="26"/>
          <w:u w:val="single"/>
        </w:rPr>
      </w:pPr>
      <w:r w:rsidRPr="00D32AB1">
        <w:rPr>
          <w:rFonts w:ascii="Calibri" w:hAnsi="Calibri" w:cs="Calibri"/>
          <w:sz w:val="26"/>
          <w:szCs w:val="26"/>
          <w:u w:val="single"/>
        </w:rPr>
        <w:t>But </w:t>
      </w:r>
      <w:hyperlink r:id="rId105" w:history="1">
        <w:r w:rsidRPr="00D32AB1">
          <w:rPr>
            <w:rStyle w:val="Hyperlink"/>
            <w:rFonts w:eastAsiaTheme="majorEastAsia" w:cs="Calibri"/>
          </w:rPr>
          <w:t>we aren't headed for a second Great Depression</w:t>
        </w:r>
      </w:hyperlink>
      <w:r w:rsidRPr="00D32AB1">
        <w:rPr>
          <w:rFonts w:ascii="Calibri" w:hAnsi="Calibri" w:cs="Calibri"/>
          <w:sz w:val="26"/>
          <w:szCs w:val="26"/>
          <w:u w:val="single"/>
        </w:rPr>
        <w:t>.</w:t>
      </w:r>
    </w:p>
    <w:p w14:paraId="0CAFD482" w14:textId="77777777" w:rsidR="00625A2B" w:rsidRPr="00D32AB1" w:rsidRDefault="00625A2B" w:rsidP="00625A2B">
      <w:pPr>
        <w:pStyle w:val="Heading4"/>
        <w:rPr>
          <w:rFonts w:asciiTheme="minorHAnsi" w:hAnsiTheme="minorHAnsi" w:cstheme="minorHAnsi"/>
        </w:rPr>
      </w:pPr>
      <w:r w:rsidRPr="00D32AB1">
        <w:rPr>
          <w:rFonts w:asciiTheme="minorHAnsi" w:hAnsiTheme="minorHAnsi" w:cstheme="minorHAnsi"/>
        </w:rPr>
        <w:t>No impact to economic decline --- countries respond with cooperation not conflict</w:t>
      </w:r>
    </w:p>
    <w:p w14:paraId="50784A14" w14:textId="77777777" w:rsidR="00625A2B" w:rsidRPr="00D32AB1" w:rsidRDefault="00625A2B" w:rsidP="00625A2B">
      <w:pPr>
        <w:rPr>
          <w:rFonts w:asciiTheme="minorHAnsi" w:hAnsiTheme="minorHAnsi" w:cstheme="minorHAnsi"/>
          <w:sz w:val="20"/>
          <w:szCs w:val="20"/>
        </w:rPr>
      </w:pPr>
      <w:r w:rsidRPr="00D32AB1">
        <w:rPr>
          <w:rFonts w:asciiTheme="minorHAnsi" w:hAnsiTheme="minorHAnsi" w:cstheme="minorHAnsi"/>
          <w:sz w:val="20"/>
          <w:szCs w:val="20"/>
        </w:rPr>
        <w:t xml:space="preserve">-- conciliatory = peace-making </w:t>
      </w:r>
    </w:p>
    <w:p w14:paraId="31BECCB7" w14:textId="77777777" w:rsidR="00625A2B" w:rsidRPr="00D32AB1" w:rsidRDefault="00625A2B" w:rsidP="00625A2B">
      <w:pPr>
        <w:rPr>
          <w:rFonts w:asciiTheme="minorHAnsi" w:hAnsiTheme="minorHAnsi" w:cstheme="minorHAnsi"/>
          <w:sz w:val="16"/>
          <w:szCs w:val="16"/>
        </w:rPr>
      </w:pPr>
      <w:r w:rsidRPr="00D32AB1">
        <w:rPr>
          <w:rFonts w:asciiTheme="minorHAnsi" w:hAnsiTheme="minorHAnsi" w:cstheme="minorHAnsi"/>
          <w:b/>
        </w:rPr>
        <w:t>Clary 15</w:t>
      </w:r>
      <w:r w:rsidRPr="00D32AB1">
        <w:rPr>
          <w:rFonts w:asciiTheme="minorHAnsi" w:hAnsiTheme="minorHAnsi" w:cstheme="minorHAnsi"/>
          <w:sz w:val="16"/>
          <w:szCs w:val="16"/>
        </w:rPr>
        <w:t>—PhD in Political Science from MIT and a Postdoctoral Fellow at the Watson Institute for International and Public Affairs at Brown (Christopher, “Economic Stress and International Cooperation: Evidence from International Rivalries,” MIT Political Science Department, Research Paper No. 2015-8, p. 4)</w:t>
      </w:r>
    </w:p>
    <w:p w14:paraId="7FC04E16" w14:textId="77777777" w:rsidR="00625A2B" w:rsidRPr="00D32AB1" w:rsidRDefault="00625A2B" w:rsidP="00625A2B">
      <w:pPr>
        <w:rPr>
          <w:rFonts w:asciiTheme="minorHAnsi" w:hAnsiTheme="minorHAnsi" w:cstheme="minorHAnsi"/>
          <w:sz w:val="12"/>
          <w:szCs w:val="12"/>
        </w:rPr>
      </w:pPr>
      <w:r w:rsidRPr="00D32AB1">
        <w:rPr>
          <w:rFonts w:asciiTheme="minorHAnsi" w:hAnsiTheme="minorHAnsi" w:cstheme="minorHAnsi"/>
          <w:u w:val="single"/>
        </w:rPr>
        <w:t>Economic crises lead to conciliatory behavior</w:t>
      </w:r>
      <w:r w:rsidRPr="00D32AB1">
        <w:rPr>
          <w:rFonts w:asciiTheme="minorHAnsi" w:hAnsiTheme="minorHAnsi" w:cstheme="minorHAnsi"/>
          <w:sz w:val="12"/>
          <w:szCs w:val="12"/>
        </w:rPr>
        <w:t xml:space="preserve"> through five primary channels. </w:t>
      </w:r>
      <w:r w:rsidRPr="00D32AB1">
        <w:rPr>
          <w:rStyle w:val="TitleChar"/>
          <w:rFonts w:asciiTheme="minorHAnsi" w:hAnsiTheme="minorHAnsi" w:cstheme="minorHAnsi"/>
          <w:sz w:val="12"/>
          <w:szCs w:val="12"/>
        </w:rPr>
        <w:t xml:space="preserve">(1) Economic crises lead to </w:t>
      </w:r>
      <w:r w:rsidRPr="00D32AB1">
        <w:rPr>
          <w:rFonts w:asciiTheme="minorHAnsi" w:hAnsiTheme="minorHAnsi" w:cstheme="minorHAnsi"/>
          <w:u w:val="single"/>
        </w:rPr>
        <w:t>austerity pressures</w:t>
      </w:r>
      <w:r w:rsidRPr="00D32AB1">
        <w:rPr>
          <w:rStyle w:val="TitleChar"/>
          <w:rFonts w:asciiTheme="minorHAnsi" w:hAnsiTheme="minorHAnsi" w:cstheme="minorHAnsi"/>
          <w:sz w:val="12"/>
          <w:szCs w:val="12"/>
        </w:rPr>
        <w:t xml:space="preserve">, which in turn </w:t>
      </w:r>
      <w:r w:rsidRPr="00D32AB1">
        <w:rPr>
          <w:rFonts w:asciiTheme="minorHAnsi" w:hAnsiTheme="minorHAnsi" w:cstheme="minorHAnsi"/>
          <w:u w:val="single"/>
        </w:rPr>
        <w:t>incent leaders to</w:t>
      </w:r>
      <w:r w:rsidRPr="00D32AB1">
        <w:rPr>
          <w:rFonts w:asciiTheme="minorHAnsi" w:hAnsiTheme="minorHAnsi" w:cstheme="minorHAnsi"/>
          <w:sz w:val="12"/>
          <w:szCs w:val="12"/>
        </w:rPr>
        <w:t xml:space="preserve"> search for ways to </w:t>
      </w:r>
      <w:r w:rsidRPr="00D32AB1">
        <w:rPr>
          <w:rFonts w:asciiTheme="minorHAnsi" w:hAnsiTheme="minorHAnsi" w:cstheme="minorHAnsi"/>
          <w:u w:val="single"/>
        </w:rPr>
        <w:t>cut defense expenditures.</w:t>
      </w:r>
      <w:r w:rsidRPr="00D32AB1">
        <w:rPr>
          <w:rFonts w:asciiTheme="minorHAnsi" w:hAnsiTheme="minorHAnsi" w:cstheme="minorHAnsi"/>
          <w:sz w:val="12"/>
          <w:szCs w:val="12"/>
        </w:rPr>
        <w:t xml:space="preserve"> </w:t>
      </w:r>
      <w:r w:rsidRPr="00D32AB1">
        <w:rPr>
          <w:rStyle w:val="TitleChar"/>
          <w:rFonts w:asciiTheme="minorHAnsi" w:hAnsiTheme="minorHAnsi" w:cstheme="minorHAnsi"/>
          <w:sz w:val="12"/>
          <w:szCs w:val="12"/>
        </w:rPr>
        <w:t xml:space="preserve">(2) Economic </w:t>
      </w:r>
      <w:r w:rsidRPr="00D32AB1">
        <w:rPr>
          <w:rFonts w:asciiTheme="minorHAnsi" w:hAnsiTheme="minorHAnsi" w:cstheme="minorHAnsi"/>
          <w:u w:val="single"/>
        </w:rPr>
        <w:t>crises</w:t>
      </w:r>
      <w:r w:rsidRPr="00D32AB1">
        <w:rPr>
          <w:rFonts w:asciiTheme="minorHAnsi" w:hAnsiTheme="minorHAnsi" w:cstheme="minorHAnsi"/>
          <w:sz w:val="12"/>
          <w:szCs w:val="12"/>
        </w:rPr>
        <w:t xml:space="preserve"> also </w:t>
      </w:r>
      <w:r w:rsidRPr="00D32AB1">
        <w:rPr>
          <w:rFonts w:asciiTheme="minorHAnsi" w:hAnsiTheme="minorHAnsi" w:cstheme="minorHAnsi"/>
          <w:u w:val="single"/>
        </w:rPr>
        <w:t>encourage strategic reassessment</w:t>
      </w:r>
      <w:r w:rsidRPr="00D32AB1">
        <w:rPr>
          <w:rStyle w:val="TitleChar"/>
          <w:rFonts w:asciiTheme="minorHAnsi" w:hAnsiTheme="minorHAnsi" w:cstheme="minorHAnsi"/>
          <w:sz w:val="12"/>
          <w:szCs w:val="12"/>
        </w:rPr>
        <w:t>, so</w:t>
      </w:r>
      <w:r w:rsidRPr="00D32AB1">
        <w:rPr>
          <w:rFonts w:asciiTheme="minorHAnsi" w:hAnsiTheme="minorHAnsi" w:cstheme="minorHAnsi"/>
          <w:sz w:val="12"/>
          <w:szCs w:val="12"/>
        </w:rPr>
        <w:t xml:space="preserve"> that </w:t>
      </w:r>
      <w:r w:rsidRPr="00D32AB1">
        <w:rPr>
          <w:rStyle w:val="TitleChar"/>
          <w:rFonts w:asciiTheme="minorHAnsi" w:hAnsiTheme="minorHAnsi" w:cstheme="minorHAnsi"/>
          <w:sz w:val="12"/>
          <w:szCs w:val="12"/>
        </w:rPr>
        <w:t>leaders can argue to</w:t>
      </w:r>
      <w:r w:rsidRPr="00D32AB1">
        <w:rPr>
          <w:rFonts w:asciiTheme="minorHAnsi" w:hAnsiTheme="minorHAnsi" w:cstheme="minorHAnsi"/>
          <w:sz w:val="12"/>
          <w:szCs w:val="12"/>
        </w:rPr>
        <w:t xml:space="preserve"> their peers and </w:t>
      </w:r>
      <w:r w:rsidRPr="00D32AB1">
        <w:rPr>
          <w:rStyle w:val="TitleChar"/>
          <w:rFonts w:asciiTheme="minorHAnsi" w:hAnsiTheme="minorHAnsi" w:cstheme="minorHAnsi"/>
          <w:sz w:val="12"/>
          <w:szCs w:val="12"/>
        </w:rPr>
        <w:t>their publics that defense spending can be arrested without endangering the state</w:t>
      </w:r>
      <w:r w:rsidRPr="00D32AB1">
        <w:rPr>
          <w:rFonts w:asciiTheme="minorHAnsi" w:hAnsiTheme="minorHAnsi" w:cstheme="minorHAnsi"/>
          <w:sz w:val="12"/>
          <w:szCs w:val="12"/>
        </w:rPr>
        <w:t xml:space="preserve">. </w:t>
      </w:r>
      <w:r w:rsidRPr="00D32AB1">
        <w:rPr>
          <w:rFonts w:asciiTheme="minorHAnsi" w:hAnsiTheme="minorHAnsi" w:cstheme="minorHAnsi"/>
          <w:u w:val="single"/>
        </w:rPr>
        <w:t>This can lead to threat deflation</w:t>
      </w:r>
      <w:r w:rsidRPr="00D32AB1">
        <w:rPr>
          <w:rFonts w:asciiTheme="minorHAnsi" w:hAnsiTheme="minorHAnsi" w:cstheme="minorHAnsi"/>
          <w:sz w:val="12"/>
          <w:szCs w:val="12"/>
        </w:rPr>
        <w:t xml:space="preserve">, where elites attempt to downplay the seriousness of the threat posed by a former rival. </w:t>
      </w:r>
      <w:r w:rsidRPr="00D32AB1">
        <w:rPr>
          <w:rStyle w:val="TitleChar"/>
          <w:rFonts w:asciiTheme="minorHAnsi" w:hAnsiTheme="minorHAnsi" w:cstheme="minorHAnsi"/>
          <w:sz w:val="12"/>
          <w:szCs w:val="12"/>
        </w:rPr>
        <w:t xml:space="preserve">(3) If a state faces multiple threats, economic </w:t>
      </w:r>
      <w:r w:rsidRPr="00D32AB1">
        <w:rPr>
          <w:rFonts w:asciiTheme="minorHAnsi" w:hAnsiTheme="minorHAnsi" w:cstheme="minorHAnsi"/>
          <w:sz w:val="12"/>
          <w:szCs w:val="12"/>
        </w:rPr>
        <w:t>crises provoke</w:t>
      </w:r>
      <w:r w:rsidRPr="00D32AB1">
        <w:rPr>
          <w:rStyle w:val="TitleChar"/>
          <w:rFonts w:asciiTheme="minorHAnsi" w:hAnsiTheme="minorHAnsi" w:cstheme="minorHAnsi"/>
          <w:sz w:val="12"/>
          <w:szCs w:val="12"/>
        </w:rPr>
        <w:t xml:space="preserve"> elites to consider </w:t>
      </w:r>
      <w:r w:rsidRPr="00D32AB1">
        <w:rPr>
          <w:rFonts w:asciiTheme="minorHAnsi" w:hAnsiTheme="minorHAnsi" w:cstheme="minorHAnsi"/>
          <w:sz w:val="12"/>
          <w:szCs w:val="12"/>
        </w:rPr>
        <w:t>threat prioritization</w:t>
      </w:r>
      <w:r w:rsidRPr="00D32AB1">
        <w:rPr>
          <w:rStyle w:val="TitleChar"/>
          <w:rFonts w:asciiTheme="minorHAnsi" w:hAnsiTheme="minorHAnsi" w:cstheme="minorHAnsi"/>
          <w:sz w:val="12"/>
          <w:szCs w:val="12"/>
        </w:rPr>
        <w:t>, a process that is postponed during</w:t>
      </w:r>
      <w:r w:rsidRPr="00D32AB1">
        <w:rPr>
          <w:rFonts w:asciiTheme="minorHAnsi" w:hAnsiTheme="minorHAnsi" w:cstheme="minorHAnsi"/>
          <w:sz w:val="12"/>
          <w:szCs w:val="12"/>
        </w:rPr>
        <w:t xml:space="preserve"> periods of </w:t>
      </w:r>
      <w:r w:rsidRPr="00D32AB1">
        <w:rPr>
          <w:rStyle w:val="TitleChar"/>
          <w:rFonts w:asciiTheme="minorHAnsi" w:hAnsiTheme="minorHAnsi" w:cstheme="minorHAnsi"/>
          <w:sz w:val="12"/>
          <w:szCs w:val="12"/>
        </w:rPr>
        <w:t>economic normalcy</w:t>
      </w:r>
      <w:r w:rsidRPr="00D32AB1">
        <w:rPr>
          <w:rFonts w:asciiTheme="minorHAnsi" w:hAnsiTheme="minorHAnsi" w:cstheme="minorHAnsi"/>
          <w:sz w:val="12"/>
          <w:szCs w:val="12"/>
        </w:rPr>
        <w:t xml:space="preserve">. </w:t>
      </w:r>
      <w:r w:rsidRPr="00D32AB1">
        <w:rPr>
          <w:rStyle w:val="TitleChar"/>
          <w:rFonts w:asciiTheme="minorHAnsi" w:hAnsiTheme="minorHAnsi" w:cstheme="minorHAnsi"/>
          <w:sz w:val="12"/>
          <w:szCs w:val="12"/>
        </w:rPr>
        <w:t xml:space="preserve">(4) Economic </w:t>
      </w:r>
      <w:r w:rsidRPr="00D32AB1">
        <w:rPr>
          <w:rFonts w:asciiTheme="minorHAnsi" w:hAnsiTheme="minorHAnsi" w:cstheme="minorHAnsi"/>
          <w:u w:val="single"/>
        </w:rPr>
        <w:t>crises increase the</w:t>
      </w:r>
      <w:r w:rsidRPr="00D32AB1">
        <w:rPr>
          <w:rStyle w:val="TitleChar"/>
          <w:rFonts w:asciiTheme="minorHAnsi" w:hAnsiTheme="minorHAnsi" w:cstheme="minorHAnsi"/>
          <w:sz w:val="12"/>
          <w:szCs w:val="12"/>
        </w:rPr>
        <w:t xml:space="preserve"> political and economic </w:t>
      </w:r>
      <w:r w:rsidRPr="00D32AB1">
        <w:rPr>
          <w:rFonts w:asciiTheme="minorHAnsi" w:hAnsiTheme="minorHAnsi" w:cstheme="minorHAnsi"/>
          <w:u w:val="single"/>
        </w:rPr>
        <w:t>benefit from</w:t>
      </w:r>
      <w:r w:rsidRPr="00D32AB1">
        <w:rPr>
          <w:rStyle w:val="TitleChar"/>
          <w:rFonts w:asciiTheme="minorHAnsi" w:hAnsiTheme="minorHAnsi" w:cstheme="minorHAnsi"/>
          <w:sz w:val="12"/>
          <w:szCs w:val="12"/>
        </w:rPr>
        <w:t xml:space="preserve"> international economic </w:t>
      </w:r>
      <w:r w:rsidRPr="00D32AB1">
        <w:rPr>
          <w:rFonts w:asciiTheme="minorHAnsi" w:hAnsiTheme="minorHAnsi" w:cstheme="minorHAnsi"/>
          <w:u w:val="single"/>
        </w:rPr>
        <w:t>cooperation. Leaders seek</w:t>
      </w:r>
      <w:r w:rsidRPr="00D32AB1">
        <w:rPr>
          <w:rStyle w:val="TitleChar"/>
          <w:rFonts w:asciiTheme="minorHAnsi" w:hAnsiTheme="minorHAnsi" w:cstheme="minorHAnsi"/>
          <w:sz w:val="12"/>
          <w:szCs w:val="12"/>
        </w:rPr>
        <w:t xml:space="preserve"> foreign </w:t>
      </w:r>
      <w:r w:rsidRPr="00D32AB1">
        <w:rPr>
          <w:rFonts w:asciiTheme="minorHAnsi" w:hAnsiTheme="minorHAnsi" w:cstheme="minorHAnsi"/>
          <w:u w:val="single"/>
        </w:rPr>
        <w:t>aid,</w:t>
      </w:r>
      <w:r w:rsidRPr="00D32AB1">
        <w:rPr>
          <w:rStyle w:val="TitleChar"/>
          <w:rFonts w:asciiTheme="minorHAnsi" w:hAnsiTheme="minorHAnsi" w:cstheme="minorHAnsi"/>
          <w:sz w:val="12"/>
          <w:szCs w:val="12"/>
        </w:rPr>
        <w:t xml:space="preserve"> enhanced </w:t>
      </w:r>
      <w:r w:rsidRPr="00D32AB1">
        <w:rPr>
          <w:rFonts w:asciiTheme="minorHAnsi" w:hAnsiTheme="minorHAnsi" w:cstheme="minorHAnsi"/>
          <w:u w:val="single"/>
        </w:rPr>
        <w:t>trade, and</w:t>
      </w:r>
      <w:r w:rsidRPr="00D32AB1">
        <w:rPr>
          <w:rStyle w:val="TitleChar"/>
          <w:rFonts w:asciiTheme="minorHAnsi" w:hAnsiTheme="minorHAnsi" w:cstheme="minorHAnsi"/>
          <w:sz w:val="12"/>
          <w:szCs w:val="12"/>
        </w:rPr>
        <w:t xml:space="preserve"> increased </w:t>
      </w:r>
      <w:r w:rsidRPr="00D32AB1">
        <w:rPr>
          <w:rFonts w:asciiTheme="minorHAnsi" w:hAnsiTheme="minorHAnsi" w:cstheme="minorHAnsi"/>
          <w:u w:val="single"/>
        </w:rPr>
        <w:t>investment</w:t>
      </w:r>
      <w:r w:rsidRPr="00D32AB1">
        <w:rPr>
          <w:rStyle w:val="TitleChar"/>
          <w:rFonts w:asciiTheme="minorHAnsi" w:hAnsiTheme="minorHAnsi" w:cstheme="minorHAnsi"/>
          <w:sz w:val="12"/>
          <w:szCs w:val="12"/>
        </w:rPr>
        <w:t xml:space="preserve"> from abroad during</w:t>
      </w:r>
      <w:r w:rsidRPr="00D32AB1">
        <w:rPr>
          <w:rFonts w:asciiTheme="minorHAnsi" w:hAnsiTheme="minorHAnsi" w:cstheme="minorHAnsi"/>
          <w:sz w:val="12"/>
          <w:szCs w:val="12"/>
        </w:rPr>
        <w:t xml:space="preserve"> periods </w:t>
      </w:r>
      <w:r w:rsidRPr="00D32AB1">
        <w:rPr>
          <w:rFonts w:asciiTheme="minorHAnsi" w:hAnsiTheme="minorHAnsi" w:cstheme="minorHAnsi"/>
          <w:sz w:val="12"/>
          <w:szCs w:val="12"/>
          <w:u w:val="single"/>
        </w:rPr>
        <w:t xml:space="preserve">of </w:t>
      </w:r>
      <w:r w:rsidRPr="00D32AB1">
        <w:rPr>
          <w:rStyle w:val="TitleChar"/>
          <w:rFonts w:asciiTheme="minorHAnsi" w:hAnsiTheme="minorHAnsi" w:cstheme="minorHAnsi"/>
          <w:sz w:val="12"/>
          <w:szCs w:val="12"/>
        </w:rPr>
        <w:t>economic trouble</w:t>
      </w:r>
      <w:r w:rsidRPr="00D32AB1">
        <w:rPr>
          <w:rFonts w:asciiTheme="minorHAnsi" w:hAnsiTheme="minorHAnsi" w:cstheme="minorHAnsi"/>
          <w:sz w:val="12"/>
          <w:szCs w:val="12"/>
        </w:rPr>
        <w:t xml:space="preserve">. </w:t>
      </w:r>
      <w:r w:rsidRPr="00D32AB1">
        <w:rPr>
          <w:rFonts w:asciiTheme="minorHAnsi" w:hAnsiTheme="minorHAnsi" w:cstheme="minorHAnsi"/>
          <w:u w:val="single"/>
        </w:rPr>
        <w:t>This</w:t>
      </w:r>
      <w:r w:rsidRPr="00D32AB1">
        <w:rPr>
          <w:rFonts w:asciiTheme="minorHAnsi" w:hAnsiTheme="minorHAnsi" w:cstheme="minorHAnsi"/>
          <w:sz w:val="12"/>
          <w:szCs w:val="12"/>
        </w:rPr>
        <w:t xml:space="preserve"> search </w:t>
      </w:r>
      <w:r w:rsidRPr="00D32AB1">
        <w:rPr>
          <w:rFonts w:asciiTheme="minorHAnsi" w:hAnsiTheme="minorHAnsi" w:cstheme="minorHAnsi"/>
          <w:u w:val="single"/>
        </w:rPr>
        <w:t>is</w:t>
      </w:r>
      <w:r w:rsidRPr="00D32AB1">
        <w:rPr>
          <w:rFonts w:asciiTheme="minorHAnsi" w:hAnsiTheme="minorHAnsi" w:cstheme="minorHAnsi"/>
          <w:sz w:val="12"/>
          <w:szCs w:val="12"/>
        </w:rPr>
        <w:t xml:space="preserve"> made </w:t>
      </w:r>
      <w:r w:rsidRPr="00D32AB1">
        <w:rPr>
          <w:rFonts w:asciiTheme="minorHAnsi" w:hAnsiTheme="minorHAnsi" w:cstheme="minorHAnsi"/>
          <w:u w:val="single"/>
        </w:rPr>
        <w:t>easier if tensions are reduced</w:t>
      </w:r>
      <w:r w:rsidRPr="00D32AB1">
        <w:rPr>
          <w:rFonts w:asciiTheme="minorHAnsi" w:hAnsiTheme="minorHAnsi" w:cstheme="minorHAnsi"/>
          <w:sz w:val="12"/>
          <w:szCs w:val="12"/>
        </w:rPr>
        <w:t xml:space="preserve"> with historic rivals</w:t>
      </w:r>
      <w:r w:rsidRPr="00D32AB1">
        <w:rPr>
          <w:rFonts w:asciiTheme="minorHAnsi" w:hAnsiTheme="minorHAnsi" w:cstheme="minorHAnsi"/>
          <w:sz w:val="12"/>
          <w:szCs w:val="12"/>
          <w:u w:val="single"/>
        </w:rPr>
        <w:t xml:space="preserve">. </w:t>
      </w:r>
      <w:r w:rsidRPr="00D32AB1">
        <w:rPr>
          <w:rStyle w:val="TitleChar"/>
          <w:rFonts w:asciiTheme="minorHAnsi" w:hAnsiTheme="minorHAnsi" w:cstheme="minorHAnsi"/>
          <w:sz w:val="12"/>
          <w:szCs w:val="12"/>
        </w:rPr>
        <w:t>(5)</w:t>
      </w:r>
      <w:r w:rsidRPr="00D32AB1">
        <w:rPr>
          <w:rFonts w:asciiTheme="minorHAnsi" w:hAnsiTheme="minorHAnsi" w:cstheme="minorHAnsi"/>
          <w:sz w:val="12"/>
          <w:szCs w:val="12"/>
        </w:rPr>
        <w:t xml:space="preserve"> Finally, </w:t>
      </w:r>
      <w:r w:rsidRPr="00D32AB1">
        <w:rPr>
          <w:rStyle w:val="TitleChar"/>
          <w:rFonts w:asciiTheme="minorHAnsi" w:hAnsiTheme="minorHAnsi" w:cstheme="minorHAnsi"/>
          <w:sz w:val="12"/>
          <w:szCs w:val="12"/>
        </w:rPr>
        <w:t xml:space="preserve">during crises, </w:t>
      </w:r>
      <w:r w:rsidRPr="00D32AB1">
        <w:rPr>
          <w:rFonts w:asciiTheme="minorHAnsi" w:hAnsiTheme="minorHAnsi" w:cstheme="minorHAnsi"/>
          <w:u w:val="single"/>
        </w:rPr>
        <w:t>elites</w:t>
      </w:r>
      <w:r w:rsidRPr="00D32AB1">
        <w:rPr>
          <w:rFonts w:asciiTheme="minorHAnsi" w:hAnsiTheme="minorHAnsi" w:cstheme="minorHAnsi"/>
          <w:sz w:val="12"/>
          <w:szCs w:val="12"/>
        </w:rPr>
        <w:t xml:space="preserve"> are more prone to </w:t>
      </w:r>
      <w:r w:rsidRPr="00D32AB1">
        <w:rPr>
          <w:rFonts w:asciiTheme="minorHAnsi" w:hAnsiTheme="minorHAnsi" w:cstheme="minorHAnsi"/>
          <w:u w:val="single"/>
        </w:rPr>
        <w:t>select leaders</w:t>
      </w:r>
      <w:r w:rsidRPr="00D32AB1">
        <w:rPr>
          <w:rFonts w:asciiTheme="minorHAnsi" w:hAnsiTheme="minorHAnsi" w:cstheme="minorHAnsi"/>
          <w:sz w:val="12"/>
          <w:szCs w:val="12"/>
        </w:rPr>
        <w:t xml:space="preserve"> who are </w:t>
      </w:r>
      <w:r w:rsidRPr="00D32AB1">
        <w:rPr>
          <w:rStyle w:val="TitleChar"/>
          <w:rFonts w:asciiTheme="minorHAnsi" w:hAnsiTheme="minorHAnsi" w:cstheme="minorHAnsi"/>
          <w:sz w:val="12"/>
          <w:szCs w:val="12"/>
        </w:rPr>
        <w:t xml:space="preserve">perceived as </w:t>
      </w:r>
      <w:r w:rsidRPr="00D32AB1">
        <w:rPr>
          <w:rFonts w:asciiTheme="minorHAnsi" w:hAnsiTheme="minorHAnsi" w:cstheme="minorHAnsi"/>
          <w:u w:val="single"/>
        </w:rPr>
        <w:t>capable of resolving economic difficulties, permitting</w:t>
      </w:r>
      <w:r w:rsidRPr="00D32AB1">
        <w:rPr>
          <w:rStyle w:val="TitleChar"/>
          <w:rFonts w:asciiTheme="minorHAnsi" w:hAnsiTheme="minorHAnsi" w:cstheme="minorHAnsi"/>
          <w:sz w:val="12"/>
          <w:szCs w:val="12"/>
        </w:rPr>
        <w:t xml:space="preserve"> the emergence of leaders who hold </w:t>
      </w:r>
      <w:r w:rsidRPr="00D32AB1">
        <w:rPr>
          <w:rFonts w:asciiTheme="minorHAnsi" w:hAnsiTheme="minorHAnsi" w:cstheme="minorHAnsi"/>
          <w:u w:val="single"/>
        </w:rPr>
        <w:t>heterodox foreign policy</w:t>
      </w:r>
      <w:r w:rsidRPr="00D32AB1">
        <w:rPr>
          <w:rFonts w:asciiTheme="minorHAnsi" w:hAnsiTheme="minorHAnsi" w:cstheme="minorHAnsi"/>
          <w:sz w:val="12"/>
          <w:szCs w:val="12"/>
        </w:rPr>
        <w:t xml:space="preserve"> views. Collectively, </w:t>
      </w:r>
      <w:r w:rsidRPr="00D32AB1">
        <w:rPr>
          <w:rFonts w:asciiTheme="minorHAnsi" w:hAnsiTheme="minorHAnsi" w:cstheme="minorHAnsi"/>
          <w:u w:val="single"/>
        </w:rPr>
        <w:t>these</w:t>
      </w:r>
      <w:r w:rsidRPr="00D32AB1">
        <w:rPr>
          <w:rStyle w:val="TitleChar"/>
          <w:rFonts w:asciiTheme="minorHAnsi" w:hAnsiTheme="minorHAnsi" w:cstheme="minorHAnsi"/>
          <w:sz w:val="12"/>
          <w:szCs w:val="12"/>
        </w:rPr>
        <w:t xml:space="preserve"> mechanisms </w:t>
      </w:r>
      <w:r w:rsidRPr="00D32AB1">
        <w:rPr>
          <w:rFonts w:asciiTheme="minorHAnsi" w:hAnsiTheme="minorHAnsi" w:cstheme="minorHAnsi"/>
          <w:u w:val="single"/>
        </w:rPr>
        <w:t>make it much more likely</w:t>
      </w:r>
      <w:r w:rsidRPr="00D32AB1">
        <w:rPr>
          <w:rFonts w:asciiTheme="minorHAnsi" w:hAnsiTheme="minorHAnsi" w:cstheme="minorHAnsi"/>
          <w:sz w:val="12"/>
          <w:szCs w:val="12"/>
        </w:rPr>
        <w:t xml:space="preserve"> that </w:t>
      </w:r>
      <w:r w:rsidRPr="00D32AB1">
        <w:rPr>
          <w:rFonts w:asciiTheme="minorHAnsi" w:hAnsiTheme="minorHAnsi" w:cstheme="minorHAnsi"/>
          <w:u w:val="single"/>
        </w:rPr>
        <w:t>a leader will prefer conciliatory policies</w:t>
      </w:r>
      <w:r w:rsidRPr="00D32AB1">
        <w:rPr>
          <w:rFonts w:asciiTheme="minorHAnsi" w:hAnsiTheme="minorHAnsi" w:cstheme="minorHAnsi"/>
          <w:sz w:val="12"/>
          <w:szCs w:val="12"/>
        </w:rPr>
        <w:t xml:space="preserve"> compared to during periods of economic normalcy. This section reviews this causal logic in greater detail, while also providing historical examples that these mechanisms recur in practice.</w:t>
      </w:r>
    </w:p>
    <w:p w14:paraId="0F809862" w14:textId="77777777" w:rsidR="00625A2B" w:rsidRPr="00D32AB1" w:rsidRDefault="00625A2B" w:rsidP="00625A2B">
      <w:pPr>
        <w:pStyle w:val="Heading4"/>
        <w:rPr>
          <w:rFonts w:cs="Calibri"/>
        </w:rPr>
      </w:pPr>
      <w:r w:rsidRPr="00D32AB1">
        <w:rPr>
          <w:rFonts w:cs="Calibri"/>
        </w:rPr>
        <w:t>Economic decline won’t cause extinction -- best data confirms</w:t>
      </w:r>
    </w:p>
    <w:p w14:paraId="53629AC7" w14:textId="77777777" w:rsidR="00625A2B" w:rsidRPr="00D32AB1" w:rsidRDefault="00625A2B" w:rsidP="00625A2B">
      <w:pPr>
        <w:rPr>
          <w:sz w:val="16"/>
          <w:szCs w:val="16"/>
        </w:rPr>
      </w:pPr>
      <w:r w:rsidRPr="00D32AB1">
        <w:rPr>
          <w:sz w:val="16"/>
          <w:szCs w:val="16"/>
        </w:rPr>
        <w:t>Daniel</w:t>
      </w:r>
      <w:r w:rsidRPr="00D32AB1">
        <w:t xml:space="preserve"> </w:t>
      </w:r>
      <w:proofErr w:type="spellStart"/>
      <w:r w:rsidRPr="00D32AB1">
        <w:rPr>
          <w:rStyle w:val="Style13ptBold"/>
        </w:rPr>
        <w:t>Drezner</w:t>
      </w:r>
      <w:proofErr w:type="spellEnd"/>
      <w:r w:rsidRPr="00D32AB1">
        <w:rPr>
          <w:rStyle w:val="Style13ptBold"/>
        </w:rPr>
        <w:t xml:space="preserve"> 14</w:t>
      </w:r>
      <w:r w:rsidRPr="00D32AB1">
        <w:rPr>
          <w:sz w:val="16"/>
          <w:szCs w:val="16"/>
        </w:rPr>
        <w:t>, IR prof at Tufts, The System Worked: Global Economic Governance during the Great Recession, World Politics, Volume 66. Number 1, January 2014, pp. 123-164</w:t>
      </w:r>
    </w:p>
    <w:p w14:paraId="08D8A075" w14:textId="77777777" w:rsidR="00625A2B" w:rsidRPr="00D32AB1" w:rsidRDefault="00625A2B" w:rsidP="00625A2B"/>
    <w:p w14:paraId="79906C03" w14:textId="77777777" w:rsidR="00625A2B" w:rsidRPr="00D32AB1" w:rsidRDefault="00625A2B" w:rsidP="00625A2B">
      <w:pPr>
        <w:rPr>
          <w:sz w:val="12"/>
          <w:szCs w:val="12"/>
        </w:rPr>
      </w:pPr>
      <w:r w:rsidRPr="00D32AB1">
        <w:rPr>
          <w:sz w:val="12"/>
          <w:szCs w:val="12"/>
        </w:rPr>
        <w:t xml:space="preserve">The final significant outcome addresses </w:t>
      </w:r>
      <w:r w:rsidRPr="00D32AB1">
        <w:rPr>
          <w:bCs/>
          <w:sz w:val="12"/>
          <w:szCs w:val="12"/>
          <w:u w:val="single"/>
        </w:rPr>
        <w:t>a dog</w:t>
      </w:r>
      <w:r w:rsidRPr="00D32AB1">
        <w:rPr>
          <w:sz w:val="12"/>
          <w:szCs w:val="12"/>
        </w:rPr>
        <w:t xml:space="preserve"> that </w:t>
      </w:r>
      <w:r w:rsidRPr="00D32AB1">
        <w:rPr>
          <w:bCs/>
          <w:sz w:val="12"/>
          <w:szCs w:val="12"/>
          <w:u w:val="single"/>
        </w:rPr>
        <w:t>hasn't barked</w:t>
      </w:r>
      <w:r w:rsidRPr="00D32AB1">
        <w:rPr>
          <w:sz w:val="12"/>
          <w:szCs w:val="12"/>
        </w:rPr>
        <w:t xml:space="preserve">: the effect of the Great Recession on cross-border conflict and violence. </w:t>
      </w:r>
      <w:r w:rsidRPr="00D32AB1">
        <w:rPr>
          <w:bCs/>
          <w:sz w:val="12"/>
          <w:szCs w:val="12"/>
          <w:u w:val="single"/>
        </w:rPr>
        <w:t xml:space="preserve">During the initial stages of the crisis, multiple </w:t>
      </w:r>
      <w:r w:rsidRPr="00D32AB1">
        <w:rPr>
          <w:b/>
          <w:bCs/>
          <w:u w:val="single"/>
        </w:rPr>
        <w:t>analysts asserted</w:t>
      </w:r>
      <w:r w:rsidRPr="00D32AB1">
        <w:rPr>
          <w:bCs/>
          <w:sz w:val="12"/>
          <w:szCs w:val="12"/>
          <w:u w:val="single"/>
        </w:rPr>
        <w:t xml:space="preserve"> that </w:t>
      </w:r>
      <w:r w:rsidRPr="00D32AB1">
        <w:rPr>
          <w:b/>
          <w:bCs/>
          <w:u w:val="single"/>
        </w:rPr>
        <w:t>the</w:t>
      </w:r>
      <w:r w:rsidRPr="00D32AB1">
        <w:rPr>
          <w:bCs/>
          <w:sz w:val="12"/>
          <w:szCs w:val="12"/>
          <w:u w:val="single"/>
        </w:rPr>
        <w:t xml:space="preserve"> financial </w:t>
      </w:r>
      <w:r w:rsidRPr="00D32AB1">
        <w:rPr>
          <w:b/>
          <w:bCs/>
          <w:u w:val="single"/>
        </w:rPr>
        <w:t>crisis would lead states to</w:t>
      </w:r>
      <w:r w:rsidRPr="00D32AB1">
        <w:rPr>
          <w:bCs/>
          <w:sz w:val="12"/>
          <w:szCs w:val="12"/>
          <w:u w:val="single"/>
        </w:rPr>
        <w:t xml:space="preserve"> increase their </w:t>
      </w:r>
      <w:r w:rsidRPr="00D32AB1">
        <w:rPr>
          <w:b/>
          <w:bCs/>
          <w:u w:val="single"/>
        </w:rPr>
        <w:t>use of force</w:t>
      </w:r>
      <w:r w:rsidRPr="00D32AB1">
        <w:rPr>
          <w:sz w:val="12"/>
          <w:szCs w:val="12"/>
        </w:rPr>
        <w:t xml:space="preserve"> as a tool for staying in power.42 They voiced genuine concern that the global economic downturn would lead to an increase in conflict—</w:t>
      </w:r>
      <w:r w:rsidRPr="00D32AB1">
        <w:rPr>
          <w:bCs/>
          <w:sz w:val="12"/>
          <w:szCs w:val="12"/>
          <w:u w:val="single"/>
        </w:rPr>
        <w:t xml:space="preserve">whether </w:t>
      </w:r>
      <w:r w:rsidRPr="00D32AB1">
        <w:rPr>
          <w:b/>
          <w:bCs/>
          <w:u w:val="single"/>
        </w:rPr>
        <w:t>through</w:t>
      </w:r>
      <w:r w:rsidRPr="00D32AB1">
        <w:rPr>
          <w:sz w:val="12"/>
          <w:szCs w:val="12"/>
        </w:rPr>
        <w:t xml:space="preserve"> greater internal </w:t>
      </w:r>
      <w:r w:rsidRPr="00D32AB1">
        <w:rPr>
          <w:bCs/>
          <w:sz w:val="12"/>
          <w:szCs w:val="12"/>
          <w:u w:val="single"/>
        </w:rPr>
        <w:t xml:space="preserve">repression, </w:t>
      </w:r>
      <w:r w:rsidRPr="00D32AB1">
        <w:rPr>
          <w:b/>
          <w:bCs/>
          <w:u w:val="single"/>
        </w:rPr>
        <w:t>diversionary wars, arms races, or</w:t>
      </w:r>
      <w:r w:rsidRPr="00D32AB1">
        <w:rPr>
          <w:bCs/>
          <w:sz w:val="12"/>
          <w:szCs w:val="12"/>
          <w:u w:val="single"/>
        </w:rPr>
        <w:t xml:space="preserve"> a ratcheting up of </w:t>
      </w:r>
      <w:r w:rsidRPr="00D32AB1">
        <w:rPr>
          <w:b/>
          <w:bCs/>
          <w:u w:val="single"/>
        </w:rPr>
        <w:t>great power conflict</w:t>
      </w:r>
      <w:r w:rsidRPr="00D32AB1">
        <w:rPr>
          <w:b/>
          <w:u w:val="single"/>
        </w:rPr>
        <w:t>.</w:t>
      </w:r>
      <w:r w:rsidRPr="00D32AB1">
        <w:rPr>
          <w:sz w:val="12"/>
          <w:szCs w:val="12"/>
        </w:rPr>
        <w:t xml:space="preserve"> Violence in the Middle East, border disputes in the South China Sea, and even the disruptions of the Occupy movement fueled impressions of a surge in global public </w:t>
      </w:r>
      <w:proofErr w:type="spellStart"/>
      <w:proofErr w:type="gramStart"/>
      <w:r w:rsidRPr="00D32AB1">
        <w:rPr>
          <w:sz w:val="12"/>
          <w:szCs w:val="12"/>
        </w:rPr>
        <w:t>disorder.</w:t>
      </w:r>
      <w:r w:rsidRPr="00D32AB1">
        <w:rPr>
          <w:u w:val="single"/>
        </w:rPr>
        <w:t>The</w:t>
      </w:r>
      <w:proofErr w:type="spellEnd"/>
      <w:proofErr w:type="gramEnd"/>
      <w:r w:rsidRPr="00D32AB1">
        <w:rPr>
          <w:u w:val="single"/>
        </w:rPr>
        <w:t xml:space="preserve"> aggregate data suggest otherwise</w:t>
      </w:r>
      <w:r w:rsidRPr="00D32AB1">
        <w:rPr>
          <w:bCs/>
          <w:sz w:val="12"/>
          <w:szCs w:val="12"/>
        </w:rPr>
        <w:t>, however</w:t>
      </w:r>
      <w:r w:rsidRPr="00D32AB1">
        <w:rPr>
          <w:sz w:val="12"/>
          <w:szCs w:val="12"/>
        </w:rPr>
        <w:t>. The Institute for Economics and Peace has concluded that "</w:t>
      </w:r>
      <w:r w:rsidRPr="00D32AB1">
        <w:rPr>
          <w:b/>
          <w:bCs/>
          <w:u w:val="single"/>
        </w:rPr>
        <w:t>the average level of peacefulness in 2012 is</w:t>
      </w:r>
      <w:r w:rsidRPr="00D32AB1">
        <w:rPr>
          <w:bCs/>
          <w:sz w:val="12"/>
          <w:szCs w:val="12"/>
          <w:u w:val="single"/>
        </w:rPr>
        <w:t xml:space="preserve"> approximately </w:t>
      </w:r>
      <w:r w:rsidRPr="00D32AB1">
        <w:rPr>
          <w:b/>
          <w:bCs/>
          <w:u w:val="single"/>
        </w:rPr>
        <w:t>the same as</w:t>
      </w:r>
      <w:r w:rsidRPr="00D32AB1">
        <w:rPr>
          <w:bCs/>
          <w:sz w:val="12"/>
          <w:szCs w:val="12"/>
          <w:u w:val="single"/>
        </w:rPr>
        <w:t xml:space="preserve"> it was in </w:t>
      </w:r>
      <w:r w:rsidRPr="00D32AB1">
        <w:rPr>
          <w:b/>
          <w:bCs/>
          <w:u w:val="single"/>
        </w:rPr>
        <w:t>2007</w:t>
      </w:r>
      <w:r w:rsidRPr="00D32AB1">
        <w:rPr>
          <w:sz w:val="12"/>
          <w:szCs w:val="12"/>
        </w:rPr>
        <w:t xml:space="preserve">."43 </w:t>
      </w:r>
      <w:r w:rsidRPr="00D32AB1">
        <w:rPr>
          <w:b/>
          <w:bCs/>
          <w:u w:val="single"/>
        </w:rPr>
        <w:t>Interstate violence</w:t>
      </w:r>
      <w:r w:rsidRPr="00D32AB1">
        <w:rPr>
          <w:sz w:val="12"/>
          <w:szCs w:val="12"/>
        </w:rPr>
        <w:t xml:space="preserve"> in particular </w:t>
      </w:r>
      <w:r w:rsidRPr="00D32AB1">
        <w:rPr>
          <w:bCs/>
          <w:sz w:val="12"/>
          <w:szCs w:val="12"/>
          <w:u w:val="single"/>
        </w:rPr>
        <w:t xml:space="preserve">has </w:t>
      </w:r>
      <w:r w:rsidRPr="00D32AB1">
        <w:rPr>
          <w:b/>
          <w:bCs/>
          <w:u w:val="single"/>
        </w:rPr>
        <w:t>declined</w:t>
      </w:r>
      <w:r w:rsidRPr="00D32AB1">
        <w:rPr>
          <w:bCs/>
          <w:sz w:val="12"/>
          <w:szCs w:val="12"/>
          <w:u w:val="single"/>
        </w:rPr>
        <w:t xml:space="preserve"> since the start of the financial crisis, </w:t>
      </w:r>
      <w:r w:rsidRPr="00D32AB1">
        <w:rPr>
          <w:b/>
          <w:bCs/>
          <w:u w:val="single"/>
        </w:rPr>
        <w:t>as have military expenditures</w:t>
      </w:r>
      <w:r w:rsidRPr="00D32AB1">
        <w:rPr>
          <w:sz w:val="12"/>
          <w:szCs w:val="12"/>
        </w:rPr>
        <w:t xml:space="preserve"> in most sampled countries. Other </w:t>
      </w:r>
      <w:r w:rsidRPr="00D32AB1">
        <w:rPr>
          <w:b/>
          <w:bCs/>
          <w:u w:val="single"/>
        </w:rPr>
        <w:t>studies confirm</w:t>
      </w:r>
      <w:r w:rsidRPr="00D32AB1">
        <w:rPr>
          <w:bCs/>
          <w:sz w:val="12"/>
          <w:szCs w:val="12"/>
          <w:u w:val="single"/>
        </w:rPr>
        <w:t xml:space="preserve"> that</w:t>
      </w:r>
      <w:r w:rsidRPr="00D32AB1">
        <w:rPr>
          <w:sz w:val="12"/>
          <w:szCs w:val="12"/>
        </w:rPr>
        <w:t xml:space="preserve"> </w:t>
      </w:r>
      <w:r w:rsidRPr="00D32AB1">
        <w:rPr>
          <w:b/>
          <w:bCs/>
          <w:u w:val="single"/>
        </w:rPr>
        <w:t>the</w:t>
      </w:r>
      <w:r w:rsidRPr="00D32AB1">
        <w:rPr>
          <w:bCs/>
          <w:sz w:val="12"/>
          <w:szCs w:val="12"/>
          <w:u w:val="single"/>
        </w:rPr>
        <w:t xml:space="preserve"> Great </w:t>
      </w:r>
      <w:r w:rsidRPr="00D32AB1">
        <w:rPr>
          <w:b/>
          <w:bCs/>
          <w:u w:val="single"/>
        </w:rPr>
        <w:t>Recession has not triggered</w:t>
      </w:r>
      <w:r w:rsidRPr="00D32AB1">
        <w:rPr>
          <w:bCs/>
          <w:sz w:val="12"/>
          <w:szCs w:val="12"/>
          <w:u w:val="single"/>
        </w:rPr>
        <w:t xml:space="preserve"> any increase in </w:t>
      </w:r>
      <w:r w:rsidRPr="00D32AB1">
        <w:rPr>
          <w:b/>
          <w:bCs/>
          <w:u w:val="single"/>
        </w:rPr>
        <w:t>violent conflict</w:t>
      </w:r>
      <w:r w:rsidRPr="00D32AB1">
        <w:rPr>
          <w:sz w:val="12"/>
          <w:szCs w:val="12"/>
        </w:rPr>
        <w:t xml:space="preserve">, as </w:t>
      </w:r>
      <w:proofErr w:type="spellStart"/>
      <w:r w:rsidRPr="00D32AB1">
        <w:rPr>
          <w:sz w:val="12"/>
          <w:szCs w:val="12"/>
        </w:rPr>
        <w:t>Lotta</w:t>
      </w:r>
      <w:proofErr w:type="spellEnd"/>
      <w:r w:rsidRPr="00D32AB1">
        <w:rPr>
          <w:sz w:val="12"/>
          <w:szCs w:val="12"/>
        </w:rPr>
        <w:t xml:space="preserve"> </w:t>
      </w:r>
      <w:proofErr w:type="spellStart"/>
      <w:r w:rsidRPr="00D32AB1">
        <w:rPr>
          <w:sz w:val="12"/>
          <w:szCs w:val="12"/>
        </w:rPr>
        <w:t>Themner</w:t>
      </w:r>
      <w:proofErr w:type="spellEnd"/>
      <w:r w:rsidRPr="00D32AB1">
        <w:rPr>
          <w:sz w:val="12"/>
          <w:szCs w:val="12"/>
        </w:rPr>
        <w:t xml:space="preserve"> and Peter </w:t>
      </w:r>
      <w:proofErr w:type="spellStart"/>
      <w:r w:rsidRPr="00D32AB1">
        <w:rPr>
          <w:sz w:val="12"/>
          <w:szCs w:val="12"/>
        </w:rPr>
        <w:t>Wallensteen</w:t>
      </w:r>
      <w:proofErr w:type="spellEnd"/>
      <w:r w:rsidRPr="00D32AB1">
        <w:rPr>
          <w:sz w:val="12"/>
          <w:szCs w:val="12"/>
        </w:rPr>
        <w:t xml:space="preserve"> conclude: "[</w:t>
      </w:r>
      <w:proofErr w:type="spellStart"/>
      <w:r w:rsidRPr="00D32AB1">
        <w:rPr>
          <w:sz w:val="12"/>
          <w:szCs w:val="12"/>
        </w:rPr>
        <w:t>T]he</w:t>
      </w:r>
      <w:proofErr w:type="spellEnd"/>
      <w:r w:rsidRPr="00D32AB1">
        <w:rPr>
          <w:sz w:val="12"/>
          <w:szCs w:val="12"/>
        </w:rPr>
        <w:t xml:space="preserve"> pattern is one of relative stability when we consider the trend for the past five years."44 </w:t>
      </w:r>
      <w:r w:rsidRPr="00D32AB1">
        <w:rPr>
          <w:bCs/>
          <w:sz w:val="12"/>
          <w:szCs w:val="12"/>
          <w:u w:val="single"/>
        </w:rPr>
        <w:t>The</w:t>
      </w:r>
      <w:r w:rsidRPr="00D32AB1">
        <w:rPr>
          <w:sz w:val="12"/>
          <w:szCs w:val="12"/>
        </w:rPr>
        <w:t xml:space="preserve"> secular </w:t>
      </w:r>
      <w:r w:rsidRPr="00D32AB1">
        <w:rPr>
          <w:bCs/>
          <w:sz w:val="12"/>
          <w:szCs w:val="12"/>
          <w:u w:val="single"/>
        </w:rPr>
        <w:t>decline in violence that started with the end of the Cold War has not been reversed</w:t>
      </w:r>
      <w:r w:rsidRPr="00D32AB1">
        <w:rPr>
          <w:sz w:val="12"/>
          <w:szCs w:val="12"/>
        </w:rPr>
        <w:t>. Rogers Brubaker observes that "</w:t>
      </w:r>
      <w:r w:rsidRPr="00D32AB1">
        <w:rPr>
          <w:b/>
          <w:bCs/>
          <w:u w:val="single"/>
        </w:rPr>
        <w:t>the crisis has not</w:t>
      </w:r>
      <w:r w:rsidRPr="00D32AB1">
        <w:rPr>
          <w:sz w:val="12"/>
          <w:szCs w:val="12"/>
        </w:rPr>
        <w:t xml:space="preserve"> to date </w:t>
      </w:r>
      <w:r w:rsidRPr="00D32AB1">
        <w:rPr>
          <w:b/>
          <w:bCs/>
          <w:u w:val="single"/>
        </w:rPr>
        <w:t>generated</w:t>
      </w:r>
      <w:r w:rsidRPr="00D32AB1">
        <w:rPr>
          <w:bCs/>
          <w:sz w:val="12"/>
          <w:szCs w:val="12"/>
          <w:u w:val="single"/>
        </w:rPr>
        <w:t xml:space="preserve"> the surge in </w:t>
      </w:r>
      <w:r w:rsidRPr="00D32AB1">
        <w:rPr>
          <w:b/>
          <w:bCs/>
          <w:u w:val="single"/>
        </w:rPr>
        <w:t>protectionist nationalism or ethnic exclusion</w:t>
      </w:r>
      <w:r w:rsidRPr="00D32AB1">
        <w:rPr>
          <w:bCs/>
          <w:sz w:val="12"/>
          <w:szCs w:val="12"/>
          <w:u w:val="single"/>
        </w:rPr>
        <w:t xml:space="preserve"> that might have been expected</w:t>
      </w:r>
      <w:r w:rsidRPr="00D32AB1">
        <w:rPr>
          <w:sz w:val="12"/>
          <w:szCs w:val="12"/>
        </w:rPr>
        <w:t>."43</w:t>
      </w:r>
    </w:p>
    <w:p w14:paraId="348CA22E" w14:textId="77777777" w:rsidR="00625A2B" w:rsidRPr="00D32AB1" w:rsidRDefault="00625A2B" w:rsidP="00625A2B"/>
    <w:p w14:paraId="1236988E" w14:textId="77777777" w:rsidR="00625A2B" w:rsidRPr="00D32AB1" w:rsidRDefault="00625A2B" w:rsidP="00625A2B"/>
    <w:p w14:paraId="53872AE5" w14:textId="77777777" w:rsidR="00625A2B" w:rsidRPr="00D32AB1" w:rsidRDefault="00625A2B" w:rsidP="00625A2B">
      <w:pPr>
        <w:rPr>
          <w:rFonts w:asciiTheme="minorHAnsi" w:hAnsiTheme="minorHAnsi"/>
        </w:rPr>
      </w:pPr>
    </w:p>
    <w:p w14:paraId="03856C96" w14:textId="77777777" w:rsidR="00625A2B" w:rsidRPr="00D32AB1" w:rsidRDefault="00625A2B" w:rsidP="00625A2B">
      <w:pPr>
        <w:pStyle w:val="Heading1"/>
        <w:rPr>
          <w:rStyle w:val="Style13ptBold"/>
          <w:b/>
          <w:bCs w:val="0"/>
          <w:sz w:val="52"/>
        </w:rPr>
      </w:pPr>
      <w:r w:rsidRPr="00D32AB1">
        <w:rPr>
          <w:rStyle w:val="Style13ptBold"/>
          <w:b/>
          <w:sz w:val="52"/>
        </w:rPr>
        <w:t>AT: DA is a net benefit</w:t>
      </w:r>
    </w:p>
    <w:p w14:paraId="30A35E5B" w14:textId="77777777" w:rsidR="00625A2B" w:rsidRPr="00D32AB1" w:rsidRDefault="00625A2B" w:rsidP="00625A2B">
      <w:pPr>
        <w:pStyle w:val="Heading2"/>
        <w:rPr>
          <w:rStyle w:val="Style13ptBold"/>
          <w:b/>
          <w:bCs w:val="0"/>
        </w:rPr>
      </w:pPr>
      <w:r w:rsidRPr="00D32AB1">
        <w:rPr>
          <w:rStyle w:val="Style13ptBold"/>
          <w:b/>
        </w:rPr>
        <w:t>H-1B CP</w:t>
      </w:r>
    </w:p>
    <w:p w14:paraId="066794D1" w14:textId="77777777" w:rsidR="00625A2B" w:rsidRPr="00D32AB1" w:rsidRDefault="00625A2B" w:rsidP="00625A2B">
      <w:pPr>
        <w:pStyle w:val="Heading4"/>
        <w:rPr>
          <w:rStyle w:val="Style13ptBold"/>
          <w:b/>
          <w:bCs w:val="0"/>
        </w:rPr>
      </w:pPr>
      <w:r w:rsidRPr="00D32AB1">
        <w:rPr>
          <w:rStyle w:val="Style13ptBold"/>
          <w:b/>
        </w:rPr>
        <w:t>The DA links to the H-1B CP.</w:t>
      </w:r>
    </w:p>
    <w:p w14:paraId="4EC4BB8A" w14:textId="77777777" w:rsidR="00625A2B" w:rsidRPr="00D32AB1" w:rsidRDefault="00625A2B" w:rsidP="00625A2B">
      <w:pPr>
        <w:rPr>
          <w:rStyle w:val="Style13ptBold"/>
        </w:rPr>
      </w:pPr>
      <w:proofErr w:type="spellStart"/>
      <w:r w:rsidRPr="00D32AB1">
        <w:rPr>
          <w:rStyle w:val="Style13ptBold"/>
        </w:rPr>
        <w:t>Salzman</w:t>
      </w:r>
      <w:proofErr w:type="spellEnd"/>
      <w:r w:rsidRPr="00D32AB1">
        <w:rPr>
          <w:rStyle w:val="Style13ptBold"/>
        </w:rPr>
        <w:t xml:space="preserve"> et al. 13</w:t>
      </w:r>
    </w:p>
    <w:p w14:paraId="6C5B7E03" w14:textId="77777777" w:rsidR="00625A2B" w:rsidRPr="00D32AB1" w:rsidRDefault="00625A2B" w:rsidP="00625A2B">
      <w:pPr>
        <w:rPr>
          <w:rStyle w:val="Style13ptBold"/>
          <w:b w:val="0"/>
          <w:bCs/>
          <w:sz w:val="22"/>
        </w:rPr>
      </w:pPr>
      <w:r w:rsidRPr="00D32AB1">
        <w:rPr>
          <w:rStyle w:val="Style13ptBold"/>
          <w:b w:val="0"/>
          <w:bCs/>
          <w:sz w:val="22"/>
        </w:rPr>
        <w:t xml:space="preserve">(Hal </w:t>
      </w:r>
      <w:proofErr w:type="spellStart"/>
      <w:r w:rsidRPr="00D32AB1">
        <w:rPr>
          <w:rStyle w:val="Style13ptBold"/>
          <w:b w:val="0"/>
          <w:bCs/>
          <w:sz w:val="22"/>
        </w:rPr>
        <w:t>Salzman</w:t>
      </w:r>
      <w:proofErr w:type="spellEnd"/>
      <w:r w:rsidRPr="00D32AB1">
        <w:rPr>
          <w:rStyle w:val="Style13ptBold"/>
          <w:b w:val="0"/>
          <w:bCs/>
          <w:sz w:val="22"/>
        </w:rPr>
        <w:t xml:space="preserve"> is a professor at the John J. </w:t>
      </w:r>
      <w:proofErr w:type="spellStart"/>
      <w:r w:rsidRPr="00D32AB1">
        <w:rPr>
          <w:rStyle w:val="Style13ptBold"/>
          <w:b w:val="0"/>
          <w:bCs/>
          <w:sz w:val="22"/>
        </w:rPr>
        <w:t>Heldrich</w:t>
      </w:r>
      <w:proofErr w:type="spellEnd"/>
      <w:r w:rsidRPr="00D32AB1">
        <w:rPr>
          <w:rStyle w:val="Style13ptBold"/>
          <w:b w:val="0"/>
          <w:bCs/>
          <w:sz w:val="22"/>
        </w:rPr>
        <w:t xml:space="preserve"> Center for Workforce Development and the Edward J. </w:t>
      </w:r>
      <w:proofErr w:type="spellStart"/>
      <w:r w:rsidRPr="00D32AB1">
        <w:rPr>
          <w:rStyle w:val="Style13ptBold"/>
          <w:b w:val="0"/>
          <w:bCs/>
          <w:sz w:val="22"/>
        </w:rPr>
        <w:t>Bloustein</w:t>
      </w:r>
      <w:proofErr w:type="spellEnd"/>
      <w:r w:rsidRPr="00D32AB1">
        <w:rPr>
          <w:rStyle w:val="Style13ptBold"/>
          <w:b w:val="0"/>
          <w:bCs/>
          <w:sz w:val="22"/>
        </w:rPr>
        <w:t xml:space="preserve"> School of Planning and Public Policy at Rutgers University. B. Lindsay Lowell is director of policy studies at the Institute for the Study of International Migration at Georgetown University. Daniel Kuehn is an adjunct professor and doctoral candidate in American University’s department of economics, “The Bogus High-Tech Worker Shortage: How Guest Workers Lower US Wages”, </w:t>
      </w:r>
      <w:hyperlink r:id="rId106" w:history="1">
        <w:r w:rsidRPr="00D32AB1">
          <w:rPr>
            <w:rStyle w:val="Hyperlink"/>
          </w:rPr>
          <w:t>https://www.pbs.org/newshour/economy/the-bogus-high-tech-worker-shortage-how-guest-workers-lower-us-wages</w:t>
        </w:r>
      </w:hyperlink>
      <w:r w:rsidRPr="00D32AB1">
        <w:rPr>
          <w:rStyle w:val="Style13ptBold"/>
          <w:b w:val="0"/>
          <w:bCs/>
          <w:sz w:val="22"/>
        </w:rPr>
        <w:t xml:space="preserve">, Published July 24, 2013, Accessed June 24, 2018, </w:t>
      </w:r>
      <w:proofErr w:type="spellStart"/>
      <w:r w:rsidRPr="00D32AB1">
        <w:rPr>
          <w:rStyle w:val="Style13ptBold"/>
          <w:b w:val="0"/>
          <w:bCs/>
          <w:sz w:val="22"/>
        </w:rPr>
        <w:t>njt</w:t>
      </w:r>
      <w:proofErr w:type="spellEnd"/>
      <w:r w:rsidRPr="00D32AB1">
        <w:rPr>
          <w:rStyle w:val="Style13ptBold"/>
          <w:b w:val="0"/>
          <w:bCs/>
          <w:sz w:val="22"/>
        </w:rPr>
        <w:t>)</w:t>
      </w:r>
    </w:p>
    <w:p w14:paraId="0CFE33FA" w14:textId="77777777" w:rsidR="00625A2B" w:rsidRPr="00D32AB1" w:rsidRDefault="00625A2B" w:rsidP="00625A2B">
      <w:pPr>
        <w:rPr>
          <w:rStyle w:val="Style13ptBold"/>
          <w:b w:val="0"/>
          <w:bCs/>
          <w:sz w:val="22"/>
        </w:rPr>
      </w:pPr>
    </w:p>
    <w:p w14:paraId="0F1CAD1A" w14:textId="77777777" w:rsidR="00625A2B" w:rsidRPr="00A2086C" w:rsidRDefault="00625A2B" w:rsidP="00625A2B">
      <w:pPr>
        <w:rPr>
          <w:rStyle w:val="Style13ptBold"/>
          <w:b w:val="0"/>
          <w:bCs/>
          <w:sz w:val="16"/>
        </w:rPr>
      </w:pPr>
      <w:r w:rsidRPr="00D32AB1">
        <w:rPr>
          <w:rStyle w:val="StyleUnderline"/>
        </w:rPr>
        <w:t>When Bill Clinton was president, wages for American IT workers were climbing</w:t>
      </w:r>
      <w:r w:rsidRPr="00D32AB1">
        <w:rPr>
          <w:rStyle w:val="Style13ptBold"/>
          <w:b w:val="0"/>
          <w:bCs/>
          <w:sz w:val="16"/>
        </w:rPr>
        <w:t xml:space="preserve"> and American students were clamoring to become computer scientists. </w:t>
      </w:r>
      <w:r w:rsidRPr="00D32AB1">
        <w:rPr>
          <w:rStyle w:val="StyleUnderline"/>
        </w:rPr>
        <w:t xml:space="preserve">Fifteen years later, average real IT wages are no higher. It is no coincidence that high-tech industries are now using guest workers to fill two-thirds of new IT jobs. </w:t>
      </w:r>
      <w:r w:rsidRPr="00D32AB1">
        <w:rPr>
          <w:rStyle w:val="Style13ptBold"/>
          <w:b w:val="0"/>
          <w:bCs/>
          <w:sz w:val="16"/>
        </w:rPr>
        <w:t xml:space="preserve">And now they’re asking Congress to provide them with an even greater supply of guest workers — a supply that by the IT industry’s own estimates would equal 150 percent of the expected number of new IT jobs each and every year going forward. With its passage of the comprehensive immigration reform bill, the Senate has complied, putting out a sign for IT jobs that says, “We prefer guest workers.” </w:t>
      </w:r>
      <w:r w:rsidRPr="00D32AB1">
        <w:rPr>
          <w:rStyle w:val="StyleUnderline"/>
        </w:rPr>
        <w:t>The IT industry and its many supporters argue that without this infusion of guest workers it will starve because of the scarcity of domestic native and foreign-born citizens with the right aptitude or interest.</w:t>
      </w:r>
      <w:r w:rsidRPr="00D32AB1">
        <w:rPr>
          <w:rStyle w:val="Style13ptBold"/>
          <w:b w:val="0"/>
          <w:bCs/>
          <w:sz w:val="16"/>
        </w:rPr>
        <w:t xml:space="preserve"> Researchers like us, who have the temerity to suggest that the </w:t>
      </w:r>
      <w:r w:rsidRPr="00D32AB1">
        <w:rPr>
          <w:rStyle w:val="StyleUnderline"/>
        </w:rPr>
        <w:t xml:space="preserve">evidence fails to justify importing ever more guest workers, </w:t>
      </w:r>
      <w:r w:rsidRPr="00D32AB1">
        <w:rPr>
          <w:rStyle w:val="Style13ptBold"/>
          <w:b w:val="0"/>
          <w:bCs/>
          <w:sz w:val="16"/>
        </w:rPr>
        <w:t xml:space="preserve">are accused of being anti-immigrant, anti-capitalist, Luddites, or just plain troglodytes who can’t fathom the character of modern technology industries. For those of us who simply want to get the policy right, however, this is a debate about America’s policies for creating good jobs, strong technology and an innovation-based economy. We welcome immigrants and support an immigration policy that draws the best and the brightest and provides opportunity to newcomers. But policy should not be about targeting government giveaways to a few industries by supplying ever more guest workers when there is an ample domestic supply of qualified graduates and workers. We’re Already Generating More Qualified Students Than Jobs </w:t>
      </w:r>
      <w:r w:rsidRPr="00D32AB1">
        <w:rPr>
          <w:sz w:val="16"/>
        </w:rPr>
        <w:t xml:space="preserve">Our analysis of the data finds that high-skill guest worker programs supply the preponderance of all new hires for the IT industry. </w:t>
      </w:r>
      <w:r w:rsidRPr="00D32AB1">
        <w:rPr>
          <w:rStyle w:val="Style13ptBold"/>
          <w:b w:val="0"/>
          <w:bCs/>
          <w:sz w:val="16"/>
        </w:rPr>
        <w:t xml:space="preserve">The inflow of guest workers is equal to half of all IT hires each year and fully two-thirds of annual hires of workers younger than 30. </w:t>
      </w:r>
      <w:r w:rsidRPr="00D32AB1">
        <w:rPr>
          <w:sz w:val="16"/>
        </w:rPr>
        <w:t>Can it be a coincidence that wages in IT jobs have been stagnant for over a decade?</w:t>
      </w:r>
      <w:r w:rsidRPr="00D32AB1">
        <w:rPr>
          <w:rStyle w:val="Style13ptBold"/>
          <w:b w:val="0"/>
          <w:bCs/>
          <w:sz w:val="16"/>
        </w:rPr>
        <w:t xml:space="preserve"> The chart below shows trends for programmer and system analyst jobs; wages for other IT occupations follow similar trends. Click to enlarge this graphic. In the above graph of average salaries and unemployment rates for computer and IT occupations from 1992-2011, wages for IT workers have held steady over the past decade. This table is reproduced from “</w:t>
      </w:r>
      <w:proofErr w:type="spellStart"/>
      <w:r w:rsidRPr="00D32AB1">
        <w:rPr>
          <w:rStyle w:val="Style13ptBold"/>
          <w:b w:val="0"/>
          <w:bCs/>
          <w:sz w:val="16"/>
        </w:rPr>
        <w:t>Guestworkers</w:t>
      </w:r>
      <w:proofErr w:type="spellEnd"/>
      <w:r w:rsidRPr="00D32AB1">
        <w:rPr>
          <w:rStyle w:val="Style13ptBold"/>
          <w:b w:val="0"/>
          <w:bCs/>
          <w:sz w:val="16"/>
        </w:rPr>
        <w:t xml:space="preserve"> </w:t>
      </w:r>
      <w:proofErr w:type="gramStart"/>
      <w:r w:rsidRPr="00D32AB1">
        <w:rPr>
          <w:rStyle w:val="Style13ptBold"/>
          <w:b w:val="0"/>
          <w:bCs/>
          <w:sz w:val="16"/>
        </w:rPr>
        <w:t>In</w:t>
      </w:r>
      <w:proofErr w:type="gramEnd"/>
      <w:r w:rsidRPr="00D32AB1">
        <w:rPr>
          <w:rStyle w:val="Style13ptBold"/>
          <w:b w:val="0"/>
          <w:bCs/>
          <w:sz w:val="16"/>
        </w:rPr>
        <w:t xml:space="preserve"> The High-Skill U.S. Labor Market: An Analysis of Supply, Employment, and Wage Trends” (2013) by </w:t>
      </w:r>
      <w:proofErr w:type="spellStart"/>
      <w:r w:rsidRPr="00D32AB1">
        <w:rPr>
          <w:rStyle w:val="Style13ptBold"/>
          <w:b w:val="0"/>
          <w:bCs/>
          <w:sz w:val="16"/>
        </w:rPr>
        <w:t>Salzman</w:t>
      </w:r>
      <w:proofErr w:type="spellEnd"/>
      <w:r w:rsidRPr="00D32AB1">
        <w:rPr>
          <w:rStyle w:val="Style13ptBold"/>
          <w:b w:val="0"/>
          <w:bCs/>
          <w:sz w:val="16"/>
        </w:rPr>
        <w:t xml:space="preserve">, Kuehn and Lowell. At the same time, U.S. colleges are graduating more than twice as many science, technology, engineering and math (STEM) graduates than the number of STEM openings generated by our economy each year. In short, there is little justification to support the escalating numbers of new guest workers called for in the Senate’s S744 legislation. Why then did it pass? Today’s guest worker programs target an important industry with a substantial hold on the public’s imagination. But </w:t>
      </w:r>
      <w:r w:rsidRPr="00D32AB1">
        <w:rPr>
          <w:rStyle w:val="StyleUnderline"/>
        </w:rPr>
        <w:t>guest worker programs should be justified by national interests, not by the shortsighted interests of a particular industry. Proclaiming “shortages” where there is no evidence of them is not only disingenuous, it obscures the likely impact of large-scale guest worker programs, which stand to hurt all STEM grads, but especially minorities who are underrepresented in high-tech, as well as other foreign-born workers who compete most with newcomers.</w:t>
      </w:r>
      <w:r w:rsidRPr="00D32AB1">
        <w:rPr>
          <w:rStyle w:val="Style13ptBold"/>
          <w:b w:val="0"/>
          <w:bCs/>
          <w:sz w:val="16"/>
        </w:rPr>
        <w:t xml:space="preserve"> Can anyone argue that prioritizing access to good employment for high-skill domestic workers is not in the national interest? </w:t>
      </w:r>
      <w:r w:rsidRPr="00D32AB1">
        <w:rPr>
          <w:rStyle w:val="StyleUnderline"/>
        </w:rPr>
        <w:t>The number of guest workers and STEM green card beneficiaries in the Senate’s legislation exceeds the number of new hires in the IT industry in 2011.</w:t>
      </w:r>
      <w:r w:rsidRPr="00D32AB1">
        <w:rPr>
          <w:rStyle w:val="Style13ptBold"/>
          <w:b w:val="0"/>
          <w:bCs/>
          <w:sz w:val="16"/>
        </w:rPr>
        <w:t xml:space="preserve"> Image courtesy of Economic Policy Institute. Isn’t Ours a Market Economy? Markets are supposed to reflect demand through the price mechanism. In the case of labor, the “price” is wages. How can it be, then, that if the IT industry is experiencing labor shortages, wage levels in this highly profitable industry are no higher than they were in the last millennium? How can an industry expect to attract the best workers without raising wages? Is there what economists call a “market failure” here? Or is the hidden truth quite simply that large supplies of guest workers allow many firms to swap out higher-paid, high-skill domestic workers for lower-paid, high-skill guest workers? A recent analysis by the Brookings Institution observes that “it is likely that the extra supply of foreign-born workers does bring downward pressure on the wages of incumbent workers, as research suggests.” All the evidence suggests the IT labor market is still bound by the usual dynamics of supply and demand. When we look at the trends of the past 20 years, we see that when wages increase, the number of computer science </w:t>
      </w:r>
      <w:proofErr w:type="gramStart"/>
      <w:r w:rsidRPr="00D32AB1">
        <w:rPr>
          <w:rStyle w:val="Style13ptBold"/>
          <w:b w:val="0"/>
          <w:bCs/>
          <w:sz w:val="16"/>
        </w:rPr>
        <w:t>graduates</w:t>
      </w:r>
      <w:proofErr w:type="gramEnd"/>
      <w:r w:rsidRPr="00D32AB1">
        <w:rPr>
          <w:rStyle w:val="Style13ptBold"/>
          <w:b w:val="0"/>
          <w:bCs/>
          <w:sz w:val="16"/>
        </w:rPr>
        <w:t xml:space="preserve"> increases. When wages fall, the number of graduates falls. When the supply of guest workers increases, wages stay flat, and too many domestic students must find employment in other fields. Some commentators argue that this last result is good for the economy: science and engineering skills are now being used in millions of non-STEM jobs. But an alternative view is that far too many domestic STEM graduates are in jobs that do not fully use their education, which represents a loss of our greatest source of innovators. Yes, </w:t>
      </w:r>
      <w:r w:rsidRPr="00D32AB1">
        <w:rPr>
          <w:rStyle w:val="StyleUnderline"/>
        </w:rPr>
        <w:t>employers claim they have thousands of unfilled job openings, but the evidence is hardly compelling. Only about half of engineering graduates find engineering jobs, down from previous rates of about two-thirds before the current recession began in 2007.</w:t>
      </w:r>
      <w:r w:rsidRPr="00D32AB1">
        <w:rPr>
          <w:rStyle w:val="Style13ptBold"/>
          <w:b w:val="0"/>
          <w:bCs/>
          <w:sz w:val="16"/>
        </w:rPr>
        <w:t xml:space="preserve"> At the largest IT jobs website DICE.com, over half of the advertisements are for contract, short-term and part-time jobs — assuming these jobs exist at all. (A recent Making </w:t>
      </w:r>
      <w:proofErr w:type="spellStart"/>
      <w:r w:rsidRPr="00D32AB1">
        <w:rPr>
          <w:rStyle w:val="Style13ptBold"/>
          <w:b w:val="0"/>
          <w:bCs/>
          <w:sz w:val="16"/>
        </w:rPr>
        <w:t>Sen$e</w:t>
      </w:r>
      <w:proofErr w:type="spellEnd"/>
      <w:r w:rsidRPr="00D32AB1">
        <w:rPr>
          <w:rStyle w:val="Style13ptBold"/>
          <w:b w:val="0"/>
          <w:bCs/>
          <w:sz w:val="16"/>
        </w:rPr>
        <w:t xml:space="preserve"> story suggested they well may not.) But even if they are available, these are not the types of jobs that U.S. graduates will find attractive, nor are they the types of jobs that will allow these graduates to pay off student loans, much less enter the middle class. Meanwhile studies by Peter </w:t>
      </w:r>
      <w:proofErr w:type="spellStart"/>
      <w:r w:rsidRPr="00D32AB1">
        <w:rPr>
          <w:rStyle w:val="Style13ptBold"/>
          <w:b w:val="0"/>
          <w:bCs/>
          <w:sz w:val="16"/>
        </w:rPr>
        <w:t>Cappelli</w:t>
      </w:r>
      <w:proofErr w:type="spellEnd"/>
      <w:r w:rsidRPr="00D32AB1">
        <w:rPr>
          <w:rStyle w:val="Style13ptBold"/>
          <w:b w:val="0"/>
          <w:bCs/>
          <w:sz w:val="16"/>
        </w:rPr>
        <w:t xml:space="preserve"> of the Wharton School and by Burt </w:t>
      </w:r>
      <w:proofErr w:type="spellStart"/>
      <w:r w:rsidRPr="00D32AB1">
        <w:rPr>
          <w:rStyle w:val="Style13ptBold"/>
          <w:b w:val="0"/>
          <w:bCs/>
          <w:sz w:val="16"/>
        </w:rPr>
        <w:t>Barnow</w:t>
      </w:r>
      <w:proofErr w:type="spellEnd"/>
      <w:r w:rsidRPr="00D32AB1">
        <w:rPr>
          <w:rStyle w:val="Style13ptBold"/>
          <w:b w:val="0"/>
          <w:bCs/>
          <w:sz w:val="16"/>
        </w:rPr>
        <w:t xml:space="preserve"> of George Washington University find a decrease in the intensity of firms’ recruitment efforts since the recession and an increase in pickiness about whom they are willing to hire. Again, the inference seems obvious: the supply of potential workers is already plentiful relative to employer demand. So why are stories about the need for guest workers and the U.S. falling behind in the global high-tech talent search dominating the discussion? </w:t>
      </w:r>
      <w:r w:rsidRPr="00D32AB1">
        <w:rPr>
          <w:rStyle w:val="StyleUnderline"/>
        </w:rPr>
        <w:t xml:space="preserve">H-1B guest workers are concentrated in computer programmer and system analyst jobs; in fact, they fill 85 percent of them. But most of these are commodity-like production jobs in IT services, doing back office programming for companies. A disproportionate number of H-1Bs provide onshore customer management for offshore programming teams. Ironically, without the visas, much of the programming work couldn’t have been offshored in the first place. </w:t>
      </w:r>
      <w:r w:rsidRPr="00D32AB1">
        <w:rPr>
          <w:rStyle w:val="Style13ptBold"/>
          <w:b w:val="0"/>
          <w:bCs/>
          <w:sz w:val="16"/>
        </w:rPr>
        <w:t xml:space="preserve">There may be highly innovative guest workers, but most are in jobs far away from the innovation frontier. The Economic Policy Institute’s Ron Hira found that few of the largest H-1B employers could be considered technology innovators, with most generating very low levels of patents. So an often-heard argument for a massive increase in guest workers — that we’ll snag a few key innovators for America — is in reality a high stakes lottery with few winners but, like most lotteries, many losers. Increasing the number of guest workers will not ensure that we admit, among the tens of thousands of guest workers, the few geniuses who could make a decisive contribution relative to American workers. If Jobs Go Begging, Why Aren’t Computer Students Flocking to High-Tech? Those on the front lines of IT now tell students that given the industry’s stagnant wages and unstable career tracks, better students should seek jobs elsewhere. An extensive survey of a recent college cohort by the National Center for Educational Statistics corroborates their advice. Only two-thirds of computer science graduates went into IT jobs in 2009. Of those not landing an IT job, half said they found a better job elsewhere. Fully one third reported there were no IT jobs available. This was also the finding in our analysis of changes in the composition of STEM graduates going into STEM jobs over the past three decades. We found that although the overall supply remained strong, fewer of the highest performing students were going into STEM jobs. As the lead author of a widely-cited study asserting the need for more STEM graduates, Tony </w:t>
      </w:r>
      <w:proofErr w:type="spellStart"/>
      <w:r w:rsidRPr="00D32AB1">
        <w:rPr>
          <w:rStyle w:val="Style13ptBold"/>
          <w:b w:val="0"/>
          <w:bCs/>
          <w:sz w:val="16"/>
        </w:rPr>
        <w:t>Carnevale</w:t>
      </w:r>
      <w:proofErr w:type="spellEnd"/>
      <w:r w:rsidRPr="00D32AB1">
        <w:rPr>
          <w:rStyle w:val="Style13ptBold"/>
          <w:b w:val="0"/>
          <w:bCs/>
          <w:sz w:val="16"/>
        </w:rPr>
        <w:t xml:space="preserve"> of Georgetown University’s Center on Education and the Workforce said, “If you’re a high math student in America, from a purely economic point of view, it’s crazy to go into STEM.” The best of these </w:t>
      </w:r>
      <w:proofErr w:type="gramStart"/>
      <w:r w:rsidRPr="00D32AB1">
        <w:rPr>
          <w:rStyle w:val="Style13ptBold"/>
          <w:b w:val="0"/>
          <w:bCs/>
          <w:sz w:val="16"/>
        </w:rPr>
        <w:t>students</w:t>
      </w:r>
      <w:proofErr w:type="gramEnd"/>
      <w:r w:rsidRPr="00D32AB1">
        <w:rPr>
          <w:rStyle w:val="Style13ptBold"/>
          <w:b w:val="0"/>
          <w:bCs/>
          <w:sz w:val="16"/>
        </w:rPr>
        <w:t xml:space="preserve"> flock to Wall Street and corporate law firms and the rest end up employed in non-STEM jobs which often pay less and underutilize their skills. Many of the claims about IT worker shortages thus boil down to employer reports about the difficulties they face in hiring. Our fieldwork finds that reports of hiring difficulties often reflect unrealistic expectations and sometimes strategic posturing. Traditionally, during tight labor markets, such as before the dot.com crash, employers will hire good candidates who may not be “perfect,” but the firms will invest in training them. However, the two recent studies of employer recruiting mentioned above find a decrease in recruitment intensity and little evidence of efforts to address unmet hiring needs. Peter </w:t>
      </w:r>
      <w:proofErr w:type="spellStart"/>
      <w:r w:rsidRPr="00D32AB1">
        <w:rPr>
          <w:rStyle w:val="Style13ptBold"/>
          <w:b w:val="0"/>
          <w:bCs/>
          <w:sz w:val="16"/>
        </w:rPr>
        <w:t>Cappelli</w:t>
      </w:r>
      <w:proofErr w:type="spellEnd"/>
      <w:r w:rsidRPr="00D32AB1">
        <w:rPr>
          <w:rStyle w:val="Style13ptBold"/>
          <w:b w:val="0"/>
          <w:bCs/>
          <w:sz w:val="16"/>
        </w:rPr>
        <w:t xml:space="preserve"> of the Wharton School concludes that employers have become willing to wait, hoping for the perfect candidate, believing that unemployment is high and there must be someone who will not require training. Because it is a slow economy, there is less urgency to fill positions quickly and a longer search time is possible. In Summary Currently, U.S. colleges graduate far more scientists and engineers than find employment in those fields every year — about 200,000 more — </w:t>
      </w:r>
      <w:r w:rsidRPr="00D32AB1">
        <w:rPr>
          <w:rStyle w:val="StyleUnderline"/>
        </w:rPr>
        <w:t>while the IT industry fills about two-thirds of its entry-level positions with guest workers. At the same time, IT wages have stagnated for over a decade. We cannot expect to build a strong STEM workforce and encourage domestic innovation by developing policies that undermine the quality of STEM jobs.</w:t>
      </w:r>
      <w:r w:rsidRPr="00D32AB1">
        <w:rPr>
          <w:rStyle w:val="Style13ptBold"/>
          <w:b w:val="0"/>
          <w:bCs/>
          <w:sz w:val="16"/>
        </w:rPr>
        <w:t xml:space="preserve"> Before asking government to intervene in labor markets by handing out more guest worker visas and green cards to STEM graduates, we should ask for audits of shortage claims and workforce impacts as a first step toward developing evidence-based policy on this issue, an issue critical to the nation’s future. Asking domestic graduates, both native-born and immigrant, to compete with guest workers on wages is not a winning strategy for strengthening U.S. science, technology and innovation.</w:t>
      </w:r>
    </w:p>
    <w:p w14:paraId="5A298986" w14:textId="77777777" w:rsidR="00625A2B" w:rsidRDefault="00625A2B" w:rsidP="00625A2B">
      <w:pPr>
        <w:rPr>
          <w:rFonts w:asciiTheme="minorHAnsi" w:hAnsiTheme="minorHAnsi"/>
        </w:rPr>
      </w:pPr>
    </w:p>
    <w:p w14:paraId="068DB3AC" w14:textId="77777777" w:rsidR="00625A2B" w:rsidRDefault="00625A2B" w:rsidP="00625A2B">
      <w:pPr>
        <w:pStyle w:val="Heading4"/>
        <w:rPr>
          <w:rStyle w:val="Style13ptBold"/>
          <w:b/>
          <w:bCs w:val="0"/>
        </w:rPr>
      </w:pPr>
      <w:r>
        <w:rPr>
          <w:rStyle w:val="Style13ptBold"/>
          <w:b/>
        </w:rPr>
        <w:t>H-1Bs link to the DA and don’t solve for innovation.</w:t>
      </w:r>
    </w:p>
    <w:p w14:paraId="053286BC" w14:textId="77777777" w:rsidR="00625A2B" w:rsidRPr="00345CA9" w:rsidRDefault="00625A2B" w:rsidP="00625A2B">
      <w:pPr>
        <w:rPr>
          <w:rStyle w:val="Style13ptBold"/>
        </w:rPr>
      </w:pPr>
      <w:r w:rsidRPr="00345CA9">
        <w:rPr>
          <w:rStyle w:val="Style13ptBold"/>
        </w:rPr>
        <w:t>Doran et al. 16</w:t>
      </w:r>
    </w:p>
    <w:p w14:paraId="7E678514" w14:textId="77777777" w:rsidR="00625A2B" w:rsidRDefault="00625A2B" w:rsidP="00625A2B">
      <w:pPr>
        <w:rPr>
          <w:rStyle w:val="Style13ptBold"/>
          <w:b w:val="0"/>
          <w:bCs/>
          <w:sz w:val="22"/>
        </w:rPr>
      </w:pPr>
      <w:r w:rsidRPr="00405F6A">
        <w:rPr>
          <w:rStyle w:val="Style13ptBold"/>
          <w:b w:val="0"/>
          <w:bCs/>
          <w:sz w:val="22"/>
        </w:rPr>
        <w:t xml:space="preserve">(Kirk Doran, Associate Professor </w:t>
      </w:r>
      <w:r>
        <w:rPr>
          <w:rStyle w:val="Style13ptBold"/>
          <w:b w:val="0"/>
          <w:bCs/>
          <w:sz w:val="22"/>
        </w:rPr>
        <w:t xml:space="preserve">of Economics at the University of Notre Dame, Alexander </w:t>
      </w:r>
      <w:proofErr w:type="spellStart"/>
      <w:r>
        <w:rPr>
          <w:rStyle w:val="Style13ptBold"/>
          <w:b w:val="0"/>
          <w:bCs/>
          <w:sz w:val="22"/>
        </w:rPr>
        <w:t>Gelber</w:t>
      </w:r>
      <w:proofErr w:type="spellEnd"/>
      <w:r>
        <w:rPr>
          <w:rStyle w:val="Style13ptBold"/>
          <w:b w:val="0"/>
          <w:bCs/>
          <w:sz w:val="22"/>
        </w:rPr>
        <w:t xml:space="preserve">, Associate Professor at the UC Berkeley Goldman School of Public Policy and a Research Associate at the National Bureau of Economic Research, and Adam </w:t>
      </w:r>
      <w:proofErr w:type="spellStart"/>
      <w:r>
        <w:rPr>
          <w:rStyle w:val="Style13ptBold"/>
          <w:b w:val="0"/>
          <w:bCs/>
          <w:sz w:val="22"/>
        </w:rPr>
        <w:t>Isen</w:t>
      </w:r>
      <w:proofErr w:type="spellEnd"/>
      <w:r>
        <w:rPr>
          <w:rStyle w:val="Style13ptBold"/>
          <w:b w:val="0"/>
          <w:bCs/>
          <w:sz w:val="22"/>
        </w:rPr>
        <w:t xml:space="preserve">, Office of Tax Analysis at the US Department of the Treasury, “The Effects of High-Skilled Immigration Policy on Firms: Evidence from Visa Lotteries”, </w:t>
      </w:r>
      <w:hyperlink r:id="rId107" w:history="1">
        <w:r w:rsidRPr="00565877">
          <w:rPr>
            <w:rStyle w:val="Hyperlink"/>
          </w:rPr>
          <w:t>https://gspp.berkeley.edu/assets/uploads/research/pdf/h1b.pdf</w:t>
        </w:r>
      </w:hyperlink>
      <w:r>
        <w:rPr>
          <w:rStyle w:val="Style13ptBold"/>
          <w:b w:val="0"/>
          <w:bCs/>
          <w:sz w:val="22"/>
        </w:rPr>
        <w:t xml:space="preserve">, Published February 2016, Accessed June 25, 2018, </w:t>
      </w:r>
      <w:proofErr w:type="spellStart"/>
      <w:r>
        <w:rPr>
          <w:rStyle w:val="Style13ptBold"/>
          <w:b w:val="0"/>
          <w:bCs/>
          <w:sz w:val="22"/>
        </w:rPr>
        <w:t>njt</w:t>
      </w:r>
      <w:proofErr w:type="spellEnd"/>
      <w:r>
        <w:rPr>
          <w:rStyle w:val="Style13ptBold"/>
          <w:b w:val="0"/>
          <w:bCs/>
          <w:sz w:val="22"/>
        </w:rPr>
        <w:t>)</w:t>
      </w:r>
    </w:p>
    <w:p w14:paraId="6469459A" w14:textId="77777777" w:rsidR="00625A2B" w:rsidRPr="00405F6A" w:rsidRDefault="00625A2B" w:rsidP="00625A2B">
      <w:pPr>
        <w:rPr>
          <w:rStyle w:val="Style13ptBold"/>
          <w:b w:val="0"/>
          <w:bCs/>
          <w:sz w:val="22"/>
        </w:rPr>
      </w:pPr>
    </w:p>
    <w:p w14:paraId="35A0102B" w14:textId="77777777" w:rsidR="00625A2B" w:rsidRPr="00043671" w:rsidRDefault="00625A2B" w:rsidP="00625A2B">
      <w:pPr>
        <w:rPr>
          <w:rStyle w:val="Style13ptBold"/>
          <w:b w:val="0"/>
          <w:bCs/>
          <w:sz w:val="14"/>
        </w:rPr>
      </w:pPr>
      <w:r w:rsidRPr="00043671">
        <w:rPr>
          <w:rStyle w:val="Style13ptBold"/>
          <w:b w:val="0"/>
          <w:bCs/>
          <w:sz w:val="14"/>
        </w:rPr>
        <w:t xml:space="preserve">The effect of raising the H-1B visa cap is one of the centrally important U.S. immigration policy questions. We examine the marginal impact on a firm’s outcomes of allowing extra capped H-1B visas to the firm, which is relevant for policy-makers considering changing the number of H-1Bs granted by a modest amount, as in some recent proposals. Our primary finding on employment is that additional H-1Bs at most increase total firm employment by a moderate amount. </w:t>
      </w:r>
      <w:r w:rsidRPr="00043671">
        <w:rPr>
          <w:rStyle w:val="StyleUnderline"/>
        </w:rPr>
        <w:t>The preponderance of evidence</w:t>
      </w:r>
      <w:r>
        <w:rPr>
          <w:rStyle w:val="StyleUnderline"/>
        </w:rPr>
        <w:t xml:space="preserve"> </w:t>
      </w:r>
      <w:r w:rsidRPr="00043671">
        <w:rPr>
          <w:rStyle w:val="StyleUnderline"/>
        </w:rPr>
        <w:t>indicates that H-1B workers at least partially crowd out other workers, with the estimates</w:t>
      </w:r>
      <w:r>
        <w:rPr>
          <w:rStyle w:val="StyleUnderline"/>
        </w:rPr>
        <w:t xml:space="preserve"> </w:t>
      </w:r>
      <w:r w:rsidRPr="00043671">
        <w:rPr>
          <w:rStyle w:val="StyleUnderline"/>
        </w:rPr>
        <w:t xml:space="preserve">typically indicating substantial </w:t>
      </w:r>
      <w:proofErr w:type="spellStart"/>
      <w:r w:rsidRPr="00043671">
        <w:rPr>
          <w:rStyle w:val="StyleUnderline"/>
        </w:rPr>
        <w:t>crowdout</w:t>
      </w:r>
      <w:proofErr w:type="spellEnd"/>
      <w:r w:rsidRPr="00043671">
        <w:rPr>
          <w:rStyle w:val="StyleUnderline"/>
        </w:rPr>
        <w:t xml:space="preserve"> of other workers. We find an insignificant effect</w:t>
      </w:r>
      <w:r>
        <w:rPr>
          <w:rStyle w:val="StyleUnderline"/>
        </w:rPr>
        <w:t xml:space="preserve"> </w:t>
      </w:r>
      <w:r w:rsidRPr="00043671">
        <w:rPr>
          <w:rStyle w:val="StyleUnderline"/>
        </w:rPr>
        <w:t>of additional H-1B visas on patenting and the R&amp;E credit, and across a variety of</w:t>
      </w:r>
      <w:r>
        <w:rPr>
          <w:rStyle w:val="StyleUnderline"/>
        </w:rPr>
        <w:t xml:space="preserve"> </w:t>
      </w:r>
      <w:r w:rsidRPr="00043671">
        <w:rPr>
          <w:rStyle w:val="StyleUnderline"/>
        </w:rPr>
        <w:t>specifications the preponderance of evidence allows us to rule out more than a small</w:t>
      </w:r>
      <w:r>
        <w:rPr>
          <w:rStyle w:val="StyleUnderline"/>
        </w:rPr>
        <w:t xml:space="preserve"> </w:t>
      </w:r>
      <w:r w:rsidRPr="00043671">
        <w:rPr>
          <w:rStyle w:val="StyleUnderline"/>
        </w:rPr>
        <w:t>percentage or absolute effect in small and medium-sized firms</w:t>
      </w:r>
      <w:r w:rsidRPr="00043671">
        <w:rPr>
          <w:rStyle w:val="Style13ptBold"/>
          <w:b w:val="0"/>
          <w:bCs/>
          <w:sz w:val="14"/>
        </w:rPr>
        <w:t xml:space="preserve">. If one can view patents and the R&amp;E as observable proxies for innovative activity more broadly, our results suggest that in these firms, new H-1Bs will lead to at most modest percentage increases in innovation. It is notable that we find at most modest positive effects on patenting, R&amp;E, and employment even among firms applying on the day the cap is reached, which are more likely than other applicants to have patented in the past, to be in scientific industries, and to apply for workers with higher educational degrees and intended salaries. Consistent with firm profit maximization, we find some evidence that extra H-1B visas increase median firm profits. </w:t>
      </w:r>
      <w:r w:rsidRPr="00043671">
        <w:rPr>
          <w:rStyle w:val="StyleUnderline"/>
        </w:rPr>
        <w:t>We also find some evidence that extra H-1B visas lead</w:t>
      </w:r>
      <w:r>
        <w:rPr>
          <w:rStyle w:val="StyleUnderline"/>
        </w:rPr>
        <w:t xml:space="preserve"> </w:t>
      </w:r>
      <w:r w:rsidRPr="00043671">
        <w:rPr>
          <w:rStyle w:val="Style13ptBold"/>
          <w:b w:val="0"/>
          <w:bCs/>
          <w:sz w:val="14"/>
        </w:rPr>
        <w:t xml:space="preserve">38 It is also possible that a chance H-1B lottery win affects a firm’s competitors. We find no significant impact of chance H-1B lottery wins on any of the outcome variables among all other firms in that firm’s six-digit NAICS code, which is unsurprising given the large size of a six-digit industry. 39 The effects on firm gross income, total firm payroll, or non-payroll costs are also imprecise. </w:t>
      </w:r>
      <w:r w:rsidRPr="00043671">
        <w:rPr>
          <w:rStyle w:val="StyleUnderline"/>
        </w:rPr>
        <w:t xml:space="preserve">to a decrease in median earnings per employee. If these findings reflect </w:t>
      </w:r>
      <w:r w:rsidRPr="00043671">
        <w:rPr>
          <w:rStyle w:val="Style13ptBold"/>
          <w:b w:val="0"/>
          <w:bCs/>
          <w:sz w:val="14"/>
        </w:rPr>
        <w:t xml:space="preserve">higher economic profits and/or </w:t>
      </w:r>
      <w:r w:rsidRPr="00043671">
        <w:rPr>
          <w:rStyle w:val="StyleUnderline"/>
        </w:rPr>
        <w:t>lower pay for H-1Bs than for alternative workers, then this would suggest</w:t>
      </w:r>
      <w:r>
        <w:rPr>
          <w:rStyle w:val="StyleUnderline"/>
        </w:rPr>
        <w:t xml:space="preserve"> </w:t>
      </w:r>
      <w:r w:rsidRPr="00043671">
        <w:rPr>
          <w:rStyle w:val="StyleUnderline"/>
        </w:rPr>
        <w:t>the existence of market frictions, such as firm labor market monopsony power and</w:t>
      </w:r>
      <w:r>
        <w:rPr>
          <w:rStyle w:val="StyleUnderline"/>
        </w:rPr>
        <w:t xml:space="preserve"> </w:t>
      </w:r>
      <w:r w:rsidRPr="00043671">
        <w:rPr>
          <w:rStyle w:val="StyleUnderline"/>
        </w:rPr>
        <w:t>regulations restricting the free flow of workers across borders.</w:t>
      </w:r>
      <w:r w:rsidRPr="00043671">
        <w:rPr>
          <w:rStyle w:val="Style13ptBold"/>
          <w:b w:val="0"/>
          <w:bCs/>
          <w:sz w:val="14"/>
        </w:rPr>
        <w:t xml:space="preserve"> Future research should try to investigate more directly whether H-1B workers’ pay is consistent with prevailing wage regulations and whether H-1Bs affect economic profits. Overall, </w:t>
      </w:r>
      <w:r w:rsidRPr="00043671">
        <w:rPr>
          <w:rStyle w:val="StyleUnderline"/>
        </w:rPr>
        <w:t>our results are more supportive of the narrative about the effects of H1Bs</w:t>
      </w:r>
      <w:r>
        <w:rPr>
          <w:rStyle w:val="StyleUnderline"/>
        </w:rPr>
        <w:t xml:space="preserve"> </w:t>
      </w:r>
      <w:r w:rsidRPr="00043671">
        <w:rPr>
          <w:rStyle w:val="StyleUnderline"/>
        </w:rPr>
        <w:t>on firms in which H-1Bs crowd out alternative workers, are paid less than the</w:t>
      </w:r>
      <w:r>
        <w:rPr>
          <w:rStyle w:val="StyleUnderline"/>
        </w:rPr>
        <w:t xml:space="preserve"> </w:t>
      </w:r>
      <w:r w:rsidRPr="00043671">
        <w:rPr>
          <w:rStyle w:val="StyleUnderline"/>
        </w:rPr>
        <w:t>alternative workers whom they crowd out, and thus increase the firm’s profits despite no</w:t>
      </w:r>
      <w:r>
        <w:rPr>
          <w:rStyle w:val="StyleUnderline"/>
        </w:rPr>
        <w:t xml:space="preserve"> </w:t>
      </w:r>
      <w:r w:rsidRPr="00043671">
        <w:rPr>
          <w:rStyle w:val="StyleUnderline"/>
        </w:rPr>
        <w:t>measurable effect on innovation.</w:t>
      </w:r>
      <w:r w:rsidRPr="00043671">
        <w:rPr>
          <w:rStyle w:val="Style13ptBold"/>
          <w:b w:val="0"/>
          <w:bCs/>
          <w:sz w:val="14"/>
        </w:rPr>
        <w:t xml:space="preserve"> Prima facie, these results appear at odds with a chief goal of the program, as articulated by policy-makers in legislation, of providing firms with skilled workers who have unique, innovative skills that the firms cannot otherwise obtain. Even though firms attest that hiring the H-1B does not adversely affect similarly employed workers, our results raise the possibility that in many cases firms could be employing H-1Bs instead of employing other workers.40 Although we find little impact on measures of firms’ quantity of innovation, further assessing impacts on measures related to productivity should be a priority for further research. </w:t>
      </w:r>
      <w:r w:rsidRPr="00043671">
        <w:rPr>
          <w:rStyle w:val="StyleUnderline"/>
        </w:rPr>
        <w:t>Our results are consistent with the possibility that new H-1B workers and other</w:t>
      </w:r>
      <w:r>
        <w:rPr>
          <w:rStyle w:val="StyleUnderline"/>
        </w:rPr>
        <w:t xml:space="preserve"> </w:t>
      </w:r>
      <w:r w:rsidRPr="00043671">
        <w:rPr>
          <w:rStyle w:val="StyleUnderline"/>
        </w:rPr>
        <w:t>workers are perfect substitutes, as H-1Bs appear to crowd out similar workers.</w:t>
      </w:r>
      <w:r w:rsidRPr="00043671">
        <w:rPr>
          <w:rStyle w:val="Style13ptBold"/>
          <w:b w:val="0"/>
          <w:bCs/>
          <w:sz w:val="14"/>
        </w:rPr>
        <w:t xml:space="preserve"> This is relevant in light of frequent claims that H-1Bs have unique skills that cannot easily be obtained elsewhere.41 If the firm faces frictions in finding a new employee that limit the degree of </w:t>
      </w:r>
      <w:proofErr w:type="spellStart"/>
      <w:r w:rsidRPr="00043671">
        <w:rPr>
          <w:rStyle w:val="Style13ptBold"/>
          <w:b w:val="0"/>
          <w:bCs/>
          <w:sz w:val="14"/>
        </w:rPr>
        <w:t>crowdout</w:t>
      </w:r>
      <w:proofErr w:type="spellEnd"/>
      <w:r w:rsidRPr="00043671">
        <w:rPr>
          <w:rStyle w:val="Style13ptBold"/>
          <w:b w:val="0"/>
          <w:bCs/>
          <w:sz w:val="14"/>
        </w:rPr>
        <w:t xml:space="preserve"> of other workers, it would be all the more notable that we find that a new H-1B worker does partially crowd out other workers, and that we cannot rule out that a new H-1B worker has no effect on total employment. 34 In several important ways, our study examines different variation than previous work on the effects of H-1Bs on outcomes in the receiving economy. First, </w:t>
      </w:r>
      <w:r w:rsidRPr="00043671">
        <w:rPr>
          <w:rStyle w:val="StyleUnderline"/>
        </w:rPr>
        <w:t>we examine</w:t>
      </w:r>
      <w:r>
        <w:rPr>
          <w:rStyle w:val="StyleUnderline"/>
        </w:rPr>
        <w:t xml:space="preserve"> </w:t>
      </w:r>
      <w:r w:rsidRPr="00043671">
        <w:rPr>
          <w:rStyle w:val="StyleUnderline"/>
        </w:rPr>
        <w:t xml:space="preserve">the effects of H-1Bs given to a particular firm on that firm’s outcomes </w:t>
      </w:r>
      <w:r w:rsidRPr="00043671">
        <w:rPr>
          <w:rStyle w:val="Style13ptBold"/>
          <w:b w:val="0"/>
          <w:bCs/>
          <w:sz w:val="14"/>
        </w:rPr>
        <w:t xml:space="preserve">(holding constant H-1Bs at other firms), but as is typical of papers relying on randomized variation, our empirical strategy does not estimate general equilibrium effects like impacts on employment, innovation, pay, or profits in the entire U.S. (which previous work does not do), or in specific areas of the U.S (which previous work does examine). The firm-level effects should, however, be key determinants of the general equilibrium effects. Our study documents that new H-1Bs crowd out other workers at the same firm; if the crowded-out workers instead become employed in other firms and innovate at these firms, then this should raise aggregate patenting as long as this increase in innovation does not crowd out innovation elsewhere. These or other mechanisms could help reconcile positive aggregate effects with small firm-level effects. However, it is important to note that this mechanism for raising innovation would be very different than the hypothesis that H-1Bs raise innovation at the firm level as well, as firms and policy makers have suggested. Second, by focusing on variation among small and medium-sized firms applying on the day the cap was reached, we examine the policy-relevant question of how marginal H-1Bs affect outcomes in this sample, but other H-1Bs could have different effects. Third, our results are estimated from the FY2006 and 2007 lotteries, which may differ from other environments (e.g. Kerr and Lincoln 2010 exploit variation in the cap that also covers other time periods). At first pass, our results apparently differ notably from those in the previous economics literature, which has found large positive effects of H-1Bs on patenting, and in some cases on employment. Future work could try to clarify which factors explain this divergence. </w:t>
      </w:r>
    </w:p>
    <w:p w14:paraId="589918B0" w14:textId="77777777" w:rsidR="00625A2B" w:rsidRDefault="00625A2B" w:rsidP="00625A2B">
      <w:pPr>
        <w:rPr>
          <w:rFonts w:asciiTheme="minorHAnsi" w:hAnsiTheme="minorHAnsi"/>
        </w:rPr>
      </w:pPr>
    </w:p>
    <w:p w14:paraId="0454F454" w14:textId="77777777" w:rsidR="00E42E4C" w:rsidRPr="00F601E6" w:rsidRDefault="00E42E4C" w:rsidP="00F601E6"/>
    <w:sectPr w:rsidR="00E42E4C" w:rsidRPr="00F601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ITC Legacy Sans Std Book">
    <w:altName w:val="Calibri"/>
    <w:panose1 w:val="00000000000000000000"/>
    <w:charset w:val="00"/>
    <w:family w:val="swiss"/>
    <w:notTrueType/>
    <w:pitch w:val="default"/>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Georgia">
    <w:panose1 w:val="02040502050405020303"/>
    <w:charset w:val="00"/>
    <w:family w:val="auto"/>
    <w:pitch w:val="variable"/>
    <w:sig w:usb0="00000287" w:usb1="00000000" w:usb2="00000000" w:usb3="00000000" w:csb0="0000009F" w:csb1="00000000"/>
  </w:font>
  <w:font w:name="Cambria Math">
    <w:panose1 w:val="02040503050406030204"/>
    <w:charset w:val="00"/>
    <w:family w:val="auto"/>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26A8EBAA"/>
    <w:multiLevelType w:val="hybridMultilevel"/>
    <w:tmpl w:val="419AEE16"/>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625A2B"/>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0EA5"/>
    <w:rsid w:val="00351841"/>
    <w:rsid w:val="003573A8"/>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D69B2"/>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5A2B"/>
    <w:rsid w:val="00626A15"/>
    <w:rsid w:val="00635619"/>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470B"/>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2747E"/>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70AE5D"/>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uiPriority w:val="4"/>
    <w:qFormat/>
    <w:rsid w:val="00625A2B"/>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625A2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1"/>
    <w:unhideWhenUsed/>
    <w:qFormat/>
    <w:rsid w:val="00625A2B"/>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2"/>
    <w:unhideWhenUsed/>
    <w:qFormat/>
    <w:rsid w:val="00625A2B"/>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
    <w:basedOn w:val="Normal"/>
    <w:next w:val="Normal"/>
    <w:link w:val="Heading4Char"/>
    <w:uiPriority w:val="3"/>
    <w:unhideWhenUsed/>
    <w:qFormat/>
    <w:rsid w:val="00625A2B"/>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unhideWhenUsed/>
    <w:rsid w:val="00625A2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25A2B"/>
  </w:style>
  <w:style w:type="character" w:customStyle="1" w:styleId="Heading1Char">
    <w:name w:val="Heading 1 Char"/>
    <w:aliases w:val="Pocket Char"/>
    <w:basedOn w:val="DefaultParagraphFont"/>
    <w:link w:val="Heading1"/>
    <w:rsid w:val="00625A2B"/>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1"/>
    <w:rsid w:val="00625A2B"/>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2"/>
    <w:rsid w:val="00625A2B"/>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625A2B"/>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625A2B"/>
    <w:rPr>
      <w:b/>
      <w:sz w:val="26"/>
      <w:u w:val="none"/>
    </w:rPr>
  </w:style>
  <w:style w:type="character" w:customStyle="1" w:styleId="StyleUnderline">
    <w:name w:val="Style Underline"/>
    <w:aliases w:val="Underline,Intense Emphasis1,Style Bold Underline,Intense Emphasis11,apple-style-span + 6 pt,Kern at 16 pt,Intense Emphasis111,Style,Intense Emphasis2,HHeading 3 + 12 pt,Intense Emphasis1111,Bold,Cards + Font: 12 pt Char,ci,c,Bo"/>
    <w:basedOn w:val="DefaultParagraphFont"/>
    <w:uiPriority w:val="6"/>
    <w:qFormat/>
    <w:rsid w:val="00625A2B"/>
    <w:rPr>
      <w:b w:val="0"/>
      <w:sz w:val="22"/>
      <w:u w:val="single"/>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B,s"/>
    <w:basedOn w:val="DefaultParagraphFont"/>
    <w:link w:val="textbold"/>
    <w:uiPriority w:val="7"/>
    <w:qFormat/>
    <w:rsid w:val="00625A2B"/>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625A2B"/>
    <w:rPr>
      <w:color w:val="auto"/>
      <w:u w:val="none"/>
    </w:rPr>
  </w:style>
  <w:style w:type="character" w:styleId="Hyperlink">
    <w:name w:val="Hyperlink"/>
    <w:aliases w:val="heading 1 (block title),Card Text,Important,Read,Internet Link,Analytic Text,Internet link,Char Char1,Underline Char Char Char Char1,Heading 3 Char Char Char Char Char Char Char Char Char Char1,Char Char Char Char Char Char Char Char1,TAG "/>
    <w:basedOn w:val="DefaultParagraphFont"/>
    <w:uiPriority w:val="99"/>
    <w:unhideWhenUsed/>
    <w:rsid w:val="00625A2B"/>
    <w:rPr>
      <w:color w:val="auto"/>
      <w:u w:val="none"/>
    </w:rPr>
  </w:style>
  <w:style w:type="paragraph" w:styleId="DocumentMap">
    <w:name w:val="Document Map"/>
    <w:basedOn w:val="Normal"/>
    <w:link w:val="DocumentMapChar"/>
    <w:uiPriority w:val="99"/>
    <w:semiHidden/>
    <w:unhideWhenUsed/>
    <w:rsid w:val="00625A2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625A2B"/>
    <w:rPr>
      <w:rFonts w:ascii="Lucida Grande" w:hAnsi="Lucida Grande" w:cs="Lucida Grande"/>
    </w:rPr>
  </w:style>
  <w:style w:type="paragraph" w:customStyle="1" w:styleId="Default">
    <w:name w:val="Default"/>
    <w:rsid w:val="00625A2B"/>
    <w:pPr>
      <w:autoSpaceDE w:val="0"/>
      <w:autoSpaceDN w:val="0"/>
      <w:adjustRightInd w:val="0"/>
    </w:pPr>
    <w:rPr>
      <w:rFonts w:ascii="ITC Legacy Sans Std Book" w:eastAsiaTheme="minorHAnsi" w:hAnsi="ITC Legacy Sans Std Book" w:cs="ITC Legacy Sans Std Book"/>
      <w:color w:val="000000"/>
    </w:rPr>
  </w:style>
  <w:style w:type="paragraph" w:customStyle="1" w:styleId="Pa11">
    <w:name w:val="Pa11"/>
    <w:basedOn w:val="Default"/>
    <w:next w:val="Default"/>
    <w:uiPriority w:val="99"/>
    <w:rsid w:val="00625A2B"/>
    <w:pPr>
      <w:spacing w:line="231" w:lineRule="atLeast"/>
    </w:pPr>
    <w:rPr>
      <w:rFonts w:cstheme="minorBidi"/>
      <w:color w:val="auto"/>
    </w:rPr>
  </w:style>
  <w:style w:type="paragraph" w:styleId="NormalWeb">
    <w:name w:val="Normal (Web)"/>
    <w:basedOn w:val="Normal"/>
    <w:uiPriority w:val="99"/>
    <w:unhideWhenUsed/>
    <w:rsid w:val="00625A2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nresolvedMention">
    <w:name w:val="Unresolved Mention"/>
    <w:basedOn w:val="DefaultParagraphFont"/>
    <w:uiPriority w:val="99"/>
    <w:semiHidden/>
    <w:unhideWhenUsed/>
    <w:rsid w:val="00625A2B"/>
    <w:rPr>
      <w:color w:val="605E5C"/>
      <w:shd w:val="clear" w:color="auto" w:fill="E1DFDD"/>
    </w:rPr>
  </w:style>
  <w:style w:type="paragraph" w:customStyle="1" w:styleId="textbold">
    <w:name w:val="text bold"/>
    <w:basedOn w:val="Normal"/>
    <w:link w:val="Emphasis"/>
    <w:uiPriority w:val="7"/>
    <w:qFormat/>
    <w:rsid w:val="00625A2B"/>
    <w:pPr>
      <w:pBdr>
        <w:top w:val="single" w:sz="4" w:space="0" w:color="auto"/>
        <w:left w:val="single" w:sz="4" w:space="0" w:color="auto"/>
        <w:bottom w:val="single" w:sz="4" w:space="0" w:color="auto"/>
        <w:right w:val="single" w:sz="4" w:space="0" w:color="auto"/>
      </w:pBdr>
      <w:spacing w:line="256" w:lineRule="auto"/>
      <w:ind w:left="720"/>
      <w:jc w:val="both"/>
    </w:pPr>
    <w:rPr>
      <w:rFonts w:eastAsiaTheme="minorEastAsia"/>
      <w:b/>
      <w:iCs/>
      <w:szCs w:val="24"/>
      <w:u w:val="single"/>
    </w:rPr>
  </w:style>
  <w:style w:type="character" w:customStyle="1" w:styleId="TitleChar">
    <w:name w:val="Title Char"/>
    <w:aliases w:val="Cites and Cards Char,UNDERLINE Char,Bold Underlined Char,title Char,Block Heading Char"/>
    <w:basedOn w:val="DefaultParagraphFont"/>
    <w:link w:val="Title"/>
    <w:uiPriority w:val="6"/>
    <w:qFormat/>
    <w:rsid w:val="00625A2B"/>
    <w:rPr>
      <w:u w:val="single"/>
    </w:rPr>
  </w:style>
  <w:style w:type="paragraph" w:styleId="Title">
    <w:name w:val="Title"/>
    <w:aliases w:val="Cites and Cards,UNDERLINE,Bold Underlined,title,Block Heading"/>
    <w:basedOn w:val="Normal"/>
    <w:link w:val="TitleChar"/>
    <w:uiPriority w:val="6"/>
    <w:qFormat/>
    <w:rsid w:val="00625A2B"/>
    <w:pPr>
      <w:widowControl w:val="0"/>
      <w:spacing w:before="240" w:after="60" w:line="240" w:lineRule="auto"/>
      <w:jc w:val="center"/>
      <w:outlineLvl w:val="0"/>
    </w:pPr>
    <w:rPr>
      <w:rFonts w:asciiTheme="minorHAnsi" w:eastAsiaTheme="minorEastAsia" w:hAnsiTheme="minorHAnsi"/>
      <w:sz w:val="24"/>
      <w:szCs w:val="24"/>
      <w:u w:val="single"/>
    </w:rPr>
  </w:style>
  <w:style w:type="character" w:customStyle="1" w:styleId="TitleChar1">
    <w:name w:val="Title Char1"/>
    <w:basedOn w:val="DefaultParagraphFont"/>
    <w:uiPriority w:val="10"/>
    <w:rsid w:val="00625A2B"/>
    <w:rPr>
      <w:rFonts w:asciiTheme="majorHAnsi" w:eastAsiaTheme="majorEastAsia" w:hAnsiTheme="majorHAnsi" w:cstheme="majorBidi"/>
      <w:spacing w:val="-10"/>
      <w:kern w:val="28"/>
      <w:sz w:val="56"/>
      <w:szCs w:val="56"/>
    </w:rPr>
  </w:style>
  <w:style w:type="paragraph" w:customStyle="1" w:styleId="speakable">
    <w:name w:val="speakable"/>
    <w:basedOn w:val="Normal"/>
    <w:rsid w:val="00625A2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tml-slice">
    <w:name w:val="html-slice"/>
    <w:basedOn w:val="Normal"/>
    <w:rsid w:val="00625A2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1i0edl6">
    <w:name w:val="css-1i0edl6"/>
    <w:basedOn w:val="Normal"/>
    <w:rsid w:val="00625A2B"/>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625A2B"/>
    <w:rPr>
      <w:rFonts w:ascii="Calibri" w:eastAsiaTheme="minorHAns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101" Type="http://schemas.openxmlformats.org/officeDocument/2006/relationships/hyperlink" Target="https://www.thebalance.com/contractionary-monetary-policy-definition-examples-3305829" TargetMode="External"/><Relationship Id="rId102" Type="http://schemas.openxmlformats.org/officeDocument/2006/relationships/hyperlink" Target="https://www.thebalance.com/what-is-the-gold-standard-3306137" TargetMode="External"/><Relationship Id="rId103" Type="http://schemas.openxmlformats.org/officeDocument/2006/relationships/hyperlink" Target="https://www.thebalance.com/fdr-and-the-new-deal-programs-timeline-did-it-work-3305598" TargetMode="External"/><Relationship Id="rId104" Type="http://schemas.openxmlformats.org/officeDocument/2006/relationships/hyperlink" Target="https://www.thebalance.com/what-is-fiscal-policy-types-objectives-and-tools-3305844" TargetMode="External"/><Relationship Id="rId105" Type="http://schemas.openxmlformats.org/officeDocument/2006/relationships/hyperlink" Target="https://www.thebalance.com/could-the-great-depression-happen-again-3305685" TargetMode="External"/><Relationship Id="rId106" Type="http://schemas.openxmlformats.org/officeDocument/2006/relationships/hyperlink" Target="https://www.pbs.org/newshour/economy/the-bogus-high-tech-worker-shortage-how-guest-workers-lower-us-wages" TargetMode="External"/><Relationship Id="rId107" Type="http://schemas.openxmlformats.org/officeDocument/2006/relationships/hyperlink" Target="https://gspp.berkeley.edu/assets/uploads/research/pdf/h1b.pdf"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hyperlink" Target="http://america.aljazeera.com/opinions/2014/10/high-unemploymentlowwagegrowthworldeconomystagnation.html" TargetMode="External"/><Relationship Id="rId108" Type="http://schemas.openxmlformats.org/officeDocument/2006/relationships/fontTable" Target="fontTable.xml"/><Relationship Id="rId109" Type="http://schemas.openxmlformats.org/officeDocument/2006/relationships/theme" Target="theme/theme1.xml"/><Relationship Id="rId10" Type="http://schemas.openxmlformats.org/officeDocument/2006/relationships/hyperlink" Target="http://america.aljazeera.com/opinions/2014/10/high-unemploymentlowwagegrowthworldeconomystagnation.html" TargetMode="External"/><Relationship Id="rId11" Type="http://schemas.openxmlformats.org/officeDocument/2006/relationships/hyperlink" Target="https://www.bls.gov/news.release/realer.nr0.htm" TargetMode="External"/><Relationship Id="rId12" Type="http://schemas.openxmlformats.org/officeDocument/2006/relationships/hyperlink" Target="https://www.reuters.com/article/us-usa-economy/u-s-private-payrolls-rise-strongly-wage-growth-picking-up-idUSKBN1FK228" TargetMode="External"/><Relationship Id="rId13" Type="http://schemas.openxmlformats.org/officeDocument/2006/relationships/hyperlink" Target="https://www.reuters.com/article/us-usa-economy-workers/a-decade-after-recession-a-jump-in-u-s-states-with-wage-gains-idUSKBN1FP0IC" TargetMode="External"/><Relationship Id="rId14" Type="http://schemas.openxmlformats.org/officeDocument/2006/relationships/hyperlink" Target="https://www.epi.org/publication/secular-stagnation/" TargetMode="External"/><Relationship Id="rId15" Type="http://schemas.openxmlformats.org/officeDocument/2006/relationships/hyperlink" Target="https://www.nytimes.com/2018/03/09/upshot/jobs-report-economy-sweet-spot.html" TargetMode="External"/><Relationship Id="rId16" Type="http://schemas.openxmlformats.org/officeDocument/2006/relationships/hyperlink" Target="https://www.bea.gov/newsreleases/national/gdp/gdpnewsrelease.htm" TargetMode="External"/><Relationship Id="rId17" Type="http://schemas.openxmlformats.org/officeDocument/2006/relationships/hyperlink" Target="http://www.nber.org/papers/w23153.pdf" TargetMode="External"/><Relationship Id="rId18" Type="http://schemas.openxmlformats.org/officeDocument/2006/relationships/hyperlink" Target="https://digitalcommons.ilr.cornell.edu/cgi/viewcontent.cgi?referer=https://www.google.com/&amp;httpsredir=1&amp;article=1609&amp;context=key_workplace" TargetMode="External"/><Relationship Id="rId19" Type="http://schemas.openxmlformats.org/officeDocument/2006/relationships/hyperlink" Target="https://economics.nd.edu/assets/263109/jmp_turner.pdf" TargetMode="External"/><Relationship Id="rId30" Type="http://schemas.openxmlformats.org/officeDocument/2006/relationships/hyperlink" Target="https://cis.org/Report/Immigration-and-American-Worker" TargetMode="External"/><Relationship Id="rId31" Type="http://schemas.openxmlformats.org/officeDocument/2006/relationships/hyperlink" Target="https://www.politico.com/magazine/story/2016/09/trump-clinton-immigration-economy-unemployment-jobs-214216" TargetMode="External"/><Relationship Id="rId32" Type="http://schemas.openxmlformats.org/officeDocument/2006/relationships/hyperlink" Target="https://sites.hks.harvard.edu/fs/gborjas/publications/working%20papers/Mariel2015a.pdf" TargetMode="External"/><Relationship Id="rId33" Type="http://schemas.openxmlformats.org/officeDocument/2006/relationships/hyperlink" Target="https://www.theatlantic.com/politics/archive/2016/01/the-great-immigration-data-debate/424230/" TargetMode="External"/><Relationship Id="rId34" Type="http://schemas.openxmlformats.org/officeDocument/2006/relationships/hyperlink" Target="http://america.aljazeera.com/opinions/2014/10/high-unemploymentlowwagegrowthworldeconomystagnation.html" TargetMode="External"/><Relationship Id="rId35" Type="http://schemas.openxmlformats.org/officeDocument/2006/relationships/hyperlink" Target="https://www.huffingtonpost.com/robert-creamer/how-globalization-set-the_b_156172.html" TargetMode="External"/><Relationship Id="rId36" Type="http://schemas.openxmlformats.org/officeDocument/2006/relationships/hyperlink" Target="https://www.usnews.com/news/articles/2016-06-01/productivity-ailing-americas-economic-growth" TargetMode="External"/><Relationship Id="rId37" Type="http://schemas.openxmlformats.org/officeDocument/2006/relationships/hyperlink" Target="https://www.theguardian.com/business/2012/feb/05/inequality-leads-to-economic-collapse" TargetMode="External"/><Relationship Id="rId38" Type="http://schemas.openxmlformats.org/officeDocument/2006/relationships/hyperlink" Target="http://nationalinterest.org/feature/why-the-federal-reserve-should-focus-americas-wage-problem-20680" TargetMode="External"/><Relationship Id="rId39" Type="http://schemas.openxmlformats.org/officeDocument/2006/relationships/hyperlink" Target="http://www.isn.ethz.ch/Digital-Library/Articles/Special-Feature/Detail/?lng=en&amp;id=158597&amp;tabid=1453496807&amp;contextid774=158597&amp;contextid775=158627" TargetMode="External"/><Relationship Id="rId50" Type="http://schemas.openxmlformats.org/officeDocument/2006/relationships/hyperlink" Target="https://wol.iza.org/articles/how-immigration-affects-investment-and-productivity-in-host-and-home-countries/long" TargetMode="External"/><Relationship Id="rId51" Type="http://schemas.openxmlformats.org/officeDocument/2006/relationships/hyperlink" Target="https://wol.iza.org/articles/how-immigration-affects-investment-and-productivity-in-host-and-home-countries/long" TargetMode="External"/><Relationship Id="rId52" Type="http://schemas.openxmlformats.org/officeDocument/2006/relationships/hyperlink" Target="https://wol.iza.org/articles/how-immigration-affects-investment-and-productivity-in-host-and-home-countries/long" TargetMode="External"/><Relationship Id="rId53" Type="http://schemas.openxmlformats.org/officeDocument/2006/relationships/hyperlink" Target="https://wol.iza.org/articles/how-immigration-affects-investment-and-productivity-in-host-and-home-countries/long" TargetMode="External"/><Relationship Id="rId54" Type="http://schemas.openxmlformats.org/officeDocument/2006/relationships/hyperlink" Target="https://wol.iza.org/articles/how-immigration-affects-investment-and-productivity-in-host-and-home-countries/long" TargetMode="External"/><Relationship Id="rId55" Type="http://schemas.openxmlformats.org/officeDocument/2006/relationships/hyperlink" Target="https://wol.iza.org/articles/how-immigration-affects-investment-and-productivity-in-host-and-home-countries/long" TargetMode="External"/><Relationship Id="rId56" Type="http://schemas.openxmlformats.org/officeDocument/2006/relationships/hyperlink" Target="https://wol.iza.org/articles/how-immigration-affects-investment-and-productivity-in-host-and-home-countries/long" TargetMode="External"/><Relationship Id="rId57" Type="http://schemas.openxmlformats.org/officeDocument/2006/relationships/hyperlink" Target="https://wol.iza.org/articles/how-immigration-affects-investment-and-productivity-in-host-and-home-countries/long" TargetMode="External"/><Relationship Id="rId58" Type="http://schemas.openxmlformats.org/officeDocument/2006/relationships/hyperlink" Target="https://wol.iza.org/articles/how-immigration-affects-investment-and-productivity-in-host-and-home-countries/long" TargetMode="External"/><Relationship Id="rId59" Type="http://schemas.openxmlformats.org/officeDocument/2006/relationships/hyperlink" Target="https://wol.iza.org/articles/how-immigration-affects-investment-and-productivity-in-host-and-home-countries/long" TargetMode="External"/><Relationship Id="rId70" Type="http://schemas.openxmlformats.org/officeDocument/2006/relationships/hyperlink" Target="https://www.thebalance.com/national-debt-under-obama-3306293" TargetMode="External"/><Relationship Id="rId71" Type="http://schemas.openxmlformats.org/officeDocument/2006/relationships/hyperlink" Target="https://www.thebalance.com/u-s-debt-default-3306295" TargetMode="External"/><Relationship Id="rId72" Type="http://schemas.openxmlformats.org/officeDocument/2006/relationships/hyperlink" Target="https://www.thebalance.com/tea-party-movement-economic-platform-3305571" TargetMode="External"/><Relationship Id="rId73" Type="http://schemas.openxmlformats.org/officeDocument/2006/relationships/hyperlink" Target="https://www.thebalance.com/u-s-debt-ceiling-why-it-matters-past-crises-3305868" TargetMode="External"/><Relationship Id="rId74" Type="http://schemas.openxmlformats.org/officeDocument/2006/relationships/hyperlink" Target="https://www.thebalance.com/who-owns-the-u-s-national-debt-3306124" TargetMode="External"/><Relationship Id="rId75" Type="http://schemas.openxmlformats.org/officeDocument/2006/relationships/hyperlink" Target="https://www.thebalance.com/u-s-debt-to-china-how-much-does-it-own-3306355" TargetMode="External"/><Relationship Id="rId76" Type="http://schemas.openxmlformats.org/officeDocument/2006/relationships/hyperlink" Target="https://www.thebalance.com/dollar-decline-or-dollar-collapse-3306090" TargetMode="External"/><Relationship Id="rId77" Type="http://schemas.openxmlformats.org/officeDocument/2006/relationships/hyperlink" Target="https://www.thebalance.com/what-are-treasury-bills-notes-and-bonds-3305609" TargetMode="External"/><Relationship Id="rId78" Type="http://schemas.openxmlformats.org/officeDocument/2006/relationships/hyperlink" Target="https://www.thebalance.com/the-u-s-dollar-3305729" TargetMode="External"/><Relationship Id="rId79" Type="http://schemas.openxmlformats.org/officeDocument/2006/relationships/hyperlink" Target="https://www.thebalance.com/world-currency-3305931" TargetMode="External"/><Relationship Id="rId90" Type="http://schemas.openxmlformats.org/officeDocument/2006/relationships/hyperlink" Target="https://www.thebalance.com/what-is-the-business-cycle-3305912" TargetMode="External"/><Relationship Id="rId91" Type="http://schemas.openxmlformats.org/officeDocument/2006/relationships/hyperlink" Target="https://www.thebalance.com/economic-contraction-4067683" TargetMode="External"/><Relationship Id="rId92" Type="http://schemas.openxmlformats.org/officeDocument/2006/relationships/hyperlink" Target="https://www.thebalance.com/economic-boom-4067682" TargetMode="External"/><Relationship Id="rId93" Type="http://schemas.openxmlformats.org/officeDocument/2006/relationships/hyperlink" Target="https://www.thebalance.com/us-gdp-by-year-3305543" TargetMode="External"/><Relationship Id="rId94" Type="http://schemas.openxmlformats.org/officeDocument/2006/relationships/hyperlink" Target="https://www.thebalance.com/should-i-buy-gold-3305645" TargetMode="External"/><Relationship Id="rId95" Type="http://schemas.openxmlformats.org/officeDocument/2006/relationships/hyperlink" Target="https://www.thebalance.com/how-does-the-u-s-economy-work-4056835" TargetMode="External"/><Relationship Id="rId96" Type="http://schemas.openxmlformats.org/officeDocument/2006/relationships/hyperlink" Target="https://www.thebalance.com/reserve-primary-fund-3305671" TargetMode="External"/><Relationship Id="rId97" Type="http://schemas.openxmlformats.org/officeDocument/2006/relationships/hyperlink" Target="https://www.thebalance.com/iceland-financial-crisis-bankruptcy-and-economy-3306347" TargetMode="External"/><Relationship Id="rId98" Type="http://schemas.openxmlformats.org/officeDocument/2006/relationships/hyperlink" Target="https://www.thebalance.com/what-is-gdp-definition-of-gross-domestic-product-3306038" TargetMode="External"/><Relationship Id="rId99" Type="http://schemas.openxmlformats.org/officeDocument/2006/relationships/hyperlink" Target="https://www.thebalance.com/the-great-depression-of-1929-3306033" TargetMode="External"/><Relationship Id="rId20" Type="http://schemas.openxmlformats.org/officeDocument/2006/relationships/hyperlink" Target="https://www.jstor.org/stable/pdf/23001124.pdf?refreqid=search%3Afc22841843b9306245014b56f66ba88e" TargetMode="External"/><Relationship Id="rId21" Type="http://schemas.openxmlformats.org/officeDocument/2006/relationships/hyperlink" Target="https://www.city-journal.org/html/how-unskilled-immigrants-hurt-our-economy-12946.html" TargetMode="External"/><Relationship Id="rId22" Type="http://schemas.openxmlformats.org/officeDocument/2006/relationships/hyperlink" Target="http://www.sandiegouniontribune.com/news/immigration/sd-me-brain-waste-20170810-story.html" TargetMode="External"/><Relationship Id="rId23" Type="http://schemas.openxmlformats.org/officeDocument/2006/relationships/hyperlink" Target="http://www.businessinsider.com/the-real-truth-about-the-stem-shortage-that-americans-dont-want-to-hear-2013-5" TargetMode="External"/><Relationship Id="rId24" Type="http://schemas.openxmlformats.org/officeDocument/2006/relationships/hyperlink" Target="http://www.nber.org/chapters/c13401.pdf" TargetMode="External"/><Relationship Id="rId25" Type="http://schemas.openxmlformats.org/officeDocument/2006/relationships/hyperlink" Target="https://www.city-journal.org/html/how-unskilled-immigrants-hurt-our-economy-12946.html" TargetMode="External"/><Relationship Id="rId26" Type="http://schemas.openxmlformats.org/officeDocument/2006/relationships/hyperlink" Target="https://www.theatlantic.com/business/archive/2015/01/does-immigration-harm-working-americans/384060/" TargetMode="External"/><Relationship Id="rId27" Type="http://schemas.openxmlformats.org/officeDocument/2006/relationships/hyperlink" Target="https://www.nationalreview.com/2016/09/immigration-national-academies-sciences-report-fiscal-economic-impact-native-born/" TargetMode="External"/><Relationship Id="rId28" Type="http://schemas.openxmlformats.org/officeDocument/2006/relationships/hyperlink" Target="https://cis.org/Report/Wages-Immigration" TargetMode="External"/><Relationship Id="rId29" Type="http://schemas.openxmlformats.org/officeDocument/2006/relationships/hyperlink" Target="https://www.judiciary.senate.gov/imo/media/doc/03-16-16%20Camarota%20Testimony.pdf" TargetMode="External"/><Relationship Id="rId40" Type="http://schemas.openxmlformats.org/officeDocument/2006/relationships/hyperlink" Target="https://legacy.scu.edu/ethics/publications/iie/v9n3/income.html" TargetMode="External"/><Relationship Id="rId41" Type="http://schemas.openxmlformats.org/officeDocument/2006/relationships/hyperlink" Target="https://www.theguardian.com/business/2012/feb/05/inequality-leads-to-economic-collapse" TargetMode="External"/><Relationship Id="rId42" Type="http://schemas.openxmlformats.org/officeDocument/2006/relationships/hyperlink" Target="http://www.progressivepolicy.org/" TargetMode="External"/><Relationship Id="rId43" Type="http://schemas.openxmlformats.org/officeDocument/2006/relationships/hyperlink" Target="https://seekingalpha.com/article/4146934-inflation-rising-wages-falling" TargetMode="External"/><Relationship Id="rId44" Type="http://schemas.openxmlformats.org/officeDocument/2006/relationships/hyperlink" Target="http://www.nber.org/papers/w21801.pdf" TargetMode="External"/><Relationship Id="rId45" Type="http://schemas.openxmlformats.org/officeDocument/2006/relationships/hyperlink" Target="http://www.nber.org/papers/w20093.pdf" TargetMode="External"/><Relationship Id="rId46" Type="http://schemas.openxmlformats.org/officeDocument/2006/relationships/hyperlink" Target="https://wol.iza.org/articles/how-immigration-affects-investment-and-productivity-in-host-and-home-countries/long" TargetMode="External"/><Relationship Id="rId47" Type="http://schemas.openxmlformats.org/officeDocument/2006/relationships/hyperlink" Target="https://wol.iza.org/articles/how-immigration-affects-investment-and-productivity-in-host-and-home-countries/long" TargetMode="External"/><Relationship Id="rId48" Type="http://schemas.openxmlformats.org/officeDocument/2006/relationships/hyperlink" Target="https://wol.iza.org/articles/how-immigration-affects-investment-and-productivity-in-host-and-home-countries/long" TargetMode="External"/><Relationship Id="rId49" Type="http://schemas.openxmlformats.org/officeDocument/2006/relationships/hyperlink" Target="https://wol.iza.org/articles/how-immigration-affects-investment-and-productivity-in-host-and-home-countries/long" TargetMode="External"/><Relationship Id="rId60" Type="http://schemas.openxmlformats.org/officeDocument/2006/relationships/hyperlink" Target="https://wol.iza.org/articles/how-immigration-affects-investment-and-productivity-in-host-and-home-countries/long" TargetMode="External"/><Relationship Id="rId61" Type="http://schemas.openxmlformats.org/officeDocument/2006/relationships/hyperlink" Target="https://wol.iza.org/articles/how-immigration-affects-investment-and-productivity-in-host-and-home-countries/long" TargetMode="External"/><Relationship Id="rId62" Type="http://schemas.openxmlformats.org/officeDocument/2006/relationships/hyperlink" Target="https://wol.iza.org/articles/how-immigration-affects-investment-and-productivity-in-host-and-home-countries/long" TargetMode="External"/><Relationship Id="rId63" Type="http://schemas.openxmlformats.org/officeDocument/2006/relationships/hyperlink" Target="https://wol.iza.org/articles/how-immigration-affects-investment-and-productivity-in-host-and-home-countries/long" TargetMode="External"/><Relationship Id="rId64" Type="http://schemas.openxmlformats.org/officeDocument/2006/relationships/hyperlink" Target="https://wol.iza.org/articles/how-immigration-affects-investment-and-productivity-in-host-and-home-countries/long" TargetMode="External"/><Relationship Id="rId65" Type="http://schemas.openxmlformats.org/officeDocument/2006/relationships/hyperlink" Target="https://slate.com/business/2018/01/after-all-the-talk-about-a-u-s-skills-shortage-the-real-problem-may-be-an-employer-shortage.html" TargetMode="External"/><Relationship Id="rId66" Type="http://schemas.openxmlformats.org/officeDocument/2006/relationships/hyperlink" Target="https://www.thebalance.com/u-s-economy-collapse-what-will-happen-how-to-prepare-3305690" TargetMode="External"/><Relationship Id="rId67" Type="http://schemas.openxmlformats.org/officeDocument/2006/relationships/hyperlink" Target="https://www.thebalance.com/is-the-federal-reserve-printing-money-3305842" TargetMode="External"/><Relationship Id="rId68" Type="http://schemas.openxmlformats.org/officeDocument/2006/relationships/hyperlink" Target="https://www.thebalance.com/the-u-s-debt-and-how-it-got-so-big-3305778" TargetMode="External"/><Relationship Id="rId69" Type="http://schemas.openxmlformats.org/officeDocument/2006/relationships/hyperlink" Target="https://www.thebalance.com/debt-to-gdp-ratio-how-to-calculate-and-use-it-3305832" TargetMode="External"/><Relationship Id="rId100" Type="http://schemas.openxmlformats.org/officeDocument/2006/relationships/hyperlink" Target="https://www.thebalance.com/recession-vs-depression-definition-causes-and-stats-3306048" TargetMode="External"/><Relationship Id="rId80" Type="http://schemas.openxmlformats.org/officeDocument/2006/relationships/hyperlink" Target="https://www.thebalance.com/gold-and-the-economy-3305655" TargetMode="External"/><Relationship Id="rId81" Type="http://schemas.openxmlformats.org/officeDocument/2006/relationships/hyperlink" Target="https://www.thebalance.com/is-bitcoin-a-commodity-4126544" TargetMode="External"/><Relationship Id="rId82" Type="http://schemas.openxmlformats.org/officeDocument/2006/relationships/hyperlink" Target="https://www.thebalance.com/yuan-reserve-currency-to-global-currency-3970465" TargetMode="External"/><Relationship Id="rId83" Type="http://schemas.openxmlformats.org/officeDocument/2006/relationships/hyperlink" Target="https://www.thebalance.com/what-is-quantitative-easing-definition-and-explanation-3305881" TargetMode="External"/><Relationship Id="rId84" Type="http://schemas.openxmlformats.org/officeDocument/2006/relationships/hyperlink" Target="https://www.thebalance.com/current-federal-reserve-interest-rates-3305694" TargetMode="External"/><Relationship Id="rId85" Type="http://schemas.openxmlformats.org/officeDocument/2006/relationships/hyperlink" Target="https://www.thebalance.com/what-is-hyperinflation-definition-causes-and-examples-3306097" TargetMode="External"/><Relationship Id="rId86" Type="http://schemas.openxmlformats.org/officeDocument/2006/relationships/hyperlink" Target="https://www.thebalance.com/liquidity-trap-examples-with-5-signs-and-5-cures-3306141" TargetMode="External"/><Relationship Id="rId87" Type="http://schemas.openxmlformats.org/officeDocument/2006/relationships/hyperlink" Target="https://www.thebalance.com/how-does-the-stock-market-work-3306244" TargetMode="External"/><Relationship Id="rId88" Type="http://schemas.openxmlformats.org/officeDocument/2006/relationships/hyperlink" Target="https://www.thebalance.com/consumer-confidence-index-news-impact-3305743" TargetMode="External"/><Relationship Id="rId89" Type="http://schemas.openxmlformats.org/officeDocument/2006/relationships/hyperlink" Target="https://www.thebalance.com/the-great-recession-of-2008-explanation-with-dates-405683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localhost/Users/mikaelamalsi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B936A19F-3C0B-C648-B604-3B061240A6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15</TotalTime>
  <Pages>1</Pages>
  <Words>43896</Words>
  <Characters>250210</Characters>
  <Application>Microsoft Macintosh Word</Application>
  <DocSecurity>0</DocSecurity>
  <Lines>2085</Lines>
  <Paragraphs>587</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293519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Microsoft Office User</cp:lastModifiedBy>
  <cp:revision>3</cp:revision>
  <cp:lastPrinted>2018-06-27T14:31:00Z</cp:lastPrinted>
  <dcterms:created xsi:type="dcterms:W3CDTF">2018-06-27T14:08:00Z</dcterms:created>
  <dcterms:modified xsi:type="dcterms:W3CDTF">2018-06-27T14:43:00Z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