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8E0229" w14:textId="77777777" w:rsidR="0043687B" w:rsidRDefault="008D4174" w:rsidP="00482052">
      <w:pPr>
        <w:pStyle w:val="Heading1"/>
      </w:pPr>
      <w:r>
        <w:t>***AFF—FAMILY SEPARATION</w:t>
      </w:r>
      <w:r w:rsidR="006A4F9C">
        <w:t>***</w:t>
      </w:r>
    </w:p>
    <w:p w14:paraId="3BF5AAF3" w14:textId="77777777" w:rsidR="00511A39" w:rsidRDefault="00511A39" w:rsidP="00511A39">
      <w:pPr>
        <w:pStyle w:val="Heading3"/>
      </w:pPr>
      <w:r>
        <w:t>read me</w:t>
      </w:r>
    </w:p>
    <w:p w14:paraId="5AABEDC3" w14:textId="77777777" w:rsidR="00511A39" w:rsidRDefault="00511A39" w:rsidP="00511A39"/>
    <w:p w14:paraId="10CD489B" w14:textId="77777777" w:rsidR="00511A39" w:rsidRDefault="00511A39" w:rsidP="00511A39">
      <w:r>
        <w:t xml:space="preserve">Our colleague and lab leader Stephen Pipkin wrote </w:t>
      </w:r>
      <w:r w:rsidR="00300123">
        <w:t>an article</w:t>
      </w:r>
      <w:r>
        <w:t xml:space="preserve"> recently </w:t>
      </w:r>
      <w:r w:rsidR="00300123">
        <w:t xml:space="preserve">that </w:t>
      </w:r>
      <w:r w:rsidR="003F3A1C">
        <w:t xml:space="preserve">I wanted to include </w:t>
      </w:r>
      <w:r w:rsidR="00300123">
        <w:t xml:space="preserve">an extract </w:t>
      </w:r>
      <w:r w:rsidR="005C24A0">
        <w:t xml:space="preserve">from </w:t>
      </w:r>
      <w:r w:rsidR="003F3A1C">
        <w:t xml:space="preserve">here, and ask that you </w:t>
      </w:r>
      <w:r w:rsidR="00E62149">
        <w:t>take a second to read it:</w:t>
      </w:r>
    </w:p>
    <w:p w14:paraId="2E6711F7" w14:textId="77777777" w:rsidR="00511A39" w:rsidRDefault="00511A39" w:rsidP="00511A39"/>
    <w:p w14:paraId="4328F84A" w14:textId="77777777" w:rsidR="00511A39" w:rsidRDefault="00511A39" w:rsidP="00511A39"/>
    <w:p w14:paraId="15C9F445" w14:textId="77777777" w:rsidR="00511A39" w:rsidRDefault="00511A39" w:rsidP="00511A39">
      <w:r>
        <w:t>It’s easy to become desensitized as you read the news and debate research is a lot of reading the news so it’s easy to become acclimated to things like “concentration camps for children” or “the government not accepting asylum petitions”. I would strongly encourage you all to really make an effort not to let that happen this year. 3-year olds are defending themselves in court against deportation and you can take concrete actions to help them.</w:t>
      </w:r>
    </w:p>
    <w:p w14:paraId="7FACB62E" w14:textId="77777777" w:rsidR="00511A39" w:rsidRDefault="00511A39" w:rsidP="00511A39"/>
    <w:p w14:paraId="1FD60EFB" w14:textId="77777777" w:rsidR="00511A39" w:rsidRDefault="00511A39" w:rsidP="00511A39">
      <w:r>
        <w:t>Here’s an article on a bunch of things you can do to help: https://slate.com/news-and-politics/2018/06/how-you-can-fight-family-separation-at-the-border.html</w:t>
      </w:r>
    </w:p>
    <w:p w14:paraId="720967DB" w14:textId="77777777" w:rsidR="00511A39" w:rsidRDefault="00511A39" w:rsidP="00511A39"/>
    <w:p w14:paraId="6DE230FF" w14:textId="77777777" w:rsidR="00511A39" w:rsidRDefault="00511A39" w:rsidP="00511A39">
      <w:r>
        <w:t>One of the most effective things you can do is donate. RAICES is a solid organization in Texas providing scalable legal assistance.</w:t>
      </w:r>
    </w:p>
    <w:p w14:paraId="197E8AF8" w14:textId="77777777" w:rsidR="00511A39" w:rsidRDefault="00511A39" w:rsidP="00511A39"/>
    <w:p w14:paraId="26A607F7" w14:textId="77777777" w:rsidR="00511A39" w:rsidRDefault="00511A39" w:rsidP="00511A39">
      <w:r>
        <w:t>This is a fundraiser to hire lawyers so children don’t have to represent themselves in court… Because children are representing themselves in court…</w:t>
      </w:r>
    </w:p>
    <w:p w14:paraId="4A8C473A" w14:textId="77777777" w:rsidR="00511A39" w:rsidRDefault="00511A39" w:rsidP="00511A39"/>
    <w:p w14:paraId="02955444" w14:textId="77777777" w:rsidR="00511A39" w:rsidRDefault="00511A39" w:rsidP="00511A39">
      <w:r>
        <w:t>https://actionnetwork.org/fundraising/leafund</w:t>
      </w:r>
    </w:p>
    <w:p w14:paraId="35CE602A" w14:textId="77777777" w:rsidR="00511A39" w:rsidRDefault="00511A39" w:rsidP="00511A39"/>
    <w:p w14:paraId="494BEC39" w14:textId="77777777" w:rsidR="00511A39" w:rsidRDefault="00511A39" w:rsidP="00511A39">
      <w:r>
        <w:t>Here’s a fundraiser for bond payments so families can be released and reunited pending their hearing. This is a great way to donate because the bonds get repaid when the individuals show up to their immigration hearing which means this money isn’t just a one time thing but is functionally a permanent fund:</w:t>
      </w:r>
    </w:p>
    <w:p w14:paraId="00B223B2" w14:textId="77777777" w:rsidR="00511A39" w:rsidRDefault="00511A39" w:rsidP="00511A39"/>
    <w:p w14:paraId="4D102719" w14:textId="77777777" w:rsidR="00511A39" w:rsidRPr="00511A39" w:rsidRDefault="00511A39" w:rsidP="00511A39">
      <w:r>
        <w:t>https://actionnetwork.org/fundraising/bondfund</w:t>
      </w:r>
    </w:p>
    <w:p w14:paraId="7FB8D633" w14:textId="77777777" w:rsidR="0043687B" w:rsidRDefault="0043687B" w:rsidP="0043687B">
      <w:pPr>
        <w:pStyle w:val="Heading3"/>
      </w:pPr>
      <w:r>
        <w:t>notes</w:t>
      </w:r>
    </w:p>
    <w:p w14:paraId="70FE7250" w14:textId="77777777" w:rsidR="0043687B" w:rsidRDefault="0043687B" w:rsidP="0043687B"/>
    <w:p w14:paraId="6C7456C7" w14:textId="77777777" w:rsidR="008571F9" w:rsidRDefault="002A41CF" w:rsidP="008571F9">
      <w:r>
        <w:t>What does the plan</w:t>
      </w:r>
      <w:r w:rsidR="008571F9">
        <w:t xml:space="preserve"> do? It stops conditioning pursuit of asylum on child separation. I think the best way to talk about what the plan does is probably to say that the status quo says people who reunify with their separated child are not eligible for asylum, and the plan removes that ineligibility restriction. It does not reduce any other restrictions on seeking asylum, for example, Sessions’ recent redefinition of particular social group / credible fear of persecution to depend upon state violence or state recognition. This means while the aff’s fiat ensures families cannot be separated while the parent is pursuing an asylum claim, it doesn’t make that claim more likely to be approved. This is why the </w:t>
      </w:r>
      <w:r w:rsidR="004B1236">
        <w:t xml:space="preserve">hostage-taking advantage </w:t>
      </w:r>
      <w:r w:rsidR="00AF08BA">
        <w:t xml:space="preserve">is about why coercing immigrants into self-deporting </w:t>
      </w:r>
      <w:r w:rsidR="00F76B3C">
        <w:t>using separation</w:t>
      </w:r>
      <w:r w:rsidR="00AF08BA">
        <w:t xml:space="preserve"> </w:t>
      </w:r>
      <w:r w:rsidR="00F76B3C">
        <w:t>is</w:t>
      </w:r>
      <w:r w:rsidR="00AF08BA">
        <w:t xml:space="preserve"> bad </w:t>
      </w:r>
      <w:r w:rsidR="004B1236">
        <w:t>rathe</w:t>
      </w:r>
      <w:r w:rsidR="00D112B3">
        <w:t>r than the effects of detention or the benefits of being granted asylum to the U.S.</w:t>
      </w:r>
    </w:p>
    <w:p w14:paraId="463209E7" w14:textId="77777777" w:rsidR="003B0998" w:rsidRDefault="003B0998" w:rsidP="008571F9"/>
    <w:p w14:paraId="08B2B545" w14:textId="77777777" w:rsidR="003B0998" w:rsidRDefault="003B0998" w:rsidP="008571F9">
      <w:r>
        <w:t xml:space="preserve">The wrinkle: 2 recent court cases about this issue produce somewhat conflicting conclusions that mean the plan </w:t>
      </w:r>
      <w:r w:rsidR="00965917">
        <w:t>probably</w:t>
      </w:r>
      <w:r>
        <w:t xml:space="preserve"> results in asylum-seeking </w:t>
      </w:r>
      <w:r w:rsidR="0013769F">
        <w:t>separated families to be paroled from detention during their asylum process</w:t>
      </w:r>
      <w:r w:rsidR="002909A5">
        <w:t>, although the plan text does not fiat that</w:t>
      </w:r>
      <w:r w:rsidR="0013769F">
        <w:t xml:space="preserve">. The first court case, decided at the end of June by </w:t>
      </w:r>
      <w:r w:rsidR="007F261C">
        <w:t>Judge Dana Sabraw of the United States District Court for the Southern District of California, issued an injunction against family separation with deadlines for the return of the separated children. The government has already failed to meet the first of those deadlines, although it does seem they are attempting to do so to the extent they believe is possible</w:t>
      </w:r>
      <w:r w:rsidR="00D2173A">
        <w:t xml:space="preserve">, initially through deciding those who are pursuing asylum claims would have to be indefinitely detained along with their children in family detention centers. However, a second court case, decided a few days ago by </w:t>
      </w:r>
      <w:r w:rsidR="00965917">
        <w:t xml:space="preserve">Judge Dolly Gee of the Federal District Court in Los Angeles, </w:t>
      </w:r>
      <w:r w:rsidR="0064245D">
        <w:t>rejected the government</w:t>
      </w:r>
      <w:r w:rsidR="00C32CE1">
        <w:t>’</w:t>
      </w:r>
      <w:r w:rsidR="0064245D">
        <w:t>s request to amend the 1997 Flores settlement</w:t>
      </w:r>
      <w:r w:rsidR="00E9314C">
        <w:t>,</w:t>
      </w:r>
      <w:r w:rsidR="0064245D">
        <w:t xml:space="preserve"> which </w:t>
      </w:r>
      <w:r w:rsidR="00E9314C">
        <w:t xml:space="preserve">limits the amount of time a child can be detained, to permit indefinite detention of children (along with their parents while awaiting asylum). </w:t>
      </w:r>
      <w:r w:rsidR="00D112B3">
        <w:t xml:space="preserve">So, now the government </w:t>
      </w:r>
      <w:r w:rsidR="002728CB">
        <w:t xml:space="preserve">must reunite families, but also cannot keep the children detained after they are reunited. Although the practice of conditioning </w:t>
      </w:r>
      <w:r w:rsidR="008E5FA7">
        <w:t xml:space="preserve">reunification on forgoing asylum pre-dates this legal conundrum, it definitely means the easiest way for the government to get out of this mess is to </w:t>
      </w:r>
      <w:r w:rsidR="00061FF4">
        <w:t>force everyone to self-</w:t>
      </w:r>
      <w:r w:rsidR="008E5FA7">
        <w:t xml:space="preserve">deport together, since they can’t hold them together, and they can’t hold the parent while the child is released. Once the plan eliminates </w:t>
      </w:r>
      <w:r w:rsidR="00061FF4">
        <w:t>the option of forcing self-deportation, the only remaining option is logically to parole the asylum-seekers who elect to unite with their children but do not want to give up their claim to asylum.</w:t>
      </w:r>
    </w:p>
    <w:p w14:paraId="4AE0BD15" w14:textId="77777777" w:rsidR="00454783" w:rsidRDefault="00454783" w:rsidP="008571F9"/>
    <w:p w14:paraId="2AC29E21" w14:textId="77777777" w:rsidR="00454783" w:rsidRDefault="00454783" w:rsidP="008571F9">
      <w:r>
        <w:t xml:space="preserve">If it seems as though this situation should resolve itself fairly quickly, I’m not as optimistic, but we’ll see. Technically, although the government is supposed to reunite all the families currently separated </w:t>
      </w:r>
      <w:r w:rsidR="0005088C">
        <w:t xml:space="preserve">by the end of July </w:t>
      </w:r>
      <w:r>
        <w:t xml:space="preserve">(~3000 according to the newest numbers, </w:t>
      </w:r>
      <w:r w:rsidR="00F76B3C">
        <w:t>of which we’ve return</w:t>
      </w:r>
      <w:r w:rsidR="00CA51D5">
        <w:t>ed</w:t>
      </w:r>
      <w:r w:rsidR="00F76B3C">
        <w:t xml:space="preserve"> ~400: </w:t>
      </w:r>
      <w:r w:rsidR="00F76B3C" w:rsidRPr="00F76B3C">
        <w:t>https://www.nbcnews.com/storyline/immigration-border-crisis/facing-deadline-government-reunified-364-2-500-plus-migrant-children-n893006</w:t>
      </w:r>
      <w:r>
        <w:t>)</w:t>
      </w:r>
      <w:r w:rsidR="002D1812">
        <w:t xml:space="preserve">, the only thing they’ve </w:t>
      </w:r>
      <w:r w:rsidR="00CA51D5">
        <w:t>really</w:t>
      </w:r>
      <w:r w:rsidR="002D1812">
        <w:t xml:space="preserve"> done is end blanket separation, and there seem to be practical obstacles to following through with </w:t>
      </w:r>
      <w:r w:rsidR="00EE45DE">
        <w:t xml:space="preserve">some of </w:t>
      </w:r>
      <w:r w:rsidR="002D1812">
        <w:t xml:space="preserve">the remaining reunifications, and Trump seems </w:t>
      </w:r>
      <w:r w:rsidR="00587036">
        <w:t>un</w:t>
      </w:r>
      <w:r w:rsidR="00666329">
        <w:t xml:space="preserve">likely to parole </w:t>
      </w:r>
      <w:r w:rsidR="002003F9">
        <w:t>many</w:t>
      </w:r>
      <w:r w:rsidR="00666329">
        <w:t xml:space="preserve"> asylum-seekers. So I don’t know what will happen, but I’d guess there will at least be </w:t>
      </w:r>
      <w:r w:rsidR="00EE45DE">
        <w:t>another legal battle</w:t>
      </w:r>
      <w:r w:rsidR="00666329">
        <w:t xml:space="preserve"> before the situation is resolved, which is probably good for the aff, although</w:t>
      </w:r>
      <w:r w:rsidR="002003F9">
        <w:t xml:space="preserve"> the situation is unstable</w:t>
      </w:r>
      <w:r w:rsidR="00666329">
        <w:t>.</w:t>
      </w:r>
      <w:r w:rsidR="008B2180">
        <w:t xml:space="preserve"> It also helps that regardless of what happens, there’s no chance a court would directly incorporate the CRC in a family separation case, so there’s that.</w:t>
      </w:r>
      <w:r w:rsidR="00F76B3C">
        <w:t xml:space="preserve"> </w:t>
      </w:r>
    </w:p>
    <w:p w14:paraId="0739271E" w14:textId="77777777" w:rsidR="008571F9" w:rsidRDefault="008571F9" w:rsidP="008571F9"/>
    <w:p w14:paraId="369E562F" w14:textId="77777777" w:rsidR="008571F9" w:rsidRDefault="008571F9" w:rsidP="008571F9">
      <w:r>
        <w:t xml:space="preserve">Is it topical? If it were a formal policy explicitly conditioned on asylum, I think it would </w:t>
      </w:r>
      <w:r w:rsidR="00587036">
        <w:t>have a stronger case</w:t>
      </w:r>
      <w:r>
        <w:t>, to the extent that any asylum aff is topical. But it’s not, it’s only a de facto condition rather than de jure, which complicates matters. So buckle up for the T debate.</w:t>
      </w:r>
    </w:p>
    <w:p w14:paraId="735D09F6" w14:textId="77777777" w:rsidR="008571F9" w:rsidRDefault="008571F9" w:rsidP="008571F9"/>
    <w:p w14:paraId="535407BF" w14:textId="77777777" w:rsidR="00B72F83" w:rsidRDefault="00B72F83" w:rsidP="008571F9">
      <w:r>
        <w:t xml:space="preserve">Politics is a little interesting because </w:t>
      </w:r>
      <w:r w:rsidR="00353472">
        <w:t xml:space="preserve">the midterms link is </w:t>
      </w:r>
      <w:r w:rsidR="0002084A">
        <w:t>different from the generic story</w:t>
      </w:r>
      <w:r w:rsidR="00353472">
        <w:t xml:space="preserve">, </w:t>
      </w:r>
      <w:r w:rsidR="0002084A">
        <w:t xml:space="preserve">much </w:t>
      </w:r>
      <w:r w:rsidR="00353472">
        <w:t xml:space="preserve">like </w:t>
      </w:r>
      <w:r w:rsidR="00CF599B">
        <w:t>with DACA</w:t>
      </w:r>
      <w:r w:rsidR="009D319D">
        <w:t>/DREAM</w:t>
      </w:r>
      <w:r w:rsidR="00CF599B">
        <w:t xml:space="preserve">. I think the aff defense is substantially better than the offense, and therefore the best 2ar strategy is likely to be a strong uniqueness press, defense to the link, </w:t>
      </w:r>
      <w:r w:rsidR="00B625EE">
        <w:t xml:space="preserve">and ethics/k of the disad. I wish I had a lot more time to spend looking for better </w:t>
      </w:r>
      <w:r w:rsidR="004C3795">
        <w:t>link turns</w:t>
      </w:r>
      <w:r w:rsidR="00B625EE">
        <w:t xml:space="preserve">, but </w:t>
      </w:r>
      <w:r w:rsidR="004C3795">
        <w:t xml:space="preserve">intuitively, there’s not a very good reason that the plan would cause the Democrats to win, it’s just that the opposition to family separation among most demographics is so strong </w:t>
      </w:r>
      <w:r w:rsidR="00976647">
        <w:t xml:space="preserve">and grounded in such fundamental values </w:t>
      </w:r>
      <w:r w:rsidR="004C3795">
        <w:t xml:space="preserve">that ending the policy isn’t likely to change anyone’s perceptions or preferences. </w:t>
      </w:r>
      <w:r w:rsidR="00976647">
        <w:t xml:space="preserve">The base disad is terrible against this aff, don’t read it. Horse-trading </w:t>
      </w:r>
      <w:r w:rsidR="0002084A">
        <w:t>makes no sense given the plan doesn’t go through Congress.</w:t>
      </w:r>
    </w:p>
    <w:p w14:paraId="59B9FB15" w14:textId="77777777" w:rsidR="00B72F83" w:rsidRDefault="00B72F83" w:rsidP="008571F9"/>
    <w:p w14:paraId="4EE24685" w14:textId="77777777" w:rsidR="00EE45DE" w:rsidRDefault="00EE45DE" w:rsidP="008571F9">
      <w:r>
        <w:t>Glossary of I-Law words:</w:t>
      </w:r>
    </w:p>
    <w:p w14:paraId="59B839C0" w14:textId="77777777" w:rsidR="00EE45DE" w:rsidRDefault="00EE45DE" w:rsidP="008571F9">
      <w:r>
        <w:t>--customary international law – functionally international common law, practices which are shared so widely internationally that they have come to acquire the weight of law despite not being codified, or having been codified in a treaty to which not all states are members; in other words, the idea that there is a form of international law that is binding upon all states whether they consent to be bound or not</w:t>
      </w:r>
      <w:r w:rsidR="004429AC">
        <w:t>; few treaties or pr</w:t>
      </w:r>
      <w:r w:rsidR="00D94F68">
        <w:t>actices are sufficiently widespread to be considered customary obligations, it’s not like every treaty is also CIL</w:t>
      </w:r>
    </w:p>
    <w:p w14:paraId="0B8C6800" w14:textId="77777777" w:rsidR="00EE45DE" w:rsidRDefault="00EE45DE" w:rsidP="008571F9">
      <w:r>
        <w:t>--accession – formally joining a treaty by incorporating it as binding domestic law, the thing that is supposed to happen after signing a treaty</w:t>
      </w:r>
      <w:r w:rsidR="009874D0">
        <w:t>; most treaties let nations determine their own procedures for accession</w:t>
      </w:r>
    </w:p>
    <w:p w14:paraId="247E7509" w14:textId="77777777" w:rsidR="00EE45DE" w:rsidRDefault="00EE45DE" w:rsidP="008571F9">
      <w:r>
        <w:t xml:space="preserve">--ratification – the constitutionally defined process for treaty accession in the U.S., requires a supermajority of only the Senate </w:t>
      </w:r>
      <w:r w:rsidR="004429AC">
        <w:t>to pass “implementing legislation” or the text of the treaty in the form of a bill</w:t>
      </w:r>
    </w:p>
    <w:p w14:paraId="225C941E" w14:textId="77777777" w:rsidR="004429AC" w:rsidRDefault="004429AC" w:rsidP="008571F9">
      <w:r>
        <w:t>--</w:t>
      </w:r>
      <w:r w:rsidR="0019015D">
        <w:t>incorporation – references “internalization” or “domestication” of international law</w:t>
      </w:r>
      <w:r w:rsidR="007D6C64">
        <w:t xml:space="preserve"> as binding in domestic law</w:t>
      </w:r>
      <w:r w:rsidR="0019015D">
        <w:t>, whether via ratification or “direct incorporation” through courts applying customary obligations as</w:t>
      </w:r>
      <w:r w:rsidR="0062325E">
        <w:t xml:space="preserve"> the grounds for a decision just as they do with Constitutional law</w:t>
      </w:r>
    </w:p>
    <w:p w14:paraId="54AAFF11" w14:textId="77777777" w:rsidR="00822F80" w:rsidRDefault="00822F80" w:rsidP="008571F9">
      <w:r>
        <w:t xml:space="preserve">--RUDs – “reservations, understandings and declarations” </w:t>
      </w:r>
      <w:r w:rsidR="00C2323A">
        <w:t xml:space="preserve">are amendments to the text of implementing legislation clarifying </w:t>
      </w:r>
      <w:r w:rsidR="00AE2C3C">
        <w:t xml:space="preserve">the meaning or legal effect of a treaty provision, often </w:t>
      </w:r>
      <w:r w:rsidR="00C2323A">
        <w:t xml:space="preserve">what words or phrases of a treaty mean in terms of existing domestic laws, for example, that a certain obligation of the treaty is </w:t>
      </w:r>
      <w:r w:rsidR="00F716E7">
        <w:t>not directly enforceable separately from domestic law since it is already enacted in some other provision in domestic law</w:t>
      </w:r>
    </w:p>
    <w:p w14:paraId="3F08038C" w14:textId="77777777" w:rsidR="00F716E7" w:rsidRDefault="00F716E7" w:rsidP="008571F9">
      <w:r>
        <w:t xml:space="preserve">--non-self-execution – a particularly common RUD which </w:t>
      </w:r>
      <w:r w:rsidR="00AE2C3C">
        <w:t>says all or part of a ratified treaty is not enforceable as domestic law</w:t>
      </w:r>
    </w:p>
    <w:p w14:paraId="317CD991" w14:textId="77777777" w:rsidR="00EE45DE" w:rsidRDefault="00EE45DE" w:rsidP="008571F9">
      <w:r>
        <w:t xml:space="preserve">--abrogation – </w:t>
      </w:r>
      <w:r w:rsidR="0062325E">
        <w:t>formally exiting a treaty</w:t>
      </w:r>
    </w:p>
    <w:p w14:paraId="1DB36300" w14:textId="77777777" w:rsidR="0043687B" w:rsidRDefault="0043687B" w:rsidP="0043687B">
      <w:pPr>
        <w:pStyle w:val="Heading3"/>
      </w:pPr>
      <w:r>
        <w:t>the form</w:t>
      </w:r>
    </w:p>
    <w:p w14:paraId="05E9A9E1" w14:textId="77777777" w:rsidR="0043687B" w:rsidRDefault="0043687B" w:rsidP="0043687B"/>
    <w:p w14:paraId="7026DD06" w14:textId="77777777" w:rsidR="0043687B" w:rsidRDefault="007C1462" w:rsidP="0043687B">
      <w:r>
        <w:t xml:space="preserve">This is a pretty good, concrete walkthrough of what </w:t>
      </w:r>
      <w:r w:rsidR="00334FA6">
        <w:t>may be</w:t>
      </w:r>
      <w:r>
        <w:t xml:space="preserve"> happening:</w:t>
      </w:r>
    </w:p>
    <w:p w14:paraId="1DFA298A" w14:textId="77777777" w:rsidR="000E7A25" w:rsidRDefault="000E7A25" w:rsidP="0043687B"/>
    <w:p w14:paraId="21185E70" w14:textId="77777777" w:rsidR="000E7A25" w:rsidRDefault="00C8773F" w:rsidP="0043687B">
      <w:hyperlink r:id="rId6" w:history="1">
        <w:r w:rsidR="000E7A25" w:rsidRPr="0012098F">
          <w:rPr>
            <w:rStyle w:val="Hyperlink"/>
          </w:rPr>
          <w:t>https://www.huffingtonpost.com/entry/immigration-officials-pressure-separated-parents-deportation-form_us_5b3c060ee4b09e4a8b28656e</w:t>
        </w:r>
      </w:hyperlink>
    </w:p>
    <w:p w14:paraId="3EEBB738" w14:textId="77777777" w:rsidR="000E7A25" w:rsidRDefault="000E7A25" w:rsidP="0043687B"/>
    <w:p w14:paraId="73E0B296" w14:textId="77777777" w:rsidR="000E7A25" w:rsidRDefault="000E7A25" w:rsidP="0043687B">
      <w:r>
        <w:t xml:space="preserve">U.S. Immigration and Customs Enforcement officials are telling detained migrant parents that to be reunited with their children they must sign a voluntary deportation form, according to lawyers who spoke to HuffPost. </w:t>
      </w:r>
    </w:p>
    <w:p w14:paraId="0E301D21" w14:textId="77777777" w:rsidR="000E7A25" w:rsidRDefault="000E7A25" w:rsidP="0043687B">
      <w:r>
        <w:t>The paperwork, which HuffPost reviewed, gives migrants the option to be reunited with their children before leaving the U.S. or to be deported without them, and it is addressed to parents who have been given “final orders of removal” ― meaning they have been rejected from seeking asylum.</w:t>
      </w:r>
    </w:p>
    <w:p w14:paraId="66DA3F8C" w14:textId="77777777" w:rsidR="0043687B" w:rsidRDefault="000E7A25" w:rsidP="0043687B">
      <w:r>
        <w:t>Read the form here: [COPIED BELOW]</w:t>
      </w:r>
    </w:p>
    <w:p w14:paraId="5DC4BF6A" w14:textId="77777777" w:rsidR="0043687B" w:rsidRDefault="000E7A25" w:rsidP="0043687B">
      <w:r>
        <w:t>But attorneys say that their clients who are still going through the asylum process have been pressured to sign the form and that ICE agents are misleading parents into believing that voluntary deportation is the only way to be reunited with their kids.</w:t>
      </w:r>
    </w:p>
    <w:p w14:paraId="5FF03261" w14:textId="77777777" w:rsidR="000E7A25" w:rsidRDefault="000E7A25" w:rsidP="0043687B">
      <w:r>
        <w:t>“We’re hearing that people were told [by immigration agents], ‘You don’t have the option to seek asylum and be reunited with your children,’” said Gracie Willis, an attorney at the Southern Poverty Law Center (SPLC). “You either have to option to be deported with your child or without your child.”</w:t>
      </w:r>
    </w:p>
    <w:p w14:paraId="1CC98A28" w14:textId="77777777" w:rsidR="000E7A25" w:rsidRDefault="000E7A25" w:rsidP="0043687B">
      <w:r>
        <w:t>Although Trump signed an executive order to halt family separation on June 20, and a recent court ruling requires families to be reunited within 30 days, there are still more than 2,000 parents who have not seen their kids. Lawyers say it is highly manipulative for immigration officials to ask separated parents who are desperate to reunite with their children to sign a deportation form.</w:t>
      </w:r>
    </w:p>
    <w:p w14:paraId="7AC5EEFA" w14:textId="77777777" w:rsidR="000E7A25" w:rsidRDefault="000E7A25" w:rsidP="0043687B">
      <w:r>
        <w:t>Jennifer D. Elzea, an ICE spokesperson, said the form is only being circulated to migrants with final orders of removal. “As is stated on the very top of the form, this form only applies to parents with a final order and who are part of a specific class action suit,” she wrote in an email to HuffPost. “This form has absolutely nothing to do with those who have pending asylum claims.”</w:t>
      </w:r>
    </w:p>
    <w:p w14:paraId="166DF3D8" w14:textId="77777777" w:rsidR="000E7A25" w:rsidRDefault="000E7A25" w:rsidP="0043687B">
      <w:r>
        <w:t>But HuffPost spoke with lawyers who say immigration agents brought the form to their asylum-seeking clients.</w:t>
      </w:r>
    </w:p>
    <w:p w14:paraId="1330653C" w14:textId="77777777" w:rsidR="000E7A25" w:rsidRDefault="000E7A25" w:rsidP="0043687B"/>
    <w:p w14:paraId="42A87860" w14:textId="77777777" w:rsidR="0043687B" w:rsidRDefault="0043687B" w:rsidP="0043687B">
      <w:r>
        <w:rPr>
          <w:noProof/>
        </w:rPr>
        <w:drawing>
          <wp:inline distT="0" distB="0" distL="0" distR="0" wp14:anchorId="096CD597" wp14:editId="2F4AAD2A">
            <wp:extent cx="5915025" cy="82486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15025" cy="8248650"/>
                    </a:xfrm>
                    <a:prstGeom prst="rect">
                      <a:avLst/>
                    </a:prstGeom>
                  </pic:spPr>
                </pic:pic>
              </a:graphicData>
            </a:graphic>
          </wp:inline>
        </w:drawing>
      </w:r>
    </w:p>
    <w:p w14:paraId="541EE2F3" w14:textId="77777777" w:rsidR="0043687B" w:rsidRDefault="0043687B" w:rsidP="0043687B"/>
    <w:p w14:paraId="3FF56995" w14:textId="77777777" w:rsidR="00A95652" w:rsidRDefault="00C6173A" w:rsidP="00C6173A">
      <w:pPr>
        <w:pStyle w:val="Heading1"/>
      </w:pPr>
      <w:r>
        <w:t>1AC</w:t>
      </w:r>
    </w:p>
    <w:p w14:paraId="44E042C9" w14:textId="77777777" w:rsidR="00CD1096" w:rsidRDefault="00CD1096" w:rsidP="00CD1096">
      <w:pPr>
        <w:pStyle w:val="Heading3"/>
      </w:pPr>
      <w:r>
        <w:t>1ac – plan</w:t>
      </w:r>
    </w:p>
    <w:p w14:paraId="6A6EE1B3" w14:textId="77777777" w:rsidR="00750960" w:rsidRDefault="00750960" w:rsidP="00750960"/>
    <w:p w14:paraId="3AD57136" w14:textId="77777777" w:rsidR="00750960" w:rsidRPr="00750960" w:rsidRDefault="00750960" w:rsidP="00750960">
      <w:pPr>
        <w:pStyle w:val="Heading4"/>
      </w:pPr>
      <w:r>
        <w:t xml:space="preserve">The United States federal </w:t>
      </w:r>
      <w:r w:rsidR="00EC45C9">
        <w:t>judiciary</w:t>
      </w:r>
      <w:r>
        <w:t xml:space="preserve"> should </w:t>
      </w:r>
      <w:r w:rsidR="00510824">
        <w:t xml:space="preserve">recognize that customary obligations </w:t>
      </w:r>
      <w:r w:rsidR="00B474B2">
        <w:t>under</w:t>
      </w:r>
      <w:r w:rsidR="00BF1954">
        <w:t xml:space="preserve"> the Convention on the Rights of the Child prohibit </w:t>
      </w:r>
      <w:r w:rsidR="008050C6">
        <w:t>restricting</w:t>
      </w:r>
      <w:r w:rsidR="00BF1954">
        <w:t xml:space="preserve"> application for asylum to the United States to separated family members.</w:t>
      </w:r>
    </w:p>
    <w:p w14:paraId="2964EEA6" w14:textId="77777777" w:rsidR="00CD1096" w:rsidRDefault="00CD1096" w:rsidP="00CD1096"/>
    <w:p w14:paraId="20241B77" w14:textId="77777777" w:rsidR="00ED0B70" w:rsidRDefault="00ED0B70" w:rsidP="00ED0B70">
      <w:pPr>
        <w:pStyle w:val="Heading3"/>
      </w:pPr>
      <w:r>
        <w:t xml:space="preserve">1ac – </w:t>
      </w:r>
      <w:r w:rsidR="00440177">
        <w:t>coercion</w:t>
      </w:r>
    </w:p>
    <w:p w14:paraId="243E70CF" w14:textId="77777777" w:rsidR="00ED0B70" w:rsidRDefault="00ED0B70" w:rsidP="00ED0B70"/>
    <w:p w14:paraId="0A7A811B" w14:textId="77777777" w:rsidR="00ED0B70" w:rsidRDefault="00ED0B70" w:rsidP="00ED0B70">
      <w:pPr>
        <w:pStyle w:val="Heading4"/>
      </w:pPr>
      <w:r>
        <w:t xml:space="preserve">Contention 1 is </w:t>
      </w:r>
      <w:r>
        <w:rPr>
          <w:u w:val="single"/>
        </w:rPr>
        <w:t>HOSTAGE-TAKING</w:t>
      </w:r>
      <w:r>
        <w:t>:</w:t>
      </w:r>
    </w:p>
    <w:p w14:paraId="18B79C5D" w14:textId="77777777" w:rsidR="00ED0B70" w:rsidRDefault="00ED0B70" w:rsidP="00ED0B70"/>
    <w:p w14:paraId="56F64E10" w14:textId="77777777" w:rsidR="00AC21AE" w:rsidRDefault="00F00541" w:rsidP="00892776">
      <w:pPr>
        <w:pStyle w:val="Heading4"/>
      </w:pPr>
      <w:r>
        <w:t>Trump</w:t>
      </w:r>
      <w:r w:rsidR="00A43E1E">
        <w:t xml:space="preserve">’s </w:t>
      </w:r>
      <w:r w:rsidR="00D12BA1">
        <w:t>“solution”</w:t>
      </w:r>
      <w:r w:rsidR="00A43E1E">
        <w:t xml:space="preserve"> to family separations is a </w:t>
      </w:r>
      <w:r w:rsidR="00A43E1E" w:rsidRPr="00035013">
        <w:rPr>
          <w:u w:val="single"/>
        </w:rPr>
        <w:t>devil’s bargain</w:t>
      </w:r>
      <w:r w:rsidR="00A43E1E">
        <w:t xml:space="preserve"> </w:t>
      </w:r>
      <w:r w:rsidR="00035013">
        <w:t xml:space="preserve">intended to </w:t>
      </w:r>
      <w:r w:rsidR="001D18C4">
        <w:rPr>
          <w:u w:val="single"/>
        </w:rPr>
        <w:t>circumvent</w:t>
      </w:r>
      <w:r w:rsidR="00035013" w:rsidRPr="00035013">
        <w:rPr>
          <w:u w:val="single"/>
        </w:rPr>
        <w:t xml:space="preserve"> due process</w:t>
      </w:r>
      <w:r w:rsidR="00035013">
        <w:t xml:space="preserve"> </w:t>
      </w:r>
      <w:r w:rsidR="00A43E1E">
        <w:t xml:space="preserve">– </w:t>
      </w:r>
      <w:r w:rsidR="00B60D3C">
        <w:t xml:space="preserve">apply for asylum </w:t>
      </w:r>
      <w:r w:rsidR="00035013">
        <w:t>OR</w:t>
      </w:r>
      <w:r w:rsidR="00B60D3C">
        <w:t xml:space="preserve"> get your kid back, but </w:t>
      </w:r>
      <w:r w:rsidR="00B60D3C" w:rsidRPr="00A3038C">
        <w:rPr>
          <w:u w:val="single"/>
        </w:rPr>
        <w:t>not both</w:t>
      </w:r>
      <w:r w:rsidR="00B60D3C">
        <w:t xml:space="preserve">, and </w:t>
      </w:r>
      <w:r w:rsidR="00B60D3C" w:rsidRPr="00A3038C">
        <w:rPr>
          <w:u w:val="single"/>
        </w:rPr>
        <w:t>maybe neither</w:t>
      </w:r>
    </w:p>
    <w:p w14:paraId="421D9115" w14:textId="77777777" w:rsidR="006E1FA6" w:rsidRDefault="000D2542" w:rsidP="000D2542">
      <w:pPr>
        <w:pStyle w:val="CiteSpacing"/>
      </w:pPr>
      <w:r w:rsidRPr="000D2542">
        <w:rPr>
          <w:rStyle w:val="Style13ptBold"/>
        </w:rPr>
        <w:t>Boehlert 18</w:t>
      </w:r>
      <w:r>
        <w:t xml:space="preserve"> </w:t>
      </w:r>
      <w:r w:rsidR="006E1FA6">
        <w:t xml:space="preserve">(Eric Boehlert, </w:t>
      </w:r>
      <w:r>
        <w:t xml:space="preserve">former </w:t>
      </w:r>
      <w:r w:rsidR="001D7E82">
        <w:t xml:space="preserve">Senior Fellow for Media Matters, </w:t>
      </w:r>
      <w:r>
        <w:t xml:space="preserve">former staff writer for Salon and Rolling Stone, </w:t>
      </w:r>
      <w:r w:rsidR="006E1FA6">
        <w:t xml:space="preserve">“DHS: Only Immigrants Who Agree To Deportation Will Get Kids Back,” </w:t>
      </w:r>
      <w:r>
        <w:t xml:space="preserve">National Memo, </w:t>
      </w:r>
      <w:r w:rsidR="006E1FA6">
        <w:t xml:space="preserve">6-26-2018, </w:t>
      </w:r>
      <w:hyperlink r:id="rId8" w:history="1">
        <w:r w:rsidR="006E1FA6" w:rsidRPr="00AF43F9">
          <w:rPr>
            <w:rStyle w:val="Hyperlink"/>
          </w:rPr>
          <w:t>http://www.nationalmemo.com/dhs-only-immigrants-who-agree-to-deportation-will-get-kids-back/</w:t>
        </w:r>
      </w:hyperlink>
      <w:r w:rsidR="006E1FA6">
        <w:t xml:space="preserve"> DOA 7-10-2018)KMM</w:t>
      </w:r>
    </w:p>
    <w:p w14:paraId="0353A13C" w14:textId="77777777" w:rsidR="006E1FA6" w:rsidRDefault="006E1FA6" w:rsidP="00B55AD5">
      <w:r w:rsidRPr="008A054D">
        <w:rPr>
          <w:rStyle w:val="StyleUnderline"/>
          <w:highlight w:val="cyan"/>
        </w:rPr>
        <w:t xml:space="preserve">Having </w:t>
      </w:r>
      <w:r w:rsidRPr="008A054D">
        <w:rPr>
          <w:rStyle w:val="Emphasis"/>
          <w:highlight w:val="cyan"/>
        </w:rPr>
        <w:t>essentially kidnapped</w:t>
      </w:r>
      <w:r w:rsidRPr="008A054D">
        <w:rPr>
          <w:rStyle w:val="StyleUnderline"/>
          <w:highlight w:val="cyan"/>
        </w:rPr>
        <w:t xml:space="preserve"> more than 2,000 children</w:t>
      </w:r>
      <w:r w:rsidRPr="000D2542">
        <w:rPr>
          <w:rStyle w:val="StyleUnderline"/>
        </w:rPr>
        <w:t xml:space="preserve"> and separated them from their parents</w:t>
      </w:r>
      <w:r w:rsidRPr="00C7711A">
        <w:rPr>
          <w:sz w:val="14"/>
        </w:rPr>
        <w:t xml:space="preserve">, the </w:t>
      </w:r>
      <w:r w:rsidRPr="008A054D">
        <w:rPr>
          <w:rStyle w:val="StyleUnderline"/>
          <w:highlight w:val="cyan"/>
        </w:rPr>
        <w:t>Trump</w:t>
      </w:r>
      <w:r w:rsidRPr="00C7711A">
        <w:rPr>
          <w:sz w:val="14"/>
        </w:rPr>
        <w:t xml:space="preserve"> administration </w:t>
      </w:r>
      <w:r w:rsidRPr="008A054D">
        <w:rPr>
          <w:rStyle w:val="StyleUnderline"/>
          <w:highlight w:val="cyan"/>
        </w:rPr>
        <w:t>is now offering</w:t>
      </w:r>
      <w:r w:rsidRPr="000D2542">
        <w:rPr>
          <w:rStyle w:val="StyleUnderline"/>
        </w:rPr>
        <w:t xml:space="preserve"> a demented deal: </w:t>
      </w:r>
      <w:r w:rsidRPr="008A054D">
        <w:rPr>
          <w:rStyle w:val="Emphasis"/>
          <w:highlight w:val="cyan"/>
        </w:rPr>
        <w:t>If parents</w:t>
      </w:r>
      <w:r w:rsidRPr="00C7711A">
        <w:rPr>
          <w:sz w:val="14"/>
        </w:rPr>
        <w:t xml:space="preserve"> who have been detained at the border </w:t>
      </w:r>
      <w:r w:rsidRPr="008A054D">
        <w:rPr>
          <w:rStyle w:val="Emphasis"/>
          <w:highlight w:val="cyan"/>
        </w:rPr>
        <w:t>agree to</w:t>
      </w:r>
      <w:r w:rsidRPr="00C7711A">
        <w:rPr>
          <w:sz w:val="14"/>
        </w:rPr>
        <w:t xml:space="preserve"> leave the country and </w:t>
      </w:r>
      <w:r w:rsidRPr="008A054D">
        <w:rPr>
          <w:rStyle w:val="Emphasis"/>
          <w:highlight w:val="cyan"/>
        </w:rPr>
        <w:t>give up their asylum claims, they can have their kids back.</w:t>
      </w:r>
      <w:r w:rsidR="00C7711A" w:rsidRPr="008A054D">
        <w:rPr>
          <w:rStyle w:val="Emphasis"/>
          <w:highlight w:val="cyan"/>
        </w:rPr>
        <w:t xml:space="preserve"> </w:t>
      </w:r>
      <w:r w:rsidRPr="008A054D">
        <w:rPr>
          <w:rStyle w:val="Emphasis"/>
          <w:highlight w:val="cyan"/>
        </w:rPr>
        <w:t>Maybe</w:t>
      </w:r>
      <w:r w:rsidRPr="00C7711A">
        <w:rPr>
          <w:sz w:val="14"/>
        </w:rPr>
        <w:t>.</w:t>
      </w:r>
      <w:r w:rsidR="00C7711A" w:rsidRPr="00C7711A">
        <w:rPr>
          <w:sz w:val="14"/>
        </w:rPr>
        <w:t xml:space="preserve"> </w:t>
      </w:r>
      <w:r w:rsidRPr="00C7711A">
        <w:rPr>
          <w:sz w:val="14"/>
        </w:rPr>
        <w:t xml:space="preserve">As Vox’s Dara Lind explains, the </w:t>
      </w:r>
      <w:r w:rsidRPr="007E5C71">
        <w:rPr>
          <w:rStyle w:val="StyleUnderline"/>
        </w:rPr>
        <w:t>D</w:t>
      </w:r>
      <w:r w:rsidRPr="00C7711A">
        <w:rPr>
          <w:sz w:val="14"/>
        </w:rPr>
        <w:t xml:space="preserve">epartment of </w:t>
      </w:r>
      <w:r w:rsidRPr="007E5C71">
        <w:rPr>
          <w:rStyle w:val="StyleUnderline"/>
        </w:rPr>
        <w:t>H</w:t>
      </w:r>
      <w:r w:rsidRPr="00C7711A">
        <w:rPr>
          <w:sz w:val="14"/>
        </w:rPr>
        <w:t xml:space="preserve">omeland </w:t>
      </w:r>
      <w:r w:rsidRPr="007E5C71">
        <w:rPr>
          <w:rStyle w:val="StyleUnderline"/>
        </w:rPr>
        <w:t>S</w:t>
      </w:r>
      <w:r w:rsidRPr="00C7711A">
        <w:rPr>
          <w:sz w:val="14"/>
        </w:rPr>
        <w:t xml:space="preserve">ecurity </w:t>
      </w:r>
      <w:r w:rsidRPr="007E5C71">
        <w:rPr>
          <w:rStyle w:val="StyleUnderline"/>
        </w:rPr>
        <w:t>released a fact sheet</w:t>
      </w:r>
      <w:r w:rsidRPr="00C7711A">
        <w:rPr>
          <w:sz w:val="14"/>
        </w:rPr>
        <w:t xml:space="preserve"> Saturday </w:t>
      </w:r>
      <w:r w:rsidRPr="007E5C71">
        <w:rPr>
          <w:rStyle w:val="StyleUnderline"/>
        </w:rPr>
        <w:t xml:space="preserve">that finally explains how </w:t>
      </w:r>
      <w:r w:rsidRPr="008A054D">
        <w:rPr>
          <w:rStyle w:val="StyleUnderline"/>
          <w:highlight w:val="cyan"/>
        </w:rPr>
        <w:t>the government plans to reunite separated families</w:t>
      </w:r>
      <w:r w:rsidRPr="007E5C71">
        <w:rPr>
          <w:rStyle w:val="StyleUnderline"/>
        </w:rPr>
        <w:t xml:space="preserve">. But that plan </w:t>
      </w:r>
      <w:r w:rsidRPr="008A054D">
        <w:rPr>
          <w:rStyle w:val="StyleUnderline"/>
          <w:highlight w:val="cyan"/>
        </w:rPr>
        <w:t>only covers parents</w:t>
      </w:r>
      <w:r w:rsidRPr="007E5C71">
        <w:rPr>
          <w:rStyle w:val="StyleUnderline"/>
        </w:rPr>
        <w:t xml:space="preserve"> who are “</w:t>
      </w:r>
      <w:r w:rsidRPr="008A054D">
        <w:rPr>
          <w:rStyle w:val="StyleUnderline"/>
          <w:highlight w:val="cyan"/>
        </w:rPr>
        <w:t>subject to removal</w:t>
      </w:r>
      <w:r w:rsidRPr="007E5C71">
        <w:rPr>
          <w:rStyle w:val="StyleUnderline"/>
        </w:rPr>
        <w:t xml:space="preserve">,” </w:t>
      </w:r>
      <w:r w:rsidRPr="008A054D">
        <w:rPr>
          <w:rStyle w:val="StyleUnderline"/>
          <w:highlight w:val="cyan"/>
        </w:rPr>
        <w:t>and only promises to reunite children</w:t>
      </w:r>
      <w:r w:rsidRPr="007E5C71">
        <w:rPr>
          <w:rStyle w:val="StyleUnderline"/>
        </w:rPr>
        <w:t xml:space="preserve"> “</w:t>
      </w:r>
      <w:r w:rsidRPr="008A054D">
        <w:rPr>
          <w:rStyle w:val="StyleUnderline"/>
          <w:highlight w:val="cyan"/>
        </w:rPr>
        <w:t>for the purposes of removal</w:t>
      </w:r>
      <w:r w:rsidRPr="007E5C71">
        <w:rPr>
          <w:rStyle w:val="StyleUnderline"/>
        </w:rPr>
        <w:t>.”</w:t>
      </w:r>
      <w:r w:rsidR="00C7711A">
        <w:rPr>
          <w:rStyle w:val="StyleUnderline"/>
        </w:rPr>
        <w:t xml:space="preserve"> </w:t>
      </w:r>
      <w:r w:rsidRPr="007E5C71">
        <w:rPr>
          <w:rStyle w:val="StyleUnderline"/>
        </w:rPr>
        <w:t xml:space="preserve">Incredibly, </w:t>
      </w:r>
      <w:r w:rsidRPr="008A054D">
        <w:rPr>
          <w:rStyle w:val="StyleUnderline"/>
          <w:highlight w:val="cyan"/>
        </w:rPr>
        <w:t>even parents who agree</w:t>
      </w:r>
      <w:r w:rsidRPr="007E5C71">
        <w:rPr>
          <w:rStyle w:val="StyleUnderline"/>
        </w:rPr>
        <w:t xml:space="preserve"> to accept deportation </w:t>
      </w:r>
      <w:r w:rsidRPr="008A054D">
        <w:rPr>
          <w:rStyle w:val="StyleUnderline"/>
          <w:highlight w:val="cyan"/>
        </w:rPr>
        <w:t>aren’t guaranteed to see their kids again</w:t>
      </w:r>
      <w:r w:rsidRPr="007E5C71">
        <w:rPr>
          <w:rStyle w:val="StyleUnderline"/>
        </w:rPr>
        <w:t xml:space="preserve">. “It can’t guarantee that </w:t>
      </w:r>
      <w:r w:rsidRPr="008A054D">
        <w:rPr>
          <w:rStyle w:val="StyleUnderline"/>
          <w:highlight w:val="cyan"/>
        </w:rPr>
        <w:t>because we already know that some parents have accepted deportation and been deported alone</w:t>
      </w:r>
      <w:r w:rsidRPr="00C7711A">
        <w:rPr>
          <w:sz w:val="14"/>
        </w:rPr>
        <w:t>,” Lind wrote.</w:t>
      </w:r>
      <w:r w:rsidR="00C7711A" w:rsidRPr="00C7711A">
        <w:rPr>
          <w:sz w:val="14"/>
        </w:rPr>
        <w:t xml:space="preserve"> </w:t>
      </w:r>
      <w:r w:rsidRPr="00C7711A">
        <w:rPr>
          <w:sz w:val="14"/>
        </w:rPr>
        <w:t>In other words, parents might sign papers agreeing to be deported because they expect that they’ll see their children at the airport — only to be sent home without their kids and with no idea where they are.</w:t>
      </w:r>
      <w:r w:rsidR="00C7711A" w:rsidRPr="00C7711A">
        <w:rPr>
          <w:sz w:val="14"/>
        </w:rPr>
        <w:t xml:space="preserve"> </w:t>
      </w:r>
      <w:r w:rsidRPr="007E5C71">
        <w:rPr>
          <w:rStyle w:val="StyleUnderline"/>
        </w:rPr>
        <w:t>Immigration attorney Cynthia Milian</w:t>
      </w:r>
      <w:r w:rsidRPr="00C7711A">
        <w:rPr>
          <w:sz w:val="14"/>
        </w:rPr>
        <w:t xml:space="preserve"> told the Texas Tribune that she </w:t>
      </w:r>
      <w:r w:rsidRPr="007E5C71">
        <w:rPr>
          <w:rStyle w:val="StyleUnderline"/>
        </w:rPr>
        <w:t xml:space="preserve">had </w:t>
      </w:r>
      <w:r w:rsidRPr="006E52BE">
        <w:rPr>
          <w:rStyle w:val="Emphasis"/>
          <w:highlight w:val="cyan"/>
        </w:rPr>
        <w:t>serious doubts the government would actually honor their word</w:t>
      </w:r>
      <w:r w:rsidRPr="007E5C71">
        <w:rPr>
          <w:rStyle w:val="StyleUnderline"/>
        </w:rPr>
        <w:t xml:space="preserve"> and reunite parents with detained children after parents agreed to voluntary deportation</w:t>
      </w:r>
      <w:r w:rsidRPr="00C7711A">
        <w:rPr>
          <w:sz w:val="14"/>
        </w:rPr>
        <w:t>. “I just don’t see that happening,” she said.</w:t>
      </w:r>
      <w:r w:rsidR="00C7711A" w:rsidRPr="00C7711A">
        <w:rPr>
          <w:sz w:val="14"/>
        </w:rPr>
        <w:t xml:space="preserve"> </w:t>
      </w:r>
      <w:r w:rsidRPr="00C7711A">
        <w:rPr>
          <w:sz w:val="14"/>
        </w:rPr>
        <w:t>DHS claims that the U.S. government knows where all children in its custody are located. But as some children are shipped out to facilities all across the country, local officials in the states they are being sent to can’t even get basic information about their whereabouts.</w:t>
      </w:r>
      <w:r w:rsidR="00C7711A" w:rsidRPr="00C7711A">
        <w:rPr>
          <w:sz w:val="14"/>
        </w:rPr>
        <w:t xml:space="preserve"> </w:t>
      </w:r>
      <w:r w:rsidRPr="008A054D">
        <w:rPr>
          <w:rStyle w:val="StyleUnderline"/>
          <w:highlight w:val="cyan"/>
        </w:rPr>
        <w:t xml:space="preserve">Trump officials “are </w:t>
      </w:r>
      <w:r w:rsidRPr="008A054D">
        <w:rPr>
          <w:rStyle w:val="Emphasis"/>
          <w:highlight w:val="cyan"/>
        </w:rPr>
        <w:t>very explicitly</w:t>
      </w:r>
      <w:r w:rsidRPr="00A47364">
        <w:rPr>
          <w:rStyle w:val="StyleUnderline"/>
        </w:rPr>
        <w:t xml:space="preserve"> now </w:t>
      </w:r>
      <w:r w:rsidRPr="008A054D">
        <w:rPr>
          <w:rStyle w:val="StyleUnderline"/>
          <w:highlight w:val="cyan"/>
        </w:rPr>
        <w:t xml:space="preserve">using the children as </w:t>
      </w:r>
      <w:r w:rsidRPr="008A054D">
        <w:rPr>
          <w:rStyle w:val="Emphasis"/>
          <w:highlight w:val="cyan"/>
        </w:rPr>
        <w:t>literal hostages</w:t>
      </w:r>
      <w:r w:rsidRPr="008A054D">
        <w:rPr>
          <w:rStyle w:val="StyleUnderline"/>
          <w:highlight w:val="cyan"/>
        </w:rPr>
        <w:t xml:space="preserve"> to </w:t>
      </w:r>
      <w:r w:rsidRPr="008A054D">
        <w:rPr>
          <w:rStyle w:val="Emphasis"/>
          <w:highlight w:val="cyan"/>
        </w:rPr>
        <w:t>short-circuit</w:t>
      </w:r>
      <w:r w:rsidRPr="008A054D">
        <w:rPr>
          <w:rStyle w:val="StyleUnderline"/>
          <w:highlight w:val="cyan"/>
        </w:rPr>
        <w:t xml:space="preserve"> the </w:t>
      </w:r>
      <w:r w:rsidRPr="008A054D">
        <w:rPr>
          <w:rStyle w:val="Emphasis"/>
          <w:highlight w:val="cyan"/>
        </w:rPr>
        <w:t>due process</w:t>
      </w:r>
      <w:r w:rsidRPr="008A054D">
        <w:rPr>
          <w:rStyle w:val="StyleUnderline"/>
          <w:highlight w:val="cyan"/>
        </w:rPr>
        <w:t xml:space="preserve"> protections that our president hates</w:t>
      </w:r>
      <w:r w:rsidRPr="007E5C71">
        <w:rPr>
          <w:rStyle w:val="StyleUnderline"/>
        </w:rPr>
        <w:t>,</w:t>
      </w:r>
      <w:r w:rsidRPr="00C7711A">
        <w:rPr>
          <w:sz w:val="14"/>
        </w:rPr>
        <w:t>” MSNBC’s Chris Hayes noted.</w:t>
      </w:r>
      <w:r w:rsidR="00C7711A" w:rsidRPr="00C7711A">
        <w:rPr>
          <w:sz w:val="14"/>
        </w:rPr>
        <w:t xml:space="preserve"> </w:t>
      </w:r>
      <w:r w:rsidRPr="00C7711A">
        <w:rPr>
          <w:sz w:val="14"/>
        </w:rPr>
        <w:t xml:space="preserve">The </w:t>
      </w:r>
      <w:r w:rsidRPr="00E65C69">
        <w:rPr>
          <w:rStyle w:val="StyleUnderline"/>
        </w:rPr>
        <w:t>Trump</w:t>
      </w:r>
      <w:r w:rsidRPr="00C7711A">
        <w:rPr>
          <w:sz w:val="14"/>
        </w:rPr>
        <w:t xml:space="preserve"> administration </w:t>
      </w:r>
      <w:r w:rsidRPr="00E65C69">
        <w:rPr>
          <w:rStyle w:val="StyleUnderline"/>
        </w:rPr>
        <w:t>has failed to develop a coherent strategy for reuniting children with their parents, and the effort to find them has been riddled with bureaucratic chaos</w:t>
      </w:r>
      <w:r w:rsidRPr="00C7711A">
        <w:rPr>
          <w:sz w:val="14"/>
        </w:rPr>
        <w:t>.</w:t>
      </w:r>
      <w:r w:rsidR="00C7711A" w:rsidRPr="00C7711A">
        <w:rPr>
          <w:sz w:val="14"/>
        </w:rPr>
        <w:t xml:space="preserve"> </w:t>
      </w:r>
      <w:r w:rsidRPr="00E65C69">
        <w:rPr>
          <w:rStyle w:val="StyleUnderline"/>
        </w:rPr>
        <w:t xml:space="preserve">And </w:t>
      </w:r>
      <w:r w:rsidRPr="008A054D">
        <w:rPr>
          <w:rStyle w:val="StyleUnderline"/>
          <w:highlight w:val="cyan"/>
        </w:rPr>
        <w:t>Trump’s</w:t>
      </w:r>
      <w:r w:rsidRPr="00E65C69">
        <w:rPr>
          <w:rStyle w:val="StyleUnderline"/>
        </w:rPr>
        <w:t xml:space="preserve"> team now seems to be </w:t>
      </w:r>
      <w:r w:rsidRPr="008A054D">
        <w:rPr>
          <w:rStyle w:val="Emphasis"/>
          <w:highlight w:val="cyan"/>
        </w:rPr>
        <w:t>using the mayhem it created</w:t>
      </w:r>
      <w:r w:rsidRPr="00E65C69">
        <w:rPr>
          <w:rStyle w:val="StyleUnderline"/>
        </w:rPr>
        <w:t xml:space="preserve"> as a way </w:t>
      </w:r>
      <w:r w:rsidRPr="008A054D">
        <w:rPr>
          <w:rStyle w:val="StyleUnderline"/>
          <w:highlight w:val="cyan"/>
        </w:rPr>
        <w:t xml:space="preserve">to </w:t>
      </w:r>
      <w:r w:rsidRPr="008A054D">
        <w:rPr>
          <w:rStyle w:val="Emphasis"/>
          <w:highlight w:val="cyan"/>
        </w:rPr>
        <w:t>force immigrants to give up</w:t>
      </w:r>
      <w:r w:rsidRPr="00E65C69">
        <w:rPr>
          <w:rStyle w:val="StyleUnderline"/>
        </w:rPr>
        <w:t xml:space="preserve"> their dream of coming to the U</w:t>
      </w:r>
      <w:r w:rsidRPr="00C7711A">
        <w:rPr>
          <w:sz w:val="14"/>
        </w:rPr>
        <w:t xml:space="preserve">nited </w:t>
      </w:r>
      <w:r w:rsidRPr="00E65C69">
        <w:rPr>
          <w:rStyle w:val="StyleUnderline"/>
        </w:rPr>
        <w:t>S</w:t>
      </w:r>
      <w:r w:rsidRPr="00C7711A">
        <w:rPr>
          <w:sz w:val="14"/>
        </w:rPr>
        <w:t>tates.</w:t>
      </w:r>
      <w:r w:rsidR="00C7711A" w:rsidRPr="00C7711A">
        <w:rPr>
          <w:sz w:val="14"/>
        </w:rPr>
        <w:t xml:space="preserve"> </w:t>
      </w:r>
      <w:r w:rsidRPr="00E65C69">
        <w:rPr>
          <w:rStyle w:val="StyleUnderline"/>
        </w:rPr>
        <w:t xml:space="preserve">This includes immigrants </w:t>
      </w:r>
      <w:r w:rsidRPr="008A054D">
        <w:rPr>
          <w:rStyle w:val="Emphasis"/>
          <w:highlight w:val="cyan"/>
        </w:rPr>
        <w:t>seeking legal asylum</w:t>
      </w:r>
      <w:r w:rsidRPr="00E65C69">
        <w:rPr>
          <w:rStyle w:val="StyleUnderline"/>
        </w:rPr>
        <w:t xml:space="preserve"> in the U.S.</w:t>
      </w:r>
      <w:r w:rsidRPr="00C7711A">
        <w:rPr>
          <w:sz w:val="14"/>
        </w:rPr>
        <w:t>, who typically turn themselves over to officials when they reach the border to start the process. Many are fleeing war or gang violence in Central American countries.</w:t>
      </w:r>
      <w:r w:rsidR="00C7711A" w:rsidRPr="00C7711A">
        <w:rPr>
          <w:sz w:val="14"/>
        </w:rPr>
        <w:t xml:space="preserve"> </w:t>
      </w:r>
      <w:r w:rsidRPr="00C7711A">
        <w:rPr>
          <w:sz w:val="14"/>
        </w:rPr>
        <w:t>“</w:t>
      </w:r>
      <w:r w:rsidRPr="00E65C69">
        <w:rPr>
          <w:rStyle w:val="StyleUnderline"/>
        </w:rPr>
        <w:t>Either a parent can keep fighting for asylum and accept that</w:t>
      </w:r>
      <w:r w:rsidRPr="00C7711A">
        <w:rPr>
          <w:sz w:val="14"/>
        </w:rPr>
        <w:t xml:space="preserve"> </w:t>
      </w:r>
      <w:r w:rsidRPr="00C7711A">
        <w:rPr>
          <w:strike/>
          <w:sz w:val="14"/>
        </w:rPr>
        <w:t>he</w:t>
      </w:r>
      <w:r w:rsidRPr="00C7711A">
        <w:rPr>
          <w:sz w:val="14"/>
        </w:rPr>
        <w:t xml:space="preserve"> </w:t>
      </w:r>
      <w:r w:rsidR="00E65C69" w:rsidRPr="00E65C69">
        <w:rPr>
          <w:rStyle w:val="StyleUnderline"/>
        </w:rPr>
        <w:t xml:space="preserve">[they] </w:t>
      </w:r>
      <w:r w:rsidRPr="00E65C69">
        <w:rPr>
          <w:rStyle w:val="StyleUnderline"/>
        </w:rPr>
        <w:t>won’t be able to see</w:t>
      </w:r>
      <w:r w:rsidRPr="00C7711A">
        <w:rPr>
          <w:sz w:val="14"/>
        </w:rPr>
        <w:t xml:space="preserve"> </w:t>
      </w:r>
      <w:r w:rsidRPr="00C7711A">
        <w:rPr>
          <w:strike/>
          <w:sz w:val="14"/>
        </w:rPr>
        <w:t>his</w:t>
      </w:r>
      <w:r w:rsidRPr="00C7711A">
        <w:rPr>
          <w:sz w:val="14"/>
        </w:rPr>
        <w:t xml:space="preserve"> </w:t>
      </w:r>
      <w:r w:rsidR="00E65C69" w:rsidRPr="00E65C69">
        <w:rPr>
          <w:rStyle w:val="StyleUnderline"/>
        </w:rPr>
        <w:t xml:space="preserve">[their] </w:t>
      </w:r>
      <w:r w:rsidRPr="00E65C69">
        <w:rPr>
          <w:rStyle w:val="StyleUnderline"/>
        </w:rPr>
        <w:t>children for the months or years</w:t>
      </w:r>
      <w:r w:rsidRPr="00C7711A">
        <w:rPr>
          <w:sz w:val="14"/>
        </w:rPr>
        <w:t xml:space="preserve"> </w:t>
      </w:r>
      <w:r w:rsidRPr="00C7711A">
        <w:rPr>
          <w:strike/>
          <w:sz w:val="14"/>
        </w:rPr>
        <w:t>his</w:t>
      </w:r>
      <w:r w:rsidRPr="00C7711A">
        <w:rPr>
          <w:sz w:val="14"/>
        </w:rPr>
        <w:t xml:space="preserve"> </w:t>
      </w:r>
      <w:r w:rsidR="00E65C69" w:rsidRPr="00E65C69">
        <w:rPr>
          <w:rStyle w:val="StyleUnderline"/>
        </w:rPr>
        <w:t xml:space="preserve">[the] </w:t>
      </w:r>
      <w:r w:rsidRPr="00E65C69">
        <w:rPr>
          <w:rStyle w:val="StyleUnderline"/>
        </w:rPr>
        <w:t>case might take — or</w:t>
      </w:r>
      <w:r w:rsidRPr="00C7711A">
        <w:rPr>
          <w:sz w:val="14"/>
        </w:rPr>
        <w:t xml:space="preserve"> </w:t>
      </w:r>
      <w:r w:rsidRPr="00C7711A">
        <w:rPr>
          <w:strike/>
          <w:sz w:val="14"/>
        </w:rPr>
        <w:t>he</w:t>
      </w:r>
      <w:r w:rsidRPr="00C7711A">
        <w:rPr>
          <w:sz w:val="14"/>
        </w:rPr>
        <w:t xml:space="preserve"> </w:t>
      </w:r>
      <w:r w:rsidRPr="00E65C69">
        <w:rPr>
          <w:rStyle w:val="StyleUnderline"/>
        </w:rPr>
        <w:t>can give up, waive both</w:t>
      </w:r>
      <w:r w:rsidRPr="00C7711A">
        <w:rPr>
          <w:sz w:val="14"/>
        </w:rPr>
        <w:t xml:space="preserve"> his</w:t>
      </w:r>
      <w:r w:rsidR="00E65C69" w:rsidRPr="00C7711A">
        <w:rPr>
          <w:sz w:val="14"/>
        </w:rPr>
        <w:t xml:space="preserve"> </w:t>
      </w:r>
      <w:r w:rsidR="00E65C69" w:rsidRPr="001D116A">
        <w:rPr>
          <w:rStyle w:val="StyleUnderline"/>
        </w:rPr>
        <w:t>[their]</w:t>
      </w:r>
      <w:r w:rsidRPr="001D116A">
        <w:rPr>
          <w:rStyle w:val="StyleUnderline"/>
        </w:rPr>
        <w:t xml:space="preserve"> own rights and the rights of</w:t>
      </w:r>
      <w:r w:rsidRPr="00C7711A">
        <w:rPr>
          <w:sz w:val="14"/>
        </w:rPr>
        <w:t xml:space="preserve"> his </w:t>
      </w:r>
      <w:r w:rsidR="001D116A" w:rsidRPr="001D116A">
        <w:rPr>
          <w:rStyle w:val="StyleUnderline"/>
        </w:rPr>
        <w:t xml:space="preserve">[their] </w:t>
      </w:r>
      <w:r w:rsidRPr="001D116A">
        <w:rPr>
          <w:rStyle w:val="StyleUnderline"/>
        </w:rPr>
        <w:t>child, and agree to be reunified</w:t>
      </w:r>
      <w:r w:rsidRPr="00C7711A">
        <w:rPr>
          <w:sz w:val="14"/>
        </w:rPr>
        <w:t xml:space="preserve"> with </w:t>
      </w:r>
      <w:r w:rsidRPr="00C7711A">
        <w:rPr>
          <w:strike/>
          <w:sz w:val="14"/>
        </w:rPr>
        <w:t>his</w:t>
      </w:r>
      <w:r w:rsidRPr="00C7711A">
        <w:rPr>
          <w:sz w:val="14"/>
        </w:rPr>
        <w:t xml:space="preserve"> child </w:t>
      </w:r>
      <w:r w:rsidRPr="001D116A">
        <w:rPr>
          <w:rStyle w:val="StyleUnderline"/>
        </w:rPr>
        <w:t>en route to the country both of them fled to begin with</w:t>
      </w:r>
      <w:r w:rsidRPr="00C7711A">
        <w:rPr>
          <w:sz w:val="14"/>
        </w:rPr>
        <w:t>,” Lind writes.</w:t>
      </w:r>
      <w:r w:rsidR="00C7711A" w:rsidRPr="00C7711A">
        <w:rPr>
          <w:sz w:val="14"/>
        </w:rPr>
        <w:t xml:space="preserve"> </w:t>
      </w:r>
      <w:r w:rsidRPr="00C7711A">
        <w:rPr>
          <w:sz w:val="14"/>
        </w:rPr>
        <w:t>Trump’s cruel Sophie’s Choice approach “goes against everything immigration policy has been about for decades in this country,” New York Times reporter Maggie Haberman noted on CNN.</w:t>
      </w:r>
      <w:r w:rsidR="00C7711A" w:rsidRPr="00C7711A">
        <w:rPr>
          <w:sz w:val="14"/>
        </w:rPr>
        <w:t xml:space="preserve"> </w:t>
      </w:r>
      <w:r w:rsidRPr="001D116A">
        <w:rPr>
          <w:rStyle w:val="StyleUnderline"/>
        </w:rPr>
        <w:t>The heartless “offer” comes after Trump explicitly advocated denying due process rights to unauthorized immigrants</w:t>
      </w:r>
      <w:r w:rsidRPr="00C7711A">
        <w:rPr>
          <w:sz w:val="14"/>
        </w:rPr>
        <w:t>. Trump argued Sunday that people who cross the border illegally into the U.S. should immediately be deported without trial.</w:t>
      </w:r>
      <w:r w:rsidR="00C7711A" w:rsidRPr="00C7711A">
        <w:rPr>
          <w:sz w:val="14"/>
        </w:rPr>
        <w:t xml:space="preserve"> </w:t>
      </w:r>
      <w:r w:rsidRPr="008A054D">
        <w:rPr>
          <w:rStyle w:val="Emphasis"/>
          <w:highlight w:val="cyan"/>
        </w:rPr>
        <w:t>Trump is demanding an unthinkable ransom from traumatized parents who have no idea where their abducted children are, and forcing families to give up any chance</w:t>
      </w:r>
      <w:r w:rsidRPr="00862F73">
        <w:rPr>
          <w:rStyle w:val="Emphasis"/>
        </w:rPr>
        <w:t xml:space="preserve"> they might have had </w:t>
      </w:r>
      <w:r w:rsidRPr="008A054D">
        <w:rPr>
          <w:rStyle w:val="Emphasis"/>
          <w:highlight w:val="cyan"/>
        </w:rPr>
        <w:t>at staying in the U.S.</w:t>
      </w:r>
      <w:r w:rsidR="00C7711A">
        <w:rPr>
          <w:rStyle w:val="StyleUnderline"/>
        </w:rPr>
        <w:t xml:space="preserve"> </w:t>
      </w:r>
      <w:r w:rsidRPr="008A054D">
        <w:rPr>
          <w:rStyle w:val="Emphasis"/>
          <w:highlight w:val="cyan"/>
        </w:rPr>
        <w:t>Using kids as hostages is inhumane</w:t>
      </w:r>
      <w:r w:rsidRPr="001D116A">
        <w:rPr>
          <w:rStyle w:val="StyleUnderline"/>
        </w:rPr>
        <w:t xml:space="preserve"> no matter who you are</w:t>
      </w:r>
      <w:r w:rsidRPr="00C7711A">
        <w:rPr>
          <w:sz w:val="14"/>
        </w:rPr>
        <w:t xml:space="preserve"> — and it’s unacceptable for the president of the United States.</w:t>
      </w:r>
    </w:p>
    <w:p w14:paraId="3A5D1CAA" w14:textId="77777777" w:rsidR="006E1FA6" w:rsidRDefault="006E1FA6" w:rsidP="00B55AD5"/>
    <w:p w14:paraId="2121837F" w14:textId="77777777" w:rsidR="00AC21AE" w:rsidRDefault="00037988" w:rsidP="009C71C7">
      <w:pPr>
        <w:pStyle w:val="Heading4"/>
      </w:pPr>
      <w:r>
        <w:t>This</w:t>
      </w:r>
      <w:r w:rsidR="00ED0F03">
        <w:t xml:space="preserve"> </w:t>
      </w:r>
      <w:r w:rsidR="0092402D" w:rsidRPr="0092402D">
        <w:rPr>
          <w:u w:val="single"/>
        </w:rPr>
        <w:t>wasn’t ended</w:t>
      </w:r>
      <w:r w:rsidR="0092402D">
        <w:t xml:space="preserve"> by Trump’s XO –</w:t>
      </w:r>
      <w:r w:rsidR="0082375C">
        <w:t xml:space="preserve"> </w:t>
      </w:r>
      <w:r w:rsidR="00890FD7">
        <w:t xml:space="preserve">and </w:t>
      </w:r>
      <w:r w:rsidR="00890FD7" w:rsidRPr="00892776">
        <w:rPr>
          <w:u w:val="single"/>
        </w:rPr>
        <w:t>only</w:t>
      </w:r>
      <w:r w:rsidR="00890FD7">
        <w:t xml:space="preserve"> </w:t>
      </w:r>
      <w:r w:rsidR="00892776">
        <w:t>restricts</w:t>
      </w:r>
      <w:r w:rsidR="00890FD7">
        <w:t xml:space="preserve"> </w:t>
      </w:r>
      <w:r w:rsidR="00890FD7" w:rsidRPr="00892776">
        <w:rPr>
          <w:u w:val="single"/>
        </w:rPr>
        <w:t>asylum</w:t>
      </w:r>
    </w:p>
    <w:p w14:paraId="1DBE7289" w14:textId="77777777" w:rsidR="00AC21AE" w:rsidRDefault="006C16D8" w:rsidP="006C16D8">
      <w:pPr>
        <w:pStyle w:val="CiteSpacing"/>
      </w:pPr>
      <w:r w:rsidRPr="006C16D8">
        <w:rPr>
          <w:rStyle w:val="Style13ptBold"/>
        </w:rPr>
        <w:t>Lind 18</w:t>
      </w:r>
      <w:r>
        <w:t xml:space="preserve"> (Dara Lind, senior reporter at Vox, has covered immigration for a decade, former reporting fellow with the University of Southern California Center for Health Journalism, former fellow with John Jay College's Center for Media, Crime and Justice, </w:t>
      </w:r>
      <w:r w:rsidR="00FD3DA5">
        <w:t>“Trump will reunite separated families — but only if they agree to deportation,”</w:t>
      </w:r>
      <w:r>
        <w:t xml:space="preserve"> Vox, </w:t>
      </w:r>
      <w:r w:rsidR="00FD3DA5">
        <w:t>u</w:t>
      </w:r>
      <w:r w:rsidR="00AC21AE">
        <w:t xml:space="preserve">pdated </w:t>
      </w:r>
      <w:r w:rsidR="00FD3DA5">
        <w:t>6-</w:t>
      </w:r>
      <w:r w:rsidR="00AC21AE">
        <w:t>25</w:t>
      </w:r>
      <w:r w:rsidR="00FD3DA5">
        <w:t>-</w:t>
      </w:r>
      <w:r w:rsidR="00AC21AE">
        <w:t>2018</w:t>
      </w:r>
      <w:r w:rsidR="00FD3DA5">
        <w:t xml:space="preserve">, </w:t>
      </w:r>
      <w:hyperlink r:id="rId9" w:history="1">
        <w:r w:rsidR="00AC21AE" w:rsidRPr="00AF43F9">
          <w:rPr>
            <w:rStyle w:val="Hyperlink"/>
          </w:rPr>
          <w:t>https://www.vox.com/2018/6/25/17484042/children-parents-separate-reunite-plan-trump</w:t>
        </w:r>
      </w:hyperlink>
      <w:r w:rsidR="00FD3DA5">
        <w:t xml:space="preserve"> DOA 7-10-2018)KMM</w:t>
      </w:r>
      <w:r w:rsidR="003167A2">
        <w:t>*edited to mitigate offense</w:t>
      </w:r>
    </w:p>
    <w:p w14:paraId="2E3CAB9E" w14:textId="77777777" w:rsidR="00AC21AE" w:rsidRDefault="00FD3DA5" w:rsidP="00B55AD5">
      <w:r w:rsidRPr="002627D3">
        <w:rPr>
          <w:rStyle w:val="StyleUnderline"/>
        </w:rPr>
        <w:t>Families are being offered an impossibly cruel choice: fight to stay in the US apart, or give up and get sent back together</w:t>
      </w:r>
      <w:r w:rsidRPr="00B03781">
        <w:rPr>
          <w:sz w:val="14"/>
        </w:rPr>
        <w:t>.</w:t>
      </w:r>
      <w:r w:rsidR="00B03781" w:rsidRPr="00B03781">
        <w:rPr>
          <w:sz w:val="14"/>
        </w:rPr>
        <w:t xml:space="preserve"> </w:t>
      </w:r>
      <w:r w:rsidRPr="00B03781">
        <w:rPr>
          <w:sz w:val="14"/>
        </w:rPr>
        <w:t xml:space="preserve">On Saturday night, </w:t>
      </w:r>
      <w:r w:rsidRPr="00037988">
        <w:rPr>
          <w:sz w:val="14"/>
        </w:rPr>
        <w:t xml:space="preserve">the </w:t>
      </w:r>
      <w:r w:rsidRPr="00037988">
        <w:rPr>
          <w:rStyle w:val="StyleUnderline"/>
        </w:rPr>
        <w:t>Trump</w:t>
      </w:r>
      <w:r w:rsidRPr="00037988">
        <w:rPr>
          <w:sz w:val="14"/>
        </w:rPr>
        <w:t xml:space="preserve"> administration </w:t>
      </w:r>
      <w:r w:rsidRPr="00037988">
        <w:rPr>
          <w:rStyle w:val="StyleUnderline"/>
        </w:rPr>
        <w:t xml:space="preserve">finally announced its plan for reuniting the </w:t>
      </w:r>
      <w:r w:rsidRPr="008A054D">
        <w:rPr>
          <w:rStyle w:val="StyleUnderline"/>
          <w:highlight w:val="cyan"/>
        </w:rPr>
        <w:t>2,053 families</w:t>
      </w:r>
      <w:r w:rsidRPr="00037988">
        <w:rPr>
          <w:rStyle w:val="StyleUnderline"/>
        </w:rPr>
        <w:t xml:space="preserve"> who </w:t>
      </w:r>
      <w:r w:rsidRPr="008A054D">
        <w:rPr>
          <w:rStyle w:val="StyleUnderline"/>
          <w:highlight w:val="cyan"/>
        </w:rPr>
        <w:t xml:space="preserve">are </w:t>
      </w:r>
      <w:r w:rsidRPr="008A054D">
        <w:rPr>
          <w:rStyle w:val="Emphasis"/>
          <w:highlight w:val="cyan"/>
        </w:rPr>
        <w:t>still separated</w:t>
      </w:r>
      <w:r w:rsidRPr="00037988">
        <w:rPr>
          <w:rStyle w:val="StyleUnderline"/>
        </w:rPr>
        <w:t xml:space="preserve"> thanks to</w:t>
      </w:r>
      <w:r w:rsidRPr="00037988">
        <w:rPr>
          <w:sz w:val="14"/>
        </w:rPr>
        <w:t xml:space="preserve"> President Donald </w:t>
      </w:r>
      <w:r w:rsidRPr="00037988">
        <w:rPr>
          <w:rStyle w:val="StyleUnderline"/>
        </w:rPr>
        <w:t>Trump’s “zero-tolerance” prosecution policy: The administration will reunite children with their parents — in order to deport them both</w:t>
      </w:r>
      <w:r w:rsidRPr="00037988">
        <w:rPr>
          <w:sz w:val="14"/>
        </w:rPr>
        <w:t>.</w:t>
      </w:r>
      <w:r w:rsidR="00B03781" w:rsidRPr="00037988">
        <w:rPr>
          <w:sz w:val="14"/>
        </w:rPr>
        <w:t xml:space="preserve"> </w:t>
      </w:r>
      <w:r w:rsidRPr="00037988">
        <w:rPr>
          <w:rStyle w:val="StyleUnderline"/>
        </w:rPr>
        <w:t>Over weeks of chaos and confusion, it became clear that the various departments and agencies involved in family separation</w:t>
      </w:r>
      <w:r w:rsidRPr="00037988">
        <w:rPr>
          <w:sz w:val="14"/>
        </w:rPr>
        <w:t xml:space="preserve"> — chiefly the Department of Homeland Security (</w:t>
      </w:r>
      <w:r w:rsidRPr="00037988">
        <w:rPr>
          <w:rStyle w:val="StyleUnderline"/>
        </w:rPr>
        <w:t>DHS</w:t>
      </w:r>
      <w:r w:rsidRPr="00037988">
        <w:rPr>
          <w:sz w:val="14"/>
        </w:rPr>
        <w:t xml:space="preserve">), which handles immigration enforcement, </w:t>
      </w:r>
      <w:r w:rsidRPr="00037988">
        <w:rPr>
          <w:rStyle w:val="StyleUnderline"/>
        </w:rPr>
        <w:t>and</w:t>
      </w:r>
      <w:r w:rsidRPr="00037988">
        <w:rPr>
          <w:sz w:val="14"/>
        </w:rPr>
        <w:t xml:space="preserve"> the Department of Health and Human Services (</w:t>
      </w:r>
      <w:r w:rsidRPr="00037988">
        <w:rPr>
          <w:rStyle w:val="StyleUnderline"/>
        </w:rPr>
        <w:t>HHS</w:t>
      </w:r>
      <w:r w:rsidRPr="00037988">
        <w:rPr>
          <w:sz w:val="14"/>
        </w:rPr>
        <w:t xml:space="preserve">), </w:t>
      </w:r>
      <w:r w:rsidRPr="00037988">
        <w:rPr>
          <w:rStyle w:val="StyleUnderline"/>
        </w:rPr>
        <w:t>which takes separated kids reclassified as “unaccompanied alien children” into custody — were so badly coordinated that it was nearly impossible for parents and immigration attorneys to locate children</w:t>
      </w:r>
      <w:r w:rsidRPr="00037988">
        <w:rPr>
          <w:sz w:val="14"/>
        </w:rPr>
        <w:t>.</w:t>
      </w:r>
      <w:r w:rsidR="00B03781" w:rsidRPr="00037988">
        <w:rPr>
          <w:sz w:val="14"/>
        </w:rPr>
        <w:t xml:space="preserve"> </w:t>
      </w:r>
      <w:r w:rsidRPr="00037988">
        <w:rPr>
          <w:sz w:val="14"/>
        </w:rPr>
        <w:t xml:space="preserve">The </w:t>
      </w:r>
      <w:r w:rsidRPr="00037988">
        <w:rPr>
          <w:rStyle w:val="StyleUnderline"/>
        </w:rPr>
        <w:t>Trump</w:t>
      </w:r>
      <w:r w:rsidRPr="00037988">
        <w:rPr>
          <w:sz w:val="14"/>
        </w:rPr>
        <w:t xml:space="preserve"> administration </w:t>
      </w:r>
      <w:r w:rsidRPr="00037988">
        <w:rPr>
          <w:rStyle w:val="StyleUnderline"/>
        </w:rPr>
        <w:t>is promising to fix that — but only in some circumstances</w:t>
      </w:r>
      <w:r w:rsidRPr="00037988">
        <w:rPr>
          <w:sz w:val="14"/>
        </w:rPr>
        <w:t>.</w:t>
      </w:r>
      <w:r w:rsidR="00B03781" w:rsidRPr="00037988">
        <w:rPr>
          <w:sz w:val="14"/>
        </w:rPr>
        <w:t xml:space="preserve"> </w:t>
      </w:r>
      <w:r w:rsidRPr="00037988">
        <w:rPr>
          <w:rStyle w:val="StyleUnderline"/>
        </w:rPr>
        <w:t>Parents in immigration detention will be helped to get in touch with their children and speak to them regularly, and the Trump administration</w:t>
      </w:r>
      <w:r w:rsidRPr="003167A2">
        <w:rPr>
          <w:rStyle w:val="StyleUnderline"/>
        </w:rPr>
        <w:t xml:space="preserve"> will make sure — from a “reunification and removal” facility in</w:t>
      </w:r>
      <w:r w:rsidRPr="00B03781">
        <w:rPr>
          <w:sz w:val="14"/>
        </w:rPr>
        <w:t xml:space="preserve"> Port Isabel, </w:t>
      </w:r>
      <w:r w:rsidRPr="003167A2">
        <w:rPr>
          <w:rStyle w:val="StyleUnderline"/>
        </w:rPr>
        <w:t>Texas — that when a parent is ordered deported</w:t>
      </w:r>
      <w:r w:rsidRPr="00B03781">
        <w:rPr>
          <w:sz w:val="14"/>
        </w:rPr>
        <w:t xml:space="preserve">, </w:t>
      </w:r>
      <w:r w:rsidRPr="00B03781">
        <w:rPr>
          <w:strike/>
          <w:sz w:val="14"/>
        </w:rPr>
        <w:t>her</w:t>
      </w:r>
      <w:r w:rsidRPr="00B03781">
        <w:rPr>
          <w:sz w:val="14"/>
        </w:rPr>
        <w:t xml:space="preserve"> </w:t>
      </w:r>
      <w:r w:rsidR="003167A2" w:rsidRPr="003167A2">
        <w:rPr>
          <w:rStyle w:val="StyleUnderline"/>
        </w:rPr>
        <w:t xml:space="preserve">[their] </w:t>
      </w:r>
      <w:r w:rsidRPr="003167A2">
        <w:rPr>
          <w:rStyle w:val="StyleUnderline"/>
        </w:rPr>
        <w:t>child will be sent back to their home country</w:t>
      </w:r>
      <w:r w:rsidRPr="00B03781">
        <w:rPr>
          <w:sz w:val="14"/>
        </w:rPr>
        <w:t xml:space="preserve"> beside </w:t>
      </w:r>
      <w:r w:rsidRPr="00B03781">
        <w:rPr>
          <w:strike/>
          <w:sz w:val="14"/>
        </w:rPr>
        <w:t>her</w:t>
      </w:r>
      <w:r w:rsidRPr="00B03781">
        <w:rPr>
          <w:sz w:val="14"/>
        </w:rPr>
        <w:t>.</w:t>
      </w:r>
      <w:r w:rsidR="00B03781" w:rsidRPr="00B03781">
        <w:rPr>
          <w:sz w:val="14"/>
        </w:rPr>
        <w:t xml:space="preserve"> </w:t>
      </w:r>
      <w:r w:rsidRPr="003167A2">
        <w:rPr>
          <w:rStyle w:val="StyleUnderline"/>
        </w:rPr>
        <w:t>For parents who are trying to fight to stay in the US</w:t>
      </w:r>
      <w:r w:rsidRPr="00B03781">
        <w:rPr>
          <w:sz w:val="14"/>
        </w:rPr>
        <w:t xml:space="preserve"> (for example </w:t>
      </w:r>
      <w:r w:rsidRPr="003167A2">
        <w:rPr>
          <w:rStyle w:val="StyleUnderline"/>
        </w:rPr>
        <w:t>by pursuing asylum claims, as they are legally entitled to do</w:t>
      </w:r>
      <w:r w:rsidRPr="00B03781">
        <w:rPr>
          <w:sz w:val="14"/>
        </w:rPr>
        <w:t xml:space="preserve">), though, </w:t>
      </w:r>
      <w:r w:rsidRPr="000E0B71">
        <w:rPr>
          <w:rStyle w:val="StyleUnderline"/>
        </w:rPr>
        <w:t>this isn’t much of a promise. It’s a horrible choice</w:t>
      </w:r>
      <w:r w:rsidRPr="00B03781">
        <w:rPr>
          <w:sz w:val="14"/>
        </w:rPr>
        <w:t>.</w:t>
      </w:r>
      <w:r w:rsidR="00B03781" w:rsidRPr="00B03781">
        <w:rPr>
          <w:sz w:val="14"/>
        </w:rPr>
        <w:t xml:space="preserve"> </w:t>
      </w:r>
      <w:r w:rsidRPr="000E0B71">
        <w:rPr>
          <w:rStyle w:val="StyleUnderline"/>
        </w:rPr>
        <w:t>Either a parent can keep fighting for asylum and accept that</w:t>
      </w:r>
      <w:r w:rsidRPr="00B03781">
        <w:rPr>
          <w:sz w:val="14"/>
        </w:rPr>
        <w:t xml:space="preserve"> </w:t>
      </w:r>
      <w:r w:rsidRPr="00B03781">
        <w:rPr>
          <w:strike/>
          <w:sz w:val="14"/>
        </w:rPr>
        <w:t>he</w:t>
      </w:r>
      <w:r w:rsidRPr="00B03781">
        <w:rPr>
          <w:sz w:val="14"/>
        </w:rPr>
        <w:t xml:space="preserve"> </w:t>
      </w:r>
      <w:r w:rsidR="000E0B71" w:rsidRPr="000E0B71">
        <w:rPr>
          <w:rStyle w:val="StyleUnderline"/>
        </w:rPr>
        <w:t xml:space="preserve">[they] </w:t>
      </w:r>
      <w:r w:rsidRPr="000E0B71">
        <w:rPr>
          <w:rStyle w:val="StyleUnderline"/>
        </w:rPr>
        <w:t>may not be able to see</w:t>
      </w:r>
      <w:r w:rsidRPr="00B03781">
        <w:rPr>
          <w:sz w:val="14"/>
        </w:rPr>
        <w:t xml:space="preserve"> </w:t>
      </w:r>
      <w:r w:rsidRPr="00B03781">
        <w:rPr>
          <w:strike/>
          <w:sz w:val="14"/>
        </w:rPr>
        <w:t>his</w:t>
      </w:r>
      <w:r w:rsidRPr="00B03781">
        <w:rPr>
          <w:sz w:val="14"/>
        </w:rPr>
        <w:t xml:space="preserve"> </w:t>
      </w:r>
      <w:r w:rsidR="000E0B71" w:rsidRPr="000E0B71">
        <w:rPr>
          <w:rStyle w:val="StyleUnderline"/>
        </w:rPr>
        <w:t xml:space="preserve">[their] </w:t>
      </w:r>
      <w:r w:rsidRPr="000E0B71">
        <w:rPr>
          <w:rStyle w:val="StyleUnderline"/>
        </w:rPr>
        <w:t>children for the months or years</w:t>
      </w:r>
      <w:r w:rsidRPr="00B03781">
        <w:rPr>
          <w:sz w:val="14"/>
        </w:rPr>
        <w:t xml:space="preserve"> </w:t>
      </w:r>
      <w:r w:rsidRPr="00B03781">
        <w:rPr>
          <w:strike/>
          <w:sz w:val="14"/>
        </w:rPr>
        <w:t>his</w:t>
      </w:r>
      <w:r w:rsidRPr="00B03781">
        <w:rPr>
          <w:sz w:val="14"/>
        </w:rPr>
        <w:t xml:space="preserve"> </w:t>
      </w:r>
      <w:r w:rsidR="000E0B71" w:rsidRPr="000E0B71">
        <w:rPr>
          <w:rStyle w:val="StyleUnderline"/>
        </w:rPr>
        <w:t xml:space="preserve">[their] </w:t>
      </w:r>
      <w:r w:rsidRPr="000E0B71">
        <w:rPr>
          <w:rStyle w:val="StyleUnderline"/>
        </w:rPr>
        <w:t>case might take — or</w:t>
      </w:r>
      <w:r w:rsidRPr="00B03781">
        <w:rPr>
          <w:sz w:val="14"/>
        </w:rPr>
        <w:t xml:space="preserve"> </w:t>
      </w:r>
      <w:r w:rsidRPr="00B03781">
        <w:rPr>
          <w:strike/>
          <w:sz w:val="14"/>
        </w:rPr>
        <w:t>he</w:t>
      </w:r>
      <w:r w:rsidRPr="00B03781">
        <w:rPr>
          <w:sz w:val="14"/>
        </w:rPr>
        <w:t xml:space="preserve"> </w:t>
      </w:r>
      <w:r w:rsidRPr="000E0B71">
        <w:rPr>
          <w:rStyle w:val="StyleUnderline"/>
        </w:rPr>
        <w:t>can give up, waive both</w:t>
      </w:r>
      <w:r w:rsidRPr="00B03781">
        <w:rPr>
          <w:sz w:val="14"/>
        </w:rPr>
        <w:t xml:space="preserve"> </w:t>
      </w:r>
      <w:r w:rsidRPr="00B03781">
        <w:rPr>
          <w:strike/>
          <w:sz w:val="14"/>
        </w:rPr>
        <w:t>his</w:t>
      </w:r>
      <w:r w:rsidRPr="00B03781">
        <w:rPr>
          <w:sz w:val="14"/>
        </w:rPr>
        <w:t xml:space="preserve"> </w:t>
      </w:r>
      <w:r w:rsidR="000E0B71" w:rsidRPr="000913B6">
        <w:rPr>
          <w:rStyle w:val="StyleUnderline"/>
        </w:rPr>
        <w:t xml:space="preserve">[their] </w:t>
      </w:r>
      <w:r w:rsidRPr="000913B6">
        <w:rPr>
          <w:rStyle w:val="StyleUnderline"/>
        </w:rPr>
        <w:t>own rights and the rights of</w:t>
      </w:r>
      <w:r w:rsidRPr="00B03781">
        <w:rPr>
          <w:sz w:val="14"/>
        </w:rPr>
        <w:t xml:space="preserve"> </w:t>
      </w:r>
      <w:r w:rsidRPr="00B03781">
        <w:rPr>
          <w:strike/>
          <w:sz w:val="14"/>
        </w:rPr>
        <w:t>his</w:t>
      </w:r>
      <w:r w:rsidRPr="00B03781">
        <w:rPr>
          <w:sz w:val="14"/>
        </w:rPr>
        <w:t xml:space="preserve"> </w:t>
      </w:r>
      <w:r w:rsidR="000E0B71" w:rsidRPr="000913B6">
        <w:rPr>
          <w:rStyle w:val="StyleUnderline"/>
        </w:rPr>
        <w:t xml:space="preserve">[the] </w:t>
      </w:r>
      <w:r w:rsidRPr="000913B6">
        <w:rPr>
          <w:rStyle w:val="StyleUnderline"/>
        </w:rPr>
        <w:t>child, and agree to be reunified with</w:t>
      </w:r>
      <w:r w:rsidRPr="00B03781">
        <w:rPr>
          <w:sz w:val="14"/>
        </w:rPr>
        <w:t xml:space="preserve"> </w:t>
      </w:r>
      <w:r w:rsidRPr="00B03781">
        <w:rPr>
          <w:strike/>
          <w:sz w:val="14"/>
        </w:rPr>
        <w:t>his</w:t>
      </w:r>
      <w:r w:rsidRPr="00B03781">
        <w:rPr>
          <w:sz w:val="14"/>
        </w:rPr>
        <w:t xml:space="preserve"> </w:t>
      </w:r>
      <w:r w:rsidR="000913B6" w:rsidRPr="000913B6">
        <w:rPr>
          <w:rStyle w:val="StyleUnderline"/>
        </w:rPr>
        <w:t xml:space="preserve">[the] </w:t>
      </w:r>
      <w:r w:rsidRPr="000913B6">
        <w:rPr>
          <w:rStyle w:val="StyleUnderline"/>
        </w:rPr>
        <w:t>child en route to the country both of them fled to begin with</w:t>
      </w:r>
      <w:r w:rsidRPr="00B03781">
        <w:rPr>
          <w:sz w:val="14"/>
        </w:rPr>
        <w:t>.</w:t>
      </w:r>
      <w:r w:rsidR="00B03781" w:rsidRPr="00B03781">
        <w:rPr>
          <w:sz w:val="14"/>
        </w:rPr>
        <w:t xml:space="preserve"> </w:t>
      </w:r>
      <w:r w:rsidRPr="008A054D">
        <w:rPr>
          <w:rStyle w:val="StyleUnderline"/>
          <w:highlight w:val="cyan"/>
        </w:rPr>
        <w:t xml:space="preserve">DHS is promising to reunite parents once they’ve been ordered deported — but </w:t>
      </w:r>
      <w:r w:rsidRPr="008A054D">
        <w:rPr>
          <w:rStyle w:val="Emphasis"/>
          <w:highlight w:val="cyan"/>
        </w:rPr>
        <w:t>not while they’re still fighting an asylum claim</w:t>
      </w:r>
      <w:r w:rsidR="00B03781" w:rsidRPr="00F00541">
        <w:rPr>
          <w:sz w:val="14"/>
          <w:szCs w:val="14"/>
        </w:rPr>
        <w:t xml:space="preserve"> </w:t>
      </w:r>
      <w:r w:rsidRPr="00B03781">
        <w:rPr>
          <w:sz w:val="14"/>
        </w:rPr>
        <w:t>The “fact sheet” released Saturday night by DHS and HHS claimed that the Trump administration “knows the location of all children in its custody and is working to reunite them with their families.”</w:t>
      </w:r>
      <w:r w:rsidR="00B03781" w:rsidRPr="00B03781">
        <w:rPr>
          <w:sz w:val="14"/>
        </w:rPr>
        <w:t xml:space="preserve"> </w:t>
      </w:r>
      <w:r w:rsidRPr="006815E5">
        <w:rPr>
          <w:sz w:val="14"/>
        </w:rPr>
        <w:t xml:space="preserve">But </w:t>
      </w:r>
      <w:r w:rsidRPr="006815E5">
        <w:rPr>
          <w:rStyle w:val="StyleUnderline"/>
        </w:rPr>
        <w:t>the process that the government has in place for reunification isn’t for all families separated by the administration between May 5 and June 20, when the “zero tolerance” policy separated more than 2,300 children from their parents at the border</w:t>
      </w:r>
      <w:r w:rsidRPr="006815E5">
        <w:rPr>
          <w:sz w:val="14"/>
        </w:rPr>
        <w:t xml:space="preserve">. </w:t>
      </w:r>
      <w:r w:rsidRPr="006815E5">
        <w:rPr>
          <w:rStyle w:val="StyleUnderline"/>
        </w:rPr>
        <w:t>It is solely “to ensure that those adults who are subject to removal are reunited with their children for the purposes of removal”</w:t>
      </w:r>
      <w:r w:rsidRPr="006815E5">
        <w:rPr>
          <w:sz w:val="14"/>
        </w:rPr>
        <w:t xml:space="preserve"> (emphasis added).</w:t>
      </w:r>
      <w:r w:rsidR="00B03781" w:rsidRPr="006815E5">
        <w:rPr>
          <w:sz w:val="14"/>
        </w:rPr>
        <w:t xml:space="preserve"> </w:t>
      </w:r>
      <w:r w:rsidRPr="006815E5">
        <w:rPr>
          <w:rStyle w:val="StyleUnderline"/>
        </w:rPr>
        <w:t>There is no such assurance for parents who are fighting deportation because they are trying to claim asylum</w:t>
      </w:r>
      <w:r w:rsidRPr="006815E5">
        <w:rPr>
          <w:sz w:val="14"/>
        </w:rPr>
        <w:t xml:space="preserve"> (or another form of relief) </w:t>
      </w:r>
      <w:r w:rsidRPr="006815E5">
        <w:rPr>
          <w:rStyle w:val="StyleUnderline"/>
        </w:rPr>
        <w:t>in the U</w:t>
      </w:r>
      <w:r w:rsidRPr="006815E5">
        <w:rPr>
          <w:sz w:val="14"/>
        </w:rPr>
        <w:t xml:space="preserve">nited </w:t>
      </w:r>
      <w:r w:rsidRPr="006815E5">
        <w:rPr>
          <w:rStyle w:val="StyleUnderline"/>
        </w:rPr>
        <w:t>S</w:t>
      </w:r>
      <w:r w:rsidRPr="006815E5">
        <w:rPr>
          <w:sz w:val="14"/>
        </w:rPr>
        <w:t>tates.</w:t>
      </w:r>
      <w:r w:rsidR="00B03781" w:rsidRPr="006815E5">
        <w:rPr>
          <w:sz w:val="14"/>
        </w:rPr>
        <w:t xml:space="preserve"> </w:t>
      </w:r>
      <w:r w:rsidRPr="006815E5">
        <w:rPr>
          <w:rStyle w:val="StyleUnderline"/>
        </w:rPr>
        <w:t>What this means, in practice, is that a parent who is currently</w:t>
      </w:r>
      <w:r w:rsidRPr="000913B6">
        <w:rPr>
          <w:rStyle w:val="StyleUnderline"/>
        </w:rPr>
        <w:t xml:space="preserve"> trying to pursue an asylum claim but wants to see</w:t>
      </w:r>
      <w:r w:rsidRPr="00B03781">
        <w:rPr>
          <w:sz w:val="14"/>
        </w:rPr>
        <w:t xml:space="preserve"> </w:t>
      </w:r>
      <w:r w:rsidRPr="00B03781">
        <w:rPr>
          <w:strike/>
          <w:sz w:val="14"/>
        </w:rPr>
        <w:t>her</w:t>
      </w:r>
      <w:r w:rsidRPr="00B03781">
        <w:rPr>
          <w:sz w:val="14"/>
        </w:rPr>
        <w:t xml:space="preserve"> </w:t>
      </w:r>
      <w:r w:rsidR="000913B6" w:rsidRPr="000913B6">
        <w:rPr>
          <w:rStyle w:val="StyleUnderline"/>
        </w:rPr>
        <w:t xml:space="preserve">[their] </w:t>
      </w:r>
      <w:r w:rsidRPr="000913B6">
        <w:rPr>
          <w:rStyle w:val="StyleUnderline"/>
        </w:rPr>
        <w:t>child as quickly as possible will have to waive two sets of rights</w:t>
      </w:r>
      <w:r w:rsidRPr="00B03781">
        <w:rPr>
          <w:sz w:val="14"/>
        </w:rPr>
        <w:t xml:space="preserve">: </w:t>
      </w:r>
      <w:r w:rsidRPr="00B03781">
        <w:rPr>
          <w:strike/>
          <w:sz w:val="14"/>
        </w:rPr>
        <w:t>her</w:t>
      </w:r>
      <w:r w:rsidRPr="00B03781">
        <w:rPr>
          <w:sz w:val="14"/>
        </w:rPr>
        <w:t xml:space="preserve"> </w:t>
      </w:r>
      <w:r w:rsidR="000913B6" w:rsidRPr="000913B6">
        <w:rPr>
          <w:rStyle w:val="StyleUnderline"/>
        </w:rPr>
        <w:t xml:space="preserve">[their] </w:t>
      </w:r>
      <w:r w:rsidRPr="000913B6">
        <w:rPr>
          <w:rStyle w:val="StyleUnderline"/>
        </w:rPr>
        <w:t>own and</w:t>
      </w:r>
      <w:r w:rsidRPr="00B03781">
        <w:rPr>
          <w:sz w:val="14"/>
        </w:rPr>
        <w:t xml:space="preserve"> </w:t>
      </w:r>
      <w:r w:rsidRPr="00B03781">
        <w:rPr>
          <w:strike/>
          <w:sz w:val="14"/>
        </w:rPr>
        <w:t>her</w:t>
      </w:r>
      <w:r w:rsidRPr="00B03781">
        <w:rPr>
          <w:sz w:val="14"/>
        </w:rPr>
        <w:t xml:space="preserve"> </w:t>
      </w:r>
      <w:r w:rsidR="000913B6" w:rsidRPr="000913B6">
        <w:rPr>
          <w:rStyle w:val="StyleUnderline"/>
        </w:rPr>
        <w:t xml:space="preserve">[their] </w:t>
      </w:r>
      <w:r w:rsidRPr="000913B6">
        <w:rPr>
          <w:rStyle w:val="StyleUnderline"/>
        </w:rPr>
        <w:t>child’s</w:t>
      </w:r>
      <w:r w:rsidRPr="00B03781">
        <w:rPr>
          <w:sz w:val="14"/>
        </w:rPr>
        <w:t xml:space="preserve">. She’ll </w:t>
      </w:r>
      <w:r w:rsidRPr="00DA51F6">
        <w:rPr>
          <w:rStyle w:val="StyleUnderline"/>
        </w:rPr>
        <w:t>have to withdraw</w:t>
      </w:r>
      <w:r w:rsidRPr="00B03781">
        <w:rPr>
          <w:sz w:val="14"/>
        </w:rPr>
        <w:t xml:space="preserve"> </w:t>
      </w:r>
      <w:r w:rsidRPr="00B03781">
        <w:rPr>
          <w:strike/>
          <w:sz w:val="14"/>
        </w:rPr>
        <w:t>her</w:t>
      </w:r>
      <w:r w:rsidRPr="00B03781">
        <w:rPr>
          <w:sz w:val="14"/>
        </w:rPr>
        <w:t xml:space="preserve"> </w:t>
      </w:r>
      <w:r w:rsidR="00DA51F6" w:rsidRPr="00DA51F6">
        <w:rPr>
          <w:rStyle w:val="StyleUnderline"/>
        </w:rPr>
        <w:t xml:space="preserve">[their] </w:t>
      </w:r>
      <w:r w:rsidRPr="00DA51F6">
        <w:rPr>
          <w:rStyle w:val="StyleUnderline"/>
        </w:rPr>
        <w:t>own asylum case and agree to be deported instead. And</w:t>
      </w:r>
      <w:r w:rsidRPr="00B03781">
        <w:rPr>
          <w:sz w:val="14"/>
        </w:rPr>
        <w:t xml:space="preserve"> </w:t>
      </w:r>
      <w:r w:rsidRPr="00B03781">
        <w:rPr>
          <w:strike/>
          <w:sz w:val="14"/>
        </w:rPr>
        <w:t>she’ll</w:t>
      </w:r>
      <w:r w:rsidRPr="00B03781">
        <w:rPr>
          <w:sz w:val="14"/>
        </w:rPr>
        <w:t xml:space="preserve"> </w:t>
      </w:r>
      <w:r w:rsidRPr="00DA51F6">
        <w:rPr>
          <w:rStyle w:val="StyleUnderline"/>
        </w:rPr>
        <w:t>have to agree that</w:t>
      </w:r>
      <w:r w:rsidRPr="00B03781">
        <w:rPr>
          <w:sz w:val="14"/>
        </w:rPr>
        <w:t xml:space="preserve"> </w:t>
      </w:r>
      <w:r w:rsidRPr="00B03781">
        <w:rPr>
          <w:strike/>
          <w:sz w:val="14"/>
        </w:rPr>
        <w:t>her</w:t>
      </w:r>
      <w:r w:rsidRPr="00B03781">
        <w:rPr>
          <w:sz w:val="14"/>
        </w:rPr>
        <w:t xml:space="preserve"> </w:t>
      </w:r>
      <w:r w:rsidR="00DA51F6" w:rsidRPr="00DA51F6">
        <w:rPr>
          <w:rStyle w:val="StyleUnderline"/>
        </w:rPr>
        <w:t xml:space="preserve">[their] </w:t>
      </w:r>
      <w:r w:rsidRPr="00DA51F6">
        <w:rPr>
          <w:rStyle w:val="StyleUnderline"/>
        </w:rPr>
        <w:t>child should withdraw their own case to remain in the US — which is a separate case in the legal system because the child is now considered “unaccompanied”</w:t>
      </w:r>
      <w:r w:rsidRPr="00B03781">
        <w:rPr>
          <w:sz w:val="14"/>
        </w:rPr>
        <w:t xml:space="preserve"> — in order to accompany her back to her home country.</w:t>
      </w:r>
      <w:r w:rsidR="00B03781" w:rsidRPr="00B03781">
        <w:rPr>
          <w:sz w:val="14"/>
        </w:rPr>
        <w:t xml:space="preserve"> </w:t>
      </w:r>
      <w:r w:rsidRPr="00BB2DC5">
        <w:rPr>
          <w:rStyle w:val="StyleUnderline"/>
        </w:rPr>
        <w:t>Lawyers</w:t>
      </w:r>
      <w:r w:rsidRPr="00B03781">
        <w:rPr>
          <w:sz w:val="14"/>
        </w:rPr>
        <w:t xml:space="preserve"> are </w:t>
      </w:r>
      <w:r w:rsidRPr="00BB2DC5">
        <w:rPr>
          <w:rStyle w:val="StyleUnderline"/>
        </w:rPr>
        <w:t>already</w:t>
      </w:r>
      <w:r w:rsidRPr="00B03781">
        <w:rPr>
          <w:sz w:val="14"/>
        </w:rPr>
        <w:t xml:space="preserve"> claiming to </w:t>
      </w:r>
      <w:r w:rsidRPr="00BB2DC5">
        <w:rPr>
          <w:rStyle w:val="StyleUnderline"/>
        </w:rPr>
        <w:t>see this</w:t>
      </w:r>
      <w:r w:rsidRPr="00B03781">
        <w:rPr>
          <w:sz w:val="14"/>
        </w:rPr>
        <w:t xml:space="preserve"> at the Port Isabel facility. “</w:t>
      </w:r>
      <w:r w:rsidRPr="00BB2DC5">
        <w:rPr>
          <w:rStyle w:val="StyleUnderline"/>
        </w:rPr>
        <w:t>We have people in there who are considering not continuing on with really strong asylum claims because they think they’ll get reunited with their kids faster if they give up their claim</w:t>
      </w:r>
      <w:r w:rsidRPr="00B03781">
        <w:rPr>
          <w:sz w:val="14"/>
        </w:rPr>
        <w:t>,” civil-rights lawyer Sirine Shebaya told the Washington Post. And the Texas Tribune reported that one asylum-seeker had agreed to be removed voluntarily “out of desperation” because he was told he’d be reunited with his daughter if he did — a claim that Department of Homeland Security officials were unable to verify or disprove without getting the man’s name or case number (which the Texas Tribune declined to provide).</w:t>
      </w:r>
      <w:r w:rsidR="00B03781" w:rsidRPr="00B03781">
        <w:rPr>
          <w:sz w:val="14"/>
        </w:rPr>
        <w:t xml:space="preserve"> </w:t>
      </w:r>
      <w:r w:rsidRPr="00B03781">
        <w:rPr>
          <w:sz w:val="14"/>
        </w:rPr>
        <w:t xml:space="preserve">The </w:t>
      </w:r>
      <w:r w:rsidRPr="00BB2DC5">
        <w:rPr>
          <w:rStyle w:val="StyleUnderline"/>
        </w:rPr>
        <w:t>D</w:t>
      </w:r>
      <w:r w:rsidRPr="00B03781">
        <w:rPr>
          <w:sz w:val="14"/>
        </w:rPr>
        <w:t xml:space="preserve">epartment of </w:t>
      </w:r>
      <w:r w:rsidRPr="00BB2DC5">
        <w:rPr>
          <w:rStyle w:val="StyleUnderline"/>
        </w:rPr>
        <w:t>H</w:t>
      </w:r>
      <w:r w:rsidRPr="00B03781">
        <w:rPr>
          <w:sz w:val="14"/>
        </w:rPr>
        <w:t xml:space="preserve">omeland </w:t>
      </w:r>
      <w:r w:rsidRPr="00BB2DC5">
        <w:rPr>
          <w:rStyle w:val="StyleUnderline"/>
        </w:rPr>
        <w:t>S</w:t>
      </w:r>
      <w:r w:rsidRPr="00B03781">
        <w:rPr>
          <w:sz w:val="14"/>
        </w:rPr>
        <w:t xml:space="preserve">ecurity </w:t>
      </w:r>
      <w:r w:rsidRPr="00BB2DC5">
        <w:rPr>
          <w:rStyle w:val="StyleUnderline"/>
        </w:rPr>
        <w:t>stresses that they are not pressuring anyone to withdraw their asylum claims, or explicitly telling anyone to choose between pursuing a claim and reunification</w:t>
      </w:r>
      <w:r w:rsidRPr="00B03781">
        <w:rPr>
          <w:sz w:val="14"/>
        </w:rPr>
        <w:t>.</w:t>
      </w:r>
      <w:r w:rsidR="00B03781" w:rsidRPr="00B03781">
        <w:rPr>
          <w:sz w:val="14"/>
        </w:rPr>
        <w:t xml:space="preserve"> </w:t>
      </w:r>
      <w:r w:rsidRPr="00BB2DC5">
        <w:rPr>
          <w:rStyle w:val="StyleUnderline"/>
        </w:rPr>
        <w:t xml:space="preserve">This is </w:t>
      </w:r>
      <w:r w:rsidRPr="003D33DA">
        <w:rPr>
          <w:rStyle w:val="StyleUnderline"/>
        </w:rPr>
        <w:t xml:space="preserve">a choice that some untold number of parents have already made. </w:t>
      </w:r>
      <w:r w:rsidRPr="008A054D">
        <w:rPr>
          <w:rStyle w:val="Emphasis"/>
          <w:highlight w:val="cyan"/>
        </w:rPr>
        <w:t>Even before</w:t>
      </w:r>
      <w:r w:rsidRPr="00F8725B">
        <w:rPr>
          <w:rStyle w:val="Emphasis"/>
        </w:rPr>
        <w:t xml:space="preserve"> family </w:t>
      </w:r>
      <w:r w:rsidRPr="008A054D">
        <w:rPr>
          <w:rStyle w:val="Emphasis"/>
          <w:highlight w:val="cyan"/>
        </w:rPr>
        <w:t>separations became widespread</w:t>
      </w:r>
      <w:r w:rsidRPr="00BB2DC5">
        <w:rPr>
          <w:rStyle w:val="StyleUnderline"/>
        </w:rPr>
        <w:t xml:space="preserve"> in early May, </w:t>
      </w:r>
      <w:r w:rsidRPr="008A054D">
        <w:rPr>
          <w:rStyle w:val="StyleUnderline"/>
          <w:highlight w:val="cyan"/>
        </w:rPr>
        <w:t>lawyers told</w:t>
      </w:r>
      <w:r w:rsidRPr="00BB2DC5">
        <w:rPr>
          <w:rStyle w:val="StyleUnderline"/>
        </w:rPr>
        <w:t xml:space="preserve"> reporters </w:t>
      </w:r>
      <w:r w:rsidRPr="008A054D">
        <w:rPr>
          <w:rStyle w:val="StyleUnderline"/>
          <w:highlight w:val="cyan"/>
        </w:rPr>
        <w:t>of cases where parents</w:t>
      </w:r>
      <w:r w:rsidRPr="00BB2DC5">
        <w:rPr>
          <w:rStyle w:val="StyleUnderline"/>
        </w:rPr>
        <w:t xml:space="preserve"> had </w:t>
      </w:r>
      <w:r w:rsidRPr="008A054D">
        <w:rPr>
          <w:rStyle w:val="StyleUnderline"/>
          <w:highlight w:val="cyan"/>
        </w:rPr>
        <w:t>felt pressured to withdraw their asylum claims so</w:t>
      </w:r>
      <w:r w:rsidRPr="00AE475F">
        <w:rPr>
          <w:rStyle w:val="StyleUnderline"/>
        </w:rPr>
        <w:t xml:space="preserve"> that </w:t>
      </w:r>
      <w:r w:rsidRPr="008A054D">
        <w:rPr>
          <w:rStyle w:val="StyleUnderline"/>
          <w:highlight w:val="cyan"/>
        </w:rPr>
        <w:t>they could be reunited</w:t>
      </w:r>
      <w:r w:rsidRPr="00BB2DC5">
        <w:rPr>
          <w:rStyle w:val="StyleUnderline"/>
        </w:rPr>
        <w:t xml:space="preserve"> with their children</w:t>
      </w:r>
      <w:r w:rsidRPr="00B03781">
        <w:rPr>
          <w:sz w:val="14"/>
        </w:rPr>
        <w:t>. And Jacob Soboroff of MSNBC reported Sunday morning that “</w:t>
      </w:r>
      <w:r w:rsidRPr="005746CA">
        <w:rPr>
          <w:rStyle w:val="StyleUnderline"/>
        </w:rPr>
        <w:t>separated parents were quickly given the option to sign paperwork leading to deportation” — and</w:t>
      </w:r>
      <w:r w:rsidRPr="00B03781">
        <w:rPr>
          <w:sz w:val="14"/>
        </w:rPr>
        <w:t xml:space="preserve"> that </w:t>
      </w:r>
      <w:r w:rsidRPr="005746CA">
        <w:rPr>
          <w:rStyle w:val="StyleUnderline"/>
        </w:rPr>
        <w:t>“many” chose to do so</w:t>
      </w:r>
      <w:r w:rsidRPr="00B03781">
        <w:rPr>
          <w:sz w:val="14"/>
        </w:rPr>
        <w:t>.</w:t>
      </w:r>
      <w:r w:rsidR="00B03781" w:rsidRPr="00B03781">
        <w:rPr>
          <w:sz w:val="14"/>
        </w:rPr>
        <w:t xml:space="preserve"> </w:t>
      </w:r>
      <w:r w:rsidRPr="005746CA">
        <w:rPr>
          <w:rStyle w:val="StyleUnderline"/>
        </w:rPr>
        <w:t>We don’t know how many parents were deported before</w:t>
      </w:r>
      <w:r w:rsidRPr="00B03781">
        <w:rPr>
          <w:sz w:val="14"/>
        </w:rPr>
        <w:t xml:space="preserve"> President </w:t>
      </w:r>
      <w:r w:rsidRPr="008A054D">
        <w:rPr>
          <w:rStyle w:val="StyleUnderline"/>
          <w:highlight w:val="cyan"/>
        </w:rPr>
        <w:t>Trump s</w:t>
      </w:r>
      <w:r w:rsidRPr="005746CA">
        <w:rPr>
          <w:rStyle w:val="StyleUnderline"/>
        </w:rPr>
        <w:t xml:space="preserve">igned an </w:t>
      </w:r>
      <w:r w:rsidRPr="008A054D">
        <w:rPr>
          <w:rStyle w:val="Emphasis"/>
          <w:highlight w:val="cyan"/>
        </w:rPr>
        <w:t>ex</w:t>
      </w:r>
      <w:r w:rsidRPr="00890FD7">
        <w:rPr>
          <w:rStyle w:val="Emphasis"/>
        </w:rPr>
        <w:t xml:space="preserve">ecutive </w:t>
      </w:r>
      <w:r w:rsidRPr="008A054D">
        <w:rPr>
          <w:rStyle w:val="Emphasis"/>
          <w:highlight w:val="cyan"/>
        </w:rPr>
        <w:t>o</w:t>
      </w:r>
      <w:r w:rsidRPr="00890FD7">
        <w:rPr>
          <w:rStyle w:val="Emphasis"/>
        </w:rPr>
        <w:t>rder</w:t>
      </w:r>
      <w:r w:rsidRPr="00B03781">
        <w:rPr>
          <w:sz w:val="14"/>
        </w:rPr>
        <w:t xml:space="preserve"> June 20 </w:t>
      </w:r>
      <w:r w:rsidRPr="005746CA">
        <w:rPr>
          <w:rStyle w:val="StyleUnderline"/>
        </w:rPr>
        <w:t xml:space="preserve">that has resulted in an </w:t>
      </w:r>
      <w:r w:rsidRPr="008A054D">
        <w:rPr>
          <w:rStyle w:val="StyleUnderline"/>
          <w:highlight w:val="cyan"/>
        </w:rPr>
        <w:t>end</w:t>
      </w:r>
      <w:r w:rsidRPr="005746CA">
        <w:rPr>
          <w:rStyle w:val="StyleUnderline"/>
        </w:rPr>
        <w:t xml:space="preserve"> to </w:t>
      </w:r>
      <w:r w:rsidRPr="008A054D">
        <w:rPr>
          <w:rStyle w:val="StyleUnderline"/>
          <w:highlight w:val="cyan"/>
        </w:rPr>
        <w:t>widespread</w:t>
      </w:r>
      <w:r w:rsidRPr="005746CA">
        <w:rPr>
          <w:rStyle w:val="StyleUnderline"/>
        </w:rPr>
        <w:t xml:space="preserve"> family </w:t>
      </w:r>
      <w:r w:rsidRPr="008A054D">
        <w:rPr>
          <w:rStyle w:val="StyleUnderline"/>
          <w:highlight w:val="cyan"/>
        </w:rPr>
        <w:t>separation</w:t>
      </w:r>
      <w:r w:rsidRPr="005746CA">
        <w:rPr>
          <w:rStyle w:val="StyleUnderline"/>
        </w:rPr>
        <w:t xml:space="preserve"> (</w:t>
      </w:r>
      <w:r w:rsidRPr="008A054D">
        <w:rPr>
          <w:rStyle w:val="StyleUnderline"/>
          <w:highlight w:val="cyan"/>
        </w:rPr>
        <w:t>at least for the moment</w:t>
      </w:r>
      <w:r w:rsidRPr="005746CA">
        <w:rPr>
          <w:rStyle w:val="StyleUnderline"/>
        </w:rPr>
        <w:t>, as the various agencies involved try to figure out how the heck to implement Trump’s instructions)</w:t>
      </w:r>
      <w:r w:rsidRPr="00B03781">
        <w:rPr>
          <w:sz w:val="14"/>
        </w:rPr>
        <w:t>.</w:t>
      </w:r>
      <w:r w:rsidR="00B03781" w:rsidRPr="00B03781">
        <w:rPr>
          <w:sz w:val="14"/>
        </w:rPr>
        <w:t xml:space="preserve"> </w:t>
      </w:r>
      <w:r w:rsidRPr="005746CA">
        <w:rPr>
          <w:rStyle w:val="StyleUnderline"/>
        </w:rPr>
        <w:t>We do know that not all of the parents already deported were, in fact, deported with their children. In fact, reporters have unearthed many cases in which they were deported without their children — and even cases in which parents agreed to deportation to see their children again, only to be deported alone</w:t>
      </w:r>
      <w:r w:rsidRPr="00B03781">
        <w:rPr>
          <w:sz w:val="14"/>
        </w:rPr>
        <w:t>.</w:t>
      </w:r>
      <w:r w:rsidR="00B03781" w:rsidRPr="00B03781">
        <w:rPr>
          <w:sz w:val="14"/>
        </w:rPr>
        <w:t xml:space="preserve"> </w:t>
      </w:r>
      <w:r w:rsidRPr="00B03781">
        <w:rPr>
          <w:sz w:val="14"/>
        </w:rPr>
        <w:t>Parents might have to choose between access to their children and access to lawyers</w:t>
      </w:r>
      <w:r w:rsidR="00B03781" w:rsidRPr="00B03781">
        <w:rPr>
          <w:sz w:val="14"/>
        </w:rPr>
        <w:t xml:space="preserve"> </w:t>
      </w:r>
      <w:r w:rsidRPr="00B03781">
        <w:rPr>
          <w:sz w:val="14"/>
        </w:rPr>
        <w:t>While “zero tolerance” was in full effect, a pile of logistical problems often made it impossible or near-impossible for parents to even find out where their children were being held, much less communicate with them. Some immigrants couldn’t call government hotlines for a slew of reasons: they lacked money to make the call; hotline calls went unanswered; parents couldn’t receive calls in immigration detention; a parent who was successfully able to call her child once might not be able to get anyone at that number to pick up the next time she called; or government officials were unwilling to give information about a child’s location to her parent’s lawyers.</w:t>
      </w:r>
      <w:r w:rsidR="00B03781" w:rsidRPr="00B03781">
        <w:rPr>
          <w:sz w:val="14"/>
        </w:rPr>
        <w:t xml:space="preserve"> </w:t>
      </w:r>
      <w:r w:rsidRPr="00B03781">
        <w:rPr>
          <w:sz w:val="14"/>
        </w:rPr>
        <w:t>The Trump administration is now promising to streamline this process. According to Saturday’s fact sheet, parents separated from their children will be held in a single immigration detention facility, where staff will coordinate with HHS to make sure parents are put in touch with their children (at least, if HHS feels there’s enough information to prove the parent really is related to the child) and allowed to speak to them at least twice a week.</w:t>
      </w:r>
      <w:r w:rsidR="00B03781" w:rsidRPr="00B03781">
        <w:rPr>
          <w:sz w:val="14"/>
        </w:rPr>
        <w:t xml:space="preserve"> </w:t>
      </w:r>
      <w:r w:rsidRPr="008A054D">
        <w:rPr>
          <w:rStyle w:val="StyleUnderline"/>
          <w:highlight w:val="cyan"/>
        </w:rPr>
        <w:t>But people who are apprehended crossing</w:t>
      </w:r>
      <w:r w:rsidRPr="005B13A5">
        <w:rPr>
          <w:rStyle w:val="StyleUnderline"/>
        </w:rPr>
        <w:t xml:space="preserve"> the US </w:t>
      </w:r>
      <w:r w:rsidRPr="008A054D">
        <w:rPr>
          <w:rStyle w:val="StyleUnderline"/>
          <w:highlight w:val="cyan"/>
        </w:rPr>
        <w:t>between ports of entry don’t</w:t>
      </w:r>
      <w:r w:rsidRPr="005B13A5">
        <w:rPr>
          <w:rStyle w:val="StyleUnderline"/>
        </w:rPr>
        <w:t xml:space="preserve"> usually </w:t>
      </w:r>
      <w:r w:rsidRPr="008A054D">
        <w:rPr>
          <w:rStyle w:val="StyleUnderline"/>
          <w:highlight w:val="cyan"/>
        </w:rPr>
        <w:t>stay in</w:t>
      </w:r>
      <w:r w:rsidRPr="005B13A5">
        <w:rPr>
          <w:rStyle w:val="StyleUnderline"/>
        </w:rPr>
        <w:t xml:space="preserve"> immigration </w:t>
      </w:r>
      <w:r w:rsidRPr="008A054D">
        <w:rPr>
          <w:rStyle w:val="StyleUnderline"/>
          <w:highlight w:val="cyan"/>
        </w:rPr>
        <w:t>detention</w:t>
      </w:r>
      <w:r w:rsidRPr="005B13A5">
        <w:rPr>
          <w:rStyle w:val="StyleUnderline"/>
        </w:rPr>
        <w:t xml:space="preserve"> very </w:t>
      </w:r>
      <w:r w:rsidRPr="008A054D">
        <w:rPr>
          <w:rStyle w:val="StyleUnderline"/>
          <w:highlight w:val="cyan"/>
        </w:rPr>
        <w:t>long</w:t>
      </w:r>
      <w:r w:rsidRPr="005B13A5">
        <w:rPr>
          <w:rStyle w:val="StyleUnderline"/>
        </w:rPr>
        <w:t xml:space="preserve">. They’re generally </w:t>
      </w:r>
      <w:r w:rsidRPr="008A054D">
        <w:rPr>
          <w:rStyle w:val="StyleUnderline"/>
          <w:highlight w:val="cyan"/>
        </w:rPr>
        <w:t>subject to deportation without a</w:t>
      </w:r>
      <w:r w:rsidRPr="005B13A5">
        <w:rPr>
          <w:rStyle w:val="StyleUnderline"/>
        </w:rPr>
        <w:t xml:space="preserve"> court </w:t>
      </w:r>
      <w:r w:rsidRPr="008A054D">
        <w:rPr>
          <w:rStyle w:val="StyleUnderline"/>
          <w:highlight w:val="cyan"/>
        </w:rPr>
        <w:t>hearing</w:t>
      </w:r>
      <w:r w:rsidRPr="005B13A5">
        <w:rPr>
          <w:rStyle w:val="StyleUnderline"/>
        </w:rPr>
        <w:t xml:space="preserve"> and deported </w:t>
      </w:r>
      <w:r w:rsidRPr="008A054D">
        <w:rPr>
          <w:rStyle w:val="StyleUnderline"/>
          <w:highlight w:val="cyan"/>
        </w:rPr>
        <w:t>in</w:t>
      </w:r>
      <w:r w:rsidRPr="005B13A5">
        <w:rPr>
          <w:rStyle w:val="StyleUnderline"/>
        </w:rPr>
        <w:t xml:space="preserve"> a matter of </w:t>
      </w:r>
      <w:r w:rsidRPr="008A054D">
        <w:rPr>
          <w:rStyle w:val="StyleUnderline"/>
          <w:highlight w:val="cyan"/>
        </w:rPr>
        <w:t>days</w:t>
      </w:r>
      <w:r w:rsidRPr="005B13A5">
        <w:rPr>
          <w:rStyle w:val="StyleUnderline"/>
        </w:rPr>
        <w:t xml:space="preserve">. </w:t>
      </w:r>
      <w:r w:rsidRPr="008A054D">
        <w:rPr>
          <w:rStyle w:val="StyleUnderline"/>
          <w:highlight w:val="cyan"/>
        </w:rPr>
        <w:t xml:space="preserve">The </w:t>
      </w:r>
      <w:r w:rsidRPr="008A054D">
        <w:rPr>
          <w:rStyle w:val="Emphasis"/>
          <w:highlight w:val="cyan"/>
        </w:rPr>
        <w:t>only</w:t>
      </w:r>
      <w:r w:rsidRPr="008A054D">
        <w:rPr>
          <w:rStyle w:val="StyleUnderline"/>
          <w:highlight w:val="cyan"/>
        </w:rPr>
        <w:t xml:space="preserve"> parents</w:t>
      </w:r>
      <w:r w:rsidRPr="005B13A5">
        <w:rPr>
          <w:rStyle w:val="StyleUnderline"/>
        </w:rPr>
        <w:t xml:space="preserve"> likely to be </w:t>
      </w:r>
      <w:r w:rsidRPr="008A054D">
        <w:rPr>
          <w:rStyle w:val="StyleUnderline"/>
          <w:highlight w:val="cyan"/>
        </w:rPr>
        <w:t>in</w:t>
      </w:r>
      <w:r w:rsidRPr="005F3D08">
        <w:rPr>
          <w:rStyle w:val="StyleUnderline"/>
        </w:rPr>
        <w:t xml:space="preserve"> immigration </w:t>
      </w:r>
      <w:r w:rsidRPr="008A054D">
        <w:rPr>
          <w:rStyle w:val="StyleUnderline"/>
          <w:highlight w:val="cyan"/>
        </w:rPr>
        <w:t>detention for any length of time are those</w:t>
      </w:r>
      <w:r w:rsidRPr="005B13A5">
        <w:rPr>
          <w:rStyle w:val="StyleUnderline"/>
        </w:rPr>
        <w:t xml:space="preserve"> who are </w:t>
      </w:r>
      <w:r w:rsidRPr="008A054D">
        <w:rPr>
          <w:rStyle w:val="StyleUnderline"/>
          <w:highlight w:val="cyan"/>
        </w:rPr>
        <w:t>fighting to stay</w:t>
      </w:r>
      <w:r w:rsidRPr="005B13A5">
        <w:rPr>
          <w:rStyle w:val="StyleUnderline"/>
        </w:rPr>
        <w:t xml:space="preserve"> in the US </w:t>
      </w:r>
      <w:r w:rsidRPr="008A054D">
        <w:rPr>
          <w:rStyle w:val="Emphasis"/>
          <w:highlight w:val="cyan"/>
        </w:rPr>
        <w:t>legally</w:t>
      </w:r>
      <w:r w:rsidRPr="008A054D">
        <w:rPr>
          <w:rStyle w:val="StyleUnderline"/>
          <w:highlight w:val="cyan"/>
        </w:rPr>
        <w:t xml:space="preserve"> by making</w:t>
      </w:r>
      <w:r w:rsidRPr="00B03781">
        <w:rPr>
          <w:sz w:val="14"/>
        </w:rPr>
        <w:t xml:space="preserve">, for example, </w:t>
      </w:r>
      <w:r w:rsidRPr="008A054D">
        <w:rPr>
          <w:rStyle w:val="StyleUnderline"/>
          <w:highlight w:val="cyan"/>
        </w:rPr>
        <w:t xml:space="preserve">an </w:t>
      </w:r>
      <w:r w:rsidRPr="008A054D">
        <w:rPr>
          <w:rStyle w:val="Emphasis"/>
          <w:highlight w:val="cyan"/>
        </w:rPr>
        <w:t>asylum claim</w:t>
      </w:r>
      <w:r w:rsidRPr="00B03781">
        <w:rPr>
          <w:sz w:val="14"/>
        </w:rPr>
        <w:t>.</w:t>
      </w:r>
      <w:r w:rsidR="00B03781" w:rsidRPr="00B03781">
        <w:rPr>
          <w:sz w:val="14"/>
        </w:rPr>
        <w:t xml:space="preserve"> </w:t>
      </w:r>
      <w:r w:rsidRPr="008A054D">
        <w:rPr>
          <w:rStyle w:val="StyleUnderline"/>
          <w:highlight w:val="cyan"/>
        </w:rPr>
        <w:t>Even in a best-case</w:t>
      </w:r>
      <w:r w:rsidRPr="008D4C97">
        <w:rPr>
          <w:rStyle w:val="StyleUnderline"/>
        </w:rPr>
        <w:t xml:space="preserve"> scenario, an asylum-seeker is likely to get held in detention for </w:t>
      </w:r>
      <w:r w:rsidRPr="008A054D">
        <w:rPr>
          <w:rStyle w:val="StyleUnderline"/>
          <w:highlight w:val="cyan"/>
        </w:rPr>
        <w:t>at least six weeks</w:t>
      </w:r>
      <w:r w:rsidRPr="00B03781">
        <w:rPr>
          <w:sz w:val="14"/>
        </w:rPr>
        <w:t>: She has to have a screening interview scheduled, conduct the screening interview, wait to see if she has passed the screening interview, and then, if she passes, wait to get a hearing with an immigration judge at which the judge can set bond, so she doesn’t have to stay in detention during the months or years it will take for her full asylum claim to be approved or denied.</w:t>
      </w:r>
      <w:r w:rsidR="00B03781" w:rsidRPr="00B03781">
        <w:rPr>
          <w:sz w:val="14"/>
        </w:rPr>
        <w:t xml:space="preserve"> </w:t>
      </w:r>
      <w:r w:rsidRPr="00B03781">
        <w:rPr>
          <w:sz w:val="14"/>
        </w:rPr>
        <w:t>Detainees may not have much (or any) access to a lawyer during that period. There’s no right to a lawyer in immigration court, and especially before the initial screening interview, it can be hard for pro-bono lawyers to get in touch with asylum-seekers in time.</w:t>
      </w:r>
      <w:r w:rsidR="00B03781" w:rsidRPr="00B03781">
        <w:rPr>
          <w:sz w:val="14"/>
        </w:rPr>
        <w:t xml:space="preserve"> </w:t>
      </w:r>
      <w:r w:rsidRPr="00B03781">
        <w:rPr>
          <w:sz w:val="14"/>
        </w:rPr>
        <w:t>In general, it’s much easier for a lawyer to help an immigrant put her case together once she’s out of detention. Most asylum-seekers pass initial screenings, but most of those still ultimately lose their cases — but asylum-seekers who have lawyers are much, much more likely to have their cases approved</w:t>
      </w:r>
      <w:r w:rsidRPr="00954ED1">
        <w:rPr>
          <w:sz w:val="14"/>
        </w:rPr>
        <w:t>.</w:t>
      </w:r>
      <w:r w:rsidR="00B03781" w:rsidRPr="00954ED1">
        <w:rPr>
          <w:sz w:val="14"/>
        </w:rPr>
        <w:t xml:space="preserve"> </w:t>
      </w:r>
      <w:r w:rsidRPr="00954ED1">
        <w:rPr>
          <w:rStyle w:val="StyleUnderline"/>
        </w:rPr>
        <w:t>But the Trump administration isn’t making any promises about keeping parents in touch with their children even after they’ve left detention.</w:t>
      </w:r>
      <w:r w:rsidRPr="0013388F">
        <w:rPr>
          <w:rStyle w:val="StyleUnderline"/>
        </w:rPr>
        <w:t xml:space="preserve"> It’s not clear that it’s going to be any easier for released parents to locate, talk to, and reunite with their children than it has been for the last several weeks — when it’s been nearly impossible</w:t>
      </w:r>
      <w:r w:rsidRPr="00B03781">
        <w:rPr>
          <w:sz w:val="14"/>
        </w:rPr>
        <w:t>.</w:t>
      </w:r>
      <w:r w:rsidR="00B03781" w:rsidRPr="00B03781">
        <w:rPr>
          <w:sz w:val="14"/>
        </w:rPr>
        <w:t xml:space="preserve"> </w:t>
      </w:r>
      <w:r w:rsidRPr="00B03781">
        <w:rPr>
          <w:sz w:val="14"/>
        </w:rPr>
        <w:t>Parents who are freed from detention might lose access to children</w:t>
      </w:r>
      <w:r w:rsidR="00B03781" w:rsidRPr="00B03781">
        <w:rPr>
          <w:sz w:val="14"/>
        </w:rPr>
        <w:t xml:space="preserve"> </w:t>
      </w:r>
      <w:r w:rsidRPr="008A054D">
        <w:rPr>
          <w:rStyle w:val="StyleUnderline"/>
          <w:highlight w:val="cyan"/>
        </w:rPr>
        <w:t>Immigrants and lawyers</w:t>
      </w:r>
      <w:r w:rsidRPr="00B514A1">
        <w:rPr>
          <w:rStyle w:val="StyleUnderline"/>
        </w:rPr>
        <w:t xml:space="preserve"> alike have </w:t>
      </w:r>
      <w:r w:rsidRPr="008A054D">
        <w:rPr>
          <w:rStyle w:val="StyleUnderline"/>
          <w:highlight w:val="cyan"/>
        </w:rPr>
        <w:t>assumed that the best chance for a family to be reunited is for the parent to get released</w:t>
      </w:r>
      <w:r w:rsidRPr="00B514A1">
        <w:rPr>
          <w:rStyle w:val="StyleUnderline"/>
        </w:rPr>
        <w:t xml:space="preserve"> from immigration detention on bond while</w:t>
      </w:r>
      <w:r w:rsidRPr="00B03781">
        <w:rPr>
          <w:sz w:val="14"/>
        </w:rPr>
        <w:t xml:space="preserve"> </w:t>
      </w:r>
      <w:r w:rsidRPr="00B03781">
        <w:rPr>
          <w:strike/>
          <w:sz w:val="14"/>
        </w:rPr>
        <w:t>she</w:t>
      </w:r>
      <w:r w:rsidRPr="00B03781">
        <w:rPr>
          <w:sz w:val="14"/>
        </w:rPr>
        <w:t xml:space="preserve"> </w:t>
      </w:r>
      <w:r w:rsidR="00B514A1" w:rsidRPr="00B514A1">
        <w:rPr>
          <w:rStyle w:val="StyleUnderline"/>
        </w:rPr>
        <w:t>[they]</w:t>
      </w:r>
      <w:r w:rsidR="00B514A1" w:rsidRPr="00B03781">
        <w:rPr>
          <w:sz w:val="14"/>
        </w:rPr>
        <w:t xml:space="preserve"> </w:t>
      </w:r>
      <w:r w:rsidRPr="00B03781">
        <w:rPr>
          <w:sz w:val="14"/>
        </w:rPr>
        <w:t xml:space="preserve">fights </w:t>
      </w:r>
      <w:r w:rsidRPr="00B03781">
        <w:rPr>
          <w:strike/>
          <w:sz w:val="14"/>
        </w:rPr>
        <w:t>her</w:t>
      </w:r>
      <w:r w:rsidRPr="00B03781">
        <w:rPr>
          <w:sz w:val="14"/>
        </w:rPr>
        <w:t xml:space="preserve"> </w:t>
      </w:r>
      <w:r w:rsidR="00B514A1" w:rsidRPr="00B514A1">
        <w:rPr>
          <w:rStyle w:val="StyleUnderline"/>
        </w:rPr>
        <w:t xml:space="preserve">[their] </w:t>
      </w:r>
      <w:r w:rsidRPr="00B514A1">
        <w:rPr>
          <w:rStyle w:val="StyleUnderline"/>
        </w:rPr>
        <w:t>case, then get</w:t>
      </w:r>
      <w:r w:rsidRPr="00B03781">
        <w:rPr>
          <w:sz w:val="14"/>
        </w:rPr>
        <w:t xml:space="preserve"> </w:t>
      </w:r>
      <w:r w:rsidRPr="00B03781">
        <w:rPr>
          <w:strike/>
          <w:sz w:val="14"/>
        </w:rPr>
        <w:t>her</w:t>
      </w:r>
      <w:r w:rsidRPr="00B03781">
        <w:rPr>
          <w:sz w:val="14"/>
        </w:rPr>
        <w:t xml:space="preserve"> </w:t>
      </w:r>
      <w:r w:rsidR="00B514A1" w:rsidRPr="00B514A1">
        <w:rPr>
          <w:rStyle w:val="StyleUnderline"/>
        </w:rPr>
        <w:t xml:space="preserve">[the] </w:t>
      </w:r>
      <w:r w:rsidRPr="00B514A1">
        <w:rPr>
          <w:rStyle w:val="StyleUnderline"/>
        </w:rPr>
        <w:t>child back from</w:t>
      </w:r>
      <w:r w:rsidRPr="00B03781">
        <w:rPr>
          <w:sz w:val="14"/>
        </w:rPr>
        <w:t xml:space="preserve"> the Office and Refugee Resettlement (</w:t>
      </w:r>
      <w:r w:rsidRPr="00B514A1">
        <w:rPr>
          <w:rStyle w:val="StyleUnderline"/>
        </w:rPr>
        <w:t>ORR</w:t>
      </w:r>
      <w:r w:rsidRPr="00B03781">
        <w:rPr>
          <w:sz w:val="14"/>
        </w:rPr>
        <w:t>).</w:t>
      </w:r>
      <w:r w:rsidR="00B03781" w:rsidRPr="00B03781">
        <w:rPr>
          <w:sz w:val="14"/>
        </w:rPr>
        <w:t xml:space="preserve"> </w:t>
      </w:r>
      <w:r w:rsidRPr="008A054D">
        <w:rPr>
          <w:rStyle w:val="StyleUnderline"/>
          <w:highlight w:val="cyan"/>
        </w:rPr>
        <w:t>But under the</w:t>
      </w:r>
      <w:r w:rsidRPr="00B514A1">
        <w:rPr>
          <w:rStyle w:val="StyleUnderline"/>
        </w:rPr>
        <w:t xml:space="preserve"> government’s </w:t>
      </w:r>
      <w:r w:rsidRPr="008A054D">
        <w:rPr>
          <w:rStyle w:val="StyleUnderline"/>
          <w:highlight w:val="cyan"/>
        </w:rPr>
        <w:t>new “reunification for removal” plan, a parent freed</w:t>
      </w:r>
      <w:r w:rsidRPr="00B514A1">
        <w:rPr>
          <w:rStyle w:val="StyleUnderline"/>
        </w:rPr>
        <w:t xml:space="preserve"> from detention </w:t>
      </w:r>
      <w:r w:rsidRPr="008A054D">
        <w:rPr>
          <w:rStyle w:val="StyleUnderline"/>
          <w:highlight w:val="cyan"/>
        </w:rPr>
        <w:t>might lose the ability to communicate</w:t>
      </w:r>
      <w:r w:rsidRPr="00B03781">
        <w:rPr>
          <w:sz w:val="14"/>
        </w:rPr>
        <w:t xml:space="preserve"> regularly with her child, </w:t>
      </w:r>
      <w:r w:rsidRPr="008A054D">
        <w:rPr>
          <w:rStyle w:val="StyleUnderline"/>
          <w:highlight w:val="cyan"/>
        </w:rPr>
        <w:t>much less be reunited</w:t>
      </w:r>
      <w:r w:rsidRPr="00B03781">
        <w:rPr>
          <w:sz w:val="14"/>
        </w:rPr>
        <w:t xml:space="preserve"> with him.</w:t>
      </w:r>
      <w:r w:rsidR="00B03781" w:rsidRPr="00B03781">
        <w:rPr>
          <w:sz w:val="14"/>
        </w:rPr>
        <w:t xml:space="preserve"> </w:t>
      </w:r>
      <w:r w:rsidRPr="00B03781">
        <w:rPr>
          <w:sz w:val="14"/>
        </w:rPr>
        <w:t>In theory, the ORR — the office within HHS tasked with taking care of the children — isn’t supposed to keep “unaccompanied alien children” in its custody for any longer than necessary. It’s supposed to place them with sponsors: either their parents, close relatives, family friends, or some other form of long-term foster care (in that order of preference).</w:t>
      </w:r>
      <w:r w:rsidR="00B03781" w:rsidRPr="00B03781">
        <w:rPr>
          <w:sz w:val="14"/>
        </w:rPr>
        <w:t xml:space="preserve"> </w:t>
      </w:r>
      <w:r w:rsidRPr="00B03781">
        <w:rPr>
          <w:sz w:val="14"/>
        </w:rPr>
        <w:t>But ORR is also responsible for carefully vetting potential sponsors to make sure that they are who they say they are — and that the child isn’t being put at risk by being placed with them. The office has recently come under attack for “losing” hundreds or thousands of children (a story that blew up into a brief social panic when some critics falsely assumed that losing contact with a child meant the child had been placed with human traffickers).</w:t>
      </w:r>
      <w:r w:rsidR="00B03781" w:rsidRPr="00B03781">
        <w:rPr>
          <w:sz w:val="14"/>
        </w:rPr>
        <w:t xml:space="preserve"> </w:t>
      </w:r>
      <w:r w:rsidRPr="00B03781">
        <w:rPr>
          <w:sz w:val="14"/>
        </w:rPr>
        <w:t>Vetting requires the sponsor to submit extensive documentation proving their own identity, their relationship with the child, and their own address. It also requires them to demonstrate they can provide “adequate care, supervision, access to community resources, and housing” for the child — something an immigrant who’s just been released from immigration detention may not be able to prove to the satisfaction of government officials.</w:t>
      </w:r>
      <w:r w:rsidR="00B03781" w:rsidRPr="00B03781">
        <w:rPr>
          <w:sz w:val="14"/>
        </w:rPr>
        <w:t xml:space="preserve"> </w:t>
      </w:r>
      <w:r w:rsidRPr="00BD6F93">
        <w:rPr>
          <w:rStyle w:val="StyleUnderline"/>
        </w:rPr>
        <w:t>The federal government isn’t guaranteeing that ORR will release children to their parents if the parent has been released from detention while</w:t>
      </w:r>
      <w:r w:rsidRPr="00B03781">
        <w:rPr>
          <w:sz w:val="14"/>
        </w:rPr>
        <w:t xml:space="preserve"> </w:t>
      </w:r>
      <w:r w:rsidRPr="00B03781">
        <w:rPr>
          <w:strike/>
          <w:sz w:val="14"/>
        </w:rPr>
        <w:t>her</w:t>
      </w:r>
      <w:r w:rsidRPr="00B03781">
        <w:rPr>
          <w:sz w:val="14"/>
        </w:rPr>
        <w:t xml:space="preserve"> </w:t>
      </w:r>
      <w:r w:rsidR="00BD6F93" w:rsidRPr="00BD6F93">
        <w:rPr>
          <w:rStyle w:val="StyleUnderline"/>
        </w:rPr>
        <w:t xml:space="preserve">[their] </w:t>
      </w:r>
      <w:r w:rsidRPr="00BD6F93">
        <w:rPr>
          <w:rStyle w:val="StyleUnderline"/>
        </w:rPr>
        <w:t>asylum claim is pending. Instead, the agency maintains it’s going to keep its typical screening process in place</w:t>
      </w:r>
      <w:r w:rsidRPr="00B03781">
        <w:rPr>
          <w:sz w:val="14"/>
        </w:rPr>
        <w:t>.</w:t>
      </w:r>
      <w:r w:rsidR="00B03781" w:rsidRPr="00B03781">
        <w:rPr>
          <w:sz w:val="14"/>
        </w:rPr>
        <w:t xml:space="preserve"> </w:t>
      </w:r>
      <w:r w:rsidRPr="00B03781">
        <w:rPr>
          <w:sz w:val="14"/>
        </w:rPr>
        <w:t>In other words, the Trump administration is making no distinction between a parent who was separated from her 6-year-old child just a few weeks ago and the parent of a 17-year-old who arrived unaccompanied. And it’s going to hold parents who have just been released from immigration detention to standards of care provision designed for people who are well established in the US.</w:t>
      </w:r>
      <w:r w:rsidR="00B03781" w:rsidRPr="00B03781">
        <w:rPr>
          <w:sz w:val="14"/>
        </w:rPr>
        <w:t xml:space="preserve"> </w:t>
      </w:r>
      <w:r w:rsidRPr="00B03781">
        <w:rPr>
          <w:sz w:val="14"/>
        </w:rPr>
        <w:t>Furthermore, it’s not even clear if relatives of separated families who could qualify to sponsor the children will be allowed to do so.</w:t>
      </w:r>
      <w:r w:rsidR="00B03781" w:rsidRPr="00B03781">
        <w:rPr>
          <w:sz w:val="14"/>
        </w:rPr>
        <w:t xml:space="preserve"> </w:t>
      </w:r>
      <w:r w:rsidRPr="00B03781">
        <w:rPr>
          <w:sz w:val="14"/>
        </w:rPr>
        <w:t>Because ORR’s first preference is to reunite children with their parents, HHS officials have implied that they are trying to keep children in custody close to where their parents are being detained so that if the parent is deported it is easy to send the child with them. (This hasn’t always happened in practice.)</w:t>
      </w:r>
      <w:r w:rsidR="00B03781" w:rsidRPr="00B03781">
        <w:rPr>
          <w:sz w:val="14"/>
        </w:rPr>
        <w:t xml:space="preserve"> </w:t>
      </w:r>
      <w:r w:rsidRPr="00B03781">
        <w:rPr>
          <w:sz w:val="14"/>
        </w:rPr>
        <w:t>Some relatives of separated children have tried to apply as sponsors — to little success. The Wall Street Journal reported on one case last week:</w:t>
      </w:r>
      <w:r w:rsidR="00B03781" w:rsidRPr="00B03781">
        <w:rPr>
          <w:sz w:val="14"/>
        </w:rPr>
        <w:t xml:space="preserve"> </w:t>
      </w:r>
      <w:r w:rsidRPr="00B03781">
        <w:rPr>
          <w:sz w:val="14"/>
        </w:rPr>
        <w:t>For 30 days, Ms. Serrano and her husband, who live in suburban Maryland, have been struggling to gain temporary custody of (their nephew) Danny. They have navigated a bureaucratic thicket to get Ms. Serrano named Danny’s “sponsor”: A home inspection; fingerprinting for background checks; frequent phone calls with Danny’s social worker in New York, Lupe in Texas and relatives back in Honduras. Ms. Serrano said she is still waiting for approval.</w:t>
      </w:r>
      <w:r w:rsidR="00B03781" w:rsidRPr="00B03781">
        <w:rPr>
          <w:sz w:val="14"/>
        </w:rPr>
        <w:t xml:space="preserve"> </w:t>
      </w:r>
      <w:r w:rsidRPr="009F0328">
        <w:rPr>
          <w:rStyle w:val="StyleUnderline"/>
        </w:rPr>
        <w:t xml:space="preserve">The government </w:t>
      </w:r>
      <w:r w:rsidRPr="008A054D">
        <w:rPr>
          <w:rStyle w:val="StyleUnderline"/>
          <w:highlight w:val="cyan"/>
        </w:rPr>
        <w:t>isn’t saying categorically that it won’t reunite</w:t>
      </w:r>
      <w:r w:rsidRPr="009F0328">
        <w:rPr>
          <w:rStyle w:val="StyleUnderline"/>
        </w:rPr>
        <w:t xml:space="preserve"> children with their parents </w:t>
      </w:r>
      <w:r w:rsidRPr="008A054D">
        <w:rPr>
          <w:rStyle w:val="StyleUnderline"/>
          <w:highlight w:val="cyan"/>
        </w:rPr>
        <w:t>if the parent is out of detention and waiting for</w:t>
      </w:r>
      <w:r w:rsidRPr="001F7936">
        <w:rPr>
          <w:sz w:val="14"/>
          <w:szCs w:val="14"/>
        </w:rPr>
        <w:t xml:space="preserve"> </w:t>
      </w:r>
      <w:r w:rsidRPr="001F7936">
        <w:rPr>
          <w:strike/>
          <w:sz w:val="14"/>
          <w:szCs w:val="14"/>
        </w:rPr>
        <w:t>her</w:t>
      </w:r>
      <w:r w:rsidRPr="001F7936">
        <w:rPr>
          <w:sz w:val="14"/>
          <w:szCs w:val="14"/>
        </w:rPr>
        <w:t xml:space="preserve"> </w:t>
      </w:r>
      <w:r w:rsidR="001F7936" w:rsidRPr="001F7936">
        <w:rPr>
          <w:rStyle w:val="StyleUnderline"/>
        </w:rPr>
        <w:t xml:space="preserve">[their] </w:t>
      </w:r>
      <w:r w:rsidRPr="008A054D">
        <w:rPr>
          <w:rStyle w:val="StyleUnderline"/>
          <w:highlight w:val="cyan"/>
        </w:rPr>
        <w:t>asylum</w:t>
      </w:r>
      <w:r w:rsidRPr="009F0328">
        <w:rPr>
          <w:rStyle w:val="StyleUnderline"/>
        </w:rPr>
        <w:t xml:space="preserve"> case to be resolved. </w:t>
      </w:r>
      <w:r w:rsidRPr="008A054D">
        <w:rPr>
          <w:rStyle w:val="StyleUnderline"/>
          <w:highlight w:val="cyan"/>
        </w:rPr>
        <w:t>But we know from the past several weeks how</w:t>
      </w:r>
      <w:r w:rsidRPr="009F0328">
        <w:rPr>
          <w:rStyle w:val="StyleUnderline"/>
        </w:rPr>
        <w:t xml:space="preserve"> apparently </w:t>
      </w:r>
      <w:r w:rsidRPr="008A054D">
        <w:rPr>
          <w:rStyle w:val="StyleUnderline"/>
          <w:highlight w:val="cyan"/>
        </w:rPr>
        <w:t>insurmountable the obstacles can be</w:t>
      </w:r>
      <w:r w:rsidRPr="009F0328">
        <w:rPr>
          <w:rStyle w:val="StyleUnderline"/>
        </w:rPr>
        <w:t xml:space="preserve"> for such parents. </w:t>
      </w:r>
      <w:r w:rsidRPr="008A054D">
        <w:rPr>
          <w:rStyle w:val="StyleUnderline"/>
          <w:highlight w:val="cyan"/>
        </w:rPr>
        <w:t>And those obstacles are not being removed under the new policy</w:t>
      </w:r>
      <w:r w:rsidRPr="00B03781">
        <w:rPr>
          <w:sz w:val="14"/>
        </w:rPr>
        <w:t>.</w:t>
      </w:r>
      <w:r w:rsidR="00B03781" w:rsidRPr="00B03781">
        <w:rPr>
          <w:sz w:val="14"/>
        </w:rPr>
        <w:t xml:space="preserve"> </w:t>
      </w:r>
      <w:r w:rsidRPr="009F0328">
        <w:rPr>
          <w:rStyle w:val="StyleUnderline"/>
        </w:rPr>
        <w:t>Parents who choose between asylum and reunification might end up getting neither</w:t>
      </w:r>
      <w:r w:rsidR="00B03781">
        <w:rPr>
          <w:rStyle w:val="StyleUnderline"/>
        </w:rPr>
        <w:t xml:space="preserve"> </w:t>
      </w:r>
      <w:r w:rsidRPr="009F0328">
        <w:rPr>
          <w:rStyle w:val="StyleUnderline"/>
        </w:rPr>
        <w:t>The government’s stance is that parents who accept deportation will be reunited, and parents who do not — who choose to continue the fight for asylum instead — may not</w:t>
      </w:r>
      <w:r w:rsidRPr="00B03781">
        <w:rPr>
          <w:sz w:val="14"/>
        </w:rPr>
        <w:t>.</w:t>
      </w:r>
      <w:r w:rsidR="00B03781" w:rsidRPr="00B03781">
        <w:rPr>
          <w:sz w:val="14"/>
        </w:rPr>
        <w:t xml:space="preserve"> </w:t>
      </w:r>
      <w:r w:rsidRPr="009F0328">
        <w:rPr>
          <w:rStyle w:val="StyleUnderline"/>
        </w:rPr>
        <w:t>But the artificial choice between asylum and reunification doesn’t actually mean that parents are guaranteed even one of the two</w:t>
      </w:r>
      <w:r w:rsidRPr="00B03781">
        <w:rPr>
          <w:sz w:val="14"/>
        </w:rPr>
        <w:t>.</w:t>
      </w:r>
      <w:r w:rsidR="00B03781" w:rsidRPr="00B03781">
        <w:rPr>
          <w:sz w:val="14"/>
        </w:rPr>
        <w:t xml:space="preserve"> </w:t>
      </w:r>
      <w:r w:rsidRPr="009F0328">
        <w:rPr>
          <w:rStyle w:val="StyleUnderline"/>
        </w:rPr>
        <w:t>Parents who choose to</w:t>
      </w:r>
      <w:r w:rsidRPr="00B03781">
        <w:rPr>
          <w:sz w:val="14"/>
        </w:rPr>
        <w:t xml:space="preserve"> stay in the US and </w:t>
      </w:r>
      <w:r w:rsidRPr="009F0328">
        <w:rPr>
          <w:rStyle w:val="StyleUnderline"/>
        </w:rPr>
        <w:t>pursue their asylum claims, even if they pass their initial screenings, may well find those claims ultimately denied and face deportation anyway</w:t>
      </w:r>
      <w:r w:rsidRPr="00B03781">
        <w:rPr>
          <w:sz w:val="14"/>
        </w:rPr>
        <w:t xml:space="preserve">. The approval rates for asylum claims among Central Americans are a lot lower than the pass rates for the initial screening — which is why Attorney General Jeff Sessions and other Trump administration officials are trying to tighten standards to pass the screening interview. </w:t>
      </w:r>
      <w:r w:rsidRPr="008A054D">
        <w:rPr>
          <w:rStyle w:val="StyleUnderline"/>
          <w:highlight w:val="cyan"/>
        </w:rPr>
        <w:t>And Sessions is currently trying to make it harder for asylum-seekers to have their claims approved based on</w:t>
      </w:r>
      <w:r w:rsidRPr="009F0328">
        <w:rPr>
          <w:rStyle w:val="StyleUnderline"/>
        </w:rPr>
        <w:t xml:space="preserve"> being the victims of </w:t>
      </w:r>
      <w:r w:rsidRPr="008A054D">
        <w:rPr>
          <w:rStyle w:val="StyleUnderline"/>
          <w:highlight w:val="cyan"/>
        </w:rPr>
        <w:t>domestic or gang violence</w:t>
      </w:r>
      <w:r w:rsidRPr="009F0328">
        <w:rPr>
          <w:rStyle w:val="StyleUnderline"/>
        </w:rPr>
        <w:t xml:space="preserve"> — the basis </w:t>
      </w:r>
      <w:r w:rsidRPr="008A054D">
        <w:rPr>
          <w:rStyle w:val="StyleUnderline"/>
          <w:highlight w:val="cyan"/>
        </w:rPr>
        <w:t>on which many</w:t>
      </w:r>
      <w:r w:rsidRPr="009F0328">
        <w:rPr>
          <w:rStyle w:val="StyleUnderline"/>
        </w:rPr>
        <w:t xml:space="preserve"> parents’ </w:t>
      </w:r>
      <w:r w:rsidRPr="008A054D">
        <w:rPr>
          <w:rStyle w:val="StyleUnderline"/>
          <w:highlight w:val="cyan"/>
        </w:rPr>
        <w:t>claims are likely to rest</w:t>
      </w:r>
      <w:r w:rsidRPr="00B03781">
        <w:rPr>
          <w:sz w:val="14"/>
        </w:rPr>
        <w:t>.</w:t>
      </w:r>
      <w:r w:rsidR="00B03781" w:rsidRPr="00B03781">
        <w:rPr>
          <w:sz w:val="14"/>
        </w:rPr>
        <w:t xml:space="preserve"> </w:t>
      </w:r>
      <w:r w:rsidRPr="00DD5C07">
        <w:rPr>
          <w:rStyle w:val="StyleUnderline"/>
        </w:rPr>
        <w:t>A parent who waits in detention for weeks or months</w:t>
      </w:r>
      <w:r w:rsidRPr="00B03781">
        <w:rPr>
          <w:sz w:val="14"/>
        </w:rPr>
        <w:t xml:space="preserve">, or is released from detention while her case takes months or years, </w:t>
      </w:r>
      <w:r w:rsidRPr="008A054D">
        <w:rPr>
          <w:rStyle w:val="StyleUnderline"/>
          <w:highlight w:val="cyan"/>
        </w:rPr>
        <w:t>might</w:t>
      </w:r>
      <w:r w:rsidRPr="00DD5C07">
        <w:rPr>
          <w:rStyle w:val="StyleUnderline"/>
        </w:rPr>
        <w:t xml:space="preserve"> find</w:t>
      </w:r>
      <w:r w:rsidRPr="00B03781">
        <w:rPr>
          <w:sz w:val="14"/>
        </w:rPr>
        <w:t xml:space="preserve"> that she is ultimately ordered deported anyway — and </w:t>
      </w:r>
      <w:r w:rsidRPr="00DD5C07">
        <w:rPr>
          <w:rStyle w:val="StyleUnderline"/>
        </w:rPr>
        <w:t xml:space="preserve">has just </w:t>
      </w:r>
      <w:r w:rsidRPr="008A054D">
        <w:rPr>
          <w:rStyle w:val="StyleUnderline"/>
          <w:highlight w:val="cyan"/>
        </w:rPr>
        <w:t>waste</w:t>
      </w:r>
      <w:r w:rsidRPr="00DD5C07">
        <w:rPr>
          <w:rStyle w:val="StyleUnderline"/>
        </w:rPr>
        <w:t xml:space="preserve">d </w:t>
      </w:r>
      <w:r w:rsidRPr="008A054D">
        <w:rPr>
          <w:rStyle w:val="StyleUnderline"/>
          <w:highlight w:val="cyan"/>
        </w:rPr>
        <w:t>all that time separated</w:t>
      </w:r>
      <w:r w:rsidRPr="00DD5C07">
        <w:rPr>
          <w:rStyle w:val="StyleUnderline"/>
        </w:rPr>
        <w:t xml:space="preserve"> from a child </w:t>
      </w:r>
      <w:r w:rsidRPr="008A054D">
        <w:rPr>
          <w:rStyle w:val="StyleUnderline"/>
          <w:highlight w:val="cyan"/>
        </w:rPr>
        <w:t>for exactly the same result</w:t>
      </w:r>
      <w:r w:rsidRPr="00B03781">
        <w:rPr>
          <w:sz w:val="14"/>
        </w:rPr>
        <w:t xml:space="preserve"> she would have gotten if she’d chosen quick deportation and reunification.</w:t>
      </w:r>
      <w:r w:rsidR="00B03781" w:rsidRPr="00B03781">
        <w:rPr>
          <w:sz w:val="14"/>
        </w:rPr>
        <w:t xml:space="preserve"> </w:t>
      </w:r>
      <w:r w:rsidRPr="00DD5C07">
        <w:rPr>
          <w:rStyle w:val="StyleUnderline"/>
        </w:rPr>
        <w:t>On the other hand, the government can’t guarantee that accepting deportation means being reunited with children</w:t>
      </w:r>
      <w:r w:rsidRPr="00B03781">
        <w:rPr>
          <w:sz w:val="14"/>
        </w:rPr>
        <w:t>.</w:t>
      </w:r>
      <w:r w:rsidR="00B03781" w:rsidRPr="00B03781">
        <w:rPr>
          <w:sz w:val="14"/>
        </w:rPr>
        <w:t xml:space="preserve"> </w:t>
      </w:r>
      <w:r w:rsidRPr="00DD5C07">
        <w:rPr>
          <w:rStyle w:val="StyleUnderline"/>
        </w:rPr>
        <w:t>It can’t guarantee that because we already know that some parents have accepted deportation and been deported alone</w:t>
      </w:r>
      <w:r w:rsidRPr="00B03781">
        <w:rPr>
          <w:sz w:val="14"/>
        </w:rPr>
        <w:t>.</w:t>
      </w:r>
      <w:r w:rsidR="00B03781" w:rsidRPr="00B03781">
        <w:rPr>
          <w:sz w:val="14"/>
        </w:rPr>
        <w:t xml:space="preserve"> </w:t>
      </w:r>
      <w:r w:rsidRPr="00B03781">
        <w:rPr>
          <w:sz w:val="14"/>
        </w:rPr>
        <w:t xml:space="preserve">According to DHS and HHS, some parents have agreed to be deported alone. But </w:t>
      </w:r>
      <w:r w:rsidRPr="00DD5C07">
        <w:rPr>
          <w:rStyle w:val="StyleUnderline"/>
        </w:rPr>
        <w:t>reports from the New York Times, Houston Chronicle, and others have documented that some parents who were deported alone thought they had agreed to be deported with their children. Maybe they misunderstood what they were agreeing to; maybe some parents agreed to be deported alone, but in other cases, the government failed to reunite families prior to deporting them</w:t>
      </w:r>
      <w:r w:rsidRPr="00B03781">
        <w:rPr>
          <w:sz w:val="14"/>
        </w:rPr>
        <w:t>.</w:t>
      </w:r>
      <w:r w:rsidR="00B03781" w:rsidRPr="00B03781">
        <w:rPr>
          <w:sz w:val="14"/>
        </w:rPr>
        <w:t xml:space="preserve"> </w:t>
      </w:r>
      <w:r w:rsidRPr="00DD5C07">
        <w:rPr>
          <w:rStyle w:val="StyleUnderline"/>
        </w:rPr>
        <w:t>The only assurance the government is making now is that parents who accept deportation</w:t>
      </w:r>
      <w:r w:rsidRPr="00B03781">
        <w:rPr>
          <w:sz w:val="14"/>
        </w:rPr>
        <w:t xml:space="preserve"> (or are ordered deported once their asylum claims are denied) </w:t>
      </w:r>
      <w:r w:rsidRPr="00DD5C07">
        <w:rPr>
          <w:rStyle w:val="StyleUnderline"/>
        </w:rPr>
        <w:t>will be rewarded with reunification. Even that assurance may not be a reliable one. And to get that assurance now, asylum-seeking parents will have to give up — on their own behalf and that of their children — the thing they came to the US to seek: humanitarian protection and the ability to stay</w:t>
      </w:r>
      <w:r w:rsidRPr="00B03781">
        <w:rPr>
          <w:sz w:val="14"/>
        </w:rPr>
        <w:t>.</w:t>
      </w:r>
    </w:p>
    <w:p w14:paraId="68908890" w14:textId="77777777" w:rsidR="00AC21AE" w:rsidRDefault="00AC21AE" w:rsidP="00B55AD5"/>
    <w:p w14:paraId="0BD3F70C" w14:textId="77777777" w:rsidR="00387A33" w:rsidRDefault="00DF4703" w:rsidP="00387A33">
      <w:pPr>
        <w:pStyle w:val="Heading4"/>
      </w:pPr>
      <w:r>
        <w:t>It’s</w:t>
      </w:r>
      <w:r w:rsidR="00387A33">
        <w:t xml:space="preserve"> a </w:t>
      </w:r>
      <w:r w:rsidR="00387A33" w:rsidRPr="009A5CDA">
        <w:rPr>
          <w:u w:val="single"/>
        </w:rPr>
        <w:t xml:space="preserve">deliberate </w:t>
      </w:r>
      <w:r w:rsidR="00387A33">
        <w:rPr>
          <w:u w:val="single"/>
        </w:rPr>
        <w:t xml:space="preserve">political </w:t>
      </w:r>
      <w:r w:rsidR="00387A33" w:rsidRPr="009A5CDA">
        <w:rPr>
          <w:u w:val="single"/>
        </w:rPr>
        <w:t>strategy</w:t>
      </w:r>
      <w:r w:rsidR="00387A33" w:rsidRPr="005D78E7">
        <w:t xml:space="preserve"> </w:t>
      </w:r>
      <w:r w:rsidR="00387A33">
        <w:t xml:space="preserve">to </w:t>
      </w:r>
      <w:r w:rsidR="00387A33" w:rsidRPr="008F7EA6">
        <w:rPr>
          <w:u w:val="single"/>
        </w:rPr>
        <w:t xml:space="preserve">create a </w:t>
      </w:r>
      <w:r w:rsidR="00387A33">
        <w:rPr>
          <w:u w:val="single"/>
        </w:rPr>
        <w:t>moral panic</w:t>
      </w:r>
      <w:r w:rsidR="00387A33">
        <w:t xml:space="preserve"> in order to </w:t>
      </w:r>
      <w:r w:rsidR="00387A33">
        <w:rPr>
          <w:u w:val="single"/>
        </w:rPr>
        <w:t>force</w:t>
      </w:r>
      <w:r w:rsidR="00387A33" w:rsidRPr="002C7C06">
        <w:rPr>
          <w:u w:val="single"/>
        </w:rPr>
        <w:t xml:space="preserve"> compromise</w:t>
      </w:r>
      <w:r w:rsidR="00387A33">
        <w:t xml:space="preserve"> with a </w:t>
      </w:r>
      <w:r w:rsidR="00387A33" w:rsidRPr="002C7C06">
        <w:rPr>
          <w:u w:val="single"/>
        </w:rPr>
        <w:t>white supremacist agenda</w:t>
      </w:r>
      <w:r w:rsidR="00387A33">
        <w:t xml:space="preserve"> – refuse it</w:t>
      </w:r>
    </w:p>
    <w:p w14:paraId="5DB94F10" w14:textId="77777777" w:rsidR="00387A33" w:rsidRDefault="00387A33" w:rsidP="00387A33">
      <w:pPr>
        <w:pStyle w:val="CiteSpacing"/>
      </w:pPr>
      <w:r w:rsidRPr="00A242A3">
        <w:rPr>
          <w:rStyle w:val="Style13ptBold"/>
        </w:rPr>
        <w:t>Jacobson 18</w:t>
      </w:r>
      <w:r>
        <w:t xml:space="preserve"> (Jodi Jacobson, president and editor in chief of Rewire.News, founder and executive director of the Center for Health and Gender Equity, “Trump’s Ransom: Trading Child Hostages for White Supremacist Immigration Policy,” Rewire News, 6-20-2018, </w:t>
      </w:r>
      <w:hyperlink r:id="rId10" w:history="1">
        <w:r w:rsidRPr="00AF43F9">
          <w:rPr>
            <w:rStyle w:val="Hyperlink"/>
          </w:rPr>
          <w:t>https://rewire.news/article/2018/06/20/trumps-ransom-trading-child-hostages-white-supremacist-immigration-policy/</w:t>
        </w:r>
      </w:hyperlink>
      <w:r>
        <w:t xml:space="preserve"> DOA 7-10-2018)KMM</w:t>
      </w:r>
    </w:p>
    <w:p w14:paraId="291B127F" w14:textId="77777777" w:rsidR="00387A33" w:rsidRDefault="00387A33" w:rsidP="00387A33">
      <w:r w:rsidRPr="008A054D">
        <w:rPr>
          <w:rStyle w:val="Emphasis"/>
          <w:highlight w:val="cyan"/>
        </w:rPr>
        <w:t>Trump is holding</w:t>
      </w:r>
      <w:r w:rsidRPr="00417FD6">
        <w:rPr>
          <w:rStyle w:val="Emphasis"/>
        </w:rPr>
        <w:t xml:space="preserve"> 2,300 </w:t>
      </w:r>
      <w:r w:rsidRPr="008A054D">
        <w:rPr>
          <w:rStyle w:val="Emphasis"/>
          <w:highlight w:val="cyan"/>
        </w:rPr>
        <w:t>children for ransom in exchange for an immigration bill tantamount to a white supremacist's wet dream</w:t>
      </w:r>
      <w:r w:rsidRPr="00F35B84">
        <w:rPr>
          <w:sz w:val="14"/>
        </w:rPr>
        <w:t xml:space="preserve">. </w:t>
      </w:r>
      <w:r w:rsidRPr="00EC551B">
        <w:rPr>
          <w:rStyle w:val="StyleUnderline"/>
        </w:rPr>
        <w:t>For at least 15 years, hard-right members of the GOP have tried but failed to pass legislation profoundly restricting immigration to the U</w:t>
      </w:r>
      <w:r w:rsidRPr="00F35B84">
        <w:rPr>
          <w:sz w:val="14"/>
        </w:rPr>
        <w:t xml:space="preserve">nited </w:t>
      </w:r>
      <w:r w:rsidRPr="00EC551B">
        <w:rPr>
          <w:rStyle w:val="StyleUnderline"/>
        </w:rPr>
        <w:t>S</w:t>
      </w:r>
      <w:r w:rsidRPr="00F35B84">
        <w:rPr>
          <w:sz w:val="14"/>
        </w:rPr>
        <w:t xml:space="preserve">tates. </w:t>
      </w:r>
      <w:r w:rsidRPr="00EC551B">
        <w:rPr>
          <w:rStyle w:val="StyleUnderline"/>
        </w:rPr>
        <w:t>Now</w:t>
      </w:r>
      <w:r w:rsidRPr="00F35B84">
        <w:rPr>
          <w:sz w:val="14"/>
        </w:rPr>
        <w:t xml:space="preserve">, the </w:t>
      </w:r>
      <w:r w:rsidRPr="00EC551B">
        <w:rPr>
          <w:rStyle w:val="StyleUnderline"/>
        </w:rPr>
        <w:t>Trump</w:t>
      </w:r>
      <w:r w:rsidRPr="00F35B84">
        <w:rPr>
          <w:sz w:val="14"/>
        </w:rPr>
        <w:t xml:space="preserve"> administration </w:t>
      </w:r>
      <w:r w:rsidRPr="00EC551B">
        <w:rPr>
          <w:rStyle w:val="StyleUnderline"/>
        </w:rPr>
        <w:t xml:space="preserve">believes it has found a way to achieve this goal: </w:t>
      </w:r>
      <w:r w:rsidRPr="00927B8B">
        <w:rPr>
          <w:rStyle w:val="Emphasis"/>
        </w:rPr>
        <w:t>Separating the children of asylum seekers</w:t>
      </w:r>
      <w:r w:rsidRPr="00F35B84">
        <w:rPr>
          <w:sz w:val="14"/>
        </w:rPr>
        <w:t xml:space="preserve"> and unauthorized immigrants </w:t>
      </w:r>
      <w:r w:rsidRPr="00EC551B">
        <w:rPr>
          <w:rStyle w:val="StyleUnderline"/>
        </w:rPr>
        <w:t xml:space="preserve">from their parents and </w:t>
      </w:r>
      <w:r w:rsidRPr="00927B8B">
        <w:rPr>
          <w:rStyle w:val="Emphasis"/>
        </w:rPr>
        <w:t>holding them for ransom</w:t>
      </w:r>
      <w:r w:rsidRPr="00EC551B">
        <w:rPr>
          <w:rStyle w:val="StyleUnderline"/>
        </w:rPr>
        <w:t>. The price? Passage of</w:t>
      </w:r>
      <w:r w:rsidRPr="00F35B84">
        <w:rPr>
          <w:sz w:val="14"/>
        </w:rPr>
        <w:t xml:space="preserve"> one of two </w:t>
      </w:r>
      <w:r w:rsidRPr="00EC551B">
        <w:rPr>
          <w:rStyle w:val="StyleUnderline"/>
        </w:rPr>
        <w:t>bills that would sharply limit legal immigration to the U</w:t>
      </w:r>
      <w:r w:rsidRPr="00F35B84">
        <w:rPr>
          <w:sz w:val="14"/>
        </w:rPr>
        <w:t xml:space="preserve">nited </w:t>
      </w:r>
      <w:r w:rsidRPr="00EC551B">
        <w:rPr>
          <w:rStyle w:val="StyleUnderline"/>
        </w:rPr>
        <w:t>S</w:t>
      </w:r>
      <w:r w:rsidRPr="00F35B84">
        <w:rPr>
          <w:sz w:val="14"/>
        </w:rPr>
        <w:t xml:space="preserve">tates, </w:t>
      </w:r>
      <w:r w:rsidRPr="00EC551B">
        <w:rPr>
          <w:rStyle w:val="StyleUnderline"/>
        </w:rPr>
        <w:t>make the range of countries from which immigrants can obtain visas or apply for citizenship narrower and whiter, criminalize and prioritize for deportation virtually all undocumented persons now residing in the country, and further militarize U.S. borders</w:t>
      </w:r>
      <w:r w:rsidRPr="00F35B84">
        <w:rPr>
          <w:sz w:val="14"/>
        </w:rPr>
        <w:t xml:space="preserve">. Both bills could be brought to the floor of the U.S. House of Representatives as early as Thursday, June 21st. </w:t>
      </w:r>
      <w:r w:rsidRPr="00BD7922">
        <w:rPr>
          <w:rStyle w:val="StyleUnderline"/>
        </w:rPr>
        <w:t>To force a vote, the administration has separated at least 2,300 children</w:t>
      </w:r>
      <w:r w:rsidRPr="00F35B84">
        <w:rPr>
          <w:sz w:val="14"/>
        </w:rPr>
        <w:t>—ranging in age from under a year to 18 years old—</w:t>
      </w:r>
      <w:r w:rsidRPr="00BD7922">
        <w:rPr>
          <w:rStyle w:val="StyleUnderline"/>
        </w:rPr>
        <w:t>from parents crossing the border</w:t>
      </w:r>
      <w:r w:rsidRPr="00F35B84">
        <w:rPr>
          <w:sz w:val="14"/>
        </w:rPr>
        <w:t xml:space="preserve">. These babies, toddlers, pre-schoolers, and teens are now being held hostage in detention camps across Arizona, California, Florida, Texas, and other states. The children don’t know where their parents are nor do their parents don’t know where they are. The administration admits it has no plans in place for identifying and returning these children to their parents. In early May, the administration formalized a policy publicly discussed by administration officials for over a year and until then pursued in practice for months, mostly under-the-radar. The policy flouts both U.S. and international law on several levels. </w:t>
      </w:r>
      <w:r w:rsidRPr="008A054D">
        <w:rPr>
          <w:rStyle w:val="StyleUnderline"/>
          <w:highlight w:val="cyan"/>
        </w:rPr>
        <w:t>To begin</w:t>
      </w:r>
      <w:r w:rsidRPr="00BD7922">
        <w:rPr>
          <w:rStyle w:val="StyleUnderline"/>
        </w:rPr>
        <w:t xml:space="preserve">, the administration </w:t>
      </w:r>
      <w:r w:rsidRPr="008A054D">
        <w:rPr>
          <w:rStyle w:val="StyleUnderline"/>
          <w:highlight w:val="cyan"/>
        </w:rPr>
        <w:t>insisted that asylum seekers present</w:t>
      </w:r>
      <w:r w:rsidRPr="00BD7922">
        <w:rPr>
          <w:rStyle w:val="StyleUnderline"/>
        </w:rPr>
        <w:t xml:space="preserve"> themselves </w:t>
      </w:r>
      <w:r w:rsidRPr="008A054D">
        <w:rPr>
          <w:rStyle w:val="StyleUnderline"/>
          <w:highlight w:val="cyan"/>
        </w:rPr>
        <w:t>only at ports of entry, even though according to both U.S. and international law, a claim for asylum can be sought</w:t>
      </w:r>
      <w:r w:rsidRPr="00BD7922">
        <w:rPr>
          <w:rStyle w:val="StyleUnderline"/>
        </w:rPr>
        <w:t xml:space="preserve"> by anyone, </w:t>
      </w:r>
      <w:r w:rsidRPr="008A054D">
        <w:rPr>
          <w:rStyle w:val="StyleUnderline"/>
          <w:highlight w:val="cyan"/>
        </w:rPr>
        <w:t>irrespective of how they enter</w:t>
      </w:r>
      <w:r w:rsidRPr="00BD7922">
        <w:rPr>
          <w:rStyle w:val="StyleUnderline"/>
        </w:rPr>
        <w:t xml:space="preserve"> the country. </w:t>
      </w:r>
      <w:r w:rsidRPr="008A054D">
        <w:rPr>
          <w:rStyle w:val="StyleUnderline"/>
          <w:highlight w:val="cyan"/>
        </w:rPr>
        <w:t>Then</w:t>
      </w:r>
      <w:r w:rsidRPr="00BD7922">
        <w:rPr>
          <w:rStyle w:val="StyleUnderline"/>
        </w:rPr>
        <w:t xml:space="preserve">, it </w:t>
      </w:r>
      <w:r w:rsidRPr="008A054D">
        <w:rPr>
          <w:rStyle w:val="StyleUnderline"/>
          <w:highlight w:val="cyan"/>
        </w:rPr>
        <w:t>reduced staffing</w:t>
      </w:r>
      <w:r w:rsidRPr="00BD7922">
        <w:rPr>
          <w:rStyle w:val="StyleUnderline"/>
        </w:rPr>
        <w:t xml:space="preserve"> and hours at ports of entry, </w:t>
      </w:r>
      <w:r w:rsidRPr="008A054D">
        <w:rPr>
          <w:rStyle w:val="StyleUnderline"/>
          <w:highlight w:val="cyan"/>
        </w:rPr>
        <w:t>making it difficult for people to actually comply</w:t>
      </w:r>
      <w:r w:rsidRPr="00BD7922">
        <w:rPr>
          <w:rStyle w:val="StyleUnderline"/>
        </w:rPr>
        <w:t xml:space="preserve"> with the policy. C</w:t>
      </w:r>
      <w:r w:rsidRPr="00F35B84">
        <w:rPr>
          <w:sz w:val="14"/>
        </w:rPr>
        <w:t xml:space="preserve">ustoms and </w:t>
      </w:r>
      <w:r w:rsidRPr="00BD7922">
        <w:rPr>
          <w:rStyle w:val="StyleUnderline"/>
        </w:rPr>
        <w:t>B</w:t>
      </w:r>
      <w:r w:rsidRPr="00F35B84">
        <w:rPr>
          <w:sz w:val="14"/>
        </w:rPr>
        <w:t xml:space="preserve">order </w:t>
      </w:r>
      <w:r w:rsidRPr="00BD7922">
        <w:rPr>
          <w:rStyle w:val="StyleUnderline"/>
        </w:rPr>
        <w:t>P</w:t>
      </w:r>
      <w:r w:rsidRPr="00F35B84">
        <w:rPr>
          <w:sz w:val="14"/>
        </w:rPr>
        <w:t xml:space="preserve">atrol </w:t>
      </w:r>
      <w:r w:rsidRPr="00BD7922">
        <w:rPr>
          <w:rStyle w:val="StyleUnderline"/>
        </w:rPr>
        <w:t xml:space="preserve">agents are </w:t>
      </w:r>
      <w:r w:rsidRPr="008A054D">
        <w:rPr>
          <w:rStyle w:val="StyleUnderline"/>
          <w:highlight w:val="cyan"/>
        </w:rPr>
        <w:t>also creating human walls preventing people</w:t>
      </w:r>
      <w:r w:rsidRPr="00BD7922">
        <w:rPr>
          <w:rStyle w:val="StyleUnderline"/>
        </w:rPr>
        <w:t xml:space="preserve">—the vast majority </w:t>
      </w:r>
      <w:r w:rsidRPr="008A054D">
        <w:rPr>
          <w:rStyle w:val="StyleUnderline"/>
          <w:highlight w:val="cyan"/>
        </w:rPr>
        <w:t>with children</w:t>
      </w:r>
      <w:r w:rsidRPr="00BD7922">
        <w:rPr>
          <w:rStyle w:val="StyleUnderline"/>
        </w:rPr>
        <w:t xml:space="preserve">—in line at ports of entry </w:t>
      </w:r>
      <w:r w:rsidRPr="008A054D">
        <w:rPr>
          <w:rStyle w:val="StyleUnderline"/>
          <w:highlight w:val="cyan"/>
        </w:rPr>
        <w:t>from taking a step onto U.S. soil</w:t>
      </w:r>
      <w:r w:rsidRPr="00BD7922">
        <w:rPr>
          <w:rStyle w:val="StyleUnderline"/>
        </w:rPr>
        <w:t xml:space="preserve">, a step that is consequential </w:t>
      </w:r>
      <w:r w:rsidRPr="008A054D">
        <w:rPr>
          <w:rStyle w:val="StyleUnderline"/>
          <w:highlight w:val="cyan"/>
        </w:rPr>
        <w:t>because it gives them</w:t>
      </w:r>
      <w:r w:rsidRPr="008523C6">
        <w:rPr>
          <w:rStyle w:val="StyleUnderline"/>
        </w:rPr>
        <w:t xml:space="preserve"> the right to </w:t>
      </w:r>
      <w:r w:rsidRPr="008A054D">
        <w:rPr>
          <w:rStyle w:val="StyleUnderline"/>
          <w:highlight w:val="cyan"/>
        </w:rPr>
        <w:t>an asylum hearing</w:t>
      </w:r>
      <w:r w:rsidRPr="00F35B84">
        <w:rPr>
          <w:sz w:val="14"/>
        </w:rPr>
        <w:t xml:space="preserve">. And when those turned away from ports of entry—after waiting as many as three weeks or more outside or in overcrowded and sometimes dangerous shelters to present themselves to officials for asylum—instead cross the border through other means, they are arrested and charged as criminals with illegal entry. </w:t>
      </w:r>
      <w:r w:rsidRPr="008A054D">
        <w:rPr>
          <w:rStyle w:val="StyleUnderline"/>
          <w:highlight w:val="cyan"/>
        </w:rPr>
        <w:t xml:space="preserve">The vast majority are being </w:t>
      </w:r>
      <w:r w:rsidRPr="008A054D">
        <w:rPr>
          <w:rStyle w:val="Emphasis"/>
          <w:highlight w:val="cyan"/>
        </w:rPr>
        <w:t>denied due process for asylum claims</w:t>
      </w:r>
      <w:r w:rsidRPr="00B5004A">
        <w:rPr>
          <w:rStyle w:val="StyleUnderline"/>
        </w:rPr>
        <w:t xml:space="preserve">. They </w:t>
      </w:r>
      <w:r w:rsidRPr="008A054D">
        <w:rPr>
          <w:rStyle w:val="StyleUnderline"/>
          <w:highlight w:val="cyan"/>
        </w:rPr>
        <w:t xml:space="preserve">are then </w:t>
      </w:r>
      <w:r w:rsidRPr="008A054D">
        <w:rPr>
          <w:rStyle w:val="Emphasis"/>
          <w:highlight w:val="cyan"/>
        </w:rPr>
        <w:t>forcibly separated from their children</w:t>
      </w:r>
      <w:r w:rsidRPr="00B5004A">
        <w:rPr>
          <w:rStyle w:val="StyleUnderline"/>
        </w:rPr>
        <w:t xml:space="preserve"> and prosecuted in federal court for what otherwise would be a misdemeanor for those entering the country the first time. Finally, many are being put into an expedited deportation system and sent back to their home countries without their children</w:t>
      </w:r>
      <w:r w:rsidRPr="00F35B84">
        <w:rPr>
          <w:sz w:val="14"/>
        </w:rPr>
        <w:t xml:space="preserve">. </w:t>
      </w:r>
      <w:r w:rsidRPr="00B5004A">
        <w:rPr>
          <w:rStyle w:val="StyleUnderline"/>
        </w:rPr>
        <w:t>The result is calamitous, though</w:t>
      </w:r>
      <w:r w:rsidRPr="00F35B84">
        <w:rPr>
          <w:sz w:val="14"/>
        </w:rPr>
        <w:t xml:space="preserve"> apparently </w:t>
      </w:r>
      <w:r w:rsidRPr="00B5004A">
        <w:rPr>
          <w:rStyle w:val="StyleUnderline"/>
        </w:rPr>
        <w:t>purposefully so</w:t>
      </w:r>
      <w:r w:rsidRPr="00F35B84">
        <w:rPr>
          <w:sz w:val="14"/>
        </w:rPr>
        <w:t xml:space="preserve">. </w:t>
      </w:r>
      <w:r w:rsidRPr="00B5004A">
        <w:rPr>
          <w:rStyle w:val="StyleUnderline"/>
        </w:rPr>
        <w:t>In</w:t>
      </w:r>
      <w:r w:rsidRPr="00F35B84">
        <w:rPr>
          <w:sz w:val="14"/>
        </w:rPr>
        <w:t xml:space="preserve"> what is now being widely reported as </w:t>
      </w:r>
      <w:r w:rsidRPr="008A054D">
        <w:rPr>
          <w:rStyle w:val="StyleUnderline"/>
          <w:highlight w:val="cyan"/>
        </w:rPr>
        <w:t xml:space="preserve">a </w:t>
      </w:r>
      <w:r w:rsidRPr="008A054D">
        <w:rPr>
          <w:rStyle w:val="Emphasis"/>
          <w:highlight w:val="cyan"/>
        </w:rPr>
        <w:t>deliberate tactic</w:t>
      </w:r>
      <w:r w:rsidRPr="00B5004A">
        <w:rPr>
          <w:rStyle w:val="StyleUnderline"/>
        </w:rPr>
        <w:t xml:space="preserve">, the administration </w:t>
      </w:r>
      <w:r w:rsidRPr="008A054D">
        <w:rPr>
          <w:rStyle w:val="Emphasis"/>
          <w:highlight w:val="cyan"/>
        </w:rPr>
        <w:t>ratcheted up this policy</w:t>
      </w:r>
      <w:r w:rsidRPr="00B5004A">
        <w:rPr>
          <w:rStyle w:val="StyleUnderline"/>
        </w:rPr>
        <w:t xml:space="preserve"> in May </w:t>
      </w:r>
      <w:r w:rsidRPr="008A054D">
        <w:rPr>
          <w:rStyle w:val="Emphasis"/>
          <w:highlight w:val="cyan"/>
        </w:rPr>
        <w:t>to generate the crisis now faced</w:t>
      </w:r>
      <w:r w:rsidRPr="00B5004A">
        <w:rPr>
          <w:rStyle w:val="StyleUnderline"/>
        </w:rPr>
        <w:t xml:space="preserve"> by these children and their parents </w:t>
      </w:r>
      <w:r w:rsidRPr="008A054D">
        <w:rPr>
          <w:rStyle w:val="Emphasis"/>
          <w:highlight w:val="cyan"/>
        </w:rPr>
        <w:t>as a means of pressuring congress</w:t>
      </w:r>
      <w:r w:rsidRPr="00C656FD">
        <w:rPr>
          <w:rStyle w:val="Emphasis"/>
        </w:rPr>
        <w:t xml:space="preserve">ional GOP members </w:t>
      </w:r>
      <w:r w:rsidRPr="008A054D">
        <w:rPr>
          <w:rStyle w:val="Emphasis"/>
          <w:highlight w:val="cyan"/>
        </w:rPr>
        <w:t>to pass severe restrictions on immigration</w:t>
      </w:r>
      <w:r w:rsidRPr="00B5004A">
        <w:rPr>
          <w:rStyle w:val="StyleUnderline"/>
        </w:rPr>
        <w:t xml:space="preserve"> and to build Trump’s border wall</w:t>
      </w:r>
      <w:r w:rsidRPr="00F35B84">
        <w:rPr>
          <w:sz w:val="14"/>
        </w:rPr>
        <w:t xml:space="preserve">. The policy does not require a legislative fix, but the administration is attempting to use it to force much deeper changes in law. Though House Speaker Paul Ryan (R-WI) has claimed his bill, the Ryan-Trump bill, will keep families together, neither of the GOP’s so-called legislative fixes would do so nor would they advance basic human rights. Experts say that both of these bills decimate protections for unaccompanied children, asylum seekers, and other vulnerable immigrants and refugees, leave Dreamers vulnerable, and imperil thousands of unaccompanied children and asylum seekers, resulting in families being held in custody for prolonged periods including young children, and limit their access to legal protection. The first bill is Republican Virginia Congressman Bob Goodlatte’s “Securing America’s Future Act,” (HR 4760), which contains what one analyst has called “a laundry list of enforcement provisions that [White House Senior Policy Adviser] Stephen Miller puts under his pillow each night.” Miller is well-known for his hard-line white supremacist views. Goodlatte’s bill contains proposals that have been floated by the far right in Congress and by anti-immigrant advocacy groups for decades and have legislative roots going back at least as far as 2003 when then-Rep. James Sensenbrenner (R-WI) introduced a bill with similar provisions. Goodlatte’s bill also mirrors provisions in a Senate bill sponsored by Sen. Chuck Grassley (R-IA) and supported by Trump that received only 39 votes in the chamber in February. Among other things, the Goodlatte bill would: Eliminate entire categories of visas. The bill would eliminate visas currently allocated to U.S. citizens seeking to sponsor their parents, their adult children, and their siblings for green cards. If passed, the bill would void the applications already filed by people who have been waiting “in line” for years to receive green cards. It would also eliminate the diversity visa lottery system. Under this system, 50,000 visas are allotted each year to countries from which few people otherwise migrate to the United States. By some estimates, these changes alone would reduce future legal immigration by 40 percent and, according to the Center for American Progress‘s (CAP) Tom Jawetz and his colleague Phillip E. Wolgin, make our legal immigration system “smaller and whiter, increasing the share of Norwegians able to enter the United States, for example, while decreasing the share from places deemed ‘shithole’ countries by the president.” Criminalize all undocumented immigrants. Goodlatte’s bill would fundamentally alter long-standing immigration law to turn undocumented status from a civil into a criminal violation, literally turning the 11 million undocumented persons now in the country into criminals with the stroke of a pen. This, of course, then leads to accelerated deportation. It would quite literally be a legislated form of ethnic cleansing. Leave the majority of Dreamers unprotected. Goodlatte’s bill offers what Jawetz and his colleague Wolgin from CAP define as “only a tenuous second-class status to a small subset” of Dreamers, categorizing hundreds of thousands of others as undocumented immigrants also subject to criminal prosecution, imprisonment, and deportation. Eliminate asylum protections. Effectively, Goodlatte’s legislation would make Trump’s current policy into law by making it easier to deport asylum seekers, including unaccompanied children, without basic due process. Authorizes $25 billion for a border wall. This bill provides for the authorization of $25 billion in funding for a border wall. Money to fulfill this authorization would have to be appropriated (and be available for spending) through a budget bill or other means. Jawetz told Rewire.News, this bill risks returning children to danger or even death in their home countries by requiring all unaccompanied children be processed through expedited procedures under which toddlers are expected to represent themselves and by denying everyone seeking asylum due process. This bill would also allow unaccompanied children to be held in custody in inappropriate, overcrowded, and unsanitary adult facilities for extended periods of time. The second bill, Ryan-Trump, also known as the ‘‘Border Security and Immigration Reform Act of 2018,” includes many of the same provisions as the Goodlatte bill as well as other provisions widely opposed by immigration rights advocates and a range of other groups. Critics across the board have assailed Ryan for suggesting it is a “compromise.” Both bills would “keep families together” by effectively imprisoning children and their parents in indefinitely in the same place while undermining processes for asylum and leaving their fate to the whims of the Department of Homeland Security. It also does not “solve” problems for Dreamers as Ryan has claimed. CAP’s Phillip Wolgin and Nicole Prchal Svajlenka wrote that “the Ryan bill includes a complicated points system detailing which individuals eligible for Deferred Action for Childhood Arrivals (DACA) can access permanent residence sooner and which recipients may have to wait years, if not decades. Because the points system is heavily weighted toward education and years of employment, the bill will disproportionately affect mothers and other caregivers, primarily women, managing or forgoing education and/or career advancement while caring for their loved ones.” Finally, the Ryan-Trump bill, the Border Security and Immigration Reform Act of 2018, includes $25 billion for Trump’s border wall in actual appropriations—and would hold immigrants’ legal status hostage to spending on the wall. Dreamers who are made eligible for legal status in the United States under this bill would have to wait until the wall is completed to have formal protections. (Ryan’s bill has been undergoing changes “by the minute,” one Democratic House staffer told Rewire.News so it is difficult to predict what the bill that is brought to the floor will contain.) A number of groups, including the American Academy of Pediatrics and the Congressional Hispanic Caucus (CHC) are adamantly against both measures. In a statement, the Congressional Hispanic Caucus said Ryan’s bill “would hold Dreamer protections hostage for Trump’s purely political and wasteful $25 billion border wall. It would further militarize the border and make devastating changes to the Flores Agreement, which would legislate the policies that are currently separating families at the border by making it more difficult for asylum seekers to legally claim asylum, and make it easier to deport children and jail asylum seekers indefinitely. It would also make drastic cuts to family-based visas and terminate the diversity visa lottery.” CHC Chair Rep. Michelle Lujan Grisham (D-NM) said called Ryan’s bill a betrayal of “our most fundamental American values.” </w:t>
      </w:r>
      <w:r w:rsidRPr="00D328BD">
        <w:rPr>
          <w:rStyle w:val="StyleUnderline"/>
        </w:rPr>
        <w:t xml:space="preserve">This latest package is </w:t>
      </w:r>
      <w:r w:rsidRPr="008A054D">
        <w:rPr>
          <w:rStyle w:val="StyleUnderline"/>
          <w:highlight w:val="cyan"/>
        </w:rPr>
        <w:t>a</w:t>
      </w:r>
      <w:r w:rsidRPr="005C599A">
        <w:rPr>
          <w:rStyle w:val="StyleUnderline"/>
        </w:rPr>
        <w:t xml:space="preserve"> reflection of the </w:t>
      </w:r>
      <w:r w:rsidRPr="008A054D">
        <w:rPr>
          <w:rStyle w:val="Emphasis"/>
          <w:highlight w:val="cyan"/>
        </w:rPr>
        <w:t>xenophobic</w:t>
      </w:r>
      <w:r w:rsidRPr="00D328BD">
        <w:rPr>
          <w:rStyle w:val="StyleUnderline"/>
        </w:rPr>
        <w:t xml:space="preserve"> and nativist </w:t>
      </w:r>
      <w:r w:rsidRPr="005C599A">
        <w:rPr>
          <w:rStyle w:val="StyleUnderline"/>
        </w:rPr>
        <w:t>agenda of</w:t>
      </w:r>
      <w:r w:rsidRPr="00D328BD">
        <w:rPr>
          <w:rStyle w:val="StyleUnderline"/>
        </w:rPr>
        <w:t xml:space="preserve"> the Trump White House, which prioritizes billions upon billions on a wasteful wall, cuts legal immigration and ends our obligation to protect vulnerable children, mothers and families lawfully seeking asylum. It is the latest example of Republicans </w:t>
      </w:r>
      <w:r w:rsidRPr="00C7381D">
        <w:rPr>
          <w:rStyle w:val="Emphasis"/>
        </w:rPr>
        <w:t>putting Trump’s anti-immigrant demands above moral decency</w:t>
      </w:r>
      <w:r w:rsidRPr="00F35B84">
        <w:rPr>
          <w:sz w:val="14"/>
        </w:rPr>
        <w:t xml:space="preserve">, families, Dreamers and the will of the American people. House Republican Leadership </w:t>
      </w:r>
      <w:r w:rsidRPr="00650FAC">
        <w:rPr>
          <w:rStyle w:val="StyleUnderline"/>
        </w:rPr>
        <w:t>has done a disservice</w:t>
      </w:r>
      <w:r w:rsidRPr="00F35B84">
        <w:rPr>
          <w:sz w:val="14"/>
        </w:rPr>
        <w:t xml:space="preserve"> to the nation </w:t>
      </w:r>
      <w:r w:rsidRPr="00650FAC">
        <w:rPr>
          <w:rStyle w:val="StyleUnderline"/>
        </w:rPr>
        <w:t xml:space="preserve">by crafting a </w:t>
      </w:r>
      <w:r w:rsidRPr="00C7381D">
        <w:rPr>
          <w:rStyle w:val="Emphasis"/>
        </w:rPr>
        <w:t xml:space="preserve">political </w:t>
      </w:r>
      <w:r w:rsidRPr="008A054D">
        <w:rPr>
          <w:rStyle w:val="Emphasis"/>
          <w:highlight w:val="cyan"/>
        </w:rPr>
        <w:t>dog and pony show</w:t>
      </w:r>
      <w:r w:rsidRPr="00650FAC">
        <w:rPr>
          <w:rStyle w:val="StyleUnderline"/>
        </w:rPr>
        <w:t xml:space="preserve"> with</w:t>
      </w:r>
      <w:r w:rsidRPr="00F35B84">
        <w:rPr>
          <w:sz w:val="14"/>
        </w:rPr>
        <w:t xml:space="preserve"> two </w:t>
      </w:r>
      <w:r w:rsidRPr="00C7381D">
        <w:rPr>
          <w:rStyle w:val="Emphasis"/>
        </w:rPr>
        <w:t>appalling legislative options</w:t>
      </w:r>
      <w:r w:rsidRPr="00F35B84">
        <w:rPr>
          <w:sz w:val="14"/>
        </w:rPr>
        <w:t xml:space="preserve">—both hyper-partisan and both </w:t>
      </w:r>
      <w:r w:rsidRPr="008A054D">
        <w:rPr>
          <w:rStyle w:val="Emphasis"/>
          <w:highlight w:val="cyan"/>
        </w:rPr>
        <w:t>intended to fail</w:t>
      </w:r>
      <w:r w:rsidRPr="00F35B84">
        <w:rPr>
          <w:sz w:val="14"/>
        </w:rPr>
        <w:t xml:space="preserve">. The antics we are witnessing are why the American people have lost faith that their Representatives can find bipartisan solutions to our nation’s most pressing issues. I will continue fighting for a truly bipartisan compromise that upholds our values and protects children, families and Dreamers. In their statement, the American Academy of Pediatrics said in part that it “strongly opposes the Border Security and Immigration Reform Act” because: Instead of putting children first by ending the harmful policy of family separation at the border once and for all, this legislation strips children of protections designed for their safety and well-being and exposes more children, not fewer, to detention, including long-term detention. </w:t>
      </w:r>
      <w:r w:rsidRPr="00650FAC">
        <w:rPr>
          <w:rStyle w:val="StyleUnderline"/>
        </w:rPr>
        <w:t xml:space="preserve">Pediatricians have repeatedly spoken out against the detention of immigrant children; this legislation is not the answer </w:t>
      </w:r>
      <w:r w:rsidRPr="00B90F25">
        <w:rPr>
          <w:rStyle w:val="StyleUnderline"/>
        </w:rPr>
        <w:t xml:space="preserve">and </w:t>
      </w:r>
      <w:r w:rsidRPr="008A054D">
        <w:rPr>
          <w:rStyle w:val="Emphasis"/>
          <w:highlight w:val="cyan"/>
        </w:rPr>
        <w:t>puts children at greater risk of harm</w:t>
      </w:r>
      <w:r w:rsidRPr="00F35B84">
        <w:rPr>
          <w:sz w:val="14"/>
        </w:rPr>
        <w:t xml:space="preserve">. It is not clear whether either bill can pass the House. It is almost certain neither one can pass the Senate. </w:t>
      </w:r>
      <w:r w:rsidRPr="00B912A9">
        <w:rPr>
          <w:rStyle w:val="StyleUnderline"/>
        </w:rPr>
        <w:t>What is clear is that</w:t>
      </w:r>
      <w:r w:rsidRPr="00F35B84">
        <w:rPr>
          <w:sz w:val="14"/>
        </w:rPr>
        <w:t xml:space="preserve"> Paul Ryan and </w:t>
      </w:r>
      <w:r w:rsidRPr="00B912A9">
        <w:rPr>
          <w:rStyle w:val="StyleUnderline"/>
        </w:rPr>
        <w:t>the</w:t>
      </w:r>
      <w:r w:rsidRPr="00F35B84">
        <w:rPr>
          <w:sz w:val="14"/>
        </w:rPr>
        <w:t xml:space="preserve"> House </w:t>
      </w:r>
      <w:r w:rsidRPr="00B912A9">
        <w:rPr>
          <w:rStyle w:val="StyleUnderline"/>
        </w:rPr>
        <w:t xml:space="preserve">GOP are fully on board with a </w:t>
      </w:r>
      <w:r w:rsidRPr="00C7381D">
        <w:rPr>
          <w:rStyle w:val="Emphasis"/>
        </w:rPr>
        <w:t>white supremacist immigration agenda</w:t>
      </w:r>
      <w:r w:rsidRPr="00F35B84">
        <w:rPr>
          <w:sz w:val="14"/>
        </w:rPr>
        <w:t xml:space="preserve"> that 20 years ago was considered a relatively fringe position. </w:t>
      </w:r>
      <w:r w:rsidRPr="00B912A9">
        <w:rPr>
          <w:rStyle w:val="StyleUnderline"/>
        </w:rPr>
        <w:t xml:space="preserve">They are </w:t>
      </w:r>
      <w:r w:rsidRPr="008A054D">
        <w:rPr>
          <w:rStyle w:val="Emphasis"/>
          <w:highlight w:val="cyan"/>
        </w:rPr>
        <w:t>willing to</w:t>
      </w:r>
      <w:r w:rsidRPr="00F35B84">
        <w:rPr>
          <w:sz w:val="14"/>
        </w:rPr>
        <w:t xml:space="preserve"> pass legislation effectively sealing the fate of 11 million people now living, working, and raising families in this country and to </w:t>
      </w:r>
      <w:r w:rsidRPr="008A054D">
        <w:rPr>
          <w:rStyle w:val="Emphasis"/>
          <w:highlight w:val="cyan"/>
        </w:rPr>
        <w:t>sign the death warrants of countless others to pursue a whiter and less diverse America</w:t>
      </w:r>
      <w:r w:rsidRPr="00F35B84">
        <w:rPr>
          <w:sz w:val="14"/>
        </w:rPr>
        <w:t xml:space="preserve">. What is also clear is that because neither bill is likely to make it to Trump’s desk and </w:t>
      </w:r>
      <w:r w:rsidRPr="00F35B84">
        <w:rPr>
          <w:rStyle w:val="StyleUnderline"/>
        </w:rPr>
        <w:t>because the administration has shown it has absolutely no intention of ending forced separations</w:t>
      </w:r>
      <w:r w:rsidRPr="00F35B84">
        <w:rPr>
          <w:sz w:val="14"/>
        </w:rPr>
        <w:t>, we may end the summer with an estimated 20,000 children—</w:t>
      </w:r>
      <w:r w:rsidRPr="00F35B84">
        <w:rPr>
          <w:rStyle w:val="StyleUnderline"/>
        </w:rPr>
        <w:t>hostages of the Trump administration</w:t>
      </w:r>
      <w:r w:rsidRPr="00F35B84">
        <w:rPr>
          <w:sz w:val="14"/>
        </w:rPr>
        <w:t xml:space="preserve">—separated from their parents and in detention camps. Speaking of the current policy on MSNBC, Texas Democratic state Rep. Terry Canales said of Trump’s policy: “This is not biblical, this is diabolical.” The same can be said of these bills. They are </w:t>
      </w:r>
      <w:r w:rsidRPr="00F35B84">
        <w:rPr>
          <w:rStyle w:val="StyleUnderline"/>
        </w:rPr>
        <w:t>indeed diabolical</w:t>
      </w:r>
      <w:r w:rsidRPr="00F35B84">
        <w:rPr>
          <w:sz w:val="14"/>
        </w:rPr>
        <w:t>.</w:t>
      </w:r>
    </w:p>
    <w:p w14:paraId="0EA16B61" w14:textId="77777777" w:rsidR="00387A33" w:rsidRPr="007231EF" w:rsidRDefault="00387A33" w:rsidP="00387A33"/>
    <w:p w14:paraId="61A12886" w14:textId="77777777" w:rsidR="0006571C" w:rsidRDefault="008F3B57" w:rsidP="001E359D">
      <w:pPr>
        <w:pStyle w:val="Heading4"/>
      </w:pPr>
      <w:r>
        <w:t>It</w:t>
      </w:r>
      <w:r w:rsidR="001E359D">
        <w:t xml:space="preserve"> </w:t>
      </w:r>
      <w:r w:rsidR="00015112">
        <w:t xml:space="preserve">does </w:t>
      </w:r>
      <w:r w:rsidR="00015112" w:rsidRPr="00015112">
        <w:rPr>
          <w:u w:val="single"/>
        </w:rPr>
        <w:t>NOT deter</w:t>
      </w:r>
      <w:r w:rsidR="00015112">
        <w:t xml:space="preserve"> migration </w:t>
      </w:r>
      <w:r w:rsidR="000956B1" w:rsidRPr="00015112">
        <w:t>AND</w:t>
      </w:r>
      <w:r w:rsidR="001E359D">
        <w:t xml:space="preserve"> </w:t>
      </w:r>
      <w:r w:rsidR="000956B1">
        <w:t xml:space="preserve">produces </w:t>
      </w:r>
      <w:r w:rsidR="007154CE" w:rsidRPr="007154CE">
        <w:rPr>
          <w:u w:val="single"/>
        </w:rPr>
        <w:t xml:space="preserve">irreversible </w:t>
      </w:r>
      <w:r w:rsidR="000956B1" w:rsidRPr="007154CE">
        <w:rPr>
          <w:u w:val="single"/>
        </w:rPr>
        <w:t>e</w:t>
      </w:r>
      <w:r w:rsidR="000956B1" w:rsidRPr="000956B1">
        <w:rPr>
          <w:u w:val="single"/>
        </w:rPr>
        <w:t>pigenetic toxic stress</w:t>
      </w:r>
    </w:p>
    <w:p w14:paraId="7E9C9709" w14:textId="77777777" w:rsidR="00E90362" w:rsidRDefault="00E90362" w:rsidP="00243C4C">
      <w:pPr>
        <w:pStyle w:val="CiteSpacing"/>
      </w:pPr>
      <w:r w:rsidRPr="00243C4C">
        <w:rPr>
          <w:rStyle w:val="Style13ptBold"/>
        </w:rPr>
        <w:t>Galacatos, et al 18</w:t>
      </w:r>
      <w:r>
        <w:t xml:space="preserve"> (</w:t>
      </w:r>
      <w:r w:rsidR="00311D26">
        <w:t>Dora Galacatos</w:t>
      </w:r>
      <w:r>
        <w:t>,</w:t>
      </w:r>
      <w:r w:rsidR="00311D26">
        <w:t xml:space="preserve"> executive director of the Feerick Center for Social Justice at Fordham Law School</w:t>
      </w:r>
      <w:r>
        <w:t xml:space="preserve">, </w:t>
      </w:r>
      <w:r w:rsidR="00311D26">
        <w:t>Alan Shapiro</w:t>
      </w:r>
      <w:r>
        <w:t>,</w:t>
      </w:r>
      <w:r w:rsidR="00311D26">
        <w:t xml:space="preserve"> co-founder and medical director </w:t>
      </w:r>
      <w:r w:rsidR="00243C4C">
        <w:t xml:space="preserve">of Terra Firma, </w:t>
      </w:r>
      <w:r w:rsidR="00311D26">
        <w:t>and Brett Stark</w:t>
      </w:r>
      <w:r w:rsidR="00243C4C">
        <w:t>,</w:t>
      </w:r>
      <w:r w:rsidR="00311D26">
        <w:t xml:space="preserve"> co-founder and legal director of Terra Firma, which aids u</w:t>
      </w:r>
      <w:r w:rsidR="00243C4C">
        <w:t xml:space="preserve">naccompanied immigrant children, </w:t>
      </w:r>
      <w:r>
        <w:t xml:space="preserve">“The Cruel Ploy of Taking Immigrant Kids From Their Parents,” </w:t>
      </w:r>
      <w:r w:rsidR="00243C4C">
        <w:t xml:space="preserve">New York Times, </w:t>
      </w:r>
      <w:r>
        <w:t xml:space="preserve">2-28-2018, </w:t>
      </w:r>
      <w:hyperlink r:id="rId11" w:history="1">
        <w:r w:rsidRPr="00AF43F9">
          <w:rPr>
            <w:rStyle w:val="Hyperlink"/>
          </w:rPr>
          <w:t>https://www.nytimes.com/2018/02/28/opinion/immigrant-children-deportation-parents.html</w:t>
        </w:r>
      </w:hyperlink>
      <w:r>
        <w:t xml:space="preserve"> DOA 7-10-2018)KMM</w:t>
      </w:r>
    </w:p>
    <w:p w14:paraId="585B25DC" w14:textId="77777777" w:rsidR="00311D26" w:rsidRPr="00AC338C" w:rsidRDefault="00311D26" w:rsidP="00B55AD5">
      <w:pPr>
        <w:rPr>
          <w:sz w:val="14"/>
        </w:rPr>
      </w:pPr>
      <w:r w:rsidRPr="00AC338C">
        <w:rPr>
          <w:sz w:val="14"/>
        </w:rPr>
        <w:t xml:space="preserve">The Department of Homeland Security may soon formalize the abhorrent practice of detaining the children of asylum-seekers separately from their parents. Immigrant families apprehended at the southwest border already endure a deeply flawed system in which they can be detained indefinitely. In this immigration system, detainees too often lack adequate access to counsel. But </w:t>
      </w:r>
      <w:r w:rsidRPr="008A054D">
        <w:rPr>
          <w:rStyle w:val="StyleUnderline"/>
          <w:highlight w:val="cyan"/>
        </w:rPr>
        <w:t>to unnecessarily tear apart families</w:t>
      </w:r>
      <w:r w:rsidRPr="001B0A81">
        <w:rPr>
          <w:rStyle w:val="StyleUnderline"/>
        </w:rPr>
        <w:t xml:space="preserve"> who cross the border to start a better life </w:t>
      </w:r>
      <w:r w:rsidRPr="008A054D">
        <w:rPr>
          <w:rStyle w:val="StyleUnderline"/>
          <w:highlight w:val="cyan"/>
        </w:rPr>
        <w:t xml:space="preserve">is </w:t>
      </w:r>
      <w:r w:rsidRPr="008A054D">
        <w:rPr>
          <w:rStyle w:val="Emphasis"/>
          <w:highlight w:val="cyan"/>
        </w:rPr>
        <w:t>immoral</w:t>
      </w:r>
      <w:r w:rsidRPr="00AC338C">
        <w:rPr>
          <w:sz w:val="14"/>
        </w:rPr>
        <w:t>.</w:t>
      </w:r>
      <w:r w:rsidR="00AC338C">
        <w:rPr>
          <w:sz w:val="14"/>
        </w:rPr>
        <w:t xml:space="preserve"> </w:t>
      </w:r>
      <w:r w:rsidRPr="00AC338C">
        <w:rPr>
          <w:sz w:val="14"/>
        </w:rPr>
        <w:t>Sadly, such separations are already happening. The Florence Project in Arizona documented 155 such cases by October and other immigrant advocacy organizations report that children are being taken away from their parents. If the secretary orders this practice to be made standard procedure, thousands of families could face unnecessary separation.</w:t>
      </w:r>
      <w:r w:rsidR="00AC338C">
        <w:rPr>
          <w:sz w:val="14"/>
        </w:rPr>
        <w:t xml:space="preserve"> </w:t>
      </w:r>
      <w:r w:rsidRPr="00AC338C">
        <w:rPr>
          <w:sz w:val="14"/>
        </w:rPr>
        <w:t xml:space="preserve">The </w:t>
      </w:r>
      <w:r w:rsidRPr="008A054D">
        <w:rPr>
          <w:rStyle w:val="StyleUnderline"/>
          <w:highlight w:val="cyan"/>
        </w:rPr>
        <w:t>Trump</w:t>
      </w:r>
      <w:r w:rsidRPr="00AC338C">
        <w:rPr>
          <w:sz w:val="14"/>
        </w:rPr>
        <w:t xml:space="preserve"> administration</w:t>
      </w:r>
      <w:r w:rsidRPr="008A054D">
        <w:rPr>
          <w:rStyle w:val="StyleUnderline"/>
          <w:highlight w:val="cyan"/>
        </w:rPr>
        <w:t>’s goal is to strong-arm families into accepting deportation to get their children back</w:t>
      </w:r>
      <w:r w:rsidRPr="001B0A81">
        <w:rPr>
          <w:rStyle w:val="StyleUnderline"/>
        </w:rPr>
        <w:t xml:space="preserve">. Kirstjen Nielsen, the secretary of homeland security, admitted this when she told the Senate </w:t>
      </w:r>
      <w:r w:rsidRPr="00AC338C">
        <w:rPr>
          <w:sz w:val="14"/>
        </w:rPr>
        <w:t xml:space="preserve">on Jan. 16 </w:t>
      </w:r>
      <w:r w:rsidRPr="00ED430A">
        <w:rPr>
          <w:rStyle w:val="StyleUnderline"/>
        </w:rPr>
        <w:t>that separating families may “discourage parents” from seeking refuge in America.</w:t>
      </w:r>
      <w:r w:rsidR="00AC338C">
        <w:rPr>
          <w:rStyle w:val="StyleUnderline"/>
        </w:rPr>
        <w:t xml:space="preserve"> </w:t>
      </w:r>
      <w:r w:rsidRPr="008A054D">
        <w:rPr>
          <w:rStyle w:val="StyleUnderline"/>
          <w:highlight w:val="cyan"/>
        </w:rPr>
        <w:t>But</w:t>
      </w:r>
      <w:r w:rsidRPr="00ED430A">
        <w:rPr>
          <w:rStyle w:val="StyleUnderline"/>
        </w:rPr>
        <w:t xml:space="preserve"> the increasing</w:t>
      </w:r>
      <w:r w:rsidRPr="00AC338C">
        <w:rPr>
          <w:sz w:val="14"/>
        </w:rPr>
        <w:t xml:space="preserve"> informal </w:t>
      </w:r>
      <w:r w:rsidRPr="00ED430A">
        <w:rPr>
          <w:rStyle w:val="StyleUnderline"/>
        </w:rPr>
        <w:t xml:space="preserve">use of family separation </w:t>
      </w:r>
      <w:r w:rsidRPr="008A054D">
        <w:rPr>
          <w:rStyle w:val="StyleUnderline"/>
          <w:highlight w:val="cyan"/>
        </w:rPr>
        <w:t xml:space="preserve">has </w:t>
      </w:r>
      <w:r w:rsidRPr="008A054D">
        <w:rPr>
          <w:rStyle w:val="Emphasis"/>
          <w:highlight w:val="cyan"/>
        </w:rPr>
        <w:t>not</w:t>
      </w:r>
      <w:r w:rsidRPr="008A054D">
        <w:rPr>
          <w:rStyle w:val="StyleUnderline"/>
          <w:highlight w:val="cyan"/>
        </w:rPr>
        <w:t xml:space="preserve"> proved</w:t>
      </w:r>
      <w:r w:rsidRPr="00ED430A">
        <w:rPr>
          <w:rStyle w:val="StyleUnderline"/>
        </w:rPr>
        <w:t xml:space="preserve"> to be </w:t>
      </w:r>
      <w:r w:rsidRPr="008A054D">
        <w:rPr>
          <w:rStyle w:val="StyleUnderline"/>
          <w:highlight w:val="cyan"/>
        </w:rPr>
        <w:t xml:space="preserve">a </w:t>
      </w:r>
      <w:r w:rsidRPr="008A054D">
        <w:rPr>
          <w:rStyle w:val="Emphasis"/>
          <w:highlight w:val="cyan"/>
        </w:rPr>
        <w:t>deterrent</w:t>
      </w:r>
      <w:r w:rsidRPr="00AC338C">
        <w:rPr>
          <w:sz w:val="14"/>
        </w:rPr>
        <w:t xml:space="preserve">. Last year, </w:t>
      </w:r>
      <w:r w:rsidRPr="008A054D">
        <w:rPr>
          <w:rStyle w:val="StyleUnderline"/>
          <w:highlight w:val="cyan"/>
        </w:rPr>
        <w:t>the number of family apprehensions</w:t>
      </w:r>
      <w:r w:rsidRPr="00AC338C">
        <w:rPr>
          <w:sz w:val="14"/>
        </w:rPr>
        <w:t xml:space="preserve"> at the southwestern border </w:t>
      </w:r>
      <w:r w:rsidRPr="008A054D">
        <w:rPr>
          <w:rStyle w:val="Emphasis"/>
          <w:highlight w:val="cyan"/>
        </w:rPr>
        <w:t>skyrocketed</w:t>
      </w:r>
      <w:r w:rsidRPr="00ED430A">
        <w:rPr>
          <w:rStyle w:val="StyleUnderline"/>
        </w:rPr>
        <w:t xml:space="preserve"> from 1,118</w:t>
      </w:r>
      <w:r w:rsidRPr="00AC338C">
        <w:rPr>
          <w:sz w:val="14"/>
        </w:rPr>
        <w:t xml:space="preserve"> families </w:t>
      </w:r>
      <w:r w:rsidRPr="00ED430A">
        <w:rPr>
          <w:rStyle w:val="StyleUnderline"/>
        </w:rPr>
        <w:t>in April to 8,120 in December</w:t>
      </w:r>
      <w:r w:rsidRPr="00AC338C">
        <w:rPr>
          <w:sz w:val="14"/>
        </w:rPr>
        <w:t>.</w:t>
      </w:r>
      <w:r w:rsidR="00AC338C">
        <w:rPr>
          <w:sz w:val="14"/>
        </w:rPr>
        <w:t xml:space="preserve"> </w:t>
      </w:r>
      <w:r w:rsidRPr="00ED430A">
        <w:rPr>
          <w:rStyle w:val="StyleUnderline"/>
        </w:rPr>
        <w:t xml:space="preserve">Parents will continue to flee violence to protect their children and themselves. It is reprehensible to punish them for that basic human impulse. </w:t>
      </w:r>
      <w:r w:rsidRPr="008A054D">
        <w:rPr>
          <w:rStyle w:val="StyleUnderline"/>
          <w:highlight w:val="cyan"/>
        </w:rPr>
        <w:t>It is</w:t>
      </w:r>
      <w:r w:rsidRPr="00ED430A">
        <w:rPr>
          <w:rStyle w:val="StyleUnderline"/>
        </w:rPr>
        <w:t xml:space="preserve"> also </w:t>
      </w:r>
      <w:r w:rsidRPr="008A054D">
        <w:rPr>
          <w:rStyle w:val="StyleUnderline"/>
          <w:highlight w:val="cyan"/>
        </w:rPr>
        <w:t xml:space="preserve">despicable that the government would </w:t>
      </w:r>
      <w:r w:rsidRPr="008A054D">
        <w:rPr>
          <w:rStyle w:val="Emphasis"/>
          <w:highlight w:val="cyan"/>
        </w:rPr>
        <w:t>use children as bargaining chips</w:t>
      </w:r>
      <w:r w:rsidRPr="00ED430A">
        <w:rPr>
          <w:rStyle w:val="StyleUnderline"/>
        </w:rPr>
        <w:t xml:space="preserve">. </w:t>
      </w:r>
      <w:r w:rsidRPr="008A054D">
        <w:rPr>
          <w:rStyle w:val="StyleUnderline"/>
          <w:highlight w:val="cyan"/>
        </w:rPr>
        <w:t xml:space="preserve">This </w:t>
      </w:r>
      <w:r w:rsidRPr="008A054D">
        <w:rPr>
          <w:rStyle w:val="Emphasis"/>
          <w:highlight w:val="cyan"/>
        </w:rPr>
        <w:t>policy</w:t>
      </w:r>
      <w:r w:rsidRPr="008A054D">
        <w:rPr>
          <w:rStyle w:val="StyleUnderline"/>
          <w:highlight w:val="cyan"/>
        </w:rPr>
        <w:t xml:space="preserve"> is tantamount to </w:t>
      </w:r>
      <w:r w:rsidRPr="008A054D">
        <w:rPr>
          <w:rStyle w:val="Emphasis"/>
          <w:highlight w:val="cyan"/>
        </w:rPr>
        <w:t>state-sponsored traumatization</w:t>
      </w:r>
      <w:r w:rsidRPr="00AC338C">
        <w:rPr>
          <w:sz w:val="14"/>
        </w:rPr>
        <w:t>.</w:t>
      </w:r>
      <w:r w:rsidR="00AC338C">
        <w:rPr>
          <w:sz w:val="14"/>
        </w:rPr>
        <w:t xml:space="preserve"> </w:t>
      </w:r>
      <w:r w:rsidRPr="00AC338C">
        <w:rPr>
          <w:sz w:val="14"/>
        </w:rPr>
        <w:t>Those of us who have seen the sites where families are detained and work directly with children and families who have gone through the system know what’s at stake.</w:t>
      </w:r>
      <w:r w:rsidR="00AC338C">
        <w:rPr>
          <w:sz w:val="14"/>
        </w:rPr>
        <w:t xml:space="preserve"> </w:t>
      </w:r>
      <w:r w:rsidRPr="00AC338C">
        <w:rPr>
          <w:sz w:val="14"/>
        </w:rPr>
        <w:t>The children we work with call the Border Patrol processing stations for migrants stopped at the border “iceboxes” (hieleras) and “dog kennels” (perreras). “I was wet from crossing the river and it was so cold I thought I would die,” one child said.</w:t>
      </w:r>
      <w:r w:rsidR="00AC338C">
        <w:rPr>
          <w:sz w:val="14"/>
        </w:rPr>
        <w:t xml:space="preserve"> </w:t>
      </w:r>
      <w:r w:rsidRPr="00AC338C">
        <w:rPr>
          <w:sz w:val="14"/>
        </w:rPr>
        <w:t>Another told us: “The lights were kept on day and night. I became disoriented and didn’t know how long I had been there.” A third said: “I was separated from my older sister. She is the closest person in my life. I couldn’t stop crying until I saw her again a few days later.”</w:t>
      </w:r>
      <w:r w:rsidR="00AC338C">
        <w:rPr>
          <w:sz w:val="14"/>
        </w:rPr>
        <w:t xml:space="preserve"> </w:t>
      </w:r>
      <w:r w:rsidRPr="00AC338C">
        <w:rPr>
          <w:sz w:val="14"/>
        </w:rPr>
        <w:t>In our work we have heard countless stories about detention. But the shock of bearing witness to them is hard to put into words. In McAllen, Tex., you enter a nondescript warehouse, the color of the dry barren landscape that surrounds it. It could be storage for just about anything, but is in actuality a cavernous, cold space holding hundreds upon hundreds of mostly women and children.</w:t>
      </w:r>
      <w:r w:rsidR="00AC338C">
        <w:rPr>
          <w:sz w:val="14"/>
        </w:rPr>
        <w:t xml:space="preserve"> </w:t>
      </w:r>
      <w:r w:rsidRPr="00AC338C">
        <w:rPr>
          <w:sz w:val="14"/>
        </w:rPr>
        <w:t>Chain-link fencing divides the harshly illuminated space into pens, one for boys, a second for girls and a third for their mothers and infant siblings. The pens are unusually quiet except for the crinkling of silver Mylar blankets. This is where family separation begins, as does the nightmare for parents and children.</w:t>
      </w:r>
      <w:r w:rsidR="00AC338C">
        <w:rPr>
          <w:sz w:val="14"/>
        </w:rPr>
        <w:t xml:space="preserve"> </w:t>
      </w:r>
      <w:r w:rsidRPr="00952DE4">
        <w:rPr>
          <w:rStyle w:val="StyleUnderline"/>
        </w:rPr>
        <w:t>The parents whose sons and daughters have been taken from them are given two options: either agree to return home with their children — or endure having those children sent on to shelters run by</w:t>
      </w:r>
      <w:r w:rsidRPr="00AC338C">
        <w:rPr>
          <w:sz w:val="14"/>
        </w:rPr>
        <w:t xml:space="preserve"> the </w:t>
      </w:r>
      <w:r w:rsidRPr="00952DE4">
        <w:rPr>
          <w:rStyle w:val="StyleUnderline"/>
        </w:rPr>
        <w:t>H</w:t>
      </w:r>
      <w:r w:rsidRPr="00AC338C">
        <w:rPr>
          <w:sz w:val="14"/>
        </w:rPr>
        <w:t xml:space="preserve">ealth and </w:t>
      </w:r>
      <w:r w:rsidRPr="00952DE4">
        <w:rPr>
          <w:rStyle w:val="StyleUnderline"/>
        </w:rPr>
        <w:t>H</w:t>
      </w:r>
      <w:r w:rsidRPr="00AC338C">
        <w:rPr>
          <w:sz w:val="14"/>
        </w:rPr>
        <w:t xml:space="preserve">uman </w:t>
      </w:r>
      <w:r w:rsidRPr="00952DE4">
        <w:rPr>
          <w:rStyle w:val="StyleUnderline"/>
        </w:rPr>
        <w:t>S</w:t>
      </w:r>
      <w:r w:rsidRPr="00AC338C">
        <w:rPr>
          <w:sz w:val="14"/>
        </w:rPr>
        <w:t xml:space="preserve">ervices Department </w:t>
      </w:r>
      <w:r w:rsidRPr="00952DE4">
        <w:rPr>
          <w:rStyle w:val="StyleUnderline"/>
        </w:rPr>
        <w:t>while they themselves languish in detention centers scattered around the country</w:t>
      </w:r>
      <w:r w:rsidRPr="00AC338C">
        <w:rPr>
          <w:sz w:val="14"/>
        </w:rPr>
        <w:t>.</w:t>
      </w:r>
      <w:r w:rsidR="00AC338C">
        <w:rPr>
          <w:sz w:val="14"/>
        </w:rPr>
        <w:t xml:space="preserve"> </w:t>
      </w:r>
      <w:r w:rsidRPr="00AC338C">
        <w:rPr>
          <w:sz w:val="14"/>
        </w:rPr>
        <w:t xml:space="preserve">This country’s </w:t>
      </w:r>
      <w:r w:rsidRPr="00F510FF">
        <w:rPr>
          <w:rStyle w:val="StyleUnderline"/>
        </w:rPr>
        <w:t xml:space="preserve">medical and mental health organizations have rightly recognized the trauma of this practice. </w:t>
      </w:r>
      <w:r w:rsidRPr="00B95C6E">
        <w:rPr>
          <w:rStyle w:val="StyleUnderline"/>
        </w:rPr>
        <w:t>The American Academy of Pediatrics has condemned immigrant family separation, and family detention overall</w:t>
      </w:r>
      <w:r w:rsidRPr="00B95C6E">
        <w:rPr>
          <w:sz w:val="14"/>
        </w:rPr>
        <w:t xml:space="preserve">, as “harsh and counterproductive.” </w:t>
      </w:r>
      <w:r w:rsidRPr="00B95C6E">
        <w:rPr>
          <w:rStyle w:val="StyleUnderline"/>
        </w:rPr>
        <w:t>The American Medical Association has denounced family separation as causing “unnecessary distress, depression and anxiety</w:t>
      </w:r>
      <w:r w:rsidRPr="00AC338C">
        <w:rPr>
          <w:sz w:val="14"/>
        </w:rPr>
        <w:t>.”</w:t>
      </w:r>
      <w:r w:rsidR="00AC338C">
        <w:rPr>
          <w:sz w:val="14"/>
        </w:rPr>
        <w:t xml:space="preserve"> </w:t>
      </w:r>
      <w:r w:rsidRPr="008A054D">
        <w:rPr>
          <w:rStyle w:val="Emphasis"/>
          <w:highlight w:val="cyan"/>
        </w:rPr>
        <w:t>Studies</w:t>
      </w:r>
      <w:r w:rsidRPr="008A054D">
        <w:rPr>
          <w:rStyle w:val="StyleUnderline"/>
          <w:highlight w:val="cyan"/>
        </w:rPr>
        <w:t xml:space="preserve"> overwhelmingly demonstrate</w:t>
      </w:r>
      <w:r w:rsidRPr="00F510FF">
        <w:rPr>
          <w:rStyle w:val="StyleUnderline"/>
        </w:rPr>
        <w:t xml:space="preserve"> the </w:t>
      </w:r>
      <w:r w:rsidRPr="008A054D">
        <w:rPr>
          <w:rStyle w:val="Emphasis"/>
          <w:highlight w:val="cyan"/>
        </w:rPr>
        <w:t>irreparable harm</w:t>
      </w:r>
      <w:r w:rsidRPr="00F510FF">
        <w:rPr>
          <w:rStyle w:val="StyleUnderline"/>
        </w:rPr>
        <w:t xml:space="preserve"> to children caused by separation from their parents. A</w:t>
      </w:r>
      <w:r w:rsidRPr="00AC338C">
        <w:rPr>
          <w:sz w:val="14"/>
        </w:rPr>
        <w:t xml:space="preserve"> parent or </w:t>
      </w:r>
      <w:r w:rsidRPr="00F510FF">
        <w:rPr>
          <w:rStyle w:val="StyleUnderline"/>
        </w:rPr>
        <w:t xml:space="preserve">caregiver’s role is to mitigate stress. Family separation robs children of that buffer and can </w:t>
      </w:r>
      <w:r w:rsidRPr="008A054D">
        <w:rPr>
          <w:rStyle w:val="StyleUnderline"/>
          <w:highlight w:val="cyan"/>
        </w:rPr>
        <w:t xml:space="preserve">create </w:t>
      </w:r>
      <w:r w:rsidRPr="008A054D">
        <w:rPr>
          <w:rStyle w:val="Emphasis"/>
          <w:highlight w:val="cyan"/>
        </w:rPr>
        <w:t>toxic stress</w:t>
      </w:r>
      <w:r w:rsidRPr="008A054D">
        <w:rPr>
          <w:rStyle w:val="StyleUnderline"/>
          <w:highlight w:val="cyan"/>
        </w:rPr>
        <w:t>, which</w:t>
      </w:r>
      <w:r w:rsidRPr="00F510FF">
        <w:rPr>
          <w:rStyle w:val="StyleUnderline"/>
        </w:rPr>
        <w:t xml:space="preserve"> can </w:t>
      </w:r>
      <w:r w:rsidRPr="008A054D">
        <w:rPr>
          <w:rStyle w:val="StyleUnderline"/>
          <w:highlight w:val="cyan"/>
        </w:rPr>
        <w:t>damage brain development and lead to chronic conditions like depression</w:t>
      </w:r>
      <w:r w:rsidRPr="00F510FF">
        <w:rPr>
          <w:rStyle w:val="StyleUnderline"/>
        </w:rPr>
        <w:t xml:space="preserve">, </w:t>
      </w:r>
      <w:r w:rsidRPr="008A054D">
        <w:rPr>
          <w:rStyle w:val="StyleUnderline"/>
          <w:highlight w:val="cyan"/>
        </w:rPr>
        <w:t>p</w:t>
      </w:r>
      <w:r w:rsidRPr="00F510FF">
        <w:rPr>
          <w:rStyle w:val="StyleUnderline"/>
        </w:rPr>
        <w:t>ost-</w:t>
      </w:r>
      <w:r w:rsidRPr="008A054D">
        <w:rPr>
          <w:rStyle w:val="StyleUnderline"/>
          <w:highlight w:val="cyan"/>
        </w:rPr>
        <w:t>t</w:t>
      </w:r>
      <w:r w:rsidRPr="00F510FF">
        <w:rPr>
          <w:rStyle w:val="StyleUnderline"/>
        </w:rPr>
        <w:t xml:space="preserve">raumatic </w:t>
      </w:r>
      <w:r w:rsidRPr="008A054D">
        <w:rPr>
          <w:rStyle w:val="StyleUnderline"/>
          <w:highlight w:val="cyan"/>
        </w:rPr>
        <w:t>s</w:t>
      </w:r>
      <w:r w:rsidRPr="00F510FF">
        <w:rPr>
          <w:rStyle w:val="StyleUnderline"/>
        </w:rPr>
        <w:t xml:space="preserve">tress </w:t>
      </w:r>
      <w:r w:rsidRPr="008A054D">
        <w:rPr>
          <w:rStyle w:val="StyleUnderline"/>
          <w:highlight w:val="cyan"/>
        </w:rPr>
        <w:t>d</w:t>
      </w:r>
      <w:r w:rsidRPr="00F510FF">
        <w:rPr>
          <w:rStyle w:val="StyleUnderline"/>
        </w:rPr>
        <w:t xml:space="preserve">isorder </w:t>
      </w:r>
      <w:r w:rsidRPr="008A054D">
        <w:rPr>
          <w:rStyle w:val="StyleUnderline"/>
          <w:highlight w:val="cyan"/>
        </w:rPr>
        <w:t>and heart disease</w:t>
      </w:r>
      <w:r w:rsidRPr="00F510FF">
        <w:rPr>
          <w:rStyle w:val="StyleUnderline"/>
        </w:rPr>
        <w:t>. For that reason, more than 200 child welfare, juvenile justice and child development organizations signed a letter demanding that the Trump administration abandon this ill-conceived policy</w:t>
      </w:r>
      <w:r w:rsidRPr="00AC338C">
        <w:rPr>
          <w:sz w:val="14"/>
        </w:rPr>
        <w:t>.</w:t>
      </w:r>
      <w:r w:rsidR="00AC338C">
        <w:rPr>
          <w:sz w:val="14"/>
        </w:rPr>
        <w:t xml:space="preserve"> </w:t>
      </w:r>
      <w:r w:rsidRPr="00AC338C">
        <w:rPr>
          <w:sz w:val="14"/>
        </w:rPr>
        <w:t>Family separation is also unjustifiable legally, as “family unity” is central to our immigration laws and our longstanding policy of reuniting citizens and permanent residents with their relatives.</w:t>
      </w:r>
      <w:r w:rsidR="00AC338C">
        <w:rPr>
          <w:sz w:val="14"/>
        </w:rPr>
        <w:t xml:space="preserve"> </w:t>
      </w:r>
      <w:r w:rsidRPr="00AC338C">
        <w:rPr>
          <w:sz w:val="14"/>
        </w:rPr>
        <w:t xml:space="preserve">More fundamentally, family separation is anathema to basic decency and human rights. </w:t>
      </w:r>
      <w:r w:rsidRPr="00F727AE">
        <w:rPr>
          <w:rStyle w:val="StyleUnderline"/>
        </w:rPr>
        <w:t xml:space="preserve">For our government to essentially </w:t>
      </w:r>
      <w:r w:rsidRPr="00F727AE">
        <w:rPr>
          <w:rStyle w:val="Emphasis"/>
        </w:rPr>
        <w:t>hold immigrant children as hostages in exchange for the “ransom” of their parents’ deportation</w:t>
      </w:r>
      <w:r w:rsidRPr="00F727AE">
        <w:rPr>
          <w:rStyle w:val="StyleUnderline"/>
        </w:rPr>
        <w:t xml:space="preserve"> is </w:t>
      </w:r>
      <w:r w:rsidRPr="00F727AE">
        <w:rPr>
          <w:rStyle w:val="Emphasis"/>
        </w:rPr>
        <w:t>simply despicable</w:t>
      </w:r>
      <w:r w:rsidRPr="00AC338C">
        <w:rPr>
          <w:sz w:val="14"/>
        </w:rPr>
        <w:t>.</w:t>
      </w:r>
      <w:r w:rsidR="00AC338C">
        <w:rPr>
          <w:sz w:val="14"/>
        </w:rPr>
        <w:t xml:space="preserve"> </w:t>
      </w:r>
      <w:r w:rsidRPr="00F727AE">
        <w:rPr>
          <w:rStyle w:val="StyleUnderline"/>
        </w:rPr>
        <w:t xml:space="preserve">It is every parent’s nightmare to have a child snatched away. To adopt this as standard procedure to facilitate deportations is inhumane </w:t>
      </w:r>
      <w:r w:rsidRPr="008A054D">
        <w:rPr>
          <w:rStyle w:val="StyleUnderline"/>
          <w:highlight w:val="cyan"/>
        </w:rPr>
        <w:t xml:space="preserve">and </w:t>
      </w:r>
      <w:r w:rsidRPr="008A054D">
        <w:rPr>
          <w:rStyle w:val="Emphasis"/>
          <w:highlight w:val="cyan"/>
        </w:rPr>
        <w:t>does nothing to make Americans safer</w:t>
      </w:r>
      <w:r w:rsidRPr="00AC338C">
        <w:rPr>
          <w:sz w:val="14"/>
        </w:rPr>
        <w:t>. This country, and Secretary Nielsen, must reject family separation.</w:t>
      </w:r>
    </w:p>
    <w:p w14:paraId="3BC850D9" w14:textId="77777777" w:rsidR="00D54CA6" w:rsidRDefault="00D54CA6" w:rsidP="00B55AD5"/>
    <w:p w14:paraId="0ED26C34" w14:textId="77777777" w:rsidR="008F3B57" w:rsidRDefault="008F3B57" w:rsidP="008F3B57">
      <w:pPr>
        <w:pStyle w:val="Heading4"/>
      </w:pPr>
      <w:r>
        <w:t xml:space="preserve">Treat this as a </w:t>
      </w:r>
      <w:r w:rsidRPr="009A73CA">
        <w:rPr>
          <w:u w:val="single"/>
        </w:rPr>
        <w:t>side constraint</w:t>
      </w:r>
      <w:r>
        <w:t xml:space="preserve"> when making comparisons – </w:t>
      </w:r>
      <w:r w:rsidRPr="004C1A7C">
        <w:rPr>
          <w:u w:val="single"/>
        </w:rPr>
        <w:t>no political consequence</w:t>
      </w:r>
      <w:r>
        <w:t xml:space="preserve"> can justify </w:t>
      </w:r>
      <w:r w:rsidRPr="009A73CA">
        <w:rPr>
          <w:u w:val="single"/>
        </w:rPr>
        <w:t>taking children hostage</w:t>
      </w:r>
      <w:r>
        <w:t xml:space="preserve"> as a method</w:t>
      </w:r>
    </w:p>
    <w:p w14:paraId="398DB26D" w14:textId="77777777" w:rsidR="008F3B57" w:rsidRDefault="008F3B57" w:rsidP="008F3B57">
      <w:pPr>
        <w:pStyle w:val="CiteSpacing"/>
      </w:pPr>
      <w:r w:rsidRPr="0009516A">
        <w:rPr>
          <w:rStyle w:val="Style13ptBold"/>
        </w:rPr>
        <w:t>Somin 18</w:t>
      </w:r>
      <w:r>
        <w:t xml:space="preserve"> (Ilya Somin, Professor of Law at George Mason University, “'Enforcing the Law' Doesn't Justify Separating Migrant Children from their Parents,” Reason, 6-17-2018, </w:t>
      </w:r>
      <w:hyperlink r:id="rId12" w:history="1">
        <w:r w:rsidRPr="0012098F">
          <w:rPr>
            <w:rStyle w:val="Hyperlink"/>
          </w:rPr>
          <w:t>https://www.allsides.com/news/2018-06-18-0655/enforcing-law-doesnt-justify-separating-migrant-children-their-parents</w:t>
        </w:r>
      </w:hyperlink>
      <w:r>
        <w:t xml:space="preserve"> DOA 7-11-2018)KMM</w:t>
      </w:r>
    </w:p>
    <w:p w14:paraId="0C02C788" w14:textId="77777777" w:rsidR="008F3B57" w:rsidRDefault="008F3B57" w:rsidP="008F3B57">
      <w:r w:rsidRPr="00D43F3B">
        <w:rPr>
          <w:sz w:val="14"/>
        </w:rPr>
        <w:t xml:space="preserve">In sum, no law requires the administration's policy, and it is highly unlikely that legal considerations are the true motives for it. But </w:t>
      </w:r>
      <w:r w:rsidRPr="00010E1F">
        <w:rPr>
          <w:rStyle w:val="StyleUnderline"/>
        </w:rPr>
        <w:t>even if the law really did mandate the family separation policy, and legal reform were politically infeasible, that still would not be enough to justify family separation.</w:t>
      </w:r>
      <w:r w:rsidRPr="00D43F3B">
        <w:rPr>
          <w:sz w:val="14"/>
        </w:rPr>
        <w:t xml:space="preserve"> </w:t>
      </w:r>
      <w:r w:rsidRPr="00010E1F">
        <w:rPr>
          <w:rStyle w:val="StyleUnderline"/>
        </w:rPr>
        <w:t>Not every law is just. Some, at least, are so unjust that there is no moral obligation to obey them</w:t>
      </w:r>
      <w:r w:rsidRPr="00D43F3B">
        <w:rPr>
          <w:sz w:val="14"/>
        </w:rPr>
        <w:t xml:space="preserve">. For example, there is </w:t>
      </w:r>
      <w:r w:rsidRPr="00010E1F">
        <w:rPr>
          <w:rStyle w:val="StyleUnderline"/>
        </w:rPr>
        <w:t xml:space="preserve">widespread agreement that civil rights activists were justified in violating segregation laws, and abolitionists in violating the Fugitive Slave Acts. Violation of these laws was just because they inflicted grave harm on innocent people based on morally irrelevant characteristics: race and ancestry. Much the same is true of many of our </w:t>
      </w:r>
      <w:r w:rsidRPr="001077F7">
        <w:rPr>
          <w:rStyle w:val="StyleUnderline"/>
        </w:rPr>
        <w:t>immigration laws. Most of the</w:t>
      </w:r>
      <w:r w:rsidRPr="00D43F3B">
        <w:rPr>
          <w:sz w:val="14"/>
        </w:rPr>
        <w:t xml:space="preserve"> undocumented </w:t>
      </w:r>
      <w:r w:rsidRPr="001077F7">
        <w:rPr>
          <w:rStyle w:val="StyleUnderline"/>
        </w:rPr>
        <w:t>migrants entering the U</w:t>
      </w:r>
      <w:r w:rsidRPr="00D43F3B">
        <w:rPr>
          <w:sz w:val="14"/>
        </w:rPr>
        <w:t xml:space="preserve">nited </w:t>
      </w:r>
      <w:r w:rsidRPr="001077F7">
        <w:rPr>
          <w:rStyle w:val="StyleUnderline"/>
        </w:rPr>
        <w:t>S</w:t>
      </w:r>
      <w:r w:rsidRPr="00D43F3B">
        <w:rPr>
          <w:sz w:val="14"/>
        </w:rPr>
        <w:t xml:space="preserve">tates </w:t>
      </w:r>
      <w:r w:rsidRPr="001077F7">
        <w:rPr>
          <w:rStyle w:val="StyleUnderline"/>
        </w:rPr>
        <w:t>with their minor children are fleeing violence</w:t>
      </w:r>
      <w:r w:rsidRPr="00D43F3B">
        <w:rPr>
          <w:sz w:val="14"/>
        </w:rPr>
        <w:t xml:space="preserve">, abuse, oppression, dire poverty, or other terrible conditions. </w:t>
      </w:r>
      <w:r w:rsidRPr="006E1E98">
        <w:rPr>
          <w:rStyle w:val="StyleUnderline"/>
        </w:rPr>
        <w:t>The laws that bar their entry are largely based on immutable conditions similar to race: who their parents were, or where they were born</w:t>
      </w:r>
      <w:r w:rsidRPr="00D43F3B">
        <w:rPr>
          <w:sz w:val="14"/>
        </w:rPr>
        <w:t xml:space="preserve">. The US may not be responsible for the awful conditions these people are fleeing. But </w:t>
      </w:r>
      <w:r w:rsidRPr="001077F7">
        <w:rPr>
          <w:rStyle w:val="StyleUnderline"/>
        </w:rPr>
        <w:t xml:space="preserve">if we forcibly deport them back to places where they are likely to face oppression, privation, and often even death, we become complicit in the wrongs </w:t>
      </w:r>
      <w:r w:rsidRPr="006E1E98">
        <w:rPr>
          <w:rStyle w:val="StyleUnderline"/>
        </w:rPr>
        <w:t>they suffer</w:t>
      </w:r>
      <w:r w:rsidRPr="00D43F3B">
        <w:rPr>
          <w:sz w:val="14"/>
        </w:rPr>
        <w:t xml:space="preserve">. As philosopher Michael Huemer explains, the situation the situation is akin to one where we use force to prevent starving people from buying food they need to survive. Most Americans routinely violate laws far less oppressive than segregation laws. For example, the vast majority violate speeding laws, and some 52% admit to using marijuana at some point in their lives. The point is not just many Americans violate these types of laws, but that they believe (rightly) that they commit no wrong in doing so, long as the speeding or marijuana use did not endanger innocent third parties. The same reasoning applies to undocumented migrant families fleeing oppression, except that their illegal actions are motivated by far greater need, and pose much less risk to third parties than speeding does. Jeff Sessions contends that migrants fleeing horrible conditions should "apply lawfully [and] wait your turn." This admonition might have some validity if they actually had a realistic chance of gaining legal entry in the near future. In reality, the wait time for most potential immigrants who do not have very close relatives in the US is likely to be decades or even centuries. </w:t>
      </w:r>
      <w:r w:rsidRPr="006E1E98">
        <w:rPr>
          <w:rStyle w:val="StyleUnderline"/>
        </w:rPr>
        <w:t>If they apply for asylum, they face a system that refuses to grant it even for many who are victims of horrific violence and oppression</w:t>
      </w:r>
      <w:r w:rsidRPr="00D43F3B">
        <w:rPr>
          <w:sz w:val="14"/>
        </w:rPr>
        <w:t xml:space="preserve">, and features Kafkaesque rules such as classifying performing slave labor for guerrillas as providing "material support" to terrorists (thereby making the escaped slave ineligible for asylum). Moreover, Sessions and his political allies have for years resisted all efforts to make legal entry into the United States easier. They have themselves to blame for creating the conditions under which many undocumented immigrants have no plausible moral obligation to obey the law. </w:t>
      </w:r>
      <w:r w:rsidRPr="001C57B5">
        <w:rPr>
          <w:rStyle w:val="Emphasis"/>
          <w:highlight w:val="cyan"/>
        </w:rPr>
        <w:t>Even in the case of otherwise just laws, there must be moral limits to the means used to enforce them</w:t>
      </w:r>
      <w:r w:rsidRPr="003D136C">
        <w:rPr>
          <w:rStyle w:val="Emphasis"/>
        </w:rPr>
        <w:t xml:space="preserve">. The </w:t>
      </w:r>
      <w:r w:rsidRPr="001C57B5">
        <w:rPr>
          <w:rStyle w:val="Emphasis"/>
          <w:highlight w:val="cyan"/>
        </w:rPr>
        <w:t>child-separation</w:t>
      </w:r>
      <w:r w:rsidRPr="003D136C">
        <w:rPr>
          <w:rStyle w:val="Emphasis"/>
        </w:rPr>
        <w:t xml:space="preserve"> policy </w:t>
      </w:r>
      <w:r w:rsidRPr="001C57B5">
        <w:rPr>
          <w:rStyle w:val="Emphasis"/>
          <w:highlight w:val="cyan"/>
        </w:rPr>
        <w:t>crosses any reasonable line</w:t>
      </w:r>
      <w:r w:rsidRPr="003D136C">
        <w:rPr>
          <w:rStyle w:val="StyleUnderline"/>
        </w:rPr>
        <w:t xml:space="preserve">. It </w:t>
      </w:r>
      <w:r w:rsidRPr="001C57B5">
        <w:rPr>
          <w:rStyle w:val="Emphasis"/>
          <w:highlight w:val="cyan"/>
        </w:rPr>
        <w:t>inflicts harm grossly disproportionate to any offense</w:t>
      </w:r>
      <w:r w:rsidRPr="005C14C0">
        <w:rPr>
          <w:rStyle w:val="StyleUnderline"/>
        </w:rPr>
        <w:t xml:space="preserve">. And </w:t>
      </w:r>
      <w:r w:rsidRPr="00D43F3B">
        <w:rPr>
          <w:rStyle w:val="Emphasis"/>
          <w:highlight w:val="cyan"/>
        </w:rPr>
        <w:t>most</w:t>
      </w:r>
      <w:r w:rsidRPr="001C57B5">
        <w:rPr>
          <w:rStyle w:val="Emphasis"/>
        </w:rPr>
        <w:t xml:space="preserve"> of that harm is </w:t>
      </w:r>
      <w:r w:rsidRPr="00D43F3B">
        <w:rPr>
          <w:rStyle w:val="Emphasis"/>
          <w:highlight w:val="cyan"/>
        </w:rPr>
        <w:t>suffered by children</w:t>
      </w:r>
      <w:r w:rsidRPr="005C14C0">
        <w:rPr>
          <w:rStyle w:val="StyleUnderline"/>
        </w:rPr>
        <w:t xml:space="preserve"> - people themselves innocent of wrongdoing. </w:t>
      </w:r>
      <w:r w:rsidRPr="001C57B5">
        <w:rPr>
          <w:rStyle w:val="StyleUnderline"/>
          <w:highlight w:val="cyan"/>
        </w:rPr>
        <w:t>Even if their parents acted wrongly</w:t>
      </w:r>
      <w:r w:rsidRPr="005C14C0">
        <w:rPr>
          <w:rStyle w:val="StyleUnderline"/>
        </w:rPr>
        <w:t xml:space="preserve"> in trying to enter the U</w:t>
      </w:r>
      <w:r w:rsidRPr="00D43F3B">
        <w:rPr>
          <w:sz w:val="14"/>
        </w:rPr>
        <w:t xml:space="preserve">nited </w:t>
      </w:r>
      <w:r w:rsidRPr="005C14C0">
        <w:rPr>
          <w:rStyle w:val="StyleUnderline"/>
        </w:rPr>
        <w:t>S</w:t>
      </w:r>
      <w:r w:rsidRPr="00D43F3B">
        <w:rPr>
          <w:sz w:val="14"/>
        </w:rPr>
        <w:t xml:space="preserve">tates, </w:t>
      </w:r>
      <w:r w:rsidRPr="001C57B5">
        <w:rPr>
          <w:rStyle w:val="StyleUnderline"/>
          <w:highlight w:val="cyan"/>
        </w:rPr>
        <w:t>the children had little choice</w:t>
      </w:r>
      <w:r w:rsidRPr="005C14C0">
        <w:rPr>
          <w:rStyle w:val="StyleUnderline"/>
        </w:rPr>
        <w:t xml:space="preserve"> in the matter</w:t>
      </w:r>
      <w:r w:rsidRPr="00D43F3B">
        <w:rPr>
          <w:sz w:val="14"/>
        </w:rPr>
        <w:t>. Some try to justify the administration policy by pointing out that people convicted of crimes are often imprisoned in ways that keep them apart from their children. But, in such cases, the children are left in the custody of relatives or guardians chosen by the family, not housed in harsh detention facilities. In addition, it is extremely rare for first-time offenders charged with misdemeanors to be subjected to prolonged detention at all, or even to get prison sentences after conviction (as opposed to fines or probation). If the government started rounding up small-time marijuana users or violators of speeding laws, putting them into pretrial detention, and separating them from minor children who are then placed in confinement under cruel conditions, there would be an outcry. Few, if any, would seriously claim that the policy is justified because it strengthens enforcement of drug and traffic laws. Even most who believe that our marijuana laws and traffic laws are just would condemn such a cruel policy. The same logic applies to Trump's family separation policy at the border.</w:t>
      </w:r>
    </w:p>
    <w:p w14:paraId="61AD6E44" w14:textId="77777777" w:rsidR="008F3B57" w:rsidRDefault="008F3B57" w:rsidP="008F3B57"/>
    <w:p w14:paraId="556C19F1" w14:textId="77777777" w:rsidR="00D9326F" w:rsidRDefault="00D9326F" w:rsidP="00D9326F">
      <w:pPr>
        <w:pStyle w:val="Heading4"/>
      </w:pPr>
      <w:r>
        <w:t xml:space="preserve">Attempting </w:t>
      </w:r>
      <w:r w:rsidRPr="005F1E9B">
        <w:rPr>
          <w:u w:val="single"/>
        </w:rPr>
        <w:t>consequentialist objectivity</w:t>
      </w:r>
      <w:r>
        <w:t xml:space="preserve"> </w:t>
      </w:r>
      <w:r w:rsidRPr="005F1E9B">
        <w:rPr>
          <w:u w:val="single"/>
        </w:rPr>
        <w:t xml:space="preserve">actively </w:t>
      </w:r>
      <w:r w:rsidR="005F1E9B" w:rsidRPr="005F1E9B">
        <w:rPr>
          <w:u w:val="single"/>
        </w:rPr>
        <w:t>regresses</w:t>
      </w:r>
      <w:r w:rsidR="005F1E9B">
        <w:t xml:space="preserve"> your </w:t>
      </w:r>
      <w:r w:rsidR="005F1E9B" w:rsidRPr="005F1E9B">
        <w:rPr>
          <w:u w:val="single"/>
        </w:rPr>
        <w:t>empathic development</w:t>
      </w:r>
      <w:r w:rsidR="005F1E9B">
        <w:t xml:space="preserve"> </w:t>
      </w:r>
      <w:r>
        <w:t xml:space="preserve">– BUT voting AFF </w:t>
      </w:r>
      <w:r w:rsidRPr="005F1E9B">
        <w:rPr>
          <w:u w:val="single"/>
        </w:rPr>
        <w:t>de-programs racial bias</w:t>
      </w:r>
      <w:r>
        <w:t xml:space="preserve"> broadly</w:t>
      </w:r>
    </w:p>
    <w:p w14:paraId="2F2C1A54" w14:textId="77777777" w:rsidR="005E6B77" w:rsidRDefault="005E6B77" w:rsidP="005E6B77">
      <w:r>
        <w:t xml:space="preserve">--so very literally voting NEG makes you a </w:t>
      </w:r>
      <w:r w:rsidR="004E3356">
        <w:t>worse</w:t>
      </w:r>
      <w:r>
        <w:t xml:space="preserve"> person and voting AFF makes you a better person</w:t>
      </w:r>
    </w:p>
    <w:p w14:paraId="49FAD1F2" w14:textId="77777777" w:rsidR="005E6B77" w:rsidRPr="005E6B77" w:rsidRDefault="005E6B77" w:rsidP="005E6B77">
      <w:r>
        <w:t>--also ontological explanations of racism are scientifically false</w:t>
      </w:r>
    </w:p>
    <w:p w14:paraId="36550B0E" w14:textId="77777777" w:rsidR="00D9326F" w:rsidRDefault="00D9326F" w:rsidP="00D9326F">
      <w:pPr>
        <w:pStyle w:val="CiteSpacing"/>
      </w:pPr>
      <w:r w:rsidRPr="0067099A">
        <w:rPr>
          <w:rStyle w:val="Style13ptBold"/>
        </w:rPr>
        <w:t>Hampton &amp; Venters 18</w:t>
      </w:r>
      <w:r>
        <w:t xml:space="preserve"> (Kathryn Hampton, Network Program Officer at Physicians for Human Rights, and Homer Venters, M.D., Director of Programs at Physicians for Human Rights, “The long-lasting damage of Trump’s family separation and child detention policy,” The BMJ, 6-22-2018, </w:t>
      </w:r>
      <w:hyperlink r:id="rId13" w:history="1">
        <w:r w:rsidRPr="0012098F">
          <w:rPr>
            <w:rStyle w:val="Hyperlink"/>
          </w:rPr>
          <w:t>https://blogs.bmj.com/bmj/2018/06/22/the-long-lasting-damage-of-trumps-family-separation-and-child-detention-policy/</w:t>
        </w:r>
      </w:hyperlink>
      <w:r>
        <w:t xml:space="preserve"> DOA 7-11-2018)KMM</w:t>
      </w:r>
    </w:p>
    <w:p w14:paraId="7795DF44" w14:textId="77777777" w:rsidR="00D9326F" w:rsidRDefault="00D9326F" w:rsidP="00D9326F">
      <w:r w:rsidRPr="005D0779">
        <w:rPr>
          <w:sz w:val="14"/>
        </w:rPr>
        <w:t xml:space="preserve">In the past two months, the Trump administration has implemented a massive expansion of family separation as an immigration enforcement practice. This practice is not required by law; instead, the policy reflects the administration’s choice about how to implement the 1997 Flores settlement, a US Supreme Court decision designed to protect children by stipulating that children are to be held at all times in the least restrictive setting possible. [1] President Trump signed an Executive Order on 20 June that purports to end family separation explicitly, but directly defies the Flores settlement by incarcerating children and families. Flores stipulated that immigrant children must not be detained for more than 20 days, but the administration is preparing to flout this two decade-long precedent. The Executive Order also makes absolutely no provision for reuniting the more than 2,300 children who have already been separated from their parents, resulting in terrifying uncertainty for parents and children about when and how they will ever see each other again. [2] While family separation and detention occurred before the current crisis, previous administrations broadly used their discretion to keep families together in community-based settings while their immigration proceedings were pending. The Trump administration’s “zero tolerance” policy prosecutes the administrative infraction of irregular border crossing as a criminal offense and holds all individuals in jails, denying parole requests from families, asylum seekers, and others with special needs, even when they do not have a criminal record. [3] The stated objective of this disproportionately punitive policy is to deter families from crossing the southern border of the United States from Mexico. [4] In fact, </w:t>
      </w:r>
      <w:r w:rsidRPr="00965E78">
        <w:rPr>
          <w:rStyle w:val="StyleUnderline"/>
        </w:rPr>
        <w:t xml:space="preserve">there is </w:t>
      </w:r>
      <w:r w:rsidRPr="00965E78">
        <w:rPr>
          <w:rStyle w:val="Emphasis"/>
        </w:rPr>
        <w:t>no evidence</w:t>
      </w:r>
      <w:r w:rsidRPr="00965E78">
        <w:rPr>
          <w:rStyle w:val="StyleUnderline"/>
        </w:rPr>
        <w:t xml:space="preserve"> that family incarceration </w:t>
      </w:r>
      <w:r w:rsidRPr="00965E78">
        <w:rPr>
          <w:rStyle w:val="Emphasis"/>
        </w:rPr>
        <w:t>deters migration</w:t>
      </w:r>
      <w:r w:rsidRPr="00965E78">
        <w:rPr>
          <w:rStyle w:val="StyleUnderline"/>
        </w:rPr>
        <w:t>, as it does not change the realities that drive parents to seek safe haven in the first place</w:t>
      </w:r>
      <w:r w:rsidRPr="005D0779">
        <w:rPr>
          <w:sz w:val="14"/>
        </w:rPr>
        <w:t xml:space="preserve">. [5] </w:t>
      </w:r>
      <w:r w:rsidRPr="00965E78">
        <w:rPr>
          <w:rStyle w:val="StyleUnderline"/>
        </w:rPr>
        <w:t xml:space="preserve">It is also </w:t>
      </w:r>
      <w:r w:rsidRPr="00197517">
        <w:rPr>
          <w:rStyle w:val="Emphasis"/>
        </w:rPr>
        <w:t>not necessary</w:t>
      </w:r>
      <w:r w:rsidRPr="00965E78">
        <w:rPr>
          <w:rStyle w:val="StyleUnderline"/>
        </w:rPr>
        <w:t xml:space="preserve">, as </w:t>
      </w:r>
      <w:r w:rsidRPr="00197517">
        <w:rPr>
          <w:rStyle w:val="Emphasis"/>
        </w:rPr>
        <w:t>research</w:t>
      </w:r>
      <w:r w:rsidRPr="00965E78">
        <w:rPr>
          <w:rStyle w:val="StyleUnderline"/>
        </w:rPr>
        <w:t xml:space="preserve"> shows that </w:t>
      </w:r>
      <w:r w:rsidRPr="00487221">
        <w:rPr>
          <w:rStyle w:val="Emphasis"/>
        </w:rPr>
        <w:t>case management in the community is highly effective in ensuring compliance</w:t>
      </w:r>
      <w:r w:rsidRPr="00965E78">
        <w:rPr>
          <w:rStyle w:val="StyleUnderline"/>
        </w:rPr>
        <w:t xml:space="preserve"> with immigration procedures</w:t>
      </w:r>
      <w:r w:rsidRPr="005D0779">
        <w:rPr>
          <w:sz w:val="14"/>
        </w:rPr>
        <w:t xml:space="preserve">. [6] </w:t>
      </w:r>
      <w:r w:rsidRPr="00965E78">
        <w:rPr>
          <w:rStyle w:val="StyleUnderline"/>
        </w:rPr>
        <w:t>This set of practices has raised alarm across the globe, has been branded as child abuse by the U</w:t>
      </w:r>
      <w:r w:rsidRPr="005D0779">
        <w:rPr>
          <w:sz w:val="14"/>
        </w:rPr>
        <w:t xml:space="preserve">nited </w:t>
      </w:r>
      <w:r w:rsidRPr="00965E78">
        <w:rPr>
          <w:rStyle w:val="StyleUnderline"/>
        </w:rPr>
        <w:t>N</w:t>
      </w:r>
      <w:r w:rsidRPr="005D0779">
        <w:rPr>
          <w:sz w:val="14"/>
        </w:rPr>
        <w:t xml:space="preserve">ations, and has galvanized new groups of advocates on behalf of the children and families suffering under this policy. [7,8] </w:t>
      </w:r>
      <w:r w:rsidRPr="0021697E">
        <w:rPr>
          <w:rStyle w:val="StyleUnderline"/>
        </w:rPr>
        <w:t xml:space="preserve">The man-made crisis of </w:t>
      </w:r>
      <w:r w:rsidRPr="00487221">
        <w:rPr>
          <w:rStyle w:val="StyleUnderline"/>
          <w:highlight w:val="cyan"/>
        </w:rPr>
        <w:t>family separation and child detention demands</w:t>
      </w:r>
      <w:r w:rsidRPr="0021697E">
        <w:rPr>
          <w:rStyle w:val="StyleUnderline"/>
        </w:rPr>
        <w:t xml:space="preserve"> that </w:t>
      </w:r>
      <w:r w:rsidRPr="00487221">
        <w:rPr>
          <w:rStyle w:val="StyleUnderline"/>
          <w:highlight w:val="cyan"/>
        </w:rPr>
        <w:t xml:space="preserve">we use our </w:t>
      </w:r>
      <w:r w:rsidRPr="00487221">
        <w:rPr>
          <w:rStyle w:val="Emphasis"/>
          <w:highlight w:val="cyan"/>
        </w:rPr>
        <w:t>scientific knowledge</w:t>
      </w:r>
      <w:r w:rsidRPr="0021697E">
        <w:rPr>
          <w:rStyle w:val="StyleUnderline"/>
        </w:rPr>
        <w:t xml:space="preserve"> and stature </w:t>
      </w:r>
      <w:r w:rsidRPr="00487221">
        <w:rPr>
          <w:rStyle w:val="StyleUnderline"/>
          <w:highlight w:val="cyan"/>
        </w:rPr>
        <w:t>to tell</w:t>
      </w:r>
      <w:r w:rsidRPr="0021697E">
        <w:rPr>
          <w:rStyle w:val="StyleUnderline"/>
        </w:rPr>
        <w:t xml:space="preserve"> the truth about </w:t>
      </w:r>
      <w:r w:rsidRPr="00487221">
        <w:rPr>
          <w:rStyle w:val="StyleUnderline"/>
          <w:highlight w:val="cyan"/>
        </w:rPr>
        <w:t>how this policy is causing harm</w:t>
      </w:r>
      <w:r w:rsidRPr="0021697E">
        <w:rPr>
          <w:rStyle w:val="StyleUnderline"/>
        </w:rPr>
        <w:t xml:space="preserve">. One of the most obvious consequences of family separation and child detention is the </w:t>
      </w:r>
      <w:r w:rsidRPr="006120BA">
        <w:rPr>
          <w:rStyle w:val="Emphasis"/>
        </w:rPr>
        <w:t>profound trauma</w:t>
      </w:r>
      <w:r w:rsidRPr="0021697E">
        <w:rPr>
          <w:rStyle w:val="StyleUnderline"/>
        </w:rPr>
        <w:t xml:space="preserve"> being inflicted on children</w:t>
      </w:r>
      <w:r w:rsidRPr="005D0779">
        <w:rPr>
          <w:sz w:val="14"/>
        </w:rPr>
        <w:t xml:space="preserve">. Detention of children likely constitutes a type of adverse childhood experience (ACE). Although some of the mechanisms of ACEs are still unclear, </w:t>
      </w:r>
      <w:r w:rsidRPr="0021697E">
        <w:rPr>
          <w:rStyle w:val="StyleUnderline"/>
        </w:rPr>
        <w:t xml:space="preserve">we know them to be linked to serious </w:t>
      </w:r>
      <w:r w:rsidRPr="006120BA">
        <w:rPr>
          <w:rStyle w:val="Emphasis"/>
        </w:rPr>
        <w:t>neurological, emotional, and social developmental consequences</w:t>
      </w:r>
      <w:r w:rsidRPr="005D0779">
        <w:rPr>
          <w:sz w:val="14"/>
        </w:rPr>
        <w:t xml:space="preserve">. [9] Family detention also falls into another well-established construct of pediatric </w:t>
      </w:r>
      <w:r w:rsidRPr="0021697E">
        <w:rPr>
          <w:rStyle w:val="StyleUnderline"/>
        </w:rPr>
        <w:t>and</w:t>
      </w:r>
      <w:r w:rsidRPr="005D0779">
        <w:rPr>
          <w:sz w:val="14"/>
        </w:rPr>
        <w:t xml:space="preserve"> adolescent pathology: </w:t>
      </w:r>
      <w:r w:rsidRPr="0021697E">
        <w:rPr>
          <w:rStyle w:val="StyleUnderline"/>
        </w:rPr>
        <w:t>toxic stress</w:t>
      </w:r>
      <w:r w:rsidRPr="005D0779">
        <w:rPr>
          <w:sz w:val="14"/>
        </w:rPr>
        <w:t xml:space="preserve">. </w:t>
      </w:r>
      <w:r w:rsidRPr="0021697E">
        <w:rPr>
          <w:rStyle w:val="StyleUnderline"/>
        </w:rPr>
        <w:t xml:space="preserve">We know that </w:t>
      </w:r>
      <w:r w:rsidRPr="006120BA">
        <w:rPr>
          <w:rStyle w:val="Emphasis"/>
        </w:rPr>
        <w:t>toxic stress</w:t>
      </w:r>
      <w:r w:rsidRPr="0021697E">
        <w:rPr>
          <w:rStyle w:val="StyleUnderline"/>
        </w:rPr>
        <w:t xml:space="preserve"> is associated with increased depression, post-traumatic stress disorder, and physical conditions such as cancer, stroke, diabetes, and heart disease</w:t>
      </w:r>
      <w:r w:rsidRPr="005D0779">
        <w:rPr>
          <w:sz w:val="14"/>
        </w:rPr>
        <w:t xml:space="preserve">. [10] </w:t>
      </w:r>
      <w:r w:rsidRPr="002B3C65">
        <w:rPr>
          <w:rStyle w:val="StyleUnderline"/>
        </w:rPr>
        <w:t>Moreover, children who are detained have been shown to exhibit poor physical and psychological health even after a brief stay in detention, which increases the risk of long-term negative effects</w:t>
      </w:r>
      <w:r w:rsidRPr="005D0779">
        <w:rPr>
          <w:sz w:val="14"/>
        </w:rPr>
        <w:t xml:space="preserve">. [11] Detention has a devastating impact on families, including from restrictions that constrain the ability of parents to respond to their child’s needs in a normal manner. [12] Physicians for Human Rights’ </w:t>
      </w:r>
      <w:r w:rsidRPr="002B3C65">
        <w:rPr>
          <w:rStyle w:val="StyleUnderline"/>
        </w:rPr>
        <w:t>research has long established the negative impact of indefinite detention on the mental health of vulnerable asylum seekers</w:t>
      </w:r>
      <w:r w:rsidRPr="005D0779">
        <w:rPr>
          <w:sz w:val="14"/>
        </w:rPr>
        <w:t xml:space="preserve">. [13] </w:t>
      </w:r>
      <w:r w:rsidRPr="002B3C65">
        <w:rPr>
          <w:rStyle w:val="StyleUnderline"/>
        </w:rPr>
        <w:t xml:space="preserve">The </w:t>
      </w:r>
      <w:r w:rsidRPr="00487221">
        <w:rPr>
          <w:rStyle w:val="StyleUnderline"/>
          <w:highlight w:val="cyan"/>
        </w:rPr>
        <w:t>long-lasting damage</w:t>
      </w:r>
      <w:r w:rsidRPr="002B3C65">
        <w:rPr>
          <w:rStyle w:val="StyleUnderline"/>
        </w:rPr>
        <w:t xml:space="preserve"> caused by family separation and child detention </w:t>
      </w:r>
      <w:r w:rsidRPr="00487221">
        <w:rPr>
          <w:rStyle w:val="StyleUnderline"/>
          <w:highlight w:val="cyan"/>
        </w:rPr>
        <w:t>isn’t limited to children, or</w:t>
      </w:r>
      <w:r w:rsidRPr="002B3C65">
        <w:rPr>
          <w:rStyle w:val="StyleUnderline"/>
        </w:rPr>
        <w:t xml:space="preserve"> even to </w:t>
      </w:r>
      <w:r w:rsidRPr="00487221">
        <w:rPr>
          <w:rStyle w:val="StyleUnderline"/>
          <w:highlight w:val="cyan"/>
        </w:rPr>
        <w:t>their families</w:t>
      </w:r>
      <w:r w:rsidRPr="002B3C65">
        <w:rPr>
          <w:rStyle w:val="StyleUnderline"/>
        </w:rPr>
        <w:t xml:space="preserve">. It </w:t>
      </w:r>
      <w:r w:rsidRPr="006120BA">
        <w:rPr>
          <w:rStyle w:val="StyleUnderline"/>
          <w:highlight w:val="cyan"/>
        </w:rPr>
        <w:t xml:space="preserve">causes </w:t>
      </w:r>
      <w:r w:rsidRPr="009614B3">
        <w:rPr>
          <w:rStyle w:val="Emphasis"/>
          <w:highlight w:val="cyan"/>
        </w:rPr>
        <w:t>harm to all of us who come to accept this practice</w:t>
      </w:r>
      <w:r w:rsidRPr="006120BA">
        <w:rPr>
          <w:rStyle w:val="StyleUnderline"/>
          <w:highlight w:val="cyan"/>
        </w:rPr>
        <w:t xml:space="preserve"> in the form of </w:t>
      </w:r>
      <w:r w:rsidRPr="006120BA">
        <w:rPr>
          <w:rStyle w:val="Emphasis"/>
          <w:highlight w:val="cyan"/>
        </w:rPr>
        <w:t>dehumanization</w:t>
      </w:r>
      <w:r w:rsidRPr="006120BA">
        <w:rPr>
          <w:rStyle w:val="StyleUnderline"/>
          <w:highlight w:val="cyan"/>
        </w:rPr>
        <w:t xml:space="preserve"> and </w:t>
      </w:r>
      <w:r w:rsidRPr="006120BA">
        <w:rPr>
          <w:rStyle w:val="Emphasis"/>
          <w:highlight w:val="cyan"/>
        </w:rPr>
        <w:t>loss of empathy</w:t>
      </w:r>
      <w:r w:rsidRPr="002B3C65">
        <w:rPr>
          <w:rStyle w:val="StyleUnderline"/>
        </w:rPr>
        <w:t>. Social science research has long established that when groups of people are branded as “other,” subsequent abuse is more tolerable</w:t>
      </w:r>
      <w:r w:rsidRPr="005D0779">
        <w:rPr>
          <w:sz w:val="14"/>
        </w:rPr>
        <w:t xml:space="preserve">. [14] </w:t>
      </w:r>
      <w:r w:rsidRPr="009614B3">
        <w:rPr>
          <w:rStyle w:val="Emphasis"/>
          <w:highlight w:val="cyan"/>
        </w:rPr>
        <w:t>Neuroimaging studies</w:t>
      </w:r>
      <w:r w:rsidRPr="002B3C65">
        <w:rPr>
          <w:rStyle w:val="StyleUnderline"/>
        </w:rPr>
        <w:t xml:space="preserve"> have also </w:t>
      </w:r>
      <w:r w:rsidRPr="009614B3">
        <w:rPr>
          <w:rStyle w:val="StyleUnderline"/>
          <w:highlight w:val="cyan"/>
        </w:rPr>
        <w:t>revealed</w:t>
      </w:r>
      <w:r w:rsidRPr="002B3C65">
        <w:rPr>
          <w:rStyle w:val="StyleUnderline"/>
        </w:rPr>
        <w:t xml:space="preserve"> that </w:t>
      </w:r>
      <w:r w:rsidRPr="009614B3">
        <w:rPr>
          <w:rStyle w:val="StyleUnderline"/>
          <w:highlight w:val="cyan"/>
        </w:rPr>
        <w:t>activation of the pre-frontal cortex is essential to our ability to recognize each other as humans</w:t>
      </w:r>
      <w:r w:rsidRPr="002B3C65">
        <w:rPr>
          <w:rStyle w:val="StyleUnderline"/>
        </w:rPr>
        <w:t>, but when subjects are shown images of groups considered to be outcasts, not only is there no signaling in the pre-frontal cortex, there is activity in the amygdala associated with feeling disgust</w:t>
      </w:r>
      <w:r w:rsidRPr="005D0779">
        <w:rPr>
          <w:sz w:val="14"/>
        </w:rPr>
        <w:t xml:space="preserve">. [15] </w:t>
      </w:r>
      <w:r w:rsidRPr="009614B3">
        <w:rPr>
          <w:rStyle w:val="Emphasis"/>
          <w:highlight w:val="cyan"/>
        </w:rPr>
        <w:t>Evidence</w:t>
      </w:r>
      <w:r w:rsidRPr="009614B3">
        <w:rPr>
          <w:rStyle w:val="StyleUnderline"/>
          <w:highlight w:val="cyan"/>
        </w:rPr>
        <w:t xml:space="preserve"> suggests</w:t>
      </w:r>
      <w:r w:rsidRPr="002B3C65">
        <w:rPr>
          <w:rStyle w:val="StyleUnderline"/>
        </w:rPr>
        <w:t xml:space="preserve"> that </w:t>
      </w:r>
      <w:r w:rsidRPr="009614B3">
        <w:rPr>
          <w:rStyle w:val="StyleUnderline"/>
          <w:highlight w:val="cyan"/>
        </w:rPr>
        <w:t xml:space="preserve">these patterns are </w:t>
      </w:r>
      <w:r w:rsidRPr="009614B3">
        <w:rPr>
          <w:rStyle w:val="Emphasis"/>
          <w:highlight w:val="cyan"/>
        </w:rPr>
        <w:t>modifiable</w:t>
      </w:r>
      <w:r w:rsidRPr="002B3C65">
        <w:rPr>
          <w:rStyle w:val="StyleUnderline"/>
        </w:rPr>
        <w:t>. This is the case we face with migrants entering the U</w:t>
      </w:r>
      <w:r w:rsidRPr="005D0779">
        <w:rPr>
          <w:sz w:val="14"/>
        </w:rPr>
        <w:t xml:space="preserve">nited </w:t>
      </w:r>
      <w:r w:rsidRPr="002B3C65">
        <w:rPr>
          <w:rStyle w:val="StyleUnderline"/>
        </w:rPr>
        <w:t>S</w:t>
      </w:r>
      <w:r w:rsidRPr="005D0779">
        <w:rPr>
          <w:sz w:val="14"/>
        </w:rPr>
        <w:t xml:space="preserve">tates. After waging a campaign of derogatory characterizations of migrants, people of Hispanic heritage, and Muslims, President Trump and his administration have embarked on a path of </w:t>
      </w:r>
      <w:r w:rsidRPr="00FB2AFE">
        <w:rPr>
          <w:rStyle w:val="StyleUnderline"/>
          <w:highlight w:val="cyan"/>
        </w:rPr>
        <w:t>family separation and detention</w:t>
      </w:r>
      <w:r w:rsidRPr="005D0779">
        <w:rPr>
          <w:sz w:val="14"/>
        </w:rPr>
        <w:t xml:space="preserve"> that </w:t>
      </w:r>
      <w:r w:rsidRPr="00FB2AFE">
        <w:rPr>
          <w:rStyle w:val="StyleUnderline"/>
          <w:highlight w:val="cyan"/>
        </w:rPr>
        <w:t xml:space="preserve">will either cause us to </w:t>
      </w:r>
      <w:r w:rsidRPr="00FB2AFE">
        <w:rPr>
          <w:rStyle w:val="Emphasis"/>
          <w:highlight w:val="cyan"/>
        </w:rPr>
        <w:t>recoil and act</w:t>
      </w:r>
      <w:r w:rsidRPr="00FB2AFE">
        <w:rPr>
          <w:rStyle w:val="StyleUnderline"/>
          <w:highlight w:val="cyan"/>
        </w:rPr>
        <w:t xml:space="preserve">, or to </w:t>
      </w:r>
      <w:r w:rsidRPr="00FB2AFE">
        <w:rPr>
          <w:rStyle w:val="Emphasis"/>
          <w:highlight w:val="cyan"/>
        </w:rPr>
        <w:t>internalize acceptance</w:t>
      </w:r>
      <w:r w:rsidRPr="005D0779">
        <w:rPr>
          <w:rStyle w:val="StyleUnderline"/>
        </w:rPr>
        <w:t xml:space="preserve"> of these actions and characterizations </w:t>
      </w:r>
      <w:r w:rsidRPr="00FB2AFE">
        <w:rPr>
          <w:rStyle w:val="StyleUnderline"/>
          <w:highlight w:val="cyan"/>
        </w:rPr>
        <w:t>as normal</w:t>
      </w:r>
      <w:r w:rsidRPr="005D0779">
        <w:rPr>
          <w:rStyle w:val="StyleUnderline"/>
        </w:rPr>
        <w:t xml:space="preserve">. </w:t>
      </w:r>
      <w:r w:rsidRPr="00FB2AFE">
        <w:rPr>
          <w:rStyle w:val="Emphasis"/>
          <w:highlight w:val="cyan"/>
        </w:rPr>
        <w:t>Inaction will fortify the process of dehumanization and will rob us of</w:t>
      </w:r>
      <w:r w:rsidRPr="005D0779">
        <w:rPr>
          <w:rStyle w:val="StyleUnderline"/>
        </w:rPr>
        <w:t xml:space="preserve"> our most human trait, </w:t>
      </w:r>
      <w:r w:rsidRPr="00FB2AFE">
        <w:rPr>
          <w:rStyle w:val="Emphasis"/>
          <w:highlight w:val="cyan"/>
        </w:rPr>
        <w:t>empathy</w:t>
      </w:r>
      <w:r w:rsidRPr="005D0779">
        <w:rPr>
          <w:sz w:val="14"/>
        </w:rPr>
        <w:t>.</w:t>
      </w:r>
    </w:p>
    <w:p w14:paraId="4BA322F9" w14:textId="77777777" w:rsidR="00D9326F" w:rsidRDefault="00D9326F" w:rsidP="00D9326F"/>
    <w:p w14:paraId="4C817A41" w14:textId="77777777" w:rsidR="00D54CA6" w:rsidRPr="00785CAB" w:rsidRDefault="00934772" w:rsidP="00D54CA6">
      <w:pPr>
        <w:pStyle w:val="Heading4"/>
        <w:rPr>
          <w:u w:val="single"/>
        </w:rPr>
      </w:pPr>
      <w:r>
        <w:t>Comparing</w:t>
      </w:r>
      <w:r w:rsidR="0079792F">
        <w:t xml:space="preserve"> </w:t>
      </w:r>
      <w:r w:rsidR="0079792F" w:rsidRPr="0079792F">
        <w:rPr>
          <w:u w:val="single"/>
        </w:rPr>
        <w:t>body counts</w:t>
      </w:r>
      <w:r w:rsidR="0079792F">
        <w:t xml:space="preserve"> is </w:t>
      </w:r>
      <w:r w:rsidR="0079792F" w:rsidRPr="0079792F">
        <w:rPr>
          <w:u w:val="single"/>
        </w:rPr>
        <w:t>epistemologically impossible</w:t>
      </w:r>
      <w:r w:rsidR="0079792F">
        <w:t xml:space="preserve"> – BUT we</w:t>
      </w:r>
      <w:r w:rsidR="00033D59">
        <w:t xml:space="preserve"> </w:t>
      </w:r>
      <w:r w:rsidR="00033D59" w:rsidRPr="00033D59">
        <w:rPr>
          <w:u w:val="single"/>
        </w:rPr>
        <w:t>can</w:t>
      </w:r>
      <w:r w:rsidR="00033D59">
        <w:t xml:space="preserve"> and </w:t>
      </w:r>
      <w:r w:rsidR="00033D59" w:rsidRPr="00033D59">
        <w:rPr>
          <w:u w:val="single"/>
        </w:rPr>
        <w:t>do</w:t>
      </w:r>
      <w:r w:rsidR="00033D59">
        <w:t xml:space="preserve"> know that </w:t>
      </w:r>
      <w:r w:rsidR="00AC0B4C">
        <w:t>this</w:t>
      </w:r>
      <w:r w:rsidR="00033D59">
        <w:t xml:space="preserve"> </w:t>
      </w:r>
      <w:r w:rsidR="00785CAB">
        <w:rPr>
          <w:u w:val="single"/>
        </w:rPr>
        <w:t>is</w:t>
      </w:r>
      <w:r w:rsidR="00033D59" w:rsidRPr="00033D59">
        <w:rPr>
          <w:u w:val="single"/>
        </w:rPr>
        <w:t xml:space="preserve"> killing people</w:t>
      </w:r>
      <w:r w:rsidR="00785CAB" w:rsidRPr="00785CAB">
        <w:t xml:space="preserve"> and </w:t>
      </w:r>
      <w:r w:rsidR="00AC0B4C">
        <w:t>their</w:t>
      </w:r>
      <w:r w:rsidR="00785CAB" w:rsidRPr="00785CAB">
        <w:t xml:space="preserve"> deaths are </w:t>
      </w:r>
      <w:r w:rsidR="00785CAB">
        <w:rPr>
          <w:u w:val="single"/>
        </w:rPr>
        <w:t>avoidable</w:t>
      </w:r>
    </w:p>
    <w:p w14:paraId="1E3BFA9D" w14:textId="77777777" w:rsidR="00D54CA6" w:rsidRDefault="00D54CA6" w:rsidP="00D54CA6">
      <w:pPr>
        <w:pStyle w:val="CiteSpacing"/>
      </w:pPr>
      <w:r w:rsidRPr="00F76DC1">
        <w:rPr>
          <w:rStyle w:val="Style13ptBold"/>
        </w:rPr>
        <w:t>Lind 18</w:t>
      </w:r>
      <w:r>
        <w:t xml:space="preserve"> (Dara Lind, senior reporter at Vox, has covered immigration for a decade, former reporting fellow with the University of Southern California Center for Health Journalism, former fellow with John Jay College's Center for Media, Crime and Justice, “People are dying because of the Trump administration’s immigration policy,” Vox, 6-12-2018, </w:t>
      </w:r>
      <w:hyperlink r:id="rId14" w:history="1">
        <w:r w:rsidRPr="00AF43F9">
          <w:rPr>
            <w:rStyle w:val="Hyperlink"/>
          </w:rPr>
          <w:t>https://www.vox.com/2018/6/12/17448778/separated-family-father-suicide-killed-deported</w:t>
        </w:r>
      </w:hyperlink>
      <w:r>
        <w:t xml:space="preserve"> DOA 7-10-2018)KMM</w:t>
      </w:r>
    </w:p>
    <w:p w14:paraId="7E0A1B32" w14:textId="77777777" w:rsidR="00D54CA6" w:rsidRDefault="00D54CA6" w:rsidP="00D54CA6">
      <w:r w:rsidRPr="00D471CE">
        <w:rPr>
          <w:rStyle w:val="StyleUnderline"/>
        </w:rPr>
        <w:t xml:space="preserve">A suicide in jail and a murder in Mexico: </w:t>
      </w:r>
      <w:r w:rsidRPr="008A054D">
        <w:rPr>
          <w:rStyle w:val="Emphasis"/>
          <w:highlight w:val="cyan"/>
        </w:rPr>
        <w:t>family separation</w:t>
      </w:r>
      <w:r w:rsidRPr="008A054D">
        <w:rPr>
          <w:rStyle w:val="StyleUnderline"/>
          <w:highlight w:val="cyan"/>
        </w:rPr>
        <w:t xml:space="preserve"> and </w:t>
      </w:r>
      <w:r w:rsidRPr="008A054D">
        <w:rPr>
          <w:rStyle w:val="Emphasis"/>
          <w:highlight w:val="cyan"/>
        </w:rPr>
        <w:t>deportations</w:t>
      </w:r>
      <w:r w:rsidRPr="008A054D">
        <w:rPr>
          <w:rStyle w:val="StyleUnderline"/>
          <w:highlight w:val="cyan"/>
        </w:rPr>
        <w:t xml:space="preserve"> have a </w:t>
      </w:r>
      <w:r w:rsidRPr="008A054D">
        <w:rPr>
          <w:rStyle w:val="Emphasis"/>
          <w:highlight w:val="cyan"/>
        </w:rPr>
        <w:t>body count</w:t>
      </w:r>
      <w:r w:rsidRPr="00F664C4">
        <w:rPr>
          <w:sz w:val="14"/>
        </w:rPr>
        <w:t>.</w:t>
      </w:r>
      <w:r w:rsidR="00F664C4" w:rsidRPr="00F664C4">
        <w:rPr>
          <w:sz w:val="14"/>
        </w:rPr>
        <w:t xml:space="preserve"> </w:t>
      </w:r>
      <w:r w:rsidRPr="00F664C4">
        <w:rPr>
          <w:sz w:val="14"/>
        </w:rPr>
        <w:t>People are dying because of United States immigration policy.</w:t>
      </w:r>
      <w:r w:rsidR="00F664C4" w:rsidRPr="00F664C4">
        <w:rPr>
          <w:sz w:val="14"/>
        </w:rPr>
        <w:t xml:space="preserve"> </w:t>
      </w:r>
      <w:r w:rsidRPr="00F664C4">
        <w:rPr>
          <w:sz w:val="14"/>
        </w:rPr>
        <w:t xml:space="preserve">Over the weekend, the Washington Post’s Nick Miroff uncovered the case of </w:t>
      </w:r>
      <w:r w:rsidRPr="00D471CE">
        <w:rPr>
          <w:rStyle w:val="StyleUnderline"/>
        </w:rPr>
        <w:t xml:space="preserve">Marco Antonio </w:t>
      </w:r>
      <w:r w:rsidRPr="008A054D">
        <w:rPr>
          <w:rStyle w:val="StyleUnderline"/>
          <w:highlight w:val="cyan"/>
        </w:rPr>
        <w:t>Muñoz</w:t>
      </w:r>
      <w:r w:rsidRPr="00D471CE">
        <w:rPr>
          <w:rStyle w:val="StyleUnderline"/>
        </w:rPr>
        <w:t xml:space="preserve">, a Honduran man who </w:t>
      </w:r>
      <w:r w:rsidRPr="008A054D">
        <w:rPr>
          <w:rStyle w:val="StyleUnderline"/>
          <w:highlight w:val="cyan"/>
        </w:rPr>
        <w:t>died by suicide less than a day after being separated from his wife and</w:t>
      </w:r>
      <w:r w:rsidRPr="00D471CE">
        <w:rPr>
          <w:rStyle w:val="StyleUnderline"/>
        </w:rPr>
        <w:t xml:space="preserve"> 3-year-old </w:t>
      </w:r>
      <w:r w:rsidRPr="008A054D">
        <w:rPr>
          <w:rStyle w:val="StyleUnderline"/>
          <w:highlight w:val="cyan"/>
        </w:rPr>
        <w:t>child by Border Patrol</w:t>
      </w:r>
      <w:r w:rsidRPr="00D471CE">
        <w:rPr>
          <w:rStyle w:val="StyleUnderline"/>
        </w:rPr>
        <w:t xml:space="preserve"> agents</w:t>
      </w:r>
      <w:r w:rsidRPr="00F664C4">
        <w:rPr>
          <w:sz w:val="14"/>
        </w:rPr>
        <w:t xml:space="preserve">. Earlier in the week, Des Moines Register columnist Rekha Basu brought news of the death of </w:t>
      </w:r>
      <w:r w:rsidRPr="00D471CE">
        <w:rPr>
          <w:rStyle w:val="StyleUnderline"/>
        </w:rPr>
        <w:t xml:space="preserve">Manuel Antonio Cano </w:t>
      </w:r>
      <w:r w:rsidRPr="008A054D">
        <w:rPr>
          <w:rStyle w:val="StyleUnderline"/>
          <w:highlight w:val="cyan"/>
        </w:rPr>
        <w:t>Pacheco</w:t>
      </w:r>
      <w:r w:rsidRPr="00F664C4">
        <w:rPr>
          <w:sz w:val="14"/>
        </w:rPr>
        <w:t xml:space="preserve">, a former Deferred Action for Childhood Arrivals (DACA) recipient who’d been escorted back to Mexico after being stripped of his deportation protections by the Trump administration. Pacheco, who </w:t>
      </w:r>
      <w:r w:rsidRPr="008A054D">
        <w:rPr>
          <w:rStyle w:val="StyleUnderline"/>
          <w:highlight w:val="cyan"/>
        </w:rPr>
        <w:t>would have graduated from high school</w:t>
      </w:r>
      <w:r w:rsidRPr="00D471CE">
        <w:rPr>
          <w:rStyle w:val="StyleUnderline"/>
        </w:rPr>
        <w:t xml:space="preserve"> this month, </w:t>
      </w:r>
      <w:r w:rsidRPr="008A054D">
        <w:rPr>
          <w:rStyle w:val="StyleUnderline"/>
          <w:highlight w:val="cyan"/>
        </w:rPr>
        <w:t>instead had his throat slit</w:t>
      </w:r>
      <w:r w:rsidRPr="00D471CE">
        <w:rPr>
          <w:rStyle w:val="StyleUnderline"/>
        </w:rPr>
        <w:t xml:space="preserve"> in Mexico three </w:t>
      </w:r>
      <w:r w:rsidRPr="008A054D">
        <w:rPr>
          <w:rStyle w:val="StyleUnderline"/>
          <w:highlight w:val="cyan"/>
        </w:rPr>
        <w:t>weeks after returning</w:t>
      </w:r>
      <w:r w:rsidRPr="00F664C4">
        <w:rPr>
          <w:sz w:val="14"/>
        </w:rPr>
        <w:t xml:space="preserve"> to the country he’d left as a child.</w:t>
      </w:r>
      <w:r w:rsidR="00F664C4" w:rsidRPr="00F664C4">
        <w:rPr>
          <w:sz w:val="14"/>
        </w:rPr>
        <w:t xml:space="preserve"> </w:t>
      </w:r>
      <w:r w:rsidRPr="008A054D">
        <w:rPr>
          <w:rStyle w:val="StyleUnderline"/>
          <w:highlight w:val="cyan"/>
        </w:rPr>
        <w:t xml:space="preserve">These deaths were </w:t>
      </w:r>
      <w:r w:rsidRPr="008A054D">
        <w:rPr>
          <w:rStyle w:val="Emphasis"/>
          <w:highlight w:val="cyan"/>
        </w:rPr>
        <w:t>avoidable</w:t>
      </w:r>
      <w:r w:rsidRPr="00D471CE">
        <w:rPr>
          <w:rStyle w:val="StyleUnderline"/>
        </w:rPr>
        <w:t xml:space="preserve">. They </w:t>
      </w:r>
      <w:r w:rsidRPr="008E00FB">
        <w:rPr>
          <w:rStyle w:val="StyleUnderline"/>
        </w:rPr>
        <w:t xml:space="preserve">would not have happened </w:t>
      </w:r>
      <w:r w:rsidRPr="008A054D">
        <w:rPr>
          <w:rStyle w:val="StyleUnderline"/>
          <w:highlight w:val="cyan"/>
        </w:rPr>
        <w:t>if different policy choices had been made</w:t>
      </w:r>
      <w:r w:rsidRPr="00D471CE">
        <w:rPr>
          <w:rStyle w:val="StyleUnderline"/>
        </w:rPr>
        <w:t>. But the Trump administration has made its choices, and the consequences should be known</w:t>
      </w:r>
      <w:r w:rsidRPr="00F664C4">
        <w:rPr>
          <w:sz w:val="14"/>
        </w:rPr>
        <w:t>.</w:t>
      </w:r>
      <w:r w:rsidR="00F664C4" w:rsidRPr="00F664C4">
        <w:rPr>
          <w:sz w:val="14"/>
        </w:rPr>
        <w:t xml:space="preserve"> </w:t>
      </w:r>
      <w:r w:rsidRPr="00F664C4">
        <w:rPr>
          <w:sz w:val="14"/>
        </w:rPr>
        <w:t>Marco Antonio Muñoz: the father who died after being split from his son</w:t>
      </w:r>
      <w:r w:rsidR="00F664C4" w:rsidRPr="00F664C4">
        <w:rPr>
          <w:sz w:val="14"/>
        </w:rPr>
        <w:t xml:space="preserve"> </w:t>
      </w:r>
      <w:r w:rsidRPr="00F664C4">
        <w:rPr>
          <w:sz w:val="14"/>
        </w:rPr>
        <w:t>The Muñoz family crossed into the US on May 12. By the morning of May 13, as the Post reported, Marco Antonio Muñoz was found dead in his cell:</w:t>
      </w:r>
      <w:r w:rsidR="00F664C4" w:rsidRPr="00F664C4">
        <w:rPr>
          <w:sz w:val="14"/>
        </w:rPr>
        <w:t xml:space="preserve"> </w:t>
      </w:r>
      <w:r w:rsidRPr="00F664C4">
        <w:rPr>
          <w:sz w:val="14"/>
        </w:rPr>
        <w:t>Soon after Muñoz and his family were taken into custody, they arrived at a processing station in nearby McAllen and said they wanted to apply for asylum. Border Patrol agents told the family they would be separated. That’s when Muñoz “lost it,” according to one agent, speaking on the condition of anonymity to discuss the incident.</w:t>
      </w:r>
      <w:r w:rsidR="00F664C4" w:rsidRPr="00F664C4">
        <w:rPr>
          <w:sz w:val="14"/>
        </w:rPr>
        <w:t xml:space="preserve"> </w:t>
      </w:r>
      <w:r w:rsidRPr="00F664C4">
        <w:rPr>
          <w:sz w:val="14"/>
        </w:rPr>
        <w:t>“The guy lost his s---,” the agent said. “They had to use physical force to take the child out of his hands.”</w:t>
      </w:r>
      <w:r w:rsidR="00F664C4" w:rsidRPr="00F664C4">
        <w:rPr>
          <w:sz w:val="14"/>
        </w:rPr>
        <w:t xml:space="preserve"> </w:t>
      </w:r>
      <w:r w:rsidRPr="00F664C4">
        <w:rPr>
          <w:sz w:val="14"/>
        </w:rPr>
        <w:t>Under any previous administration — or even in the first months of this administration — a family with a 3-year-old child, presenting themselves to a Border Patrol officer and requesting asylum, would not have been considered a priority for detention. Most likely, they would have been interviewed to determine if their fear of returning to Honduras was credible, and then released (perhaps with an ankle bracelet) while their asylum cases were pending before a judge.</w:t>
      </w:r>
      <w:r w:rsidR="00F664C4" w:rsidRPr="00F664C4">
        <w:rPr>
          <w:sz w:val="14"/>
        </w:rPr>
        <w:t xml:space="preserve"> </w:t>
      </w:r>
      <w:r w:rsidRPr="00F664C4">
        <w:rPr>
          <w:sz w:val="14"/>
        </w:rPr>
        <w:t>At worst, Muñoz might have been detained separately while his wife and child were held in a “family” immigration detention facility — which are for women and children only — for a few weeks and gotten released afterward; Muñoz himself would have presented a strong case before an immigration judge to be released on bond and reunited with them.</w:t>
      </w:r>
      <w:r w:rsidR="00F664C4" w:rsidRPr="00F664C4">
        <w:rPr>
          <w:sz w:val="14"/>
        </w:rPr>
        <w:t xml:space="preserve"> </w:t>
      </w:r>
      <w:r w:rsidRPr="00F664C4">
        <w:rPr>
          <w:sz w:val="14"/>
        </w:rPr>
        <w:t>Department of Homeland Security (DHS) officials told the Post that they’re working on communicating the family separation policy better, implying that Muñoz simply hadn’t understood that he might be reunited with his family eventually. That’s possible, though getting government agents to communicate better will be an uphill battle: Border Patrol agents have reportedly lied to parents when taking away their children, telling some parents that the children would be returned after questioning and others that the children were simply being taken for baths — only to whisk them away indefinitely.</w:t>
      </w:r>
      <w:r w:rsidR="00F664C4" w:rsidRPr="00F664C4">
        <w:rPr>
          <w:sz w:val="14"/>
        </w:rPr>
        <w:t xml:space="preserve"> </w:t>
      </w:r>
      <w:r w:rsidRPr="00F664C4">
        <w:rPr>
          <w:sz w:val="14"/>
        </w:rPr>
        <w:t xml:space="preserve">But </w:t>
      </w:r>
      <w:r w:rsidRPr="00DA0B17">
        <w:rPr>
          <w:rStyle w:val="StyleUnderline"/>
        </w:rPr>
        <w:t>DHS can’t guarantee, in good faith, that families will be reunited once separated. They don’t have the infrastructure in place to do that. Muñoz might have thought he would never see his child again, but he might not have been wrong</w:t>
      </w:r>
      <w:r w:rsidRPr="00F664C4">
        <w:rPr>
          <w:sz w:val="14"/>
        </w:rPr>
        <w:t>.</w:t>
      </w:r>
      <w:r w:rsidR="00F664C4" w:rsidRPr="00F664C4">
        <w:rPr>
          <w:sz w:val="14"/>
        </w:rPr>
        <w:t xml:space="preserve"> </w:t>
      </w:r>
      <w:r w:rsidRPr="00F664C4">
        <w:rPr>
          <w:sz w:val="14"/>
        </w:rPr>
        <w:t>Manuel Antonio Cano Pacheco: the ex-DACA student killed in Mexico</w:t>
      </w:r>
      <w:r w:rsidR="00F664C4" w:rsidRPr="00F664C4">
        <w:rPr>
          <w:sz w:val="14"/>
        </w:rPr>
        <w:t xml:space="preserve"> </w:t>
      </w:r>
      <w:r w:rsidRPr="00F664C4">
        <w:rPr>
          <w:sz w:val="14"/>
        </w:rPr>
        <w:t>Manuel Antonio Cano Pacheco spent 16 years in the US. He arrived when he was 3 and returned to Mexico — “voluntarily,” but escorted by Immigration and Customs Enforcement (ICE) agents — when he was 19.</w:t>
      </w:r>
      <w:r w:rsidR="00F664C4" w:rsidRPr="00F664C4">
        <w:rPr>
          <w:sz w:val="14"/>
        </w:rPr>
        <w:t xml:space="preserve"> </w:t>
      </w:r>
      <w:r w:rsidRPr="00F664C4">
        <w:rPr>
          <w:sz w:val="14"/>
        </w:rPr>
        <w:t>That was April 20. Three weeks later, as the Register writes, he was dead:</w:t>
      </w:r>
      <w:r w:rsidR="00F664C4" w:rsidRPr="00F664C4">
        <w:rPr>
          <w:sz w:val="14"/>
        </w:rPr>
        <w:t xml:space="preserve"> </w:t>
      </w:r>
      <w:r w:rsidRPr="00F664C4">
        <w:rPr>
          <w:sz w:val="14"/>
        </w:rPr>
        <w:t>Manuel was passionate for car mechanics and was attending a course on that at Des Moines’ Central Campus. “He told me he had a scholarship to a college in Chicago for mechanics,” Verduzco said.</w:t>
      </w:r>
      <w:r w:rsidR="00F664C4" w:rsidRPr="00F664C4">
        <w:rPr>
          <w:sz w:val="14"/>
        </w:rPr>
        <w:t xml:space="preserve"> </w:t>
      </w:r>
      <w:r w:rsidRPr="00F664C4">
        <w:rPr>
          <w:sz w:val="14"/>
        </w:rPr>
        <w:t>Instead, a Go Fund Me account recently helped pay for his funeral in Mexico.</w:t>
      </w:r>
      <w:r w:rsidR="00F664C4" w:rsidRPr="00F664C4">
        <w:rPr>
          <w:sz w:val="14"/>
        </w:rPr>
        <w:t xml:space="preserve"> </w:t>
      </w:r>
      <w:r w:rsidRPr="00F664C4">
        <w:rPr>
          <w:sz w:val="14"/>
        </w:rPr>
        <w:t>In Zacatecas, Manuel had gone out to get food with an acquaintance of his cousin’s, who apparently was known to the killers, Verduzco said. “He was in the wrong place at the wrong time.” Both were killed. Manuel’s throat was slit.</w:t>
      </w:r>
      <w:r w:rsidR="00F664C4" w:rsidRPr="00F664C4">
        <w:rPr>
          <w:sz w:val="14"/>
        </w:rPr>
        <w:t xml:space="preserve"> </w:t>
      </w:r>
      <w:r w:rsidRPr="00F664C4">
        <w:rPr>
          <w:sz w:val="14"/>
        </w:rPr>
        <w:t>Pacheco lost his DACA protections because he had a criminal record — but the revocation wasn’t automatic. At the time that US Citizenship and Immigration Services revoked Pacheco’s DACA, he had been convicted of two misdemeanors — one a “minor drug offense” and the other an unspecified crime. That isn’t enough to make someone ineligible for DACA, which requires a “significant misdemeanor” or three other misdemeanors. (Pacheco was ultimately convicted of two more misdemeanors, including driving under the influence, after he lost his protections under DACA — as part of what friends described to the Register as a downward spiral.)</w:t>
      </w:r>
      <w:r w:rsidR="00F664C4" w:rsidRPr="00F664C4">
        <w:rPr>
          <w:sz w:val="14"/>
        </w:rPr>
        <w:t xml:space="preserve"> </w:t>
      </w:r>
      <w:r w:rsidRPr="00F664C4">
        <w:rPr>
          <w:sz w:val="14"/>
        </w:rPr>
        <w:t>ICE decided, based on the first convictions, to issue a notice for Pacheco to appear in immigration court for removal proceedings. According to the American Civil Liberties Union’s Katrina Eiland, who’s working on a lawsuit accusing the federal government of illegally terminating some immigrants’ DACA protections, that’s happened much more under Trump than Obama: “The big change seems to be a major uptick in ICE placing DACA recipients who are still eligible for DACA in removal proceedings.” That’s what happened here.</w:t>
      </w:r>
      <w:r w:rsidR="00F664C4" w:rsidRPr="00F664C4">
        <w:rPr>
          <w:sz w:val="14"/>
        </w:rPr>
        <w:t xml:space="preserve"> </w:t>
      </w:r>
      <w:r w:rsidRPr="00F664C4">
        <w:rPr>
          <w:sz w:val="14"/>
        </w:rPr>
        <w:t>And once ICE places an immigrant in removal proceedings, USCIS typically decides to revoke their DACA permits — as they did here. But that, too, isn’t an automatic requirement; it’s a decision the agency made.</w:t>
      </w:r>
      <w:r w:rsidR="00F664C4" w:rsidRPr="00F664C4">
        <w:rPr>
          <w:sz w:val="14"/>
        </w:rPr>
        <w:t xml:space="preserve"> </w:t>
      </w:r>
      <w:r w:rsidRPr="00F43851">
        <w:rPr>
          <w:rStyle w:val="StyleUnderline"/>
        </w:rPr>
        <w:t>Pacheco is</w:t>
      </w:r>
      <w:r w:rsidRPr="00F664C4">
        <w:rPr>
          <w:sz w:val="14"/>
        </w:rPr>
        <w:t xml:space="preserve"> almost </w:t>
      </w:r>
      <w:r w:rsidRPr="008A054D">
        <w:rPr>
          <w:rStyle w:val="StyleUnderline"/>
          <w:highlight w:val="cyan"/>
        </w:rPr>
        <w:t xml:space="preserve">certainly not the first </w:t>
      </w:r>
      <w:r w:rsidRPr="008E00FB">
        <w:rPr>
          <w:rStyle w:val="StyleUnderline"/>
        </w:rPr>
        <w:t xml:space="preserve">person </w:t>
      </w:r>
      <w:r w:rsidRPr="008A054D">
        <w:rPr>
          <w:rStyle w:val="StyleUnderline"/>
          <w:highlight w:val="cyan"/>
        </w:rPr>
        <w:t>to be killed</w:t>
      </w:r>
      <w:r w:rsidRPr="00F43851">
        <w:rPr>
          <w:rStyle w:val="StyleUnderline"/>
        </w:rPr>
        <w:t xml:space="preserve"> shortly after his return</w:t>
      </w:r>
      <w:r w:rsidRPr="00F664C4">
        <w:rPr>
          <w:sz w:val="14"/>
        </w:rPr>
        <w:t xml:space="preserve"> to the country of his birth. In 2017, the Dallas News wrote that </w:t>
      </w:r>
      <w:r w:rsidRPr="008A054D">
        <w:rPr>
          <w:rStyle w:val="StyleUnderline"/>
          <w:highlight w:val="cyan"/>
        </w:rPr>
        <w:t>deportees “have become easy prey for violent criminal groups</w:t>
      </w:r>
      <w:r w:rsidRPr="00F43851">
        <w:rPr>
          <w:rStyle w:val="StyleUnderline"/>
        </w:rPr>
        <w:t xml:space="preserve"> desperate for money,” </w:t>
      </w:r>
      <w:r w:rsidRPr="008A054D">
        <w:rPr>
          <w:rStyle w:val="StyleUnderline"/>
          <w:highlight w:val="cyan"/>
        </w:rPr>
        <w:t>who hold them for ransom</w:t>
      </w:r>
      <w:r w:rsidRPr="00F43851">
        <w:rPr>
          <w:rStyle w:val="StyleUnderline"/>
        </w:rPr>
        <w:t xml:space="preserve"> that </w:t>
      </w:r>
      <w:r w:rsidRPr="008A054D">
        <w:rPr>
          <w:rStyle w:val="StyleUnderline"/>
          <w:highlight w:val="cyan"/>
        </w:rPr>
        <w:t>relatives still in the US</w:t>
      </w:r>
      <w:r w:rsidRPr="00F43851">
        <w:rPr>
          <w:rStyle w:val="StyleUnderline"/>
        </w:rPr>
        <w:t xml:space="preserve"> are </w:t>
      </w:r>
      <w:r w:rsidRPr="008A054D">
        <w:rPr>
          <w:rStyle w:val="StyleUnderline"/>
          <w:highlight w:val="cyan"/>
        </w:rPr>
        <w:t>pressured to pay</w:t>
      </w:r>
      <w:r w:rsidRPr="00F664C4">
        <w:rPr>
          <w:sz w:val="14"/>
        </w:rPr>
        <w:t>. The deportee profiled in the Dallas News story was released after several days (and after threats of death and torture) because his US-born girlfriend paid the $4,000 ransom. Not all deportees have such fortunate connections.</w:t>
      </w:r>
      <w:r w:rsidR="00F664C4" w:rsidRPr="00F664C4">
        <w:rPr>
          <w:sz w:val="14"/>
        </w:rPr>
        <w:t xml:space="preserve"> </w:t>
      </w:r>
      <w:r w:rsidRPr="00F664C4">
        <w:rPr>
          <w:sz w:val="14"/>
        </w:rPr>
        <w:t xml:space="preserve">We only know about Pacheco’s death because of the Des Moines Register story — which was compelling because he had lived in the US for so long, and because he would have graduated from high school last month had he not returned to Mexico. </w:t>
      </w:r>
      <w:r w:rsidRPr="008A054D">
        <w:rPr>
          <w:rStyle w:val="StyleUnderline"/>
          <w:highlight w:val="cyan"/>
        </w:rPr>
        <w:t>We don’t know how many people</w:t>
      </w:r>
      <w:r w:rsidRPr="001F61CB">
        <w:rPr>
          <w:rStyle w:val="StyleUnderline"/>
        </w:rPr>
        <w:t xml:space="preserve"> who were denied asylum in the U</w:t>
      </w:r>
      <w:r w:rsidRPr="00F664C4">
        <w:rPr>
          <w:sz w:val="14"/>
        </w:rPr>
        <w:t xml:space="preserve">nited </w:t>
      </w:r>
      <w:r w:rsidRPr="001F61CB">
        <w:rPr>
          <w:rStyle w:val="StyleUnderline"/>
        </w:rPr>
        <w:t>S</w:t>
      </w:r>
      <w:r w:rsidRPr="00F664C4">
        <w:rPr>
          <w:sz w:val="14"/>
        </w:rPr>
        <w:t xml:space="preserve">tates </w:t>
      </w:r>
      <w:r w:rsidRPr="001F61CB">
        <w:rPr>
          <w:rStyle w:val="StyleUnderline"/>
        </w:rPr>
        <w:t xml:space="preserve">as the Trump administration attempts to tighten the process, or </w:t>
      </w:r>
      <w:r w:rsidRPr="008A054D">
        <w:rPr>
          <w:rStyle w:val="StyleUnderline"/>
          <w:highlight w:val="cyan"/>
        </w:rPr>
        <w:t>who decided to drop their asylum cases rather than stay</w:t>
      </w:r>
      <w:r w:rsidRPr="001F61CB">
        <w:rPr>
          <w:rStyle w:val="StyleUnderline"/>
        </w:rPr>
        <w:t xml:space="preserve"> in detention for months</w:t>
      </w:r>
      <w:r w:rsidRPr="00F664C4">
        <w:rPr>
          <w:sz w:val="14"/>
        </w:rPr>
        <w:t xml:space="preserve"> on end (in some cases, </w:t>
      </w:r>
      <w:r w:rsidRPr="008A054D">
        <w:rPr>
          <w:rStyle w:val="StyleUnderline"/>
          <w:highlight w:val="cyan"/>
        </w:rPr>
        <w:t>separated from their children</w:t>
      </w:r>
      <w:r w:rsidRPr="00F664C4">
        <w:rPr>
          <w:sz w:val="14"/>
        </w:rPr>
        <w:t xml:space="preserve">), </w:t>
      </w:r>
      <w:r w:rsidRPr="008A054D">
        <w:rPr>
          <w:rStyle w:val="StyleUnderline"/>
          <w:highlight w:val="cyan"/>
        </w:rPr>
        <w:t>returned to</w:t>
      </w:r>
      <w:r w:rsidRPr="001F61CB">
        <w:rPr>
          <w:rStyle w:val="StyleUnderline"/>
        </w:rPr>
        <w:t xml:space="preserve"> their home countries to </w:t>
      </w:r>
      <w:r w:rsidRPr="008A054D">
        <w:rPr>
          <w:rStyle w:val="StyleUnderline"/>
          <w:highlight w:val="cyan"/>
        </w:rPr>
        <w:t>be killed</w:t>
      </w:r>
      <w:r w:rsidRPr="00F664C4">
        <w:rPr>
          <w:sz w:val="14"/>
        </w:rPr>
        <w:t>.</w:t>
      </w:r>
      <w:r w:rsidR="00F664C4" w:rsidRPr="00F664C4">
        <w:rPr>
          <w:sz w:val="14"/>
        </w:rPr>
        <w:t xml:space="preserve"> </w:t>
      </w:r>
      <w:r w:rsidRPr="008A054D">
        <w:rPr>
          <w:rStyle w:val="StyleUnderline"/>
          <w:highlight w:val="cyan"/>
        </w:rPr>
        <w:t xml:space="preserve">It’s always </w:t>
      </w:r>
      <w:r w:rsidRPr="008A054D">
        <w:rPr>
          <w:rStyle w:val="Emphasis"/>
          <w:highlight w:val="cyan"/>
        </w:rPr>
        <w:t>impossible to accurately measure the death toll</w:t>
      </w:r>
      <w:r w:rsidRPr="008A054D">
        <w:rPr>
          <w:rStyle w:val="StyleUnderline"/>
          <w:highlight w:val="cyan"/>
        </w:rPr>
        <w:t xml:space="preserve"> of a policy</w:t>
      </w:r>
      <w:r w:rsidRPr="001F61CB">
        <w:rPr>
          <w:rStyle w:val="StyleUnderline"/>
        </w:rPr>
        <w:t xml:space="preserve">; it’s difficult to determine whether a death would have happened had the policy not been in effect, </w:t>
      </w:r>
      <w:r w:rsidRPr="008A054D">
        <w:rPr>
          <w:rStyle w:val="StyleUnderline"/>
          <w:highlight w:val="cyan"/>
        </w:rPr>
        <w:t xml:space="preserve">and it’s </w:t>
      </w:r>
      <w:r w:rsidRPr="008A054D">
        <w:rPr>
          <w:rStyle w:val="Emphasis"/>
          <w:highlight w:val="cyan"/>
        </w:rPr>
        <w:t>impossible to measure whether the policy has saved lives</w:t>
      </w:r>
      <w:r w:rsidRPr="008A054D">
        <w:rPr>
          <w:rStyle w:val="StyleUnderline"/>
          <w:highlight w:val="cyan"/>
        </w:rPr>
        <w:t xml:space="preserve"> in addition to taking them</w:t>
      </w:r>
      <w:r w:rsidRPr="00F664C4">
        <w:rPr>
          <w:sz w:val="14"/>
        </w:rPr>
        <w:t>.</w:t>
      </w:r>
      <w:r w:rsidR="00F664C4" w:rsidRPr="00F664C4">
        <w:rPr>
          <w:sz w:val="14"/>
        </w:rPr>
        <w:t xml:space="preserve"> </w:t>
      </w:r>
      <w:r w:rsidRPr="008A054D">
        <w:rPr>
          <w:rStyle w:val="StyleUnderline"/>
          <w:highlight w:val="cyan"/>
        </w:rPr>
        <w:t xml:space="preserve">What we </w:t>
      </w:r>
      <w:r w:rsidRPr="008A054D">
        <w:rPr>
          <w:rStyle w:val="Emphasis"/>
          <w:highlight w:val="cyan"/>
        </w:rPr>
        <w:t>do know</w:t>
      </w:r>
      <w:r w:rsidRPr="008A054D">
        <w:rPr>
          <w:rStyle w:val="StyleUnderline"/>
          <w:highlight w:val="cyan"/>
        </w:rPr>
        <w:t xml:space="preserve"> is that </w:t>
      </w:r>
      <w:r w:rsidRPr="008A054D">
        <w:rPr>
          <w:rStyle w:val="Emphasis"/>
          <w:highlight w:val="cyan"/>
        </w:rPr>
        <w:t>people are dead</w:t>
      </w:r>
      <w:r w:rsidRPr="008A054D">
        <w:rPr>
          <w:rStyle w:val="StyleUnderline"/>
          <w:highlight w:val="cyan"/>
        </w:rPr>
        <w:t xml:space="preserve"> who</w:t>
      </w:r>
      <w:r w:rsidRPr="001F61CB">
        <w:rPr>
          <w:rStyle w:val="StyleUnderline"/>
        </w:rPr>
        <w:t xml:space="preserve"> did not have to be, who </w:t>
      </w:r>
      <w:r w:rsidRPr="008A054D">
        <w:rPr>
          <w:rStyle w:val="StyleUnderline"/>
          <w:highlight w:val="cyan"/>
        </w:rPr>
        <w:t>would not have been</w:t>
      </w:r>
      <w:r w:rsidRPr="00F664C4">
        <w:rPr>
          <w:sz w:val="14"/>
        </w:rPr>
        <w:t>.</w:t>
      </w:r>
      <w:r w:rsidR="00F664C4" w:rsidRPr="00F664C4">
        <w:rPr>
          <w:sz w:val="14"/>
        </w:rPr>
        <w:t xml:space="preserve"> </w:t>
      </w:r>
      <w:r w:rsidRPr="00F664C4">
        <w:rPr>
          <w:rStyle w:val="StyleUnderline"/>
        </w:rPr>
        <w:t xml:space="preserve">They weren’t American citizens. Maybe an America Firster would say that meant America bore no responsibility for their lives. But </w:t>
      </w:r>
      <w:r w:rsidRPr="008A054D">
        <w:rPr>
          <w:rStyle w:val="StyleUnderline"/>
          <w:highlight w:val="cyan"/>
        </w:rPr>
        <w:t>America</w:t>
      </w:r>
      <w:r w:rsidRPr="00AC0B4C">
        <w:rPr>
          <w:rStyle w:val="StyleUnderline"/>
        </w:rPr>
        <w:t xml:space="preserve"> absolutely </w:t>
      </w:r>
      <w:r w:rsidRPr="00AC0B4C">
        <w:rPr>
          <w:rStyle w:val="Emphasis"/>
          <w:highlight w:val="cyan"/>
        </w:rPr>
        <w:t>bears responsibility</w:t>
      </w:r>
      <w:r w:rsidRPr="008A054D">
        <w:rPr>
          <w:rStyle w:val="StyleUnderline"/>
          <w:highlight w:val="cyan"/>
        </w:rPr>
        <w:t xml:space="preserve"> for their deaths</w:t>
      </w:r>
      <w:r w:rsidRPr="00F664C4">
        <w:rPr>
          <w:sz w:val="14"/>
        </w:rPr>
        <w:t>.</w:t>
      </w:r>
    </w:p>
    <w:p w14:paraId="64C235E9" w14:textId="77777777" w:rsidR="00D54CA6" w:rsidRDefault="00D54CA6" w:rsidP="00D54CA6"/>
    <w:p w14:paraId="099B2974" w14:textId="77777777" w:rsidR="002E083D" w:rsidRPr="0075441C" w:rsidRDefault="00804DFE" w:rsidP="00673A6F">
      <w:pPr>
        <w:pStyle w:val="Heading4"/>
      </w:pPr>
      <w:r>
        <w:t xml:space="preserve">Disregard </w:t>
      </w:r>
      <w:r w:rsidRPr="00804DFE">
        <w:rPr>
          <w:u w:val="single"/>
        </w:rPr>
        <w:t>allegedly existential risks</w:t>
      </w:r>
      <w:r>
        <w:t xml:space="preserve"> resulting from </w:t>
      </w:r>
      <w:r w:rsidR="00477C03">
        <w:rPr>
          <w:u w:val="single"/>
        </w:rPr>
        <w:t>conjunctive</w:t>
      </w:r>
      <w:r w:rsidRPr="00804DFE">
        <w:rPr>
          <w:u w:val="single"/>
        </w:rPr>
        <w:t xml:space="preserve"> link chains</w:t>
      </w:r>
      <w:r>
        <w:t xml:space="preserve"> – </w:t>
      </w:r>
      <w:r w:rsidR="00477C03" w:rsidRPr="00477C03">
        <w:rPr>
          <w:u w:val="single"/>
        </w:rPr>
        <w:t>cumulative probability</w:t>
      </w:r>
      <w:r w:rsidR="00477C03">
        <w:t xml:space="preserve"> is </w:t>
      </w:r>
      <w:r w:rsidR="00477C03" w:rsidRPr="00477C03">
        <w:rPr>
          <w:u w:val="single"/>
        </w:rPr>
        <w:t>negligible</w:t>
      </w:r>
      <w:r w:rsidR="00477C03">
        <w:t xml:space="preserve">, making </w:t>
      </w:r>
      <w:r w:rsidR="00477C03" w:rsidRPr="00E23DB0">
        <w:rPr>
          <w:u w:val="single"/>
        </w:rPr>
        <w:t>magnitude-first</w:t>
      </w:r>
      <w:r w:rsidR="00477C03">
        <w:t xml:space="preserve"> approaches </w:t>
      </w:r>
      <w:r w:rsidR="00477C03" w:rsidRPr="00E23DB0">
        <w:rPr>
          <w:u w:val="single"/>
        </w:rPr>
        <w:t>incoherent</w:t>
      </w:r>
      <w:r w:rsidR="00477C03">
        <w:t xml:space="preserve"> in the face of </w:t>
      </w:r>
      <w:r w:rsidR="00477C03" w:rsidRPr="00E23DB0">
        <w:rPr>
          <w:u w:val="single"/>
        </w:rPr>
        <w:t>multiple, competing</w:t>
      </w:r>
      <w:r w:rsidR="00E23DB0" w:rsidRPr="00E23DB0">
        <w:rPr>
          <w:u w:val="single"/>
        </w:rPr>
        <w:t xml:space="preserve"> risks</w:t>
      </w:r>
      <w:r w:rsidR="0075441C">
        <w:t xml:space="preserve"> </w:t>
      </w:r>
      <w:r w:rsidR="0075441C" w:rsidRPr="000159D0">
        <w:rPr>
          <w:b w:val="0"/>
        </w:rPr>
        <w:t>– it</w:t>
      </w:r>
      <w:r w:rsidR="000159D0" w:rsidRPr="000159D0">
        <w:rPr>
          <w:b w:val="0"/>
        </w:rPr>
        <w:t xml:space="preserve"> also makes it</w:t>
      </w:r>
      <w:r w:rsidR="0075441C" w:rsidRPr="000159D0">
        <w:rPr>
          <w:b w:val="0"/>
        </w:rPr>
        <w:t xml:space="preserve"> impossible for us to prove impossibility rather than just improbability, </w:t>
      </w:r>
      <w:r w:rsidR="000159D0" w:rsidRPr="000159D0">
        <w:rPr>
          <w:b w:val="0"/>
        </w:rPr>
        <w:t xml:space="preserve">no matter how much ev analysis we do, </w:t>
      </w:r>
      <w:r w:rsidR="0075441C" w:rsidRPr="000159D0">
        <w:rPr>
          <w:b w:val="0"/>
        </w:rPr>
        <w:t xml:space="preserve">which makes </w:t>
      </w:r>
      <w:r w:rsidR="000159D0" w:rsidRPr="000159D0">
        <w:rPr>
          <w:b w:val="0"/>
        </w:rPr>
        <w:t>offense-defense paradigm incoherent and you should feel comfortable voting on mitigation to any disad</w:t>
      </w:r>
    </w:p>
    <w:p w14:paraId="2091F9A5" w14:textId="77777777" w:rsidR="002E083D" w:rsidRDefault="0001634C" w:rsidP="003B4E4D">
      <w:pPr>
        <w:pStyle w:val="CiteSpacing"/>
      </w:pPr>
      <w:r w:rsidRPr="003B4E4D">
        <w:rPr>
          <w:rStyle w:val="Style13ptBold"/>
        </w:rPr>
        <w:t>Kessler &amp; Daase 8</w:t>
      </w:r>
      <w:r>
        <w:t xml:space="preserve"> (Oliver Kessler, Faculty of Sociology, University of Bielefeld, and Christopher Daase, Department of Political Science, University of Munich, “From Insecurity to Uncertainty: Risk and the Paradox of Security Politics,” </w:t>
      </w:r>
      <w:r w:rsidR="008D48A7">
        <w:t>Alternatives: Global, Local, Political</w:t>
      </w:r>
      <w:r>
        <w:t>, 33</w:t>
      </w:r>
      <w:r w:rsidR="008D48A7">
        <w:t>(2)</w:t>
      </w:r>
      <w:r>
        <w:t xml:space="preserve">, 2008, </w:t>
      </w:r>
      <w:r w:rsidR="003B4E4D">
        <w:t xml:space="preserve">DOI 10.1177/030437540803300206, </w:t>
      </w:r>
      <w:r w:rsidR="002E083D">
        <w:t>p.223</w:t>
      </w:r>
      <w:r w:rsidR="003B4E4D">
        <w:t>-226)KMM</w:t>
      </w:r>
    </w:p>
    <w:p w14:paraId="1B22F2C1" w14:textId="77777777" w:rsidR="009376FC" w:rsidRDefault="009376FC" w:rsidP="00D54CA6">
      <w:r w:rsidRPr="008A09E1">
        <w:rPr>
          <w:sz w:val="14"/>
        </w:rPr>
        <w:t>The objective is to develop means and methods to deal with</w:t>
      </w:r>
      <w:r w:rsidR="008A09E1" w:rsidRPr="008A09E1">
        <w:rPr>
          <w:sz w:val="14"/>
        </w:rPr>
        <w:t xml:space="preserve"> </w:t>
      </w:r>
      <w:r w:rsidRPr="008A09E1">
        <w:rPr>
          <w:sz w:val="14"/>
        </w:rPr>
        <w:t>uncertainty and reduce it to risk.46 Uncertainty is subsequently</w:t>
      </w:r>
      <w:r w:rsidR="008A09E1" w:rsidRPr="008A09E1">
        <w:rPr>
          <w:sz w:val="14"/>
        </w:rPr>
        <w:t xml:space="preserve"> </w:t>
      </w:r>
      <w:r w:rsidRPr="008A09E1">
        <w:rPr>
          <w:sz w:val="14"/>
        </w:rPr>
        <w:t>redefined in terms of contingency: One may not know what the</w:t>
      </w:r>
      <w:r w:rsidR="008A09E1" w:rsidRPr="008A09E1">
        <w:rPr>
          <w:sz w:val="14"/>
        </w:rPr>
        <w:t xml:space="preserve"> </w:t>
      </w:r>
      <w:r w:rsidRPr="008A09E1">
        <w:rPr>
          <w:sz w:val="14"/>
        </w:rPr>
        <w:t>next state of the world exactly is going to be but one can have a</w:t>
      </w:r>
      <w:r w:rsidR="008A09E1" w:rsidRPr="008A09E1">
        <w:rPr>
          <w:sz w:val="14"/>
        </w:rPr>
        <w:t xml:space="preserve"> </w:t>
      </w:r>
      <w:r w:rsidRPr="008A09E1">
        <w:rPr>
          <w:sz w:val="14"/>
        </w:rPr>
        <w:t xml:space="preserve">good guess and possibly find some insurance. </w:t>
      </w:r>
      <w:r w:rsidRPr="00294739">
        <w:rPr>
          <w:rStyle w:val="StyleUnderline"/>
        </w:rPr>
        <w:t>To calculate risks</w:t>
      </w:r>
      <w:r w:rsidR="008A09E1">
        <w:rPr>
          <w:rStyle w:val="StyleUnderline"/>
        </w:rPr>
        <w:t xml:space="preserve"> </w:t>
      </w:r>
      <w:r w:rsidRPr="00294739">
        <w:rPr>
          <w:rStyle w:val="StyleUnderline"/>
        </w:rPr>
        <w:t>does not mean that they can be measured objectively. Not all uncertainties</w:t>
      </w:r>
      <w:r w:rsidR="008A09E1">
        <w:rPr>
          <w:rStyle w:val="StyleUnderline"/>
        </w:rPr>
        <w:t xml:space="preserve"> </w:t>
      </w:r>
      <w:r w:rsidRPr="00294739">
        <w:rPr>
          <w:rStyle w:val="StyleUnderline"/>
        </w:rPr>
        <w:t>are of quantitative nature and thus understandable within</w:t>
      </w:r>
      <w:r w:rsidR="008A09E1">
        <w:rPr>
          <w:rStyle w:val="StyleUnderline"/>
        </w:rPr>
        <w:t xml:space="preserve"> </w:t>
      </w:r>
      <w:r w:rsidRPr="00294739">
        <w:rPr>
          <w:rStyle w:val="StyleUnderline"/>
        </w:rPr>
        <w:t>the common definition of rationality</w:t>
      </w:r>
      <w:r w:rsidRPr="008A09E1">
        <w:rPr>
          <w:sz w:val="14"/>
        </w:rPr>
        <w:t xml:space="preserve">.47 </w:t>
      </w:r>
      <w:r w:rsidRPr="00294739">
        <w:rPr>
          <w:rStyle w:val="StyleUnderline"/>
        </w:rPr>
        <w:t>In particular, the evaluation</w:t>
      </w:r>
      <w:r w:rsidR="008A09E1">
        <w:rPr>
          <w:rStyle w:val="StyleUnderline"/>
        </w:rPr>
        <w:t xml:space="preserve"> </w:t>
      </w:r>
      <w:r w:rsidRPr="00294739">
        <w:rPr>
          <w:rStyle w:val="StyleUnderline"/>
        </w:rPr>
        <w:t>of risks may vary according to the political interests or cultural context</w:t>
      </w:r>
      <w:r w:rsidRPr="008A09E1">
        <w:rPr>
          <w:sz w:val="14"/>
        </w:rPr>
        <w:t>.48</w:t>
      </w:r>
      <w:r w:rsidR="008A09E1" w:rsidRPr="008A09E1">
        <w:rPr>
          <w:sz w:val="14"/>
        </w:rPr>
        <w:t xml:space="preserve"> </w:t>
      </w:r>
      <w:r w:rsidRPr="00294739">
        <w:rPr>
          <w:rStyle w:val="StyleUnderline"/>
        </w:rPr>
        <w:t>If this is acknowledged, the traditional concept of deterministic</w:t>
      </w:r>
      <w:r w:rsidR="008A09E1">
        <w:rPr>
          <w:rStyle w:val="StyleUnderline"/>
        </w:rPr>
        <w:t xml:space="preserve"> </w:t>
      </w:r>
      <w:r w:rsidRPr="00294739">
        <w:rPr>
          <w:rStyle w:val="StyleUnderline"/>
        </w:rPr>
        <w:t>causality loses its validity. Uncertain political results and uncertain</w:t>
      </w:r>
      <w:r w:rsidR="008A09E1">
        <w:rPr>
          <w:rStyle w:val="StyleUnderline"/>
        </w:rPr>
        <w:t xml:space="preserve"> </w:t>
      </w:r>
      <w:r w:rsidRPr="00294739">
        <w:rPr>
          <w:rStyle w:val="StyleUnderline"/>
        </w:rPr>
        <w:t>strategies do not follow predetermined laws, but, if anything,</w:t>
      </w:r>
      <w:r w:rsidR="008A09E1">
        <w:rPr>
          <w:rStyle w:val="StyleUnderline"/>
        </w:rPr>
        <w:t xml:space="preserve"> </w:t>
      </w:r>
      <w:r w:rsidRPr="00294739">
        <w:rPr>
          <w:rStyle w:val="StyleUnderline"/>
        </w:rPr>
        <w:t>probabilistic laws. Thus, what political scientists can achieve at best</w:t>
      </w:r>
      <w:r w:rsidR="008A09E1">
        <w:rPr>
          <w:rStyle w:val="StyleUnderline"/>
        </w:rPr>
        <w:t xml:space="preserve"> </w:t>
      </w:r>
      <w:r w:rsidRPr="00294739">
        <w:rPr>
          <w:rStyle w:val="StyleUnderline"/>
        </w:rPr>
        <w:t>is probabilistic knowledge</w:t>
      </w:r>
      <w:r w:rsidRPr="008A09E1">
        <w:rPr>
          <w:sz w:val="14"/>
        </w:rPr>
        <w:t>—that is, knowledge about necessary and</w:t>
      </w:r>
      <w:r w:rsidR="008A09E1" w:rsidRPr="008A09E1">
        <w:rPr>
          <w:sz w:val="14"/>
        </w:rPr>
        <w:t xml:space="preserve"> </w:t>
      </w:r>
      <w:r w:rsidRPr="008A09E1">
        <w:rPr>
          <w:sz w:val="14"/>
        </w:rPr>
        <w:t xml:space="preserve">sufficient reasons and causes </w:t>
      </w:r>
      <w:r w:rsidRPr="00294739">
        <w:rPr>
          <w:rStyle w:val="StyleUnderline"/>
        </w:rPr>
        <w:t>that may not be able to predict single</w:t>
      </w:r>
      <w:r w:rsidR="008A09E1">
        <w:rPr>
          <w:rStyle w:val="StyleUnderline"/>
        </w:rPr>
        <w:t xml:space="preserve"> </w:t>
      </w:r>
      <w:r w:rsidRPr="00294739">
        <w:rPr>
          <w:rStyle w:val="StyleUnderline"/>
        </w:rPr>
        <w:t>events but that do identify the conditions under which the realization</w:t>
      </w:r>
      <w:r w:rsidR="008A09E1">
        <w:rPr>
          <w:rStyle w:val="StyleUnderline"/>
        </w:rPr>
        <w:t xml:space="preserve"> </w:t>
      </w:r>
      <w:r w:rsidRPr="00294739">
        <w:rPr>
          <w:rStyle w:val="StyleUnderline"/>
        </w:rPr>
        <w:t>of specific events is more or less likely</w:t>
      </w:r>
      <w:r w:rsidRPr="008A09E1">
        <w:rPr>
          <w:sz w:val="14"/>
        </w:rPr>
        <w:t>.</w:t>
      </w:r>
      <w:r w:rsidR="008A09E1" w:rsidRPr="008A09E1">
        <w:rPr>
          <w:sz w:val="14"/>
        </w:rPr>
        <w:t xml:space="preserve"> </w:t>
      </w:r>
      <w:r w:rsidRPr="008A09E1">
        <w:rPr>
          <w:sz w:val="14"/>
        </w:rPr>
        <w:t xml:space="preserve">If this is accepted, </w:t>
      </w:r>
      <w:r w:rsidRPr="00294739">
        <w:rPr>
          <w:rStyle w:val="StyleUnderline"/>
        </w:rPr>
        <w:t>the question of how big the threat</w:t>
      </w:r>
      <w:r w:rsidRPr="008A09E1">
        <w:rPr>
          <w:sz w:val="14"/>
        </w:rPr>
        <w:t xml:space="preserve"> of international</w:t>
      </w:r>
      <w:r w:rsidR="008A09E1" w:rsidRPr="008A09E1">
        <w:rPr>
          <w:sz w:val="14"/>
        </w:rPr>
        <w:t xml:space="preserve"> </w:t>
      </w:r>
      <w:r w:rsidRPr="008A09E1">
        <w:rPr>
          <w:sz w:val="14"/>
        </w:rPr>
        <w:t xml:space="preserve">terrorism currently </w:t>
      </w:r>
      <w:r w:rsidRPr="00294739">
        <w:rPr>
          <w:rStyle w:val="StyleUnderline"/>
        </w:rPr>
        <w:t>is can no longer be answered by pointing</w:t>
      </w:r>
      <w:r w:rsidR="008A09E1">
        <w:rPr>
          <w:rStyle w:val="StyleUnderline"/>
        </w:rPr>
        <w:t xml:space="preserve"> </w:t>
      </w:r>
      <w:r w:rsidRPr="00294739">
        <w:rPr>
          <w:rStyle w:val="StyleUnderline"/>
        </w:rPr>
        <w:t>to the next</w:t>
      </w:r>
      <w:r w:rsidRPr="008A09E1">
        <w:rPr>
          <w:sz w:val="14"/>
        </w:rPr>
        <w:t xml:space="preserve"> terrorist </w:t>
      </w:r>
      <w:r w:rsidRPr="00294739">
        <w:rPr>
          <w:rStyle w:val="StyleUnderline"/>
        </w:rPr>
        <w:t>act that will surely happen at some point in the</w:t>
      </w:r>
      <w:r w:rsidR="008A09E1">
        <w:rPr>
          <w:rStyle w:val="StyleUnderline"/>
        </w:rPr>
        <w:t xml:space="preserve"> </w:t>
      </w:r>
      <w:r w:rsidRPr="00294739">
        <w:rPr>
          <w:rStyle w:val="StyleUnderline"/>
        </w:rPr>
        <w:t>future. For the fact that the current calm is just the calm before</w:t>
      </w:r>
      <w:r w:rsidR="008A09E1">
        <w:rPr>
          <w:rStyle w:val="StyleUnderline"/>
        </w:rPr>
        <w:t xml:space="preserve"> </w:t>
      </w:r>
      <w:r w:rsidRPr="00294739">
        <w:rPr>
          <w:rStyle w:val="StyleUnderline"/>
        </w:rPr>
        <w:t>the next storm is as true as it is trivial. However, exactly such trivial</w:t>
      </w:r>
      <w:r w:rsidR="008A09E1">
        <w:rPr>
          <w:rStyle w:val="StyleUnderline"/>
        </w:rPr>
        <w:t xml:space="preserve"> </w:t>
      </w:r>
      <w:r w:rsidRPr="00294739">
        <w:rPr>
          <w:rStyle w:val="StyleUnderline"/>
        </w:rPr>
        <w:t>insights that the next</w:t>
      </w:r>
      <w:r w:rsidRPr="008A09E1">
        <w:rPr>
          <w:sz w:val="14"/>
        </w:rPr>
        <w:t xml:space="preserve"> terrorist </w:t>
      </w:r>
      <w:r w:rsidRPr="00294739">
        <w:rPr>
          <w:rStyle w:val="StyleUnderline"/>
        </w:rPr>
        <w:t>“attack” will happen determine</w:t>
      </w:r>
      <w:r w:rsidR="008A09E1">
        <w:rPr>
          <w:rStyle w:val="StyleUnderline"/>
        </w:rPr>
        <w:t xml:space="preserve"> </w:t>
      </w:r>
      <w:r w:rsidRPr="00294739">
        <w:rPr>
          <w:rStyle w:val="StyleUnderline"/>
        </w:rPr>
        <w:t>current security policy discourses</w:t>
      </w:r>
      <w:r w:rsidRPr="008A09E1">
        <w:rPr>
          <w:sz w:val="14"/>
        </w:rPr>
        <w:t>. There are two reasons for this.</w:t>
      </w:r>
      <w:r w:rsidR="008A09E1" w:rsidRPr="008A09E1">
        <w:rPr>
          <w:sz w:val="14"/>
        </w:rPr>
        <w:t xml:space="preserve"> </w:t>
      </w:r>
      <w:r w:rsidRPr="008A09E1">
        <w:rPr>
          <w:sz w:val="14"/>
        </w:rPr>
        <w:t>First, there are two equally inadequate standard models to examine</w:t>
      </w:r>
      <w:r w:rsidR="008A09E1" w:rsidRPr="008A09E1">
        <w:rPr>
          <w:sz w:val="14"/>
        </w:rPr>
        <w:t xml:space="preserve"> </w:t>
      </w:r>
      <w:r w:rsidRPr="008A09E1">
        <w:rPr>
          <w:sz w:val="14"/>
        </w:rPr>
        <w:t>the risk of terrorism.49 The one inquires into the motivational</w:t>
      </w:r>
      <w:r w:rsidR="008A09E1" w:rsidRPr="008A09E1">
        <w:rPr>
          <w:sz w:val="14"/>
        </w:rPr>
        <w:t xml:space="preserve"> </w:t>
      </w:r>
      <w:r w:rsidRPr="008A09E1">
        <w:rPr>
          <w:sz w:val="14"/>
        </w:rPr>
        <w:t>structure of terrorist groups and individual terrorists and tries to</w:t>
      </w:r>
      <w:r w:rsidR="008A09E1" w:rsidRPr="008A09E1">
        <w:rPr>
          <w:sz w:val="14"/>
        </w:rPr>
        <w:t xml:space="preserve"> </w:t>
      </w:r>
      <w:r w:rsidRPr="008A09E1">
        <w:rPr>
          <w:sz w:val="14"/>
        </w:rPr>
        <w:t>extrapolate future attacks from past terrorist activities. The other</w:t>
      </w:r>
      <w:r w:rsidR="008A09E1" w:rsidRPr="008A09E1">
        <w:rPr>
          <w:sz w:val="14"/>
        </w:rPr>
        <w:t xml:space="preserve"> </w:t>
      </w:r>
      <w:r w:rsidRPr="00A4065A">
        <w:rPr>
          <w:rStyle w:val="StyleUnderline"/>
        </w:rPr>
        <w:t xml:space="preserve">attempts </w:t>
      </w:r>
      <w:r w:rsidRPr="00D04C4B">
        <w:rPr>
          <w:rStyle w:val="StyleUnderline"/>
          <w:highlight w:val="cyan"/>
        </w:rPr>
        <w:t>to c</w:t>
      </w:r>
      <w:r w:rsidRPr="00346FC8">
        <w:rPr>
          <w:rStyle w:val="StyleUnderline"/>
          <w:highlight w:val="cyan"/>
        </w:rPr>
        <w:t>alculate</w:t>
      </w:r>
      <w:r w:rsidRPr="00A4065A">
        <w:rPr>
          <w:rStyle w:val="StyleUnderline"/>
        </w:rPr>
        <w:t xml:space="preserve"> the </w:t>
      </w:r>
      <w:r w:rsidRPr="00346FC8">
        <w:rPr>
          <w:rStyle w:val="StyleUnderline"/>
          <w:highlight w:val="cyan"/>
        </w:rPr>
        <w:t xml:space="preserve">risk by </w:t>
      </w:r>
      <w:r w:rsidRPr="00346FC8">
        <w:rPr>
          <w:rStyle w:val="Emphasis"/>
          <w:highlight w:val="cyan"/>
        </w:rPr>
        <w:t>multiplying</w:t>
      </w:r>
      <w:r w:rsidRPr="00A4065A">
        <w:rPr>
          <w:rStyle w:val="Emphasis"/>
        </w:rPr>
        <w:t xml:space="preserve"> expected </w:t>
      </w:r>
      <w:r w:rsidRPr="00346FC8">
        <w:rPr>
          <w:rStyle w:val="Emphasis"/>
          <w:highlight w:val="cyan"/>
        </w:rPr>
        <w:t>loss</w:t>
      </w:r>
      <w:r w:rsidRPr="00AD1ABB">
        <w:rPr>
          <w:rStyle w:val="Emphasis"/>
        </w:rPr>
        <w:t xml:space="preserve">es </w:t>
      </w:r>
      <w:r w:rsidRPr="00346FC8">
        <w:rPr>
          <w:rStyle w:val="Emphasis"/>
          <w:highlight w:val="cyan"/>
        </w:rPr>
        <w:t>by</w:t>
      </w:r>
      <w:r w:rsidR="008A09E1">
        <w:rPr>
          <w:rStyle w:val="Emphasis"/>
        </w:rPr>
        <w:t xml:space="preserve"> </w:t>
      </w:r>
      <w:r w:rsidRPr="00A4065A">
        <w:rPr>
          <w:rStyle w:val="Emphasis"/>
        </w:rPr>
        <w:t xml:space="preserve">their </w:t>
      </w:r>
      <w:r w:rsidRPr="00346FC8">
        <w:rPr>
          <w:rStyle w:val="Emphasis"/>
          <w:highlight w:val="cyan"/>
        </w:rPr>
        <w:t>probability</w:t>
      </w:r>
      <w:r w:rsidRPr="00A4065A">
        <w:rPr>
          <w:rStyle w:val="StyleUnderline"/>
        </w:rPr>
        <w:t xml:space="preserve"> of occurrence</w:t>
      </w:r>
      <w:r w:rsidRPr="008A09E1">
        <w:rPr>
          <w:sz w:val="14"/>
        </w:rPr>
        <w:t>. The former is preferred by terrorism</w:t>
      </w:r>
      <w:r w:rsidR="008A09E1" w:rsidRPr="008A09E1">
        <w:rPr>
          <w:sz w:val="14"/>
        </w:rPr>
        <w:t xml:space="preserve"> </w:t>
      </w:r>
      <w:r w:rsidRPr="008A09E1">
        <w:rPr>
          <w:sz w:val="14"/>
        </w:rPr>
        <w:t>experts and regional specialists, the latter by decision makers</w:t>
      </w:r>
      <w:r w:rsidR="008A09E1" w:rsidRPr="008A09E1">
        <w:rPr>
          <w:sz w:val="14"/>
        </w:rPr>
        <w:t xml:space="preserve"> </w:t>
      </w:r>
      <w:r w:rsidRPr="008A09E1">
        <w:rPr>
          <w:sz w:val="14"/>
        </w:rPr>
        <w:t>and security analysts.</w:t>
      </w:r>
      <w:r w:rsidR="008A09E1" w:rsidRPr="008A09E1">
        <w:rPr>
          <w:sz w:val="14"/>
        </w:rPr>
        <w:t xml:space="preserve"> </w:t>
      </w:r>
      <w:r w:rsidRPr="008A09E1">
        <w:rPr>
          <w:sz w:val="14"/>
        </w:rPr>
        <w:t>The problem of the first method, however, is that it cannot</w:t>
      </w:r>
      <w:r w:rsidR="008A09E1" w:rsidRPr="008A09E1">
        <w:rPr>
          <w:sz w:val="14"/>
        </w:rPr>
        <w:t xml:space="preserve"> </w:t>
      </w:r>
      <w:r w:rsidRPr="008A09E1">
        <w:rPr>
          <w:sz w:val="14"/>
        </w:rPr>
        <w:t>account for new developments and spontaneous changes in terrorist</w:t>
      </w:r>
      <w:r w:rsidR="008A09E1" w:rsidRPr="008A09E1">
        <w:rPr>
          <w:sz w:val="14"/>
        </w:rPr>
        <w:t xml:space="preserve"> </w:t>
      </w:r>
      <w:r w:rsidRPr="008A09E1">
        <w:rPr>
          <w:sz w:val="14"/>
        </w:rPr>
        <w:t>practices. There is always a first time when new strategies are</w:t>
      </w:r>
      <w:r w:rsidR="008A09E1" w:rsidRPr="008A09E1">
        <w:rPr>
          <w:sz w:val="14"/>
        </w:rPr>
        <w:t xml:space="preserve"> </w:t>
      </w:r>
      <w:r w:rsidRPr="008A09E1">
        <w:rPr>
          <w:sz w:val="14"/>
        </w:rPr>
        <w:t>used or new targets are selected. Even using planes as cruise missiles</w:t>
      </w:r>
      <w:r w:rsidR="008A09E1" w:rsidRPr="008A09E1">
        <w:rPr>
          <w:sz w:val="14"/>
        </w:rPr>
        <w:t xml:space="preserve"> </w:t>
      </w:r>
      <w:r w:rsidRPr="008A09E1">
        <w:rPr>
          <w:sz w:val="14"/>
        </w:rPr>
        <w:t>in order to destroy skyscrapers was an innovation not clearly</w:t>
      </w:r>
      <w:r w:rsidR="008A09E1" w:rsidRPr="008A09E1">
        <w:rPr>
          <w:sz w:val="14"/>
        </w:rPr>
        <w:t xml:space="preserve"> </w:t>
      </w:r>
      <w:r w:rsidRPr="008A09E1">
        <w:rPr>
          <w:sz w:val="14"/>
        </w:rPr>
        <w:t>foreseen by specialists, because such behavior was nearly unimaginable</w:t>
      </w:r>
      <w:r w:rsidR="008A09E1" w:rsidRPr="008A09E1">
        <w:rPr>
          <w:sz w:val="14"/>
        </w:rPr>
        <w:t xml:space="preserve"> </w:t>
      </w:r>
      <w:r w:rsidRPr="008A09E1">
        <w:rPr>
          <w:sz w:val="14"/>
        </w:rPr>
        <w:t>at the time. Extrapolation methods to determine terrorism</w:t>
      </w:r>
      <w:r w:rsidR="008A09E1" w:rsidRPr="008A09E1">
        <w:rPr>
          <w:sz w:val="14"/>
        </w:rPr>
        <w:t xml:space="preserve"> </w:t>
      </w:r>
      <w:r w:rsidRPr="008A09E1">
        <w:rPr>
          <w:sz w:val="14"/>
        </w:rPr>
        <w:t>risks are thus inherently conservative and tend to underestimate the</w:t>
      </w:r>
      <w:r w:rsidR="008A09E1" w:rsidRPr="008A09E1">
        <w:rPr>
          <w:sz w:val="14"/>
        </w:rPr>
        <w:t xml:space="preserve"> </w:t>
      </w:r>
      <w:r w:rsidRPr="008A09E1">
        <w:rPr>
          <w:sz w:val="14"/>
        </w:rPr>
        <w:t>danger.</w:t>
      </w:r>
      <w:r w:rsidR="008A09E1" w:rsidRPr="008A09E1">
        <w:rPr>
          <w:sz w:val="14"/>
        </w:rPr>
        <w:t xml:space="preserve"> </w:t>
      </w:r>
      <w:r w:rsidRPr="008A09E1">
        <w:rPr>
          <w:sz w:val="14"/>
        </w:rPr>
        <w:t xml:space="preserve">The problem of the second method is that it </w:t>
      </w:r>
      <w:r w:rsidRPr="00A4065A">
        <w:rPr>
          <w:rStyle w:val="StyleUnderline"/>
        </w:rPr>
        <w:t>is very difficult to</w:t>
      </w:r>
      <w:r w:rsidR="008A09E1">
        <w:rPr>
          <w:rStyle w:val="StyleUnderline"/>
        </w:rPr>
        <w:t xml:space="preserve"> </w:t>
      </w:r>
      <w:r w:rsidRPr="00A4065A">
        <w:rPr>
          <w:rStyle w:val="StyleUnderline"/>
        </w:rPr>
        <w:t>“calculate” politically unacceptable losses</w:t>
      </w:r>
      <w:r w:rsidRPr="008A09E1">
        <w:rPr>
          <w:sz w:val="14"/>
        </w:rPr>
        <w:t xml:space="preserve">. </w:t>
      </w:r>
      <w:r w:rsidRPr="00A4065A">
        <w:rPr>
          <w:rStyle w:val="StyleUnderline"/>
        </w:rPr>
        <w:t>If the risk</w:t>
      </w:r>
      <w:r w:rsidRPr="008A09E1">
        <w:rPr>
          <w:sz w:val="14"/>
        </w:rPr>
        <w:t xml:space="preserve"> of terrorism </w:t>
      </w:r>
      <w:r w:rsidRPr="00A4065A">
        <w:rPr>
          <w:rStyle w:val="StyleUnderline"/>
        </w:rPr>
        <w:t>is</w:t>
      </w:r>
      <w:r w:rsidR="008A09E1">
        <w:rPr>
          <w:rStyle w:val="StyleUnderline"/>
        </w:rPr>
        <w:t xml:space="preserve"> </w:t>
      </w:r>
      <w:r w:rsidRPr="00A4065A">
        <w:rPr>
          <w:rStyle w:val="StyleUnderline"/>
        </w:rPr>
        <w:t>defined in traditional terms by probability and potential loss, then</w:t>
      </w:r>
      <w:r w:rsidR="008A09E1">
        <w:rPr>
          <w:rStyle w:val="StyleUnderline"/>
        </w:rPr>
        <w:t xml:space="preserve"> </w:t>
      </w:r>
      <w:r w:rsidRPr="00A4065A">
        <w:rPr>
          <w:rStyle w:val="StyleUnderline"/>
        </w:rPr>
        <w:t>the focus on dramatic</w:t>
      </w:r>
      <w:r w:rsidRPr="008A09E1">
        <w:rPr>
          <w:sz w:val="14"/>
        </w:rPr>
        <w:t xml:space="preserve"> terror </w:t>
      </w:r>
      <w:r w:rsidRPr="00A4065A">
        <w:rPr>
          <w:rStyle w:val="StyleUnderline"/>
        </w:rPr>
        <w:t xml:space="preserve">attacks </w:t>
      </w:r>
      <w:r w:rsidRPr="004E15D4">
        <w:rPr>
          <w:rStyle w:val="Emphasis"/>
          <w:highlight w:val="cyan"/>
        </w:rPr>
        <w:t>leads to</w:t>
      </w:r>
      <w:r w:rsidRPr="00AB2D95">
        <w:rPr>
          <w:rStyle w:val="Emphasis"/>
        </w:rPr>
        <w:t xml:space="preserve"> the </w:t>
      </w:r>
      <w:r w:rsidRPr="004E15D4">
        <w:rPr>
          <w:rStyle w:val="Emphasis"/>
          <w:highlight w:val="cyan"/>
        </w:rPr>
        <w:t>marginalization of</w:t>
      </w:r>
      <w:r w:rsidR="008A09E1" w:rsidRPr="004E15D4">
        <w:rPr>
          <w:rStyle w:val="Emphasis"/>
          <w:highlight w:val="cyan"/>
        </w:rPr>
        <w:t xml:space="preserve"> </w:t>
      </w:r>
      <w:r w:rsidRPr="004E15D4">
        <w:rPr>
          <w:rStyle w:val="Emphasis"/>
          <w:highlight w:val="cyan"/>
        </w:rPr>
        <w:t>probabilities</w:t>
      </w:r>
      <w:r w:rsidRPr="008A09E1">
        <w:rPr>
          <w:sz w:val="14"/>
        </w:rPr>
        <w:t xml:space="preserve">. The reason is that </w:t>
      </w:r>
      <w:r w:rsidRPr="008B01AF">
        <w:rPr>
          <w:rStyle w:val="Emphasis"/>
          <w:highlight w:val="cyan"/>
        </w:rPr>
        <w:t>even the highest degree of improbability</w:t>
      </w:r>
      <w:r w:rsidR="008A09E1" w:rsidRPr="008B01AF">
        <w:rPr>
          <w:rStyle w:val="Emphasis"/>
          <w:highlight w:val="cyan"/>
        </w:rPr>
        <w:t xml:space="preserve"> </w:t>
      </w:r>
      <w:r w:rsidRPr="008B01AF">
        <w:rPr>
          <w:rStyle w:val="Emphasis"/>
          <w:highlight w:val="cyan"/>
        </w:rPr>
        <w:t>becomes irrelevant as</w:t>
      </w:r>
      <w:r w:rsidRPr="00AB2D95">
        <w:rPr>
          <w:rStyle w:val="Emphasis"/>
        </w:rPr>
        <w:t xml:space="preserve"> the measure of </w:t>
      </w:r>
      <w:r w:rsidRPr="008B01AF">
        <w:rPr>
          <w:rStyle w:val="Emphasis"/>
          <w:highlight w:val="cyan"/>
        </w:rPr>
        <w:t>loss goes to infinity</w:t>
      </w:r>
      <w:r w:rsidRPr="008A09E1">
        <w:rPr>
          <w:sz w:val="14"/>
        </w:rPr>
        <w:t>.50</w:t>
      </w:r>
      <w:r w:rsidR="008A09E1" w:rsidRPr="008A09E1">
        <w:rPr>
          <w:sz w:val="14"/>
        </w:rPr>
        <w:t xml:space="preserve"> </w:t>
      </w:r>
      <w:r w:rsidRPr="007B7528">
        <w:rPr>
          <w:rStyle w:val="StyleUnderline"/>
        </w:rPr>
        <w:t>The mathematical calculation of the risk</w:t>
      </w:r>
      <w:r w:rsidRPr="008A09E1">
        <w:rPr>
          <w:sz w:val="14"/>
        </w:rPr>
        <w:t xml:space="preserve"> of terrorism thus </w:t>
      </w:r>
      <w:r w:rsidRPr="008B01AF">
        <w:rPr>
          <w:rStyle w:val="StyleUnderline"/>
          <w:highlight w:val="cyan"/>
        </w:rPr>
        <w:t>tends to</w:t>
      </w:r>
      <w:r w:rsidR="008A09E1" w:rsidRPr="008B01AF">
        <w:rPr>
          <w:rStyle w:val="StyleUnderline"/>
          <w:highlight w:val="cyan"/>
        </w:rPr>
        <w:t xml:space="preserve"> </w:t>
      </w:r>
      <w:r w:rsidRPr="008B01AF">
        <w:rPr>
          <w:rStyle w:val="Emphasis"/>
          <w:highlight w:val="cyan"/>
        </w:rPr>
        <w:t>overestimate</w:t>
      </w:r>
      <w:r w:rsidRPr="008B01AF">
        <w:rPr>
          <w:rStyle w:val="StyleUnderline"/>
          <w:highlight w:val="cyan"/>
        </w:rPr>
        <w:t xml:space="preserve"> and</w:t>
      </w:r>
      <w:r w:rsidRPr="00AB2D95">
        <w:rPr>
          <w:rStyle w:val="StyleUnderline"/>
        </w:rPr>
        <w:t xml:space="preserve"> to </w:t>
      </w:r>
      <w:r w:rsidRPr="008B01AF">
        <w:rPr>
          <w:rStyle w:val="Emphasis"/>
          <w:highlight w:val="cyan"/>
        </w:rPr>
        <w:t>dramatize</w:t>
      </w:r>
      <w:r w:rsidRPr="008B01AF">
        <w:rPr>
          <w:rStyle w:val="StyleUnderline"/>
          <w:highlight w:val="cyan"/>
        </w:rPr>
        <w:t xml:space="preserve"> the danger</w:t>
      </w:r>
      <w:r w:rsidRPr="00AB2D95">
        <w:rPr>
          <w:rStyle w:val="StyleUnderline"/>
        </w:rPr>
        <w:t xml:space="preserve">. </w:t>
      </w:r>
      <w:r w:rsidRPr="007B7528">
        <w:rPr>
          <w:rStyle w:val="StyleUnderline"/>
        </w:rPr>
        <w:t>This has consequences</w:t>
      </w:r>
      <w:r w:rsidR="008A09E1">
        <w:rPr>
          <w:rStyle w:val="StyleUnderline"/>
        </w:rPr>
        <w:t xml:space="preserve"> </w:t>
      </w:r>
      <w:r w:rsidRPr="007B7528">
        <w:rPr>
          <w:rStyle w:val="StyleUnderline"/>
        </w:rPr>
        <w:t>beyond the actual risk assessment for the formulation and execution</w:t>
      </w:r>
      <w:r w:rsidR="008A09E1">
        <w:rPr>
          <w:rStyle w:val="StyleUnderline"/>
        </w:rPr>
        <w:t xml:space="preserve"> </w:t>
      </w:r>
      <w:r w:rsidRPr="007B7528">
        <w:rPr>
          <w:rStyle w:val="StyleUnderline"/>
        </w:rPr>
        <w:t>of “risk policies”: If one factor of the risk calculation approaches</w:t>
      </w:r>
      <w:r w:rsidR="008A09E1">
        <w:rPr>
          <w:rStyle w:val="StyleUnderline"/>
        </w:rPr>
        <w:t xml:space="preserve"> </w:t>
      </w:r>
      <w:r w:rsidRPr="007B7528">
        <w:rPr>
          <w:rStyle w:val="StyleUnderline"/>
        </w:rPr>
        <w:t>infinity</w:t>
      </w:r>
      <w:r w:rsidRPr="008A09E1">
        <w:rPr>
          <w:sz w:val="14"/>
        </w:rPr>
        <w:t xml:space="preserve"> (e.g., if a case of nuclear terrorism is envisaged), </w:t>
      </w:r>
      <w:r w:rsidRPr="007B7528">
        <w:rPr>
          <w:rStyle w:val="StyleUnderline"/>
        </w:rPr>
        <w:t>then there</w:t>
      </w:r>
      <w:r w:rsidR="008A09E1">
        <w:rPr>
          <w:rStyle w:val="StyleUnderline"/>
        </w:rPr>
        <w:t xml:space="preserve"> </w:t>
      </w:r>
      <w:r w:rsidRPr="007B7528">
        <w:rPr>
          <w:rStyle w:val="StyleUnderline"/>
        </w:rPr>
        <w:t xml:space="preserve">is </w:t>
      </w:r>
      <w:r w:rsidRPr="007B7528">
        <w:rPr>
          <w:rStyle w:val="Emphasis"/>
        </w:rPr>
        <w:t>no balanced measure</w:t>
      </w:r>
      <w:r w:rsidRPr="007B7528">
        <w:rPr>
          <w:rStyle w:val="StyleUnderline"/>
        </w:rPr>
        <w:t xml:space="preserve"> for</w:t>
      </w:r>
      <w:r w:rsidRPr="008A09E1">
        <w:rPr>
          <w:sz w:val="14"/>
        </w:rPr>
        <w:t xml:space="preserve"> antiterrorist </w:t>
      </w:r>
      <w:r w:rsidRPr="007B7528">
        <w:rPr>
          <w:rStyle w:val="StyleUnderline"/>
        </w:rPr>
        <w:t xml:space="preserve">efforts, </w:t>
      </w:r>
      <w:r w:rsidRPr="004E15D4">
        <w:rPr>
          <w:rStyle w:val="StyleUnderline"/>
          <w:highlight w:val="cyan"/>
        </w:rPr>
        <w:t>and risk management</w:t>
      </w:r>
      <w:r w:rsidR="008A09E1">
        <w:rPr>
          <w:rStyle w:val="StyleUnderline"/>
        </w:rPr>
        <w:t xml:space="preserve"> </w:t>
      </w:r>
      <w:r w:rsidRPr="007B7528">
        <w:rPr>
          <w:rStyle w:val="StyleUnderline"/>
        </w:rPr>
        <w:t xml:space="preserve">as a rational endeavor </w:t>
      </w:r>
      <w:r w:rsidRPr="004E15D4">
        <w:rPr>
          <w:rStyle w:val="Emphasis"/>
          <w:highlight w:val="cyan"/>
        </w:rPr>
        <w:t>breaks down</w:t>
      </w:r>
      <w:r w:rsidRPr="008A09E1">
        <w:rPr>
          <w:sz w:val="14"/>
        </w:rPr>
        <w:t>. Under the historical condition</w:t>
      </w:r>
      <w:r w:rsidR="008A09E1" w:rsidRPr="008A09E1">
        <w:rPr>
          <w:sz w:val="14"/>
        </w:rPr>
        <w:t xml:space="preserve"> </w:t>
      </w:r>
      <w:r w:rsidRPr="008A09E1">
        <w:rPr>
          <w:sz w:val="14"/>
        </w:rPr>
        <w:t>of bipolarity, the “ultimate” threat with nuclear weapons could</w:t>
      </w:r>
      <w:r w:rsidR="008A09E1" w:rsidRPr="008A09E1">
        <w:rPr>
          <w:sz w:val="14"/>
        </w:rPr>
        <w:t xml:space="preserve"> </w:t>
      </w:r>
      <w:r w:rsidRPr="008A09E1">
        <w:rPr>
          <w:sz w:val="14"/>
        </w:rPr>
        <w:t>be balanced by a similar counterthreat, and new equilibria could be</w:t>
      </w:r>
      <w:r w:rsidR="008A09E1" w:rsidRPr="008A09E1">
        <w:rPr>
          <w:sz w:val="14"/>
        </w:rPr>
        <w:t xml:space="preserve"> </w:t>
      </w:r>
      <w:r w:rsidRPr="008A09E1">
        <w:rPr>
          <w:sz w:val="14"/>
        </w:rPr>
        <w:t>achieved, albeit on higher levels of nuclear overkill. Under the new</w:t>
      </w:r>
      <w:r w:rsidR="008A09E1" w:rsidRPr="008A09E1">
        <w:rPr>
          <w:sz w:val="14"/>
        </w:rPr>
        <w:t xml:space="preserve"> </w:t>
      </w:r>
      <w:r w:rsidRPr="008A09E1">
        <w:rPr>
          <w:sz w:val="14"/>
        </w:rPr>
        <w:t>condition of uncertainty, no such rational balancing is possible since</w:t>
      </w:r>
      <w:r w:rsidR="008A09E1" w:rsidRPr="008A09E1">
        <w:rPr>
          <w:sz w:val="14"/>
        </w:rPr>
        <w:t xml:space="preserve"> </w:t>
      </w:r>
      <w:r w:rsidRPr="008A09E1">
        <w:rPr>
          <w:sz w:val="14"/>
        </w:rPr>
        <w:t>knowledge about actors, their motives and capabilities, is largely</w:t>
      </w:r>
      <w:r w:rsidR="008A09E1" w:rsidRPr="008A09E1">
        <w:rPr>
          <w:sz w:val="14"/>
        </w:rPr>
        <w:t xml:space="preserve"> </w:t>
      </w:r>
      <w:r w:rsidRPr="008A09E1">
        <w:rPr>
          <w:sz w:val="14"/>
        </w:rPr>
        <w:t>absent.</w:t>
      </w:r>
      <w:r w:rsidR="008A09E1" w:rsidRPr="008A09E1">
        <w:rPr>
          <w:sz w:val="14"/>
        </w:rPr>
        <w:t xml:space="preserve"> </w:t>
      </w:r>
      <w:r w:rsidRPr="008A09E1">
        <w:rPr>
          <w:sz w:val="14"/>
        </w:rPr>
        <w:t>The second form of security policy that emerges when the deterrence</w:t>
      </w:r>
      <w:r w:rsidR="008A09E1" w:rsidRPr="008A09E1">
        <w:rPr>
          <w:sz w:val="14"/>
        </w:rPr>
        <w:t xml:space="preserve"> </w:t>
      </w:r>
      <w:r w:rsidRPr="008A09E1">
        <w:rPr>
          <w:sz w:val="14"/>
        </w:rPr>
        <w:t>model collapses mirrors the “social probability” approach. It</w:t>
      </w:r>
      <w:r w:rsidR="008A09E1" w:rsidRPr="008A09E1">
        <w:rPr>
          <w:sz w:val="14"/>
        </w:rPr>
        <w:t xml:space="preserve"> </w:t>
      </w:r>
      <w:r w:rsidRPr="008A09E1">
        <w:rPr>
          <w:sz w:val="14"/>
        </w:rPr>
        <w:t xml:space="preserve">represents a logic of catastrophe. </w:t>
      </w:r>
      <w:r w:rsidRPr="008933A0">
        <w:rPr>
          <w:rStyle w:val="StyleUnderline"/>
        </w:rPr>
        <w:t>In contrast to risk management</w:t>
      </w:r>
      <w:r w:rsidR="008A09E1">
        <w:rPr>
          <w:rStyle w:val="StyleUnderline"/>
        </w:rPr>
        <w:t xml:space="preserve"> </w:t>
      </w:r>
      <w:r w:rsidRPr="008933A0">
        <w:rPr>
          <w:rStyle w:val="StyleUnderline"/>
        </w:rPr>
        <w:t>framed in line with logical probability theory, the logic of catastrophe does not attempt to provide means of absorbing uncertainty.</w:t>
      </w:r>
      <w:r w:rsidR="008A09E1">
        <w:rPr>
          <w:rStyle w:val="StyleUnderline"/>
        </w:rPr>
        <w:t xml:space="preserve"> </w:t>
      </w:r>
      <w:r w:rsidRPr="008933A0">
        <w:rPr>
          <w:rStyle w:val="StyleUnderline"/>
        </w:rPr>
        <w:t xml:space="preserve">Rather, it </w:t>
      </w:r>
      <w:r w:rsidRPr="00EA6B4A">
        <w:rPr>
          <w:rStyle w:val="StyleUnderline"/>
          <w:highlight w:val="cyan"/>
        </w:rPr>
        <w:t xml:space="preserve">takes </w:t>
      </w:r>
      <w:r w:rsidRPr="00EA6B4A">
        <w:rPr>
          <w:rStyle w:val="Emphasis"/>
          <w:highlight w:val="cyan"/>
        </w:rPr>
        <w:t>uncertainty as constitutive</w:t>
      </w:r>
      <w:r w:rsidRPr="008933A0">
        <w:rPr>
          <w:rStyle w:val="StyleUnderline"/>
        </w:rPr>
        <w:t xml:space="preserve"> for the logic itself; uncertainty</w:t>
      </w:r>
      <w:r w:rsidR="008A09E1">
        <w:rPr>
          <w:rStyle w:val="StyleUnderline"/>
        </w:rPr>
        <w:t xml:space="preserve"> </w:t>
      </w:r>
      <w:r w:rsidRPr="008933A0">
        <w:rPr>
          <w:rStyle w:val="StyleUnderline"/>
        </w:rPr>
        <w:t>is a crucial precondition for catastrophies. In particular, catastrophes</w:t>
      </w:r>
      <w:r w:rsidR="008A09E1">
        <w:rPr>
          <w:rStyle w:val="StyleUnderline"/>
        </w:rPr>
        <w:t xml:space="preserve"> </w:t>
      </w:r>
      <w:r w:rsidRPr="008933A0">
        <w:rPr>
          <w:rStyle w:val="StyleUnderline"/>
        </w:rPr>
        <w:t>happen at once, without a warning, but with major implications</w:t>
      </w:r>
      <w:r w:rsidR="008A09E1">
        <w:rPr>
          <w:rStyle w:val="StyleUnderline"/>
        </w:rPr>
        <w:t xml:space="preserve"> </w:t>
      </w:r>
      <w:r w:rsidRPr="008933A0">
        <w:rPr>
          <w:rStyle w:val="StyleUnderline"/>
        </w:rPr>
        <w:t>for the world polity</w:t>
      </w:r>
      <w:r w:rsidRPr="008A09E1">
        <w:rPr>
          <w:sz w:val="14"/>
        </w:rPr>
        <w:t>. In this category, we find the impact of</w:t>
      </w:r>
      <w:r w:rsidR="008A09E1" w:rsidRPr="008A09E1">
        <w:rPr>
          <w:sz w:val="14"/>
        </w:rPr>
        <w:t xml:space="preserve"> </w:t>
      </w:r>
      <w:r w:rsidRPr="008A09E1">
        <w:rPr>
          <w:sz w:val="14"/>
        </w:rPr>
        <w:t>meteorites, Mars attacks, the tsunami in South East Asia, and 9/11.</w:t>
      </w:r>
      <w:r w:rsidR="008A09E1" w:rsidRPr="008A09E1">
        <w:rPr>
          <w:sz w:val="14"/>
        </w:rPr>
        <w:t xml:space="preserve"> </w:t>
      </w:r>
      <w:r w:rsidRPr="008A09E1">
        <w:rPr>
          <w:sz w:val="14"/>
        </w:rPr>
        <w:t>To conceive of terrorism as catastrophe has consequences for the</w:t>
      </w:r>
      <w:r w:rsidR="008A09E1" w:rsidRPr="008A09E1">
        <w:rPr>
          <w:sz w:val="14"/>
        </w:rPr>
        <w:t xml:space="preserve"> </w:t>
      </w:r>
      <w:r w:rsidRPr="008A09E1">
        <w:rPr>
          <w:sz w:val="14"/>
        </w:rPr>
        <w:t>formulation of an adequate security policy. Since catastrophes happen</w:t>
      </w:r>
      <w:r w:rsidR="008A09E1" w:rsidRPr="008A09E1">
        <w:rPr>
          <w:sz w:val="14"/>
        </w:rPr>
        <w:t xml:space="preserve"> </w:t>
      </w:r>
      <w:r w:rsidRPr="008A09E1">
        <w:rPr>
          <w:sz w:val="14"/>
        </w:rPr>
        <w:t>irrespectively of human activity or inactivity, no political action</w:t>
      </w:r>
      <w:r w:rsidR="008A09E1" w:rsidRPr="008A09E1">
        <w:rPr>
          <w:sz w:val="14"/>
        </w:rPr>
        <w:t xml:space="preserve"> </w:t>
      </w:r>
      <w:r w:rsidRPr="008A09E1">
        <w:rPr>
          <w:sz w:val="14"/>
        </w:rPr>
        <w:t>could possibly prevent them. Of course, there are precautions that</w:t>
      </w:r>
      <w:r w:rsidR="008A09E1" w:rsidRPr="008A09E1">
        <w:rPr>
          <w:sz w:val="14"/>
        </w:rPr>
        <w:t xml:space="preserve"> </w:t>
      </w:r>
      <w:r w:rsidRPr="008A09E1">
        <w:rPr>
          <w:sz w:val="14"/>
        </w:rPr>
        <w:t>can be taken, but the framing of terrorist attack as a catastrophe</w:t>
      </w:r>
      <w:r w:rsidR="008A09E1" w:rsidRPr="008A09E1">
        <w:rPr>
          <w:sz w:val="14"/>
        </w:rPr>
        <w:t xml:space="preserve"> </w:t>
      </w:r>
      <w:r w:rsidRPr="008A09E1">
        <w:rPr>
          <w:sz w:val="14"/>
        </w:rPr>
        <w:t>points to spatial and temporal characteristics that are beyond “rationality.”</w:t>
      </w:r>
      <w:r w:rsidR="008A09E1" w:rsidRPr="008A09E1">
        <w:rPr>
          <w:sz w:val="14"/>
        </w:rPr>
        <w:t xml:space="preserve"> </w:t>
      </w:r>
      <w:r w:rsidRPr="008A09E1">
        <w:rPr>
          <w:sz w:val="14"/>
        </w:rPr>
        <w:t>Thus, political decision makers are exempted from the</w:t>
      </w:r>
      <w:r w:rsidR="008A09E1" w:rsidRPr="008A09E1">
        <w:rPr>
          <w:sz w:val="14"/>
        </w:rPr>
        <w:t xml:space="preserve"> </w:t>
      </w:r>
      <w:r w:rsidRPr="008A09E1">
        <w:rPr>
          <w:sz w:val="14"/>
        </w:rPr>
        <w:t>responsibility to provide security—as long as they at least try to preempt</w:t>
      </w:r>
      <w:r w:rsidR="008A09E1" w:rsidRPr="008A09E1">
        <w:rPr>
          <w:sz w:val="14"/>
        </w:rPr>
        <w:t xml:space="preserve"> </w:t>
      </w:r>
      <w:r w:rsidRPr="008A09E1">
        <w:rPr>
          <w:sz w:val="14"/>
        </w:rPr>
        <w:t>an attack. Interestingly enough, 9/11 was framed as catastrophe</w:t>
      </w:r>
      <w:r w:rsidR="008A09E1" w:rsidRPr="008A09E1">
        <w:rPr>
          <w:sz w:val="14"/>
        </w:rPr>
        <w:t xml:space="preserve"> </w:t>
      </w:r>
      <w:r w:rsidRPr="008A09E1">
        <w:rPr>
          <w:sz w:val="14"/>
        </w:rPr>
        <w:t>in various commissions dealing with the question of who was</w:t>
      </w:r>
      <w:r w:rsidR="008A09E1" w:rsidRPr="008A09E1">
        <w:rPr>
          <w:sz w:val="14"/>
        </w:rPr>
        <w:t xml:space="preserve"> </w:t>
      </w:r>
      <w:r w:rsidRPr="008A09E1">
        <w:rPr>
          <w:sz w:val="14"/>
        </w:rPr>
        <w:t>responsible and whether it could have been prevented.</w:t>
      </w:r>
      <w:r w:rsidR="008A09E1" w:rsidRPr="008A09E1">
        <w:rPr>
          <w:sz w:val="14"/>
        </w:rPr>
        <w:t xml:space="preserve"> </w:t>
      </w:r>
      <w:r w:rsidRPr="008A09E1">
        <w:rPr>
          <w:sz w:val="14"/>
        </w:rPr>
        <w:t xml:space="preserve">This makes clear that </w:t>
      </w:r>
      <w:r w:rsidRPr="00D538D5">
        <w:rPr>
          <w:rStyle w:val="StyleUnderline"/>
        </w:rPr>
        <w:t xml:space="preserve">under the condition of uncertainty, </w:t>
      </w:r>
      <w:r w:rsidRPr="00F7689B">
        <w:rPr>
          <w:rStyle w:val="StyleUnderline"/>
          <w:highlight w:val="cyan"/>
        </w:rPr>
        <w:t>there</w:t>
      </w:r>
      <w:r w:rsidR="008A09E1" w:rsidRPr="00F7689B">
        <w:rPr>
          <w:rStyle w:val="StyleUnderline"/>
          <w:highlight w:val="cyan"/>
        </w:rPr>
        <w:t xml:space="preserve"> </w:t>
      </w:r>
      <w:r w:rsidRPr="00F7689B">
        <w:rPr>
          <w:rStyle w:val="StyleUnderline"/>
          <w:highlight w:val="cyan"/>
        </w:rPr>
        <w:t xml:space="preserve">are </w:t>
      </w:r>
      <w:r w:rsidRPr="00F7689B">
        <w:rPr>
          <w:rStyle w:val="Emphasis"/>
          <w:highlight w:val="cyan"/>
        </w:rPr>
        <w:t>no objective criteria</w:t>
      </w:r>
      <w:r w:rsidRPr="00D538D5">
        <w:rPr>
          <w:rStyle w:val="StyleUnderline"/>
        </w:rPr>
        <w:t xml:space="preserve"> that could serve as an anchor </w:t>
      </w:r>
      <w:r w:rsidRPr="00EA6B4A">
        <w:rPr>
          <w:rStyle w:val="StyleUnderline"/>
          <w:highlight w:val="cyan"/>
        </w:rPr>
        <w:t xml:space="preserve">for </w:t>
      </w:r>
      <w:r w:rsidRPr="00EA6B4A">
        <w:rPr>
          <w:rStyle w:val="Emphasis"/>
          <w:highlight w:val="cyan"/>
        </w:rPr>
        <w:t>measuring</w:t>
      </w:r>
      <w:r w:rsidR="008A09E1" w:rsidRPr="00EA6B4A">
        <w:rPr>
          <w:rStyle w:val="Emphasis"/>
          <w:highlight w:val="cyan"/>
        </w:rPr>
        <w:t xml:space="preserve"> </w:t>
      </w:r>
      <w:r w:rsidRPr="00EA6B4A">
        <w:rPr>
          <w:rStyle w:val="Emphasis"/>
          <w:highlight w:val="cyan"/>
        </w:rPr>
        <w:t>dangers</w:t>
      </w:r>
      <w:r w:rsidRPr="00D538D5">
        <w:rPr>
          <w:rStyle w:val="StyleUnderline"/>
        </w:rPr>
        <w:t xml:space="preserve"> and assessing the quality of political responses</w:t>
      </w:r>
      <w:r w:rsidRPr="008A09E1">
        <w:rPr>
          <w:sz w:val="14"/>
        </w:rPr>
        <w:t>. For example,</w:t>
      </w:r>
      <w:r w:rsidR="008A09E1" w:rsidRPr="008A09E1">
        <w:rPr>
          <w:sz w:val="14"/>
        </w:rPr>
        <w:t xml:space="preserve"> </w:t>
      </w:r>
      <w:r w:rsidRPr="008A09E1">
        <w:rPr>
          <w:sz w:val="14"/>
        </w:rPr>
        <w:t>as much as one might object to certain measures by the US</w:t>
      </w:r>
      <w:r w:rsidR="008A09E1" w:rsidRPr="008A09E1">
        <w:rPr>
          <w:sz w:val="14"/>
        </w:rPr>
        <w:t xml:space="preserve"> </w:t>
      </w:r>
      <w:r w:rsidRPr="008A09E1">
        <w:rPr>
          <w:sz w:val="14"/>
        </w:rPr>
        <w:t>administration, it is almost impossible to “measure” the success of</w:t>
      </w:r>
      <w:r w:rsidR="008A09E1" w:rsidRPr="008A09E1">
        <w:rPr>
          <w:sz w:val="14"/>
        </w:rPr>
        <w:t xml:space="preserve"> </w:t>
      </w:r>
      <w:r w:rsidRPr="008A09E1">
        <w:rPr>
          <w:sz w:val="14"/>
        </w:rPr>
        <w:t>countermeasures. Of course, there might be a subjective assessment</w:t>
      </w:r>
      <w:r w:rsidR="008A09E1" w:rsidRPr="008A09E1">
        <w:rPr>
          <w:sz w:val="14"/>
        </w:rPr>
        <w:t xml:space="preserve"> </w:t>
      </w:r>
      <w:r w:rsidRPr="008A09E1">
        <w:rPr>
          <w:sz w:val="14"/>
        </w:rPr>
        <w:t>of specific shortcomings or failures, but there is no “common” currency</w:t>
      </w:r>
      <w:r w:rsidR="008A09E1" w:rsidRPr="008A09E1">
        <w:rPr>
          <w:sz w:val="14"/>
        </w:rPr>
        <w:t xml:space="preserve"> </w:t>
      </w:r>
      <w:r w:rsidRPr="008A09E1">
        <w:rPr>
          <w:sz w:val="14"/>
        </w:rPr>
        <w:t>to evaluate them. As a consequence, the framework of the</w:t>
      </w:r>
      <w:r w:rsidR="008A09E1" w:rsidRPr="008A09E1">
        <w:rPr>
          <w:sz w:val="14"/>
        </w:rPr>
        <w:t xml:space="preserve"> </w:t>
      </w:r>
      <w:r w:rsidRPr="008A09E1">
        <w:rPr>
          <w:sz w:val="14"/>
        </w:rPr>
        <w:t>security dilemma fails to capture the basic uncertainties.</w:t>
      </w:r>
      <w:r w:rsidR="008A09E1" w:rsidRPr="008A09E1">
        <w:rPr>
          <w:sz w:val="14"/>
        </w:rPr>
        <w:t xml:space="preserve"> </w:t>
      </w:r>
      <w:r w:rsidRPr="008A09E1">
        <w:rPr>
          <w:sz w:val="14"/>
        </w:rPr>
        <w:t>Pushing the door open for the security paradox, the main problem</w:t>
      </w:r>
      <w:r w:rsidR="008A09E1" w:rsidRPr="008A09E1">
        <w:rPr>
          <w:sz w:val="14"/>
        </w:rPr>
        <w:t xml:space="preserve"> </w:t>
      </w:r>
      <w:r w:rsidRPr="008A09E1">
        <w:rPr>
          <w:sz w:val="14"/>
        </w:rPr>
        <w:t>of security analysis then becomes the question how to integrate</w:t>
      </w:r>
      <w:r w:rsidR="008A09E1" w:rsidRPr="008A09E1">
        <w:rPr>
          <w:sz w:val="14"/>
        </w:rPr>
        <w:t xml:space="preserve"> </w:t>
      </w:r>
      <w:r w:rsidRPr="008A09E1">
        <w:rPr>
          <w:sz w:val="14"/>
        </w:rPr>
        <w:t>dangers in risk assessments and security policies about which simply</w:t>
      </w:r>
      <w:r w:rsidR="008A09E1" w:rsidRPr="008A09E1">
        <w:rPr>
          <w:sz w:val="14"/>
        </w:rPr>
        <w:t xml:space="preserve"> </w:t>
      </w:r>
      <w:r w:rsidRPr="008A09E1">
        <w:rPr>
          <w:sz w:val="14"/>
        </w:rPr>
        <w:t>nothing is known. In the mid 1990s, a Rand study entitled “New</w:t>
      </w:r>
      <w:r w:rsidR="008A09E1" w:rsidRPr="008A09E1">
        <w:rPr>
          <w:sz w:val="14"/>
        </w:rPr>
        <w:t xml:space="preserve"> </w:t>
      </w:r>
      <w:r w:rsidRPr="008A09E1">
        <w:rPr>
          <w:sz w:val="14"/>
        </w:rPr>
        <w:t>Challenges for Defense Planning” addressed this issue arguing that</w:t>
      </w:r>
      <w:r w:rsidR="008A09E1" w:rsidRPr="008A09E1">
        <w:rPr>
          <w:sz w:val="14"/>
        </w:rPr>
        <w:t xml:space="preserve"> </w:t>
      </w:r>
      <w:r w:rsidRPr="008A09E1">
        <w:rPr>
          <w:sz w:val="14"/>
        </w:rPr>
        <w:t>“most striking is the fact that we do not even know who or what will</w:t>
      </w:r>
      <w:r w:rsidR="008A09E1" w:rsidRPr="008A09E1">
        <w:rPr>
          <w:sz w:val="14"/>
        </w:rPr>
        <w:t xml:space="preserve"> </w:t>
      </w:r>
      <w:r w:rsidRPr="008A09E1">
        <w:rPr>
          <w:sz w:val="14"/>
        </w:rPr>
        <w:t>constitute the most serious future threat.”51 In order to cope with</w:t>
      </w:r>
      <w:r w:rsidR="008A09E1" w:rsidRPr="008A09E1">
        <w:rPr>
          <w:sz w:val="14"/>
        </w:rPr>
        <w:t xml:space="preserve"> </w:t>
      </w:r>
      <w:r w:rsidRPr="008A09E1">
        <w:rPr>
          <w:sz w:val="14"/>
        </w:rPr>
        <w:t>this challenge it would be essential, another Rand researcher wrote,</w:t>
      </w:r>
      <w:r w:rsidR="008A09E1" w:rsidRPr="008A09E1">
        <w:rPr>
          <w:sz w:val="14"/>
        </w:rPr>
        <w:t xml:space="preserve"> </w:t>
      </w:r>
      <w:r w:rsidRPr="008A09E1">
        <w:rPr>
          <w:sz w:val="14"/>
        </w:rPr>
        <w:t>to break free from the “tyranny” of plausible scenario planning. The</w:t>
      </w:r>
      <w:r w:rsidR="008A09E1" w:rsidRPr="008A09E1">
        <w:rPr>
          <w:sz w:val="14"/>
        </w:rPr>
        <w:t xml:space="preserve"> </w:t>
      </w:r>
      <w:r w:rsidRPr="008A09E1">
        <w:rPr>
          <w:sz w:val="14"/>
        </w:rPr>
        <w:t>decisive step would be to create “discontinuous scenarios . . . in</w:t>
      </w:r>
      <w:r w:rsidR="008A09E1" w:rsidRPr="008A09E1">
        <w:rPr>
          <w:sz w:val="14"/>
        </w:rPr>
        <w:t xml:space="preserve"> </w:t>
      </w:r>
      <w:r w:rsidRPr="008A09E1">
        <w:rPr>
          <w:sz w:val="14"/>
        </w:rPr>
        <w:t>which there is no plausible audit trail or storyline from current</w:t>
      </w:r>
      <w:r w:rsidR="008A09E1" w:rsidRPr="008A09E1">
        <w:rPr>
          <w:sz w:val="14"/>
        </w:rPr>
        <w:t xml:space="preserve"> </w:t>
      </w:r>
      <w:r w:rsidRPr="008A09E1">
        <w:rPr>
          <w:sz w:val="14"/>
        </w:rPr>
        <w:t>events”52 These nonstandard scenarios were later called “wild cards”</w:t>
      </w:r>
      <w:r w:rsidR="008A09E1" w:rsidRPr="008A09E1">
        <w:rPr>
          <w:sz w:val="14"/>
        </w:rPr>
        <w:t xml:space="preserve"> </w:t>
      </w:r>
      <w:r w:rsidRPr="008A09E1">
        <w:rPr>
          <w:sz w:val="14"/>
        </w:rPr>
        <w:t>and became important in the current US strategic discourse. They</w:t>
      </w:r>
      <w:r w:rsidR="008A09E1" w:rsidRPr="008A09E1">
        <w:rPr>
          <w:sz w:val="14"/>
        </w:rPr>
        <w:t xml:space="preserve"> </w:t>
      </w:r>
      <w:r w:rsidRPr="008A09E1">
        <w:rPr>
          <w:sz w:val="14"/>
        </w:rPr>
        <w:t>justified the transformation from a threat-based toward a capabilitybased</w:t>
      </w:r>
      <w:r w:rsidR="008A09E1" w:rsidRPr="008A09E1">
        <w:rPr>
          <w:sz w:val="14"/>
        </w:rPr>
        <w:t xml:space="preserve"> </w:t>
      </w:r>
      <w:r w:rsidRPr="008A09E1">
        <w:rPr>
          <w:sz w:val="14"/>
        </w:rPr>
        <w:t>defense planning strategy.53</w:t>
      </w:r>
      <w:r w:rsidR="008A09E1" w:rsidRPr="008A09E1">
        <w:rPr>
          <w:sz w:val="14"/>
        </w:rPr>
        <w:t xml:space="preserve"> </w:t>
      </w:r>
      <w:r w:rsidRPr="00D538D5">
        <w:rPr>
          <w:rStyle w:val="StyleUnderline"/>
        </w:rPr>
        <w:t>The problem with this kind of risk assessment is, however, that</w:t>
      </w:r>
      <w:r w:rsidR="008A09E1">
        <w:rPr>
          <w:rStyle w:val="StyleUnderline"/>
        </w:rPr>
        <w:t xml:space="preserve"> </w:t>
      </w:r>
      <w:r w:rsidRPr="00093452">
        <w:rPr>
          <w:rStyle w:val="StyleUnderline"/>
          <w:highlight w:val="cyan"/>
        </w:rPr>
        <w:t>even the most absurd scenarios</w:t>
      </w:r>
      <w:r w:rsidRPr="00D538D5">
        <w:rPr>
          <w:rStyle w:val="StyleUnderline"/>
        </w:rPr>
        <w:t xml:space="preserve"> can </w:t>
      </w:r>
      <w:r w:rsidRPr="00093452">
        <w:rPr>
          <w:rStyle w:val="StyleUnderline"/>
          <w:highlight w:val="cyan"/>
        </w:rPr>
        <w:t>gain plausibility</w:t>
      </w:r>
      <w:r w:rsidRPr="00D538D5">
        <w:rPr>
          <w:rStyle w:val="StyleUnderline"/>
        </w:rPr>
        <w:t xml:space="preserve">. </w:t>
      </w:r>
      <w:r w:rsidRPr="00093452">
        <w:rPr>
          <w:rStyle w:val="StyleUnderline"/>
          <w:highlight w:val="cyan"/>
        </w:rPr>
        <w:t>By constructing</w:t>
      </w:r>
      <w:r w:rsidR="008A09E1" w:rsidRPr="00093452">
        <w:rPr>
          <w:rStyle w:val="StyleUnderline"/>
          <w:highlight w:val="cyan"/>
        </w:rPr>
        <w:t xml:space="preserve"> </w:t>
      </w:r>
      <w:r w:rsidRPr="00093452">
        <w:rPr>
          <w:rStyle w:val="StyleUnderline"/>
          <w:highlight w:val="cyan"/>
        </w:rPr>
        <w:t xml:space="preserve">a </w:t>
      </w:r>
      <w:r w:rsidRPr="00093452">
        <w:rPr>
          <w:rStyle w:val="Emphasis"/>
          <w:highlight w:val="cyan"/>
        </w:rPr>
        <w:t>chain of potentialities</w:t>
      </w:r>
      <w:r w:rsidRPr="00D538D5">
        <w:rPr>
          <w:rStyle w:val="StyleUnderline"/>
        </w:rPr>
        <w:t xml:space="preserve">, </w:t>
      </w:r>
      <w:r w:rsidRPr="00093452">
        <w:rPr>
          <w:rStyle w:val="Emphasis"/>
          <w:highlight w:val="cyan"/>
        </w:rPr>
        <w:t>improbable events are linked</w:t>
      </w:r>
      <w:r w:rsidRPr="00D538D5">
        <w:rPr>
          <w:rStyle w:val="StyleUnderline"/>
        </w:rPr>
        <w:t xml:space="preserve"> and</w:t>
      </w:r>
      <w:r w:rsidR="008A09E1">
        <w:rPr>
          <w:rStyle w:val="StyleUnderline"/>
        </w:rPr>
        <w:t xml:space="preserve"> </w:t>
      </w:r>
      <w:r w:rsidR="002E083D" w:rsidRPr="00D538D5">
        <w:rPr>
          <w:rStyle w:val="StyleUnderline"/>
        </w:rPr>
        <w:t>brought into the realm of the possible, if not even the probable</w:t>
      </w:r>
      <w:r w:rsidR="002E083D" w:rsidRPr="008A09E1">
        <w:rPr>
          <w:sz w:val="14"/>
        </w:rPr>
        <w:t>.</w:t>
      </w:r>
      <w:r w:rsidR="008A09E1" w:rsidRPr="008A09E1">
        <w:rPr>
          <w:sz w:val="14"/>
        </w:rPr>
        <w:t xml:space="preserve"> </w:t>
      </w:r>
      <w:r w:rsidR="002E083D" w:rsidRPr="008A09E1">
        <w:rPr>
          <w:sz w:val="14"/>
        </w:rPr>
        <w:t>“</w:t>
      </w:r>
      <w:r w:rsidR="002E083D" w:rsidRPr="00D04C4B">
        <w:rPr>
          <w:rStyle w:val="StyleUnderline"/>
          <w:highlight w:val="cyan"/>
        </w:rPr>
        <w:t>Although</w:t>
      </w:r>
      <w:r w:rsidR="002E083D" w:rsidRPr="00D538D5">
        <w:rPr>
          <w:rStyle w:val="StyleUnderline"/>
        </w:rPr>
        <w:t xml:space="preserve"> the </w:t>
      </w:r>
      <w:r w:rsidR="002E083D" w:rsidRPr="00D04C4B">
        <w:rPr>
          <w:rStyle w:val="Emphasis"/>
          <w:highlight w:val="cyan"/>
        </w:rPr>
        <w:t>likelihood</w:t>
      </w:r>
      <w:r w:rsidR="002E083D" w:rsidRPr="00F03966">
        <w:rPr>
          <w:rStyle w:val="Emphasis"/>
        </w:rPr>
        <w:t xml:space="preserve"> of the scenario </w:t>
      </w:r>
      <w:r w:rsidR="002E083D" w:rsidRPr="00D04C4B">
        <w:rPr>
          <w:rStyle w:val="Emphasis"/>
          <w:highlight w:val="cyan"/>
        </w:rPr>
        <w:t>dwindles with each step</w:t>
      </w:r>
      <w:r w:rsidR="002E083D" w:rsidRPr="00D538D5">
        <w:rPr>
          <w:rStyle w:val="StyleUnderline"/>
        </w:rPr>
        <w:t>,</w:t>
      </w:r>
      <w:r w:rsidR="008A09E1">
        <w:rPr>
          <w:rStyle w:val="StyleUnderline"/>
        </w:rPr>
        <w:t xml:space="preserve"> </w:t>
      </w:r>
      <w:r w:rsidR="002E083D" w:rsidRPr="00D04C4B">
        <w:rPr>
          <w:rStyle w:val="StyleUnderline"/>
          <w:highlight w:val="cyan"/>
        </w:rPr>
        <w:t>the residual impression is</w:t>
      </w:r>
      <w:r w:rsidR="002E083D" w:rsidRPr="00D538D5">
        <w:rPr>
          <w:rStyle w:val="StyleUnderline"/>
        </w:rPr>
        <w:t xml:space="preserve"> one of </w:t>
      </w:r>
      <w:r w:rsidR="002E083D" w:rsidRPr="00D04C4B">
        <w:rPr>
          <w:rStyle w:val="StyleUnderline"/>
          <w:highlight w:val="cyan"/>
        </w:rPr>
        <w:t>plausibility</w:t>
      </w:r>
      <w:r w:rsidR="002E083D" w:rsidRPr="008A09E1">
        <w:rPr>
          <w:sz w:val="14"/>
        </w:rPr>
        <w:t>.”54 This so-called Othello</w:t>
      </w:r>
      <w:r w:rsidR="008A09E1" w:rsidRPr="008A09E1">
        <w:rPr>
          <w:sz w:val="14"/>
        </w:rPr>
        <w:t xml:space="preserve"> </w:t>
      </w:r>
      <w:r w:rsidR="002E083D" w:rsidRPr="008A09E1">
        <w:rPr>
          <w:sz w:val="14"/>
        </w:rPr>
        <w:t>effect has been effective in the dawn of the recent war in Iraq.</w:t>
      </w:r>
      <w:r w:rsidR="008A09E1" w:rsidRPr="008A09E1">
        <w:rPr>
          <w:sz w:val="14"/>
        </w:rPr>
        <w:t xml:space="preserve"> </w:t>
      </w:r>
      <w:r w:rsidR="002E083D" w:rsidRPr="008A09E1">
        <w:rPr>
          <w:sz w:val="14"/>
        </w:rPr>
        <w:t>The connection between Saddam Hussein and Al Qaeda that the</w:t>
      </w:r>
      <w:r w:rsidR="008A09E1" w:rsidRPr="008A09E1">
        <w:rPr>
          <w:sz w:val="14"/>
        </w:rPr>
        <w:t xml:space="preserve"> </w:t>
      </w:r>
      <w:r w:rsidR="002E083D" w:rsidRPr="008A09E1">
        <w:rPr>
          <w:sz w:val="14"/>
        </w:rPr>
        <w:t>US government tried to prove was disputed from the very beginning.</w:t>
      </w:r>
      <w:r w:rsidR="008A09E1" w:rsidRPr="008A09E1">
        <w:rPr>
          <w:sz w:val="14"/>
        </w:rPr>
        <w:t xml:space="preserve"> </w:t>
      </w:r>
      <w:r w:rsidR="002E083D" w:rsidRPr="00830CAE">
        <w:rPr>
          <w:rStyle w:val="StyleUnderline"/>
        </w:rPr>
        <w:t>False evidence was again and again presented and refuted,</w:t>
      </w:r>
      <w:r w:rsidR="008A09E1">
        <w:rPr>
          <w:rStyle w:val="StyleUnderline"/>
        </w:rPr>
        <w:t xml:space="preserve"> </w:t>
      </w:r>
      <w:r w:rsidR="002E083D" w:rsidRPr="00830CAE">
        <w:rPr>
          <w:rStyle w:val="StyleUnderline"/>
        </w:rPr>
        <w:t>but this did not prevent</w:t>
      </w:r>
      <w:r w:rsidR="002E083D" w:rsidRPr="008A09E1">
        <w:rPr>
          <w:sz w:val="14"/>
        </w:rPr>
        <w:t xml:space="preserve"> the administration from </w:t>
      </w:r>
      <w:r w:rsidR="002E083D" w:rsidRPr="00830CAE">
        <w:rPr>
          <w:rStyle w:val="StyleUnderline"/>
        </w:rPr>
        <w:t>presenting</w:t>
      </w:r>
      <w:r w:rsidR="002E083D" w:rsidRPr="008A09E1">
        <w:rPr>
          <w:sz w:val="14"/>
        </w:rPr>
        <w:t xml:space="preserve"> as the</w:t>
      </w:r>
      <w:r w:rsidR="008A09E1" w:rsidRPr="008A09E1">
        <w:rPr>
          <w:sz w:val="14"/>
        </w:rPr>
        <w:t xml:space="preserve"> </w:t>
      </w:r>
      <w:r w:rsidR="002E083D" w:rsidRPr="008A09E1">
        <w:rPr>
          <w:sz w:val="14"/>
        </w:rPr>
        <w:t>main rationale for war the improbable yet possible connection</w:t>
      </w:r>
      <w:r w:rsidR="008A09E1" w:rsidRPr="008A09E1">
        <w:rPr>
          <w:sz w:val="14"/>
        </w:rPr>
        <w:t xml:space="preserve"> </w:t>
      </w:r>
      <w:r w:rsidR="002E083D" w:rsidRPr="008A09E1">
        <w:rPr>
          <w:sz w:val="14"/>
        </w:rPr>
        <w:t xml:space="preserve">between Iraq and the terrorist network and </w:t>
      </w:r>
      <w:r w:rsidR="002E083D" w:rsidRPr="00830CAE">
        <w:rPr>
          <w:rStyle w:val="StyleUnderline"/>
        </w:rPr>
        <w:t>the improbable yet</w:t>
      </w:r>
      <w:r w:rsidR="008A09E1">
        <w:rPr>
          <w:rStyle w:val="StyleUnderline"/>
        </w:rPr>
        <w:t xml:space="preserve"> </w:t>
      </w:r>
      <w:r w:rsidR="002E083D" w:rsidRPr="00830CAE">
        <w:rPr>
          <w:rStyle w:val="StyleUnderline"/>
        </w:rPr>
        <w:t>possible proliferation of an improbable yet possible nuclear</w:t>
      </w:r>
      <w:r w:rsidR="008A09E1">
        <w:rPr>
          <w:rStyle w:val="StyleUnderline"/>
        </w:rPr>
        <w:t xml:space="preserve"> </w:t>
      </w:r>
      <w:r w:rsidR="002E083D" w:rsidRPr="00830CAE">
        <w:rPr>
          <w:rStyle w:val="StyleUnderline"/>
        </w:rPr>
        <w:t>weapon</w:t>
      </w:r>
      <w:r w:rsidR="002E083D" w:rsidRPr="008A09E1">
        <w:rPr>
          <w:sz w:val="14"/>
        </w:rPr>
        <w:t xml:space="preserve"> into the hands of Bin Laden. As Donald Rumsfeld</w:t>
      </w:r>
      <w:r w:rsidR="008A09E1" w:rsidRPr="008A09E1">
        <w:rPr>
          <w:sz w:val="14"/>
        </w:rPr>
        <w:t xml:space="preserve"> </w:t>
      </w:r>
      <w:r w:rsidR="002E083D" w:rsidRPr="008A09E1">
        <w:rPr>
          <w:sz w:val="14"/>
        </w:rPr>
        <w:t>famously said: “Absence of evidence is not evidence of absence.”</w:t>
      </w:r>
      <w:r w:rsidR="008A09E1" w:rsidRPr="008A09E1">
        <w:rPr>
          <w:sz w:val="14"/>
        </w:rPr>
        <w:t xml:space="preserve"> </w:t>
      </w:r>
      <w:r w:rsidR="002E083D" w:rsidRPr="008A09E1">
        <w:rPr>
          <w:sz w:val="14"/>
        </w:rPr>
        <w:t xml:space="preserve">This sentence indicates that </w:t>
      </w:r>
      <w:r w:rsidR="002E083D" w:rsidRPr="00830CAE">
        <w:rPr>
          <w:rStyle w:val="StyleUnderline"/>
        </w:rPr>
        <w:t>under the condition of genuine uncertainty,</w:t>
      </w:r>
      <w:r w:rsidR="008A09E1">
        <w:rPr>
          <w:rStyle w:val="StyleUnderline"/>
        </w:rPr>
        <w:t xml:space="preserve"> </w:t>
      </w:r>
      <w:r w:rsidR="002E083D" w:rsidRPr="00D04C4B">
        <w:rPr>
          <w:rStyle w:val="Emphasis"/>
          <w:highlight w:val="cyan"/>
        </w:rPr>
        <w:t>different evidence criteria prevail</w:t>
      </w:r>
      <w:r w:rsidR="002E083D" w:rsidRPr="008A09E1">
        <w:rPr>
          <w:sz w:val="14"/>
        </w:rPr>
        <w:t xml:space="preserve"> than in situations where</w:t>
      </w:r>
      <w:r w:rsidR="008A09E1" w:rsidRPr="008A09E1">
        <w:rPr>
          <w:sz w:val="14"/>
        </w:rPr>
        <w:t xml:space="preserve"> </w:t>
      </w:r>
      <w:r w:rsidR="002E083D" w:rsidRPr="008A09E1">
        <w:rPr>
          <w:sz w:val="14"/>
        </w:rPr>
        <w:t>security problems can be assessed with relative certainty.</w:t>
      </w:r>
    </w:p>
    <w:p w14:paraId="26C7985A" w14:textId="77777777" w:rsidR="009376FC" w:rsidRDefault="009376FC" w:rsidP="00D54CA6"/>
    <w:p w14:paraId="522C7E0D" w14:textId="77777777" w:rsidR="00015112" w:rsidRDefault="00E23DB0" w:rsidP="00015112">
      <w:pPr>
        <w:pStyle w:val="Heading4"/>
      </w:pPr>
      <w:r>
        <w:t>For example</w:t>
      </w:r>
      <w:r w:rsidR="00015112">
        <w:t xml:space="preserve">, </w:t>
      </w:r>
      <w:r w:rsidR="00015112">
        <w:rPr>
          <w:u w:val="single"/>
        </w:rPr>
        <w:t>intergenerational accumulation</w:t>
      </w:r>
      <w:r w:rsidR="00015112">
        <w:t xml:space="preserve"> of </w:t>
      </w:r>
      <w:r w:rsidR="00015112" w:rsidRPr="004E6798">
        <w:rPr>
          <w:u w:val="single"/>
        </w:rPr>
        <w:t>toxic stress</w:t>
      </w:r>
      <w:r w:rsidR="00015112">
        <w:t xml:space="preserve"> </w:t>
      </w:r>
      <w:r w:rsidR="00015112" w:rsidRPr="00DA5859">
        <w:t xml:space="preserve">makes </w:t>
      </w:r>
      <w:r w:rsidR="00015112">
        <w:rPr>
          <w:u w:val="single"/>
        </w:rPr>
        <w:t>every impact</w:t>
      </w:r>
      <w:r w:rsidR="00015112" w:rsidRPr="00DA5859">
        <w:t xml:space="preserve"> </w:t>
      </w:r>
      <w:r w:rsidR="00015112">
        <w:t>inevitable</w:t>
      </w:r>
    </w:p>
    <w:p w14:paraId="0FEC8BE5" w14:textId="77777777" w:rsidR="00015112" w:rsidRDefault="00015112" w:rsidP="00015112">
      <w:pPr>
        <w:pStyle w:val="CiteSpacing"/>
      </w:pPr>
      <w:r w:rsidRPr="00407741">
        <w:rPr>
          <w:rStyle w:val="Style13ptBold"/>
        </w:rPr>
        <w:t xml:space="preserve">Canali </w:t>
      </w:r>
      <w:r>
        <w:rPr>
          <w:rStyle w:val="Style13ptBold"/>
        </w:rPr>
        <w:t xml:space="preserve">&amp; Porter-Brown </w:t>
      </w:r>
      <w:r w:rsidRPr="00407741">
        <w:rPr>
          <w:rStyle w:val="Style13ptBold"/>
        </w:rPr>
        <w:t>8</w:t>
      </w:r>
      <w:r>
        <w:t xml:space="preserve"> (Paul Canali, DC (Doctor of Chiropractic), and Quayny Porter-Brown, MArch (Master of Architecture), LMT (licensed massage therapist), NCTMB (national certification for therapeutic massage and bodywork), Evolutionary Healing Institute, “Heal Trauma, Save the World Project,” 2008, </w:t>
      </w:r>
      <w:hyperlink r:id="rId15" w:history="1">
        <w:r w:rsidRPr="0012098F">
          <w:rPr>
            <w:rStyle w:val="Hyperlink"/>
          </w:rPr>
          <w:t>http://www.evolutionaryhealinginstitute.com/Canali_-_Heal_Trauma_Save_the_World_Project.pdf</w:t>
        </w:r>
      </w:hyperlink>
      <w:r>
        <w:t xml:space="preserve"> DOA 7-10-2018)KMM</w:t>
      </w:r>
    </w:p>
    <w:p w14:paraId="00BF9B80" w14:textId="77777777" w:rsidR="00015112" w:rsidRDefault="00015112" w:rsidP="00015112">
      <w:r w:rsidRPr="00B70990">
        <w:rPr>
          <w:sz w:val="10"/>
        </w:rPr>
        <w:t xml:space="preserve">Heal Trauma Save The World Project™ is about </w:t>
      </w:r>
      <w:r w:rsidRPr="008A054D">
        <w:rPr>
          <w:rStyle w:val="StyleUnderline"/>
          <w:highlight w:val="cyan"/>
        </w:rPr>
        <w:t>end</w:t>
      </w:r>
      <w:r w:rsidRPr="00243D43">
        <w:rPr>
          <w:rStyle w:val="StyleUnderline"/>
        </w:rPr>
        <w:t xml:space="preserve">ing </w:t>
      </w:r>
      <w:r w:rsidRPr="008A054D">
        <w:rPr>
          <w:rStyle w:val="StyleUnderline"/>
          <w:highlight w:val="cyan"/>
        </w:rPr>
        <w:t xml:space="preserve">the cyclical nature of </w:t>
      </w:r>
      <w:r w:rsidRPr="008A054D">
        <w:rPr>
          <w:rStyle w:val="Emphasis"/>
          <w:highlight w:val="cyan"/>
        </w:rPr>
        <w:t>toxic stress</w:t>
      </w:r>
      <w:r w:rsidRPr="00B70990">
        <w:rPr>
          <w:sz w:val="10"/>
        </w:rPr>
        <w:t xml:space="preserve"> and trauma. Traumatic Stress and PTSD is </w:t>
      </w:r>
      <w:r w:rsidRPr="00246531">
        <w:rPr>
          <w:rStyle w:val="StyleUnderline"/>
        </w:rPr>
        <w:t xml:space="preserve">most destructive when </w:t>
      </w:r>
      <w:r w:rsidRPr="008A054D">
        <w:rPr>
          <w:rStyle w:val="StyleUnderline"/>
          <w:highlight w:val="cyan"/>
        </w:rPr>
        <w:t>passed down</w:t>
      </w:r>
      <w:r w:rsidRPr="00246531">
        <w:rPr>
          <w:rStyle w:val="StyleUnderline"/>
        </w:rPr>
        <w:t xml:space="preserve"> from person to</w:t>
      </w:r>
      <w:r>
        <w:rPr>
          <w:rStyle w:val="StyleUnderline"/>
        </w:rPr>
        <w:t xml:space="preserve"> </w:t>
      </w:r>
      <w:r w:rsidRPr="00246531">
        <w:rPr>
          <w:rStyle w:val="StyleUnderline"/>
        </w:rPr>
        <w:t xml:space="preserve">person, and </w:t>
      </w:r>
      <w:r w:rsidRPr="008A054D">
        <w:rPr>
          <w:rStyle w:val="StyleUnderline"/>
          <w:highlight w:val="cyan"/>
        </w:rPr>
        <w:t>through families and institutions</w:t>
      </w:r>
      <w:r w:rsidRPr="00B70990">
        <w:rPr>
          <w:sz w:val="10"/>
        </w:rPr>
        <w:t xml:space="preserve">. Like a virus, the unconscious carriers can be you and me. </w:t>
      </w:r>
      <w:r w:rsidRPr="00C3046E">
        <w:rPr>
          <w:rStyle w:val="StyleUnderline"/>
        </w:rPr>
        <w:t>Repeating patterns</w:t>
      </w:r>
      <w:r w:rsidRPr="00B70990">
        <w:rPr>
          <w:sz w:val="10"/>
        </w:rPr>
        <w:t xml:space="preserve"> of Traumatic Stress behavior can represent itself in the home, in institutions, and </w:t>
      </w:r>
      <w:r w:rsidRPr="008A054D">
        <w:rPr>
          <w:rStyle w:val="Emphasis"/>
          <w:highlight w:val="cyan"/>
        </w:rPr>
        <w:t>perpetuates war and violence</w:t>
      </w:r>
      <w:r w:rsidRPr="00C3046E">
        <w:rPr>
          <w:rStyle w:val="StyleUnderline"/>
        </w:rPr>
        <w:t xml:space="preserve">. </w:t>
      </w:r>
      <w:r w:rsidRPr="002821CA">
        <w:rPr>
          <w:rStyle w:val="StyleUnderline"/>
        </w:rPr>
        <w:t xml:space="preserve">It can </w:t>
      </w:r>
      <w:r w:rsidRPr="008A054D">
        <w:rPr>
          <w:rStyle w:val="StyleUnderline"/>
          <w:highlight w:val="cyan"/>
        </w:rPr>
        <w:t>express</w:t>
      </w:r>
      <w:r w:rsidRPr="00C3046E">
        <w:rPr>
          <w:rStyle w:val="StyleUnderline"/>
        </w:rPr>
        <w:t xml:space="preserve"> itself </w:t>
      </w:r>
      <w:r w:rsidRPr="008A054D">
        <w:rPr>
          <w:rStyle w:val="StyleUnderline"/>
          <w:highlight w:val="cyan"/>
        </w:rPr>
        <w:t xml:space="preserve">as </w:t>
      </w:r>
      <w:r w:rsidRPr="008A054D">
        <w:rPr>
          <w:rStyle w:val="Emphasis"/>
          <w:highlight w:val="cyan"/>
        </w:rPr>
        <w:t>anxiety</w:t>
      </w:r>
      <w:r w:rsidRPr="008A054D">
        <w:rPr>
          <w:rStyle w:val="StyleUnderline"/>
          <w:highlight w:val="cyan"/>
        </w:rPr>
        <w:t xml:space="preserve">, </w:t>
      </w:r>
      <w:r w:rsidRPr="008A054D">
        <w:rPr>
          <w:rStyle w:val="Emphasis"/>
          <w:highlight w:val="cyan"/>
        </w:rPr>
        <w:t>depression</w:t>
      </w:r>
      <w:r w:rsidRPr="008A054D">
        <w:rPr>
          <w:rStyle w:val="StyleUnderline"/>
          <w:highlight w:val="cyan"/>
        </w:rPr>
        <w:t xml:space="preserve">, </w:t>
      </w:r>
      <w:r w:rsidRPr="008A054D">
        <w:rPr>
          <w:rStyle w:val="Emphasis"/>
          <w:highlight w:val="cyan"/>
        </w:rPr>
        <w:t>rage</w:t>
      </w:r>
      <w:r w:rsidRPr="002821CA">
        <w:rPr>
          <w:rStyle w:val="StyleUnderline"/>
        </w:rPr>
        <w:t xml:space="preserve">, and </w:t>
      </w:r>
      <w:r w:rsidRPr="007037E6">
        <w:rPr>
          <w:rStyle w:val="Emphasis"/>
        </w:rPr>
        <w:t>substance abuse</w:t>
      </w:r>
      <w:r w:rsidRPr="002821CA">
        <w:rPr>
          <w:sz w:val="10"/>
        </w:rPr>
        <w:t>. So often trauma</w:t>
      </w:r>
      <w:r w:rsidRPr="00B70990">
        <w:rPr>
          <w:sz w:val="10"/>
        </w:rPr>
        <w:t xml:space="preserve"> expresses itself as chronic and severe pain, and billions of dollars are spent on irrelevant treatments, causing an excess of unnecessary suffering. “The most common complaint in current medical practice – that of persistent and unexplained chronic pain – has its roots in the changes in Brain Circuitry associated with unresolved traumatization. Perpetuation of pain is a dysfunctional survival tool.” -Robert Scaer, MD The Heal Trauma Save The World Project™ is about the healing of humankind’s deepest of all wounds: trauma, and its residual by product: Traumatic Stress. Trauma can not only be caused by major accidents, botched medical care, war, or other catastrophic events, but also from physical and emotional abuse, neglect, lack of touch, and many other more subtle forms. Unresolved trauma creates Post Traumatic Stress, which disturbs our biology. </w:t>
      </w:r>
      <w:r w:rsidRPr="00C3046E">
        <w:rPr>
          <w:rStyle w:val="StyleUnderline"/>
        </w:rPr>
        <w:t>Disturbed biology expresses</w:t>
      </w:r>
      <w:r>
        <w:rPr>
          <w:rStyle w:val="StyleUnderline"/>
        </w:rPr>
        <w:t xml:space="preserve"> </w:t>
      </w:r>
      <w:r w:rsidRPr="002821CA">
        <w:rPr>
          <w:rStyle w:val="StyleUnderline"/>
        </w:rPr>
        <w:t xml:space="preserve">itself in myriad and diverse forms of </w:t>
      </w:r>
      <w:r w:rsidRPr="008A054D">
        <w:rPr>
          <w:rStyle w:val="Emphasis"/>
          <w:highlight w:val="cyan"/>
        </w:rPr>
        <w:t>disease</w:t>
      </w:r>
      <w:r w:rsidRPr="008A054D">
        <w:rPr>
          <w:rStyle w:val="StyleUnderline"/>
          <w:highlight w:val="cyan"/>
        </w:rPr>
        <w:t xml:space="preserve"> and suffering of</w:t>
      </w:r>
      <w:r w:rsidRPr="002821CA">
        <w:rPr>
          <w:rStyle w:val="StyleUnderline"/>
        </w:rPr>
        <w:t xml:space="preserve"> both </w:t>
      </w:r>
      <w:r w:rsidRPr="008A054D">
        <w:rPr>
          <w:rStyle w:val="StyleUnderline"/>
          <w:highlight w:val="cyan"/>
        </w:rPr>
        <w:t>mind and body</w:t>
      </w:r>
      <w:r w:rsidRPr="00B70990">
        <w:rPr>
          <w:sz w:val="10"/>
        </w:rPr>
        <w:t xml:space="preserve">. One of life’s greatest mysteries is how unresolved trauma deeply affects our lives and health, because it is so often a totally unconscious process. It is important to realize that </w:t>
      </w:r>
      <w:r w:rsidRPr="00C3046E">
        <w:rPr>
          <w:rStyle w:val="StyleUnderline"/>
        </w:rPr>
        <w:t>most of the physical and</w:t>
      </w:r>
      <w:r>
        <w:rPr>
          <w:rStyle w:val="StyleUnderline"/>
        </w:rPr>
        <w:t xml:space="preserve"> </w:t>
      </w:r>
      <w:r w:rsidRPr="00C3046E">
        <w:rPr>
          <w:rStyle w:val="StyleUnderline"/>
        </w:rPr>
        <w:t>psychological effects of trauma that people experience are the result of non-integrated previous</w:t>
      </w:r>
      <w:r>
        <w:rPr>
          <w:rStyle w:val="StyleUnderline"/>
        </w:rPr>
        <w:t xml:space="preserve"> </w:t>
      </w:r>
      <w:r w:rsidRPr="00C3046E">
        <w:rPr>
          <w:rStyle w:val="StyleUnderline"/>
        </w:rPr>
        <w:t>traumatic exposure</w:t>
      </w:r>
      <w:r w:rsidRPr="00B70990">
        <w:rPr>
          <w:sz w:val="10"/>
        </w:rPr>
        <w:t>. “</w:t>
      </w:r>
      <w:r w:rsidRPr="006420F9">
        <w:rPr>
          <w:rStyle w:val="StyleUnderline"/>
        </w:rPr>
        <w:t>Common occurrences can produce traumatic after-effects that are just as debilitating</w:t>
      </w:r>
      <w:r>
        <w:rPr>
          <w:rStyle w:val="StyleUnderline"/>
        </w:rPr>
        <w:t xml:space="preserve"> </w:t>
      </w:r>
      <w:r w:rsidRPr="006420F9">
        <w:rPr>
          <w:rStyle w:val="StyleUnderline"/>
        </w:rPr>
        <w:t>as those experienced by veterans of combat or survivors of childhood abuse</w:t>
      </w:r>
      <w:r w:rsidRPr="00B70990">
        <w:rPr>
          <w:sz w:val="10"/>
        </w:rPr>
        <w:t xml:space="preserve"> Traumatic effects are not always apparent immediately following the incidents that caused them. Symptoms remain dormant, accumulating over years or even decades. Then, during a stressful period, or as the result of another incident, they can show up without warning. There may also be no indication of the original cause. Thus, a seemingly minor event can give rise to a sudden breakdown, similar to one that might be caused by a single catastrophic event.” -Peter Levine, PhD Post Traumatic Stress has the power to create or mimic almost any kind of symptom and disease including the most severe neurological and psychological disorders. This process is deeply unconscious because of the loss of brain body connection due to dissociation. Dissociation is one of the most insidious of all human conditions. “Dissociative disorders are usually triggered (precipitated) by overwhelming stress. The stress may be caused by experiencing or witnessing a traumatic event, accident, or disaster. Or a person may experience inner conflict so intolerable that his mind is forced to separate incompatible or unacceptable information and feelings from conscious thought.” -Merck Manual Home Edition “Evolution of the concept of dissociation led to the description of a constellation of varied clinical manifestations attributed to it, including altered perceptions of physical sensation, time, memory, and the perceptions of self and reality.” -Robert Scaer, MD Dissociation and in particular somatic dissociation, is the loss of body-based sensory information, and the inability to proactively interface with symptoms or sensations. Dissociation can be the result of a barrage of painful and stressful stimuli to the nervous system without corresponding release and integration. </w:t>
      </w:r>
      <w:r w:rsidRPr="006420F9">
        <w:rPr>
          <w:rStyle w:val="StyleUnderline"/>
        </w:rPr>
        <w:t>When humans are subjected to these painful stimuli they activate</w:t>
      </w:r>
      <w:r>
        <w:rPr>
          <w:rStyle w:val="StyleUnderline"/>
        </w:rPr>
        <w:t xml:space="preserve"> </w:t>
      </w:r>
      <w:r w:rsidRPr="006420F9">
        <w:rPr>
          <w:rStyle w:val="StyleUnderline"/>
        </w:rPr>
        <w:t>evolutionary protection and survival mechanisms. These biological mechanisms shut down selfawareness</w:t>
      </w:r>
      <w:r>
        <w:rPr>
          <w:rStyle w:val="StyleUnderline"/>
        </w:rPr>
        <w:t xml:space="preserve"> </w:t>
      </w:r>
      <w:r w:rsidRPr="006420F9">
        <w:rPr>
          <w:rStyle w:val="StyleUnderline"/>
        </w:rPr>
        <w:t>in an effort to numb oneself to the pain. With the loss of this innate biological selfawareness,</w:t>
      </w:r>
      <w:r>
        <w:rPr>
          <w:rStyle w:val="StyleUnderline"/>
        </w:rPr>
        <w:t xml:space="preserve"> </w:t>
      </w:r>
      <w:r w:rsidRPr="006420F9">
        <w:rPr>
          <w:rStyle w:val="StyleUnderline"/>
        </w:rPr>
        <w:t>we lose the ability to advance brain body feedback and therefore are unable to detect</w:t>
      </w:r>
      <w:r>
        <w:rPr>
          <w:rStyle w:val="StyleUnderline"/>
        </w:rPr>
        <w:t xml:space="preserve"> </w:t>
      </w:r>
      <w:r w:rsidRPr="006420F9">
        <w:rPr>
          <w:rStyle w:val="StyleUnderline"/>
        </w:rPr>
        <w:t xml:space="preserve">early disease states and proactively create change. Dissociation can </w:t>
      </w:r>
      <w:r w:rsidRPr="008A054D">
        <w:rPr>
          <w:rStyle w:val="Emphasis"/>
          <w:highlight w:val="cyan"/>
        </w:rPr>
        <w:t>rob</w:t>
      </w:r>
      <w:r w:rsidRPr="006B59BD">
        <w:rPr>
          <w:rStyle w:val="Emphasis"/>
        </w:rPr>
        <w:t xml:space="preserve"> us </w:t>
      </w:r>
      <w:r w:rsidRPr="008A054D">
        <w:rPr>
          <w:rStyle w:val="Emphasis"/>
          <w:highlight w:val="cyan"/>
        </w:rPr>
        <w:t>our</w:t>
      </w:r>
      <w:r w:rsidRPr="006B59BD">
        <w:rPr>
          <w:rStyle w:val="Emphasis"/>
        </w:rPr>
        <w:t xml:space="preserve"> very </w:t>
      </w:r>
      <w:r w:rsidRPr="008A054D">
        <w:rPr>
          <w:rStyle w:val="Emphasis"/>
          <w:highlight w:val="cyan"/>
        </w:rPr>
        <w:t>sense of joy and purpose</w:t>
      </w:r>
      <w:r w:rsidRPr="006420F9">
        <w:rPr>
          <w:rStyle w:val="StyleUnderline"/>
        </w:rPr>
        <w:t>. The true cause of all this suffering is seldom addressed: that is non-dissipated, nonintegrated,</w:t>
      </w:r>
      <w:r>
        <w:rPr>
          <w:rStyle w:val="StyleUnderline"/>
        </w:rPr>
        <w:t xml:space="preserve"> </w:t>
      </w:r>
      <w:r w:rsidRPr="006420F9">
        <w:rPr>
          <w:rStyle w:val="StyleUnderline"/>
        </w:rPr>
        <w:t xml:space="preserve">traumatic </w:t>
      </w:r>
      <w:r w:rsidRPr="006B59BD">
        <w:rPr>
          <w:rStyle w:val="StyleUnderline"/>
        </w:rPr>
        <w:t>energy. Frozen traumatic energy arrests higher stages of human development and evolutionary potential</w:t>
      </w:r>
      <w:r w:rsidRPr="00B70990">
        <w:rPr>
          <w:sz w:val="10"/>
        </w:rPr>
        <w:t xml:space="preserve">. Trauma, and its resulting types of dissociation, leaves us with a deep lasting fear of our inner self, including emotions and bodily sensations. It is absolutely essential if humans are to evolve to enlightened state of consciousness and health that they develop the ability to proactively interact with all bodily sensations, symptoms, and diseases without creating fear, arousal and dissociation. We believe that </w:t>
      </w:r>
      <w:r w:rsidRPr="008A054D">
        <w:rPr>
          <w:rStyle w:val="StyleUnderline"/>
          <w:highlight w:val="cyan"/>
        </w:rPr>
        <w:t xml:space="preserve">there is </w:t>
      </w:r>
      <w:r w:rsidRPr="008A054D">
        <w:rPr>
          <w:rStyle w:val="Emphasis"/>
          <w:highlight w:val="cyan"/>
        </w:rPr>
        <w:t>no greater hindrance to human survival</w:t>
      </w:r>
      <w:r w:rsidRPr="00B70990">
        <w:rPr>
          <w:sz w:val="10"/>
        </w:rPr>
        <w:t xml:space="preserve">, health and development </w:t>
      </w:r>
      <w:r w:rsidRPr="00B70990">
        <w:rPr>
          <w:rStyle w:val="StyleUnderline"/>
        </w:rPr>
        <w:t>than</w:t>
      </w:r>
      <w:r>
        <w:rPr>
          <w:rStyle w:val="StyleUnderline"/>
        </w:rPr>
        <w:t xml:space="preserve"> </w:t>
      </w:r>
      <w:r w:rsidRPr="00B70990">
        <w:rPr>
          <w:rStyle w:val="StyleUnderline"/>
        </w:rPr>
        <w:t xml:space="preserve">that of unresolved trauma in the individual, which </w:t>
      </w:r>
      <w:r w:rsidRPr="008A054D">
        <w:rPr>
          <w:rStyle w:val="StyleUnderline"/>
          <w:highlight w:val="cyan"/>
        </w:rPr>
        <w:t xml:space="preserve">inevitably leads to </w:t>
      </w:r>
      <w:r w:rsidRPr="008A054D">
        <w:rPr>
          <w:rStyle w:val="Emphasis"/>
          <w:highlight w:val="cyan"/>
        </w:rPr>
        <w:t>continual and unconscious perpetuation of suffering from generation to generation</w:t>
      </w:r>
      <w:r w:rsidRPr="00B70990">
        <w:rPr>
          <w:sz w:val="10"/>
        </w:rPr>
        <w:t>.</w:t>
      </w:r>
    </w:p>
    <w:p w14:paraId="51BD1FAB" w14:textId="77777777" w:rsidR="00015112" w:rsidRDefault="00015112" w:rsidP="00015112"/>
    <w:p w14:paraId="5F74B65E" w14:textId="77777777" w:rsidR="00CC3EC0" w:rsidRDefault="008F3591" w:rsidP="008F3591">
      <w:pPr>
        <w:pStyle w:val="Heading3"/>
      </w:pPr>
      <w:r>
        <w:t xml:space="preserve">1ac – </w:t>
      </w:r>
      <w:r w:rsidR="00DD2E70">
        <w:t>crc</w:t>
      </w:r>
    </w:p>
    <w:p w14:paraId="1B8511E3" w14:textId="77777777" w:rsidR="00CC3EC0" w:rsidRDefault="00CC3EC0" w:rsidP="00015112"/>
    <w:p w14:paraId="5B0BEDDB" w14:textId="77777777" w:rsidR="00CC3EC0" w:rsidRDefault="00706570" w:rsidP="00706570">
      <w:pPr>
        <w:pStyle w:val="Heading4"/>
      </w:pPr>
      <w:r>
        <w:t xml:space="preserve">Contention </w:t>
      </w:r>
      <w:r w:rsidR="00ED0B70">
        <w:t>2</w:t>
      </w:r>
      <w:r>
        <w:t xml:space="preserve"> is </w:t>
      </w:r>
      <w:r w:rsidR="002F6BE7" w:rsidRPr="002F6BE7">
        <w:rPr>
          <w:u w:val="single"/>
        </w:rPr>
        <w:t xml:space="preserve">THE </w:t>
      </w:r>
      <w:r w:rsidR="00DD2E70">
        <w:rPr>
          <w:u w:val="single"/>
        </w:rPr>
        <w:t xml:space="preserve">CONVENTION ON THE </w:t>
      </w:r>
      <w:r w:rsidR="00356C91" w:rsidRPr="002F6BE7">
        <w:rPr>
          <w:u w:val="single"/>
        </w:rPr>
        <w:t>R</w:t>
      </w:r>
      <w:r w:rsidR="00356C91">
        <w:rPr>
          <w:u w:val="single"/>
        </w:rPr>
        <w:t>IGHTS OF THE CHILD</w:t>
      </w:r>
      <w:r>
        <w:t>:</w:t>
      </w:r>
    </w:p>
    <w:p w14:paraId="73B0D3D4" w14:textId="77777777" w:rsidR="00706570" w:rsidRDefault="00706570" w:rsidP="00706570"/>
    <w:p w14:paraId="61BB7415" w14:textId="77777777" w:rsidR="00001905" w:rsidRPr="00E055C0" w:rsidRDefault="00233895" w:rsidP="00001905">
      <w:pPr>
        <w:pStyle w:val="Heading4"/>
      </w:pPr>
      <w:r w:rsidRPr="00F63963">
        <w:rPr>
          <w:u w:val="single"/>
        </w:rPr>
        <w:t xml:space="preserve">Despite </w:t>
      </w:r>
      <w:r w:rsidR="00CE59E3">
        <w:rPr>
          <w:u w:val="single"/>
        </w:rPr>
        <w:t>not ratifying</w:t>
      </w:r>
      <w:r>
        <w:t xml:space="preserve">, the U.S. has largely </w:t>
      </w:r>
      <w:r w:rsidRPr="00F63963">
        <w:rPr>
          <w:u w:val="single"/>
        </w:rPr>
        <w:t>incorporated</w:t>
      </w:r>
      <w:r>
        <w:t xml:space="preserve"> the CRC into domestic law and </w:t>
      </w:r>
      <w:r w:rsidRPr="00F63963">
        <w:rPr>
          <w:u w:val="single"/>
        </w:rPr>
        <w:t>abided</w:t>
      </w:r>
      <w:r>
        <w:t xml:space="preserve"> by it – </w:t>
      </w:r>
      <w:r w:rsidRPr="008114E6">
        <w:rPr>
          <w:u w:val="single"/>
        </w:rPr>
        <w:t>until now</w:t>
      </w:r>
      <w:r w:rsidR="00E055C0">
        <w:t xml:space="preserve"> – </w:t>
      </w:r>
      <w:r w:rsidR="00D05D76">
        <w:t xml:space="preserve">sets a </w:t>
      </w:r>
      <w:r w:rsidR="00D05D76" w:rsidRPr="00D05D76">
        <w:rPr>
          <w:u w:val="single"/>
        </w:rPr>
        <w:t>global precedent</w:t>
      </w:r>
    </w:p>
    <w:p w14:paraId="6F61446F" w14:textId="77777777" w:rsidR="00001905" w:rsidRDefault="00001905" w:rsidP="00001905">
      <w:pPr>
        <w:pStyle w:val="CiteSpacing"/>
      </w:pPr>
      <w:r w:rsidRPr="00EF32CE">
        <w:rPr>
          <w:rStyle w:val="Style13ptBold"/>
        </w:rPr>
        <w:t>Seery 18</w:t>
      </w:r>
      <w:r>
        <w:t xml:space="preserve"> (Cassandra Seery, specialist in child rights and policy, Associate Lecturer, Faculty of Business and Law, Deakin University, “Separated at the border: the ‘zero tolerance’ immigration policy and the demise of child rights in the US,” Medium, 6-14-2018, </w:t>
      </w:r>
      <w:hyperlink r:id="rId16" w:history="1">
        <w:r w:rsidRPr="00F161C9">
          <w:rPr>
            <w:rStyle w:val="Hyperlink"/>
          </w:rPr>
          <w:t>https://medium.com/@childrightsblog/separated-at-the-border-the-zero-tolerance-immigration-policy-and-the-demise-of-child-rights-in-2f4dcb3bf004</w:t>
        </w:r>
      </w:hyperlink>
      <w:r>
        <w:t xml:space="preserve"> DOA 7-14-2018)KMM</w:t>
      </w:r>
    </w:p>
    <w:p w14:paraId="018B4B5E" w14:textId="77777777" w:rsidR="00001905" w:rsidRDefault="00001905" w:rsidP="00001905">
      <w:r w:rsidRPr="00141876">
        <w:rPr>
          <w:sz w:val="14"/>
        </w:rPr>
        <w:t>The introduction of the Trump Administration’s ‘zero-tolerance’ immigration policy last month, which sends parents into detention and separates them from their children, is only the latest example of the nation’s chronic reluctance to afford children their most basic rights. Given that the US is known as a nation that champions the right of the individual</w:t>
      </w:r>
      <w:r w:rsidRPr="00141876">
        <w:rPr>
          <w:rFonts w:ascii="Arial" w:hAnsi="Arial" w:cs="Arial"/>
          <w:sz w:val="14"/>
        </w:rPr>
        <w:t> </w:t>
      </w:r>
      <w:r w:rsidRPr="00141876">
        <w:rPr>
          <w:rFonts w:cs="Arial Narrow"/>
          <w:sz w:val="14"/>
        </w:rPr>
        <w:t>—</w:t>
      </w:r>
      <w:r w:rsidRPr="00141876">
        <w:rPr>
          <w:rFonts w:ascii="Arial" w:hAnsi="Arial" w:cs="Arial"/>
          <w:sz w:val="14"/>
        </w:rPr>
        <w:t> </w:t>
      </w:r>
      <w:r w:rsidRPr="00141876">
        <w:rPr>
          <w:sz w:val="14"/>
        </w:rPr>
        <w:t>the Bill of Rights being an obvious example</w:t>
      </w:r>
      <w:r w:rsidRPr="00141876">
        <w:rPr>
          <w:rFonts w:ascii="Arial" w:hAnsi="Arial" w:cs="Arial"/>
          <w:sz w:val="14"/>
        </w:rPr>
        <w:t> </w:t>
      </w:r>
      <w:r w:rsidRPr="00141876">
        <w:rPr>
          <w:rFonts w:cs="Arial Narrow"/>
          <w:sz w:val="14"/>
        </w:rPr>
        <w:t>—</w:t>
      </w:r>
      <w:r w:rsidRPr="00141876">
        <w:rPr>
          <w:rFonts w:ascii="Arial" w:hAnsi="Arial" w:cs="Arial"/>
          <w:sz w:val="14"/>
        </w:rPr>
        <w:t> </w:t>
      </w:r>
      <w:r w:rsidRPr="00141876">
        <w:rPr>
          <w:sz w:val="14"/>
        </w:rPr>
        <w:t xml:space="preserve">it raises the question: why is the US so reluctant to acknowledge the existence of rights for arguably the most vulnerable members of society? Furthermore, do </w:t>
      </w:r>
      <w:r w:rsidRPr="00C3512A">
        <w:rPr>
          <w:rStyle w:val="StyleUnderline"/>
        </w:rPr>
        <w:t xml:space="preserve">the </w:t>
      </w:r>
      <w:r w:rsidRPr="006A6C87">
        <w:rPr>
          <w:rStyle w:val="StyleUnderline"/>
          <w:highlight w:val="cyan"/>
        </w:rPr>
        <w:t>recent actions</w:t>
      </w:r>
      <w:r w:rsidRPr="00C3512A">
        <w:rPr>
          <w:rStyle w:val="StyleUnderline"/>
        </w:rPr>
        <w:t xml:space="preserve"> of the Trump Administration </w:t>
      </w:r>
      <w:r w:rsidRPr="00696A1D">
        <w:rPr>
          <w:rStyle w:val="Emphasis"/>
          <w:highlight w:val="cyan"/>
        </w:rPr>
        <w:t>signal</w:t>
      </w:r>
      <w:r w:rsidRPr="00696A1D">
        <w:rPr>
          <w:rStyle w:val="StyleUnderline"/>
          <w:highlight w:val="cyan"/>
        </w:rPr>
        <w:t xml:space="preserve"> the </w:t>
      </w:r>
      <w:r w:rsidRPr="00696A1D">
        <w:rPr>
          <w:rStyle w:val="Emphasis"/>
          <w:highlight w:val="cyan"/>
        </w:rPr>
        <w:t>d</w:t>
      </w:r>
      <w:r w:rsidRPr="006A6C87">
        <w:rPr>
          <w:rStyle w:val="Emphasis"/>
          <w:highlight w:val="cyan"/>
        </w:rPr>
        <w:t>emise of child rights in the US</w:t>
      </w:r>
      <w:r w:rsidRPr="00141876">
        <w:rPr>
          <w:sz w:val="14"/>
        </w:rPr>
        <w:t xml:space="preserve">? USA’s history with the Convention </w:t>
      </w:r>
      <w:r w:rsidRPr="00037824">
        <w:rPr>
          <w:rStyle w:val="StyleUnderline"/>
        </w:rPr>
        <w:t>The Convention on the Rights of the Child</w:t>
      </w:r>
      <w:r w:rsidRPr="00141876">
        <w:rPr>
          <w:sz w:val="14"/>
        </w:rPr>
        <w:t xml:space="preserve"> (</w:t>
      </w:r>
      <w:r w:rsidRPr="00037824">
        <w:rPr>
          <w:rStyle w:val="StyleUnderline"/>
        </w:rPr>
        <w:t>CRC</w:t>
      </w:r>
      <w:r w:rsidRPr="00141876">
        <w:rPr>
          <w:sz w:val="14"/>
        </w:rPr>
        <w:t xml:space="preserve">) was formally adopted on 20 November 1989 by the United Nations General Assembly and </w:t>
      </w:r>
      <w:r w:rsidRPr="00037824">
        <w:rPr>
          <w:rStyle w:val="StyleUnderline"/>
        </w:rPr>
        <w:t>is the most widely ratified international human rights convention in the world with only a single country failing to ratify the Convention</w:t>
      </w:r>
      <w:r w:rsidRPr="00037824">
        <w:rPr>
          <w:rStyle w:val="StyleUnderline"/>
          <w:rFonts w:ascii="Arial" w:hAnsi="Arial" w:cs="Arial"/>
        </w:rPr>
        <w:t> </w:t>
      </w:r>
      <w:r w:rsidRPr="00037824">
        <w:rPr>
          <w:rStyle w:val="StyleUnderline"/>
        </w:rPr>
        <w:t>—</w:t>
      </w:r>
      <w:r w:rsidRPr="00037824">
        <w:rPr>
          <w:rStyle w:val="StyleUnderline"/>
          <w:rFonts w:ascii="Arial" w:hAnsi="Arial" w:cs="Arial"/>
        </w:rPr>
        <w:t> </w:t>
      </w:r>
      <w:r w:rsidRPr="00037824">
        <w:rPr>
          <w:rStyle w:val="StyleUnderline"/>
        </w:rPr>
        <w:t>the U</w:t>
      </w:r>
      <w:r w:rsidRPr="00141876">
        <w:rPr>
          <w:sz w:val="14"/>
        </w:rPr>
        <w:t xml:space="preserve">nited </w:t>
      </w:r>
      <w:r w:rsidRPr="00037824">
        <w:rPr>
          <w:rStyle w:val="StyleUnderline"/>
        </w:rPr>
        <w:t>S</w:t>
      </w:r>
      <w:r w:rsidRPr="00141876">
        <w:rPr>
          <w:sz w:val="14"/>
        </w:rPr>
        <w:t xml:space="preserve">tates of America. The Convention outlines a comprehensive suite of universal rights for all children provides a clear framework that governments can use to assess the impact of their policies on children. Some </w:t>
      </w:r>
      <w:r w:rsidRPr="00037824">
        <w:rPr>
          <w:rStyle w:val="StyleUnderline"/>
        </w:rPr>
        <w:t>key principles include: the right to non-discrimination</w:t>
      </w:r>
      <w:r w:rsidRPr="00141876">
        <w:rPr>
          <w:sz w:val="14"/>
        </w:rPr>
        <w:t xml:space="preserve"> (Article 2); the </w:t>
      </w:r>
      <w:r w:rsidRPr="00037824">
        <w:rPr>
          <w:rStyle w:val="StyleUnderline"/>
        </w:rPr>
        <w:t>paramount consideration of the best interests of the child in decision-making</w:t>
      </w:r>
      <w:r w:rsidRPr="00141876">
        <w:rPr>
          <w:sz w:val="14"/>
        </w:rPr>
        <w:t xml:space="preserve"> (Article 3); the right to life, survival and development (Article 6); </w:t>
      </w:r>
      <w:r w:rsidRPr="00037824">
        <w:rPr>
          <w:rStyle w:val="StyleUnderline"/>
        </w:rPr>
        <w:t>the right not to be separated from their parents</w:t>
      </w:r>
      <w:r w:rsidRPr="00141876">
        <w:rPr>
          <w:sz w:val="14"/>
        </w:rPr>
        <w:t xml:space="preserve"> (Article 9); and, to have a say in matters that affect them (Article 12). </w:t>
      </w:r>
      <w:r w:rsidRPr="00037824">
        <w:rPr>
          <w:rStyle w:val="StyleUnderline"/>
        </w:rPr>
        <w:t>While ensuring the welfare of children has generally been viewed as a bipartisan measure, the decision to ratify the CRC has become increasingly politicised. This reluctance is somewhat baffling, given that both the Reagan and Bush</w:t>
      </w:r>
      <w:r w:rsidRPr="00141876">
        <w:rPr>
          <w:sz w:val="14"/>
        </w:rPr>
        <w:t xml:space="preserve"> (41) </w:t>
      </w:r>
      <w:r w:rsidRPr="00037824">
        <w:rPr>
          <w:rStyle w:val="StyleUnderline"/>
        </w:rPr>
        <w:t>Administrations both participated in the negotiations and contributed provisions to the Convention. It was signed</w:t>
      </w:r>
      <w:r w:rsidRPr="00141876">
        <w:rPr>
          <w:sz w:val="14"/>
        </w:rPr>
        <w:t xml:space="preserve"> in 1995 </w:t>
      </w:r>
      <w:r w:rsidRPr="00037824">
        <w:rPr>
          <w:rStyle w:val="StyleUnderline"/>
        </w:rPr>
        <w:t xml:space="preserve">during the Clinton Administration, which signalled the endorsement of the treaty in principle but failed to commit to be </w:t>
      </w:r>
      <w:r w:rsidRPr="007B66F7">
        <w:rPr>
          <w:rStyle w:val="StyleUnderline"/>
        </w:rPr>
        <w:t>legally bound by it</w:t>
      </w:r>
      <w:r w:rsidRPr="00141876">
        <w:rPr>
          <w:sz w:val="14"/>
        </w:rPr>
        <w:t xml:space="preserve">. Some opponents argue that the ratification of the CRC is in conflict with the Constitution and would usurp US sovereignty (thereby opening the government up to liability); advocates for parental rights claim that the treaty undermines parental authority and interferes with family sovereignty. Despite the fact that the CRC is founded on some of the principles in US law, there are some notable exceptions. This includes laws allowing minors to be jailed for life without parole, the failure to ban corporal punishment (which is still permitted in a number of states), and a number of states have no minimum age for allowing a child to be prosecuted as an adult. The ‘zero-tolerance’ border policy </w:t>
      </w:r>
      <w:r w:rsidRPr="007B66F7">
        <w:rPr>
          <w:rStyle w:val="StyleUnderline"/>
        </w:rPr>
        <w:t>The idea to separate migrant families at the US border was raised in the early days of the Trump Administration</w:t>
      </w:r>
      <w:r w:rsidRPr="00141876">
        <w:rPr>
          <w:sz w:val="14"/>
        </w:rPr>
        <w:t xml:space="preserve">, with the then-Secretary of Homeland Security John Kelly indicating in March 2017 that the department was considering separating children from their parents at the US border. While the initial announcement was met with intense criticism, the policy continued to be considered. On 6 April 2018, the US Attorney General, Jeff Sessions, and the head of Homeland Security, Kirstjen Neilsen, announced the ‘zero-tolerance’ border policy which meant any person who did not cross the US border at an official port of entry would be criminally prosecuted and would be separated from their children (this included those who are seeking asylum). This has led to the removal of 658 children, including toddlers, from their parents between 6 May and 19 May alone, despite evidence that removing young children from their primary caregiver can cause long-term psychological harm. </w:t>
      </w:r>
      <w:r w:rsidRPr="007B66F7">
        <w:rPr>
          <w:rStyle w:val="StyleUnderline"/>
        </w:rPr>
        <w:t>At this stage it is not clear whether there is a process in place to reunite children with their parents</w:t>
      </w:r>
      <w:r w:rsidRPr="00141876">
        <w:rPr>
          <w:sz w:val="14"/>
        </w:rPr>
        <w:t xml:space="preserve">. The future of child rights in the US? </w:t>
      </w:r>
      <w:r w:rsidRPr="007B66F7">
        <w:rPr>
          <w:rStyle w:val="StyleUnderline"/>
        </w:rPr>
        <w:t xml:space="preserve">The policy </w:t>
      </w:r>
      <w:r w:rsidRPr="006A6C87">
        <w:rPr>
          <w:rStyle w:val="StyleUnderline"/>
          <w:highlight w:val="cyan"/>
        </w:rPr>
        <w:t xml:space="preserve">represents a </w:t>
      </w:r>
      <w:r w:rsidRPr="006A6C87">
        <w:rPr>
          <w:rStyle w:val="Emphasis"/>
          <w:highlight w:val="cyan"/>
        </w:rPr>
        <w:t>significant paradigm shift away from the US approach to child welfare</w:t>
      </w:r>
      <w:r w:rsidRPr="007B66F7">
        <w:rPr>
          <w:rStyle w:val="StyleUnderline"/>
        </w:rPr>
        <w:t xml:space="preserve">. In recent years, </w:t>
      </w:r>
      <w:r w:rsidRPr="006A6C87">
        <w:rPr>
          <w:rStyle w:val="Emphasis"/>
          <w:highlight w:val="cyan"/>
        </w:rPr>
        <w:t>despite resistance to</w:t>
      </w:r>
      <w:r w:rsidRPr="001646DC">
        <w:rPr>
          <w:rStyle w:val="Emphasis"/>
        </w:rPr>
        <w:t xml:space="preserve"> the </w:t>
      </w:r>
      <w:r w:rsidRPr="006A6C87">
        <w:rPr>
          <w:rStyle w:val="Emphasis"/>
          <w:highlight w:val="cyan"/>
        </w:rPr>
        <w:t>ratification of the CRC</w:t>
      </w:r>
      <w:r w:rsidRPr="007B66F7">
        <w:rPr>
          <w:rStyle w:val="StyleUnderline"/>
        </w:rPr>
        <w:t xml:space="preserve">, the US Supreme Court, for example, </w:t>
      </w:r>
      <w:r w:rsidRPr="006A6C87">
        <w:rPr>
          <w:rStyle w:val="StyleUnderline"/>
          <w:highlight w:val="cyan"/>
        </w:rPr>
        <w:t xml:space="preserve">has </w:t>
      </w:r>
      <w:r w:rsidRPr="006A6C87">
        <w:rPr>
          <w:rStyle w:val="Emphasis"/>
          <w:highlight w:val="cyan"/>
        </w:rPr>
        <w:t>demonstrated a willingness to further align US law with the Convention</w:t>
      </w:r>
      <w:r w:rsidRPr="00141876">
        <w:rPr>
          <w:sz w:val="14"/>
        </w:rPr>
        <w:t xml:space="preserve">, beginning with the decision in Miller v. Alabama in 2012. In Miller it was held that mandatory life-without-parole sentences for minors were unconstitutional, save for rare homicide offenders deemed to be incapable of rehabilitation. In January 2016, the Court went further and found that states were required to give retroactive effect to Miller and that parole eligibility should be extended to juvenile offenders. </w:t>
      </w:r>
      <w:r w:rsidRPr="00AF7104">
        <w:rPr>
          <w:rStyle w:val="StyleUnderline"/>
          <w:highlight w:val="cyan"/>
        </w:rPr>
        <w:t>In contrast</w:t>
      </w:r>
      <w:r w:rsidRPr="00141876">
        <w:rPr>
          <w:rStyle w:val="StyleUnderline"/>
        </w:rPr>
        <w:t>, the ‘</w:t>
      </w:r>
      <w:r w:rsidRPr="00AF7104">
        <w:rPr>
          <w:rStyle w:val="StyleUnderline"/>
          <w:highlight w:val="cyan"/>
        </w:rPr>
        <w:t>zero-tolerance</w:t>
      </w:r>
      <w:r w:rsidRPr="00141876">
        <w:rPr>
          <w:rStyle w:val="StyleUnderline"/>
        </w:rPr>
        <w:t xml:space="preserve">’ border policy arguably </w:t>
      </w:r>
      <w:r w:rsidRPr="00AF7104">
        <w:rPr>
          <w:rStyle w:val="StyleUnderline"/>
          <w:highlight w:val="cyan"/>
        </w:rPr>
        <w:t xml:space="preserve">formalises a position that </w:t>
      </w:r>
      <w:r w:rsidRPr="00D40192">
        <w:rPr>
          <w:rStyle w:val="Emphasis"/>
          <w:highlight w:val="cyan"/>
        </w:rPr>
        <w:t>explicitly disregards</w:t>
      </w:r>
      <w:r w:rsidRPr="00AF7104">
        <w:rPr>
          <w:rStyle w:val="StyleUnderline"/>
        </w:rPr>
        <w:t xml:space="preserve"> the child best</w:t>
      </w:r>
      <w:r w:rsidRPr="00141876">
        <w:rPr>
          <w:rStyle w:val="StyleUnderline"/>
        </w:rPr>
        <w:t xml:space="preserve"> interests principle as the paramount consideration</w:t>
      </w:r>
      <w:r w:rsidRPr="00141876">
        <w:rPr>
          <w:sz w:val="14"/>
        </w:rPr>
        <w:t xml:space="preserve"> (as per Article 3 of the Convention), </w:t>
      </w:r>
      <w:r w:rsidRPr="00141876">
        <w:rPr>
          <w:rStyle w:val="StyleUnderline"/>
        </w:rPr>
        <w:t xml:space="preserve">but also conflicts with </w:t>
      </w:r>
      <w:r w:rsidRPr="00AF7104">
        <w:rPr>
          <w:rStyle w:val="StyleUnderline"/>
          <w:highlight w:val="cyan"/>
        </w:rPr>
        <w:t>a number of</w:t>
      </w:r>
      <w:r w:rsidRPr="00141876">
        <w:rPr>
          <w:rStyle w:val="StyleUnderline"/>
        </w:rPr>
        <w:t xml:space="preserve"> other </w:t>
      </w:r>
      <w:r w:rsidRPr="00AF7104">
        <w:rPr>
          <w:rStyle w:val="StyleUnderline"/>
          <w:highlight w:val="cyan"/>
        </w:rPr>
        <w:t>rights, including</w:t>
      </w:r>
      <w:r w:rsidRPr="00141876">
        <w:rPr>
          <w:rStyle w:val="StyleUnderline"/>
        </w:rPr>
        <w:t xml:space="preserve">: the requirement that governments respect a child’s right to family </w:t>
      </w:r>
      <w:r w:rsidRPr="00D40192">
        <w:rPr>
          <w:rStyle w:val="StyleUnderline"/>
        </w:rPr>
        <w:t xml:space="preserve">ties (Article 8); </w:t>
      </w:r>
      <w:r w:rsidRPr="00D40192">
        <w:rPr>
          <w:rStyle w:val="StyleUnderline"/>
          <w:highlight w:val="cyan"/>
        </w:rPr>
        <w:t xml:space="preserve">that </w:t>
      </w:r>
      <w:r w:rsidRPr="00AF7104">
        <w:rPr>
          <w:rStyle w:val="StyleUnderline"/>
          <w:highlight w:val="cyan"/>
        </w:rPr>
        <w:t>children</w:t>
      </w:r>
      <w:r w:rsidRPr="00141876">
        <w:rPr>
          <w:rStyle w:val="StyleUnderline"/>
        </w:rPr>
        <w:t xml:space="preserve"> should </w:t>
      </w:r>
      <w:r w:rsidRPr="00AF7104">
        <w:rPr>
          <w:rStyle w:val="StyleUnderline"/>
          <w:highlight w:val="cyan"/>
        </w:rPr>
        <w:t>not be separated</w:t>
      </w:r>
      <w:r w:rsidRPr="00141876">
        <w:rPr>
          <w:rStyle w:val="StyleUnderline"/>
        </w:rPr>
        <w:t xml:space="preserve"> from their </w:t>
      </w:r>
      <w:r w:rsidRPr="00D40192">
        <w:rPr>
          <w:rStyle w:val="StyleUnderline"/>
        </w:rPr>
        <w:t xml:space="preserve">parents (Article 9); </w:t>
      </w:r>
      <w:r w:rsidRPr="00D40192">
        <w:rPr>
          <w:rStyle w:val="StyleUnderline"/>
          <w:highlight w:val="cyan"/>
        </w:rPr>
        <w:t>and</w:t>
      </w:r>
      <w:r w:rsidRPr="00AF7104">
        <w:rPr>
          <w:rStyle w:val="StyleUnderline"/>
          <w:highlight w:val="cyan"/>
        </w:rPr>
        <w:t xml:space="preserve"> that children</w:t>
      </w:r>
      <w:r w:rsidRPr="00141876">
        <w:rPr>
          <w:rStyle w:val="StyleUnderline"/>
        </w:rPr>
        <w:t xml:space="preserve"> who enter a country as </w:t>
      </w:r>
      <w:r w:rsidRPr="00AF7104">
        <w:rPr>
          <w:rStyle w:val="StyleUnderline"/>
          <w:highlight w:val="cyan"/>
        </w:rPr>
        <w:t>refugees should have the same rights as children</w:t>
      </w:r>
      <w:r w:rsidRPr="00141876">
        <w:rPr>
          <w:rStyle w:val="StyleUnderline"/>
        </w:rPr>
        <w:t xml:space="preserve"> who are </w:t>
      </w:r>
      <w:r w:rsidRPr="00AF7104">
        <w:rPr>
          <w:rStyle w:val="StyleUnderline"/>
          <w:highlight w:val="cyan"/>
        </w:rPr>
        <w:t xml:space="preserve">born in that </w:t>
      </w:r>
      <w:r w:rsidRPr="00D40192">
        <w:rPr>
          <w:rStyle w:val="StyleUnderline"/>
          <w:highlight w:val="cyan"/>
        </w:rPr>
        <w:t>country</w:t>
      </w:r>
      <w:r w:rsidRPr="00D40192">
        <w:rPr>
          <w:rStyle w:val="StyleUnderline"/>
        </w:rPr>
        <w:t xml:space="preserve"> (Article 22). </w:t>
      </w:r>
      <w:r w:rsidRPr="00D40192">
        <w:rPr>
          <w:rStyle w:val="StyleUnderline"/>
          <w:highlight w:val="cyan"/>
        </w:rPr>
        <w:t>While there</w:t>
      </w:r>
      <w:r w:rsidRPr="00FA4243">
        <w:rPr>
          <w:rStyle w:val="StyleUnderline"/>
          <w:highlight w:val="cyan"/>
        </w:rPr>
        <w:t xml:space="preserve"> has always been</w:t>
      </w:r>
      <w:r w:rsidRPr="00141876">
        <w:rPr>
          <w:rStyle w:val="StyleUnderline"/>
        </w:rPr>
        <w:t xml:space="preserve"> a </w:t>
      </w:r>
      <w:r w:rsidRPr="00FA4243">
        <w:rPr>
          <w:rStyle w:val="StyleUnderline"/>
          <w:highlight w:val="cyan"/>
        </w:rPr>
        <w:t>propensity for nations to prioritise</w:t>
      </w:r>
      <w:r w:rsidRPr="00141876">
        <w:rPr>
          <w:rStyle w:val="StyleUnderline"/>
        </w:rPr>
        <w:t xml:space="preserve"> the rights and interests of </w:t>
      </w:r>
      <w:r w:rsidRPr="00FA4243">
        <w:rPr>
          <w:rStyle w:val="StyleUnderline"/>
          <w:highlight w:val="cyan"/>
        </w:rPr>
        <w:t>duty bearers</w:t>
      </w:r>
      <w:r w:rsidRPr="00141876">
        <w:rPr>
          <w:rStyle w:val="StyleUnderline"/>
        </w:rPr>
        <w:t xml:space="preserve"> (such as government, parents and the judiciary) when it comes to policy-making, the introduction and implementation of </w:t>
      </w:r>
      <w:r w:rsidRPr="00FA4243">
        <w:rPr>
          <w:rStyle w:val="StyleUnderline"/>
        </w:rPr>
        <w:t>the ‘</w:t>
      </w:r>
      <w:r w:rsidRPr="00FA4243">
        <w:rPr>
          <w:rStyle w:val="StyleUnderline"/>
          <w:highlight w:val="cyan"/>
        </w:rPr>
        <w:t>zero-tolerance</w:t>
      </w:r>
      <w:r w:rsidRPr="00FA4243">
        <w:rPr>
          <w:rStyle w:val="StyleUnderline"/>
        </w:rPr>
        <w:t>’ border policy</w:t>
      </w:r>
      <w:r w:rsidRPr="00141876">
        <w:rPr>
          <w:rStyle w:val="StyleUnderline"/>
        </w:rPr>
        <w:t xml:space="preserve"> arguably demonstrates an intention on behalf of the US to </w:t>
      </w:r>
      <w:r w:rsidRPr="003F6A88">
        <w:rPr>
          <w:rStyle w:val="StyleUnderline"/>
          <w:highlight w:val="cyan"/>
        </w:rPr>
        <w:t>go one step further</w:t>
      </w:r>
      <w:r w:rsidRPr="00141876">
        <w:rPr>
          <w:rStyle w:val="StyleUnderline"/>
        </w:rPr>
        <w:t xml:space="preserve"> and </w:t>
      </w:r>
      <w:r w:rsidRPr="003F6A88">
        <w:rPr>
          <w:rStyle w:val="Emphasis"/>
          <w:highlight w:val="cyan"/>
        </w:rPr>
        <w:t>intentionally deprive children of</w:t>
      </w:r>
      <w:r w:rsidRPr="003F6A88">
        <w:rPr>
          <w:rStyle w:val="Emphasis"/>
        </w:rPr>
        <w:t xml:space="preserve"> their </w:t>
      </w:r>
      <w:r w:rsidRPr="003F6A88">
        <w:rPr>
          <w:rStyle w:val="Emphasis"/>
          <w:highlight w:val="cyan"/>
        </w:rPr>
        <w:t>basic rights as a means of implementing US immigration policy</w:t>
      </w:r>
      <w:r w:rsidRPr="00141876">
        <w:rPr>
          <w:sz w:val="14"/>
        </w:rPr>
        <w:t xml:space="preserve">. </w:t>
      </w:r>
      <w:r w:rsidRPr="003E7BA3">
        <w:rPr>
          <w:rStyle w:val="Emphasis"/>
        </w:rPr>
        <w:t xml:space="preserve">If intentionally targeting children becomes a viable method by which to implement US policy, this would </w:t>
      </w:r>
      <w:r w:rsidRPr="003F6A88">
        <w:rPr>
          <w:rStyle w:val="Emphasis"/>
          <w:highlight w:val="cyan"/>
        </w:rPr>
        <w:t>represent a disturbing shift that actively seeks to exploit the vulnerability of children rather than utilising state power to protect and empower them</w:t>
      </w:r>
      <w:r w:rsidRPr="00141876">
        <w:rPr>
          <w:rStyle w:val="StyleUnderline"/>
        </w:rPr>
        <w:t>. Moreover</w:t>
      </w:r>
      <w:r w:rsidRPr="00F440DA">
        <w:rPr>
          <w:sz w:val="14"/>
          <w:szCs w:val="14"/>
        </w:rPr>
        <w:t xml:space="preserve">, should the strategy prove to be successful in deterring immigration, </w:t>
      </w:r>
      <w:r w:rsidRPr="00141876">
        <w:rPr>
          <w:rStyle w:val="StyleUnderline"/>
        </w:rPr>
        <w:t xml:space="preserve">it </w:t>
      </w:r>
      <w:r w:rsidRPr="00F440DA">
        <w:rPr>
          <w:rStyle w:val="StyleUnderline"/>
          <w:highlight w:val="cyan"/>
        </w:rPr>
        <w:t>has</w:t>
      </w:r>
      <w:r w:rsidRPr="00141876">
        <w:rPr>
          <w:rStyle w:val="StyleUnderline"/>
        </w:rPr>
        <w:t xml:space="preserve"> the potential to </w:t>
      </w:r>
      <w:r w:rsidRPr="00F440DA">
        <w:rPr>
          <w:rStyle w:val="Emphasis"/>
          <w:highlight w:val="cyan"/>
        </w:rPr>
        <w:t>set an alarming precedent</w:t>
      </w:r>
      <w:r w:rsidRPr="00F440DA">
        <w:rPr>
          <w:rStyle w:val="StyleUnderline"/>
          <w:highlight w:val="cyan"/>
        </w:rPr>
        <w:t xml:space="preserve"> by which </w:t>
      </w:r>
      <w:r w:rsidRPr="00F440DA">
        <w:rPr>
          <w:rStyle w:val="Emphasis"/>
          <w:highlight w:val="cyan"/>
        </w:rPr>
        <w:t>all children can be used to effect political gain</w:t>
      </w:r>
      <w:r w:rsidRPr="00141876">
        <w:rPr>
          <w:sz w:val="14"/>
        </w:rPr>
        <w:t xml:space="preserve">. </w:t>
      </w:r>
      <w:r w:rsidRPr="003E49B5">
        <w:rPr>
          <w:rStyle w:val="StyleUnderline"/>
        </w:rPr>
        <w:t>Never has</w:t>
      </w:r>
      <w:r w:rsidRPr="00037824">
        <w:rPr>
          <w:rStyle w:val="StyleUnderline"/>
        </w:rPr>
        <w:t xml:space="preserve"> the </w:t>
      </w:r>
      <w:r w:rsidRPr="003E49B5">
        <w:rPr>
          <w:rStyle w:val="StyleUnderline"/>
        </w:rPr>
        <w:t>ratification of child rights in the US seemed further away</w:t>
      </w:r>
      <w:r w:rsidRPr="003E49B5">
        <w:rPr>
          <w:sz w:val="14"/>
        </w:rPr>
        <w:t>.</w:t>
      </w:r>
    </w:p>
    <w:p w14:paraId="57D6FE22" w14:textId="77777777" w:rsidR="00001905" w:rsidRDefault="00001905" w:rsidP="00001905"/>
    <w:p w14:paraId="6DE045E7" w14:textId="77777777" w:rsidR="00001905" w:rsidRPr="00A22572" w:rsidRDefault="00001905" w:rsidP="00001905">
      <w:pPr>
        <w:pStyle w:val="Heading4"/>
      </w:pPr>
      <w:r>
        <w:t xml:space="preserve">Federal courts have </w:t>
      </w:r>
      <w:r w:rsidRPr="00A22572">
        <w:rPr>
          <w:u w:val="single"/>
        </w:rPr>
        <w:t>already barred</w:t>
      </w:r>
      <w:r>
        <w:t xml:space="preserve"> </w:t>
      </w:r>
      <w:r w:rsidR="00F63800">
        <w:t xml:space="preserve">formal </w:t>
      </w:r>
      <w:r w:rsidR="00E91BA6">
        <w:t>family separation</w:t>
      </w:r>
      <w:r>
        <w:t xml:space="preserve"> </w:t>
      </w:r>
      <w:r>
        <w:rPr>
          <w:u w:val="single"/>
        </w:rPr>
        <w:t xml:space="preserve">yet it </w:t>
      </w:r>
      <w:r w:rsidRPr="00FB33A4">
        <w:rPr>
          <w:u w:val="single"/>
        </w:rPr>
        <w:t>continues ad-hoc</w:t>
      </w:r>
      <w:r>
        <w:t xml:space="preserve"> – invoking </w:t>
      </w:r>
      <w:r w:rsidR="001952F2">
        <w:t xml:space="preserve">customary </w:t>
      </w:r>
      <w:r>
        <w:t xml:space="preserve">obligations under the </w:t>
      </w:r>
      <w:r w:rsidRPr="00B73C7A">
        <w:rPr>
          <w:u w:val="single"/>
        </w:rPr>
        <w:t>CRC</w:t>
      </w:r>
      <w:r>
        <w:t xml:space="preserve"> against </w:t>
      </w:r>
      <w:r w:rsidR="00B73C7A">
        <w:t xml:space="preserve">the </w:t>
      </w:r>
      <w:r w:rsidR="00B73C7A" w:rsidRPr="00B73C7A">
        <w:rPr>
          <w:u w:val="single"/>
        </w:rPr>
        <w:t>informal practice</w:t>
      </w:r>
      <w:r w:rsidR="00B73C7A" w:rsidRPr="00A8581B">
        <w:t xml:space="preserve"> of </w:t>
      </w:r>
      <w:r w:rsidR="00E91BA6" w:rsidRPr="00B73C7A">
        <w:rPr>
          <w:u w:val="single"/>
        </w:rPr>
        <w:t>co</w:t>
      </w:r>
      <w:r w:rsidR="00E91BA6">
        <w:rPr>
          <w:u w:val="single"/>
        </w:rPr>
        <w:t>nditioning asylum on it</w:t>
      </w:r>
      <w:r w:rsidRPr="00FB33A4">
        <w:t xml:space="preserve"> </w:t>
      </w:r>
      <w:r>
        <w:t xml:space="preserve">is </w:t>
      </w:r>
      <w:r>
        <w:rPr>
          <w:u w:val="single"/>
        </w:rPr>
        <w:t>necessary</w:t>
      </w:r>
      <w:r>
        <w:t xml:space="preserve"> to </w:t>
      </w:r>
      <w:r w:rsidR="003833BB" w:rsidRPr="003833BB">
        <w:rPr>
          <w:u w:val="single"/>
        </w:rPr>
        <w:t>overcome</w:t>
      </w:r>
      <w:r w:rsidR="003833BB">
        <w:t xml:space="preserve"> attempts at </w:t>
      </w:r>
      <w:r w:rsidR="003833BB" w:rsidRPr="003833BB">
        <w:rPr>
          <w:u w:val="single"/>
        </w:rPr>
        <w:t>circumvention</w:t>
      </w:r>
    </w:p>
    <w:p w14:paraId="4FE69545" w14:textId="77777777" w:rsidR="00001905" w:rsidRDefault="00001905" w:rsidP="00001905">
      <w:pPr>
        <w:pStyle w:val="CiteSpacing"/>
      </w:pPr>
      <w:r w:rsidRPr="00D37281">
        <w:rPr>
          <w:rStyle w:val="Style13ptBold"/>
        </w:rPr>
        <w:t>Beier 18</w:t>
      </w:r>
      <w:r>
        <w:t xml:space="preserve"> (J. Marshall Beier, </w:t>
      </w:r>
      <w:r w:rsidR="00D61CCA">
        <w:t xml:space="preserve">Professor </w:t>
      </w:r>
      <w:r>
        <w:t xml:space="preserve">of Political Science, McMaster University, </w:t>
      </w:r>
      <w:r w:rsidR="00D61CCA">
        <w:t xml:space="preserve">former Associate Director of the York Centre for International and Security Studies, Ph.D. Political Science, York University, </w:t>
      </w:r>
      <w:r>
        <w:t>“Binding Gestures: a customary norm regarding the UN Convention on the Rights of the Child?” Children's Geographies, published online 7-2-2018, DOI 10.1080/14733285.2018.1495315, p.1-10)KMM</w:t>
      </w:r>
    </w:p>
    <w:p w14:paraId="5BF956B3" w14:textId="77777777" w:rsidR="00001905" w:rsidRDefault="00001905" w:rsidP="00001905">
      <w:r w:rsidRPr="00001905">
        <w:rPr>
          <w:sz w:val="14"/>
        </w:rPr>
        <w:t xml:space="preserve">Introduction: March revelations At some point in early 2017, </w:t>
      </w:r>
      <w:r w:rsidRPr="00B21C6D">
        <w:rPr>
          <w:rStyle w:val="StyleUnderline"/>
        </w:rPr>
        <w:t>migrant children crossing into the U</w:t>
      </w:r>
      <w:r w:rsidRPr="00001905">
        <w:rPr>
          <w:sz w:val="14"/>
        </w:rPr>
        <w:t xml:space="preserve">nited </w:t>
      </w:r>
      <w:r w:rsidRPr="00B21C6D">
        <w:rPr>
          <w:rStyle w:val="StyleUnderline"/>
        </w:rPr>
        <w:t>S</w:t>
      </w:r>
      <w:r w:rsidRPr="00001905">
        <w:rPr>
          <w:sz w:val="14"/>
        </w:rPr>
        <w:t xml:space="preserve">tates </w:t>
      </w:r>
      <w:r w:rsidRPr="00B21C6D">
        <w:rPr>
          <w:rStyle w:val="StyleUnderline"/>
        </w:rPr>
        <w:t>came, at least for a</w:t>
      </w:r>
      <w:r>
        <w:rPr>
          <w:rStyle w:val="StyleUnderline"/>
        </w:rPr>
        <w:t xml:space="preserve"> </w:t>
      </w:r>
      <w:r w:rsidRPr="00B21C6D">
        <w:rPr>
          <w:rStyle w:val="StyleUnderline"/>
        </w:rPr>
        <w:t>time, to be explicitly marked as resources to be leveraged in an invigorated campaign to secure</w:t>
      </w:r>
      <w:r>
        <w:rPr>
          <w:rStyle w:val="StyleUnderline"/>
        </w:rPr>
        <w:t xml:space="preserve"> </w:t>
      </w:r>
      <w:r w:rsidRPr="00B21C6D">
        <w:rPr>
          <w:rStyle w:val="StyleUnderline"/>
        </w:rPr>
        <w:t>the U.S. southern border</w:t>
      </w:r>
      <w:r w:rsidRPr="00001905">
        <w:rPr>
          <w:sz w:val="14"/>
        </w:rPr>
        <w:t xml:space="preserve">. This unsettling revelation came to light when, on 3 March 2017, officials with the U.S. Department of Homeland Security (DHS) revealed that a policy of purposefully separating migrant children from their parents had been under active consideration for at least a month, expressly of interest to the Department for its potential as a means by which to deter entry into the U.S. by unauthorized migrant families (Ainsley 2017a). It soon became clear that this was something more than a mere bureaucratic thought-exercise or some ill-conceived trial balloon floated by junior functionaries and that the idea had, in fact, attained high-level approbation. In an interview with CNN’s Wolf Blitzer several days after initial reports of the scheme appeared in the mainstream press, then-Secretary of Homeland Security John Kelly was unequivocal in expressing his view that the proposal had merit and in confirming that he was seriously considering translating it into policy on the basis of its promised deterrent effect (Diaz 2017). More than a week later, Kelly reiterated his interest in the idea in a meeting with House Democrats (Sacchetti 2017), though by month’s end he seemed to back away from it in a subsequent meeting with Senate Democrats (Shelbourne 2017). </w:t>
      </w:r>
      <w:r w:rsidRPr="00325E4E">
        <w:rPr>
          <w:rStyle w:val="StyleUnderline"/>
        </w:rPr>
        <w:t xml:space="preserve">As </w:t>
      </w:r>
      <w:r w:rsidRPr="006E27B3">
        <w:rPr>
          <w:rStyle w:val="StyleUnderline"/>
        </w:rPr>
        <w:t>a strategy of deterrence, the logic</w:t>
      </w:r>
      <w:r w:rsidRPr="00325E4E">
        <w:rPr>
          <w:rStyle w:val="StyleUnderline"/>
        </w:rPr>
        <w:t xml:space="preserve"> at work</w:t>
      </w:r>
      <w:r w:rsidRPr="00001905">
        <w:rPr>
          <w:sz w:val="14"/>
        </w:rPr>
        <w:t xml:space="preserve"> in the proposal, </w:t>
      </w:r>
      <w:r w:rsidRPr="00325E4E">
        <w:rPr>
          <w:rStyle w:val="StyleUnderline"/>
        </w:rPr>
        <w:t xml:space="preserve">expressed in </w:t>
      </w:r>
      <w:r w:rsidRPr="00D92EB4">
        <w:rPr>
          <w:rStyle w:val="StyleUnderline"/>
          <w:highlight w:val="cyan"/>
        </w:rPr>
        <w:t xml:space="preserve">its </w:t>
      </w:r>
      <w:r w:rsidRPr="00D92EB4">
        <w:rPr>
          <w:rStyle w:val="Emphasis"/>
          <w:highlight w:val="cyan"/>
        </w:rPr>
        <w:t>central threat</w:t>
      </w:r>
      <w:r w:rsidRPr="00D92EB4">
        <w:rPr>
          <w:rStyle w:val="StyleUnderline"/>
          <w:highlight w:val="cyan"/>
        </w:rPr>
        <w:t>, was</w:t>
      </w:r>
      <w:r>
        <w:rPr>
          <w:rStyle w:val="StyleUnderline"/>
        </w:rPr>
        <w:t xml:space="preserve"> </w:t>
      </w:r>
      <w:r w:rsidRPr="00325E4E">
        <w:rPr>
          <w:rStyle w:val="StyleUnderline"/>
        </w:rPr>
        <w:t xml:space="preserve">very straightforward: </w:t>
      </w:r>
      <w:r w:rsidRPr="00D92EB4">
        <w:rPr>
          <w:rStyle w:val="StyleUnderline"/>
          <w:highlight w:val="cyan"/>
        </w:rPr>
        <w:t>parents</w:t>
      </w:r>
      <w:r w:rsidRPr="00001905">
        <w:rPr>
          <w:sz w:val="14"/>
        </w:rPr>
        <w:t xml:space="preserve">, as the presumed acting subjects (and, thus, the empowered decisionmakers) of irregular migration (see White et al. 2011), </w:t>
      </w:r>
      <w:r w:rsidRPr="00325E4E">
        <w:rPr>
          <w:rStyle w:val="StyleUnderline"/>
        </w:rPr>
        <w:t xml:space="preserve">would henceforth </w:t>
      </w:r>
      <w:r w:rsidRPr="00D92EB4">
        <w:rPr>
          <w:rStyle w:val="StyleUnderline"/>
          <w:highlight w:val="cyan"/>
        </w:rPr>
        <w:t xml:space="preserve">have to </w:t>
      </w:r>
      <w:r w:rsidRPr="00D92EB4">
        <w:rPr>
          <w:rStyle w:val="Emphasis"/>
          <w:highlight w:val="cyan"/>
        </w:rPr>
        <w:t>weigh the specter</w:t>
      </w:r>
      <w:r w:rsidRPr="00D92EB4">
        <w:rPr>
          <w:rStyle w:val="StyleUnderline"/>
          <w:highlight w:val="cyan"/>
        </w:rPr>
        <w:t xml:space="preserve"> of</w:t>
      </w:r>
      <w:r>
        <w:rPr>
          <w:rStyle w:val="StyleUnderline"/>
          <w:highlight w:val="cyan"/>
        </w:rPr>
        <w:t xml:space="preserve"> </w:t>
      </w:r>
      <w:r w:rsidRPr="00D92EB4">
        <w:rPr>
          <w:rStyle w:val="StyleUnderline"/>
          <w:highlight w:val="cyan"/>
        </w:rPr>
        <w:t xml:space="preserve">being held in detention </w:t>
      </w:r>
      <w:r w:rsidRPr="00D92EB4">
        <w:rPr>
          <w:rStyle w:val="Emphasis"/>
          <w:highlight w:val="cyan"/>
        </w:rPr>
        <w:t>separately from their children</w:t>
      </w:r>
      <w:r w:rsidRPr="00D92EB4">
        <w:rPr>
          <w:rStyle w:val="StyleUnderline"/>
          <w:highlight w:val="cyan"/>
        </w:rPr>
        <w:t xml:space="preserve"> whilst </w:t>
      </w:r>
      <w:r w:rsidRPr="00D92EB4">
        <w:rPr>
          <w:rStyle w:val="Emphasis"/>
          <w:highlight w:val="cyan"/>
        </w:rPr>
        <w:t>awaiting the final disposition of their</w:t>
      </w:r>
      <w:r>
        <w:rPr>
          <w:rStyle w:val="Emphasis"/>
          <w:highlight w:val="cyan"/>
        </w:rPr>
        <w:t xml:space="preserve"> </w:t>
      </w:r>
      <w:r w:rsidRPr="00D92EB4">
        <w:rPr>
          <w:rStyle w:val="Emphasis"/>
          <w:highlight w:val="cyan"/>
        </w:rPr>
        <w:t>immigration status</w:t>
      </w:r>
      <w:r w:rsidRPr="00001905">
        <w:rPr>
          <w:sz w:val="14"/>
        </w:rPr>
        <w:t xml:space="preserve">. </w:t>
      </w:r>
      <w:r w:rsidRPr="00325E4E">
        <w:rPr>
          <w:rStyle w:val="StyleUnderline"/>
        </w:rPr>
        <w:t>Of course, separation of children and parents in these and similar contexts</w:t>
      </w:r>
      <w:r>
        <w:rPr>
          <w:rStyle w:val="StyleUnderline"/>
        </w:rPr>
        <w:t xml:space="preserve"> </w:t>
      </w:r>
      <w:r w:rsidRPr="00325E4E">
        <w:rPr>
          <w:rStyle w:val="StyleUnderline"/>
        </w:rPr>
        <w:t>has long been a consequence of the deportation of parents and, as such, was not entirely new.</w:t>
      </w:r>
      <w:r>
        <w:rPr>
          <w:rStyle w:val="StyleUnderline"/>
        </w:rPr>
        <w:t xml:space="preserve"> </w:t>
      </w:r>
      <w:r w:rsidRPr="004966B6">
        <w:rPr>
          <w:rStyle w:val="StyleUnderline"/>
          <w:highlight w:val="cyan"/>
        </w:rPr>
        <w:t>What</w:t>
      </w:r>
      <w:r w:rsidRPr="00325E4E">
        <w:rPr>
          <w:rStyle w:val="StyleUnderline"/>
        </w:rPr>
        <w:t xml:space="preserve"> did </w:t>
      </w:r>
      <w:r w:rsidRPr="00B86031">
        <w:rPr>
          <w:rStyle w:val="StyleUnderline"/>
          <w:highlight w:val="cyan"/>
        </w:rPr>
        <w:t>appear to be new</w:t>
      </w:r>
      <w:r w:rsidRPr="00325E4E">
        <w:rPr>
          <w:rStyle w:val="StyleUnderline"/>
        </w:rPr>
        <w:t xml:space="preserve">, however, </w:t>
      </w:r>
      <w:r w:rsidRPr="00B86031">
        <w:rPr>
          <w:rStyle w:val="StyleUnderline"/>
          <w:highlight w:val="cyan"/>
        </w:rPr>
        <w:t>was the</w:t>
      </w:r>
      <w:r w:rsidRPr="004966B6">
        <w:rPr>
          <w:rStyle w:val="StyleUnderline"/>
        </w:rPr>
        <w:t xml:space="preserve"> clearly articulated prospect of its </w:t>
      </w:r>
      <w:r w:rsidRPr="004966B6">
        <w:rPr>
          <w:rStyle w:val="Emphasis"/>
          <w:highlight w:val="cyan"/>
        </w:rPr>
        <w:t>purposeful application</w:t>
      </w:r>
      <w:r>
        <w:rPr>
          <w:rStyle w:val="Emphasis"/>
          <w:highlight w:val="cyan"/>
        </w:rPr>
        <w:t xml:space="preserve"> </w:t>
      </w:r>
      <w:r w:rsidRPr="004966B6">
        <w:rPr>
          <w:rStyle w:val="Emphasis"/>
          <w:highlight w:val="cyan"/>
        </w:rPr>
        <w:t>as a strategy for deterring migration itself</w:t>
      </w:r>
      <w:r w:rsidRPr="00325E4E">
        <w:rPr>
          <w:rStyle w:val="StyleUnderline"/>
        </w:rPr>
        <w:t xml:space="preserve">. Not surprisingly, the idea drew </w:t>
      </w:r>
      <w:r w:rsidRPr="00B86031">
        <w:rPr>
          <w:rStyle w:val="StyleUnderline"/>
          <w:highlight w:val="cyan"/>
        </w:rPr>
        <w:t>swift condemnation</w:t>
      </w:r>
      <w:r>
        <w:rPr>
          <w:rStyle w:val="StyleUnderline"/>
        </w:rPr>
        <w:t xml:space="preserve"> </w:t>
      </w:r>
      <w:r w:rsidRPr="00325E4E">
        <w:rPr>
          <w:rStyle w:val="StyleUnderline"/>
        </w:rPr>
        <w:t>from many quarters as an affront to parental rights and, in particular, a serious threat to children’s</w:t>
      </w:r>
      <w:r>
        <w:rPr>
          <w:rStyle w:val="StyleUnderline"/>
        </w:rPr>
        <w:t xml:space="preserve"> </w:t>
      </w:r>
      <w:r w:rsidRPr="00325E4E">
        <w:rPr>
          <w:rStyle w:val="StyleUnderline"/>
        </w:rPr>
        <w:t>psychological wellbeing</w:t>
      </w:r>
      <w:r w:rsidRPr="00001905">
        <w:rPr>
          <w:sz w:val="14"/>
        </w:rPr>
        <w:t xml:space="preserve"> (see, for example, Long 2017; Schmidt 2017; Sommerfeldt 2017). </w:t>
      </w:r>
      <w:r w:rsidRPr="006E27B3">
        <w:rPr>
          <w:rStyle w:val="StyleUnderline"/>
        </w:rPr>
        <w:t>While</w:t>
      </w:r>
      <w:r>
        <w:rPr>
          <w:rStyle w:val="StyleUnderline"/>
        </w:rPr>
        <w:t xml:space="preserve"> </w:t>
      </w:r>
      <w:r w:rsidRPr="006E27B3">
        <w:rPr>
          <w:rStyle w:val="StyleUnderline"/>
        </w:rPr>
        <w:t xml:space="preserve">there is certainly much to recommend these important lines of argument, it is </w:t>
      </w:r>
      <w:r w:rsidRPr="00B86031">
        <w:rPr>
          <w:rStyle w:val="StyleUnderline"/>
          <w:highlight w:val="cyan"/>
        </w:rPr>
        <w:t>not</w:t>
      </w:r>
      <w:r w:rsidRPr="006E27B3">
        <w:rPr>
          <w:rStyle w:val="StyleUnderline"/>
        </w:rPr>
        <w:t xml:space="preserve"> clear that they</w:t>
      </w:r>
      <w:r>
        <w:rPr>
          <w:rStyle w:val="StyleUnderline"/>
        </w:rPr>
        <w:t xml:space="preserve"> </w:t>
      </w:r>
      <w:r w:rsidRPr="00B86031">
        <w:rPr>
          <w:rStyle w:val="StyleUnderline"/>
          <w:highlight w:val="cyan"/>
        </w:rPr>
        <w:t>achieved</w:t>
      </w:r>
      <w:r w:rsidRPr="006E27B3">
        <w:rPr>
          <w:rStyle w:val="StyleUnderline"/>
        </w:rPr>
        <w:t xml:space="preserve"> or would be likely to achieve </w:t>
      </w:r>
      <w:r w:rsidRPr="00B86031">
        <w:rPr>
          <w:rStyle w:val="StyleUnderline"/>
          <w:highlight w:val="cyan"/>
        </w:rPr>
        <w:t>much traction in the current political climate</w:t>
      </w:r>
      <w:r w:rsidRPr="006E27B3">
        <w:rPr>
          <w:rStyle w:val="StyleUnderline"/>
        </w:rPr>
        <w:t xml:space="preserve"> and with the</w:t>
      </w:r>
      <w:r>
        <w:rPr>
          <w:rStyle w:val="StyleUnderline"/>
        </w:rPr>
        <w:t xml:space="preserve"> </w:t>
      </w:r>
      <w:r w:rsidRPr="006E27B3">
        <w:rPr>
          <w:rStyle w:val="StyleUnderline"/>
        </w:rPr>
        <w:t>attendant state of U.S. immigration policy and border security rhetoric under the Trump Administration.</w:t>
      </w:r>
      <w:r>
        <w:rPr>
          <w:rStyle w:val="StyleUnderline"/>
        </w:rPr>
        <w:t xml:space="preserve"> </w:t>
      </w:r>
      <w:r w:rsidRPr="006E27B3">
        <w:rPr>
          <w:rStyle w:val="StyleUnderline"/>
        </w:rPr>
        <w:t>Indeed, the initial rash of critical editorials and other coverage that greeted the revelations of</w:t>
      </w:r>
      <w:r>
        <w:rPr>
          <w:rStyle w:val="StyleUnderline"/>
        </w:rPr>
        <w:t xml:space="preserve"> </w:t>
      </w:r>
      <w:r w:rsidRPr="006E27B3">
        <w:rPr>
          <w:rStyle w:val="StyleUnderline"/>
        </w:rPr>
        <w:t xml:space="preserve">early March </w:t>
      </w:r>
      <w:r w:rsidRPr="00B86031">
        <w:rPr>
          <w:rStyle w:val="Emphasis"/>
          <w:highlight w:val="cyan"/>
        </w:rPr>
        <w:t>fell silent</w:t>
      </w:r>
      <w:r w:rsidRPr="00B133C0">
        <w:rPr>
          <w:rStyle w:val="Emphasis"/>
        </w:rPr>
        <w:t xml:space="preserve"> within a matter of days </w:t>
      </w:r>
      <w:r w:rsidRPr="00B86031">
        <w:rPr>
          <w:rStyle w:val="Emphasis"/>
          <w:highlight w:val="cyan"/>
        </w:rPr>
        <w:t>with no apparent effect on the political viability of the</w:t>
      </w:r>
      <w:r>
        <w:rPr>
          <w:rStyle w:val="Emphasis"/>
          <w:highlight w:val="cyan"/>
        </w:rPr>
        <w:t xml:space="preserve"> </w:t>
      </w:r>
      <w:r w:rsidRPr="00B86031">
        <w:rPr>
          <w:rStyle w:val="Emphasis"/>
          <w:highlight w:val="cyan"/>
        </w:rPr>
        <w:t>deterrence scheme itself</w:t>
      </w:r>
      <w:r w:rsidRPr="006E27B3">
        <w:rPr>
          <w:rStyle w:val="StyleUnderline"/>
        </w:rPr>
        <w:t xml:space="preserve"> and having failed to ignite any significant public debate on either the ethics</w:t>
      </w:r>
      <w:r>
        <w:rPr>
          <w:rStyle w:val="StyleUnderline"/>
        </w:rPr>
        <w:t xml:space="preserve"> </w:t>
      </w:r>
      <w:r w:rsidRPr="006E27B3">
        <w:rPr>
          <w:rStyle w:val="StyleUnderline"/>
        </w:rPr>
        <w:t>or exigencies of its proposed exploitation of parent-child affect</w:t>
      </w:r>
      <w:r w:rsidRPr="00001905">
        <w:rPr>
          <w:sz w:val="14"/>
        </w:rPr>
        <w:t xml:space="preserve">. In what follows, I argue that </w:t>
      </w:r>
      <w:r w:rsidRPr="00B86031">
        <w:rPr>
          <w:rStyle w:val="StyleUnderline"/>
          <w:highlight w:val="cyan"/>
        </w:rPr>
        <w:t>a</w:t>
      </w:r>
      <w:r w:rsidRPr="00D92EB4">
        <w:rPr>
          <w:rStyle w:val="StyleUnderline"/>
        </w:rPr>
        <w:t xml:space="preserve"> more salient and potentially </w:t>
      </w:r>
      <w:r w:rsidRPr="00B86031">
        <w:rPr>
          <w:rStyle w:val="Emphasis"/>
          <w:highlight w:val="cyan"/>
        </w:rPr>
        <w:t xml:space="preserve">more </w:t>
      </w:r>
      <w:r w:rsidRPr="003833BB">
        <w:rPr>
          <w:rStyle w:val="Emphasis"/>
          <w:highlight w:val="cyan"/>
        </w:rPr>
        <w:t>effectual</w:t>
      </w:r>
      <w:r w:rsidRPr="003833BB">
        <w:rPr>
          <w:rStyle w:val="StyleUnderline"/>
          <w:highlight w:val="cyan"/>
        </w:rPr>
        <w:t xml:space="preserve"> point of intervention </w:t>
      </w:r>
      <w:r w:rsidRPr="00B86031">
        <w:rPr>
          <w:rStyle w:val="StyleUnderline"/>
          <w:highlight w:val="cyan"/>
        </w:rPr>
        <w:t>is</w:t>
      </w:r>
      <w:r>
        <w:rPr>
          <w:rStyle w:val="StyleUnderline"/>
          <w:highlight w:val="cyan"/>
        </w:rPr>
        <w:t xml:space="preserve"> </w:t>
      </w:r>
      <w:r w:rsidRPr="00B86031">
        <w:rPr>
          <w:rStyle w:val="StyleUnderline"/>
          <w:highlight w:val="cyan"/>
        </w:rPr>
        <w:t>that the</w:t>
      </w:r>
      <w:r w:rsidRPr="00001905">
        <w:rPr>
          <w:sz w:val="14"/>
        </w:rPr>
        <w:t xml:space="preserve"> proposed </w:t>
      </w:r>
      <w:r w:rsidRPr="00B86031">
        <w:rPr>
          <w:rStyle w:val="StyleUnderline"/>
          <w:highlight w:val="cyan"/>
        </w:rPr>
        <w:t>policy</w:t>
      </w:r>
      <w:r w:rsidRPr="00001905">
        <w:rPr>
          <w:sz w:val="14"/>
        </w:rPr>
        <w:t xml:space="preserve"> brought to light in the March revelations </w:t>
      </w:r>
      <w:r w:rsidRPr="00D92EB4">
        <w:rPr>
          <w:rStyle w:val="StyleUnderline"/>
        </w:rPr>
        <w:t xml:space="preserve">would seem to </w:t>
      </w:r>
      <w:r w:rsidRPr="00B86031">
        <w:rPr>
          <w:rStyle w:val="StyleUnderline"/>
          <w:highlight w:val="cyan"/>
        </w:rPr>
        <w:t xml:space="preserve">be </w:t>
      </w:r>
      <w:r w:rsidRPr="00B86031">
        <w:rPr>
          <w:rStyle w:val="Emphasis"/>
          <w:highlight w:val="cyan"/>
        </w:rPr>
        <w:t>irredeemably at</w:t>
      </w:r>
      <w:r>
        <w:rPr>
          <w:rStyle w:val="Emphasis"/>
          <w:highlight w:val="cyan"/>
        </w:rPr>
        <w:t xml:space="preserve"> </w:t>
      </w:r>
      <w:r w:rsidRPr="00B86031">
        <w:rPr>
          <w:rStyle w:val="Emphasis"/>
          <w:highlight w:val="cyan"/>
        </w:rPr>
        <w:t>odds</w:t>
      </w:r>
      <w:r w:rsidRPr="00B86031">
        <w:rPr>
          <w:rStyle w:val="StyleUnderline"/>
          <w:highlight w:val="cyan"/>
        </w:rPr>
        <w:t xml:space="preserve"> with</w:t>
      </w:r>
      <w:r w:rsidRPr="00D92EB4">
        <w:rPr>
          <w:rStyle w:val="StyleUnderline"/>
        </w:rPr>
        <w:t xml:space="preserve"> key provisions of the United Nations Convention on the Rights of the Child</w:t>
      </w:r>
      <w:r w:rsidRPr="00001905">
        <w:rPr>
          <w:sz w:val="14"/>
        </w:rPr>
        <w:t xml:space="preserve"> (UN</w:t>
      </w:r>
      <w:r w:rsidRPr="00B86031">
        <w:rPr>
          <w:rStyle w:val="Emphasis"/>
          <w:highlight w:val="cyan"/>
        </w:rPr>
        <w:t>CRC</w:t>
      </w:r>
      <w:r w:rsidRPr="00001905">
        <w:rPr>
          <w:sz w:val="14"/>
        </w:rPr>
        <w:t xml:space="preserve">), </w:t>
      </w:r>
      <w:r w:rsidRPr="00D92EB4">
        <w:rPr>
          <w:rStyle w:val="StyleUnderline"/>
        </w:rPr>
        <w:t>which includes the specific undertaking that children are not to be compelled into estrangement</w:t>
      </w:r>
      <w:r>
        <w:rPr>
          <w:rStyle w:val="StyleUnderline"/>
        </w:rPr>
        <w:t xml:space="preserve"> </w:t>
      </w:r>
      <w:r w:rsidRPr="00D92EB4">
        <w:rPr>
          <w:rStyle w:val="StyleUnderline"/>
        </w:rPr>
        <w:t>from their parents except in clearly defined circumstances, which circumstances are not met in</w:t>
      </w:r>
      <w:r>
        <w:rPr>
          <w:rStyle w:val="StyleUnderline"/>
        </w:rPr>
        <w:t xml:space="preserve"> </w:t>
      </w:r>
      <w:r w:rsidRPr="00D92EB4">
        <w:rPr>
          <w:rStyle w:val="StyleUnderline"/>
        </w:rPr>
        <w:t xml:space="preserve">this case. </w:t>
      </w:r>
      <w:r w:rsidRPr="00AF6E08">
        <w:rPr>
          <w:rStyle w:val="StyleUnderline"/>
          <w:highlight w:val="cyan"/>
        </w:rPr>
        <w:t>Although the U.S. has not ratified</w:t>
      </w:r>
      <w:r w:rsidRPr="00E0488E">
        <w:rPr>
          <w:rStyle w:val="StyleUnderline"/>
        </w:rPr>
        <w:t xml:space="preserve"> the UNCRC, there is </w:t>
      </w:r>
      <w:r w:rsidRPr="00AF6E08">
        <w:rPr>
          <w:rStyle w:val="StyleUnderline"/>
          <w:highlight w:val="cyan"/>
        </w:rPr>
        <w:t>nevertheless a strong basis</w:t>
      </w:r>
      <w:r w:rsidRPr="00E0488E">
        <w:rPr>
          <w:rStyle w:val="StyleUnderline"/>
        </w:rPr>
        <w:t xml:space="preserve"> upon</w:t>
      </w:r>
      <w:r>
        <w:rPr>
          <w:rStyle w:val="StyleUnderline"/>
        </w:rPr>
        <w:t xml:space="preserve"> </w:t>
      </w:r>
      <w:r w:rsidRPr="00E0488E">
        <w:rPr>
          <w:rStyle w:val="StyleUnderline"/>
        </w:rPr>
        <w:t xml:space="preserve">which to argue </w:t>
      </w:r>
      <w:r w:rsidRPr="00AF6E08">
        <w:rPr>
          <w:rStyle w:val="StyleUnderline"/>
          <w:highlight w:val="cyan"/>
        </w:rPr>
        <w:t>that</w:t>
      </w:r>
      <w:r w:rsidRPr="00E0488E">
        <w:rPr>
          <w:rStyle w:val="StyleUnderline"/>
        </w:rPr>
        <w:t xml:space="preserve"> the Convention’s </w:t>
      </w:r>
      <w:r w:rsidRPr="00AF6E08">
        <w:rPr>
          <w:rStyle w:val="StyleUnderline"/>
          <w:highlight w:val="cyan"/>
        </w:rPr>
        <w:t>near ubiquitous adoption</w:t>
      </w:r>
      <w:r w:rsidRPr="00E0488E">
        <w:rPr>
          <w:rStyle w:val="StyleUnderline"/>
        </w:rPr>
        <w:t xml:space="preserve"> and other important considerations</w:t>
      </w:r>
      <w:r>
        <w:rPr>
          <w:rStyle w:val="StyleUnderline"/>
        </w:rPr>
        <w:t xml:space="preserve"> </w:t>
      </w:r>
      <w:r w:rsidRPr="00AF6E08">
        <w:rPr>
          <w:rStyle w:val="StyleUnderline"/>
          <w:highlight w:val="cyan"/>
        </w:rPr>
        <w:t xml:space="preserve">give rise to </w:t>
      </w:r>
      <w:r w:rsidRPr="00AF6E08">
        <w:rPr>
          <w:rStyle w:val="Emphasis"/>
          <w:highlight w:val="cyan"/>
        </w:rPr>
        <w:t>customary norm status</w:t>
      </w:r>
      <w:r w:rsidRPr="00E0488E">
        <w:rPr>
          <w:rStyle w:val="StyleUnderline"/>
        </w:rPr>
        <w:t xml:space="preserve"> by dint of </w:t>
      </w:r>
      <w:r w:rsidRPr="00AF6E08">
        <w:rPr>
          <w:rStyle w:val="StyleUnderline"/>
          <w:highlight w:val="cyan"/>
        </w:rPr>
        <w:t>which</w:t>
      </w:r>
      <w:r w:rsidRPr="00E0488E">
        <w:rPr>
          <w:rStyle w:val="StyleUnderline"/>
        </w:rPr>
        <w:t xml:space="preserve"> its provisions are properly determinant not only</w:t>
      </w:r>
      <w:r>
        <w:rPr>
          <w:rStyle w:val="StyleUnderline"/>
        </w:rPr>
        <w:t xml:space="preserve"> </w:t>
      </w:r>
      <w:r w:rsidRPr="00E0488E">
        <w:rPr>
          <w:rStyle w:val="StyleUnderline"/>
        </w:rPr>
        <w:t xml:space="preserve">of aspirational objectives but also the </w:t>
      </w:r>
      <w:r w:rsidRPr="00AF6E08">
        <w:rPr>
          <w:rStyle w:val="StyleUnderline"/>
          <w:highlight w:val="cyan"/>
        </w:rPr>
        <w:t>limits</w:t>
      </w:r>
      <w:r w:rsidRPr="00E0488E">
        <w:rPr>
          <w:rStyle w:val="StyleUnderline"/>
        </w:rPr>
        <w:t xml:space="preserve"> of </w:t>
      </w:r>
      <w:r w:rsidRPr="00AF6E08">
        <w:rPr>
          <w:rStyle w:val="Emphasis"/>
          <w:highlight w:val="cyan"/>
        </w:rPr>
        <w:t>all states</w:t>
      </w:r>
      <w:r w:rsidRPr="00AF6E08">
        <w:rPr>
          <w:rStyle w:val="StyleUnderline"/>
        </w:rPr>
        <w:t>’ conduct</w:t>
      </w:r>
      <w:r w:rsidRPr="00E0488E">
        <w:rPr>
          <w:rStyle w:val="StyleUnderline"/>
        </w:rPr>
        <w:t xml:space="preserve"> as it bears on the rights of children</w:t>
      </w:r>
      <w:r w:rsidRPr="00001905">
        <w:rPr>
          <w:sz w:val="14"/>
        </w:rPr>
        <w:t xml:space="preserve">. At the time of this writing, it remains unclear whether the March revelations will ever be given effect as a formally implemented policy of deterrence, but neither should they be dismissed as inconsequential given Kelly’s (now White House Chief of Staff) erstwhile endorsement of them and considering that separation of migrant children and parents – including as a deterrent to future migration – has, in any event, long been a practical reality. Whatever else they signal, then, the March revelations </w:t>
      </w:r>
      <w:r w:rsidRPr="00832731">
        <w:rPr>
          <w:rStyle w:val="StyleUnderline"/>
        </w:rPr>
        <w:t xml:space="preserve">present an instructive point of entry for timely reflections on the extent to which </w:t>
      </w:r>
      <w:r w:rsidRPr="00832731">
        <w:rPr>
          <w:rStyle w:val="StyleUnderline"/>
          <w:highlight w:val="cyan"/>
        </w:rPr>
        <w:t>the U.S.</w:t>
      </w:r>
      <w:r w:rsidRPr="00832731">
        <w:rPr>
          <w:rStyle w:val="StyleUnderline"/>
        </w:rPr>
        <w:t xml:space="preserve"> might be</w:t>
      </w:r>
      <w:r>
        <w:rPr>
          <w:rStyle w:val="StyleUnderline"/>
        </w:rPr>
        <w:t xml:space="preserve"> </w:t>
      </w:r>
      <w:r w:rsidRPr="00832731">
        <w:rPr>
          <w:rStyle w:val="StyleUnderline"/>
        </w:rPr>
        <w:t xml:space="preserve">meaningfully beholden to the UNCRC and therefore </w:t>
      </w:r>
      <w:r w:rsidRPr="00832731">
        <w:rPr>
          <w:rStyle w:val="StyleUnderline"/>
          <w:highlight w:val="cyan"/>
        </w:rPr>
        <w:t>obligated</w:t>
      </w:r>
      <w:r w:rsidRPr="00832731">
        <w:rPr>
          <w:rStyle w:val="StyleUnderline"/>
        </w:rPr>
        <w:t xml:space="preserve"> at least </w:t>
      </w:r>
      <w:r w:rsidRPr="00832731">
        <w:rPr>
          <w:rStyle w:val="StyleUnderline"/>
          <w:highlight w:val="cyan"/>
        </w:rPr>
        <w:t>to refrain from</w:t>
      </w:r>
      <w:r w:rsidRPr="00832731">
        <w:rPr>
          <w:rStyle w:val="StyleUnderline"/>
        </w:rPr>
        <w:t xml:space="preserve"> implementation</w:t>
      </w:r>
      <w:r>
        <w:rPr>
          <w:rStyle w:val="StyleUnderline"/>
        </w:rPr>
        <w:t xml:space="preserve"> </w:t>
      </w:r>
      <w:r w:rsidRPr="00832731">
        <w:rPr>
          <w:rStyle w:val="StyleUnderline"/>
        </w:rPr>
        <w:t xml:space="preserve">of policies and </w:t>
      </w:r>
      <w:r w:rsidRPr="00832731">
        <w:rPr>
          <w:rStyle w:val="StyleUnderline"/>
          <w:highlight w:val="cyan"/>
        </w:rPr>
        <w:t>practices that infringe</w:t>
      </w:r>
      <w:r w:rsidRPr="00DE6593">
        <w:rPr>
          <w:rStyle w:val="StyleUnderline"/>
        </w:rPr>
        <w:t xml:space="preserve"> the </w:t>
      </w:r>
      <w:r w:rsidRPr="00832731">
        <w:rPr>
          <w:rStyle w:val="StyleUnderline"/>
          <w:highlight w:val="cyan"/>
        </w:rPr>
        <w:t>rights</w:t>
      </w:r>
      <w:r w:rsidRPr="00832731">
        <w:rPr>
          <w:rStyle w:val="StyleUnderline"/>
        </w:rPr>
        <w:t xml:space="preserve"> enumerated therein. </w:t>
      </w:r>
      <w:r w:rsidRPr="003D12D2">
        <w:rPr>
          <w:rStyle w:val="StyleUnderline"/>
          <w:highlight w:val="cyan"/>
        </w:rPr>
        <w:t xml:space="preserve">The </w:t>
      </w:r>
      <w:r w:rsidRPr="003D12D2">
        <w:rPr>
          <w:rStyle w:val="Emphasis"/>
          <w:highlight w:val="cyan"/>
        </w:rPr>
        <w:t>most promising</w:t>
      </w:r>
      <w:r>
        <w:rPr>
          <w:rStyle w:val="Emphasis"/>
          <w:highlight w:val="cyan"/>
        </w:rPr>
        <w:t xml:space="preserve"> </w:t>
      </w:r>
      <w:r w:rsidRPr="003D12D2">
        <w:rPr>
          <w:rStyle w:val="Emphasis"/>
          <w:highlight w:val="cyan"/>
        </w:rPr>
        <w:t>counter</w:t>
      </w:r>
      <w:r w:rsidRPr="003D12D2">
        <w:rPr>
          <w:rStyle w:val="StyleUnderline"/>
          <w:highlight w:val="cyan"/>
        </w:rPr>
        <w:t xml:space="preserve"> to the DHS deterrence strategy therefore lies in </w:t>
      </w:r>
      <w:r w:rsidRPr="003D12D2">
        <w:rPr>
          <w:rStyle w:val="Emphasis"/>
          <w:highlight w:val="cyan"/>
        </w:rPr>
        <w:t>depriving the deterrent itself of an</w:t>
      </w:r>
      <w:r>
        <w:rPr>
          <w:rStyle w:val="Emphasis"/>
          <w:highlight w:val="cyan"/>
        </w:rPr>
        <w:t xml:space="preserve"> </w:t>
      </w:r>
      <w:r w:rsidRPr="003D12D2">
        <w:rPr>
          <w:rStyle w:val="Emphasis"/>
          <w:highlight w:val="cyan"/>
        </w:rPr>
        <w:t>enabling condition upon which it depends</w:t>
      </w:r>
      <w:r w:rsidRPr="003D12D2">
        <w:rPr>
          <w:rStyle w:val="StyleUnderline"/>
          <w:highlight w:val="cyan"/>
        </w:rPr>
        <w:t xml:space="preserve"> by resisting the diminution of children as rights-bearing</w:t>
      </w:r>
      <w:r>
        <w:rPr>
          <w:rStyle w:val="StyleUnderline"/>
          <w:highlight w:val="cyan"/>
        </w:rPr>
        <w:t xml:space="preserve"> </w:t>
      </w:r>
      <w:r w:rsidRPr="003D12D2">
        <w:rPr>
          <w:rStyle w:val="StyleUnderline"/>
          <w:highlight w:val="cyan"/>
        </w:rPr>
        <w:t>subjects</w:t>
      </w:r>
      <w:r w:rsidRPr="00001905">
        <w:rPr>
          <w:sz w:val="14"/>
        </w:rPr>
        <w:t xml:space="preserve">. Parent-child separation and the logics of affective deterrence There is already a long and well-documented association between the U.S. southern border and the separation of children and parents – a fraught history which mostly is not a direct consequence of anything akin to the deterrence scheme of the March revelations but which nevertheless gives us some important glimpses into their broader implications. Much of this separation is quotidian in the sense that it reflects the structural realities of a trans-border region both formally and informally integrated by labor and capital flows that see migrant workers from Central America and Mexico (the latter accounting for a decreasing proportion of overall numbers in recent years) driven by necessity to spend protracted periods in the U.S. without their families. But as challenging as these separations undoubtedly are for families, more grievous still are the many cases of families forcibly separated in the course of immigration enforcement actions. Typically, this involves the detention and/or deportation of parents whose children are not subject to enforcement action. It is not uncommon for these parents to have been in the U.S. for years or for their children to have been born and raised there. In some cases, children, though separated from a detained or deported parent, remain in the U.S. in the care of a parent who, like their children, has legal status in the country. Where no parent is available, children of detained or deported parents may be placed in the care of extended family or in foster care. Though care environments vary in terms of the quality of the supports they might offer, the trauma of forced separation from a parent or parents can and does have deleterious effects on children’s developmental outcomes and mental health in any circumstances (Zayas and Bradlee 2014; Deruy 2015; Koball et al. 2015; Rojas-Flores et al. 2017). Even leaving aside for the moment those cases involving unauthorized migrant children and parents who might be separated as part of a strategy of deterrence, the overall numbers of impacted families already resident in the U.S. are staggering. Since the late 1990s, deportations of parents of U.S. citizen children have increased significantly. Of the 2.2 million deportations in the ten-year period from 1998 to 2007, eight percent or some 176,000 were parents of children with U.S. citizenship; by fiscal year 2011, that proportion had risen to 22 percent or more than 87,000 of the 397,000 deportations carried out in that year alone (Wessler 2011, 11) – a five-fold increase over the 1998 to 2007 average. Estimates based on census data put the number of children in the U.S. having at least one unauthorized immigrant parent at 5.1 million, more than 4 million of them U.S. citizens (Capps, Fixx, and Zong 2016; see also Passel and Cohn 2011; Colvin 2014). All are, to greater or lesser extents, at risk of forced separation. The upshot is an unremitting state of insecurity for these children and, in the event of detention and/or deportation of parents, their involuntary separation. Where this results in children being placed in care, child welfare laws designed to limit the time children are held in foster care before becoming eligible for adoption can lead to the irreversible severing of parent-child ties in what may seem, by the usual standards of family law proceedings, a remarkably short period of time (see Hidalgo 2013). For example, the federal Adoption and Safe Families Act sets fifteen out of twenty-two months of a child’s out of home placement as the point at which states must initiate proceedings for the termination of parental rights, though individual states may act on an even shorter timeline (Rabin 2011, 109–110). </w:t>
      </w:r>
      <w:r w:rsidRPr="005C5E6C">
        <w:rPr>
          <w:rStyle w:val="StyleUnderline"/>
        </w:rPr>
        <w:t>Parents held in federal immigration detention or who have been</w:t>
      </w:r>
      <w:r>
        <w:rPr>
          <w:rStyle w:val="StyleUnderline"/>
        </w:rPr>
        <w:t xml:space="preserve"> </w:t>
      </w:r>
      <w:r w:rsidRPr="005C5E6C">
        <w:rPr>
          <w:rStyle w:val="StyleUnderline"/>
        </w:rPr>
        <w:t>deported and who are prevented by these circumstances from providing care are consequently</w:t>
      </w:r>
      <w:r>
        <w:rPr>
          <w:rStyle w:val="StyleUnderline"/>
        </w:rPr>
        <w:t xml:space="preserve"> </w:t>
      </w:r>
      <w:r w:rsidRPr="005C5E6C">
        <w:rPr>
          <w:rStyle w:val="StyleUnderline"/>
        </w:rPr>
        <w:t>unable to meet the minimum standard for preservation of their legal status as parents of their children.</w:t>
      </w:r>
      <w:r>
        <w:rPr>
          <w:rStyle w:val="StyleUnderline"/>
        </w:rPr>
        <w:t xml:space="preserve"> </w:t>
      </w:r>
      <w:r w:rsidRPr="005C5E6C">
        <w:rPr>
          <w:rStyle w:val="StyleUnderline"/>
        </w:rPr>
        <w:t>Compounding this, judicial bias and discrimination regarding immigrant parents and their</w:t>
      </w:r>
      <w:r>
        <w:rPr>
          <w:rStyle w:val="StyleUnderline"/>
        </w:rPr>
        <w:t xml:space="preserve"> </w:t>
      </w:r>
      <w:r w:rsidRPr="005C5E6C">
        <w:rPr>
          <w:rStyle w:val="StyleUnderline"/>
        </w:rPr>
        <w:t>countries of origin emplaces additional barriers to family (re)unification</w:t>
      </w:r>
      <w:r w:rsidRPr="00001905">
        <w:rPr>
          <w:sz w:val="14"/>
        </w:rPr>
        <w:t xml:space="preserve"> (Rogerson 2013; Colvin 2014). Provisions for the termination of parental rights, exacerbated as they are by practices of immigration enforcement and adjudication, thus make any appeal to parents’ rights a weak basis for resisting family separation. </w:t>
      </w:r>
      <w:r w:rsidRPr="005C5E6C">
        <w:rPr>
          <w:rStyle w:val="StyleUnderline"/>
        </w:rPr>
        <w:t>In the context of a determined strategy of deterring migration</w:t>
      </w:r>
      <w:r w:rsidRPr="00001905">
        <w:rPr>
          <w:sz w:val="14"/>
        </w:rPr>
        <w:t xml:space="preserve"> like that floated in the March revelations, </w:t>
      </w:r>
      <w:r w:rsidRPr="005C5E6C">
        <w:rPr>
          <w:rStyle w:val="StyleUnderline"/>
        </w:rPr>
        <w:t xml:space="preserve">all of these circumstances and their consequences take on particular significance. </w:t>
      </w:r>
      <w:r w:rsidRPr="00154B75">
        <w:rPr>
          <w:rStyle w:val="Emphasis"/>
          <w:highlight w:val="cyan"/>
        </w:rPr>
        <w:t>More than a mere byproduct of immigration enforcement</w:t>
      </w:r>
      <w:r w:rsidRPr="005C5E6C">
        <w:rPr>
          <w:rStyle w:val="Emphasis"/>
        </w:rPr>
        <w:t xml:space="preserve"> actions, here </w:t>
      </w:r>
      <w:r w:rsidRPr="00154B75">
        <w:rPr>
          <w:rStyle w:val="Emphasis"/>
          <w:highlight w:val="cyan"/>
        </w:rPr>
        <w:t>separation becomes the</w:t>
      </w:r>
      <w:r w:rsidRPr="005C5E6C">
        <w:rPr>
          <w:rStyle w:val="Emphasis"/>
        </w:rPr>
        <w:t xml:space="preserve"> very </w:t>
      </w:r>
      <w:r w:rsidRPr="00154B75">
        <w:rPr>
          <w:rStyle w:val="Emphasis"/>
          <w:highlight w:val="cyan"/>
        </w:rPr>
        <w:t>mechanism of</w:t>
      </w:r>
      <w:r w:rsidRPr="005C5E6C">
        <w:rPr>
          <w:rStyle w:val="Emphasis"/>
        </w:rPr>
        <w:t xml:space="preserve"> that </w:t>
      </w:r>
      <w:r w:rsidRPr="00154B75">
        <w:rPr>
          <w:rStyle w:val="Emphasis"/>
          <w:highlight w:val="cyan"/>
        </w:rPr>
        <w:t>enforcement</w:t>
      </w:r>
      <w:r w:rsidRPr="00001905">
        <w:rPr>
          <w:sz w:val="14"/>
        </w:rPr>
        <w:t xml:space="preserve">. </w:t>
      </w:r>
      <w:r w:rsidRPr="00E71397">
        <w:rPr>
          <w:rStyle w:val="StyleUnderline"/>
        </w:rPr>
        <w:t xml:space="preserve">According to </w:t>
      </w:r>
      <w:r w:rsidRPr="0090346C">
        <w:rPr>
          <w:rStyle w:val="StyleUnderline"/>
          <w:highlight w:val="cyan"/>
        </w:rPr>
        <w:t>a recent</w:t>
      </w:r>
      <w:r w:rsidRPr="00E71397">
        <w:rPr>
          <w:rStyle w:val="StyleUnderline"/>
        </w:rPr>
        <w:t xml:space="preserve"> joint </w:t>
      </w:r>
      <w:r w:rsidRPr="0090346C">
        <w:rPr>
          <w:rStyle w:val="StyleUnderline"/>
          <w:highlight w:val="cyan"/>
        </w:rPr>
        <w:t>report</w:t>
      </w:r>
      <w:r w:rsidRPr="00E71397">
        <w:rPr>
          <w:rStyle w:val="StyleUnderline"/>
        </w:rPr>
        <w:t xml:space="preserve"> by the Women’s Refugee Commission, Kids</w:t>
      </w:r>
      <w:r>
        <w:rPr>
          <w:rStyle w:val="StyleUnderline"/>
        </w:rPr>
        <w:t xml:space="preserve"> </w:t>
      </w:r>
      <w:r w:rsidRPr="00E71397">
        <w:rPr>
          <w:rStyle w:val="StyleUnderline"/>
        </w:rPr>
        <w:t>in Need of Defense, and the Lutheran Immigration and Refugee Service, in some cases separation of</w:t>
      </w:r>
      <w:r>
        <w:rPr>
          <w:rStyle w:val="StyleUnderline"/>
        </w:rPr>
        <w:t xml:space="preserve"> </w:t>
      </w:r>
      <w:r w:rsidRPr="005C5E6C">
        <w:rPr>
          <w:rStyle w:val="StyleUnderline"/>
        </w:rPr>
        <w:t xml:space="preserve">children and parents is already undertaken as part of a </w:t>
      </w:r>
      <w:r w:rsidRPr="00E71397">
        <w:rPr>
          <w:rStyle w:val="Emphasis"/>
        </w:rPr>
        <w:t>deliberately conceived strategy of deterring</w:t>
      </w:r>
      <w:r>
        <w:rPr>
          <w:rStyle w:val="Emphasis"/>
        </w:rPr>
        <w:t xml:space="preserve"> </w:t>
      </w:r>
      <w:r w:rsidRPr="00E71397">
        <w:rPr>
          <w:rStyle w:val="Emphasis"/>
        </w:rPr>
        <w:t>migration</w:t>
      </w:r>
      <w:r w:rsidRPr="00001905">
        <w:rPr>
          <w:sz w:val="14"/>
        </w:rPr>
        <w:t xml:space="preserve"> (Women’s Refugee Commission, et al. 2017, 3). </w:t>
      </w:r>
      <w:r w:rsidRPr="00E71397">
        <w:rPr>
          <w:rStyle w:val="StyleUnderline"/>
        </w:rPr>
        <w:t xml:space="preserve">The report </w:t>
      </w:r>
      <w:r w:rsidRPr="0090346C">
        <w:rPr>
          <w:rStyle w:val="StyleUnderline"/>
          <w:highlight w:val="cyan"/>
        </w:rPr>
        <w:t xml:space="preserve">details </w:t>
      </w:r>
      <w:r w:rsidRPr="0090346C">
        <w:rPr>
          <w:rStyle w:val="Emphasis"/>
          <w:highlight w:val="cyan"/>
        </w:rPr>
        <w:t>practices that date back more than a decade</w:t>
      </w:r>
      <w:r w:rsidRPr="00E71397">
        <w:rPr>
          <w:rStyle w:val="StyleUnderline"/>
        </w:rPr>
        <w:t xml:space="preserve"> and which, </w:t>
      </w:r>
      <w:r w:rsidRPr="0090346C">
        <w:rPr>
          <w:rStyle w:val="Emphasis"/>
          <w:highlight w:val="cyan"/>
        </w:rPr>
        <w:t>though</w:t>
      </w:r>
      <w:r w:rsidRPr="00E71397">
        <w:rPr>
          <w:rStyle w:val="Emphasis"/>
        </w:rPr>
        <w:t xml:space="preserve"> somewhat </w:t>
      </w:r>
      <w:r w:rsidRPr="0090346C">
        <w:rPr>
          <w:rStyle w:val="Emphasis"/>
          <w:highlight w:val="cyan"/>
        </w:rPr>
        <w:t>ad hoc</w:t>
      </w:r>
      <w:r w:rsidRPr="00E71397">
        <w:rPr>
          <w:rStyle w:val="Emphasis"/>
        </w:rPr>
        <w:t xml:space="preserve"> in their implementation, </w:t>
      </w:r>
      <w:r w:rsidRPr="0090346C">
        <w:rPr>
          <w:rStyle w:val="Emphasis"/>
          <w:highlight w:val="cyan"/>
        </w:rPr>
        <w:t>nevertheless have formalized procedural elements and appear</w:t>
      </w:r>
      <w:r w:rsidRPr="00E71397">
        <w:rPr>
          <w:rStyle w:val="Emphasis"/>
        </w:rPr>
        <w:t xml:space="preserve"> to be at least </w:t>
      </w:r>
      <w:r w:rsidRPr="0090346C">
        <w:rPr>
          <w:rStyle w:val="Emphasis"/>
          <w:highlight w:val="cyan"/>
        </w:rPr>
        <w:t>semi-routinized</w:t>
      </w:r>
      <w:r w:rsidRPr="00001905">
        <w:rPr>
          <w:sz w:val="14"/>
        </w:rPr>
        <w:t xml:space="preserve">: </w:t>
      </w:r>
      <w:r w:rsidRPr="00E71397">
        <w:rPr>
          <w:rStyle w:val="StyleUnderline"/>
        </w:rPr>
        <w:t>As a matter of procedure and policy, border agents routinely separate family members, including intentionally,</w:t>
      </w:r>
      <w:r>
        <w:rPr>
          <w:rStyle w:val="StyleUnderline"/>
        </w:rPr>
        <w:t xml:space="preserve"> </w:t>
      </w:r>
      <w:r w:rsidRPr="00E71397">
        <w:rPr>
          <w:rStyle w:val="StyleUnderline"/>
        </w:rPr>
        <w:t xml:space="preserve">as punishment – or ‘consequences’ – through what DHS calls its </w:t>
      </w:r>
      <w:r w:rsidRPr="00E71397">
        <w:rPr>
          <w:rStyle w:val="Emphasis"/>
        </w:rPr>
        <w:t>Consequence Delivery System</w:t>
      </w:r>
      <w:r w:rsidRPr="00E71397">
        <w:rPr>
          <w:rStyle w:val="StyleUnderline"/>
        </w:rPr>
        <w:t xml:space="preserve"> (CDS). These</w:t>
      </w:r>
      <w:r>
        <w:rPr>
          <w:rStyle w:val="StyleUnderline"/>
        </w:rPr>
        <w:t xml:space="preserve"> </w:t>
      </w:r>
      <w:r w:rsidRPr="00E71397">
        <w:rPr>
          <w:rStyle w:val="StyleUnderline"/>
        </w:rPr>
        <w:t>consequences are meant to deter future migration, often regardless of international protection or other humanitarian</w:t>
      </w:r>
      <w:r>
        <w:rPr>
          <w:rStyle w:val="StyleUnderline"/>
        </w:rPr>
        <w:t xml:space="preserve"> </w:t>
      </w:r>
      <w:r w:rsidRPr="00E71397">
        <w:rPr>
          <w:rStyle w:val="StyleUnderline"/>
        </w:rPr>
        <w:t xml:space="preserve">concerns. The CDS has been </w:t>
      </w:r>
      <w:r w:rsidRPr="00E71397">
        <w:rPr>
          <w:rStyle w:val="Emphasis"/>
        </w:rPr>
        <w:t>implemented systematically since 2005</w:t>
      </w:r>
      <w:r w:rsidRPr="00001905">
        <w:rPr>
          <w:sz w:val="14"/>
        </w:rPr>
        <w:t xml:space="preserve"> (Women’s Refugee Commission, et al. 2017, 8). These references to already entrenched practices of deterrence through the separation of children from parents, coming in a report issued more than a month and a half prior to the March revelations and, in fact, even before the final days of the Obama Administration, underscore that it is a matter that has to be taken seriously notwithstanding whatever may have moved John Kelly to curb his initial expressions of enthusiasm. In light of this, the operant logics of deterrence thinking yield important insights into the manner in which children come to be rendered above all else as objectified resources in the performance of perimeter governance. Specifically, children satisfy a key requirement of deterrence: identification and targeting of unambiguously and uncontentiously valued objects that can, because they are so cherished, give effect to a preemptory threat of punishment. The same fundamental logics that have animated orthodox thinking about strategic nuclear deterrence are instructive in this context not only because they are at work here also but because appeals to childhood have not infrequently been summoned in that milieu as well. In the mid-1980s, following on several years of post-détente escalation of U.S.-Soviet tensions and with renewed fears that the world might be edging closer to nuclear war (see Halliday 1983), Federation of American Scientists president Jeremy Stone prompted one such instance when he actively solicited novel ideas for enhancing the control of arms. In a personal letter to Stone, Nobel Prize-winning physicist Owen Chamberlain (1986) proposed a means by which to invigorate the superpower deterrence strategies upon which the future of humanity seemed to many to depend: ‘The 200 most important political and military persons in each superpower,’ he wrote, ‘should be required to provide one family member who could act as a hostage by living inside the other superpower.’ More specifically, he went on to suggest that, ‘[t]he hostages – perhaps one can find a better word – could be children or grandchildren or perhaps nephews and nieces.’ Some might have found the idea immediately reminiscent of Jonathan Swift’s 1729 Modest Proposal, and Chamberlain readily conceded both that it was a ‘gimmick’ and that it might not be ‘very original.’ That said, it had a certain resonance with nuclear deterrence theory, which ultimately is about the giving over of whole populations as, in effect, ‘hostages’ to the weapons’ unprecedented reach. ‘Counter-value’ targeting – that is, holding an adversary’s cities under threat as the ultimate objects of value – is presumed to imbue the strategic deterrent with its imperative sway, even to the extent that defensive measures for the protection of civilian targets have long been regarded as destabilizing to deterrence (see Freedman 1981, 255–256). Chamberlain’s proposal both relied upon and suggested a means by which to augment the immediacy of this perverse logic. In the vein of Swift’s famed satirical polemic, Chamberlain’s own provocation deployed children as an emotionally evocative rhetorical device. For Chamberlain, though, children were more specifically positioned as the imperiled objects of value upon which a workable deterrence strategy relies. To that particular end, children are very reliable metonyms for all that one – and, it is hoped, one’s adversary – holds dear. Moreover, others can be counted on to possess the requisite competencies to decode the presumed inherent value and vulnerability of children in precisely this way. We see this assumption validated in innumerable everyday contexts and myriad cultural products. Solo music artist Sting’s 1985 hit song, ‘Russians’ – contemporaneous with Chamberlain’s proposal at the height of the Cold War – and its memorable lament, ‘I hope the Russians love their children too,’ is but one example of the ubiquity of this trope and of the expectation that its poignancy transcends cultural differences. With less deliberate and cultivated impudence than Chamberlain employed, others too have specifically referenced children as uniquely amenable to shoring up nuclear deterrence (see, for example, Smail 1997). What these and other formulations recognize is that an effective deterrent relies not simply on the threat of punishment but on the extent to which it places in peril something – or someone, as the case may be – that is highly valued. If loss of the object of peril is unthinkable, then the unwanted behavior in suppression of which the deterrent threat is uttered should, ideally, be rendered unthinkable also. Like the rhetorical strategy of Sting’s ‘Russians,’ the logic of Chamberlain’s proposal to locate children, grandchildren, nieces, and nephews as the central objects of peril thus draws on the assumption of strong affective ties between political decision-makers and their young family members. The fulcrum upon which such a deterrent relies is affect. Importantly, however, there is more at work here, or we might fairly ask why decision-makers’ parents, grandparents, aunts, uncles, or even siblings would not be thought to be as well suited to the aims of an enhanced deterrent and therefore worthy candidate hostages. Similarly, though there is no reason to think that Russians do not cherish these other relations, none of them figured in Sting’s lyrics either. Also key to understanding the foregrounding of children specifically is the prevailing view of childhood as a time of innocence, vulnerability, and dependence. As the quintessential referents of protection and, thus, constructed outside of political subjecthood (see Beier 2015), children as social stereotype (Watson 2009, 6) are easily transmogrified into resources in furtherance of practices and projects not of their making (Brocklehurst 2006; Carpenter 2006). In dire circumstances of poverty, famine, or war, they are as readily made the emotional scenery of humanitarian appeals as they are summoned to signify the infamy of those assessed to have brought them to abjection (Brocklehurst 2015, 32–33). And, whether in the hope of averting nuclear war or preventing unauthorized migration, these same renderings of children and childhood lend extraordinarily well to enhancing the operant logics of deterrence strategies also – logics which require that children are divested of subjecthood and reduced to objects of perils the resolution of which is placed beyond their own agential reach. This consummate objectification is crucial to activating the ethical responsibility of those acknowledged subjects whose feared or anticipated conduct a deterrent works to manage. </w:t>
      </w:r>
      <w:r w:rsidRPr="0017409E">
        <w:rPr>
          <w:rStyle w:val="StyleUnderline"/>
        </w:rPr>
        <w:t>In the case of migrants crossing the U.S. southern border, then, parents who risk being separated</w:t>
      </w:r>
      <w:r>
        <w:rPr>
          <w:rStyle w:val="StyleUnderline"/>
        </w:rPr>
        <w:t xml:space="preserve"> </w:t>
      </w:r>
      <w:r w:rsidRPr="0017409E">
        <w:rPr>
          <w:rStyle w:val="StyleUnderline"/>
        </w:rPr>
        <w:t>from their children are positioned as the acting subjects of consequence so as to bear the weight of</w:t>
      </w:r>
      <w:r>
        <w:rPr>
          <w:rStyle w:val="StyleUnderline"/>
        </w:rPr>
        <w:t xml:space="preserve"> </w:t>
      </w:r>
      <w:r w:rsidRPr="0017409E">
        <w:rPr>
          <w:rStyle w:val="StyleUnderline"/>
        </w:rPr>
        <w:t>responsibility for the potential trauma that could result. It is this, together with the affect of the</w:t>
      </w:r>
      <w:r>
        <w:rPr>
          <w:rStyle w:val="StyleUnderline"/>
        </w:rPr>
        <w:t xml:space="preserve"> </w:t>
      </w:r>
      <w:r w:rsidRPr="0017409E">
        <w:rPr>
          <w:rStyle w:val="StyleUnderline"/>
        </w:rPr>
        <w:t>parent-child bond, which the deterrent scheme</w:t>
      </w:r>
      <w:r w:rsidRPr="00001905">
        <w:rPr>
          <w:sz w:val="14"/>
        </w:rPr>
        <w:t xml:space="preserve"> articulated in the March revelations </w:t>
      </w:r>
      <w:r w:rsidRPr="0017409E">
        <w:rPr>
          <w:rStyle w:val="StyleUnderline"/>
        </w:rPr>
        <w:t>and, no less,</w:t>
      </w:r>
      <w:r>
        <w:rPr>
          <w:rStyle w:val="StyleUnderline"/>
        </w:rPr>
        <w:t xml:space="preserve"> </w:t>
      </w:r>
      <w:r w:rsidRPr="0017409E">
        <w:rPr>
          <w:rStyle w:val="StyleUnderline"/>
        </w:rPr>
        <w:t>the already extant practices of deterrence through parent-child separation seek to leverage. It is a</w:t>
      </w:r>
      <w:r>
        <w:rPr>
          <w:rStyle w:val="StyleUnderline"/>
        </w:rPr>
        <w:t xml:space="preserve"> </w:t>
      </w:r>
      <w:r w:rsidRPr="0017409E">
        <w:rPr>
          <w:rStyle w:val="StyleUnderline"/>
        </w:rPr>
        <w:t>strategy that simultaneously exploits parents’ own affective need to be with their children and</w:t>
      </w:r>
      <w:r>
        <w:rPr>
          <w:rStyle w:val="StyleUnderline"/>
        </w:rPr>
        <w:t xml:space="preserve"> </w:t>
      </w:r>
      <w:r w:rsidRPr="0017409E">
        <w:rPr>
          <w:rStyle w:val="StyleUnderline"/>
        </w:rPr>
        <w:t>their concern for their children’s reciprocal affective needs as a central component of their overall</w:t>
      </w:r>
      <w:r>
        <w:rPr>
          <w:rStyle w:val="StyleUnderline"/>
        </w:rPr>
        <w:t xml:space="preserve"> </w:t>
      </w:r>
      <w:r w:rsidRPr="0017409E">
        <w:rPr>
          <w:rStyle w:val="StyleUnderline"/>
        </w:rPr>
        <w:t>wellbeing. It is also one which</w:t>
      </w:r>
      <w:r w:rsidRPr="00001905">
        <w:rPr>
          <w:sz w:val="14"/>
        </w:rPr>
        <w:t xml:space="preserve">, early indications suggest, </w:t>
      </w:r>
      <w:r w:rsidRPr="0017409E">
        <w:rPr>
          <w:rStyle w:val="StyleUnderline"/>
        </w:rPr>
        <w:t>has worked rapidly and to considerable</w:t>
      </w:r>
      <w:r>
        <w:rPr>
          <w:rStyle w:val="StyleUnderline"/>
        </w:rPr>
        <w:t xml:space="preserve"> </w:t>
      </w:r>
      <w:r w:rsidRPr="0017409E">
        <w:rPr>
          <w:rStyle w:val="StyleUnderline"/>
        </w:rPr>
        <w:t>effect</w:t>
      </w:r>
      <w:r w:rsidRPr="00001905">
        <w:rPr>
          <w:sz w:val="14"/>
        </w:rPr>
        <w:t xml:space="preserve">. In the weeks following the March revelations, apprehensions of parents crossing the southern border with children – the very focus of the DHS deterrence scheme publicly touted by Kelly – were down 93 percent from the numbers just three months earlier (Ainsley 2017b). </w:t>
      </w:r>
      <w:r w:rsidRPr="0017409E">
        <w:rPr>
          <w:rStyle w:val="StyleUnderline"/>
        </w:rPr>
        <w:t xml:space="preserve">Even so, </w:t>
      </w:r>
      <w:r w:rsidRPr="00BE5F86">
        <w:rPr>
          <w:rStyle w:val="StyleUnderline"/>
          <w:highlight w:val="cyan"/>
        </w:rPr>
        <w:t xml:space="preserve">the </w:t>
      </w:r>
      <w:r w:rsidRPr="00BE5F86">
        <w:rPr>
          <w:rStyle w:val="Emphasis"/>
          <w:highlight w:val="cyan"/>
        </w:rPr>
        <w:t>central threat</w:t>
      </w:r>
      <w:r w:rsidRPr="00001905">
        <w:rPr>
          <w:sz w:val="14"/>
        </w:rPr>
        <w:t xml:space="preserve"> underwriting the apparent fulfillment of Kelly’s hopes </w:t>
      </w:r>
      <w:r w:rsidRPr="0017409E">
        <w:rPr>
          <w:rStyle w:val="StyleUnderline"/>
        </w:rPr>
        <w:t xml:space="preserve">remains </w:t>
      </w:r>
      <w:r w:rsidRPr="00BE5F86">
        <w:rPr>
          <w:rStyle w:val="Emphasis"/>
          <w:highlight w:val="cyan"/>
        </w:rPr>
        <w:t>irredeemably in conflict with</w:t>
      </w:r>
      <w:r>
        <w:rPr>
          <w:rStyle w:val="StyleUnderline"/>
        </w:rPr>
        <w:t xml:space="preserve"> </w:t>
      </w:r>
      <w:r w:rsidRPr="0017409E">
        <w:rPr>
          <w:rStyle w:val="StyleUnderline"/>
        </w:rPr>
        <w:t xml:space="preserve">the </w:t>
      </w:r>
      <w:r w:rsidRPr="00BE5F86">
        <w:rPr>
          <w:rStyle w:val="StyleUnderline"/>
        </w:rPr>
        <w:t>UN</w:t>
      </w:r>
      <w:r w:rsidRPr="00BE5F86">
        <w:rPr>
          <w:rStyle w:val="Emphasis"/>
          <w:highlight w:val="cyan"/>
        </w:rPr>
        <w:t>CRC</w:t>
      </w:r>
      <w:r w:rsidRPr="00BE5F86">
        <w:rPr>
          <w:rStyle w:val="StyleUnderline"/>
          <w:highlight w:val="cyan"/>
        </w:rPr>
        <w:t xml:space="preserve"> and</w:t>
      </w:r>
      <w:r w:rsidRPr="0017409E">
        <w:rPr>
          <w:rStyle w:val="StyleUnderline"/>
        </w:rPr>
        <w:t xml:space="preserve"> might </w:t>
      </w:r>
      <w:r w:rsidRPr="00BE5F86">
        <w:rPr>
          <w:rStyle w:val="Emphasis"/>
          <w:highlight w:val="cyan"/>
        </w:rPr>
        <w:t>best</w:t>
      </w:r>
      <w:r w:rsidRPr="0017409E">
        <w:rPr>
          <w:rStyle w:val="StyleUnderline"/>
        </w:rPr>
        <w:t xml:space="preserve"> be </w:t>
      </w:r>
      <w:r w:rsidRPr="00BE5F86">
        <w:rPr>
          <w:rStyle w:val="Emphasis"/>
          <w:highlight w:val="cyan"/>
        </w:rPr>
        <w:t>resisted on that basis</w:t>
      </w:r>
      <w:r w:rsidRPr="00001905">
        <w:rPr>
          <w:sz w:val="14"/>
        </w:rPr>
        <w:t xml:space="preserve">. Rights of the child, wrongs of the state </w:t>
      </w:r>
      <w:r w:rsidRPr="00802846">
        <w:rPr>
          <w:rStyle w:val="StyleUnderline"/>
        </w:rPr>
        <w:t>Interestingly, the idea – and what turns out to be, at least on an ad hoc basis, the practice – of separating</w:t>
      </w:r>
      <w:r>
        <w:rPr>
          <w:rStyle w:val="StyleUnderline"/>
        </w:rPr>
        <w:t xml:space="preserve"> </w:t>
      </w:r>
      <w:r w:rsidRPr="00802846">
        <w:rPr>
          <w:rStyle w:val="StyleUnderline"/>
        </w:rPr>
        <w:t>children from parents as a deterrent to unauthorized migration stands in stark contrast not</w:t>
      </w:r>
      <w:r>
        <w:rPr>
          <w:rStyle w:val="StyleUnderline"/>
        </w:rPr>
        <w:t xml:space="preserve"> </w:t>
      </w:r>
      <w:r w:rsidRPr="00802846">
        <w:rPr>
          <w:rStyle w:val="StyleUnderline"/>
        </w:rPr>
        <w:t>only with key provisions of the UNCRC but with U.S. domestic policies and established judicial rulings</w:t>
      </w:r>
      <w:r>
        <w:rPr>
          <w:rStyle w:val="StyleUnderline"/>
        </w:rPr>
        <w:t xml:space="preserve"> </w:t>
      </w:r>
      <w:r w:rsidRPr="00802846">
        <w:rPr>
          <w:rStyle w:val="StyleUnderline"/>
        </w:rPr>
        <w:t>as well. Though separation was a recurrent practice of immigration enforcement authorities</w:t>
      </w:r>
      <w:r>
        <w:rPr>
          <w:rStyle w:val="StyleUnderline"/>
        </w:rPr>
        <w:t xml:space="preserve"> </w:t>
      </w:r>
      <w:r w:rsidRPr="00802846">
        <w:rPr>
          <w:rStyle w:val="StyleUnderline"/>
        </w:rPr>
        <w:t>even during the Obama Administration</w:t>
      </w:r>
      <w:r w:rsidRPr="00001905">
        <w:rPr>
          <w:sz w:val="14"/>
        </w:rPr>
        <w:t xml:space="preserve"> (Schwartz 2017) </w:t>
      </w:r>
      <w:r w:rsidRPr="00802846">
        <w:rPr>
          <w:rStyle w:val="StyleUnderline"/>
        </w:rPr>
        <w:t>and dates back more than a decade as a</w:t>
      </w:r>
      <w:r>
        <w:rPr>
          <w:rStyle w:val="StyleUnderline"/>
        </w:rPr>
        <w:t xml:space="preserve"> </w:t>
      </w:r>
      <w:r w:rsidRPr="00802846">
        <w:rPr>
          <w:rStyle w:val="StyleUnderline"/>
        </w:rPr>
        <w:t>deterrence strategy employed via the DHS’s ‘Consequence Delivery System</w:t>
      </w:r>
      <w:r w:rsidRPr="00001905">
        <w:rPr>
          <w:sz w:val="14"/>
        </w:rPr>
        <w:t xml:space="preserve">,’ Sarah Rogerson (2013, 148) notes that, </w:t>
      </w:r>
      <w:r w:rsidRPr="00802846">
        <w:rPr>
          <w:rStyle w:val="StyleUnderline"/>
        </w:rPr>
        <w:t>‘</w:t>
      </w:r>
      <w:r w:rsidRPr="00BE5F86">
        <w:rPr>
          <w:rStyle w:val="Emphasis"/>
          <w:highlight w:val="cyan"/>
        </w:rPr>
        <w:t>courts</w:t>
      </w:r>
      <w:r w:rsidRPr="00BE5F86">
        <w:rPr>
          <w:rStyle w:val="StyleUnderline"/>
          <w:highlight w:val="cyan"/>
        </w:rPr>
        <w:t xml:space="preserve"> have </w:t>
      </w:r>
      <w:r w:rsidRPr="00BE5F86">
        <w:rPr>
          <w:rStyle w:val="Emphasis"/>
          <w:highlight w:val="cyan"/>
        </w:rPr>
        <w:t>regularly held</w:t>
      </w:r>
      <w:r w:rsidRPr="00802846">
        <w:rPr>
          <w:rStyle w:val="StyleUnderline"/>
        </w:rPr>
        <w:t xml:space="preserve"> that both parents and children cannot be permanently</w:t>
      </w:r>
      <w:r>
        <w:rPr>
          <w:rStyle w:val="StyleUnderline"/>
        </w:rPr>
        <w:t xml:space="preserve"> </w:t>
      </w:r>
      <w:r w:rsidRPr="00802846">
        <w:rPr>
          <w:rStyle w:val="StyleUnderline"/>
        </w:rPr>
        <w:t>deprived of access to one another by the state without due process of law.’ Clearly, this is not</w:t>
      </w:r>
      <w:r>
        <w:rPr>
          <w:rStyle w:val="StyleUnderline"/>
        </w:rPr>
        <w:t xml:space="preserve"> </w:t>
      </w:r>
      <w:r w:rsidRPr="00802846">
        <w:rPr>
          <w:rStyle w:val="StyleUnderline"/>
        </w:rPr>
        <w:t>reconcilable with the reality of U.S. citizen children’s separation from detained or deported parents</w:t>
      </w:r>
      <w:r>
        <w:rPr>
          <w:rStyle w:val="StyleUnderline"/>
        </w:rPr>
        <w:t xml:space="preserve"> </w:t>
      </w:r>
      <w:r w:rsidRPr="00802846">
        <w:rPr>
          <w:rStyle w:val="StyleUnderline"/>
        </w:rPr>
        <w:t>and the consequences that can have in terms of foreclosing access to the point of de jure or de facto</w:t>
      </w:r>
      <w:r>
        <w:rPr>
          <w:rStyle w:val="StyleUnderline"/>
        </w:rPr>
        <w:t xml:space="preserve"> </w:t>
      </w:r>
      <w:r w:rsidRPr="00802846">
        <w:rPr>
          <w:rStyle w:val="StyleUnderline"/>
        </w:rPr>
        <w:t>permanency</w:t>
      </w:r>
      <w:r w:rsidRPr="00001905">
        <w:rPr>
          <w:sz w:val="14"/>
        </w:rPr>
        <w:t xml:space="preserve">. While it might be argued that there is an identifiable process where cases move to the de jure termination of parental rights and as children are put up for adoption, it is essential not to lose sight of the fact that it is one which precludes meaningful participation by parent and child alike. </w:t>
      </w:r>
      <w:r w:rsidRPr="00802846">
        <w:rPr>
          <w:rStyle w:val="StyleUnderline"/>
        </w:rPr>
        <w:t xml:space="preserve">This is difficult to reconcile with the view, </w:t>
      </w:r>
      <w:r w:rsidRPr="00860739">
        <w:rPr>
          <w:rStyle w:val="StyleUnderline"/>
          <w:highlight w:val="cyan"/>
        </w:rPr>
        <w:t xml:space="preserve">backed by the </w:t>
      </w:r>
      <w:r w:rsidRPr="00860739">
        <w:rPr>
          <w:rStyle w:val="Emphasis"/>
          <w:highlight w:val="cyan"/>
        </w:rPr>
        <w:t>Supreme Court</w:t>
      </w:r>
      <w:r w:rsidRPr="00860739">
        <w:rPr>
          <w:rStyle w:val="StyleUnderline"/>
          <w:highlight w:val="cyan"/>
        </w:rPr>
        <w:t>, that</w:t>
      </w:r>
      <w:r w:rsidRPr="00802846">
        <w:rPr>
          <w:rStyle w:val="StyleUnderline"/>
        </w:rPr>
        <w:t xml:space="preserve"> the parent-child</w:t>
      </w:r>
      <w:r>
        <w:rPr>
          <w:rStyle w:val="StyleUnderline"/>
        </w:rPr>
        <w:t xml:space="preserve"> </w:t>
      </w:r>
      <w:r w:rsidRPr="00802846">
        <w:rPr>
          <w:rStyle w:val="StyleUnderline"/>
        </w:rPr>
        <w:t>relationship is of such a fundamentally important nature that it requires special procedural protections</w:t>
      </w:r>
      <w:r w:rsidRPr="00001905">
        <w:rPr>
          <w:sz w:val="14"/>
        </w:rPr>
        <w:t xml:space="preserve"> (Rabin 2011, 143). </w:t>
      </w:r>
      <w:r w:rsidRPr="00802846">
        <w:rPr>
          <w:rStyle w:val="StyleUnderline"/>
        </w:rPr>
        <w:t>But even beyond practical impediments to access and participation, for</w:t>
      </w:r>
      <w:r>
        <w:rPr>
          <w:rStyle w:val="StyleUnderline"/>
        </w:rPr>
        <w:t xml:space="preserve"> </w:t>
      </w:r>
      <w:r w:rsidRPr="00802846">
        <w:rPr>
          <w:rStyle w:val="StyleUnderline"/>
        </w:rPr>
        <w:t xml:space="preserve">many </w:t>
      </w:r>
      <w:r w:rsidRPr="00860739">
        <w:rPr>
          <w:rStyle w:val="StyleUnderline"/>
          <w:highlight w:val="cyan"/>
        </w:rPr>
        <w:t>migrant families</w:t>
      </w:r>
      <w:r w:rsidRPr="00802846">
        <w:rPr>
          <w:rStyle w:val="StyleUnderline"/>
        </w:rPr>
        <w:t xml:space="preserve"> parent-child </w:t>
      </w:r>
      <w:r w:rsidRPr="00860739">
        <w:rPr>
          <w:rStyle w:val="StyleUnderline"/>
          <w:highlight w:val="cyan"/>
        </w:rPr>
        <w:t xml:space="preserve">separation takes place in the </w:t>
      </w:r>
      <w:r w:rsidRPr="00860739">
        <w:rPr>
          <w:rStyle w:val="Emphasis"/>
          <w:highlight w:val="cyan"/>
        </w:rPr>
        <w:t>complete absence of any due process</w:t>
      </w:r>
      <w:r>
        <w:rPr>
          <w:rStyle w:val="StyleUnderline"/>
        </w:rPr>
        <w:t xml:space="preserve"> </w:t>
      </w:r>
      <w:r w:rsidRPr="00802846">
        <w:rPr>
          <w:rStyle w:val="StyleUnderline"/>
        </w:rPr>
        <w:t>whatsoever, such as in instances of expedited removal</w:t>
      </w:r>
      <w:r w:rsidRPr="00001905">
        <w:rPr>
          <w:sz w:val="14"/>
        </w:rPr>
        <w:t xml:space="preserve"> (Rogerson 2013, 148–149). In these cases, immigration enforcement officers carry out removals under the 1996 Illegal Immigration Reform and Immigrant Responsibility Act which does not require judicial proceedings to determine removability of persons who have been in the U.S. without authorization for less than two years. </w:t>
      </w:r>
      <w:r w:rsidRPr="007B7FB1">
        <w:rPr>
          <w:rStyle w:val="StyleUnderline"/>
        </w:rPr>
        <w:t>Where it comes to parents crossing into the U.S. together with children who are not U.S. citizens,</w:t>
      </w:r>
      <w:r>
        <w:rPr>
          <w:rStyle w:val="StyleUnderline"/>
        </w:rPr>
        <w:t xml:space="preserve"> </w:t>
      </w:r>
      <w:r w:rsidRPr="007B7FB1">
        <w:rPr>
          <w:rStyle w:val="StyleUnderline"/>
        </w:rPr>
        <w:t>the deterrence practices of the ‘Consequence Delivery System,’ like those proposed more broadly by</w:t>
      </w:r>
      <w:r>
        <w:rPr>
          <w:rStyle w:val="StyleUnderline"/>
        </w:rPr>
        <w:t xml:space="preserve"> </w:t>
      </w:r>
      <w:r w:rsidRPr="007B7FB1">
        <w:rPr>
          <w:rStyle w:val="StyleUnderline"/>
        </w:rPr>
        <w:t>DHS</w:t>
      </w:r>
      <w:r w:rsidRPr="00001905">
        <w:rPr>
          <w:sz w:val="14"/>
        </w:rPr>
        <w:t xml:space="preserve"> in the March revelations, </w:t>
      </w:r>
      <w:r w:rsidRPr="007B7FB1">
        <w:rPr>
          <w:rStyle w:val="StyleUnderline"/>
        </w:rPr>
        <w:t xml:space="preserve">are </w:t>
      </w:r>
      <w:r w:rsidRPr="007B7FB1">
        <w:rPr>
          <w:rStyle w:val="Emphasis"/>
        </w:rPr>
        <w:t>prior to any due process</w:t>
      </w:r>
      <w:r w:rsidRPr="007B7FB1">
        <w:rPr>
          <w:rStyle w:val="StyleUnderline"/>
        </w:rPr>
        <w:t>. This too is difficult to reconcile with the</w:t>
      </w:r>
      <w:r>
        <w:rPr>
          <w:rStyle w:val="StyleUnderline"/>
        </w:rPr>
        <w:t xml:space="preserve"> </w:t>
      </w:r>
      <w:r w:rsidRPr="007B7FB1">
        <w:rPr>
          <w:rStyle w:val="StyleUnderline"/>
        </w:rPr>
        <w:t>Supreme Court’s position on the sanctity of the parent-child relationship and its stance on procedural</w:t>
      </w:r>
      <w:r>
        <w:rPr>
          <w:rStyle w:val="StyleUnderline"/>
        </w:rPr>
        <w:t xml:space="preserve"> </w:t>
      </w:r>
      <w:r w:rsidRPr="007B7FB1">
        <w:rPr>
          <w:rStyle w:val="StyleUnderline"/>
        </w:rPr>
        <w:t>requisites for its protection. Nor does it sit well with other judicial interventions or with</w:t>
      </w:r>
      <w:r>
        <w:rPr>
          <w:rStyle w:val="StyleUnderline"/>
        </w:rPr>
        <w:t xml:space="preserve"> </w:t>
      </w:r>
      <w:r w:rsidRPr="007B7FB1">
        <w:rPr>
          <w:rStyle w:val="StyleUnderline"/>
        </w:rPr>
        <w:t>some of the contortions authorities have gone through in recent years in dealing with the detention</w:t>
      </w:r>
      <w:r>
        <w:rPr>
          <w:rStyle w:val="StyleUnderline"/>
        </w:rPr>
        <w:t xml:space="preserve"> </w:t>
      </w:r>
      <w:r w:rsidRPr="007B7FB1">
        <w:rPr>
          <w:rStyle w:val="StyleUnderline"/>
        </w:rPr>
        <w:t>of apprehended migrant children and their parents</w:t>
      </w:r>
      <w:r w:rsidRPr="00001905">
        <w:rPr>
          <w:sz w:val="14"/>
        </w:rPr>
        <w:t xml:space="preserve">. For example, </w:t>
      </w:r>
      <w:r w:rsidRPr="00E12787">
        <w:rPr>
          <w:rStyle w:val="StyleUnderline"/>
        </w:rPr>
        <w:t>under the Obama administration, a</w:t>
      </w:r>
      <w:r>
        <w:rPr>
          <w:rStyle w:val="StyleUnderline"/>
        </w:rPr>
        <w:t xml:space="preserve"> </w:t>
      </w:r>
      <w:r w:rsidRPr="00E12787">
        <w:rPr>
          <w:rStyle w:val="StyleUnderline"/>
        </w:rPr>
        <w:t>policy of releasing mothers with children pending resolution of asylum claims was adopted as the</w:t>
      </w:r>
      <w:r>
        <w:rPr>
          <w:rStyle w:val="StyleUnderline"/>
        </w:rPr>
        <w:t xml:space="preserve"> </w:t>
      </w:r>
      <w:r w:rsidRPr="00E12787">
        <w:rPr>
          <w:rStyle w:val="StyleUnderline"/>
        </w:rPr>
        <w:t>means of compliance with a 2015 federal court ruling</w:t>
      </w:r>
      <w:r w:rsidRPr="00001905">
        <w:rPr>
          <w:sz w:val="14"/>
        </w:rPr>
        <w:t xml:space="preserve">1 </w:t>
      </w:r>
      <w:r w:rsidRPr="00E12787">
        <w:rPr>
          <w:rStyle w:val="StyleUnderline"/>
        </w:rPr>
        <w:t>prohibiting long-term detention of migrant</w:t>
      </w:r>
      <w:r>
        <w:rPr>
          <w:rStyle w:val="StyleUnderline"/>
        </w:rPr>
        <w:t xml:space="preserve"> </w:t>
      </w:r>
      <w:r w:rsidRPr="00E12787">
        <w:rPr>
          <w:rStyle w:val="StyleUnderline"/>
        </w:rPr>
        <w:t>children and upholding the principle of family unity</w:t>
      </w:r>
      <w:r w:rsidRPr="00001905">
        <w:rPr>
          <w:sz w:val="14"/>
        </w:rPr>
        <w:t xml:space="preserve"> (see Preston 2015; Barrick 2016; Ainsley 2017b). More recently, pushback against this so-called ‘catch and release’ approach has been answered with, among other things, moves to relax regulatory standards governing childcare providers in order that facilities run by private prison operators can be licensed as childcare centers, the intent being to reestablish bare legal permissibility for children to be held along with detained parents (see Dart 2017; Hoffman 2017). Absurd though this may be, it is worth noting that, in deference to the court, it refrains from the expedient of parent-child separation. </w:t>
      </w:r>
      <w:r w:rsidRPr="000B5592">
        <w:rPr>
          <w:rStyle w:val="Emphasis"/>
          <w:highlight w:val="cyan"/>
        </w:rPr>
        <w:t>As important as</w:t>
      </w:r>
      <w:r w:rsidRPr="00DF299A">
        <w:rPr>
          <w:rStyle w:val="StyleUnderline"/>
        </w:rPr>
        <w:t xml:space="preserve"> these more </w:t>
      </w:r>
      <w:r w:rsidRPr="000B5592">
        <w:rPr>
          <w:rStyle w:val="Emphasis"/>
          <w:highlight w:val="cyan"/>
        </w:rPr>
        <w:t>particular court-ordered limitations are</w:t>
      </w:r>
      <w:r w:rsidRPr="00DF299A">
        <w:rPr>
          <w:rStyle w:val="StyleUnderline"/>
        </w:rPr>
        <w:t xml:space="preserve">, it may be </w:t>
      </w:r>
      <w:r w:rsidRPr="000B5592">
        <w:rPr>
          <w:rStyle w:val="Emphasis"/>
          <w:highlight w:val="cyan"/>
        </w:rPr>
        <w:t>more significant</w:t>
      </w:r>
      <w:r>
        <w:rPr>
          <w:rStyle w:val="Emphasis"/>
          <w:highlight w:val="cyan"/>
        </w:rPr>
        <w:t xml:space="preserve"> </w:t>
      </w:r>
      <w:r w:rsidRPr="000B5592">
        <w:rPr>
          <w:rStyle w:val="Emphasis"/>
          <w:highlight w:val="cyan"/>
        </w:rPr>
        <w:t>still</w:t>
      </w:r>
      <w:r w:rsidRPr="000B5592">
        <w:rPr>
          <w:rStyle w:val="StyleUnderline"/>
          <w:highlight w:val="cyan"/>
        </w:rPr>
        <w:t xml:space="preserve"> that</w:t>
      </w:r>
      <w:r w:rsidRPr="00001905">
        <w:rPr>
          <w:sz w:val="14"/>
        </w:rPr>
        <w:t xml:space="preserve"> both the proposal floated in the March revelations and </w:t>
      </w:r>
      <w:r w:rsidRPr="00DF299A">
        <w:rPr>
          <w:rStyle w:val="StyleUnderline"/>
        </w:rPr>
        <w:t xml:space="preserve">the </w:t>
      </w:r>
      <w:r w:rsidRPr="000B5592">
        <w:rPr>
          <w:rStyle w:val="Emphasis"/>
          <w:highlight w:val="cyan"/>
        </w:rPr>
        <w:t>ad hoc implementation of deterrence</w:t>
      </w:r>
      <w:r>
        <w:rPr>
          <w:rStyle w:val="Emphasis"/>
          <w:highlight w:val="cyan"/>
        </w:rPr>
        <w:t xml:space="preserve"> </w:t>
      </w:r>
      <w:r w:rsidRPr="000B5592">
        <w:rPr>
          <w:rStyle w:val="Emphasis"/>
          <w:highlight w:val="cyan"/>
        </w:rPr>
        <w:t>practices involving</w:t>
      </w:r>
      <w:r w:rsidRPr="000B5592">
        <w:rPr>
          <w:rStyle w:val="Emphasis"/>
        </w:rPr>
        <w:t xml:space="preserve"> the </w:t>
      </w:r>
      <w:r w:rsidRPr="000B5592">
        <w:rPr>
          <w:rStyle w:val="Emphasis"/>
          <w:highlight w:val="cyan"/>
        </w:rPr>
        <w:t>separation</w:t>
      </w:r>
      <w:r w:rsidRPr="000B5592">
        <w:rPr>
          <w:rStyle w:val="Emphasis"/>
        </w:rPr>
        <w:t xml:space="preserve"> of children from their parents </w:t>
      </w:r>
      <w:r w:rsidRPr="000B5592">
        <w:rPr>
          <w:rStyle w:val="Emphasis"/>
          <w:highlight w:val="cyan"/>
        </w:rPr>
        <w:t>are at odds with</w:t>
      </w:r>
      <w:r w:rsidRPr="001E4D2D">
        <w:rPr>
          <w:rStyle w:val="StyleUnderline"/>
        </w:rPr>
        <w:t xml:space="preserve"> the</w:t>
      </w:r>
      <w:r w:rsidRPr="00DF299A">
        <w:rPr>
          <w:rStyle w:val="StyleUnderline"/>
        </w:rPr>
        <w:t xml:space="preserve"> UN</w:t>
      </w:r>
      <w:r w:rsidRPr="000B5592">
        <w:rPr>
          <w:rStyle w:val="Emphasis"/>
          <w:highlight w:val="cyan"/>
        </w:rPr>
        <w:t>CRC</w:t>
      </w:r>
      <w:r w:rsidRPr="00001905">
        <w:rPr>
          <w:sz w:val="14"/>
        </w:rPr>
        <w:t xml:space="preserve">. </w:t>
      </w:r>
      <w:r w:rsidRPr="001E4D2D">
        <w:rPr>
          <w:rStyle w:val="StyleUnderline"/>
        </w:rPr>
        <w:t>Resort to parent-child separation as a strategy of deterrence, both as it has been practiced and as</w:t>
      </w:r>
      <w:r>
        <w:rPr>
          <w:rStyle w:val="StyleUnderline"/>
        </w:rPr>
        <w:t xml:space="preserve"> </w:t>
      </w:r>
      <w:r w:rsidRPr="001E4D2D">
        <w:rPr>
          <w:rStyle w:val="StyleUnderline"/>
        </w:rPr>
        <w:t>articulated by DHS officials</w:t>
      </w:r>
      <w:r w:rsidRPr="00001905">
        <w:rPr>
          <w:sz w:val="14"/>
        </w:rPr>
        <w:t xml:space="preserve"> and Kelly in March 2017, </w:t>
      </w:r>
      <w:r w:rsidRPr="001E4D2D">
        <w:rPr>
          <w:rStyle w:val="StyleUnderline"/>
        </w:rPr>
        <w:t>is perhaps most patently contrary to Article</w:t>
      </w:r>
      <w:r>
        <w:rPr>
          <w:rStyle w:val="StyleUnderline"/>
        </w:rPr>
        <w:t xml:space="preserve"> </w:t>
      </w:r>
      <w:r w:rsidRPr="001E4D2D">
        <w:rPr>
          <w:rStyle w:val="StyleUnderline"/>
        </w:rPr>
        <w:t>9 of the UNCRC, which reads in part,</w:t>
      </w:r>
      <w:r>
        <w:rPr>
          <w:rStyle w:val="StyleUnderline"/>
        </w:rPr>
        <w:t xml:space="preserve"> </w:t>
      </w:r>
      <w:r w:rsidRPr="001E4D2D">
        <w:rPr>
          <w:rStyle w:val="StyleUnderline"/>
        </w:rPr>
        <w:t>a child shall not be separated from his or her parents against their will, except when competent authorities subject</w:t>
      </w:r>
      <w:r>
        <w:rPr>
          <w:rStyle w:val="StyleUnderline"/>
        </w:rPr>
        <w:t xml:space="preserve"> </w:t>
      </w:r>
      <w:r w:rsidRPr="001E4D2D">
        <w:rPr>
          <w:rStyle w:val="StyleUnderline"/>
        </w:rPr>
        <w:t>to judicial review determine</w:t>
      </w:r>
      <w:r w:rsidRPr="00001905">
        <w:rPr>
          <w:sz w:val="14"/>
        </w:rPr>
        <w:t xml:space="preserve">, in accordance with applicable law and procedures, </w:t>
      </w:r>
      <w:r w:rsidRPr="001E4D2D">
        <w:rPr>
          <w:rStyle w:val="StyleUnderline"/>
        </w:rPr>
        <w:t>that such separation is</w:t>
      </w:r>
      <w:r>
        <w:rPr>
          <w:rStyle w:val="StyleUnderline"/>
        </w:rPr>
        <w:t xml:space="preserve"> </w:t>
      </w:r>
      <w:r w:rsidRPr="001E4D2D">
        <w:rPr>
          <w:rStyle w:val="StyleUnderline"/>
        </w:rPr>
        <w:t>necessary for the best interests of the child</w:t>
      </w:r>
      <w:r w:rsidRPr="00001905">
        <w:rPr>
          <w:sz w:val="14"/>
        </w:rPr>
        <w:t xml:space="preserve">. (United Nations 1989) As noted earlier, however, </w:t>
      </w:r>
      <w:r w:rsidRPr="001E4D2D">
        <w:rPr>
          <w:rStyle w:val="StyleUnderline"/>
        </w:rPr>
        <w:t>the realities of parental detention and deportation are such that meaningful</w:t>
      </w:r>
      <w:r>
        <w:rPr>
          <w:rStyle w:val="StyleUnderline"/>
        </w:rPr>
        <w:t xml:space="preserve"> </w:t>
      </w:r>
      <w:r w:rsidRPr="001E4D2D">
        <w:rPr>
          <w:rStyle w:val="StyleUnderline"/>
        </w:rPr>
        <w:t>access to judicial review</w:t>
      </w:r>
      <w:r w:rsidRPr="00001905">
        <w:rPr>
          <w:sz w:val="14"/>
        </w:rPr>
        <w:t xml:space="preserve"> – as in cases involving the termination of parental rights, for instance – </w:t>
      </w:r>
      <w:r w:rsidRPr="001E4D2D">
        <w:rPr>
          <w:rStyle w:val="StyleUnderline"/>
        </w:rPr>
        <w:t>is</w:t>
      </w:r>
      <w:r>
        <w:rPr>
          <w:rStyle w:val="StyleUnderline"/>
        </w:rPr>
        <w:t xml:space="preserve"> </w:t>
      </w:r>
      <w:r w:rsidRPr="001E4D2D">
        <w:rPr>
          <w:rStyle w:val="StyleUnderline"/>
        </w:rPr>
        <w:t>beset by imposing barriers that are effectively insurmountable for detained parents and which therefore</w:t>
      </w:r>
      <w:r>
        <w:rPr>
          <w:rStyle w:val="StyleUnderline"/>
        </w:rPr>
        <w:t xml:space="preserve"> </w:t>
      </w:r>
      <w:r w:rsidRPr="001E4D2D">
        <w:rPr>
          <w:rStyle w:val="StyleUnderline"/>
        </w:rPr>
        <w:t>put satisfaction of this requirement very much in question</w:t>
      </w:r>
      <w:r w:rsidRPr="00001905">
        <w:rPr>
          <w:sz w:val="14"/>
        </w:rPr>
        <w:t xml:space="preserve">. </w:t>
      </w:r>
      <w:r w:rsidRPr="00700D82">
        <w:rPr>
          <w:rStyle w:val="StyleUnderline"/>
        </w:rPr>
        <w:t xml:space="preserve">What is more, </w:t>
      </w:r>
      <w:r w:rsidRPr="00860739">
        <w:rPr>
          <w:rStyle w:val="StyleUnderline"/>
        </w:rPr>
        <w:t xml:space="preserve">it is </w:t>
      </w:r>
      <w:r w:rsidRPr="00860739">
        <w:rPr>
          <w:rStyle w:val="Emphasis"/>
        </w:rPr>
        <w:t>important to recall</w:t>
      </w:r>
      <w:r w:rsidRPr="00860739">
        <w:rPr>
          <w:rStyle w:val="StyleUnderline"/>
        </w:rPr>
        <w:t xml:space="preserve"> that, even</w:t>
      </w:r>
      <w:r w:rsidRPr="00700D82">
        <w:rPr>
          <w:rStyle w:val="StyleUnderline"/>
        </w:rPr>
        <w:t xml:space="preserve"> beyond the particulars of specific cases, </w:t>
      </w:r>
      <w:r w:rsidRPr="00700D82">
        <w:rPr>
          <w:rStyle w:val="Emphasis"/>
          <w:highlight w:val="cyan"/>
        </w:rPr>
        <w:t>U.S. courts have already held that children</w:t>
      </w:r>
      <w:r>
        <w:rPr>
          <w:rStyle w:val="Emphasis"/>
          <w:highlight w:val="cyan"/>
        </w:rPr>
        <w:t xml:space="preserve"> </w:t>
      </w:r>
      <w:r w:rsidRPr="00700D82">
        <w:rPr>
          <w:rStyle w:val="Emphasis"/>
          <w:highlight w:val="cyan"/>
        </w:rPr>
        <w:t>should not</w:t>
      </w:r>
      <w:r w:rsidRPr="00700D82">
        <w:rPr>
          <w:rStyle w:val="Emphasis"/>
        </w:rPr>
        <w:t xml:space="preserve"> in general </w:t>
      </w:r>
      <w:r w:rsidRPr="00700D82">
        <w:rPr>
          <w:rStyle w:val="Emphasis"/>
          <w:highlight w:val="cyan"/>
        </w:rPr>
        <w:t xml:space="preserve">be separated from their </w:t>
      </w:r>
      <w:r w:rsidRPr="0074219C">
        <w:rPr>
          <w:rStyle w:val="Emphasis"/>
          <w:highlight w:val="cyan"/>
        </w:rPr>
        <w:t xml:space="preserve">parents as a matter of course in </w:t>
      </w:r>
      <w:r w:rsidRPr="00700D82">
        <w:rPr>
          <w:rStyle w:val="Emphasis"/>
          <w:highlight w:val="cyan"/>
        </w:rPr>
        <w:t>immigration enforcement</w:t>
      </w:r>
      <w:r>
        <w:rPr>
          <w:rStyle w:val="Emphasis"/>
          <w:highlight w:val="cyan"/>
        </w:rPr>
        <w:t xml:space="preserve"> </w:t>
      </w:r>
      <w:r w:rsidRPr="00700D82">
        <w:rPr>
          <w:rStyle w:val="Emphasis"/>
          <w:highlight w:val="cyan"/>
        </w:rPr>
        <w:t>practices</w:t>
      </w:r>
      <w:r w:rsidRPr="00700D82">
        <w:rPr>
          <w:rStyle w:val="StyleUnderline"/>
        </w:rPr>
        <w:t xml:space="preserve">. </w:t>
      </w:r>
      <w:r w:rsidRPr="0074219C">
        <w:rPr>
          <w:rStyle w:val="Emphasis"/>
          <w:highlight w:val="cyan"/>
        </w:rPr>
        <w:t>Separation for the purpose of deterrence</w:t>
      </w:r>
      <w:r w:rsidRPr="0037250E">
        <w:rPr>
          <w:rStyle w:val="StyleUnderline"/>
          <w:highlight w:val="cyan"/>
        </w:rPr>
        <w:t xml:space="preserve"> is</w:t>
      </w:r>
      <w:r w:rsidRPr="00700D82">
        <w:rPr>
          <w:rStyle w:val="StyleUnderline"/>
        </w:rPr>
        <w:t xml:space="preserve"> thus </w:t>
      </w:r>
      <w:r w:rsidRPr="0037250E">
        <w:rPr>
          <w:rStyle w:val="StyleUnderline"/>
          <w:highlight w:val="cyan"/>
        </w:rPr>
        <w:t>out of step both with</w:t>
      </w:r>
      <w:r w:rsidRPr="00700D82">
        <w:rPr>
          <w:rStyle w:val="StyleUnderline"/>
        </w:rPr>
        <w:t xml:space="preserve"> the </w:t>
      </w:r>
      <w:r w:rsidRPr="0037250E">
        <w:rPr>
          <w:rStyle w:val="StyleUnderline"/>
          <w:highlight w:val="cyan"/>
        </w:rPr>
        <w:t>Article 9</w:t>
      </w:r>
      <w:r>
        <w:rPr>
          <w:rStyle w:val="StyleUnderline"/>
        </w:rPr>
        <w:t xml:space="preserve"> </w:t>
      </w:r>
      <w:r w:rsidRPr="00700D82">
        <w:rPr>
          <w:rStyle w:val="StyleUnderline"/>
        </w:rPr>
        <w:t xml:space="preserve">reference to judicial review </w:t>
      </w:r>
      <w:r w:rsidRPr="0037250E">
        <w:rPr>
          <w:rStyle w:val="StyleUnderline"/>
          <w:highlight w:val="cyan"/>
        </w:rPr>
        <w:t>and</w:t>
      </w:r>
      <w:r w:rsidRPr="00700D82">
        <w:rPr>
          <w:rStyle w:val="StyleUnderline"/>
        </w:rPr>
        <w:t xml:space="preserve"> with the wider-ranging </w:t>
      </w:r>
      <w:r w:rsidRPr="0037250E">
        <w:rPr>
          <w:rStyle w:val="Emphasis"/>
          <w:highlight w:val="cyan"/>
        </w:rPr>
        <w:t>direction already given by the courts</w:t>
      </w:r>
      <w:r w:rsidRPr="00700D82">
        <w:rPr>
          <w:rStyle w:val="StyleUnderline"/>
        </w:rPr>
        <w:t>. More to</w:t>
      </w:r>
      <w:r>
        <w:rPr>
          <w:rStyle w:val="StyleUnderline"/>
        </w:rPr>
        <w:t xml:space="preserve"> </w:t>
      </w:r>
      <w:r w:rsidRPr="00700D82">
        <w:rPr>
          <w:rStyle w:val="StyleUnderline"/>
        </w:rPr>
        <w:t>the point, it is contrary to the principle of family unity as a child’s right which is recurrent throughout</w:t>
      </w:r>
      <w:r>
        <w:rPr>
          <w:rStyle w:val="StyleUnderline"/>
        </w:rPr>
        <w:t xml:space="preserve"> </w:t>
      </w:r>
      <w:r w:rsidRPr="00700D82">
        <w:rPr>
          <w:rStyle w:val="StyleUnderline"/>
        </w:rPr>
        <w:t>the UNCRC</w:t>
      </w:r>
      <w:r w:rsidRPr="00001905">
        <w:rPr>
          <w:sz w:val="14"/>
        </w:rPr>
        <w:t xml:space="preserve">. </w:t>
      </w:r>
      <w:r w:rsidRPr="0037250E">
        <w:rPr>
          <w:rStyle w:val="StyleUnderline"/>
        </w:rPr>
        <w:t xml:space="preserve">Even </w:t>
      </w:r>
      <w:r w:rsidRPr="0037250E">
        <w:rPr>
          <w:rStyle w:val="StyleUnderline"/>
          <w:highlight w:val="cyan"/>
        </w:rPr>
        <w:t xml:space="preserve">more fundamentally, it is </w:t>
      </w:r>
      <w:r w:rsidRPr="0037250E">
        <w:rPr>
          <w:rStyle w:val="Emphasis"/>
          <w:highlight w:val="cyan"/>
        </w:rPr>
        <w:t>critically important to highlight the irreconcilability of the logics</w:t>
      </w:r>
      <w:r>
        <w:rPr>
          <w:rStyle w:val="Emphasis"/>
          <w:highlight w:val="cyan"/>
        </w:rPr>
        <w:t xml:space="preserve"> </w:t>
      </w:r>
      <w:r w:rsidRPr="0037250E">
        <w:rPr>
          <w:rStyle w:val="Emphasis"/>
          <w:highlight w:val="cyan"/>
        </w:rPr>
        <w:t>of deterrence</w:t>
      </w:r>
      <w:r w:rsidRPr="0037250E">
        <w:rPr>
          <w:rStyle w:val="StyleUnderline"/>
          <w:highlight w:val="cyan"/>
        </w:rPr>
        <w:t xml:space="preserve"> with Article 9’s centering of children’s best interests</w:t>
      </w:r>
      <w:r w:rsidRPr="00001905">
        <w:rPr>
          <w:sz w:val="14"/>
        </w:rPr>
        <w:t xml:space="preserve">. Kelly and </w:t>
      </w:r>
      <w:r w:rsidRPr="0074219C">
        <w:rPr>
          <w:rStyle w:val="StyleUnderline"/>
        </w:rPr>
        <w:t>the DHS officials who</w:t>
      </w:r>
      <w:r>
        <w:rPr>
          <w:rStyle w:val="StyleUnderline"/>
        </w:rPr>
        <w:t xml:space="preserve"> </w:t>
      </w:r>
      <w:r w:rsidRPr="0074219C">
        <w:rPr>
          <w:rStyle w:val="StyleUnderline"/>
        </w:rPr>
        <w:t>first brought the deterrence scheme to light were unequivocal that the intention was to induce a reticence</w:t>
      </w:r>
      <w:r>
        <w:rPr>
          <w:rStyle w:val="StyleUnderline"/>
        </w:rPr>
        <w:t xml:space="preserve"> </w:t>
      </w:r>
      <w:r w:rsidRPr="0074219C">
        <w:rPr>
          <w:rStyle w:val="StyleUnderline"/>
        </w:rPr>
        <w:t>in migrant parents about crossing the U.S. southern border with their children</w:t>
      </w:r>
      <w:r w:rsidRPr="00001905">
        <w:rPr>
          <w:sz w:val="14"/>
        </w:rPr>
        <w:t xml:space="preserve">. Having made clear from the outset that the proposed policy, like the existing ‘Consequence Delivery System’ already implemented in the course of immigration enforcement for more than a decade, is founded on the idea of deterring parents thus centers the parents as the presumed acting subjects of importance. </w:t>
      </w:r>
      <w:r w:rsidRPr="00882804">
        <w:rPr>
          <w:rStyle w:val="StyleUnderline"/>
        </w:rPr>
        <w:t>Accordingly, the deterrence logic at work here positions children as instruments rather than</w:t>
      </w:r>
      <w:r>
        <w:rPr>
          <w:rStyle w:val="StyleUnderline"/>
        </w:rPr>
        <w:t xml:space="preserve"> </w:t>
      </w:r>
      <w:r w:rsidRPr="00882804">
        <w:rPr>
          <w:rStyle w:val="StyleUnderline"/>
        </w:rPr>
        <w:t>referents of deterrence. That is to say, as neither the subjects whose conduct is to be deterred – here,</w:t>
      </w:r>
      <w:r>
        <w:rPr>
          <w:rStyle w:val="StyleUnderline"/>
        </w:rPr>
        <w:t xml:space="preserve"> </w:t>
      </w:r>
      <w:r w:rsidRPr="00882804">
        <w:rPr>
          <w:rStyle w:val="StyleUnderline"/>
        </w:rPr>
        <w:t>the parents – nor that which the strategy aims to preserve from that conduct – in this case, an impervious</w:t>
      </w:r>
      <w:r>
        <w:rPr>
          <w:rStyle w:val="StyleUnderline"/>
        </w:rPr>
        <w:t xml:space="preserve"> </w:t>
      </w:r>
      <w:r w:rsidRPr="00882804">
        <w:rPr>
          <w:rStyle w:val="StyleUnderline"/>
        </w:rPr>
        <w:t>border – children are reduced to the hapless ‘hostages’ of deterrence logics. This fails to meet</w:t>
      </w:r>
      <w:r>
        <w:rPr>
          <w:rStyle w:val="StyleUnderline"/>
        </w:rPr>
        <w:t xml:space="preserve"> </w:t>
      </w:r>
      <w:r w:rsidRPr="00882804">
        <w:rPr>
          <w:rStyle w:val="StyleUnderline"/>
        </w:rPr>
        <w:t>the Article 9 requirement that if a child is to be separated from a parent, the determining factor must</w:t>
      </w:r>
      <w:r>
        <w:rPr>
          <w:rStyle w:val="StyleUnderline"/>
        </w:rPr>
        <w:t xml:space="preserve"> </w:t>
      </w:r>
      <w:r w:rsidRPr="00882804">
        <w:rPr>
          <w:rStyle w:val="StyleUnderline"/>
        </w:rPr>
        <w:t>be the best interests of the child</w:t>
      </w:r>
      <w:r w:rsidRPr="00001905">
        <w:rPr>
          <w:sz w:val="14"/>
        </w:rPr>
        <w:t xml:space="preserve">. Indeed, there appears little credible basis upon which a best interests argument might be advanced inasmuch as both the March revelations and the extant ad hoc practices of parent-child separation have been explicitly framed as technologies of perimeter governance. </w:t>
      </w:r>
      <w:r w:rsidRPr="00882804">
        <w:rPr>
          <w:rStyle w:val="StyleUnderline"/>
        </w:rPr>
        <w:t>Parent-child separation as a strategy of deterrence is in conflict with numerous other provisions of</w:t>
      </w:r>
      <w:r>
        <w:rPr>
          <w:rStyle w:val="StyleUnderline"/>
        </w:rPr>
        <w:t xml:space="preserve"> </w:t>
      </w:r>
      <w:r w:rsidRPr="00882804">
        <w:rPr>
          <w:rStyle w:val="StyleUnderline"/>
        </w:rPr>
        <w:t>the UNCRC as well</w:t>
      </w:r>
      <w:r w:rsidRPr="00001905">
        <w:rPr>
          <w:sz w:val="14"/>
        </w:rPr>
        <w:t xml:space="preserve">. Buttressing Article 9 provisions against separation, Article 7 guarantees, ‘as far as possible,’ a child’s ‘right to know and be cared for by his or her parents’ (United Nations 1989). Article 2 requires that states respect and uphold the rights of all children within their jurisdictions, regardless of national origin or any other consideration, thus precluding the denial of rights to any defined category of children, such as those who are, or who have parents who are, unauthorized migrants. Also incompatible with DHS deterrence schemes, Article 3 is unequivocal in mandating that the best interests of the child be a principal arbiter in any decisions concerning her/him: ‘In all actions concerning children, whether undertaken by public or private social welfare institutions, courts of law, administrative authorities or legislative bodies, the best interests of the child shall be a primary consideration’ (United Nations 1989). It is, of course, difficult to see how best interests could credibly play any genuine part in determining parent-child separation where the operant objective of deterring unauthorized migration is necessarily the determining factor. A truly landmark provision of the UNCRC, Article 12, guarantees children the right to be heard and to be taken seriously in processes of decision-making. There could scarcely be a decision of greater import to children than one undertaken to sever them from their parents and place them in care. It seems reasonable to assume that few if any children would serenely submit to or express ambivalence about being separated from their parent(s) and, therefore, a deterrence strategy which requires children’s reduction to the objects of parents’ affect could only be given effect by way of abrogation of the right to be heard, inasmuch as that right derives meaningfulness from the expectation that being heard entails more than a pro forma gesture. The positioning of the child that is demanded by the logics of deterrence, then, is irreconcilable with Article 12, requiring that states assure to the child who is capable of forming his or her own views the right to express those views freely in all matters affecting the child, the views of the child being given due weight in accordance with the age and maturity of the child. (United Nations 1989) </w:t>
      </w:r>
      <w:r w:rsidRPr="00961B44">
        <w:rPr>
          <w:rStyle w:val="StyleUnderline"/>
        </w:rPr>
        <w:t>What is apparent even from this very brief survey is that the separation of children from their parents</w:t>
      </w:r>
      <w:r>
        <w:rPr>
          <w:rStyle w:val="StyleUnderline"/>
        </w:rPr>
        <w:t xml:space="preserve"> </w:t>
      </w:r>
      <w:r w:rsidRPr="00961B44">
        <w:rPr>
          <w:rStyle w:val="StyleUnderline"/>
        </w:rPr>
        <w:t>is ineluctably in conflict with the UNCRC in a number of key particulars. While this is reasonably</w:t>
      </w:r>
      <w:r>
        <w:rPr>
          <w:rStyle w:val="StyleUnderline"/>
        </w:rPr>
        <w:t xml:space="preserve"> </w:t>
      </w:r>
      <w:r w:rsidRPr="00961B44">
        <w:rPr>
          <w:rStyle w:val="StyleUnderline"/>
        </w:rPr>
        <w:t xml:space="preserve">clear in the cases of U.S. citizen children of detained or deported parents, it is </w:t>
      </w:r>
      <w:r w:rsidRPr="00233207">
        <w:rPr>
          <w:rStyle w:val="StyleUnderline"/>
          <w:highlight w:val="cyan"/>
        </w:rPr>
        <w:t xml:space="preserve">even </w:t>
      </w:r>
      <w:r w:rsidRPr="00233207">
        <w:rPr>
          <w:rStyle w:val="Emphasis"/>
          <w:highlight w:val="cyan"/>
        </w:rPr>
        <w:t>more so where</w:t>
      </w:r>
      <w:r>
        <w:rPr>
          <w:rStyle w:val="Emphasis"/>
          <w:highlight w:val="cyan"/>
        </w:rPr>
        <w:t xml:space="preserve"> </w:t>
      </w:r>
      <w:r w:rsidRPr="00233207">
        <w:rPr>
          <w:rStyle w:val="Emphasis"/>
          <w:highlight w:val="cyan"/>
        </w:rPr>
        <w:t>separation is undertaken with the expressed purpose of deterring parents</w:t>
      </w:r>
      <w:r w:rsidRPr="00961B44">
        <w:rPr>
          <w:rStyle w:val="StyleUnderline"/>
        </w:rPr>
        <w:t xml:space="preserve"> from unauthorized</w:t>
      </w:r>
      <w:r>
        <w:rPr>
          <w:rStyle w:val="StyleUnderline"/>
        </w:rPr>
        <w:t xml:space="preserve"> </w:t>
      </w:r>
      <w:r w:rsidRPr="00961B44">
        <w:rPr>
          <w:rStyle w:val="StyleUnderline"/>
        </w:rPr>
        <w:t>migration</w:t>
      </w:r>
      <w:r w:rsidRPr="00001905">
        <w:rPr>
          <w:sz w:val="14"/>
        </w:rPr>
        <w:t xml:space="preserve">. </w:t>
      </w:r>
      <w:r w:rsidRPr="00961B44">
        <w:rPr>
          <w:rStyle w:val="StyleUnderline"/>
        </w:rPr>
        <w:t xml:space="preserve">Moreover, such forced separation is </w:t>
      </w:r>
      <w:r w:rsidRPr="00233207">
        <w:rPr>
          <w:rStyle w:val="Emphasis"/>
          <w:highlight w:val="cyan"/>
        </w:rPr>
        <w:t>contrary not only to existing rulings by U.S. courts,</w:t>
      </w:r>
      <w:r>
        <w:rPr>
          <w:rStyle w:val="Emphasis"/>
          <w:highlight w:val="cyan"/>
        </w:rPr>
        <w:t xml:space="preserve"> </w:t>
      </w:r>
      <w:r w:rsidRPr="00233207">
        <w:rPr>
          <w:rStyle w:val="Emphasis"/>
          <w:highlight w:val="cyan"/>
        </w:rPr>
        <w:t>including the Supreme Court,</w:t>
      </w:r>
      <w:r w:rsidRPr="00233207">
        <w:rPr>
          <w:rStyle w:val="StyleUnderline"/>
          <w:highlight w:val="cyan"/>
        </w:rPr>
        <w:t xml:space="preserve"> but </w:t>
      </w:r>
      <w:r w:rsidRPr="00233207">
        <w:rPr>
          <w:rStyle w:val="Emphasis"/>
          <w:highlight w:val="cyan"/>
        </w:rPr>
        <w:t>also</w:t>
      </w:r>
      <w:r w:rsidRPr="00961B44">
        <w:rPr>
          <w:rStyle w:val="StyleUnderline"/>
        </w:rPr>
        <w:t xml:space="preserve"> sits in stark contrast with </w:t>
      </w:r>
      <w:r w:rsidRPr="00961B44">
        <w:rPr>
          <w:rStyle w:val="Emphasis"/>
        </w:rPr>
        <w:t xml:space="preserve">other </w:t>
      </w:r>
      <w:r w:rsidRPr="00233207">
        <w:rPr>
          <w:rStyle w:val="Emphasis"/>
          <w:highlight w:val="cyan"/>
        </w:rPr>
        <w:t>policies</w:t>
      </w:r>
      <w:r w:rsidRPr="00961B44">
        <w:rPr>
          <w:rStyle w:val="Emphasis"/>
        </w:rPr>
        <w:t xml:space="preserve"> and practices</w:t>
      </w:r>
      <w:r>
        <w:rPr>
          <w:rStyle w:val="StyleUnderline"/>
        </w:rPr>
        <w:t xml:space="preserve"> </w:t>
      </w:r>
      <w:r w:rsidRPr="00961B44">
        <w:rPr>
          <w:rStyle w:val="StyleUnderline"/>
        </w:rPr>
        <w:t xml:space="preserve">implemented </w:t>
      </w:r>
      <w:r w:rsidRPr="00233207">
        <w:rPr>
          <w:rStyle w:val="StyleUnderline"/>
          <w:highlight w:val="cyan"/>
        </w:rPr>
        <w:t>at both</w:t>
      </w:r>
      <w:r w:rsidRPr="00961B44">
        <w:rPr>
          <w:rStyle w:val="StyleUnderline"/>
        </w:rPr>
        <w:t xml:space="preserve"> the </w:t>
      </w:r>
      <w:r w:rsidRPr="00233207">
        <w:rPr>
          <w:rStyle w:val="Emphasis"/>
          <w:highlight w:val="cyan"/>
        </w:rPr>
        <w:t>state and federal levels</w:t>
      </w:r>
      <w:r w:rsidRPr="00961B44">
        <w:rPr>
          <w:rStyle w:val="StyleUnderline"/>
        </w:rPr>
        <w:t xml:space="preserve"> that have shown deference to the principle of family</w:t>
      </w:r>
      <w:r>
        <w:rPr>
          <w:rStyle w:val="StyleUnderline"/>
        </w:rPr>
        <w:t xml:space="preserve"> </w:t>
      </w:r>
      <w:r w:rsidRPr="00961B44">
        <w:rPr>
          <w:rStyle w:val="StyleUnderline"/>
        </w:rPr>
        <w:t xml:space="preserve">unity. </w:t>
      </w:r>
      <w:r w:rsidRPr="00961B44">
        <w:rPr>
          <w:rStyle w:val="Emphasis"/>
          <w:highlight w:val="cyan"/>
        </w:rPr>
        <w:t>These are continuities that matter</w:t>
      </w:r>
      <w:r w:rsidRPr="00961B44">
        <w:rPr>
          <w:rStyle w:val="StyleUnderline"/>
          <w:highlight w:val="cyan"/>
        </w:rPr>
        <w:t xml:space="preserve"> in the context of a </w:t>
      </w:r>
      <w:r w:rsidRPr="00961B44">
        <w:rPr>
          <w:rStyle w:val="Emphasis"/>
          <w:highlight w:val="cyan"/>
        </w:rPr>
        <w:t>presumptive binding obligation to uphold</w:t>
      </w:r>
      <w:r>
        <w:rPr>
          <w:rStyle w:val="Emphasis"/>
          <w:highlight w:val="cyan"/>
        </w:rPr>
        <w:t xml:space="preserve"> </w:t>
      </w:r>
      <w:r w:rsidRPr="00961B44">
        <w:rPr>
          <w:rStyle w:val="Emphasis"/>
          <w:highlight w:val="cyan"/>
        </w:rPr>
        <w:t>and abide by</w:t>
      </w:r>
      <w:r w:rsidRPr="00961B44">
        <w:rPr>
          <w:rStyle w:val="StyleUnderline"/>
        </w:rPr>
        <w:t xml:space="preserve"> the UN</w:t>
      </w:r>
      <w:r w:rsidRPr="00961B44">
        <w:rPr>
          <w:rStyle w:val="Emphasis"/>
          <w:highlight w:val="cyan"/>
        </w:rPr>
        <w:t>CRC</w:t>
      </w:r>
      <w:r w:rsidRPr="00001905">
        <w:rPr>
          <w:sz w:val="14"/>
        </w:rPr>
        <w:t xml:space="preserve">. Here, though, the U.S. presents something of a special case in light of an apparent reluctance, if not about children’s rights per se, then at least about its willingness to be bound by an international obligation to ensure them. The guise that binds </w:t>
      </w:r>
      <w:r w:rsidRPr="003577CD">
        <w:rPr>
          <w:rStyle w:val="StyleUnderline"/>
        </w:rPr>
        <w:t>Though it has signed the UNCRC the U</w:t>
      </w:r>
      <w:r w:rsidRPr="00001905">
        <w:rPr>
          <w:sz w:val="14"/>
        </w:rPr>
        <w:t xml:space="preserve">nited </w:t>
      </w:r>
      <w:r w:rsidRPr="003577CD">
        <w:rPr>
          <w:rStyle w:val="StyleUnderline"/>
        </w:rPr>
        <w:t>S</w:t>
      </w:r>
      <w:r w:rsidRPr="00001905">
        <w:rPr>
          <w:sz w:val="14"/>
        </w:rPr>
        <w:t xml:space="preserve">tates </w:t>
      </w:r>
      <w:r w:rsidRPr="003577CD">
        <w:rPr>
          <w:rStyle w:val="StyleUnderline"/>
        </w:rPr>
        <w:t>has not ratified it, making it a conspicuous outlier</w:t>
      </w:r>
      <w:r>
        <w:rPr>
          <w:rStyle w:val="StyleUnderline"/>
        </w:rPr>
        <w:t xml:space="preserve"> </w:t>
      </w:r>
      <w:r w:rsidRPr="003577CD">
        <w:rPr>
          <w:rStyle w:val="StyleUnderline"/>
        </w:rPr>
        <w:t>as the only UN member state that is not formally a Party to the Convention</w:t>
      </w:r>
      <w:r w:rsidRPr="00001905">
        <w:rPr>
          <w:sz w:val="14"/>
        </w:rPr>
        <w:t xml:space="preserve">. As the lone holdout in this regard, the substance of the March revelations and the already existing deterrence strategies of DHS’s ‘Consequence Delivery System’ </w:t>
      </w:r>
      <w:r w:rsidRPr="003577CD">
        <w:rPr>
          <w:rStyle w:val="StyleUnderline"/>
        </w:rPr>
        <w:t>may appear, on first gloss, to reside beyond the UNCRC’s</w:t>
      </w:r>
      <w:r>
        <w:rPr>
          <w:rStyle w:val="StyleUnderline"/>
        </w:rPr>
        <w:t xml:space="preserve"> </w:t>
      </w:r>
      <w:r w:rsidRPr="003577CD">
        <w:rPr>
          <w:rStyle w:val="StyleUnderline"/>
        </w:rPr>
        <w:t>reach. That said, a number of important considerations, taken in sum, give strong support to the</w:t>
      </w:r>
      <w:r>
        <w:rPr>
          <w:rStyle w:val="StyleUnderline"/>
        </w:rPr>
        <w:t xml:space="preserve"> </w:t>
      </w:r>
      <w:r w:rsidRPr="003577CD">
        <w:rPr>
          <w:rStyle w:val="StyleUnderline"/>
        </w:rPr>
        <w:t>view that the U.S. is in fact obligated to uphold and abide by the UNCRC in all of its particulars</w:t>
      </w:r>
      <w:r w:rsidRPr="00001905">
        <w:rPr>
          <w:sz w:val="14"/>
        </w:rPr>
        <w:t xml:space="preserve">. </w:t>
      </w:r>
      <w:r w:rsidRPr="003577CD">
        <w:rPr>
          <w:rStyle w:val="StyleUnderline"/>
        </w:rPr>
        <w:t>Given the near ubiquitous uptake of the Convention, there is a compelling argument to be made</w:t>
      </w:r>
      <w:r>
        <w:rPr>
          <w:rStyle w:val="StyleUnderline"/>
        </w:rPr>
        <w:t xml:space="preserve"> </w:t>
      </w:r>
      <w:r w:rsidRPr="003577CD">
        <w:rPr>
          <w:rStyle w:val="StyleUnderline"/>
        </w:rPr>
        <w:t xml:space="preserve">that the rights of children enumerated in the UNCRC constitute </w:t>
      </w:r>
      <w:r w:rsidRPr="00D14E0E">
        <w:rPr>
          <w:rStyle w:val="Emphasis"/>
        </w:rPr>
        <w:t>customary norms of international</w:t>
      </w:r>
      <w:r>
        <w:rPr>
          <w:rStyle w:val="Emphasis"/>
        </w:rPr>
        <w:t xml:space="preserve"> </w:t>
      </w:r>
      <w:r w:rsidRPr="00D14E0E">
        <w:rPr>
          <w:rStyle w:val="Emphasis"/>
        </w:rPr>
        <w:t>law</w:t>
      </w:r>
      <w:r w:rsidRPr="003577CD">
        <w:rPr>
          <w:rStyle w:val="StyleUnderline"/>
        </w:rPr>
        <w:t xml:space="preserve"> and are therefore </w:t>
      </w:r>
      <w:r w:rsidRPr="003F07CD">
        <w:rPr>
          <w:rStyle w:val="Emphasis"/>
          <w:highlight w:val="cyan"/>
        </w:rPr>
        <w:t>binding on the U.S. even in the absence of ratification</w:t>
      </w:r>
      <w:r w:rsidRPr="003577CD">
        <w:rPr>
          <w:rStyle w:val="StyleUnderline"/>
        </w:rPr>
        <w:t xml:space="preserve">. Indeed, this may be </w:t>
      </w:r>
      <w:r w:rsidRPr="00432716">
        <w:rPr>
          <w:rStyle w:val="Emphasis"/>
          <w:highlight w:val="cyan"/>
        </w:rPr>
        <w:t>one</w:t>
      </w:r>
      <w:r>
        <w:rPr>
          <w:rStyle w:val="Emphasis"/>
          <w:highlight w:val="cyan"/>
        </w:rPr>
        <w:t xml:space="preserve"> </w:t>
      </w:r>
      <w:r w:rsidRPr="00432716">
        <w:rPr>
          <w:rStyle w:val="Emphasis"/>
          <w:highlight w:val="cyan"/>
        </w:rPr>
        <w:t xml:space="preserve">of the clearest </w:t>
      </w:r>
      <w:r w:rsidRPr="003F07CD">
        <w:rPr>
          <w:rStyle w:val="Emphasis"/>
          <w:highlight w:val="cyan"/>
        </w:rPr>
        <w:t>contemporary cases</w:t>
      </w:r>
      <w:r w:rsidRPr="003F07CD">
        <w:rPr>
          <w:rStyle w:val="StyleUnderline"/>
        </w:rPr>
        <w:t xml:space="preserve"> of the existence of norms with the force of international law applicable even to a state that has demurred from formal acceptance of their binding effect</w:t>
      </w:r>
      <w:r w:rsidRPr="003F07CD">
        <w:rPr>
          <w:sz w:val="14"/>
        </w:rPr>
        <w:t>. Customary international law differs from formal covenants in the manner of its derivation but is no less valid than treaties or other such undertakings. In its strongest articulation, as a preemptory norm or jus cogens, it may actually have greater</w:t>
      </w:r>
      <w:r w:rsidRPr="00001905">
        <w:rPr>
          <w:sz w:val="14"/>
        </w:rPr>
        <w:t xml:space="preserve"> force than agreements to the extent that there exists in these cases a presumption that an obligation is owed to the international community as a whole, violations of which are held to be intolerable. The prohibitions against torture, piracy, and slave trading are widely accepted examples of jus cogens while others, such as a prohibition on the use of chemical weapons, are seen to be emergent (Hyun 2015). Widespread adherence together with opinio juris (the belief that norm-conforming behavior is an obligation) may thus be determinant of a norm. An important feature of such a preemptory norm is that it can abide being violated in practice without losing anything in the way of its binding effect, provided there remains widespread adherence. A transgressor is therefore still regarded as having an obligation of adherence to the prohibition against torture, for example, in spite of having declined to endorse the formal instruments of the ban. </w:t>
      </w:r>
      <w:r w:rsidRPr="005373D4">
        <w:rPr>
          <w:rStyle w:val="Emphasis"/>
          <w:highlight w:val="cyan"/>
        </w:rPr>
        <w:t>By every measure</w:t>
      </w:r>
      <w:r w:rsidRPr="00251E3B">
        <w:rPr>
          <w:rStyle w:val="StyleUnderline"/>
        </w:rPr>
        <w:t>, the UN</w:t>
      </w:r>
      <w:r w:rsidRPr="005373D4">
        <w:rPr>
          <w:rStyle w:val="Emphasis"/>
          <w:highlight w:val="cyan"/>
        </w:rPr>
        <w:t>CRC exemplifies the essential signifiers of ascendant customary norms</w:t>
      </w:r>
      <w:r>
        <w:rPr>
          <w:rStyle w:val="StyleUnderline"/>
        </w:rPr>
        <w:t xml:space="preserve"> </w:t>
      </w:r>
      <w:r w:rsidRPr="00251E3B">
        <w:rPr>
          <w:rStyle w:val="StyleUnderline"/>
        </w:rPr>
        <w:t>of international law governing the rights of all children, whomever and wherever they may be</w:t>
      </w:r>
      <w:r w:rsidRPr="00001905">
        <w:rPr>
          <w:sz w:val="14"/>
        </w:rPr>
        <w:t xml:space="preserve">. Among others, this includes such generally uncontentious things as safeguarding of a child’s identity (Article 8), assurance of rights to privacy and reputation (Article 16), prohibition of the death penalty and of imprisonment without possibility of release for offenses committed before the age of eighteen (Article 37), and various other general and specific guarantees and protections. </w:t>
      </w:r>
      <w:r w:rsidRPr="00251E3B">
        <w:rPr>
          <w:rStyle w:val="StyleUnderline"/>
        </w:rPr>
        <w:t>Even as its provisions</w:t>
      </w:r>
      <w:r>
        <w:rPr>
          <w:rStyle w:val="StyleUnderline"/>
        </w:rPr>
        <w:t xml:space="preserve"> </w:t>
      </w:r>
      <w:r w:rsidRPr="00251E3B">
        <w:rPr>
          <w:rStyle w:val="StyleUnderline"/>
        </w:rPr>
        <w:t>reflect norms already well entrenched in many national contexts, and commensurate norm-conforming</w:t>
      </w:r>
      <w:r>
        <w:rPr>
          <w:rStyle w:val="StyleUnderline"/>
        </w:rPr>
        <w:t xml:space="preserve"> </w:t>
      </w:r>
      <w:r w:rsidRPr="00251E3B">
        <w:rPr>
          <w:rStyle w:val="StyleUnderline"/>
        </w:rPr>
        <w:t>behavior consistent with opinio juris, the UNCRC’s very rapid coming into force and</w:t>
      </w:r>
      <w:r>
        <w:rPr>
          <w:rStyle w:val="StyleUnderline"/>
        </w:rPr>
        <w:t xml:space="preserve"> </w:t>
      </w:r>
      <w:r w:rsidRPr="00251E3B">
        <w:rPr>
          <w:rStyle w:val="StyleUnderline"/>
        </w:rPr>
        <w:t>near universal uptake signal a broad and well entrenched international consensus as well, strongly</w:t>
      </w:r>
      <w:r>
        <w:rPr>
          <w:rStyle w:val="StyleUnderline"/>
        </w:rPr>
        <w:t xml:space="preserve"> </w:t>
      </w:r>
      <w:r w:rsidRPr="00251E3B">
        <w:rPr>
          <w:rStyle w:val="StyleUnderline"/>
        </w:rPr>
        <w:t>suggesting an emergent customary norm</w:t>
      </w:r>
      <w:r w:rsidRPr="00001905">
        <w:rPr>
          <w:sz w:val="14"/>
        </w:rPr>
        <w:t xml:space="preserve">. Indeed, within less than a year of its adoption by the UN in 1989, the Convention had already attained the requisite number of ratifications to bring it into effect and, </w:t>
      </w:r>
      <w:r w:rsidRPr="00251E3B">
        <w:rPr>
          <w:rStyle w:val="StyleUnderline"/>
        </w:rPr>
        <w:t>with all states except for the U.S. having made themselves Parties, it has risen to</w:t>
      </w:r>
      <w:r>
        <w:rPr>
          <w:rStyle w:val="StyleUnderline"/>
        </w:rPr>
        <w:t xml:space="preserve"> </w:t>
      </w:r>
      <w:r w:rsidRPr="00251E3B">
        <w:rPr>
          <w:rStyle w:val="StyleUnderline"/>
        </w:rPr>
        <w:t>become the most widely endorsed of all international human rights instruments</w:t>
      </w:r>
      <w:r w:rsidRPr="00001905">
        <w:rPr>
          <w:sz w:val="14"/>
        </w:rPr>
        <w:t xml:space="preserve"> (Mason 2005, 956). Much of its core content also finds affirmation in a much broader array of international covenants, including the African Charter on the Rights and Welfare of the Child (1990), the European Convention on the Exercise of Children’s Rights (1996), the Worst Forms of Child Labour Convention (1999), and numerous others. </w:t>
      </w:r>
      <w:r w:rsidRPr="00251E3B">
        <w:rPr>
          <w:rStyle w:val="StyleUnderline"/>
        </w:rPr>
        <w:t>Such pervasive affirmation leaves little room to question the UNCRC’s embodiment of customary</w:t>
      </w:r>
      <w:r>
        <w:rPr>
          <w:rStyle w:val="StyleUnderline"/>
        </w:rPr>
        <w:t xml:space="preserve"> </w:t>
      </w:r>
      <w:r w:rsidRPr="00251E3B">
        <w:rPr>
          <w:rStyle w:val="StyleUnderline"/>
        </w:rPr>
        <w:t>norms of international law</w:t>
      </w:r>
      <w:r w:rsidRPr="00001905">
        <w:rPr>
          <w:sz w:val="14"/>
        </w:rPr>
        <w:t xml:space="preserve">. What remains at issue, in light of this, is whether the U.S. could credibly lay claim to persistent objector status. Even where their preconditions might otherwise be met, a recalcitrant state might still escape even jus cogens obligations by asserting its rejection of the central validity claims of the norm, the test of which is whether it has consistently disputed their legitimacy (see Danilenko 1993). Where a state has steadfastly held to the position throughout the period of a norm’s emergence that it does not accept its applicability to itself, it may be insulated from any associated obligation (Boas 2012, 93–94). On review of its relevant conduct over many years and in a range of contexts, however, there appears little ground on which to sustain such a claim here. In fact, the U.S. was an early leader in international efforts to advance children’s rights in the mid-twentieth century: it joined all other states in signing the 1959 UN Declaration on the Rights of the Child, has acceded to other covenants respecting the rights of children, and actually worked at the forefront of efforts to draft the UNCRC itself under the administrations of Ronald Reagan and George H.W. Bush, making substantive contributions to nearly all of its articles (Davidson 2013, 501). Despite having failed to ratify it in the years since, the U.S. under the Clinton administration signed the Convention in 1995 and, in so doing, has lent endorsement to its central validity claims. This has considerable symbolic importance as an indication of acceptance even of the final text adopted by the UN in 1989 and thus mitigates strongly against any imaginable appeal to persistent objector status. </w:t>
      </w:r>
      <w:r w:rsidRPr="00D32894">
        <w:rPr>
          <w:rStyle w:val="StyleUnderline"/>
        </w:rPr>
        <w:t xml:space="preserve">Similarly, much in the way of the history of </w:t>
      </w:r>
      <w:r w:rsidRPr="005373D4">
        <w:rPr>
          <w:rStyle w:val="Emphasis"/>
          <w:highlight w:val="cyan"/>
        </w:rPr>
        <w:t>policy, practice, and judicial determination concerning</w:t>
      </w:r>
      <w:r>
        <w:rPr>
          <w:rStyle w:val="Emphasis"/>
        </w:rPr>
        <w:t xml:space="preserve"> </w:t>
      </w:r>
      <w:r w:rsidRPr="00E22930">
        <w:rPr>
          <w:rStyle w:val="Emphasis"/>
        </w:rPr>
        <w:t xml:space="preserve">perimeter </w:t>
      </w:r>
      <w:r w:rsidRPr="005373D4">
        <w:rPr>
          <w:rStyle w:val="Emphasis"/>
          <w:highlight w:val="cyan"/>
        </w:rPr>
        <w:t>governance at the U.S. southern border adds support</w:t>
      </w:r>
      <w:r w:rsidRPr="00E22930">
        <w:rPr>
          <w:rStyle w:val="Emphasis"/>
        </w:rPr>
        <w:t xml:space="preserve"> to the case for a binding norm</w:t>
      </w:r>
      <w:r>
        <w:rPr>
          <w:rStyle w:val="StyleUnderline"/>
        </w:rPr>
        <w:t xml:space="preserve"> </w:t>
      </w:r>
      <w:r w:rsidRPr="00D32894">
        <w:rPr>
          <w:rStyle w:val="StyleUnderline"/>
        </w:rPr>
        <w:t>against parent-child separation as laid out most explicitly in Article 9 of the UNCRC. As responses to</w:t>
      </w:r>
      <w:r>
        <w:rPr>
          <w:rStyle w:val="StyleUnderline"/>
        </w:rPr>
        <w:t xml:space="preserve"> </w:t>
      </w:r>
      <w:r w:rsidRPr="00D32894">
        <w:rPr>
          <w:rStyle w:val="StyleUnderline"/>
        </w:rPr>
        <w:t>a court ruling upholding family unity, the aforementioned approaches to, variously, holding or</w:t>
      </w:r>
      <w:r>
        <w:rPr>
          <w:rStyle w:val="StyleUnderline"/>
        </w:rPr>
        <w:t xml:space="preserve"> </w:t>
      </w:r>
      <w:r w:rsidRPr="00D32894">
        <w:rPr>
          <w:rStyle w:val="StyleUnderline"/>
        </w:rPr>
        <w:t>releasing parents together with their children pending final determination of immigration status</w:t>
      </w:r>
      <w:r>
        <w:rPr>
          <w:rStyle w:val="StyleUnderline"/>
        </w:rPr>
        <w:t xml:space="preserve"> </w:t>
      </w:r>
      <w:r w:rsidRPr="00D32894">
        <w:rPr>
          <w:rStyle w:val="StyleUnderline"/>
        </w:rPr>
        <w:t>implicitly affirm the principles and provisions of the UNCRC tying children’s best interests to maintenance</w:t>
      </w:r>
      <w:r>
        <w:rPr>
          <w:rStyle w:val="StyleUnderline"/>
        </w:rPr>
        <w:t xml:space="preserve"> </w:t>
      </w:r>
      <w:r w:rsidRPr="00D32894">
        <w:rPr>
          <w:rStyle w:val="StyleUnderline"/>
        </w:rPr>
        <w:t>of their family environment and relationships as well as those specifically prohibiting</w:t>
      </w:r>
      <w:r>
        <w:rPr>
          <w:rStyle w:val="StyleUnderline"/>
        </w:rPr>
        <w:t xml:space="preserve"> </w:t>
      </w:r>
      <w:r w:rsidRPr="00D32894">
        <w:rPr>
          <w:rStyle w:val="StyleUnderline"/>
        </w:rPr>
        <w:t>parent-child separation. More to the point, opinio juris explicitly supports a view of the UNCRC’s</w:t>
      </w:r>
      <w:r>
        <w:rPr>
          <w:rStyle w:val="StyleUnderline"/>
        </w:rPr>
        <w:t xml:space="preserve"> </w:t>
      </w:r>
      <w:r w:rsidRPr="00D32894">
        <w:rPr>
          <w:rStyle w:val="StyleUnderline"/>
        </w:rPr>
        <w:t xml:space="preserve">direct application to U.S. contexts. </w:t>
      </w:r>
      <w:r w:rsidRPr="005373D4">
        <w:rPr>
          <w:rStyle w:val="Emphasis"/>
          <w:highlight w:val="cyan"/>
        </w:rPr>
        <w:t>Courts</w:t>
      </w:r>
      <w:r w:rsidRPr="002262C9">
        <w:rPr>
          <w:rStyle w:val="Emphasis"/>
        </w:rPr>
        <w:t xml:space="preserve"> in the U.S. </w:t>
      </w:r>
      <w:r w:rsidRPr="005373D4">
        <w:rPr>
          <w:rStyle w:val="Emphasis"/>
          <w:highlight w:val="cyan"/>
        </w:rPr>
        <w:t>have shown acceptance of the Convention as international law</w:t>
      </w:r>
      <w:r w:rsidRPr="00001905">
        <w:rPr>
          <w:sz w:val="14"/>
        </w:rPr>
        <w:t xml:space="preserve"> (Buck 2014, 94) </w:t>
      </w:r>
      <w:r w:rsidRPr="005373D4">
        <w:rPr>
          <w:rStyle w:val="StyleUnderline"/>
          <w:highlight w:val="cyan"/>
        </w:rPr>
        <w:t>in</w:t>
      </w:r>
      <w:r w:rsidRPr="00D32894">
        <w:rPr>
          <w:rStyle w:val="StyleUnderline"/>
        </w:rPr>
        <w:t xml:space="preserve"> contexts that include the adjudication of </w:t>
      </w:r>
      <w:r w:rsidRPr="005373D4">
        <w:rPr>
          <w:rStyle w:val="Emphasis"/>
          <w:highlight w:val="cyan"/>
        </w:rPr>
        <w:t>family law cases</w:t>
      </w:r>
      <w:r w:rsidRPr="00001905">
        <w:rPr>
          <w:sz w:val="14"/>
        </w:rPr>
        <w:t xml:space="preserve">. </w:t>
      </w:r>
      <w:r w:rsidRPr="005373D4">
        <w:rPr>
          <w:rStyle w:val="Emphasis"/>
          <w:highlight w:val="cyan"/>
        </w:rPr>
        <w:t>Even the Supreme Court</w:t>
      </w:r>
      <w:r w:rsidRPr="005373D4">
        <w:rPr>
          <w:rStyle w:val="StyleUnderline"/>
          <w:highlight w:val="cyan"/>
        </w:rPr>
        <w:t xml:space="preserve">, in landmark decisions </w:t>
      </w:r>
      <w:r w:rsidRPr="005373D4">
        <w:rPr>
          <w:rStyle w:val="Emphasis"/>
          <w:highlight w:val="cyan"/>
        </w:rPr>
        <w:t>banning the juvenile death penalty</w:t>
      </w:r>
      <w:r w:rsidRPr="005373D4">
        <w:rPr>
          <w:rStyle w:val="StyleUnderline"/>
          <w:highlight w:val="cyan"/>
        </w:rPr>
        <w:t xml:space="preserve"> and</w:t>
      </w:r>
      <w:r w:rsidRPr="00E22930">
        <w:rPr>
          <w:rStyle w:val="StyleUnderline"/>
        </w:rPr>
        <w:t xml:space="preserve"> severely limiting</w:t>
      </w:r>
      <w:r>
        <w:rPr>
          <w:rStyle w:val="StyleUnderline"/>
        </w:rPr>
        <w:t xml:space="preserve"> </w:t>
      </w:r>
      <w:r w:rsidRPr="00E22930">
        <w:rPr>
          <w:rStyle w:val="Emphasis"/>
        </w:rPr>
        <w:t xml:space="preserve">juvenile </w:t>
      </w:r>
      <w:r w:rsidRPr="00D61CCA">
        <w:rPr>
          <w:rStyle w:val="Emphasis"/>
          <w:highlight w:val="cyan"/>
        </w:rPr>
        <w:t>life sentences</w:t>
      </w:r>
      <w:r w:rsidRPr="00E22930">
        <w:rPr>
          <w:rStyle w:val="StyleUnderline"/>
        </w:rPr>
        <w:t xml:space="preserve"> in 2005 and 2010 respectively, </w:t>
      </w:r>
      <w:r w:rsidRPr="00D61CCA">
        <w:rPr>
          <w:rStyle w:val="Emphasis"/>
          <w:highlight w:val="cyan"/>
        </w:rPr>
        <w:t>has given weight to</w:t>
      </w:r>
      <w:r w:rsidRPr="00D61CCA">
        <w:rPr>
          <w:rStyle w:val="StyleUnderline"/>
          <w:highlight w:val="cyan"/>
        </w:rPr>
        <w:t xml:space="preserve"> applicable provisions of</w:t>
      </w:r>
      <w:r w:rsidRPr="00E22930">
        <w:rPr>
          <w:rStyle w:val="StyleUnderline"/>
        </w:rPr>
        <w:t xml:space="preserve"> the UN</w:t>
      </w:r>
      <w:r w:rsidRPr="00D61CCA">
        <w:rPr>
          <w:rStyle w:val="Emphasis"/>
          <w:highlight w:val="cyan"/>
        </w:rPr>
        <w:t>CRC</w:t>
      </w:r>
      <w:r w:rsidRPr="00001905">
        <w:rPr>
          <w:sz w:val="14"/>
        </w:rPr>
        <w:t xml:space="preserve"> (see Dohrn 2015). A further dimension, perhaps best illuminated from a social constructivist perspective, looks to the ways states may abjure from acceding to an instrument of international humanitarian law and yet seem unable to resist staking a claim to a share in the ‘moral high-ground’ underwriting it. As Richard Price (2004) has observed in weighing the emergence in the 1990s of a customary norm prohibiting antipersonnel landmines, a social constructivist approach reveals how this is connected to identity production, whether in foreign policy or associated practices and performances. In the case of the campaign to ban landmines, even states that declined to accede to the ban or which outright opposed it succumbed to the temptation to join in endorsing its central validity claims by decrying the pernicious nature of the weapons themselves for making no distinction between combatants and non-combatants and for their resulting dire human consequences. In so doing, they gave substance to talk of an emergent customary norm obliging even those who declined to sign on to the mine ban treaty to comply with prohibition (Beier 2002; Price 2004). </w:t>
      </w:r>
      <w:r w:rsidRPr="002262C9">
        <w:rPr>
          <w:rStyle w:val="StyleUnderline"/>
        </w:rPr>
        <w:t>Similarly, lending further credence</w:t>
      </w:r>
      <w:r>
        <w:rPr>
          <w:rStyle w:val="StyleUnderline"/>
        </w:rPr>
        <w:t xml:space="preserve"> </w:t>
      </w:r>
      <w:r w:rsidRPr="002262C9">
        <w:rPr>
          <w:rStyle w:val="StyleUnderline"/>
        </w:rPr>
        <w:t>to the view that the U.S. is rightly bound by the UNCRC are the many compelling examples of</w:t>
      </w:r>
      <w:r>
        <w:rPr>
          <w:rStyle w:val="StyleUnderline"/>
        </w:rPr>
        <w:t xml:space="preserve"> </w:t>
      </w:r>
      <w:r w:rsidRPr="002262C9">
        <w:rPr>
          <w:rStyle w:val="StyleUnderline"/>
        </w:rPr>
        <w:t>official rhetoric – from judicial references to the utterances of politicians – harnessing American</w:t>
      </w:r>
      <w:r>
        <w:rPr>
          <w:rStyle w:val="StyleUnderline"/>
        </w:rPr>
        <w:t xml:space="preserve"> </w:t>
      </w:r>
      <w:r w:rsidRPr="002262C9">
        <w:rPr>
          <w:rStyle w:val="StyleUnderline"/>
        </w:rPr>
        <w:t>identity either to the Convention itself or to alignment with the principles it embodies</w:t>
      </w:r>
      <w:r w:rsidRPr="00001905">
        <w:rPr>
          <w:sz w:val="14"/>
        </w:rPr>
        <w:t xml:space="preserve">. Conclusion </w:t>
      </w:r>
      <w:r w:rsidRPr="003C1D6F">
        <w:rPr>
          <w:rStyle w:val="StyleUnderline"/>
        </w:rPr>
        <w:t>The logics of deterrence where children are made to play the part of imperiled objects of their</w:t>
      </w:r>
      <w:r>
        <w:rPr>
          <w:rStyle w:val="StyleUnderline"/>
        </w:rPr>
        <w:t xml:space="preserve"> </w:t>
      </w:r>
      <w:r w:rsidRPr="003C1D6F">
        <w:rPr>
          <w:rStyle w:val="StyleUnderline"/>
        </w:rPr>
        <w:t>parents’ affect cannot abide those same children as rights-bearing subjects. Plying these logics lays</w:t>
      </w:r>
      <w:r>
        <w:rPr>
          <w:rStyle w:val="StyleUnderline"/>
        </w:rPr>
        <w:t xml:space="preserve"> </w:t>
      </w:r>
      <w:r w:rsidRPr="003C1D6F">
        <w:rPr>
          <w:rStyle w:val="StyleUnderline"/>
        </w:rPr>
        <w:t>bare the relative subject/object positions of immigration enforcement, migrant parents, and their</w:t>
      </w:r>
      <w:r>
        <w:rPr>
          <w:rStyle w:val="StyleUnderline"/>
        </w:rPr>
        <w:t xml:space="preserve"> </w:t>
      </w:r>
      <w:r w:rsidRPr="003C1D6F">
        <w:rPr>
          <w:rStyle w:val="StyleUnderline"/>
        </w:rPr>
        <w:t>children in a manner that belies any pretense to due regard for children’s rights as laid out in the</w:t>
      </w:r>
      <w:r>
        <w:rPr>
          <w:rStyle w:val="StyleUnderline"/>
        </w:rPr>
        <w:t xml:space="preserve"> </w:t>
      </w:r>
      <w:r w:rsidRPr="003C1D6F">
        <w:rPr>
          <w:rStyle w:val="StyleUnderline"/>
        </w:rPr>
        <w:t>UNCRC</w:t>
      </w:r>
      <w:r w:rsidRPr="00001905">
        <w:rPr>
          <w:sz w:val="14"/>
        </w:rPr>
        <w:t xml:space="preserve">. Placing this effectively under challenge poses a daunting task that should not be underestimated. Cultural predispositions, habits of thought, and hegemonic understandings of childhood that construct children not as ‘human beings’ but as ‘human becomings’ (see Uprichard 2008) – and therefore constitute them outside of political subjecthood – work in complicity with the logics of the March revelations. The absolute objectification of the child that is requisite to their fulfillment therefore derives intelligibility from a vastly more imposing socio-political terrain than the comparatively vulgar contours of the March revelations or the DHS’s ‘Consequence Delivery System’ might suggest by themselves. Destabilizing this terrain is, by its very nature, bound to be a much longer-run project that offers little to children facing forced separation from parents today. The promise – and urgency – of the UNCRC resides in this immanence. Regardless of whether the March revelations are ever revived as a serious policy proposal, they are important for having invited consideration of the possibility that </w:t>
      </w:r>
      <w:r w:rsidRPr="004934E6">
        <w:rPr>
          <w:rStyle w:val="StyleUnderline"/>
        </w:rPr>
        <w:t>such a policy would be subject to</w:t>
      </w:r>
      <w:r>
        <w:rPr>
          <w:rStyle w:val="StyleUnderline"/>
        </w:rPr>
        <w:t xml:space="preserve"> </w:t>
      </w:r>
      <w:r w:rsidRPr="0018133E">
        <w:rPr>
          <w:rStyle w:val="Emphasis"/>
          <w:highlight w:val="cyan"/>
        </w:rPr>
        <w:t>prohibition under a customary norm</w:t>
      </w:r>
      <w:r w:rsidRPr="004934E6">
        <w:rPr>
          <w:rStyle w:val="StyleUnderline"/>
        </w:rPr>
        <w:t xml:space="preserve"> of international law </w:t>
      </w:r>
      <w:r w:rsidRPr="0018133E">
        <w:rPr>
          <w:rStyle w:val="StyleUnderline"/>
          <w:highlight w:val="cyan"/>
        </w:rPr>
        <w:t>arising from relevant provisions of the</w:t>
      </w:r>
      <w:r>
        <w:rPr>
          <w:rStyle w:val="StyleUnderline"/>
        </w:rPr>
        <w:t xml:space="preserve"> </w:t>
      </w:r>
      <w:r w:rsidRPr="004934E6">
        <w:rPr>
          <w:rStyle w:val="StyleUnderline"/>
        </w:rPr>
        <w:t>UN</w:t>
      </w:r>
      <w:r w:rsidRPr="0018133E">
        <w:rPr>
          <w:rStyle w:val="Emphasis"/>
          <w:highlight w:val="cyan"/>
        </w:rPr>
        <w:t>CRC</w:t>
      </w:r>
      <w:r w:rsidRPr="004934E6">
        <w:rPr>
          <w:rStyle w:val="StyleUnderline"/>
        </w:rPr>
        <w:t xml:space="preserve">. The most immediate implication of such a norm is that it </w:t>
      </w:r>
      <w:r w:rsidRPr="0018133E">
        <w:rPr>
          <w:rStyle w:val="Emphasis"/>
          <w:highlight w:val="cyan"/>
        </w:rPr>
        <w:t>would extend also to</w:t>
      </w:r>
      <w:r w:rsidRPr="00413A8A">
        <w:rPr>
          <w:rStyle w:val="Emphasis"/>
        </w:rPr>
        <w:t xml:space="preserve"> the</w:t>
      </w:r>
      <w:r>
        <w:rPr>
          <w:rStyle w:val="Emphasis"/>
        </w:rPr>
        <w:t xml:space="preserve"> </w:t>
      </w:r>
      <w:r w:rsidRPr="00413A8A">
        <w:rPr>
          <w:rStyle w:val="Emphasis"/>
        </w:rPr>
        <w:t xml:space="preserve">more </w:t>
      </w:r>
      <w:r w:rsidRPr="0018133E">
        <w:rPr>
          <w:rStyle w:val="Emphasis"/>
          <w:highlight w:val="cyan"/>
        </w:rPr>
        <w:t>ad hoc parent-child separation practices already undertaken by DHS for more than a decade</w:t>
      </w:r>
      <w:r w:rsidRPr="00001905">
        <w:rPr>
          <w:sz w:val="14"/>
        </w:rPr>
        <w:t xml:space="preserve">. And it would at least bear significant ramifications also for U.S. citizen children of parents facing immigration detention or deportation. </w:t>
      </w:r>
      <w:r w:rsidRPr="004934E6">
        <w:rPr>
          <w:rStyle w:val="StyleUnderline"/>
        </w:rPr>
        <w:t xml:space="preserve">Of course, </w:t>
      </w:r>
      <w:r w:rsidRPr="0018133E">
        <w:rPr>
          <w:rStyle w:val="Emphasis"/>
          <w:highlight w:val="cyan"/>
        </w:rPr>
        <w:t>all of this turns vitally on the question of a binding obligation</w:t>
      </w:r>
      <w:r w:rsidRPr="0018133E">
        <w:rPr>
          <w:rStyle w:val="StyleUnderline"/>
          <w:highlight w:val="cyan"/>
        </w:rPr>
        <w:t xml:space="preserve"> of</w:t>
      </w:r>
      <w:r w:rsidRPr="004934E6">
        <w:rPr>
          <w:rStyle w:val="StyleUnderline"/>
        </w:rPr>
        <w:t xml:space="preserve"> respect for and promotion of the principles and provisions of the UN</w:t>
      </w:r>
      <w:r w:rsidRPr="0018133E">
        <w:rPr>
          <w:rStyle w:val="Emphasis"/>
          <w:highlight w:val="cyan"/>
        </w:rPr>
        <w:t>CRC</w:t>
      </w:r>
      <w:r w:rsidRPr="0018133E">
        <w:rPr>
          <w:rStyle w:val="StyleUnderline"/>
          <w:highlight w:val="cyan"/>
        </w:rPr>
        <w:t xml:space="preserve"> that </w:t>
      </w:r>
      <w:r w:rsidRPr="0018133E">
        <w:rPr>
          <w:rStyle w:val="Emphasis"/>
          <w:highlight w:val="cyan"/>
        </w:rPr>
        <w:t>both directly and indirectly prohibit parent-child separation as a strategy of deterrence</w:t>
      </w:r>
      <w:r w:rsidRPr="004934E6">
        <w:rPr>
          <w:rStyle w:val="StyleUnderline"/>
        </w:rPr>
        <w:t>. On the strength</w:t>
      </w:r>
      <w:r>
        <w:rPr>
          <w:rStyle w:val="StyleUnderline"/>
        </w:rPr>
        <w:t xml:space="preserve"> </w:t>
      </w:r>
      <w:r w:rsidRPr="004934E6">
        <w:rPr>
          <w:rStyle w:val="StyleUnderline"/>
        </w:rPr>
        <w:t xml:space="preserve">of what is briefly surveyed herein, </w:t>
      </w:r>
      <w:r w:rsidRPr="00413A8A">
        <w:rPr>
          <w:rStyle w:val="Emphasis"/>
        </w:rPr>
        <w:t>it does appear there are good grounds to hold that the U.S. is</w:t>
      </w:r>
      <w:r>
        <w:rPr>
          <w:rStyle w:val="Emphasis"/>
        </w:rPr>
        <w:t xml:space="preserve"> </w:t>
      </w:r>
      <w:r w:rsidRPr="00413A8A">
        <w:rPr>
          <w:rStyle w:val="Emphasis"/>
        </w:rPr>
        <w:t>beholden to</w:t>
      </w:r>
      <w:r w:rsidRPr="004934E6">
        <w:rPr>
          <w:rStyle w:val="StyleUnderline"/>
        </w:rPr>
        <w:t xml:space="preserve"> the UN</w:t>
      </w:r>
      <w:r w:rsidRPr="00413A8A">
        <w:rPr>
          <w:rStyle w:val="Emphasis"/>
        </w:rPr>
        <w:t>CRC</w:t>
      </w:r>
      <w:r w:rsidRPr="004934E6">
        <w:rPr>
          <w:rStyle w:val="StyleUnderline"/>
        </w:rPr>
        <w:t xml:space="preserve"> to the extent that the Convention encodes commitments giving rise to </w:t>
      </w:r>
      <w:r w:rsidRPr="00413A8A">
        <w:rPr>
          <w:rStyle w:val="Emphasis"/>
        </w:rPr>
        <w:t>customary</w:t>
      </w:r>
      <w:r>
        <w:rPr>
          <w:rStyle w:val="Emphasis"/>
        </w:rPr>
        <w:t xml:space="preserve"> </w:t>
      </w:r>
      <w:r w:rsidRPr="00413A8A">
        <w:rPr>
          <w:rStyle w:val="Emphasis"/>
        </w:rPr>
        <w:t>norms</w:t>
      </w:r>
      <w:r w:rsidRPr="004934E6">
        <w:rPr>
          <w:rStyle w:val="StyleUnderline"/>
        </w:rPr>
        <w:t xml:space="preserve"> of international law</w:t>
      </w:r>
      <w:r w:rsidRPr="00001905">
        <w:rPr>
          <w:sz w:val="14"/>
        </w:rPr>
        <w:t xml:space="preserve">. </w:t>
      </w:r>
      <w:r w:rsidRPr="004934E6">
        <w:rPr>
          <w:rStyle w:val="StyleUnderline"/>
        </w:rPr>
        <w:t>Ironically, among the proposals developed and submitted by the U.S. in the drafting of the</w:t>
      </w:r>
      <w:r>
        <w:rPr>
          <w:rStyle w:val="StyleUnderline"/>
        </w:rPr>
        <w:t xml:space="preserve"> </w:t>
      </w:r>
      <w:r w:rsidRPr="004934E6">
        <w:rPr>
          <w:rStyle w:val="StyleUnderline"/>
        </w:rPr>
        <w:t>UNCRC was the principle of a child’s right to family reunification</w:t>
      </w:r>
      <w:r w:rsidRPr="00001905">
        <w:rPr>
          <w:sz w:val="14"/>
        </w:rPr>
        <w:t xml:space="preserve"> (Davidson 2013, 501). </w:t>
      </w:r>
      <w:r w:rsidRPr="004934E6">
        <w:rPr>
          <w:rStyle w:val="StyleUnderline"/>
        </w:rPr>
        <w:t>Indications</w:t>
      </w:r>
      <w:r>
        <w:rPr>
          <w:rStyle w:val="StyleUnderline"/>
        </w:rPr>
        <w:t xml:space="preserve"> </w:t>
      </w:r>
      <w:r w:rsidRPr="004934E6">
        <w:rPr>
          <w:rStyle w:val="StyleUnderline"/>
        </w:rPr>
        <w:t>of official U.S. acceptance of the Convention’s central validity claims go far beyond this, however.</w:t>
      </w:r>
      <w:r>
        <w:rPr>
          <w:rStyle w:val="StyleUnderline"/>
        </w:rPr>
        <w:t xml:space="preserve"> </w:t>
      </w:r>
      <w:r w:rsidRPr="004934E6">
        <w:rPr>
          <w:rStyle w:val="StyleUnderline"/>
        </w:rPr>
        <w:t xml:space="preserve">Ultimately, it is </w:t>
      </w:r>
      <w:r w:rsidRPr="00265B14">
        <w:rPr>
          <w:rStyle w:val="Emphasis"/>
        </w:rPr>
        <w:t>bound by its own gestures in affirmation</w:t>
      </w:r>
      <w:r w:rsidRPr="004934E6">
        <w:rPr>
          <w:rStyle w:val="StyleUnderline"/>
        </w:rPr>
        <w:t xml:space="preserve"> of the UNCRC’s fundamental principles</w:t>
      </w:r>
      <w:r>
        <w:rPr>
          <w:rStyle w:val="StyleUnderline"/>
        </w:rPr>
        <w:t xml:space="preserve"> </w:t>
      </w:r>
      <w:r w:rsidRPr="004934E6">
        <w:rPr>
          <w:rStyle w:val="StyleUnderline"/>
        </w:rPr>
        <w:t>and central validity claims. This includes but extends beyond opinio juris, arising also from its</w:t>
      </w:r>
      <w:r>
        <w:rPr>
          <w:rStyle w:val="StyleUnderline"/>
        </w:rPr>
        <w:t xml:space="preserve"> </w:t>
      </w:r>
      <w:r w:rsidRPr="004934E6">
        <w:rPr>
          <w:rStyle w:val="StyleUnderline"/>
        </w:rPr>
        <w:t>own explicit endorsements of children’s rights as well as in the performative gestures of identity production.</w:t>
      </w:r>
      <w:r>
        <w:rPr>
          <w:rStyle w:val="StyleUnderline"/>
        </w:rPr>
        <w:t xml:space="preserve"> </w:t>
      </w:r>
      <w:r w:rsidRPr="004934E6">
        <w:rPr>
          <w:rStyle w:val="StyleUnderline"/>
        </w:rPr>
        <w:t>This history and these varied affirmations of children’s rights are wholly inconsistent with</w:t>
      </w:r>
      <w:r>
        <w:rPr>
          <w:rStyle w:val="StyleUnderline"/>
        </w:rPr>
        <w:t xml:space="preserve"> </w:t>
      </w:r>
      <w:r w:rsidRPr="004934E6">
        <w:rPr>
          <w:rStyle w:val="StyleUnderline"/>
        </w:rPr>
        <w:t>the core logics of the DHS deterrence schemes</w:t>
      </w:r>
      <w:r w:rsidRPr="00001905">
        <w:rPr>
          <w:sz w:val="14"/>
        </w:rPr>
        <w:t xml:space="preserve"> brought to public attention in March 2017 – </w:t>
      </w:r>
      <w:r w:rsidRPr="004934E6">
        <w:rPr>
          <w:rStyle w:val="StyleUnderline"/>
        </w:rPr>
        <w:t>logics</w:t>
      </w:r>
      <w:r>
        <w:rPr>
          <w:rStyle w:val="StyleUnderline"/>
        </w:rPr>
        <w:t xml:space="preserve"> </w:t>
      </w:r>
      <w:r w:rsidRPr="004934E6">
        <w:rPr>
          <w:rStyle w:val="StyleUnderline"/>
        </w:rPr>
        <w:t>which insist on making children the objects of value and targets of peril that a deterrence strategy</w:t>
      </w:r>
      <w:r>
        <w:rPr>
          <w:rStyle w:val="StyleUnderline"/>
        </w:rPr>
        <w:t xml:space="preserve"> </w:t>
      </w:r>
      <w:r w:rsidRPr="004934E6">
        <w:rPr>
          <w:rStyle w:val="StyleUnderline"/>
        </w:rPr>
        <w:t xml:space="preserve">needs them to be. </w:t>
      </w:r>
      <w:r w:rsidRPr="00691ECB">
        <w:rPr>
          <w:rStyle w:val="StyleUnderline"/>
          <w:highlight w:val="cyan"/>
        </w:rPr>
        <w:t xml:space="preserve">It is </w:t>
      </w:r>
      <w:r w:rsidRPr="00691ECB">
        <w:rPr>
          <w:rStyle w:val="Emphasis"/>
          <w:highlight w:val="cyan"/>
        </w:rPr>
        <w:t>only</w:t>
      </w:r>
      <w:r w:rsidRPr="00691ECB">
        <w:rPr>
          <w:rStyle w:val="StyleUnderline"/>
          <w:highlight w:val="cyan"/>
        </w:rPr>
        <w:t xml:space="preserve"> through </w:t>
      </w:r>
      <w:r w:rsidRPr="00691ECB">
        <w:rPr>
          <w:rStyle w:val="Emphasis"/>
          <w:highlight w:val="cyan"/>
        </w:rPr>
        <w:t>recognition of children as bona fide rights-bearing subjects</w:t>
      </w:r>
      <w:r w:rsidRPr="00691ECB">
        <w:rPr>
          <w:rStyle w:val="StyleUnderline"/>
          <w:highlight w:val="cyan"/>
        </w:rPr>
        <w:t xml:space="preserve"> that this</w:t>
      </w:r>
      <w:r w:rsidRPr="004934E6">
        <w:rPr>
          <w:rStyle w:val="StyleUnderline"/>
        </w:rPr>
        <w:t xml:space="preserve"> requisite </w:t>
      </w:r>
      <w:r w:rsidRPr="00691ECB">
        <w:rPr>
          <w:rStyle w:val="StyleUnderline"/>
        </w:rPr>
        <w:t xml:space="preserve">objectification </w:t>
      </w:r>
      <w:r w:rsidRPr="00691ECB">
        <w:rPr>
          <w:rStyle w:val="StyleUnderline"/>
          <w:highlight w:val="cyan"/>
        </w:rPr>
        <w:t>can be</w:t>
      </w:r>
      <w:r w:rsidRPr="00691ECB">
        <w:rPr>
          <w:rStyle w:val="StyleUnderline"/>
        </w:rPr>
        <w:t xml:space="preserve"> disrupted and</w:t>
      </w:r>
      <w:r w:rsidRPr="004934E6">
        <w:rPr>
          <w:rStyle w:val="StyleUnderline"/>
        </w:rPr>
        <w:t xml:space="preserve">, thus, </w:t>
      </w:r>
      <w:r w:rsidRPr="00691ECB">
        <w:rPr>
          <w:rStyle w:val="Emphasis"/>
          <w:highlight w:val="cyan"/>
        </w:rPr>
        <w:t>effectively</w:t>
      </w:r>
      <w:r w:rsidRPr="00691ECB">
        <w:rPr>
          <w:rStyle w:val="StyleUnderline"/>
          <w:highlight w:val="cyan"/>
        </w:rPr>
        <w:t xml:space="preserve"> resisted</w:t>
      </w:r>
      <w:r w:rsidRPr="00001905">
        <w:rPr>
          <w:sz w:val="14"/>
        </w:rPr>
        <w:t>.</w:t>
      </w:r>
    </w:p>
    <w:p w14:paraId="077FFAAE" w14:textId="77777777" w:rsidR="00001905" w:rsidRDefault="00001905" w:rsidP="00001905"/>
    <w:p w14:paraId="53C09D08" w14:textId="77777777" w:rsidR="00BD5380" w:rsidRDefault="00B24605" w:rsidP="00FD728A">
      <w:pPr>
        <w:pStyle w:val="Heading4"/>
        <w:rPr>
          <w:u w:val="single"/>
        </w:rPr>
      </w:pPr>
      <w:r>
        <w:t>AND bolsters</w:t>
      </w:r>
      <w:r w:rsidR="00BD5380">
        <w:t xml:space="preserve"> </w:t>
      </w:r>
      <w:r w:rsidR="00BD5380" w:rsidRPr="00B24605">
        <w:rPr>
          <w:u w:val="single"/>
        </w:rPr>
        <w:t>global implementation</w:t>
      </w:r>
    </w:p>
    <w:p w14:paraId="1F55221C" w14:textId="77777777" w:rsidR="00FD728A" w:rsidRDefault="00AD4365" w:rsidP="00FD728A">
      <w:r>
        <w:t xml:space="preserve">--Somalia and South Sudan joined </w:t>
      </w:r>
      <w:r w:rsidR="00A604E5">
        <w:t>in 2015</w:t>
      </w:r>
      <w:r w:rsidR="00B24605">
        <w:t xml:space="preserve">, so now we’re the only </w:t>
      </w:r>
      <w:r w:rsidR="009B1E2B">
        <w:t>UN member that hasn’t</w:t>
      </w:r>
      <w:r w:rsidR="0089204F">
        <w:t xml:space="preserve"> acceded</w:t>
      </w:r>
    </w:p>
    <w:p w14:paraId="200A5CB9" w14:textId="77777777" w:rsidR="00D742B8" w:rsidRDefault="00DD1EA7" w:rsidP="00DD1EA7">
      <w:pPr>
        <w:pStyle w:val="CiteSpacing"/>
      </w:pPr>
      <w:r w:rsidRPr="00DD1EA7">
        <w:rPr>
          <w:rStyle w:val="Style13ptBold"/>
        </w:rPr>
        <w:t>Davidson 14</w:t>
      </w:r>
      <w:r>
        <w:t xml:space="preserve"> </w:t>
      </w:r>
      <w:r w:rsidR="00D742B8">
        <w:t xml:space="preserve">(Howard Davidson, J.D., Director of the American Bar Association Center on Children and the Law, </w:t>
      </w:r>
      <w:r w:rsidR="00AD4365">
        <w:t>“</w:t>
      </w:r>
      <w:r w:rsidR="00D742B8">
        <w:t>Does the U</w:t>
      </w:r>
      <w:r w:rsidR="00AD4365">
        <w:t>.</w:t>
      </w:r>
      <w:r w:rsidR="00D742B8">
        <w:t>N</w:t>
      </w:r>
      <w:r w:rsidR="00AD4365">
        <w:t xml:space="preserve">. </w:t>
      </w:r>
      <w:r w:rsidR="00D742B8">
        <w:t>C</w:t>
      </w:r>
      <w:r w:rsidR="00AD4365">
        <w:t xml:space="preserve">onvention on the </w:t>
      </w:r>
      <w:r w:rsidR="00D742B8">
        <w:t>R</w:t>
      </w:r>
      <w:r w:rsidR="00AD4365">
        <w:t xml:space="preserve">ights of the </w:t>
      </w:r>
      <w:r w:rsidR="00D742B8">
        <w:t>C</w:t>
      </w:r>
      <w:r w:rsidR="00AD4365">
        <w:t>hild</w:t>
      </w:r>
      <w:r w:rsidR="00D742B8">
        <w:t xml:space="preserve"> Make a Difference?</w:t>
      </w:r>
      <w:r>
        <w:t xml:space="preserve">” </w:t>
      </w:r>
      <w:r w:rsidR="00D742B8">
        <w:t>Michigan State International Law Review</w:t>
      </w:r>
      <w:r>
        <w:t xml:space="preserve">, 22(2), 2014, </w:t>
      </w:r>
      <w:hyperlink r:id="rId17" w:history="1">
        <w:r w:rsidR="00D742B8" w:rsidRPr="00173A68">
          <w:rPr>
            <w:rStyle w:val="Hyperlink"/>
          </w:rPr>
          <w:t>https://digitalcommons.law.msu.edu/cgi/viewcontent.cgi?article=1138&amp;context=ilr</w:t>
        </w:r>
      </w:hyperlink>
      <w:r w:rsidR="00D742B8">
        <w:t xml:space="preserve"> DOA 7-14-2018)KMM</w:t>
      </w:r>
    </w:p>
    <w:p w14:paraId="4893E2CC" w14:textId="77777777" w:rsidR="00E07F82" w:rsidRDefault="00E873DD" w:rsidP="00FD728A">
      <w:r w:rsidRPr="009B1E2B">
        <w:rPr>
          <w:sz w:val="14"/>
        </w:rPr>
        <w:t>Why is it important that the United States finally, at long last,</w:t>
      </w:r>
      <w:r w:rsidR="009B1E2B" w:rsidRPr="009B1E2B">
        <w:rPr>
          <w:sz w:val="14"/>
        </w:rPr>
        <w:t xml:space="preserve"> </w:t>
      </w:r>
      <w:r w:rsidRPr="009B1E2B">
        <w:rPr>
          <w:sz w:val="14"/>
        </w:rPr>
        <w:t>ratifies this Convention? I hope to answer this question and also</w:t>
      </w:r>
      <w:r w:rsidR="009B1E2B" w:rsidRPr="009B1E2B">
        <w:rPr>
          <w:sz w:val="14"/>
        </w:rPr>
        <w:t xml:space="preserve"> </w:t>
      </w:r>
      <w:r w:rsidRPr="009B1E2B">
        <w:rPr>
          <w:sz w:val="14"/>
        </w:rPr>
        <w:t>address some of the major specific critiques of the Convention</w:t>
      </w:r>
      <w:r w:rsidR="009B1E2B" w:rsidRPr="009B1E2B">
        <w:rPr>
          <w:sz w:val="14"/>
        </w:rPr>
        <w:t xml:space="preserve"> </w:t>
      </w:r>
      <w:r w:rsidRPr="009B1E2B">
        <w:rPr>
          <w:sz w:val="14"/>
        </w:rPr>
        <w:t>offered by those who oppose our country’s ratification of it.57</w:t>
      </w:r>
      <w:r w:rsidR="009B1E2B" w:rsidRPr="009B1E2B">
        <w:rPr>
          <w:sz w:val="14"/>
        </w:rPr>
        <w:t xml:space="preserve"> </w:t>
      </w:r>
      <w:r w:rsidRPr="009B1E2B">
        <w:rPr>
          <w:sz w:val="14"/>
        </w:rPr>
        <w:t xml:space="preserve">Simply put, I believe </w:t>
      </w:r>
      <w:r w:rsidRPr="00804900">
        <w:rPr>
          <w:rStyle w:val="StyleUnderline"/>
        </w:rPr>
        <w:t>t</w:t>
      </w:r>
      <w:r w:rsidRPr="00804900">
        <w:rPr>
          <w:rStyle w:val="StyleUnderline"/>
          <w:highlight w:val="cyan"/>
        </w:rPr>
        <w:t xml:space="preserve">he </w:t>
      </w:r>
      <w:r w:rsidRPr="00804900">
        <w:rPr>
          <w:rStyle w:val="Emphasis"/>
          <w:highlight w:val="cyan"/>
        </w:rPr>
        <w:t>U</w:t>
      </w:r>
      <w:r w:rsidRPr="009B1E2B">
        <w:rPr>
          <w:sz w:val="14"/>
        </w:rPr>
        <w:t xml:space="preserve">nited </w:t>
      </w:r>
      <w:r w:rsidRPr="00804900">
        <w:rPr>
          <w:rStyle w:val="Emphasis"/>
          <w:highlight w:val="cyan"/>
        </w:rPr>
        <w:t>S</w:t>
      </w:r>
      <w:r w:rsidRPr="009B1E2B">
        <w:rPr>
          <w:sz w:val="14"/>
        </w:rPr>
        <w:t xml:space="preserve">tates </w:t>
      </w:r>
      <w:r w:rsidRPr="00804900">
        <w:rPr>
          <w:rStyle w:val="Emphasis"/>
          <w:highlight w:val="cyan"/>
        </w:rPr>
        <w:t>should ratify the</w:t>
      </w:r>
      <w:r w:rsidR="009B1E2B">
        <w:rPr>
          <w:rStyle w:val="Emphasis"/>
          <w:highlight w:val="cyan"/>
        </w:rPr>
        <w:t xml:space="preserve"> </w:t>
      </w:r>
      <w:r w:rsidRPr="00804900">
        <w:rPr>
          <w:rStyle w:val="Emphasis"/>
          <w:highlight w:val="cyan"/>
        </w:rPr>
        <w:t>Convention</w:t>
      </w:r>
      <w:r w:rsidRPr="00804900">
        <w:rPr>
          <w:rStyle w:val="StyleUnderline"/>
        </w:rPr>
        <w:t xml:space="preserve"> principally </w:t>
      </w:r>
      <w:r w:rsidRPr="00804900">
        <w:rPr>
          <w:rStyle w:val="StyleUnderline"/>
          <w:highlight w:val="cyan"/>
        </w:rPr>
        <w:t xml:space="preserve">because </w:t>
      </w:r>
      <w:r w:rsidRPr="00804900">
        <w:rPr>
          <w:rStyle w:val="Emphasis"/>
          <w:highlight w:val="cyan"/>
        </w:rPr>
        <w:t>international leadership</w:t>
      </w:r>
      <w:r w:rsidRPr="00804900">
        <w:rPr>
          <w:rStyle w:val="StyleUnderline"/>
        </w:rPr>
        <w:t xml:space="preserve"> on the</w:t>
      </w:r>
      <w:r w:rsidR="009B1E2B">
        <w:rPr>
          <w:rStyle w:val="StyleUnderline"/>
        </w:rPr>
        <w:t xml:space="preserve"> </w:t>
      </w:r>
      <w:r w:rsidRPr="00804900">
        <w:rPr>
          <w:rStyle w:val="StyleUnderline"/>
        </w:rPr>
        <w:t xml:space="preserve">protection of vulnerable human beings </w:t>
      </w:r>
      <w:r w:rsidRPr="00C31814">
        <w:rPr>
          <w:rStyle w:val="StyleUnderline"/>
        </w:rPr>
        <w:t>– from protecting</w:t>
      </w:r>
      <w:r w:rsidR="009B1E2B">
        <w:rPr>
          <w:rStyle w:val="StyleUnderline"/>
        </w:rPr>
        <w:t xml:space="preserve"> </w:t>
      </w:r>
      <w:r w:rsidRPr="00C31814">
        <w:rPr>
          <w:rStyle w:val="StyleUnderline"/>
        </w:rPr>
        <w:t xml:space="preserve">children against being </w:t>
      </w:r>
      <w:r w:rsidRPr="00C31814">
        <w:rPr>
          <w:rStyle w:val="Emphasis"/>
        </w:rPr>
        <w:t>forced into armed combat</w:t>
      </w:r>
      <w:r w:rsidRPr="00C31814">
        <w:rPr>
          <w:rStyle w:val="StyleUnderline"/>
        </w:rPr>
        <w:t xml:space="preserve"> to ending</w:t>
      </w:r>
      <w:r w:rsidR="009B1E2B">
        <w:rPr>
          <w:rStyle w:val="StyleUnderline"/>
        </w:rPr>
        <w:t xml:space="preserve"> </w:t>
      </w:r>
      <w:r w:rsidRPr="00C31814">
        <w:rPr>
          <w:rStyle w:val="Emphasis"/>
        </w:rPr>
        <w:t>children’s sex slavery</w:t>
      </w:r>
      <w:r w:rsidRPr="00C31814">
        <w:rPr>
          <w:rStyle w:val="StyleUnderline"/>
        </w:rPr>
        <w:t xml:space="preserve"> – </w:t>
      </w:r>
      <w:r w:rsidRPr="00C31814">
        <w:rPr>
          <w:rStyle w:val="StyleUnderline"/>
          <w:highlight w:val="cyan"/>
        </w:rPr>
        <w:t>is best</w:t>
      </w:r>
      <w:r w:rsidRPr="00C31814">
        <w:rPr>
          <w:rStyle w:val="StyleUnderline"/>
        </w:rPr>
        <w:t xml:space="preserve"> practiced </w:t>
      </w:r>
      <w:r w:rsidRPr="00C31814">
        <w:rPr>
          <w:rStyle w:val="Emphasis"/>
          <w:highlight w:val="cyan"/>
        </w:rPr>
        <w:t>from the inside</w:t>
      </w:r>
      <w:r w:rsidRPr="00804900">
        <w:rPr>
          <w:rStyle w:val="StyleUnderline"/>
        </w:rPr>
        <w:t>, as an</w:t>
      </w:r>
      <w:r w:rsidR="009B1E2B">
        <w:rPr>
          <w:rStyle w:val="StyleUnderline"/>
        </w:rPr>
        <w:t xml:space="preserve"> </w:t>
      </w:r>
      <w:r w:rsidRPr="00804900">
        <w:rPr>
          <w:rStyle w:val="StyleUnderline"/>
        </w:rPr>
        <w:t>active participant in the global process of advancing human</w:t>
      </w:r>
      <w:r w:rsidR="009B1E2B">
        <w:rPr>
          <w:rStyle w:val="StyleUnderline"/>
        </w:rPr>
        <w:t xml:space="preserve"> </w:t>
      </w:r>
      <w:r w:rsidRPr="00804900">
        <w:rPr>
          <w:rStyle w:val="StyleUnderline"/>
        </w:rPr>
        <w:t>rights</w:t>
      </w:r>
      <w:r w:rsidRPr="009B1E2B">
        <w:rPr>
          <w:sz w:val="14"/>
        </w:rPr>
        <w:t>.</w:t>
      </w:r>
      <w:r w:rsidR="009B1E2B" w:rsidRPr="009B1E2B">
        <w:rPr>
          <w:sz w:val="14"/>
        </w:rPr>
        <w:t xml:space="preserve"> </w:t>
      </w:r>
      <w:r w:rsidRPr="009B1E2B">
        <w:rPr>
          <w:sz w:val="14"/>
        </w:rPr>
        <w:t xml:space="preserve">A. </w:t>
      </w:r>
      <w:r w:rsidRPr="00740893">
        <w:rPr>
          <w:rStyle w:val="StyleUnderline"/>
        </w:rPr>
        <w:t>The Failure to Ratify the CRC and the Resulting</w:t>
      </w:r>
      <w:r w:rsidR="009B1E2B">
        <w:rPr>
          <w:rStyle w:val="StyleUnderline"/>
        </w:rPr>
        <w:t xml:space="preserve"> </w:t>
      </w:r>
      <w:r w:rsidRPr="00740893">
        <w:rPr>
          <w:rStyle w:val="StyleUnderline"/>
        </w:rPr>
        <w:t>Foreign Policy Costs</w:t>
      </w:r>
      <w:r w:rsidR="009B1E2B">
        <w:rPr>
          <w:rStyle w:val="StyleUnderline"/>
        </w:rPr>
        <w:t xml:space="preserve"> </w:t>
      </w:r>
      <w:r w:rsidRPr="00740893">
        <w:rPr>
          <w:rStyle w:val="StyleUnderline"/>
        </w:rPr>
        <w:t>When we fail to ratify a major human rights treaty, we pay</w:t>
      </w:r>
      <w:r w:rsidR="009B1E2B">
        <w:rPr>
          <w:rStyle w:val="StyleUnderline"/>
        </w:rPr>
        <w:t xml:space="preserve"> </w:t>
      </w:r>
      <w:r w:rsidRPr="00740893">
        <w:rPr>
          <w:rStyle w:val="StyleUnderline"/>
        </w:rPr>
        <w:t>great foreign policy costs</w:t>
      </w:r>
      <w:r w:rsidRPr="009B1E2B">
        <w:rPr>
          <w:sz w:val="14"/>
        </w:rPr>
        <w:t xml:space="preserve">.58 First, </w:t>
      </w:r>
      <w:r w:rsidRPr="00740893">
        <w:rPr>
          <w:rStyle w:val="StyleUnderline"/>
        </w:rPr>
        <w:t>the U.S. is precluded from</w:t>
      </w:r>
      <w:r w:rsidR="009B1E2B">
        <w:rPr>
          <w:rStyle w:val="StyleUnderline"/>
        </w:rPr>
        <w:t xml:space="preserve"> </w:t>
      </w:r>
      <w:r w:rsidRPr="00740893">
        <w:rPr>
          <w:rStyle w:val="StyleUnderline"/>
        </w:rPr>
        <w:t>playing an influential role in the creation of highly relevant,</w:t>
      </w:r>
      <w:r w:rsidR="009B1E2B">
        <w:rPr>
          <w:rStyle w:val="StyleUnderline"/>
        </w:rPr>
        <w:t xml:space="preserve"> </w:t>
      </w:r>
      <w:r w:rsidRPr="00740893">
        <w:rPr>
          <w:rStyle w:val="StyleUnderline"/>
        </w:rPr>
        <w:t>evolving international human rights law for children because, as</w:t>
      </w:r>
      <w:r w:rsidR="009B1E2B">
        <w:rPr>
          <w:rStyle w:val="StyleUnderline"/>
        </w:rPr>
        <w:t xml:space="preserve"> </w:t>
      </w:r>
      <w:r w:rsidRPr="00740893">
        <w:rPr>
          <w:rStyle w:val="StyleUnderline"/>
        </w:rPr>
        <w:t>a non-party to the core underlying treaty, it cannot participate in</w:t>
      </w:r>
      <w:r w:rsidR="009B1E2B">
        <w:rPr>
          <w:rStyle w:val="StyleUnderline"/>
        </w:rPr>
        <w:t xml:space="preserve"> </w:t>
      </w:r>
      <w:r w:rsidRPr="00740893">
        <w:rPr>
          <w:rStyle w:val="StyleUnderline"/>
        </w:rPr>
        <w:t>the work of, or have membership on, the Committee on the</w:t>
      </w:r>
      <w:r w:rsidR="009B1E2B">
        <w:rPr>
          <w:rStyle w:val="StyleUnderline"/>
        </w:rPr>
        <w:t xml:space="preserve"> </w:t>
      </w:r>
      <w:r w:rsidRPr="00740893">
        <w:rPr>
          <w:rStyle w:val="StyleUnderline"/>
        </w:rPr>
        <w:t>Rights of the Child.</w:t>
      </w:r>
      <w:r w:rsidRPr="009B1E2B">
        <w:rPr>
          <w:sz w:val="14"/>
        </w:rPr>
        <w:t>59 The Committee also establishes intercountry</w:t>
      </w:r>
      <w:r w:rsidR="009B1E2B" w:rsidRPr="009B1E2B">
        <w:rPr>
          <w:sz w:val="14"/>
        </w:rPr>
        <w:t xml:space="preserve"> </w:t>
      </w:r>
      <w:r w:rsidRPr="009B1E2B">
        <w:rPr>
          <w:sz w:val="14"/>
        </w:rPr>
        <w:t>norms and decides upon the need for and development</w:t>
      </w:r>
      <w:r w:rsidR="009B1E2B" w:rsidRPr="009B1E2B">
        <w:rPr>
          <w:sz w:val="14"/>
        </w:rPr>
        <w:t xml:space="preserve"> </w:t>
      </w:r>
      <w:r w:rsidRPr="009B1E2B">
        <w:rPr>
          <w:sz w:val="14"/>
        </w:rPr>
        <w:t>of additional related protocols or other instruments.60</w:t>
      </w:r>
      <w:r w:rsidR="009B1E2B" w:rsidRPr="009B1E2B">
        <w:rPr>
          <w:sz w:val="14"/>
        </w:rPr>
        <w:t xml:space="preserve"> </w:t>
      </w:r>
      <w:r w:rsidRPr="009B1E2B">
        <w:rPr>
          <w:sz w:val="14"/>
        </w:rPr>
        <w:t xml:space="preserve">Second, </w:t>
      </w:r>
      <w:r w:rsidRPr="00740893">
        <w:rPr>
          <w:rStyle w:val="StyleUnderline"/>
        </w:rPr>
        <w:t>non-participation in the Convention’s</w:t>
      </w:r>
      <w:r w:rsidR="009B1E2B">
        <w:rPr>
          <w:rStyle w:val="StyleUnderline"/>
        </w:rPr>
        <w:t xml:space="preserve"> </w:t>
      </w:r>
      <w:r w:rsidRPr="00740893">
        <w:rPr>
          <w:rStyle w:val="StyleUnderline"/>
        </w:rPr>
        <w:t>implementation impedes the greater success of American</w:t>
      </w:r>
      <w:r w:rsidR="009B1E2B">
        <w:rPr>
          <w:rStyle w:val="StyleUnderline"/>
        </w:rPr>
        <w:t xml:space="preserve"> </w:t>
      </w:r>
      <w:r w:rsidRPr="00740893">
        <w:rPr>
          <w:rStyle w:val="StyleUnderline"/>
        </w:rPr>
        <w:t>diplomacy, because the U.S. cannot credibly encourage other</w:t>
      </w:r>
      <w:r w:rsidR="009B1E2B">
        <w:rPr>
          <w:rStyle w:val="StyleUnderline"/>
        </w:rPr>
        <w:t xml:space="preserve"> </w:t>
      </w:r>
      <w:r w:rsidRPr="00740893">
        <w:rPr>
          <w:rStyle w:val="StyleUnderline"/>
        </w:rPr>
        <w:t>nations to embrace human rights norms for children if it has not</w:t>
      </w:r>
      <w:r w:rsidR="009B1E2B">
        <w:rPr>
          <w:rStyle w:val="StyleUnderline"/>
        </w:rPr>
        <w:t xml:space="preserve"> </w:t>
      </w:r>
      <w:r w:rsidRPr="00740893">
        <w:rPr>
          <w:rStyle w:val="StyleUnderline"/>
        </w:rPr>
        <w:t>itself embraced those norms</w:t>
      </w:r>
      <w:r w:rsidRPr="009B1E2B">
        <w:rPr>
          <w:sz w:val="14"/>
        </w:rPr>
        <w:t>.61 Acknowledging the importance of</w:t>
      </w:r>
      <w:r w:rsidR="009B1E2B" w:rsidRPr="009B1E2B">
        <w:rPr>
          <w:sz w:val="14"/>
        </w:rPr>
        <w:t xml:space="preserve"> </w:t>
      </w:r>
      <w:r w:rsidRPr="009B1E2B">
        <w:rPr>
          <w:sz w:val="14"/>
        </w:rPr>
        <w:t>joining major human rights treaties, so as to strengthen the</w:t>
      </w:r>
      <w:r w:rsidR="009B1E2B" w:rsidRPr="009B1E2B">
        <w:rPr>
          <w:sz w:val="14"/>
        </w:rPr>
        <w:t xml:space="preserve"> </w:t>
      </w:r>
      <w:r w:rsidRPr="009B1E2B">
        <w:rPr>
          <w:sz w:val="14"/>
        </w:rPr>
        <w:t>legitimacy of U.S. foreign policy around the world, during the</w:t>
      </w:r>
      <w:r w:rsidR="009B1E2B" w:rsidRPr="009B1E2B">
        <w:rPr>
          <w:sz w:val="14"/>
        </w:rPr>
        <w:t xml:space="preserve"> </w:t>
      </w:r>
      <w:r w:rsidRPr="009B1E2B">
        <w:rPr>
          <w:sz w:val="14"/>
        </w:rPr>
        <w:t>2008 presidential campaign, then-candidate Obama specifically</w:t>
      </w:r>
      <w:r w:rsidR="009B1E2B" w:rsidRPr="009B1E2B">
        <w:rPr>
          <w:sz w:val="14"/>
        </w:rPr>
        <w:t xml:space="preserve"> </w:t>
      </w:r>
      <w:r w:rsidRPr="009B1E2B">
        <w:rPr>
          <w:sz w:val="14"/>
        </w:rPr>
        <w:t>remarked on the U.S. non-ratification of the CRC, stating that,</w:t>
      </w:r>
      <w:r w:rsidR="009B1E2B" w:rsidRPr="009B1E2B">
        <w:rPr>
          <w:sz w:val="14"/>
        </w:rPr>
        <w:t xml:space="preserve"> </w:t>
      </w:r>
      <w:r w:rsidRPr="009B1E2B">
        <w:rPr>
          <w:sz w:val="14"/>
        </w:rPr>
        <w:t>“[i]t is embarrassing to find ourselves in the company of</w:t>
      </w:r>
      <w:r w:rsidR="009B1E2B" w:rsidRPr="009B1E2B">
        <w:rPr>
          <w:sz w:val="14"/>
        </w:rPr>
        <w:t xml:space="preserve"> </w:t>
      </w:r>
      <w:r w:rsidRPr="009B1E2B">
        <w:rPr>
          <w:sz w:val="14"/>
        </w:rPr>
        <w:t>Somalia, a lawless land. I will review this treaty and other</w:t>
      </w:r>
      <w:r w:rsidR="009B1E2B" w:rsidRPr="009B1E2B">
        <w:rPr>
          <w:sz w:val="14"/>
        </w:rPr>
        <w:t xml:space="preserve"> </w:t>
      </w:r>
      <w:r w:rsidRPr="009B1E2B">
        <w:rPr>
          <w:sz w:val="14"/>
        </w:rPr>
        <w:t>treaties to ensure that the United States resumes its international</w:t>
      </w:r>
      <w:r w:rsidR="009B1E2B" w:rsidRPr="009B1E2B">
        <w:rPr>
          <w:sz w:val="14"/>
        </w:rPr>
        <w:t xml:space="preserve"> </w:t>
      </w:r>
      <w:r w:rsidRPr="009B1E2B">
        <w:rPr>
          <w:sz w:val="14"/>
        </w:rPr>
        <w:t>leadership in human rights.”62</w:t>
      </w:r>
      <w:r w:rsidR="009B1E2B" w:rsidRPr="009B1E2B">
        <w:rPr>
          <w:sz w:val="14"/>
        </w:rPr>
        <w:t xml:space="preserve"> </w:t>
      </w:r>
      <w:r w:rsidRPr="009B1E2B">
        <w:rPr>
          <w:sz w:val="14"/>
        </w:rPr>
        <w:t>We have not always failed to become parties to important</w:t>
      </w:r>
      <w:r w:rsidR="009B1E2B" w:rsidRPr="009B1E2B">
        <w:rPr>
          <w:sz w:val="14"/>
        </w:rPr>
        <w:t xml:space="preserve"> </w:t>
      </w:r>
      <w:r w:rsidRPr="009B1E2B">
        <w:rPr>
          <w:sz w:val="14"/>
        </w:rPr>
        <w:t xml:space="preserve">human rights treaties. </w:t>
      </w:r>
      <w:r w:rsidRPr="005E0922">
        <w:rPr>
          <w:rStyle w:val="StyleUnderline"/>
        </w:rPr>
        <w:t>The U.S. has ratified four major human</w:t>
      </w:r>
      <w:r w:rsidR="009B1E2B">
        <w:rPr>
          <w:rStyle w:val="StyleUnderline"/>
        </w:rPr>
        <w:t xml:space="preserve"> </w:t>
      </w:r>
      <w:r w:rsidRPr="005E0922">
        <w:rPr>
          <w:rStyle w:val="StyleUnderline"/>
        </w:rPr>
        <w:t>rights treaties in addition to the two Optional Protocols of the</w:t>
      </w:r>
      <w:r w:rsidR="009B1E2B">
        <w:rPr>
          <w:rStyle w:val="StyleUnderline"/>
        </w:rPr>
        <w:t xml:space="preserve"> </w:t>
      </w:r>
      <w:r w:rsidRPr="005E0922">
        <w:rPr>
          <w:rStyle w:val="StyleUnderline"/>
        </w:rPr>
        <w:t>CRC</w:t>
      </w:r>
      <w:r w:rsidRPr="009B1E2B">
        <w:rPr>
          <w:sz w:val="14"/>
        </w:rPr>
        <w:t>.63 They are the Genocide Convention in 1988,64 the</w:t>
      </w:r>
      <w:r w:rsidR="009B1E2B" w:rsidRPr="009B1E2B">
        <w:rPr>
          <w:sz w:val="14"/>
        </w:rPr>
        <w:t xml:space="preserve"> </w:t>
      </w:r>
      <w:r w:rsidRPr="009B1E2B">
        <w:rPr>
          <w:sz w:val="14"/>
        </w:rPr>
        <w:t>International Covenant on Civil and Political Rights in 1992,65</w:t>
      </w:r>
      <w:r w:rsidR="009B1E2B" w:rsidRPr="009B1E2B">
        <w:rPr>
          <w:sz w:val="14"/>
        </w:rPr>
        <w:t xml:space="preserve"> </w:t>
      </w:r>
      <w:r w:rsidRPr="009B1E2B">
        <w:rPr>
          <w:sz w:val="14"/>
        </w:rPr>
        <w:t>and, in 1994, both the Torture Convention and the Convention</w:t>
      </w:r>
      <w:r w:rsidR="009B1E2B" w:rsidRPr="009B1E2B">
        <w:rPr>
          <w:sz w:val="14"/>
        </w:rPr>
        <w:t xml:space="preserve"> </w:t>
      </w:r>
      <w:r w:rsidRPr="009B1E2B">
        <w:rPr>
          <w:sz w:val="14"/>
        </w:rPr>
        <w:t>on Elimination of All Forms of Racial Discrimination.66 Indeed,</w:t>
      </w:r>
      <w:r w:rsidR="009B1E2B" w:rsidRPr="009B1E2B">
        <w:rPr>
          <w:sz w:val="14"/>
        </w:rPr>
        <w:t xml:space="preserve"> </w:t>
      </w:r>
      <w:r w:rsidRPr="009B1E2B">
        <w:rPr>
          <w:sz w:val="14"/>
        </w:rPr>
        <w:t>a good example of how the U.S. has become a leader in</w:t>
      </w:r>
      <w:r w:rsidR="009B1E2B" w:rsidRPr="009B1E2B">
        <w:rPr>
          <w:sz w:val="14"/>
        </w:rPr>
        <w:t xml:space="preserve"> </w:t>
      </w:r>
      <w:r w:rsidRPr="009B1E2B">
        <w:rPr>
          <w:sz w:val="14"/>
        </w:rPr>
        <w:t>implementing human rights treaties that it has ratified is the</w:t>
      </w:r>
      <w:r w:rsidR="009B1E2B" w:rsidRPr="009B1E2B">
        <w:rPr>
          <w:sz w:val="14"/>
        </w:rPr>
        <w:t xml:space="preserve"> </w:t>
      </w:r>
      <w:r w:rsidRPr="009B1E2B">
        <w:rPr>
          <w:sz w:val="14"/>
        </w:rPr>
        <w:t>progressive work we have accomplished after ratifying, with bipartisan</w:t>
      </w:r>
      <w:r w:rsidR="009B1E2B" w:rsidRPr="009B1E2B">
        <w:rPr>
          <w:sz w:val="14"/>
        </w:rPr>
        <w:t xml:space="preserve"> </w:t>
      </w:r>
      <w:r w:rsidRPr="009B1E2B">
        <w:rPr>
          <w:sz w:val="14"/>
        </w:rPr>
        <w:t>political support,67 the CRC’s Optional Protocol on the</w:t>
      </w:r>
      <w:r w:rsidR="009B1E2B" w:rsidRPr="009B1E2B">
        <w:rPr>
          <w:sz w:val="14"/>
        </w:rPr>
        <w:t xml:space="preserve"> </w:t>
      </w:r>
      <w:r w:rsidRPr="009B1E2B">
        <w:rPr>
          <w:sz w:val="14"/>
        </w:rPr>
        <w:t>Sale of Children, Child Pornography, and Child Prostitution in</w:t>
      </w:r>
      <w:r w:rsidR="009B1E2B" w:rsidRPr="009B1E2B">
        <w:rPr>
          <w:sz w:val="14"/>
        </w:rPr>
        <w:t xml:space="preserve"> </w:t>
      </w:r>
      <w:r w:rsidRPr="009B1E2B">
        <w:rPr>
          <w:sz w:val="14"/>
        </w:rPr>
        <w:t>2002.68 Since then, significant child protection related</w:t>
      </w:r>
      <w:r w:rsidR="009B1E2B" w:rsidRPr="009B1E2B">
        <w:rPr>
          <w:sz w:val="14"/>
        </w:rPr>
        <w:t xml:space="preserve"> </w:t>
      </w:r>
      <w:r w:rsidRPr="009B1E2B">
        <w:rPr>
          <w:sz w:val="14"/>
        </w:rPr>
        <w:t>amendments to the U.S. Trafficking Victims Protection Act have</w:t>
      </w:r>
      <w:r w:rsidR="009B1E2B" w:rsidRPr="009B1E2B">
        <w:rPr>
          <w:sz w:val="14"/>
        </w:rPr>
        <w:t xml:space="preserve"> </w:t>
      </w:r>
      <w:r w:rsidRPr="009B1E2B">
        <w:rPr>
          <w:sz w:val="14"/>
        </w:rPr>
        <w:t>become law, the U.S. PROTECT Act has strengthened the work</w:t>
      </w:r>
      <w:r w:rsidR="009B1E2B" w:rsidRPr="009B1E2B">
        <w:rPr>
          <w:sz w:val="14"/>
        </w:rPr>
        <w:t xml:space="preserve"> </w:t>
      </w:r>
      <w:r w:rsidRPr="009B1E2B">
        <w:rPr>
          <w:sz w:val="14"/>
        </w:rPr>
        <w:t>of those who prosecute sexual exploitation of children, and the</w:t>
      </w:r>
      <w:r w:rsidR="009B1E2B" w:rsidRPr="009B1E2B">
        <w:rPr>
          <w:sz w:val="14"/>
        </w:rPr>
        <w:t xml:space="preserve"> </w:t>
      </w:r>
      <w:r w:rsidRPr="009B1E2B">
        <w:rPr>
          <w:sz w:val="14"/>
        </w:rPr>
        <w:t>Adam Walsh Child Protection and Safety Act has enhanced the</w:t>
      </w:r>
      <w:r w:rsidR="009B1E2B" w:rsidRPr="009B1E2B">
        <w:rPr>
          <w:sz w:val="14"/>
        </w:rPr>
        <w:t xml:space="preserve"> </w:t>
      </w:r>
      <w:r w:rsidRPr="009B1E2B">
        <w:rPr>
          <w:sz w:val="14"/>
        </w:rPr>
        <w:t>oversight of convicted child sex offenders.69 These and other</w:t>
      </w:r>
      <w:r w:rsidR="009B1E2B" w:rsidRPr="009B1E2B">
        <w:rPr>
          <w:sz w:val="14"/>
        </w:rPr>
        <w:t xml:space="preserve"> </w:t>
      </w:r>
      <w:r w:rsidRPr="009B1E2B">
        <w:rPr>
          <w:sz w:val="14"/>
        </w:rPr>
        <w:t>federal and state laws have closed loopholes that had inhibited</w:t>
      </w:r>
      <w:r w:rsidR="009B1E2B" w:rsidRPr="009B1E2B">
        <w:rPr>
          <w:sz w:val="14"/>
        </w:rPr>
        <w:t xml:space="preserve"> </w:t>
      </w:r>
      <w:r w:rsidRPr="009B1E2B">
        <w:rPr>
          <w:sz w:val="14"/>
        </w:rPr>
        <w:t>victim protection, increased penalties for those who would abuse</w:t>
      </w:r>
      <w:r w:rsidR="009B1E2B" w:rsidRPr="009B1E2B">
        <w:rPr>
          <w:sz w:val="14"/>
        </w:rPr>
        <w:t xml:space="preserve"> </w:t>
      </w:r>
      <w:r w:rsidRPr="009B1E2B">
        <w:rPr>
          <w:sz w:val="14"/>
        </w:rPr>
        <w:t>and exploit children at home or abroad, and improved assistance</w:t>
      </w:r>
      <w:r w:rsidR="009B1E2B" w:rsidRPr="009B1E2B">
        <w:rPr>
          <w:sz w:val="14"/>
        </w:rPr>
        <w:t xml:space="preserve"> </w:t>
      </w:r>
      <w:r w:rsidRPr="009B1E2B">
        <w:rPr>
          <w:sz w:val="14"/>
        </w:rPr>
        <w:t>programs for child victims, including enhancing a special visa</w:t>
      </w:r>
      <w:r w:rsidR="009B1E2B" w:rsidRPr="009B1E2B">
        <w:rPr>
          <w:sz w:val="14"/>
        </w:rPr>
        <w:t xml:space="preserve"> </w:t>
      </w:r>
      <w:r w:rsidRPr="009B1E2B">
        <w:rPr>
          <w:sz w:val="14"/>
        </w:rPr>
        <w:t>program for immigrant child victims of trafficking, abuse,</w:t>
      </w:r>
      <w:r w:rsidR="009B1E2B" w:rsidRPr="009B1E2B">
        <w:rPr>
          <w:sz w:val="14"/>
        </w:rPr>
        <w:t xml:space="preserve"> </w:t>
      </w:r>
      <w:r w:rsidRPr="009B1E2B">
        <w:rPr>
          <w:sz w:val="14"/>
        </w:rPr>
        <w:t>neglect, and parental abandonment.70 Through U.S.-based</w:t>
      </w:r>
      <w:r w:rsidR="009B1E2B" w:rsidRPr="009B1E2B">
        <w:rPr>
          <w:sz w:val="14"/>
        </w:rPr>
        <w:t xml:space="preserve"> </w:t>
      </w:r>
      <w:r w:rsidRPr="009B1E2B">
        <w:rPr>
          <w:sz w:val="14"/>
        </w:rPr>
        <w:t>organizations, such as the International Centre for Missing and</w:t>
      </w:r>
      <w:r w:rsidR="009B1E2B" w:rsidRPr="009B1E2B">
        <w:rPr>
          <w:sz w:val="14"/>
        </w:rPr>
        <w:t xml:space="preserve"> </w:t>
      </w:r>
      <w:r w:rsidRPr="009B1E2B">
        <w:rPr>
          <w:sz w:val="14"/>
        </w:rPr>
        <w:t>Exploited Children, we share with other countries what we have</w:t>
      </w:r>
      <w:r w:rsidR="009B1E2B" w:rsidRPr="009B1E2B">
        <w:rPr>
          <w:sz w:val="14"/>
        </w:rPr>
        <w:t xml:space="preserve"> </w:t>
      </w:r>
      <w:r w:rsidRPr="009B1E2B">
        <w:rPr>
          <w:sz w:val="14"/>
        </w:rPr>
        <w:t>learned.71</w:t>
      </w:r>
      <w:r w:rsidR="009B1E2B" w:rsidRPr="009B1E2B">
        <w:rPr>
          <w:sz w:val="14"/>
        </w:rPr>
        <w:t xml:space="preserve"> </w:t>
      </w:r>
      <w:r w:rsidRPr="005E0922">
        <w:rPr>
          <w:rStyle w:val="StyleUnderline"/>
        </w:rPr>
        <w:t xml:space="preserve">The U.S. should also ratify the CRC because it is, </w:t>
      </w:r>
      <w:r w:rsidRPr="00C52276">
        <w:rPr>
          <w:rStyle w:val="Emphasis"/>
        </w:rPr>
        <w:t>contrary to</w:t>
      </w:r>
      <w:r w:rsidR="009B1E2B">
        <w:rPr>
          <w:rStyle w:val="StyleUnderline"/>
        </w:rPr>
        <w:t xml:space="preserve"> </w:t>
      </w:r>
      <w:r w:rsidRPr="009B1E2B">
        <w:rPr>
          <w:sz w:val="14"/>
        </w:rPr>
        <w:t xml:space="preserve">the </w:t>
      </w:r>
      <w:r w:rsidRPr="00C52276">
        <w:rPr>
          <w:rStyle w:val="Emphasis"/>
        </w:rPr>
        <w:t>naysayers</w:t>
      </w:r>
      <w:r w:rsidRPr="009B1E2B">
        <w:rPr>
          <w:sz w:val="14"/>
        </w:rPr>
        <w:t xml:space="preserve">’ writings and website postings, </w:t>
      </w:r>
      <w:r w:rsidRPr="005E0922">
        <w:rPr>
          <w:rStyle w:val="StyleUnderline"/>
        </w:rPr>
        <w:t xml:space="preserve">an </w:t>
      </w:r>
      <w:r w:rsidRPr="00C52276">
        <w:rPr>
          <w:rStyle w:val="Emphasis"/>
        </w:rPr>
        <w:t>effective</w:t>
      </w:r>
      <w:r w:rsidR="009B1E2B">
        <w:rPr>
          <w:rStyle w:val="Emphasis"/>
        </w:rPr>
        <w:t xml:space="preserve"> </w:t>
      </w:r>
      <w:r w:rsidRPr="00C52276">
        <w:rPr>
          <w:rStyle w:val="Emphasis"/>
        </w:rPr>
        <w:t>international instrument</w:t>
      </w:r>
      <w:r w:rsidRPr="005E0922">
        <w:rPr>
          <w:rStyle w:val="StyleUnderline"/>
        </w:rPr>
        <w:t xml:space="preserve"> to advance the protection of children</w:t>
      </w:r>
      <w:r w:rsidRPr="009B1E2B">
        <w:rPr>
          <w:sz w:val="14"/>
        </w:rPr>
        <w:t>.</w:t>
      </w:r>
      <w:r w:rsidR="009B1E2B" w:rsidRPr="009B1E2B">
        <w:rPr>
          <w:sz w:val="14"/>
        </w:rPr>
        <w:t xml:space="preserve"> </w:t>
      </w:r>
      <w:r w:rsidRPr="00C46234">
        <w:rPr>
          <w:rStyle w:val="StyleUnderline"/>
        </w:rPr>
        <w:t>Despite what the CRC fear mongers say about threats of forced</w:t>
      </w:r>
      <w:r w:rsidR="009B1E2B">
        <w:rPr>
          <w:rStyle w:val="StyleUnderline"/>
        </w:rPr>
        <w:t xml:space="preserve"> </w:t>
      </w:r>
      <w:r w:rsidRPr="00C46234">
        <w:rPr>
          <w:rStyle w:val="StyleUnderline"/>
        </w:rPr>
        <w:t>U.N. interventions</w:t>
      </w:r>
      <w:r w:rsidRPr="009B1E2B">
        <w:rPr>
          <w:sz w:val="14"/>
        </w:rPr>
        <w:t xml:space="preserve"> into individual family lives or coercive</w:t>
      </w:r>
      <w:r w:rsidR="009B1E2B" w:rsidRPr="009B1E2B">
        <w:rPr>
          <w:sz w:val="14"/>
        </w:rPr>
        <w:t xml:space="preserve"> </w:t>
      </w:r>
      <w:r w:rsidRPr="009B1E2B">
        <w:rPr>
          <w:sz w:val="14"/>
        </w:rPr>
        <w:t xml:space="preserve">intrusions into national legal or judicial systems, </w:t>
      </w:r>
      <w:r w:rsidRPr="00C46234">
        <w:rPr>
          <w:rStyle w:val="StyleUnderline"/>
        </w:rPr>
        <w:t>no international</w:t>
      </w:r>
      <w:r w:rsidR="009B1E2B">
        <w:rPr>
          <w:rStyle w:val="StyleUnderline"/>
        </w:rPr>
        <w:t xml:space="preserve"> </w:t>
      </w:r>
      <w:r w:rsidRPr="00C46234">
        <w:rPr>
          <w:rStyle w:val="StyleUnderline"/>
        </w:rPr>
        <w:t>police force or punitive sanctions exist to enforce provisions</w:t>
      </w:r>
      <w:r w:rsidRPr="009B1E2B">
        <w:rPr>
          <w:sz w:val="14"/>
        </w:rPr>
        <w:t xml:space="preserve"> of</w:t>
      </w:r>
      <w:r w:rsidR="009B1E2B" w:rsidRPr="009B1E2B">
        <w:rPr>
          <w:sz w:val="14"/>
        </w:rPr>
        <w:t xml:space="preserve"> </w:t>
      </w:r>
      <w:r w:rsidRPr="009B1E2B">
        <w:rPr>
          <w:sz w:val="14"/>
        </w:rPr>
        <w:t>any international human rights treaty.72 Some treaties, including</w:t>
      </w:r>
      <w:r w:rsidR="009B1E2B" w:rsidRPr="009B1E2B">
        <w:rPr>
          <w:sz w:val="14"/>
        </w:rPr>
        <w:t xml:space="preserve"> </w:t>
      </w:r>
      <w:r w:rsidRPr="009B1E2B">
        <w:rPr>
          <w:sz w:val="14"/>
        </w:rPr>
        <w:t>human rights treaties, provide countries with a legal cause of</w:t>
      </w:r>
      <w:r w:rsidR="009B1E2B" w:rsidRPr="009B1E2B">
        <w:rPr>
          <w:sz w:val="14"/>
        </w:rPr>
        <w:t xml:space="preserve"> </w:t>
      </w:r>
      <w:r w:rsidRPr="009B1E2B">
        <w:rPr>
          <w:sz w:val="14"/>
        </w:rPr>
        <w:t>action to seek remedies in special tribunals to enforce the terms</w:t>
      </w:r>
      <w:r w:rsidR="009B1E2B" w:rsidRPr="009B1E2B">
        <w:rPr>
          <w:sz w:val="14"/>
        </w:rPr>
        <w:t xml:space="preserve"> </w:t>
      </w:r>
      <w:r w:rsidRPr="009B1E2B">
        <w:rPr>
          <w:sz w:val="14"/>
        </w:rPr>
        <w:t>of that treaty. While human rights treaties create international</w:t>
      </w:r>
      <w:r w:rsidR="009B1E2B" w:rsidRPr="009B1E2B">
        <w:rPr>
          <w:sz w:val="14"/>
        </w:rPr>
        <w:t xml:space="preserve"> </w:t>
      </w:r>
      <w:r w:rsidRPr="009B1E2B">
        <w:rPr>
          <w:sz w:val="14"/>
        </w:rPr>
        <w:t>law that can be enforced against parties through the mechanisms</w:t>
      </w:r>
      <w:r w:rsidR="009B1E2B" w:rsidRPr="009B1E2B">
        <w:rPr>
          <w:sz w:val="14"/>
        </w:rPr>
        <w:t xml:space="preserve"> </w:t>
      </w:r>
      <w:r w:rsidRPr="009B1E2B">
        <w:rPr>
          <w:sz w:val="14"/>
        </w:rPr>
        <w:t>specifically established by each treaty, they essentially represent</w:t>
      </w:r>
      <w:r w:rsidR="009B1E2B" w:rsidRPr="009B1E2B">
        <w:rPr>
          <w:sz w:val="14"/>
        </w:rPr>
        <w:t xml:space="preserve"> </w:t>
      </w:r>
      <w:r w:rsidRPr="009B1E2B">
        <w:rPr>
          <w:sz w:val="14"/>
        </w:rPr>
        <w:t>agreements between countries to commit themselves to</w:t>
      </w:r>
      <w:r w:rsidR="009B1E2B" w:rsidRPr="009B1E2B">
        <w:rPr>
          <w:sz w:val="14"/>
        </w:rPr>
        <w:t xml:space="preserve"> </w:t>
      </w:r>
      <w:r w:rsidRPr="009B1E2B">
        <w:rPr>
          <w:sz w:val="14"/>
        </w:rPr>
        <w:t>achieving certain common aspirations, and to – which is only</w:t>
      </w:r>
      <w:r w:rsidR="009B1E2B" w:rsidRPr="009B1E2B">
        <w:rPr>
          <w:sz w:val="14"/>
        </w:rPr>
        <w:t xml:space="preserve"> </w:t>
      </w:r>
      <w:r w:rsidRPr="009B1E2B">
        <w:rPr>
          <w:sz w:val="14"/>
        </w:rPr>
        <w:t>fair – open themselves up to scrutiny by the international</w:t>
      </w:r>
      <w:r w:rsidR="009B1E2B" w:rsidRPr="009B1E2B">
        <w:rPr>
          <w:sz w:val="14"/>
        </w:rPr>
        <w:t xml:space="preserve"> </w:t>
      </w:r>
      <w:r w:rsidRPr="009B1E2B">
        <w:rPr>
          <w:sz w:val="14"/>
        </w:rPr>
        <w:t>community as to whether they are living up to the provisions of</w:t>
      </w:r>
      <w:r w:rsidR="009B1E2B" w:rsidRPr="009B1E2B">
        <w:rPr>
          <w:sz w:val="14"/>
        </w:rPr>
        <w:t xml:space="preserve"> </w:t>
      </w:r>
      <w:r w:rsidRPr="009B1E2B">
        <w:rPr>
          <w:sz w:val="14"/>
        </w:rPr>
        <w:t>the treaty.</w:t>
      </w:r>
      <w:r w:rsidR="009B1E2B" w:rsidRPr="009B1E2B">
        <w:rPr>
          <w:sz w:val="14"/>
        </w:rPr>
        <w:t xml:space="preserve"> </w:t>
      </w:r>
      <w:r w:rsidRPr="009B1E2B">
        <w:rPr>
          <w:sz w:val="14"/>
        </w:rPr>
        <w:t>In December 2011, the U.N. General Assembly approved a</w:t>
      </w:r>
      <w:r w:rsidR="009B1E2B" w:rsidRPr="009B1E2B">
        <w:rPr>
          <w:sz w:val="14"/>
        </w:rPr>
        <w:t xml:space="preserve"> </w:t>
      </w:r>
      <w:r w:rsidRPr="009B1E2B">
        <w:rPr>
          <w:sz w:val="14"/>
        </w:rPr>
        <w:t>third optional protocol to the CRC on what it calls a</w:t>
      </w:r>
      <w:r w:rsidR="009B1E2B" w:rsidRPr="009B1E2B">
        <w:rPr>
          <w:sz w:val="14"/>
        </w:rPr>
        <w:t xml:space="preserve"> </w:t>
      </w:r>
      <w:r w:rsidRPr="009B1E2B">
        <w:rPr>
          <w:sz w:val="14"/>
        </w:rPr>
        <w:t>“[c]ommunications [p]rocedure” to simply allow an individual</w:t>
      </w:r>
      <w:r w:rsidR="009B1E2B" w:rsidRPr="009B1E2B">
        <w:rPr>
          <w:sz w:val="14"/>
        </w:rPr>
        <w:t xml:space="preserve"> </w:t>
      </w:r>
      <w:r w:rsidRPr="009B1E2B">
        <w:rPr>
          <w:sz w:val="14"/>
        </w:rPr>
        <w:t>child to submit a complaint to the Committee on the Rights of</w:t>
      </w:r>
      <w:r w:rsidR="009B1E2B" w:rsidRPr="009B1E2B">
        <w:rPr>
          <w:sz w:val="14"/>
        </w:rPr>
        <w:t xml:space="preserve"> </w:t>
      </w:r>
      <w:r w:rsidRPr="009B1E2B">
        <w:rPr>
          <w:sz w:val="14"/>
        </w:rPr>
        <w:t>the Child alleging specific violations of their rights under the</w:t>
      </w:r>
      <w:r w:rsidR="009B1E2B" w:rsidRPr="009B1E2B">
        <w:rPr>
          <w:sz w:val="14"/>
        </w:rPr>
        <w:t xml:space="preserve"> </w:t>
      </w:r>
      <w:r w:rsidRPr="009B1E2B">
        <w:rPr>
          <w:sz w:val="14"/>
        </w:rPr>
        <w:t>Convention or its first two optional protocols.73 The Committee</w:t>
      </w:r>
      <w:r w:rsidR="009B1E2B" w:rsidRPr="009B1E2B">
        <w:rPr>
          <w:sz w:val="14"/>
        </w:rPr>
        <w:t xml:space="preserve"> </w:t>
      </w:r>
      <w:r w:rsidRPr="009B1E2B">
        <w:rPr>
          <w:sz w:val="14"/>
        </w:rPr>
        <w:t>would then examine the child’s complaint and, in response,</w:t>
      </w:r>
      <w:r w:rsidR="009B1E2B" w:rsidRPr="009B1E2B">
        <w:rPr>
          <w:sz w:val="14"/>
        </w:rPr>
        <w:t xml:space="preserve"> </w:t>
      </w:r>
      <w:r w:rsidRPr="009B1E2B">
        <w:rPr>
          <w:sz w:val="14"/>
        </w:rPr>
        <w:t>could merely request that the child’s government take actions to</w:t>
      </w:r>
      <w:r w:rsidR="009B1E2B" w:rsidRPr="009B1E2B">
        <w:rPr>
          <w:sz w:val="14"/>
        </w:rPr>
        <w:t xml:space="preserve"> </w:t>
      </w:r>
      <w:r w:rsidRPr="009B1E2B">
        <w:rPr>
          <w:sz w:val="14"/>
        </w:rPr>
        <w:t>prevent any further damage to the complainant.74 That Protocol</w:t>
      </w:r>
      <w:r w:rsidR="009B1E2B" w:rsidRPr="009B1E2B">
        <w:rPr>
          <w:sz w:val="14"/>
        </w:rPr>
        <w:t xml:space="preserve"> </w:t>
      </w:r>
      <w:r w:rsidRPr="009B1E2B">
        <w:rPr>
          <w:sz w:val="14"/>
        </w:rPr>
        <w:t>has to be ratified by ten countries before it takes effect, and even</w:t>
      </w:r>
      <w:r w:rsidR="009B1E2B" w:rsidRPr="009B1E2B">
        <w:rPr>
          <w:sz w:val="14"/>
        </w:rPr>
        <w:t xml:space="preserve"> </w:t>
      </w:r>
      <w:r w:rsidRPr="009B1E2B">
        <w:rPr>
          <w:sz w:val="14"/>
        </w:rPr>
        <w:t>then only affects those nations that ratify it separately.75 As of</w:t>
      </w:r>
      <w:r w:rsidR="009B1E2B" w:rsidRPr="009B1E2B">
        <w:rPr>
          <w:sz w:val="14"/>
        </w:rPr>
        <w:t xml:space="preserve"> </w:t>
      </w:r>
      <w:r w:rsidRPr="009B1E2B">
        <w:rPr>
          <w:sz w:val="14"/>
        </w:rPr>
        <w:t>March 2013 there were only three nations to have ratified it:</w:t>
      </w:r>
      <w:r w:rsidR="009B1E2B" w:rsidRPr="009B1E2B">
        <w:rPr>
          <w:sz w:val="14"/>
        </w:rPr>
        <w:t xml:space="preserve"> </w:t>
      </w:r>
      <w:r w:rsidRPr="009B1E2B">
        <w:rPr>
          <w:sz w:val="14"/>
        </w:rPr>
        <w:t>Gabon, Germany, and Thailand.76</w:t>
      </w:r>
      <w:r w:rsidR="009B1E2B" w:rsidRPr="009B1E2B">
        <w:rPr>
          <w:sz w:val="14"/>
        </w:rPr>
        <w:t xml:space="preserve"> </w:t>
      </w:r>
      <w:r w:rsidRPr="009B1E2B">
        <w:rPr>
          <w:sz w:val="14"/>
        </w:rPr>
        <w:t>B. Hard and Soft Law as National and Local Level Tools</w:t>
      </w:r>
      <w:r w:rsidR="009B1E2B" w:rsidRPr="009B1E2B">
        <w:rPr>
          <w:sz w:val="14"/>
        </w:rPr>
        <w:t xml:space="preserve"> </w:t>
      </w:r>
      <w:r w:rsidRPr="00C97E45">
        <w:rPr>
          <w:rStyle w:val="StyleUnderline"/>
        </w:rPr>
        <w:t>Through the steady development of what legal scholars call</w:t>
      </w:r>
      <w:r w:rsidR="009B1E2B">
        <w:rPr>
          <w:rStyle w:val="StyleUnderline"/>
        </w:rPr>
        <w:t xml:space="preserve"> </w:t>
      </w:r>
      <w:r w:rsidRPr="00C97E45">
        <w:rPr>
          <w:rStyle w:val="StyleUnderline"/>
        </w:rPr>
        <w:t xml:space="preserve">“hard and soft law” at the national and local levels, the </w:t>
      </w:r>
      <w:r w:rsidRPr="009B1E2B">
        <w:rPr>
          <w:rStyle w:val="Emphasis"/>
          <w:highlight w:val="cyan"/>
        </w:rPr>
        <w:t>CRC has</w:t>
      </w:r>
      <w:r w:rsidR="009B1E2B" w:rsidRPr="009B1E2B">
        <w:rPr>
          <w:rStyle w:val="Emphasis"/>
          <w:highlight w:val="cyan"/>
        </w:rPr>
        <w:t xml:space="preserve"> </w:t>
      </w:r>
      <w:r w:rsidRPr="009B1E2B">
        <w:rPr>
          <w:rStyle w:val="Emphasis"/>
          <w:highlight w:val="cyan"/>
        </w:rPr>
        <w:t>proven to be a powerful tool</w:t>
      </w:r>
      <w:r w:rsidRPr="00C97E45">
        <w:rPr>
          <w:rStyle w:val="StyleUnderline"/>
        </w:rPr>
        <w:t xml:space="preserve"> in the hands of child protection</w:t>
      </w:r>
      <w:r w:rsidR="009B1E2B">
        <w:rPr>
          <w:rStyle w:val="StyleUnderline"/>
        </w:rPr>
        <w:t xml:space="preserve"> </w:t>
      </w:r>
      <w:r w:rsidRPr="00C97E45">
        <w:rPr>
          <w:rStyle w:val="StyleUnderline"/>
        </w:rPr>
        <w:t>advocates and reformers for almost a quarter century</w:t>
      </w:r>
      <w:r w:rsidRPr="009B1E2B">
        <w:rPr>
          <w:sz w:val="14"/>
        </w:rPr>
        <w:t>.77</w:t>
      </w:r>
      <w:r w:rsidR="009B1E2B" w:rsidRPr="009B1E2B">
        <w:rPr>
          <w:sz w:val="14"/>
        </w:rPr>
        <w:t xml:space="preserve"> </w:t>
      </w:r>
      <w:r w:rsidRPr="009B1E2B">
        <w:rPr>
          <w:sz w:val="14"/>
        </w:rPr>
        <w:t>According to the Campaign for US Ratification of the</w:t>
      </w:r>
      <w:r w:rsidR="009B1E2B" w:rsidRPr="009B1E2B">
        <w:rPr>
          <w:sz w:val="14"/>
        </w:rPr>
        <w:t xml:space="preserve"> </w:t>
      </w:r>
      <w:r w:rsidRPr="009B1E2B">
        <w:rPr>
          <w:sz w:val="14"/>
        </w:rPr>
        <w:t xml:space="preserve">Convention on the Rights of the Child, and </w:t>
      </w:r>
      <w:r w:rsidRPr="00C97E45">
        <w:rPr>
          <w:rStyle w:val="StyleUnderline"/>
        </w:rPr>
        <w:t>based on UNICEF</w:t>
      </w:r>
      <w:r w:rsidR="009B1E2B">
        <w:rPr>
          <w:rStyle w:val="StyleUnderline"/>
        </w:rPr>
        <w:t xml:space="preserve"> </w:t>
      </w:r>
      <w:r w:rsidRPr="00C97E45">
        <w:rPr>
          <w:rStyle w:val="StyleUnderline"/>
        </w:rPr>
        <w:t>data, the CRC has resulted in over 70 countries incorporating</w:t>
      </w:r>
      <w:r w:rsidR="009B1E2B">
        <w:rPr>
          <w:rStyle w:val="StyleUnderline"/>
        </w:rPr>
        <w:t xml:space="preserve"> </w:t>
      </w:r>
      <w:r w:rsidRPr="00C97E45">
        <w:rPr>
          <w:rStyle w:val="StyleUnderline"/>
        </w:rPr>
        <w:t>child codes into national legislation as a part of law reform</w:t>
      </w:r>
      <w:r w:rsidRPr="009B1E2B">
        <w:rPr>
          <w:sz w:val="14"/>
        </w:rPr>
        <w:t xml:space="preserve">78 </w:t>
      </w:r>
      <w:r w:rsidRPr="00C97E45">
        <w:rPr>
          <w:rStyle w:val="StyleUnderline"/>
        </w:rPr>
        <w:t>To</w:t>
      </w:r>
      <w:r w:rsidR="009B1E2B">
        <w:rPr>
          <w:rStyle w:val="StyleUnderline"/>
        </w:rPr>
        <w:t xml:space="preserve"> </w:t>
      </w:r>
      <w:r w:rsidRPr="00C97E45">
        <w:rPr>
          <w:rStyle w:val="StyleUnderline"/>
        </w:rPr>
        <w:t>truly understand the impact of the CRC, it is important to</w:t>
      </w:r>
      <w:r w:rsidR="009B1E2B">
        <w:rPr>
          <w:rStyle w:val="StyleUnderline"/>
        </w:rPr>
        <w:t xml:space="preserve"> </w:t>
      </w:r>
      <w:r w:rsidRPr="00C97E45">
        <w:rPr>
          <w:rStyle w:val="StyleUnderline"/>
        </w:rPr>
        <w:t>understand the distinction between</w:t>
      </w:r>
      <w:r w:rsidRPr="009B1E2B">
        <w:rPr>
          <w:sz w:val="14"/>
        </w:rPr>
        <w:t xml:space="preserve"> what legal scholars call </w:t>
      </w:r>
      <w:r w:rsidRPr="00C97E45">
        <w:rPr>
          <w:rStyle w:val="StyleUnderline"/>
        </w:rPr>
        <w:t>“hard</w:t>
      </w:r>
      <w:r w:rsidR="009B1E2B">
        <w:rPr>
          <w:rStyle w:val="StyleUnderline"/>
        </w:rPr>
        <w:t xml:space="preserve"> </w:t>
      </w:r>
      <w:r w:rsidRPr="00C97E45">
        <w:rPr>
          <w:rStyle w:val="StyleUnderline"/>
        </w:rPr>
        <w:t>law” and “soft law</w:t>
      </w:r>
      <w:r w:rsidRPr="009B1E2B">
        <w:rPr>
          <w:sz w:val="14"/>
        </w:rPr>
        <w:t>.” Hard law is what we normally think of as</w:t>
      </w:r>
      <w:r w:rsidR="009B1E2B" w:rsidRPr="009B1E2B">
        <w:rPr>
          <w:sz w:val="14"/>
        </w:rPr>
        <w:t xml:space="preserve"> </w:t>
      </w:r>
      <w:r w:rsidRPr="009B1E2B">
        <w:rPr>
          <w:sz w:val="14"/>
        </w:rPr>
        <w:t>law: legislatures write it, the executive branch enforces it, and</w:t>
      </w:r>
      <w:r w:rsidR="009B1E2B" w:rsidRPr="009B1E2B">
        <w:rPr>
          <w:sz w:val="14"/>
        </w:rPr>
        <w:t xml:space="preserve"> </w:t>
      </w:r>
      <w:r w:rsidRPr="009B1E2B">
        <w:rPr>
          <w:sz w:val="14"/>
        </w:rPr>
        <w:t>courts interpret it and make final, enforceable judgments based</w:t>
      </w:r>
      <w:r w:rsidR="009B1E2B" w:rsidRPr="009B1E2B">
        <w:rPr>
          <w:sz w:val="14"/>
        </w:rPr>
        <w:t xml:space="preserve"> </w:t>
      </w:r>
      <w:r w:rsidRPr="009B1E2B">
        <w:rPr>
          <w:sz w:val="14"/>
        </w:rPr>
        <w:t>on it.79 The 70 national child codes are part of that.</w:t>
      </w:r>
      <w:r w:rsidR="009B1E2B" w:rsidRPr="009B1E2B">
        <w:rPr>
          <w:sz w:val="14"/>
        </w:rPr>
        <w:t xml:space="preserve"> </w:t>
      </w:r>
      <w:r w:rsidRPr="00D27B80">
        <w:rPr>
          <w:rStyle w:val="StyleUnderline"/>
        </w:rPr>
        <w:t>Soft law</w:t>
      </w:r>
      <w:r w:rsidRPr="009B1E2B">
        <w:rPr>
          <w:sz w:val="14"/>
        </w:rPr>
        <w:t xml:space="preserve">, on the other hand, </w:t>
      </w:r>
      <w:r w:rsidRPr="00D27B80">
        <w:rPr>
          <w:rStyle w:val="StyleUnderline"/>
        </w:rPr>
        <w:t>is often expressed in the form of</w:t>
      </w:r>
      <w:r w:rsidR="009B1E2B">
        <w:rPr>
          <w:rStyle w:val="StyleUnderline"/>
        </w:rPr>
        <w:t xml:space="preserve"> </w:t>
      </w:r>
      <w:r w:rsidRPr="00D27B80">
        <w:rPr>
          <w:rStyle w:val="StyleUnderline"/>
        </w:rPr>
        <w:t>declarations, statements, guidelines, and initiatives; it is</w:t>
      </w:r>
      <w:r w:rsidR="009B1E2B">
        <w:rPr>
          <w:rStyle w:val="StyleUnderline"/>
        </w:rPr>
        <w:t xml:space="preserve"> </w:t>
      </w:r>
      <w:r w:rsidRPr="00D27B80">
        <w:rPr>
          <w:rStyle w:val="StyleUnderline"/>
        </w:rPr>
        <w:t>essentially</w:t>
      </w:r>
      <w:r w:rsidRPr="009B1E2B">
        <w:rPr>
          <w:sz w:val="14"/>
        </w:rPr>
        <w:t xml:space="preserve"> hortatory or </w:t>
      </w:r>
      <w:r w:rsidRPr="00D27B80">
        <w:rPr>
          <w:rStyle w:val="StyleUnderline"/>
        </w:rPr>
        <w:t>aspirational</w:t>
      </w:r>
      <w:r w:rsidRPr="009B1E2B">
        <w:rPr>
          <w:sz w:val="14"/>
        </w:rPr>
        <w:t xml:space="preserve">, that is it </w:t>
      </w:r>
      <w:r w:rsidRPr="00D27B80">
        <w:rPr>
          <w:rStyle w:val="StyleUnderline"/>
        </w:rPr>
        <w:t>expresses hope that</w:t>
      </w:r>
      <w:r w:rsidR="009B1E2B">
        <w:rPr>
          <w:rStyle w:val="StyleUnderline"/>
        </w:rPr>
        <w:t xml:space="preserve"> </w:t>
      </w:r>
      <w:r w:rsidRPr="00D27B80">
        <w:rPr>
          <w:rStyle w:val="StyleUnderline"/>
        </w:rPr>
        <w:t>a country will comply, but has no power to make it</w:t>
      </w:r>
      <w:r w:rsidRPr="009B1E2B">
        <w:rPr>
          <w:sz w:val="14"/>
        </w:rPr>
        <w:t xml:space="preserve">.80 </w:t>
      </w:r>
      <w:r w:rsidRPr="00D27B80">
        <w:rPr>
          <w:rStyle w:val="StyleUnderline"/>
        </w:rPr>
        <w:t>Much of its</w:t>
      </w:r>
      <w:r w:rsidR="009B1E2B">
        <w:rPr>
          <w:rStyle w:val="StyleUnderline"/>
        </w:rPr>
        <w:t xml:space="preserve"> </w:t>
      </w:r>
      <w:r w:rsidRPr="00D27B80">
        <w:rPr>
          <w:rStyle w:val="StyleUnderline"/>
        </w:rPr>
        <w:t>force is in moral persuasion, and shaming bad behavior by</w:t>
      </w:r>
      <w:r w:rsidR="009B1E2B">
        <w:rPr>
          <w:rStyle w:val="StyleUnderline"/>
        </w:rPr>
        <w:t xml:space="preserve"> </w:t>
      </w:r>
      <w:r w:rsidRPr="00D27B80">
        <w:rPr>
          <w:rStyle w:val="StyleUnderline"/>
        </w:rPr>
        <w:t>shedding a light on it</w:t>
      </w:r>
      <w:r w:rsidRPr="009B1E2B">
        <w:rPr>
          <w:sz w:val="14"/>
        </w:rPr>
        <w:t>.81</w:t>
      </w:r>
      <w:r w:rsidR="009B1E2B" w:rsidRPr="009B1E2B">
        <w:rPr>
          <w:sz w:val="14"/>
        </w:rPr>
        <w:t xml:space="preserve"> </w:t>
      </w:r>
      <w:r w:rsidRPr="009B1E2B">
        <w:rPr>
          <w:rStyle w:val="Emphasis"/>
          <w:highlight w:val="cyan"/>
        </w:rPr>
        <w:t>Despite lacking “enforcement teeth,” soft law can be very</w:t>
      </w:r>
      <w:r w:rsidR="009B1E2B" w:rsidRPr="009B1E2B">
        <w:rPr>
          <w:rStyle w:val="Emphasis"/>
          <w:highlight w:val="cyan"/>
        </w:rPr>
        <w:t xml:space="preserve"> </w:t>
      </w:r>
      <w:r w:rsidRPr="009B1E2B">
        <w:rPr>
          <w:rStyle w:val="Emphasis"/>
          <w:highlight w:val="cyan"/>
        </w:rPr>
        <w:t>powerful</w:t>
      </w:r>
      <w:r w:rsidRPr="00D27B80">
        <w:rPr>
          <w:rStyle w:val="StyleUnderline"/>
        </w:rPr>
        <w:t xml:space="preserve"> when it comes to encouraging actions by governments</w:t>
      </w:r>
      <w:r w:rsidR="009B1E2B">
        <w:rPr>
          <w:rStyle w:val="StyleUnderline"/>
        </w:rPr>
        <w:t xml:space="preserve"> </w:t>
      </w:r>
      <w:r w:rsidRPr="00D27B80">
        <w:rPr>
          <w:rStyle w:val="StyleUnderline"/>
        </w:rPr>
        <w:t>to better protect vulnerable populations</w:t>
      </w:r>
      <w:r w:rsidRPr="009B1E2B">
        <w:rPr>
          <w:sz w:val="14"/>
        </w:rPr>
        <w:t xml:space="preserve">. </w:t>
      </w:r>
      <w:r w:rsidRPr="00D27B80">
        <w:rPr>
          <w:rStyle w:val="StyleUnderline"/>
        </w:rPr>
        <w:t xml:space="preserve">It </w:t>
      </w:r>
      <w:r w:rsidRPr="009B1E2B">
        <w:rPr>
          <w:rStyle w:val="StyleUnderline"/>
          <w:highlight w:val="cyan"/>
        </w:rPr>
        <w:t xml:space="preserve">has </w:t>
      </w:r>
      <w:r w:rsidRPr="009B1E2B">
        <w:rPr>
          <w:rStyle w:val="Emphasis"/>
          <w:highlight w:val="cyan"/>
        </w:rPr>
        <w:t>incredible norm</w:t>
      </w:r>
      <w:r w:rsidR="00D27B80" w:rsidRPr="009B1E2B">
        <w:rPr>
          <w:rStyle w:val="Emphasis"/>
          <w:highlight w:val="cyan"/>
        </w:rPr>
        <w:t>-</w:t>
      </w:r>
      <w:r w:rsidRPr="009B1E2B">
        <w:rPr>
          <w:rStyle w:val="Emphasis"/>
          <w:highlight w:val="cyan"/>
        </w:rPr>
        <w:t>creating</w:t>
      </w:r>
      <w:r w:rsidR="009B1E2B" w:rsidRPr="009B1E2B">
        <w:rPr>
          <w:rStyle w:val="Emphasis"/>
          <w:highlight w:val="cyan"/>
        </w:rPr>
        <w:t xml:space="preserve"> </w:t>
      </w:r>
      <w:r w:rsidRPr="009B1E2B">
        <w:rPr>
          <w:rStyle w:val="Emphasis"/>
          <w:highlight w:val="cyan"/>
        </w:rPr>
        <w:t>value</w:t>
      </w:r>
      <w:r w:rsidRPr="00D27B80">
        <w:rPr>
          <w:rStyle w:val="StyleUnderline"/>
        </w:rPr>
        <w:t>, as agendas of advocacy organizations and</w:t>
      </w:r>
      <w:r w:rsidR="009B1E2B">
        <w:rPr>
          <w:rStyle w:val="StyleUnderline"/>
        </w:rPr>
        <w:t xml:space="preserve"> </w:t>
      </w:r>
      <w:r w:rsidRPr="00D27B80">
        <w:rPr>
          <w:rStyle w:val="StyleUnderline"/>
        </w:rPr>
        <w:t>corporate codes of conduct</w:t>
      </w:r>
      <w:r w:rsidRPr="009B1E2B">
        <w:rPr>
          <w:sz w:val="14"/>
        </w:rPr>
        <w:t xml:space="preserve"> (such as on exploited child labor or</w:t>
      </w:r>
      <w:r w:rsidR="009B1E2B" w:rsidRPr="009B1E2B">
        <w:rPr>
          <w:sz w:val="14"/>
        </w:rPr>
        <w:t xml:space="preserve"> </w:t>
      </w:r>
      <w:r w:rsidRPr="009B1E2B">
        <w:rPr>
          <w:sz w:val="14"/>
        </w:rPr>
        <w:t xml:space="preserve">sex tourism) </w:t>
      </w:r>
      <w:r w:rsidRPr="00D27B80">
        <w:rPr>
          <w:rStyle w:val="StyleUnderline"/>
        </w:rPr>
        <w:t>are shaped and bolstered by soft law principals and</w:t>
      </w:r>
      <w:r w:rsidR="009B1E2B">
        <w:rPr>
          <w:rStyle w:val="StyleUnderline"/>
        </w:rPr>
        <w:t xml:space="preserve"> </w:t>
      </w:r>
      <w:r w:rsidRPr="00D27B80">
        <w:rPr>
          <w:rStyle w:val="StyleUnderline"/>
        </w:rPr>
        <w:t>policies</w:t>
      </w:r>
      <w:r w:rsidRPr="009B1E2B">
        <w:rPr>
          <w:sz w:val="14"/>
        </w:rPr>
        <w:t>. Soft law is most frequently a precursor to instruments</w:t>
      </w:r>
      <w:r w:rsidR="009B1E2B" w:rsidRPr="009B1E2B">
        <w:rPr>
          <w:sz w:val="14"/>
        </w:rPr>
        <w:t xml:space="preserve"> </w:t>
      </w:r>
      <w:r w:rsidRPr="009B1E2B">
        <w:rPr>
          <w:sz w:val="14"/>
        </w:rPr>
        <w:t>that may have elements of hard law,82 just as the non-binding</w:t>
      </w:r>
      <w:r w:rsidR="009B1E2B" w:rsidRPr="009B1E2B">
        <w:rPr>
          <w:sz w:val="14"/>
        </w:rPr>
        <w:t xml:space="preserve"> </w:t>
      </w:r>
      <w:r w:rsidRPr="009B1E2B">
        <w:rPr>
          <w:sz w:val="14"/>
        </w:rPr>
        <w:t>Declaration on the Rights of the Child83 was the precursor to the</w:t>
      </w:r>
      <w:r w:rsidR="009B1E2B" w:rsidRPr="009B1E2B">
        <w:rPr>
          <w:sz w:val="14"/>
        </w:rPr>
        <w:t xml:space="preserve"> </w:t>
      </w:r>
      <w:r w:rsidRPr="009B1E2B">
        <w:rPr>
          <w:sz w:val="14"/>
        </w:rPr>
        <w:t>Convention on the Rights of the Child.</w:t>
      </w:r>
      <w:r w:rsidR="009B1E2B" w:rsidRPr="009B1E2B">
        <w:rPr>
          <w:sz w:val="14"/>
        </w:rPr>
        <w:t xml:space="preserve"> </w:t>
      </w:r>
      <w:r w:rsidRPr="009B1E2B">
        <w:rPr>
          <w:sz w:val="14"/>
        </w:rPr>
        <w:t>84 While international</w:t>
      </w:r>
      <w:r w:rsidR="009B1E2B" w:rsidRPr="009B1E2B">
        <w:rPr>
          <w:sz w:val="14"/>
        </w:rPr>
        <w:t xml:space="preserve"> </w:t>
      </w:r>
      <w:r w:rsidRPr="009B1E2B">
        <w:rPr>
          <w:sz w:val="14"/>
        </w:rPr>
        <w:t>treaties are not typically thought of as soft law, importantly the</w:t>
      </w:r>
      <w:r w:rsidR="009B1E2B" w:rsidRPr="009B1E2B">
        <w:rPr>
          <w:sz w:val="14"/>
        </w:rPr>
        <w:t xml:space="preserve"> </w:t>
      </w:r>
      <w:r w:rsidRPr="009B1E2B">
        <w:rPr>
          <w:sz w:val="14"/>
        </w:rPr>
        <w:t>CRC did not include a traditional enforcement mechanism, such</w:t>
      </w:r>
      <w:r w:rsidR="009B1E2B" w:rsidRPr="009B1E2B">
        <w:rPr>
          <w:sz w:val="14"/>
        </w:rPr>
        <w:t xml:space="preserve"> </w:t>
      </w:r>
      <w:r w:rsidRPr="009B1E2B">
        <w:rPr>
          <w:sz w:val="14"/>
        </w:rPr>
        <w:t>as a right of action in an international tribunal or the threat of</w:t>
      </w:r>
      <w:r w:rsidR="009B1E2B" w:rsidRPr="009B1E2B">
        <w:rPr>
          <w:sz w:val="14"/>
        </w:rPr>
        <w:t xml:space="preserve"> </w:t>
      </w:r>
      <w:r w:rsidRPr="009B1E2B">
        <w:rPr>
          <w:sz w:val="14"/>
        </w:rPr>
        <w:t xml:space="preserve">sanctions.85 Therefore, perhaps </w:t>
      </w:r>
      <w:r w:rsidRPr="00B770A0">
        <w:rPr>
          <w:rStyle w:val="StyleUnderline"/>
        </w:rPr>
        <w:t xml:space="preserve">the </w:t>
      </w:r>
      <w:r w:rsidRPr="00B770A0">
        <w:rPr>
          <w:rStyle w:val="Emphasis"/>
        </w:rPr>
        <w:t>CRC’s influence is most</w:t>
      </w:r>
      <w:r w:rsidR="009B1E2B">
        <w:rPr>
          <w:rStyle w:val="Emphasis"/>
        </w:rPr>
        <w:t xml:space="preserve"> </w:t>
      </w:r>
      <w:r w:rsidRPr="00B770A0">
        <w:rPr>
          <w:rStyle w:val="Emphasis"/>
        </w:rPr>
        <w:t>deeply felt</w:t>
      </w:r>
      <w:r w:rsidRPr="00B770A0">
        <w:rPr>
          <w:rStyle w:val="StyleUnderline"/>
        </w:rPr>
        <w:t xml:space="preserve"> in the not-easily-quantifiable area of </w:t>
      </w:r>
      <w:r w:rsidRPr="00B770A0">
        <w:rPr>
          <w:rStyle w:val="Emphasis"/>
        </w:rPr>
        <w:t>soft law</w:t>
      </w:r>
      <w:r w:rsidRPr="00B770A0">
        <w:rPr>
          <w:rStyle w:val="StyleUnderline"/>
        </w:rPr>
        <w:t>, as its</w:t>
      </w:r>
      <w:r w:rsidR="009B1E2B">
        <w:rPr>
          <w:rStyle w:val="StyleUnderline"/>
        </w:rPr>
        <w:t xml:space="preserve"> </w:t>
      </w:r>
      <w:r w:rsidRPr="00B770A0">
        <w:rPr>
          <w:rStyle w:val="StyleUnderline"/>
        </w:rPr>
        <w:t xml:space="preserve">very existence prompts </w:t>
      </w:r>
      <w:r w:rsidRPr="00B770A0">
        <w:rPr>
          <w:rStyle w:val="Emphasis"/>
        </w:rPr>
        <w:t>norm-influencing discussions</w:t>
      </w:r>
      <w:r w:rsidRPr="00B770A0">
        <w:rPr>
          <w:rStyle w:val="StyleUnderline"/>
        </w:rPr>
        <w:t xml:space="preserve"> – from the</w:t>
      </w:r>
      <w:r w:rsidR="009B1E2B">
        <w:rPr>
          <w:rStyle w:val="StyleUnderline"/>
        </w:rPr>
        <w:t xml:space="preserve"> </w:t>
      </w:r>
      <w:r w:rsidRPr="00B770A0">
        <w:rPr>
          <w:rStyle w:val="StyleUnderline"/>
        </w:rPr>
        <w:t>classroom to the legislature, to</w:t>
      </w:r>
      <w:r w:rsidRPr="009B1E2B">
        <w:rPr>
          <w:sz w:val="14"/>
        </w:rPr>
        <w:t xml:space="preserve"> hopefully, </w:t>
      </w:r>
      <w:r w:rsidRPr="00B770A0">
        <w:rPr>
          <w:rStyle w:val="StyleUnderline"/>
        </w:rPr>
        <w:t>the boardrooms of</w:t>
      </w:r>
      <w:r w:rsidR="009B1E2B">
        <w:rPr>
          <w:rStyle w:val="StyleUnderline"/>
        </w:rPr>
        <w:t xml:space="preserve"> </w:t>
      </w:r>
      <w:r w:rsidRPr="00B770A0">
        <w:rPr>
          <w:rStyle w:val="StyleUnderline"/>
        </w:rPr>
        <w:t>multinational corporations</w:t>
      </w:r>
      <w:r w:rsidRPr="009B1E2B">
        <w:rPr>
          <w:sz w:val="14"/>
        </w:rPr>
        <w:t>.</w:t>
      </w:r>
      <w:r w:rsidR="009B1E2B" w:rsidRPr="009B1E2B">
        <w:rPr>
          <w:sz w:val="14"/>
        </w:rPr>
        <w:t xml:space="preserve"> </w:t>
      </w:r>
      <w:r w:rsidRPr="00B770A0">
        <w:rPr>
          <w:rStyle w:val="StyleUnderline"/>
        </w:rPr>
        <w:t>In addition to inspiring the creation of soft law to promote</w:t>
      </w:r>
      <w:r w:rsidR="009B1E2B">
        <w:rPr>
          <w:rStyle w:val="StyleUnderline"/>
        </w:rPr>
        <w:t xml:space="preserve"> </w:t>
      </w:r>
      <w:r w:rsidRPr="00B770A0">
        <w:rPr>
          <w:rStyle w:val="StyleUnderline"/>
        </w:rPr>
        <w:t>increased protection of children, the CRC generates its own</w:t>
      </w:r>
      <w:r w:rsidR="009B1E2B">
        <w:rPr>
          <w:rStyle w:val="StyleUnderline"/>
        </w:rPr>
        <w:t xml:space="preserve"> </w:t>
      </w:r>
      <w:r w:rsidRPr="00B770A0">
        <w:rPr>
          <w:rStyle w:val="StyleUnderline"/>
        </w:rPr>
        <w:t xml:space="preserve">additional soft law through the </w:t>
      </w:r>
      <w:r w:rsidRPr="00B770A0">
        <w:rPr>
          <w:rStyle w:val="Emphasis"/>
        </w:rPr>
        <w:t>written reports and</w:t>
      </w:r>
      <w:r w:rsidR="009B1E2B">
        <w:rPr>
          <w:rStyle w:val="Emphasis"/>
        </w:rPr>
        <w:t xml:space="preserve"> </w:t>
      </w:r>
      <w:r w:rsidRPr="00B770A0">
        <w:rPr>
          <w:rStyle w:val="Emphasis"/>
        </w:rPr>
        <w:t>recommendations</w:t>
      </w:r>
      <w:r w:rsidRPr="00B770A0">
        <w:rPr>
          <w:rStyle w:val="StyleUnderline"/>
        </w:rPr>
        <w:t xml:space="preserve"> of the Committee on the Rights of the Child</w:t>
      </w:r>
      <w:r w:rsidRPr="009B1E2B">
        <w:rPr>
          <w:sz w:val="14"/>
        </w:rPr>
        <w:t>.86</w:t>
      </w:r>
      <w:r w:rsidR="009B1E2B" w:rsidRPr="009B1E2B">
        <w:rPr>
          <w:sz w:val="14"/>
        </w:rPr>
        <w:t xml:space="preserve"> </w:t>
      </w:r>
      <w:r w:rsidRPr="009B1E2B">
        <w:rPr>
          <w:sz w:val="14"/>
        </w:rPr>
        <w:t>The Committee is an 18-member body of child protection</w:t>
      </w:r>
      <w:r w:rsidR="009B1E2B" w:rsidRPr="009B1E2B">
        <w:rPr>
          <w:sz w:val="14"/>
        </w:rPr>
        <w:t xml:space="preserve"> </w:t>
      </w:r>
      <w:r w:rsidRPr="009B1E2B">
        <w:rPr>
          <w:sz w:val="14"/>
        </w:rPr>
        <w:t>experts that reviews periodic reports by signatory nations,</w:t>
      </w:r>
      <w:r w:rsidR="009B1E2B" w:rsidRPr="009B1E2B">
        <w:rPr>
          <w:sz w:val="14"/>
        </w:rPr>
        <w:t xml:space="preserve"> </w:t>
      </w:r>
      <w:r w:rsidRPr="009B1E2B">
        <w:rPr>
          <w:sz w:val="14"/>
        </w:rPr>
        <w:t>usually supplemented by independent reports from international</w:t>
      </w:r>
      <w:r w:rsidR="009B1E2B" w:rsidRPr="009B1E2B">
        <w:rPr>
          <w:sz w:val="14"/>
        </w:rPr>
        <w:t xml:space="preserve"> </w:t>
      </w:r>
      <w:r w:rsidRPr="009B1E2B">
        <w:rPr>
          <w:sz w:val="14"/>
        </w:rPr>
        <w:t>and domestic non-governmental organizations.87 These</w:t>
      </w:r>
      <w:r w:rsidR="009B1E2B" w:rsidRPr="009B1E2B">
        <w:rPr>
          <w:sz w:val="14"/>
        </w:rPr>
        <w:t xml:space="preserve"> </w:t>
      </w:r>
      <w:r w:rsidRPr="009B1E2B">
        <w:rPr>
          <w:sz w:val="14"/>
        </w:rPr>
        <w:t>recommendations often help international and domestic, civil</w:t>
      </w:r>
      <w:r w:rsidR="009B1E2B" w:rsidRPr="009B1E2B">
        <w:rPr>
          <w:sz w:val="14"/>
        </w:rPr>
        <w:t xml:space="preserve"> </w:t>
      </w:r>
      <w:r w:rsidRPr="009B1E2B">
        <w:rPr>
          <w:sz w:val="14"/>
        </w:rPr>
        <w:t>society set priorities for change in a particular country.88 For</w:t>
      </w:r>
      <w:r w:rsidR="009B1E2B" w:rsidRPr="009B1E2B">
        <w:rPr>
          <w:sz w:val="14"/>
        </w:rPr>
        <w:t xml:space="preserve"> </w:t>
      </w:r>
      <w:r w:rsidRPr="009B1E2B">
        <w:rPr>
          <w:sz w:val="14"/>
        </w:rPr>
        <w:t>example, in one report, Save The Children Sweden wrote that</w:t>
      </w:r>
      <w:r w:rsidR="009B1E2B" w:rsidRPr="009B1E2B">
        <w:rPr>
          <w:sz w:val="14"/>
        </w:rPr>
        <w:t xml:space="preserve"> </w:t>
      </w:r>
      <w:r w:rsidRPr="009B1E2B">
        <w:rPr>
          <w:sz w:val="14"/>
        </w:rPr>
        <w:t>because of the CRC, the world’s most vulnerable “[c]hildren</w:t>
      </w:r>
      <w:r w:rsidR="009B1E2B" w:rsidRPr="009B1E2B">
        <w:rPr>
          <w:sz w:val="14"/>
        </w:rPr>
        <w:t xml:space="preserve"> </w:t>
      </w:r>
      <w:r w:rsidRPr="009B1E2B">
        <w:rPr>
          <w:sz w:val="14"/>
        </w:rPr>
        <w:t>have become more visible over the last [twenty] years.”89 This</w:t>
      </w:r>
      <w:r w:rsidR="009B1E2B" w:rsidRPr="009B1E2B">
        <w:rPr>
          <w:sz w:val="14"/>
        </w:rPr>
        <w:t xml:space="preserve"> </w:t>
      </w:r>
      <w:r w:rsidRPr="009B1E2B">
        <w:rPr>
          <w:sz w:val="14"/>
        </w:rPr>
        <w:t>increased visibility has led to increased concern and action.</w:t>
      </w:r>
      <w:r w:rsidR="009B1E2B" w:rsidRPr="009B1E2B">
        <w:rPr>
          <w:sz w:val="14"/>
        </w:rPr>
        <w:t xml:space="preserve"> </w:t>
      </w:r>
      <w:r w:rsidRPr="009B1E2B">
        <w:rPr>
          <w:sz w:val="14"/>
        </w:rPr>
        <w:t>III. LEGAL REFORMS STEMMING FROM COMMITTEE’S</w:t>
      </w:r>
      <w:r w:rsidR="009B1E2B" w:rsidRPr="009B1E2B">
        <w:rPr>
          <w:sz w:val="14"/>
        </w:rPr>
        <w:t xml:space="preserve"> </w:t>
      </w:r>
      <w:r w:rsidRPr="009B1E2B">
        <w:rPr>
          <w:sz w:val="14"/>
        </w:rPr>
        <w:t>RECOMMENDATIONS</w:t>
      </w:r>
      <w:r w:rsidR="009B1E2B" w:rsidRPr="009B1E2B">
        <w:rPr>
          <w:sz w:val="14"/>
        </w:rPr>
        <w:t xml:space="preserve"> </w:t>
      </w:r>
      <w:r w:rsidRPr="009B1E2B">
        <w:rPr>
          <w:sz w:val="14"/>
        </w:rPr>
        <w:t>When countries actually undertake legislative reforms in</w:t>
      </w:r>
      <w:r w:rsidR="009B1E2B" w:rsidRPr="009B1E2B">
        <w:rPr>
          <w:sz w:val="14"/>
        </w:rPr>
        <w:t xml:space="preserve"> </w:t>
      </w:r>
      <w:r w:rsidRPr="009B1E2B">
        <w:rPr>
          <w:sz w:val="14"/>
        </w:rPr>
        <w:t>response to the Committee’s recommendations, harmful</w:t>
      </w:r>
      <w:r w:rsidR="009B1E2B" w:rsidRPr="009B1E2B">
        <w:rPr>
          <w:sz w:val="14"/>
        </w:rPr>
        <w:t xml:space="preserve"> </w:t>
      </w:r>
      <w:r w:rsidRPr="009B1E2B">
        <w:rPr>
          <w:sz w:val="14"/>
        </w:rPr>
        <w:t>practices, such as judicial canings and female genital mutilation,</w:t>
      </w:r>
      <w:r w:rsidR="009B1E2B" w:rsidRPr="009B1E2B">
        <w:rPr>
          <w:sz w:val="14"/>
        </w:rPr>
        <w:t xml:space="preserve"> </w:t>
      </w:r>
      <w:r w:rsidRPr="009B1E2B">
        <w:rPr>
          <w:sz w:val="14"/>
        </w:rPr>
        <w:t>have been challenged and, sometimes for the first time, debated.</w:t>
      </w:r>
      <w:r w:rsidR="009B1E2B" w:rsidRPr="009B1E2B">
        <w:rPr>
          <w:sz w:val="14"/>
        </w:rPr>
        <w:t xml:space="preserve"> </w:t>
      </w:r>
      <w:r w:rsidRPr="009B1E2B">
        <w:rPr>
          <w:sz w:val="14"/>
        </w:rPr>
        <w:t>Soft law becomes hard law when new legislative initiatives by a</w:t>
      </w:r>
      <w:r w:rsidR="009B1E2B" w:rsidRPr="009B1E2B">
        <w:rPr>
          <w:sz w:val="14"/>
        </w:rPr>
        <w:t xml:space="preserve"> </w:t>
      </w:r>
      <w:r w:rsidRPr="009B1E2B">
        <w:rPr>
          <w:sz w:val="14"/>
        </w:rPr>
        <w:t>sovereign nation are successful. Indeed, I know of several</w:t>
      </w:r>
      <w:r w:rsidR="009B1E2B" w:rsidRPr="009B1E2B">
        <w:rPr>
          <w:sz w:val="14"/>
        </w:rPr>
        <w:t xml:space="preserve"> </w:t>
      </w:r>
      <w:r w:rsidRPr="009B1E2B">
        <w:rPr>
          <w:sz w:val="14"/>
        </w:rPr>
        <w:t>reports that have surveyed the effects of the CRC on legal reform</w:t>
      </w:r>
      <w:r w:rsidR="009B1E2B" w:rsidRPr="009B1E2B">
        <w:rPr>
          <w:sz w:val="14"/>
        </w:rPr>
        <w:t xml:space="preserve"> </w:t>
      </w:r>
      <w:r w:rsidRPr="009B1E2B">
        <w:rPr>
          <w:sz w:val="14"/>
        </w:rPr>
        <w:t>and, most importantly, on how legal reforms have improved the</w:t>
      </w:r>
      <w:r w:rsidR="009B1E2B" w:rsidRPr="009B1E2B">
        <w:rPr>
          <w:sz w:val="14"/>
        </w:rPr>
        <w:t xml:space="preserve"> </w:t>
      </w:r>
      <w:r w:rsidRPr="009B1E2B">
        <w:rPr>
          <w:sz w:val="14"/>
        </w:rPr>
        <w:t>lives of children.90</w:t>
      </w:r>
      <w:r w:rsidR="009B1E2B" w:rsidRPr="009B1E2B">
        <w:rPr>
          <w:sz w:val="14"/>
        </w:rPr>
        <w:t xml:space="preserve"> </w:t>
      </w:r>
      <w:r w:rsidR="00BE5B28" w:rsidRPr="009B1E2B">
        <w:rPr>
          <w:sz w:val="14"/>
        </w:rPr>
        <w:t>A. UNICEF Report on CRC Legal Implementation</w:t>
      </w:r>
      <w:r w:rsidR="009B1E2B" w:rsidRPr="009B1E2B">
        <w:rPr>
          <w:sz w:val="14"/>
        </w:rPr>
        <w:t xml:space="preserve"> </w:t>
      </w:r>
      <w:r w:rsidR="00BE5B28" w:rsidRPr="009B1E2B">
        <w:rPr>
          <w:sz w:val="14"/>
        </w:rPr>
        <w:t xml:space="preserve">In a 2013 UNICEF report on CRC legal implementation, </w:t>
      </w:r>
      <w:r w:rsidR="00BE5B28" w:rsidRPr="00096C6C">
        <w:rPr>
          <w:rStyle w:val="StyleUnderline"/>
        </w:rPr>
        <w:t>a</w:t>
      </w:r>
      <w:r w:rsidR="009B1E2B">
        <w:rPr>
          <w:rStyle w:val="StyleUnderline"/>
        </w:rPr>
        <w:t xml:space="preserve"> </w:t>
      </w:r>
      <w:r w:rsidR="00BE5B28" w:rsidRPr="00096C6C">
        <w:rPr>
          <w:rStyle w:val="StyleUnderline"/>
        </w:rPr>
        <w:t>research team selected twelve countries to demonstrate the</w:t>
      </w:r>
      <w:r w:rsidR="009B1E2B">
        <w:rPr>
          <w:rStyle w:val="StyleUnderline"/>
        </w:rPr>
        <w:t xml:space="preserve"> </w:t>
      </w:r>
      <w:r w:rsidR="00BE5B28" w:rsidRPr="00096C6C">
        <w:rPr>
          <w:rStyle w:val="StyleUnderline"/>
        </w:rPr>
        <w:t>variety of ways in which countries with common law or civil law</w:t>
      </w:r>
      <w:r w:rsidR="009B1E2B">
        <w:rPr>
          <w:rStyle w:val="StyleUnderline"/>
        </w:rPr>
        <w:t xml:space="preserve"> </w:t>
      </w:r>
      <w:r w:rsidR="00BE5B28" w:rsidRPr="00096C6C">
        <w:rPr>
          <w:rStyle w:val="StyleUnderline"/>
        </w:rPr>
        <w:t>legal systems have provided for children’s rights at the national</w:t>
      </w:r>
      <w:r w:rsidR="009B1E2B">
        <w:rPr>
          <w:rStyle w:val="StyleUnderline"/>
        </w:rPr>
        <w:t xml:space="preserve"> </w:t>
      </w:r>
      <w:r w:rsidR="00BE5B28" w:rsidRPr="00096C6C">
        <w:rPr>
          <w:rStyle w:val="StyleUnderline"/>
        </w:rPr>
        <w:t>level by taking steps to implement the CRC</w:t>
      </w:r>
      <w:r w:rsidR="00BE5B28" w:rsidRPr="009B1E2B">
        <w:rPr>
          <w:sz w:val="14"/>
        </w:rPr>
        <w:t>.91</w:t>
      </w:r>
      <w:r w:rsidR="009B1E2B" w:rsidRPr="009B1E2B">
        <w:rPr>
          <w:sz w:val="14"/>
        </w:rPr>
        <w:t xml:space="preserve"> </w:t>
      </w:r>
      <w:r w:rsidR="00BE5B28" w:rsidRPr="009B1E2B">
        <w:rPr>
          <w:sz w:val="14"/>
        </w:rPr>
        <w:t>In Australia, the report indicated that the CRC has best been</w:t>
      </w:r>
      <w:r w:rsidR="009B1E2B" w:rsidRPr="009B1E2B">
        <w:rPr>
          <w:sz w:val="14"/>
        </w:rPr>
        <w:t xml:space="preserve"> </w:t>
      </w:r>
      <w:r w:rsidR="00BE5B28" w:rsidRPr="009B1E2B">
        <w:rPr>
          <w:sz w:val="14"/>
        </w:rPr>
        <w:t>integrated in the application of “the best interests principle,”</w:t>
      </w:r>
      <w:r w:rsidR="009B1E2B" w:rsidRPr="009B1E2B">
        <w:rPr>
          <w:sz w:val="14"/>
        </w:rPr>
        <w:t xml:space="preserve"> </w:t>
      </w:r>
      <w:r w:rsidR="00BE5B28" w:rsidRPr="009B1E2B">
        <w:rPr>
          <w:sz w:val="14"/>
        </w:rPr>
        <w:t>putting best interests of the child at the forefront in child law</w:t>
      </w:r>
      <w:r w:rsidR="009B1E2B" w:rsidRPr="009B1E2B">
        <w:rPr>
          <w:sz w:val="14"/>
        </w:rPr>
        <w:t xml:space="preserve"> </w:t>
      </w:r>
      <w:r w:rsidR="00BE5B28" w:rsidRPr="009B1E2B">
        <w:rPr>
          <w:sz w:val="14"/>
        </w:rPr>
        <w:t>cases and in having their Adoption of Children Act of 2000</w:t>
      </w:r>
      <w:r w:rsidR="009B1E2B" w:rsidRPr="009B1E2B">
        <w:rPr>
          <w:sz w:val="14"/>
        </w:rPr>
        <w:t xml:space="preserve"> </w:t>
      </w:r>
      <w:r w:rsidR="00BE5B28" w:rsidRPr="009B1E2B">
        <w:rPr>
          <w:sz w:val="14"/>
        </w:rPr>
        <w:t>modeled on Article 21 of the CRC.92 In Belgium, their Flemish</w:t>
      </w:r>
      <w:r w:rsidR="009B1E2B" w:rsidRPr="009B1E2B">
        <w:rPr>
          <w:sz w:val="14"/>
        </w:rPr>
        <w:t xml:space="preserve"> </w:t>
      </w:r>
      <w:r w:rsidR="00BE5B28" w:rsidRPr="009B1E2B">
        <w:rPr>
          <w:sz w:val="14"/>
        </w:rPr>
        <w:t>Youth Care Act of 2004, dealing with care of youth and the legal</w:t>
      </w:r>
      <w:r w:rsidR="009B1E2B" w:rsidRPr="009B1E2B">
        <w:rPr>
          <w:sz w:val="14"/>
        </w:rPr>
        <w:t xml:space="preserve"> </w:t>
      </w:r>
      <w:r w:rsidR="00BE5B28" w:rsidRPr="009B1E2B">
        <w:rPr>
          <w:sz w:val="14"/>
        </w:rPr>
        <w:t>position of minors, was considered to be hugely influenced by</w:t>
      </w:r>
      <w:r w:rsidR="009B1E2B" w:rsidRPr="009B1E2B">
        <w:rPr>
          <w:sz w:val="14"/>
        </w:rPr>
        <w:t xml:space="preserve"> </w:t>
      </w:r>
      <w:r w:rsidR="00BE5B28" w:rsidRPr="009B1E2B">
        <w:rPr>
          <w:sz w:val="14"/>
        </w:rPr>
        <w:t>the CRC.93</w:t>
      </w:r>
      <w:r w:rsidR="009B1E2B" w:rsidRPr="009B1E2B">
        <w:rPr>
          <w:sz w:val="14"/>
        </w:rPr>
        <w:t xml:space="preserve"> </w:t>
      </w:r>
      <w:r w:rsidR="00BE5B28" w:rsidRPr="009B1E2B">
        <w:rPr>
          <w:sz w:val="14"/>
        </w:rPr>
        <w:t>In 2004, Canada produced a National Plan of Action entitled</w:t>
      </w:r>
      <w:r w:rsidR="009B1E2B" w:rsidRPr="009B1E2B">
        <w:rPr>
          <w:sz w:val="14"/>
        </w:rPr>
        <w:t xml:space="preserve"> </w:t>
      </w:r>
      <w:r w:rsidR="00BE5B28" w:rsidRPr="009B1E2B">
        <w:rPr>
          <w:sz w:val="14"/>
        </w:rPr>
        <w:t>“A Canada Fit for Children” to “‘promote and protect the human</w:t>
      </w:r>
      <w:r w:rsidR="009B1E2B" w:rsidRPr="009B1E2B">
        <w:rPr>
          <w:sz w:val="14"/>
        </w:rPr>
        <w:t xml:space="preserve"> </w:t>
      </w:r>
      <w:r w:rsidR="00BE5B28" w:rsidRPr="009B1E2B">
        <w:rPr>
          <w:sz w:val="14"/>
        </w:rPr>
        <w:t>rights of all children’,” and it “is underpinned by the CRC.”94 In</w:t>
      </w:r>
      <w:r w:rsidR="009B1E2B" w:rsidRPr="009B1E2B">
        <w:rPr>
          <w:sz w:val="14"/>
        </w:rPr>
        <w:t xml:space="preserve"> </w:t>
      </w:r>
      <w:r w:rsidR="00BE5B28" w:rsidRPr="009B1E2B">
        <w:rPr>
          <w:sz w:val="14"/>
        </w:rPr>
        <w:t>2002, a Danish Act on Custody and Access, which provided for</w:t>
      </w:r>
      <w:r w:rsidR="009B1E2B" w:rsidRPr="009B1E2B">
        <w:rPr>
          <w:sz w:val="14"/>
        </w:rPr>
        <w:t xml:space="preserve"> </w:t>
      </w:r>
      <w:r w:rsidR="00BE5B28" w:rsidRPr="009B1E2B">
        <w:rPr>
          <w:sz w:val="14"/>
        </w:rPr>
        <w:t>court-related interviews with children over 12, “‘unless it was</w:t>
      </w:r>
      <w:r w:rsidR="009B1E2B" w:rsidRPr="009B1E2B">
        <w:rPr>
          <w:sz w:val="14"/>
        </w:rPr>
        <w:t xml:space="preserve"> </w:t>
      </w:r>
      <w:r w:rsidR="00BE5B28" w:rsidRPr="009B1E2B">
        <w:rPr>
          <w:sz w:val="14"/>
        </w:rPr>
        <w:t>assumed to be detrimental to the child or without any importance</w:t>
      </w:r>
      <w:r w:rsidR="009B1E2B" w:rsidRPr="009B1E2B">
        <w:rPr>
          <w:sz w:val="14"/>
        </w:rPr>
        <w:t xml:space="preserve"> </w:t>
      </w:r>
      <w:r w:rsidR="00BE5B28" w:rsidRPr="009B1E2B">
        <w:rPr>
          <w:sz w:val="14"/>
        </w:rPr>
        <w:t>for the decision of a case,’ was amended to provide that children</w:t>
      </w:r>
      <w:r w:rsidR="009B1E2B" w:rsidRPr="009B1E2B">
        <w:rPr>
          <w:sz w:val="14"/>
        </w:rPr>
        <w:t xml:space="preserve"> </w:t>
      </w:r>
      <w:r w:rsidR="00BE5B28" w:rsidRPr="009B1E2B">
        <w:rPr>
          <w:sz w:val="14"/>
        </w:rPr>
        <w:t>under 12 can also be interviewed in proceedings [] ‘where the</w:t>
      </w:r>
      <w:r w:rsidR="009B1E2B" w:rsidRPr="009B1E2B">
        <w:rPr>
          <w:sz w:val="14"/>
        </w:rPr>
        <w:t xml:space="preserve"> </w:t>
      </w:r>
      <w:r w:rsidR="00BE5B28" w:rsidRPr="009B1E2B">
        <w:rPr>
          <w:sz w:val="14"/>
        </w:rPr>
        <w:t>child’s maturity and general circumstances of the case warrant</w:t>
      </w:r>
      <w:r w:rsidR="009B1E2B" w:rsidRPr="009B1E2B">
        <w:rPr>
          <w:sz w:val="14"/>
        </w:rPr>
        <w:t xml:space="preserve"> </w:t>
      </w:r>
      <w:r w:rsidR="00BE5B28" w:rsidRPr="009B1E2B">
        <w:rPr>
          <w:sz w:val="14"/>
        </w:rPr>
        <w:t>such an interview.’”95 Here, “Article 12 of the CRC was cited as</w:t>
      </w:r>
      <w:r w:rsidR="009B1E2B" w:rsidRPr="009B1E2B">
        <w:rPr>
          <w:sz w:val="14"/>
        </w:rPr>
        <w:t xml:space="preserve"> </w:t>
      </w:r>
      <w:r w:rsidR="00BE5B28" w:rsidRPr="009B1E2B">
        <w:rPr>
          <w:sz w:val="14"/>
        </w:rPr>
        <w:t>the main reason for this amendment.”96</w:t>
      </w:r>
      <w:r w:rsidR="009B1E2B" w:rsidRPr="009B1E2B">
        <w:rPr>
          <w:sz w:val="14"/>
        </w:rPr>
        <w:t xml:space="preserve"> </w:t>
      </w:r>
      <w:r w:rsidR="00BE5B28" w:rsidRPr="009B1E2B">
        <w:rPr>
          <w:sz w:val="14"/>
        </w:rPr>
        <w:t>In Germany, the report indicated that Article 9(3) of the CRC</w:t>
      </w:r>
      <w:r w:rsidR="009B1E2B" w:rsidRPr="009B1E2B">
        <w:rPr>
          <w:sz w:val="14"/>
        </w:rPr>
        <w:t xml:space="preserve"> </w:t>
      </w:r>
      <w:r w:rsidR="00BE5B28" w:rsidRPr="009B1E2B">
        <w:rPr>
          <w:sz w:val="14"/>
        </w:rPr>
        <w:t>was cited as one of the reasons behind changes to the</w:t>
      </w:r>
      <w:r w:rsidR="009B1E2B" w:rsidRPr="009B1E2B">
        <w:rPr>
          <w:sz w:val="14"/>
        </w:rPr>
        <w:t xml:space="preserve"> </w:t>
      </w:r>
      <w:r w:rsidR="00BE5B28" w:rsidRPr="009B1E2B">
        <w:rPr>
          <w:sz w:val="14"/>
        </w:rPr>
        <w:t>enforcement of child custody and access rulings in its Family</w:t>
      </w:r>
      <w:r w:rsidR="009B1E2B" w:rsidRPr="009B1E2B">
        <w:rPr>
          <w:sz w:val="14"/>
        </w:rPr>
        <w:t xml:space="preserve"> </w:t>
      </w:r>
      <w:r w:rsidR="00BE5B28" w:rsidRPr="009B1E2B">
        <w:rPr>
          <w:sz w:val="14"/>
        </w:rPr>
        <w:t>Court.97 Ireland, influenced by the provisions of the CRC, in</w:t>
      </w:r>
      <w:r w:rsidR="009B1E2B" w:rsidRPr="009B1E2B">
        <w:rPr>
          <w:sz w:val="14"/>
        </w:rPr>
        <w:t xml:space="preserve"> </w:t>
      </w:r>
      <w:r w:rsidR="00BE5B28" w:rsidRPr="009B1E2B">
        <w:rPr>
          <w:sz w:val="14"/>
        </w:rPr>
        <w:t>2012 voted to amend its constitution to protect and improve</w:t>
      </w:r>
      <w:r w:rsidR="009B1E2B" w:rsidRPr="009B1E2B">
        <w:rPr>
          <w:sz w:val="14"/>
        </w:rPr>
        <w:t xml:space="preserve"> </w:t>
      </w:r>
      <w:r w:rsidR="00BE5B28" w:rsidRPr="009B1E2B">
        <w:rPr>
          <w:sz w:val="14"/>
        </w:rPr>
        <w:t>children’s rights.98 The CRC has mostly been integrated into</w:t>
      </w:r>
      <w:r w:rsidR="009B1E2B" w:rsidRPr="009B1E2B">
        <w:rPr>
          <w:sz w:val="14"/>
        </w:rPr>
        <w:t xml:space="preserve"> </w:t>
      </w:r>
      <w:r w:rsidR="00BE5B28" w:rsidRPr="009B1E2B">
        <w:rPr>
          <w:sz w:val="14"/>
        </w:rPr>
        <w:t>New Zealand’s implementation of best interests of the child</w:t>
      </w:r>
      <w:r w:rsidR="009B1E2B" w:rsidRPr="009B1E2B">
        <w:rPr>
          <w:sz w:val="14"/>
        </w:rPr>
        <w:t xml:space="preserve"> </w:t>
      </w:r>
      <w:r w:rsidR="00BE5B28" w:rsidRPr="009B1E2B">
        <w:rPr>
          <w:sz w:val="14"/>
        </w:rPr>
        <w:t>principles, where a Care of Children Act of 2004 required that</w:t>
      </w:r>
      <w:r w:rsidR="009B1E2B" w:rsidRPr="009B1E2B">
        <w:rPr>
          <w:sz w:val="14"/>
        </w:rPr>
        <w:t xml:space="preserve"> </w:t>
      </w:r>
      <w:r w:rsidR="00BE5B28" w:rsidRPr="009B1E2B">
        <w:rPr>
          <w:sz w:val="14"/>
        </w:rPr>
        <w:t>the welfare and best interests of the child be the paramount</w:t>
      </w:r>
      <w:r w:rsidR="009B1E2B" w:rsidRPr="009B1E2B">
        <w:rPr>
          <w:sz w:val="14"/>
        </w:rPr>
        <w:t xml:space="preserve"> </w:t>
      </w:r>
      <w:r w:rsidR="00BE5B28" w:rsidRPr="009B1E2B">
        <w:rPr>
          <w:sz w:val="14"/>
        </w:rPr>
        <w:t>consideration in family court proceedings.99 In Norway, a</w:t>
      </w:r>
      <w:r w:rsidR="009B1E2B" w:rsidRPr="009B1E2B">
        <w:rPr>
          <w:sz w:val="14"/>
        </w:rPr>
        <w:t xml:space="preserve"> </w:t>
      </w:r>
      <w:r w:rsidR="00BE5B28" w:rsidRPr="009B1E2B">
        <w:rPr>
          <w:sz w:val="14"/>
        </w:rPr>
        <w:t>recognized national leader on children’s rights, the CRC</w:t>
      </w:r>
      <w:r w:rsidR="009B1E2B" w:rsidRPr="009B1E2B">
        <w:rPr>
          <w:sz w:val="14"/>
        </w:rPr>
        <w:t xml:space="preserve"> </w:t>
      </w:r>
      <w:r w:rsidR="00BE5B28" w:rsidRPr="009B1E2B">
        <w:rPr>
          <w:sz w:val="14"/>
        </w:rPr>
        <w:t>influenced improvements in professional competence, resulting</w:t>
      </w:r>
      <w:r w:rsidR="009B1E2B" w:rsidRPr="009B1E2B">
        <w:rPr>
          <w:sz w:val="14"/>
        </w:rPr>
        <w:t xml:space="preserve"> </w:t>
      </w:r>
      <w:r w:rsidR="00BE5B28" w:rsidRPr="009B1E2B">
        <w:rPr>
          <w:sz w:val="14"/>
        </w:rPr>
        <w:t>from training provided to lawyers and judges, thus providing</w:t>
      </w:r>
      <w:r w:rsidR="009B1E2B" w:rsidRPr="009B1E2B">
        <w:rPr>
          <w:sz w:val="14"/>
        </w:rPr>
        <w:t xml:space="preserve"> </w:t>
      </w:r>
      <w:r w:rsidR="00BE5B28" w:rsidRPr="009B1E2B">
        <w:rPr>
          <w:sz w:val="14"/>
        </w:rPr>
        <w:t>greater visibility of children involved in legal proceedings.100 In</w:t>
      </w:r>
      <w:r w:rsidR="009B1E2B" w:rsidRPr="009B1E2B">
        <w:rPr>
          <w:sz w:val="14"/>
        </w:rPr>
        <w:t xml:space="preserve"> </w:t>
      </w:r>
      <w:r w:rsidR="00BE5B28" w:rsidRPr="009B1E2B">
        <w:rPr>
          <w:sz w:val="14"/>
        </w:rPr>
        <w:t>South Africa, a Child Justice Act of 2009 enshrined the rights of</w:t>
      </w:r>
      <w:r w:rsidR="009B1E2B" w:rsidRPr="009B1E2B">
        <w:rPr>
          <w:sz w:val="14"/>
        </w:rPr>
        <w:t xml:space="preserve"> </w:t>
      </w:r>
      <w:r w:rsidR="00BE5B28" w:rsidRPr="009B1E2B">
        <w:rPr>
          <w:sz w:val="14"/>
        </w:rPr>
        <w:t>children in conflict with the law in statutes consistent with the</w:t>
      </w:r>
      <w:r w:rsidR="009B1E2B" w:rsidRPr="009B1E2B">
        <w:rPr>
          <w:sz w:val="14"/>
        </w:rPr>
        <w:t xml:space="preserve"> </w:t>
      </w:r>
      <w:r w:rsidR="00BE5B28" w:rsidRPr="009B1E2B">
        <w:rPr>
          <w:sz w:val="14"/>
        </w:rPr>
        <w:t>CRC.101</w:t>
      </w:r>
      <w:r w:rsidR="009B1E2B" w:rsidRPr="009B1E2B">
        <w:rPr>
          <w:sz w:val="14"/>
        </w:rPr>
        <w:t xml:space="preserve"> </w:t>
      </w:r>
      <w:r w:rsidR="00BE5B28" w:rsidRPr="009B1E2B">
        <w:rPr>
          <w:sz w:val="14"/>
        </w:rPr>
        <w:t>Finally, this report noted that Sweden has integrated aspects</w:t>
      </w:r>
      <w:r w:rsidR="009B1E2B" w:rsidRPr="009B1E2B">
        <w:rPr>
          <w:sz w:val="14"/>
        </w:rPr>
        <w:t xml:space="preserve"> </w:t>
      </w:r>
      <w:r w:rsidR="00BE5B28" w:rsidRPr="009B1E2B">
        <w:rPr>
          <w:sz w:val="14"/>
        </w:rPr>
        <w:t>of the CRC’s provisions throughout its legislation, including best</w:t>
      </w:r>
      <w:r w:rsidR="009B1E2B" w:rsidRPr="009B1E2B">
        <w:rPr>
          <w:sz w:val="14"/>
        </w:rPr>
        <w:t xml:space="preserve"> </w:t>
      </w:r>
      <w:r w:rsidR="00BE5B28" w:rsidRPr="009B1E2B">
        <w:rPr>
          <w:sz w:val="14"/>
        </w:rPr>
        <w:t>interests, non-discrimination, children’s health and development,</w:t>
      </w:r>
      <w:r w:rsidR="009B1E2B" w:rsidRPr="009B1E2B">
        <w:rPr>
          <w:sz w:val="14"/>
        </w:rPr>
        <w:t xml:space="preserve"> </w:t>
      </w:r>
      <w:r w:rsidR="00BE5B28" w:rsidRPr="009B1E2B">
        <w:rPr>
          <w:sz w:val="14"/>
        </w:rPr>
        <w:t>and the right of children to be heard in legal matters affecting</w:t>
      </w:r>
      <w:r w:rsidR="009B1E2B" w:rsidRPr="009B1E2B">
        <w:rPr>
          <w:sz w:val="14"/>
        </w:rPr>
        <w:t xml:space="preserve"> </w:t>
      </w:r>
      <w:r w:rsidR="00BE5B28" w:rsidRPr="009B1E2B">
        <w:rPr>
          <w:sz w:val="14"/>
        </w:rPr>
        <w:t>them.102 In 2010, its Parliament passed a constitutional</w:t>
      </w:r>
      <w:r w:rsidR="009B1E2B" w:rsidRPr="009B1E2B">
        <w:rPr>
          <w:sz w:val="14"/>
        </w:rPr>
        <w:t xml:space="preserve"> </w:t>
      </w:r>
      <w:r w:rsidR="00BE5B28" w:rsidRPr="009B1E2B">
        <w:rPr>
          <w:sz w:val="14"/>
        </w:rPr>
        <w:t>amendment requiring public institutions to safeguard the rights</w:t>
      </w:r>
      <w:r w:rsidR="009B1E2B" w:rsidRPr="009B1E2B">
        <w:rPr>
          <w:sz w:val="14"/>
        </w:rPr>
        <w:t xml:space="preserve"> </w:t>
      </w:r>
      <w:r w:rsidR="00BE5B28" w:rsidRPr="009B1E2B">
        <w:rPr>
          <w:sz w:val="14"/>
        </w:rPr>
        <w:t>of children.103 The researchers who worked on the report</w:t>
      </w:r>
      <w:r w:rsidR="009B1E2B" w:rsidRPr="009B1E2B">
        <w:rPr>
          <w:sz w:val="14"/>
        </w:rPr>
        <w:t xml:space="preserve"> </w:t>
      </w:r>
      <w:r w:rsidR="00BE5B28" w:rsidRPr="009B1E2B">
        <w:rPr>
          <w:sz w:val="14"/>
        </w:rPr>
        <w:t>suggested that the CRC has become that country’s most</w:t>
      </w:r>
      <w:r w:rsidR="009B1E2B" w:rsidRPr="009B1E2B">
        <w:rPr>
          <w:sz w:val="14"/>
        </w:rPr>
        <w:t xml:space="preserve"> </w:t>
      </w:r>
      <w:r w:rsidR="00BE5B28" w:rsidRPr="009B1E2B">
        <w:rPr>
          <w:sz w:val="14"/>
        </w:rPr>
        <w:t>important tool for enhancing the status of children and has been</w:t>
      </w:r>
      <w:r w:rsidR="009B1E2B" w:rsidRPr="009B1E2B">
        <w:rPr>
          <w:sz w:val="14"/>
        </w:rPr>
        <w:t xml:space="preserve"> </w:t>
      </w:r>
      <w:r w:rsidR="00BE5B28" w:rsidRPr="009B1E2B">
        <w:rPr>
          <w:sz w:val="14"/>
        </w:rPr>
        <w:t>a driver for legal reform.104</w:t>
      </w:r>
      <w:r w:rsidR="009B1E2B" w:rsidRPr="009B1E2B">
        <w:rPr>
          <w:sz w:val="14"/>
        </w:rPr>
        <w:t xml:space="preserve"> </w:t>
      </w:r>
      <w:r w:rsidR="00BE5B28" w:rsidRPr="00896730">
        <w:rPr>
          <w:rStyle w:val="StyleUnderline"/>
        </w:rPr>
        <w:t>In other countries and areas of legal reform, the impact of the</w:t>
      </w:r>
      <w:r w:rsidR="009B1E2B">
        <w:rPr>
          <w:rStyle w:val="StyleUnderline"/>
        </w:rPr>
        <w:t xml:space="preserve"> </w:t>
      </w:r>
      <w:r w:rsidR="00BE5B28" w:rsidRPr="00896730">
        <w:rPr>
          <w:rStyle w:val="StyleUnderline"/>
        </w:rPr>
        <w:t>CRC is also very impressive. Among 52 countries</w:t>
      </w:r>
      <w:r w:rsidR="00BE5B28" w:rsidRPr="009B1E2B">
        <w:rPr>
          <w:sz w:val="14"/>
        </w:rPr>
        <w:t xml:space="preserve"> in Asia,</w:t>
      </w:r>
      <w:r w:rsidR="009B1E2B" w:rsidRPr="009B1E2B">
        <w:rPr>
          <w:sz w:val="14"/>
        </w:rPr>
        <w:t xml:space="preserve"> </w:t>
      </w:r>
      <w:r w:rsidR="00BE5B28" w:rsidRPr="009B1E2B">
        <w:rPr>
          <w:sz w:val="14"/>
        </w:rPr>
        <w:t>Africa, Europe, the Middle East, and the Americas, UNICEF</w:t>
      </w:r>
      <w:r w:rsidR="009B1E2B" w:rsidRPr="009B1E2B">
        <w:rPr>
          <w:sz w:val="14"/>
        </w:rPr>
        <w:t xml:space="preserve"> </w:t>
      </w:r>
      <w:r w:rsidR="00BE5B28" w:rsidRPr="009B1E2B">
        <w:rPr>
          <w:sz w:val="14"/>
        </w:rPr>
        <w:t>found that 21 had incorporated some or all of the CRC into their</w:t>
      </w:r>
      <w:r w:rsidR="009B1E2B" w:rsidRPr="009B1E2B">
        <w:rPr>
          <w:sz w:val="14"/>
        </w:rPr>
        <w:t xml:space="preserve"> </w:t>
      </w:r>
      <w:r w:rsidR="00BE5B28" w:rsidRPr="009B1E2B">
        <w:rPr>
          <w:sz w:val="14"/>
        </w:rPr>
        <w:t xml:space="preserve">national constitutions.105 </w:t>
      </w:r>
      <w:r w:rsidR="00BE5B28" w:rsidRPr="00896730">
        <w:rPr>
          <w:rStyle w:val="StyleUnderline"/>
        </w:rPr>
        <w:t>Two-thirds had incorporated the</w:t>
      </w:r>
      <w:r w:rsidR="009B1E2B">
        <w:rPr>
          <w:rStyle w:val="StyleUnderline"/>
        </w:rPr>
        <w:t xml:space="preserve"> </w:t>
      </w:r>
      <w:r w:rsidR="00BE5B28" w:rsidRPr="00896730">
        <w:rPr>
          <w:rStyle w:val="StyleUnderline"/>
        </w:rPr>
        <w:t>Convention directly into their domestic law, and nearly every</w:t>
      </w:r>
      <w:r w:rsidR="009B1E2B">
        <w:rPr>
          <w:rStyle w:val="StyleUnderline"/>
        </w:rPr>
        <w:t xml:space="preserve"> </w:t>
      </w:r>
      <w:r w:rsidR="00E07F82" w:rsidRPr="00896730">
        <w:rPr>
          <w:rStyle w:val="StyleUnderline"/>
        </w:rPr>
        <w:t>country had either adopted comprehensive children’s codes</w:t>
      </w:r>
      <w:r w:rsidR="009B1E2B">
        <w:rPr>
          <w:rStyle w:val="StyleUnderline"/>
        </w:rPr>
        <w:t xml:space="preserve"> </w:t>
      </w:r>
      <w:r w:rsidR="00E07F82" w:rsidRPr="00896730">
        <w:rPr>
          <w:rStyle w:val="StyleUnderline"/>
        </w:rPr>
        <w:t>based on the CRC</w:t>
      </w:r>
      <w:r w:rsidR="00E07F82" w:rsidRPr="009B1E2B">
        <w:rPr>
          <w:sz w:val="14"/>
        </w:rPr>
        <w:t>, or was engaged in a gradual, systematic</w:t>
      </w:r>
      <w:r w:rsidR="009B1E2B" w:rsidRPr="009B1E2B">
        <w:rPr>
          <w:sz w:val="14"/>
        </w:rPr>
        <w:t xml:space="preserve"> </w:t>
      </w:r>
      <w:r w:rsidR="00E07F82" w:rsidRPr="009B1E2B">
        <w:rPr>
          <w:sz w:val="14"/>
        </w:rPr>
        <w:t>reform of existing law.106</w:t>
      </w:r>
      <w:r w:rsidR="009B1E2B" w:rsidRPr="009B1E2B">
        <w:rPr>
          <w:sz w:val="14"/>
        </w:rPr>
        <w:t xml:space="preserve"> </w:t>
      </w:r>
      <w:r w:rsidR="00E07F82" w:rsidRPr="009B1E2B">
        <w:rPr>
          <w:sz w:val="14"/>
        </w:rPr>
        <w:t>There have also been, throughout the world and facilitated by</w:t>
      </w:r>
      <w:r w:rsidR="009B1E2B" w:rsidRPr="009B1E2B">
        <w:rPr>
          <w:sz w:val="14"/>
        </w:rPr>
        <w:t xml:space="preserve"> </w:t>
      </w:r>
      <w:r w:rsidR="00E07F82" w:rsidRPr="009B1E2B">
        <w:rPr>
          <w:sz w:val="14"/>
        </w:rPr>
        <w:t>language in the CRC, extensive reforms in the areas of civil</w:t>
      </w:r>
      <w:r w:rsidR="009B1E2B" w:rsidRPr="009B1E2B">
        <w:rPr>
          <w:sz w:val="14"/>
        </w:rPr>
        <w:t xml:space="preserve"> </w:t>
      </w:r>
      <w:r w:rsidR="00E07F82" w:rsidRPr="009B1E2B">
        <w:rPr>
          <w:sz w:val="14"/>
        </w:rPr>
        <w:t>rights, health care, education, family law, responses to abuse and</w:t>
      </w:r>
      <w:r w:rsidR="009B1E2B" w:rsidRPr="009B1E2B">
        <w:rPr>
          <w:sz w:val="14"/>
        </w:rPr>
        <w:t xml:space="preserve"> </w:t>
      </w:r>
      <w:r w:rsidR="00E07F82" w:rsidRPr="009B1E2B">
        <w:rPr>
          <w:sz w:val="14"/>
        </w:rPr>
        <w:t>neglect, sexual exploitation, and refugee law. In the area of civil</w:t>
      </w:r>
      <w:r w:rsidR="009B1E2B" w:rsidRPr="009B1E2B">
        <w:rPr>
          <w:sz w:val="14"/>
        </w:rPr>
        <w:t xml:space="preserve"> </w:t>
      </w:r>
      <w:r w:rsidR="00E07F82" w:rsidRPr="009B1E2B">
        <w:rPr>
          <w:sz w:val="14"/>
        </w:rPr>
        <w:t>rights, the right of a child to nationality, through birth registry</w:t>
      </w:r>
      <w:r w:rsidR="009B1E2B" w:rsidRPr="009B1E2B">
        <w:rPr>
          <w:sz w:val="14"/>
        </w:rPr>
        <w:t xml:space="preserve"> </w:t>
      </w:r>
      <w:r w:rsidR="00E07F82" w:rsidRPr="009B1E2B">
        <w:rPr>
          <w:sz w:val="14"/>
        </w:rPr>
        <w:t>and citizenship, is fundamental to the ability of children to</w:t>
      </w:r>
      <w:r w:rsidR="009B1E2B" w:rsidRPr="009B1E2B">
        <w:rPr>
          <w:sz w:val="14"/>
        </w:rPr>
        <w:t xml:space="preserve"> </w:t>
      </w:r>
      <w:r w:rsidR="00E07F82" w:rsidRPr="009B1E2B">
        <w:rPr>
          <w:sz w:val="14"/>
        </w:rPr>
        <w:t>engage in civil society and enjoy social benefits such as public</w:t>
      </w:r>
      <w:r w:rsidR="009B1E2B" w:rsidRPr="009B1E2B">
        <w:rPr>
          <w:sz w:val="14"/>
        </w:rPr>
        <w:t xml:space="preserve"> </w:t>
      </w:r>
      <w:r w:rsidR="00E07F82" w:rsidRPr="009B1E2B">
        <w:rPr>
          <w:sz w:val="14"/>
        </w:rPr>
        <w:t>education. The Convention has inspired law reforms to increase</w:t>
      </w:r>
      <w:r w:rsidR="009B1E2B" w:rsidRPr="009B1E2B">
        <w:rPr>
          <w:sz w:val="14"/>
        </w:rPr>
        <w:t xml:space="preserve"> </w:t>
      </w:r>
      <w:r w:rsidR="00E07F82" w:rsidRPr="009B1E2B">
        <w:rPr>
          <w:sz w:val="14"/>
        </w:rPr>
        <w:t>birth registrations in poor countries and, on the recommendation</w:t>
      </w:r>
      <w:r w:rsidR="009B1E2B" w:rsidRPr="009B1E2B">
        <w:rPr>
          <w:sz w:val="14"/>
        </w:rPr>
        <w:t xml:space="preserve"> </w:t>
      </w:r>
      <w:r w:rsidR="00E07F82" w:rsidRPr="009B1E2B">
        <w:rPr>
          <w:sz w:val="14"/>
        </w:rPr>
        <w:t>of the Committee on the Rights of the Child, Sweden and the</w:t>
      </w:r>
      <w:r w:rsidR="009B1E2B" w:rsidRPr="009B1E2B">
        <w:rPr>
          <w:sz w:val="14"/>
        </w:rPr>
        <w:t xml:space="preserve"> </w:t>
      </w:r>
      <w:r w:rsidR="00E07F82" w:rsidRPr="009B1E2B">
        <w:rPr>
          <w:sz w:val="14"/>
        </w:rPr>
        <w:t>U.K. discontinued the practice of not granting citizenship to</w:t>
      </w:r>
      <w:r w:rsidR="009B1E2B" w:rsidRPr="009B1E2B">
        <w:rPr>
          <w:sz w:val="14"/>
        </w:rPr>
        <w:t xml:space="preserve"> </w:t>
      </w:r>
      <w:r w:rsidR="00E07F82" w:rsidRPr="009B1E2B">
        <w:rPr>
          <w:sz w:val="14"/>
        </w:rPr>
        <w:t>children born in their territory to unwed native fathers and nonnative</w:t>
      </w:r>
      <w:r w:rsidR="009B1E2B" w:rsidRPr="009B1E2B">
        <w:rPr>
          <w:sz w:val="14"/>
        </w:rPr>
        <w:t xml:space="preserve"> </w:t>
      </w:r>
      <w:r w:rsidR="00E07F82" w:rsidRPr="009B1E2B">
        <w:rPr>
          <w:sz w:val="14"/>
        </w:rPr>
        <w:t>mothers.107 Several Convention-promoted law reforms</w:t>
      </w:r>
      <w:r w:rsidR="009B1E2B" w:rsidRPr="009B1E2B">
        <w:rPr>
          <w:sz w:val="14"/>
        </w:rPr>
        <w:t xml:space="preserve"> </w:t>
      </w:r>
      <w:r w:rsidR="00E07F82" w:rsidRPr="009B1E2B">
        <w:rPr>
          <w:sz w:val="14"/>
        </w:rPr>
        <w:t>have focused on improving health care for children, especially</w:t>
      </w:r>
      <w:r w:rsidR="009B1E2B" w:rsidRPr="009B1E2B">
        <w:rPr>
          <w:sz w:val="14"/>
        </w:rPr>
        <w:t xml:space="preserve"> </w:t>
      </w:r>
      <w:r w:rsidR="00E07F82" w:rsidRPr="009B1E2B">
        <w:rPr>
          <w:sz w:val="14"/>
        </w:rPr>
        <w:t>through free and universal immunization, AIDS prevention, preand</w:t>
      </w:r>
      <w:r w:rsidR="009B1E2B" w:rsidRPr="009B1E2B">
        <w:rPr>
          <w:sz w:val="14"/>
        </w:rPr>
        <w:t xml:space="preserve"> </w:t>
      </w:r>
      <w:r w:rsidR="00E07F82" w:rsidRPr="009B1E2B">
        <w:rPr>
          <w:sz w:val="14"/>
        </w:rPr>
        <w:t>post-natal care, and specialized care for children with</w:t>
      </w:r>
      <w:r w:rsidR="009B1E2B" w:rsidRPr="009B1E2B">
        <w:rPr>
          <w:sz w:val="14"/>
        </w:rPr>
        <w:t xml:space="preserve"> </w:t>
      </w:r>
      <w:r w:rsidR="00E07F82" w:rsidRPr="009B1E2B">
        <w:rPr>
          <w:sz w:val="14"/>
        </w:rPr>
        <w:t>disabilities.108 For example, several countries have passed legal</w:t>
      </w:r>
      <w:r w:rsidR="009B1E2B" w:rsidRPr="009B1E2B">
        <w:rPr>
          <w:sz w:val="14"/>
        </w:rPr>
        <w:t xml:space="preserve"> </w:t>
      </w:r>
      <w:r w:rsidR="00E07F82" w:rsidRPr="009B1E2B">
        <w:rPr>
          <w:sz w:val="14"/>
        </w:rPr>
        <w:t>provisions that mandate free immunizations to help stop the</w:t>
      </w:r>
      <w:r w:rsidR="009B1E2B" w:rsidRPr="009B1E2B">
        <w:rPr>
          <w:sz w:val="14"/>
        </w:rPr>
        <w:t xml:space="preserve"> </w:t>
      </w:r>
      <w:r w:rsidR="00E07F82" w:rsidRPr="009B1E2B">
        <w:rPr>
          <w:sz w:val="14"/>
        </w:rPr>
        <w:t>spread of communicable diseases; these have included Nigeria,</w:t>
      </w:r>
      <w:r w:rsidR="009B1E2B" w:rsidRPr="009B1E2B">
        <w:rPr>
          <w:sz w:val="14"/>
        </w:rPr>
        <w:t xml:space="preserve"> </w:t>
      </w:r>
      <w:r w:rsidR="00E07F82" w:rsidRPr="009B1E2B">
        <w:rPr>
          <w:sz w:val="14"/>
        </w:rPr>
        <w:t>Indonesia, Japan, India, Egypt, and several Latin American</w:t>
      </w:r>
      <w:r w:rsidR="009B1E2B" w:rsidRPr="009B1E2B">
        <w:rPr>
          <w:sz w:val="14"/>
        </w:rPr>
        <w:t xml:space="preserve"> </w:t>
      </w:r>
      <w:r w:rsidR="00E07F82" w:rsidRPr="009B1E2B">
        <w:rPr>
          <w:sz w:val="14"/>
        </w:rPr>
        <w:t>countries.109</w:t>
      </w:r>
      <w:r w:rsidR="009B1E2B" w:rsidRPr="009B1E2B">
        <w:rPr>
          <w:sz w:val="14"/>
        </w:rPr>
        <w:t xml:space="preserve"> </w:t>
      </w:r>
      <w:r w:rsidR="00E07F82" w:rsidRPr="009B1E2B">
        <w:rPr>
          <w:sz w:val="14"/>
        </w:rPr>
        <w:t>B. Education and Family Law Legal Reforms</w:t>
      </w:r>
      <w:r w:rsidR="009B1E2B" w:rsidRPr="009B1E2B">
        <w:rPr>
          <w:sz w:val="14"/>
        </w:rPr>
        <w:t xml:space="preserve"> </w:t>
      </w:r>
      <w:r w:rsidR="00E07F82" w:rsidRPr="009B1E2B">
        <w:rPr>
          <w:sz w:val="14"/>
        </w:rPr>
        <w:t>Major legal reforms in the area of education have mainly</w:t>
      </w:r>
      <w:r w:rsidR="009B1E2B" w:rsidRPr="009B1E2B">
        <w:rPr>
          <w:sz w:val="14"/>
        </w:rPr>
        <w:t xml:space="preserve"> </w:t>
      </w:r>
      <w:r w:rsidR="00E07F82" w:rsidRPr="009B1E2B">
        <w:rPr>
          <w:sz w:val="14"/>
        </w:rPr>
        <w:t>involved state provision of free and compulsory primary</w:t>
      </w:r>
      <w:r w:rsidR="009B1E2B" w:rsidRPr="009B1E2B">
        <w:rPr>
          <w:sz w:val="14"/>
        </w:rPr>
        <w:t xml:space="preserve"> </w:t>
      </w:r>
      <w:r w:rsidR="00E07F82" w:rsidRPr="009B1E2B">
        <w:rPr>
          <w:sz w:val="14"/>
        </w:rPr>
        <w:t>education, including raising the age of compulsory schooling and</w:t>
      </w:r>
      <w:r w:rsidR="009B1E2B" w:rsidRPr="009B1E2B">
        <w:rPr>
          <w:sz w:val="14"/>
        </w:rPr>
        <w:t xml:space="preserve"> </w:t>
      </w:r>
      <w:r w:rsidR="00E07F82" w:rsidRPr="009B1E2B">
        <w:rPr>
          <w:sz w:val="14"/>
        </w:rPr>
        <w:t>increasing opportunities for girls and children with disabilities to</w:t>
      </w:r>
      <w:r w:rsidR="009B1E2B" w:rsidRPr="009B1E2B">
        <w:rPr>
          <w:sz w:val="14"/>
        </w:rPr>
        <w:t xml:space="preserve"> </w:t>
      </w:r>
      <w:r w:rsidR="00E07F82" w:rsidRPr="009B1E2B">
        <w:rPr>
          <w:sz w:val="14"/>
        </w:rPr>
        <w:t>attend school. Girls, children with disabilities, and poor children</w:t>
      </w:r>
      <w:r w:rsidR="009B1E2B" w:rsidRPr="009B1E2B">
        <w:rPr>
          <w:sz w:val="14"/>
        </w:rPr>
        <w:t xml:space="preserve"> </w:t>
      </w:r>
      <w:r w:rsidR="00E07F82" w:rsidRPr="009B1E2B">
        <w:rPr>
          <w:sz w:val="14"/>
        </w:rPr>
        <w:t>around the world continue to be</w:t>
      </w:r>
      <w:r w:rsidR="00AC0069" w:rsidRPr="009B1E2B">
        <w:rPr>
          <w:sz w:val="14"/>
        </w:rPr>
        <w:t xml:space="preserve"> denied educational</w:t>
      </w:r>
      <w:r w:rsidR="009B1E2B" w:rsidRPr="009B1E2B">
        <w:rPr>
          <w:sz w:val="14"/>
        </w:rPr>
        <w:t xml:space="preserve"> </w:t>
      </w:r>
      <w:r w:rsidR="00E07F82" w:rsidRPr="009B1E2B">
        <w:rPr>
          <w:sz w:val="14"/>
        </w:rPr>
        <w:t>opportunities. Chief Justice Warren remarked in the Brown case</w:t>
      </w:r>
      <w:r w:rsidR="009B1E2B" w:rsidRPr="009B1E2B">
        <w:rPr>
          <w:sz w:val="14"/>
        </w:rPr>
        <w:t xml:space="preserve"> </w:t>
      </w:r>
      <w:r w:rsidR="00E07F82" w:rsidRPr="009B1E2B">
        <w:rPr>
          <w:sz w:val="14"/>
        </w:rPr>
        <w:t>that it was doubtful any child could reasonably be expected to</w:t>
      </w:r>
      <w:r w:rsidR="009B1E2B" w:rsidRPr="009B1E2B">
        <w:rPr>
          <w:sz w:val="14"/>
        </w:rPr>
        <w:t xml:space="preserve"> </w:t>
      </w:r>
      <w:r w:rsidR="00E07F82" w:rsidRPr="009B1E2B">
        <w:rPr>
          <w:sz w:val="14"/>
        </w:rPr>
        <w:t>succeed in life if “denied the opportunity of an education. . . [,]”</w:t>
      </w:r>
      <w:r w:rsidR="009B1E2B" w:rsidRPr="009B1E2B">
        <w:rPr>
          <w:sz w:val="14"/>
        </w:rPr>
        <w:t xml:space="preserve"> </w:t>
      </w:r>
      <w:r w:rsidR="00E07F82" w:rsidRPr="009B1E2B">
        <w:rPr>
          <w:sz w:val="14"/>
        </w:rPr>
        <w:t>and that “[s]uch an opportunity, where the state has undertaken</w:t>
      </w:r>
      <w:r w:rsidR="009B1E2B" w:rsidRPr="009B1E2B">
        <w:rPr>
          <w:sz w:val="14"/>
        </w:rPr>
        <w:t xml:space="preserve"> </w:t>
      </w:r>
      <w:r w:rsidR="00E07F82" w:rsidRPr="009B1E2B">
        <w:rPr>
          <w:sz w:val="14"/>
        </w:rPr>
        <w:t>to provide it, is a right which must be made available to all on</w:t>
      </w:r>
      <w:r w:rsidR="009B1E2B" w:rsidRPr="009B1E2B">
        <w:rPr>
          <w:sz w:val="14"/>
        </w:rPr>
        <w:t xml:space="preserve"> </w:t>
      </w:r>
      <w:r w:rsidR="00E07F82" w:rsidRPr="009B1E2B">
        <w:rPr>
          <w:sz w:val="14"/>
        </w:rPr>
        <w:t>equal terms.”110 His words should inspire us to continue to fight</w:t>
      </w:r>
      <w:r w:rsidR="009B1E2B" w:rsidRPr="009B1E2B">
        <w:rPr>
          <w:sz w:val="14"/>
        </w:rPr>
        <w:t xml:space="preserve"> </w:t>
      </w:r>
      <w:r w:rsidR="00E07F82" w:rsidRPr="009B1E2B">
        <w:rPr>
          <w:sz w:val="14"/>
        </w:rPr>
        <w:t>for educational equity both at home and around the world,</w:t>
      </w:r>
      <w:r w:rsidR="009B1E2B" w:rsidRPr="009B1E2B">
        <w:rPr>
          <w:sz w:val="14"/>
        </w:rPr>
        <w:t xml:space="preserve"> </w:t>
      </w:r>
      <w:r w:rsidR="00E07F82" w:rsidRPr="009B1E2B">
        <w:rPr>
          <w:sz w:val="14"/>
        </w:rPr>
        <w:t>something that is a key part of the CRC.</w:t>
      </w:r>
      <w:r w:rsidR="009B1E2B" w:rsidRPr="009B1E2B">
        <w:rPr>
          <w:sz w:val="14"/>
        </w:rPr>
        <w:t xml:space="preserve"> </w:t>
      </w:r>
      <w:r w:rsidR="00E07F82" w:rsidRPr="009B1E2B">
        <w:rPr>
          <w:sz w:val="14"/>
        </w:rPr>
        <w:t>In the area of family law, the Convention has promoted</w:t>
      </w:r>
      <w:r w:rsidR="009B1E2B" w:rsidRPr="009B1E2B">
        <w:rPr>
          <w:sz w:val="14"/>
        </w:rPr>
        <w:t xml:space="preserve"> </w:t>
      </w:r>
      <w:r w:rsidR="00E07F82" w:rsidRPr="009B1E2B">
        <w:rPr>
          <w:sz w:val="14"/>
        </w:rPr>
        <w:t>increased services and support for poor families and working</w:t>
      </w:r>
      <w:r w:rsidR="009B1E2B" w:rsidRPr="009B1E2B">
        <w:rPr>
          <w:sz w:val="14"/>
        </w:rPr>
        <w:t xml:space="preserve"> </w:t>
      </w:r>
      <w:r w:rsidR="00E07F82" w:rsidRPr="009B1E2B">
        <w:rPr>
          <w:sz w:val="14"/>
        </w:rPr>
        <w:t>mothers and prodded important cutbacks in the overuse of</w:t>
      </w:r>
      <w:r w:rsidR="009B1E2B" w:rsidRPr="009B1E2B">
        <w:rPr>
          <w:sz w:val="14"/>
        </w:rPr>
        <w:t xml:space="preserve"> </w:t>
      </w:r>
      <w:r w:rsidR="00E07F82" w:rsidRPr="009B1E2B">
        <w:rPr>
          <w:sz w:val="14"/>
        </w:rPr>
        <w:t>government institutional care of children.111 A UNICEF report</w:t>
      </w:r>
      <w:r w:rsidR="009B1E2B" w:rsidRPr="009B1E2B">
        <w:rPr>
          <w:sz w:val="14"/>
        </w:rPr>
        <w:t xml:space="preserve"> </w:t>
      </w:r>
      <w:r w:rsidR="00E07F82" w:rsidRPr="009B1E2B">
        <w:rPr>
          <w:sz w:val="14"/>
        </w:rPr>
        <w:t>states (contrary to what American critics claim) that: “[t]he</w:t>
      </w:r>
      <w:r w:rsidR="009B1E2B" w:rsidRPr="009B1E2B">
        <w:rPr>
          <w:sz w:val="14"/>
        </w:rPr>
        <w:t xml:space="preserve"> </w:t>
      </w:r>
      <w:r w:rsidR="00E07F82" w:rsidRPr="009B1E2B">
        <w:rPr>
          <w:sz w:val="14"/>
        </w:rPr>
        <w:t>provisions of the Convention concerning the family as the ideal</w:t>
      </w:r>
      <w:r w:rsidR="009B1E2B" w:rsidRPr="009B1E2B">
        <w:rPr>
          <w:sz w:val="14"/>
        </w:rPr>
        <w:t xml:space="preserve"> </w:t>
      </w:r>
      <w:r w:rsidR="00E07F82" w:rsidRPr="009B1E2B">
        <w:rPr>
          <w:sz w:val="14"/>
        </w:rPr>
        <w:t>setting for satisfying the needs of children, has struck a</w:t>
      </w:r>
      <w:r w:rsidR="009B1E2B" w:rsidRPr="009B1E2B">
        <w:rPr>
          <w:sz w:val="14"/>
        </w:rPr>
        <w:t xml:space="preserve"> </w:t>
      </w:r>
      <w:r w:rsidR="00E07F82" w:rsidRPr="009B1E2B">
        <w:rPr>
          <w:sz w:val="14"/>
        </w:rPr>
        <w:t>responsive chord, encouraging a shift away from reliance on</w:t>
      </w:r>
      <w:r w:rsidR="009B1E2B" w:rsidRPr="009B1E2B">
        <w:rPr>
          <w:sz w:val="14"/>
        </w:rPr>
        <w:t xml:space="preserve"> </w:t>
      </w:r>
      <w:r w:rsidR="00E07F82" w:rsidRPr="009B1E2B">
        <w:rPr>
          <w:sz w:val="14"/>
        </w:rPr>
        <w:t>State institutions to social programmes that provide benefits to</w:t>
      </w:r>
      <w:r w:rsidR="009B1E2B" w:rsidRPr="009B1E2B">
        <w:rPr>
          <w:sz w:val="14"/>
        </w:rPr>
        <w:t xml:space="preserve"> </w:t>
      </w:r>
      <w:r w:rsidR="00E07F82" w:rsidRPr="009B1E2B">
        <w:rPr>
          <w:sz w:val="14"/>
        </w:rPr>
        <w:t>children through their families.”112 Thus, a CRC-inspired</w:t>
      </w:r>
      <w:r w:rsidR="009B1E2B" w:rsidRPr="009B1E2B">
        <w:rPr>
          <w:sz w:val="14"/>
        </w:rPr>
        <w:t xml:space="preserve"> </w:t>
      </w:r>
      <w:r w:rsidR="00E07F82" w:rsidRPr="009B1E2B">
        <w:rPr>
          <w:sz w:val="14"/>
        </w:rPr>
        <w:t>Romanian law has established parental rights to ‘raise and ensure</w:t>
      </w:r>
      <w:r w:rsidR="009B1E2B" w:rsidRPr="009B1E2B">
        <w:rPr>
          <w:sz w:val="14"/>
        </w:rPr>
        <w:t xml:space="preserve"> </w:t>
      </w:r>
      <w:r w:rsidR="00E07F82" w:rsidRPr="009B1E2B">
        <w:rPr>
          <w:sz w:val="14"/>
        </w:rPr>
        <w:t>the proper development of the child’ as well as to “receive</w:t>
      </w:r>
      <w:r w:rsidR="009B1E2B" w:rsidRPr="009B1E2B">
        <w:rPr>
          <w:sz w:val="14"/>
        </w:rPr>
        <w:t xml:space="preserve"> </w:t>
      </w:r>
      <w:r w:rsidR="00E07F82" w:rsidRPr="009B1E2B">
        <w:rPr>
          <w:sz w:val="14"/>
        </w:rPr>
        <w:t>information and specialized assistance that are necessary for</w:t>
      </w:r>
      <w:r w:rsidR="009B1E2B" w:rsidRPr="009B1E2B">
        <w:rPr>
          <w:sz w:val="14"/>
        </w:rPr>
        <w:t xml:space="preserve"> </w:t>
      </w:r>
      <w:r w:rsidR="00E07F82" w:rsidRPr="009B1E2B">
        <w:rPr>
          <w:sz w:val="14"/>
        </w:rPr>
        <w:t>upbringing, caring [for], and raising the child.”113 Another law,</w:t>
      </w:r>
      <w:r w:rsidR="009B1E2B" w:rsidRPr="009B1E2B">
        <w:rPr>
          <w:sz w:val="14"/>
        </w:rPr>
        <w:t xml:space="preserve"> </w:t>
      </w:r>
      <w:r w:rsidR="00E07F82" w:rsidRPr="009B1E2B">
        <w:rPr>
          <w:sz w:val="14"/>
        </w:rPr>
        <w:t>in Italy, reinforces assistance to families with children with</w:t>
      </w:r>
      <w:r w:rsidR="009B1E2B" w:rsidRPr="009B1E2B">
        <w:rPr>
          <w:sz w:val="14"/>
        </w:rPr>
        <w:t xml:space="preserve"> </w:t>
      </w:r>
      <w:r w:rsidR="00E07F82" w:rsidRPr="009B1E2B">
        <w:rPr>
          <w:sz w:val="14"/>
        </w:rPr>
        <w:t>disabilities to reduce the institutionalization of such kids that has</w:t>
      </w:r>
      <w:r w:rsidR="009B1E2B" w:rsidRPr="009B1E2B">
        <w:rPr>
          <w:sz w:val="14"/>
        </w:rPr>
        <w:t xml:space="preserve"> </w:t>
      </w:r>
      <w:r w:rsidR="00E07F82" w:rsidRPr="009B1E2B">
        <w:rPr>
          <w:sz w:val="14"/>
        </w:rPr>
        <w:t>created countless thousands of social orphans throughout the</w:t>
      </w:r>
      <w:r w:rsidR="009B1E2B" w:rsidRPr="009B1E2B">
        <w:rPr>
          <w:sz w:val="14"/>
        </w:rPr>
        <w:t xml:space="preserve"> </w:t>
      </w:r>
      <w:r w:rsidR="00E07F82" w:rsidRPr="009B1E2B">
        <w:rPr>
          <w:sz w:val="14"/>
        </w:rPr>
        <w:t>world.114 Finally, many countries in Latin America and around</w:t>
      </w:r>
      <w:r w:rsidR="009B1E2B" w:rsidRPr="009B1E2B">
        <w:rPr>
          <w:sz w:val="14"/>
        </w:rPr>
        <w:t xml:space="preserve"> </w:t>
      </w:r>
      <w:r w:rsidR="00E07F82" w:rsidRPr="009B1E2B">
        <w:rPr>
          <w:sz w:val="14"/>
        </w:rPr>
        <w:t>the world are increasingly recognizing the equal rights and</w:t>
      </w:r>
      <w:r w:rsidR="009B1E2B" w:rsidRPr="009B1E2B">
        <w:rPr>
          <w:sz w:val="14"/>
        </w:rPr>
        <w:t xml:space="preserve"> </w:t>
      </w:r>
      <w:r w:rsidR="00E07F82" w:rsidRPr="009B1E2B">
        <w:rPr>
          <w:sz w:val="14"/>
        </w:rPr>
        <w:t>responsibilities of both parents to take care of their children,</w:t>
      </w:r>
      <w:r w:rsidR="009B1E2B" w:rsidRPr="009B1E2B">
        <w:rPr>
          <w:sz w:val="14"/>
        </w:rPr>
        <w:t xml:space="preserve"> </w:t>
      </w:r>
      <w:r w:rsidR="00E07F82" w:rsidRPr="009B1E2B">
        <w:rPr>
          <w:sz w:val="14"/>
        </w:rPr>
        <w:t>meaning that legal reforms to recognize the paternity and role of</w:t>
      </w:r>
      <w:r w:rsidR="009B1E2B" w:rsidRPr="009B1E2B">
        <w:rPr>
          <w:sz w:val="14"/>
        </w:rPr>
        <w:t xml:space="preserve"> </w:t>
      </w:r>
      <w:r w:rsidR="00E07F82" w:rsidRPr="009B1E2B">
        <w:rPr>
          <w:sz w:val="14"/>
        </w:rPr>
        <w:t>unwed fathers are underway.115</w:t>
      </w:r>
      <w:r w:rsidR="009B1E2B" w:rsidRPr="009B1E2B">
        <w:rPr>
          <w:sz w:val="14"/>
        </w:rPr>
        <w:t xml:space="preserve"> </w:t>
      </w:r>
      <w:r w:rsidR="00E07F82" w:rsidRPr="009B1E2B">
        <w:rPr>
          <w:sz w:val="14"/>
        </w:rPr>
        <w:t>In cases of abuse, abandonment, and neglect, countries</w:t>
      </w:r>
      <w:r w:rsidR="009B1E2B" w:rsidRPr="009B1E2B">
        <w:rPr>
          <w:sz w:val="14"/>
        </w:rPr>
        <w:t xml:space="preserve"> </w:t>
      </w:r>
      <w:r w:rsidR="00E07F82" w:rsidRPr="009B1E2B">
        <w:rPr>
          <w:sz w:val="14"/>
        </w:rPr>
        <w:t>working to comply with the Convention are adopting measures</w:t>
      </w:r>
      <w:r w:rsidR="009B1E2B" w:rsidRPr="009B1E2B">
        <w:rPr>
          <w:sz w:val="14"/>
        </w:rPr>
        <w:t xml:space="preserve"> </w:t>
      </w:r>
      <w:r w:rsidR="00E07F82" w:rsidRPr="009B1E2B">
        <w:rPr>
          <w:sz w:val="14"/>
        </w:rPr>
        <w:t>to increase family foster care and decrease institutionalization of</w:t>
      </w:r>
      <w:r w:rsidR="009B1E2B" w:rsidRPr="009B1E2B">
        <w:rPr>
          <w:sz w:val="14"/>
        </w:rPr>
        <w:t xml:space="preserve"> </w:t>
      </w:r>
      <w:r w:rsidR="00E07F82" w:rsidRPr="009B1E2B">
        <w:rPr>
          <w:sz w:val="14"/>
        </w:rPr>
        <w:t>children who must be removed from their homes for their safety.</w:t>
      </w:r>
      <w:r w:rsidR="009B1E2B" w:rsidRPr="009B1E2B">
        <w:rPr>
          <w:sz w:val="14"/>
        </w:rPr>
        <w:t xml:space="preserve"> </w:t>
      </w:r>
      <w:r w:rsidR="00E07F82" w:rsidRPr="009B1E2B">
        <w:rPr>
          <w:sz w:val="14"/>
        </w:rPr>
        <w:t>For example, in Belarus, the law requires that “[c]hildren may be</w:t>
      </w:r>
      <w:r w:rsidR="009B1E2B" w:rsidRPr="009B1E2B">
        <w:rPr>
          <w:sz w:val="14"/>
        </w:rPr>
        <w:t xml:space="preserve"> </w:t>
      </w:r>
      <w:r w:rsidR="00E07F82" w:rsidRPr="009B1E2B">
        <w:rPr>
          <w:sz w:val="14"/>
        </w:rPr>
        <w:t>placed in an institution only when placement in a family is</w:t>
      </w:r>
      <w:r w:rsidR="009B1E2B" w:rsidRPr="009B1E2B">
        <w:rPr>
          <w:sz w:val="14"/>
        </w:rPr>
        <w:t xml:space="preserve"> </w:t>
      </w:r>
      <w:r w:rsidR="00E07F82" w:rsidRPr="009B1E2B">
        <w:rPr>
          <w:sz w:val="14"/>
        </w:rPr>
        <w:t>‘impossible.’”116 In addition, many countries, such as Slovenia,</w:t>
      </w:r>
      <w:r w:rsidR="009B1E2B" w:rsidRPr="009B1E2B">
        <w:rPr>
          <w:sz w:val="14"/>
        </w:rPr>
        <w:t xml:space="preserve"> </w:t>
      </w:r>
      <w:r w:rsidR="00E07F82" w:rsidRPr="009B1E2B">
        <w:rPr>
          <w:sz w:val="14"/>
        </w:rPr>
        <w:t>have been developing laws to protect child victims in the</w:t>
      </w:r>
      <w:r w:rsidR="009B1E2B" w:rsidRPr="009B1E2B">
        <w:rPr>
          <w:sz w:val="14"/>
        </w:rPr>
        <w:t xml:space="preserve"> </w:t>
      </w:r>
      <w:r w:rsidR="00E07F82" w:rsidRPr="009B1E2B">
        <w:rPr>
          <w:sz w:val="14"/>
        </w:rPr>
        <w:t>criminal prosecution of child abuse cases.117 In that country, for</w:t>
      </w:r>
      <w:r w:rsidR="009B1E2B" w:rsidRPr="009B1E2B">
        <w:rPr>
          <w:sz w:val="14"/>
        </w:rPr>
        <w:t xml:space="preserve"> </w:t>
      </w:r>
      <w:r w:rsidR="00E07F82" w:rsidRPr="009B1E2B">
        <w:rPr>
          <w:sz w:val="14"/>
        </w:rPr>
        <w:t>example, children under the age of 15 may not testify at trial;</w:t>
      </w:r>
      <w:r w:rsidR="009B1E2B" w:rsidRPr="009B1E2B">
        <w:rPr>
          <w:sz w:val="14"/>
        </w:rPr>
        <w:t xml:space="preserve"> </w:t>
      </w:r>
      <w:r w:rsidR="00E07F82" w:rsidRPr="009B1E2B">
        <w:rPr>
          <w:sz w:val="14"/>
        </w:rPr>
        <w:t>rather, their testimony is presented in the form of a pre-trial</w:t>
      </w:r>
      <w:r w:rsidR="009B1E2B" w:rsidRPr="009B1E2B">
        <w:rPr>
          <w:sz w:val="14"/>
        </w:rPr>
        <w:t xml:space="preserve"> </w:t>
      </w:r>
      <w:r w:rsidR="00E07F82" w:rsidRPr="009B1E2B">
        <w:rPr>
          <w:sz w:val="14"/>
        </w:rPr>
        <w:t>deposition.118 Were it not for the CRC, we would also not have</w:t>
      </w:r>
      <w:r w:rsidR="009B1E2B" w:rsidRPr="009B1E2B">
        <w:rPr>
          <w:sz w:val="14"/>
        </w:rPr>
        <w:t xml:space="preserve"> </w:t>
      </w:r>
      <w:r w:rsidR="00E07F82" w:rsidRPr="009B1E2B">
        <w:rPr>
          <w:sz w:val="14"/>
        </w:rPr>
        <w:t>had the related development, through the U.N., of something I</w:t>
      </w:r>
      <w:r w:rsidR="009B1E2B" w:rsidRPr="009B1E2B">
        <w:rPr>
          <w:sz w:val="14"/>
        </w:rPr>
        <w:t xml:space="preserve"> </w:t>
      </w:r>
      <w:r w:rsidR="00E07F82" w:rsidRPr="009B1E2B">
        <w:rPr>
          <w:sz w:val="14"/>
        </w:rPr>
        <w:t>am proud to have been an initial part of drafting, called Justice in</w:t>
      </w:r>
      <w:r w:rsidR="009B1E2B" w:rsidRPr="009B1E2B">
        <w:rPr>
          <w:sz w:val="14"/>
        </w:rPr>
        <w:t xml:space="preserve"> </w:t>
      </w:r>
      <w:r w:rsidR="00E07F82" w:rsidRPr="009B1E2B">
        <w:rPr>
          <w:sz w:val="14"/>
        </w:rPr>
        <w:t>Matters involving Child Victims and Witnesses of Crime: Model</w:t>
      </w:r>
      <w:r w:rsidR="009B1E2B" w:rsidRPr="009B1E2B">
        <w:rPr>
          <w:sz w:val="14"/>
        </w:rPr>
        <w:t xml:space="preserve"> </w:t>
      </w:r>
      <w:r w:rsidR="00E07F82" w:rsidRPr="009B1E2B">
        <w:rPr>
          <w:sz w:val="14"/>
        </w:rPr>
        <w:t>Law and Commentary.</w:t>
      </w:r>
      <w:r w:rsidR="009B1E2B" w:rsidRPr="009B1E2B">
        <w:rPr>
          <w:sz w:val="14"/>
        </w:rPr>
        <w:t xml:space="preserve"> </w:t>
      </w:r>
      <w:r w:rsidR="00E07F82" w:rsidRPr="009B1E2B">
        <w:rPr>
          <w:sz w:val="14"/>
        </w:rPr>
        <w:t>119</w:t>
      </w:r>
      <w:r w:rsidR="009B1E2B" w:rsidRPr="009B1E2B">
        <w:rPr>
          <w:sz w:val="14"/>
        </w:rPr>
        <w:t xml:space="preserve"> </w:t>
      </w:r>
      <w:r w:rsidR="00E07F82" w:rsidRPr="009B1E2B">
        <w:rPr>
          <w:sz w:val="14"/>
        </w:rPr>
        <w:t>The United Nations counts harmful and discriminatory</w:t>
      </w:r>
      <w:r w:rsidR="009B1E2B" w:rsidRPr="009B1E2B">
        <w:rPr>
          <w:sz w:val="14"/>
        </w:rPr>
        <w:t xml:space="preserve"> </w:t>
      </w:r>
      <w:r w:rsidR="00E07F82" w:rsidRPr="009B1E2B">
        <w:rPr>
          <w:sz w:val="14"/>
        </w:rPr>
        <w:t>customs and practices as forms of abuse which should be</w:t>
      </w:r>
      <w:r w:rsidR="009B1E2B" w:rsidRPr="009B1E2B">
        <w:rPr>
          <w:sz w:val="14"/>
        </w:rPr>
        <w:t xml:space="preserve"> </w:t>
      </w:r>
      <w:r w:rsidR="00E07F82" w:rsidRPr="009B1E2B">
        <w:rPr>
          <w:sz w:val="14"/>
        </w:rPr>
        <w:t>outlawed, and I can’t believe anyone in the U.S. would disagree</w:t>
      </w:r>
      <w:r w:rsidR="009B1E2B" w:rsidRPr="009B1E2B">
        <w:rPr>
          <w:sz w:val="14"/>
        </w:rPr>
        <w:t xml:space="preserve"> </w:t>
      </w:r>
      <w:r w:rsidR="00E07F82" w:rsidRPr="009B1E2B">
        <w:rPr>
          <w:sz w:val="14"/>
        </w:rPr>
        <w:t>with ending them. These include female genital mutilation,</w:t>
      </w:r>
      <w:r w:rsidR="009B1E2B" w:rsidRPr="009B1E2B">
        <w:rPr>
          <w:sz w:val="14"/>
        </w:rPr>
        <w:t xml:space="preserve"> </w:t>
      </w:r>
      <w:r w:rsidR="00E07F82" w:rsidRPr="009B1E2B">
        <w:rPr>
          <w:sz w:val="14"/>
        </w:rPr>
        <w:t>virginity testing of brides, ritual sacrifices of children,</w:t>
      </w:r>
      <w:r w:rsidR="009B1E2B" w:rsidRPr="009B1E2B">
        <w:rPr>
          <w:sz w:val="14"/>
        </w:rPr>
        <w:t xml:space="preserve"> </w:t>
      </w:r>
      <w:r w:rsidR="00E07F82" w:rsidRPr="009B1E2B">
        <w:rPr>
          <w:sz w:val="14"/>
        </w:rPr>
        <w:t>abandonment of children with birth defects, honor killings, and</w:t>
      </w:r>
      <w:r w:rsidR="009B1E2B" w:rsidRPr="009B1E2B">
        <w:rPr>
          <w:sz w:val="14"/>
        </w:rPr>
        <w:t xml:space="preserve"> </w:t>
      </w:r>
      <w:r w:rsidR="00E07F82" w:rsidRPr="009B1E2B">
        <w:rPr>
          <w:sz w:val="14"/>
        </w:rPr>
        <w:t>young child marriages.120 Among countries that have passed</w:t>
      </w:r>
      <w:r w:rsidR="009B1E2B" w:rsidRPr="009B1E2B">
        <w:rPr>
          <w:sz w:val="14"/>
        </w:rPr>
        <w:t xml:space="preserve"> </w:t>
      </w:r>
      <w:r w:rsidR="00E07F82" w:rsidRPr="009B1E2B">
        <w:rPr>
          <w:sz w:val="14"/>
        </w:rPr>
        <w:t>laws, inspired by the CRC, to ban these harmful practices are</w:t>
      </w:r>
      <w:r w:rsidR="009B1E2B" w:rsidRPr="009B1E2B">
        <w:rPr>
          <w:sz w:val="14"/>
        </w:rPr>
        <w:t xml:space="preserve"> </w:t>
      </w:r>
      <w:r w:rsidR="00E07F82" w:rsidRPr="009B1E2B">
        <w:rPr>
          <w:sz w:val="14"/>
        </w:rPr>
        <w:t>Burkina Faso, Togo, Ethiopia, South Africa, Nigeria, Nepal,</w:t>
      </w:r>
      <w:r w:rsidR="009B1E2B" w:rsidRPr="009B1E2B">
        <w:rPr>
          <w:sz w:val="14"/>
        </w:rPr>
        <w:t xml:space="preserve"> </w:t>
      </w:r>
      <w:r w:rsidR="00E07F82" w:rsidRPr="009B1E2B">
        <w:rPr>
          <w:sz w:val="14"/>
        </w:rPr>
        <w:t>Korea, India, Sri Lanka, Egypt, Lebanon, Jordan, and</w:t>
      </w:r>
      <w:r w:rsidR="009B1E2B" w:rsidRPr="009B1E2B">
        <w:rPr>
          <w:sz w:val="14"/>
        </w:rPr>
        <w:t xml:space="preserve"> </w:t>
      </w:r>
      <w:r w:rsidR="00E07F82" w:rsidRPr="009B1E2B">
        <w:rPr>
          <w:sz w:val="14"/>
        </w:rPr>
        <w:t>Bangladesh.121</w:t>
      </w:r>
      <w:r w:rsidR="009B1E2B" w:rsidRPr="009B1E2B">
        <w:rPr>
          <w:sz w:val="14"/>
        </w:rPr>
        <w:t xml:space="preserve"> </w:t>
      </w:r>
      <w:r w:rsidR="00E07F82" w:rsidRPr="009B1E2B">
        <w:rPr>
          <w:sz w:val="14"/>
        </w:rPr>
        <w:t>To specifically address the sexual exploitation of children,</w:t>
      </w:r>
      <w:r w:rsidR="009B1E2B" w:rsidRPr="009B1E2B">
        <w:rPr>
          <w:sz w:val="14"/>
        </w:rPr>
        <w:t xml:space="preserve"> </w:t>
      </w:r>
      <w:r w:rsidR="00E07F82" w:rsidRPr="009B1E2B">
        <w:rPr>
          <w:sz w:val="14"/>
        </w:rPr>
        <w:t>many countries have raised the age of legal consent for sexual</w:t>
      </w:r>
      <w:r w:rsidR="009B1E2B" w:rsidRPr="009B1E2B">
        <w:rPr>
          <w:sz w:val="14"/>
        </w:rPr>
        <w:t xml:space="preserve"> </w:t>
      </w:r>
      <w:r w:rsidR="00E07F82" w:rsidRPr="009B1E2B">
        <w:rPr>
          <w:sz w:val="14"/>
        </w:rPr>
        <w:t>relations, amended their criminal codes to include the sexual</w:t>
      </w:r>
      <w:r w:rsidR="009B1E2B" w:rsidRPr="009B1E2B">
        <w:rPr>
          <w:sz w:val="14"/>
        </w:rPr>
        <w:t xml:space="preserve"> </w:t>
      </w:r>
      <w:r w:rsidR="00E07F82" w:rsidRPr="009B1E2B">
        <w:rPr>
          <w:sz w:val="14"/>
        </w:rPr>
        <w:t>exploitation of minors through trafficking and pornography, and</w:t>
      </w:r>
      <w:r w:rsidR="009B1E2B" w:rsidRPr="009B1E2B">
        <w:rPr>
          <w:sz w:val="14"/>
        </w:rPr>
        <w:t xml:space="preserve"> </w:t>
      </w:r>
      <w:r w:rsidR="00E07F82" w:rsidRPr="009B1E2B">
        <w:rPr>
          <w:sz w:val="14"/>
        </w:rPr>
        <w:t>provided for increased enforcement against adult pimps and</w:t>
      </w:r>
      <w:r w:rsidR="009B1E2B" w:rsidRPr="009B1E2B">
        <w:rPr>
          <w:sz w:val="14"/>
        </w:rPr>
        <w:t xml:space="preserve"> </w:t>
      </w:r>
      <w:r w:rsidR="00E07F82" w:rsidRPr="009B1E2B">
        <w:rPr>
          <w:sz w:val="14"/>
        </w:rPr>
        <w:t>perpetrators of child sex abuse.122 Since 1990, Fiji, India,</w:t>
      </w:r>
      <w:r w:rsidR="009B1E2B" w:rsidRPr="009B1E2B">
        <w:rPr>
          <w:sz w:val="14"/>
        </w:rPr>
        <w:t xml:space="preserve"> </w:t>
      </w:r>
      <w:r w:rsidR="00E07F82" w:rsidRPr="009B1E2B">
        <w:rPr>
          <w:sz w:val="14"/>
        </w:rPr>
        <w:t>Indonesia, Japan, Nepal, Philippines, Korea, Sri Lanka, and</w:t>
      </w:r>
      <w:r w:rsidR="009B1E2B" w:rsidRPr="009B1E2B">
        <w:rPr>
          <w:sz w:val="14"/>
        </w:rPr>
        <w:t xml:space="preserve"> </w:t>
      </w:r>
      <w:r w:rsidR="00E07F82" w:rsidRPr="009B1E2B">
        <w:rPr>
          <w:sz w:val="14"/>
        </w:rPr>
        <w:t>Vietnam have passed new laws concerning the sexual</w:t>
      </w:r>
      <w:r w:rsidR="009B1E2B" w:rsidRPr="009B1E2B">
        <w:rPr>
          <w:sz w:val="14"/>
        </w:rPr>
        <w:t xml:space="preserve"> </w:t>
      </w:r>
      <w:r w:rsidR="00E07F82" w:rsidRPr="009B1E2B">
        <w:rPr>
          <w:sz w:val="14"/>
        </w:rPr>
        <w:t>exploitation of children.123 One notable example is the revision</w:t>
      </w:r>
      <w:r w:rsidR="009B1E2B" w:rsidRPr="009B1E2B">
        <w:rPr>
          <w:sz w:val="14"/>
        </w:rPr>
        <w:t xml:space="preserve"> </w:t>
      </w:r>
      <w:r w:rsidR="00E07F82" w:rsidRPr="009B1E2B">
        <w:rPr>
          <w:sz w:val="14"/>
        </w:rPr>
        <w:t>of Sri-Lanka’s 100 year-old Penal Code, which now criminalizes</w:t>
      </w:r>
      <w:r w:rsidR="009B1E2B" w:rsidRPr="009B1E2B">
        <w:rPr>
          <w:sz w:val="14"/>
        </w:rPr>
        <w:t xml:space="preserve"> </w:t>
      </w:r>
      <w:r w:rsidR="00E07F82" w:rsidRPr="009B1E2B">
        <w:rPr>
          <w:sz w:val="14"/>
        </w:rPr>
        <w:t>trafficking of children for the purpose of sex, provides for</w:t>
      </w:r>
      <w:r w:rsidR="009B1E2B" w:rsidRPr="009B1E2B">
        <w:rPr>
          <w:sz w:val="14"/>
        </w:rPr>
        <w:t xml:space="preserve"> </w:t>
      </w:r>
      <w:r w:rsidR="00E07F82" w:rsidRPr="009B1E2B">
        <w:rPr>
          <w:sz w:val="14"/>
        </w:rPr>
        <w:t>protection of victims of both sexes, raises the age of consent</w:t>
      </w:r>
      <w:r w:rsidR="009B1E2B" w:rsidRPr="009B1E2B">
        <w:rPr>
          <w:sz w:val="14"/>
        </w:rPr>
        <w:t xml:space="preserve"> </w:t>
      </w:r>
      <w:r w:rsidR="00E07F82" w:rsidRPr="009B1E2B">
        <w:rPr>
          <w:sz w:val="14"/>
        </w:rPr>
        <w:t>from 12 to 16 years old, and eliminates the requirement of</w:t>
      </w:r>
      <w:r w:rsidR="009B1E2B" w:rsidRPr="009B1E2B">
        <w:rPr>
          <w:sz w:val="14"/>
        </w:rPr>
        <w:t xml:space="preserve"> </w:t>
      </w:r>
      <w:r w:rsidR="00E07F82" w:rsidRPr="009B1E2B">
        <w:rPr>
          <w:sz w:val="14"/>
        </w:rPr>
        <w:t>physical injury to prove lack of consent to sex.124</w:t>
      </w:r>
      <w:r w:rsidR="009B1E2B" w:rsidRPr="009B1E2B">
        <w:rPr>
          <w:sz w:val="14"/>
        </w:rPr>
        <w:t xml:space="preserve"> </w:t>
      </w:r>
      <w:r w:rsidR="00E07F82" w:rsidRPr="009B1E2B">
        <w:rPr>
          <w:sz w:val="14"/>
        </w:rPr>
        <w:t>In Honduras, child rape victims no longer have to bring a</w:t>
      </w:r>
      <w:r w:rsidR="009B1E2B" w:rsidRPr="009B1E2B">
        <w:rPr>
          <w:sz w:val="14"/>
        </w:rPr>
        <w:t xml:space="preserve"> </w:t>
      </w:r>
      <w:r w:rsidR="00E07F82" w:rsidRPr="009B1E2B">
        <w:rPr>
          <w:sz w:val="14"/>
        </w:rPr>
        <w:t>complaint in order for their perpetrator to be charged; the</w:t>
      </w:r>
      <w:r w:rsidR="009B1E2B" w:rsidRPr="009B1E2B">
        <w:rPr>
          <w:sz w:val="14"/>
        </w:rPr>
        <w:t xml:space="preserve"> </w:t>
      </w:r>
      <w:r w:rsidR="00E07F82" w:rsidRPr="009B1E2B">
        <w:rPr>
          <w:sz w:val="14"/>
        </w:rPr>
        <w:t>responsibility for prosecution now rests with law enforcement.125</w:t>
      </w:r>
      <w:r w:rsidR="009B1E2B" w:rsidRPr="009B1E2B">
        <w:rPr>
          <w:sz w:val="14"/>
        </w:rPr>
        <w:t xml:space="preserve"> </w:t>
      </w:r>
      <w:r w:rsidR="00E07F82" w:rsidRPr="009B1E2B">
        <w:rPr>
          <w:sz w:val="14"/>
        </w:rPr>
        <w:t>Several countries, such as Guatemala, are doing away with the</w:t>
      </w:r>
      <w:r w:rsidR="009B1E2B" w:rsidRPr="009B1E2B">
        <w:rPr>
          <w:sz w:val="14"/>
        </w:rPr>
        <w:t xml:space="preserve"> </w:t>
      </w:r>
      <w:r w:rsidR="00E07F82" w:rsidRPr="009B1E2B">
        <w:rPr>
          <w:sz w:val="14"/>
        </w:rPr>
        <w:t>practice of barring prosecution when the offender marries his</w:t>
      </w:r>
      <w:r w:rsidR="009B1E2B" w:rsidRPr="009B1E2B">
        <w:rPr>
          <w:sz w:val="14"/>
        </w:rPr>
        <w:t xml:space="preserve"> </w:t>
      </w:r>
      <w:r w:rsidR="00E07F82" w:rsidRPr="009B1E2B">
        <w:rPr>
          <w:sz w:val="14"/>
        </w:rPr>
        <w:t>child victim.126 Finally, many European countries have created</w:t>
      </w:r>
      <w:r w:rsidR="009B1E2B" w:rsidRPr="009B1E2B">
        <w:rPr>
          <w:sz w:val="14"/>
        </w:rPr>
        <w:t xml:space="preserve"> </w:t>
      </w:r>
      <w:r w:rsidR="00E07F82" w:rsidRPr="009B1E2B">
        <w:rPr>
          <w:sz w:val="14"/>
        </w:rPr>
        <w:t>new legislation to establish jurisdiction over their own nationals</w:t>
      </w:r>
      <w:r w:rsidR="009B1E2B" w:rsidRPr="009B1E2B">
        <w:rPr>
          <w:sz w:val="14"/>
        </w:rPr>
        <w:t xml:space="preserve"> </w:t>
      </w:r>
      <w:r w:rsidR="00E07F82" w:rsidRPr="009B1E2B">
        <w:rPr>
          <w:sz w:val="14"/>
        </w:rPr>
        <w:t>who commit child sex offenses while travelling abroad.127 These</w:t>
      </w:r>
      <w:r w:rsidR="009B1E2B" w:rsidRPr="009B1E2B">
        <w:rPr>
          <w:sz w:val="14"/>
        </w:rPr>
        <w:t xml:space="preserve"> </w:t>
      </w:r>
      <w:r w:rsidR="00E07F82" w:rsidRPr="009B1E2B">
        <w:rPr>
          <w:sz w:val="14"/>
        </w:rPr>
        <w:t>provisions are especially important to address child sex</w:t>
      </w:r>
      <w:r w:rsidR="009B1E2B" w:rsidRPr="009B1E2B">
        <w:rPr>
          <w:sz w:val="14"/>
        </w:rPr>
        <w:t xml:space="preserve"> </w:t>
      </w:r>
      <w:r w:rsidR="00E07F82" w:rsidRPr="009B1E2B">
        <w:rPr>
          <w:sz w:val="14"/>
        </w:rPr>
        <w:t>tourism.128</w:t>
      </w:r>
      <w:r w:rsidR="009B1E2B" w:rsidRPr="009B1E2B">
        <w:rPr>
          <w:sz w:val="14"/>
        </w:rPr>
        <w:t xml:space="preserve"> </w:t>
      </w:r>
      <w:r w:rsidR="00E07F82" w:rsidRPr="00AC0069">
        <w:rPr>
          <w:rStyle w:val="StyleUnderline"/>
        </w:rPr>
        <w:t>There have also been many positive legal reforms for refugee</w:t>
      </w:r>
      <w:r w:rsidR="009B1E2B">
        <w:rPr>
          <w:rStyle w:val="StyleUnderline"/>
        </w:rPr>
        <w:t xml:space="preserve"> </w:t>
      </w:r>
      <w:r w:rsidR="00E07F82" w:rsidRPr="00AC0069">
        <w:rPr>
          <w:rStyle w:val="StyleUnderline"/>
        </w:rPr>
        <w:t>and asylum-seeking children around the world</w:t>
      </w:r>
      <w:r w:rsidR="00E07F82" w:rsidRPr="009B1E2B">
        <w:rPr>
          <w:sz w:val="14"/>
        </w:rPr>
        <w:t>. In Slovenia,</w:t>
      </w:r>
      <w:r w:rsidR="009B1E2B" w:rsidRPr="009B1E2B">
        <w:rPr>
          <w:sz w:val="14"/>
        </w:rPr>
        <w:t xml:space="preserve"> </w:t>
      </w:r>
      <w:r w:rsidR="00E07F82" w:rsidRPr="009B1E2B">
        <w:rPr>
          <w:sz w:val="14"/>
        </w:rPr>
        <w:t>children whose applications are denied are not returned to their</w:t>
      </w:r>
      <w:r w:rsidR="009B1E2B" w:rsidRPr="009B1E2B">
        <w:rPr>
          <w:sz w:val="14"/>
        </w:rPr>
        <w:t xml:space="preserve"> </w:t>
      </w:r>
      <w:r w:rsidR="00E07F82" w:rsidRPr="009B1E2B">
        <w:rPr>
          <w:sz w:val="14"/>
        </w:rPr>
        <w:t>country until safe arrangements can be made129 In the U.K.,</w:t>
      </w:r>
      <w:r w:rsidR="009B1E2B" w:rsidRPr="009B1E2B">
        <w:rPr>
          <w:sz w:val="14"/>
        </w:rPr>
        <w:t xml:space="preserve"> </w:t>
      </w:r>
      <w:r w:rsidR="00E07F82" w:rsidRPr="009B1E2B">
        <w:rPr>
          <w:sz w:val="14"/>
        </w:rPr>
        <w:t>children who cross borders unaccompanied are given priority in</w:t>
      </w:r>
      <w:r w:rsidR="009B1E2B" w:rsidRPr="009B1E2B">
        <w:rPr>
          <w:sz w:val="14"/>
        </w:rPr>
        <w:t xml:space="preserve"> </w:t>
      </w:r>
      <w:r w:rsidR="00E07F82" w:rsidRPr="009B1E2B">
        <w:rPr>
          <w:sz w:val="14"/>
        </w:rPr>
        <w:t>asylum interviews and can request reunification with family</w:t>
      </w:r>
      <w:r w:rsidR="009B1E2B" w:rsidRPr="009B1E2B">
        <w:rPr>
          <w:sz w:val="14"/>
        </w:rPr>
        <w:t xml:space="preserve"> </w:t>
      </w:r>
      <w:r w:rsidR="00E07F82" w:rsidRPr="009B1E2B">
        <w:rPr>
          <w:sz w:val="14"/>
        </w:rPr>
        <w:t>members in lieu of custodial detention130 Italian law now</w:t>
      </w:r>
      <w:r w:rsidR="009B1E2B" w:rsidRPr="009B1E2B">
        <w:rPr>
          <w:sz w:val="14"/>
        </w:rPr>
        <w:t xml:space="preserve"> </w:t>
      </w:r>
      <w:r w:rsidR="00E07F82" w:rsidRPr="009B1E2B">
        <w:rPr>
          <w:sz w:val="14"/>
        </w:rPr>
        <w:t>provides for humanitarian visas for vulnerable children who do</w:t>
      </w:r>
      <w:r w:rsidR="009B1E2B" w:rsidRPr="009B1E2B">
        <w:rPr>
          <w:sz w:val="14"/>
        </w:rPr>
        <w:t xml:space="preserve"> </w:t>
      </w:r>
      <w:r w:rsidR="00E07F82" w:rsidRPr="009B1E2B">
        <w:rPr>
          <w:sz w:val="14"/>
        </w:rPr>
        <w:t>not receive refugee status.131 Canada’s Immigration Act</w:t>
      </w:r>
      <w:r w:rsidR="009B1E2B" w:rsidRPr="009B1E2B">
        <w:rPr>
          <w:sz w:val="14"/>
        </w:rPr>
        <w:t xml:space="preserve"> </w:t>
      </w:r>
      <w:r w:rsidR="00E07F82" w:rsidRPr="009B1E2B">
        <w:rPr>
          <w:sz w:val="14"/>
        </w:rPr>
        <w:t>Guideline 3 from the Chairman of Canada’s Immigration and</w:t>
      </w:r>
      <w:r w:rsidR="009B1E2B" w:rsidRPr="009B1E2B">
        <w:rPr>
          <w:sz w:val="14"/>
        </w:rPr>
        <w:t xml:space="preserve"> </w:t>
      </w:r>
      <w:r w:rsidR="00E07F82" w:rsidRPr="009B1E2B">
        <w:rPr>
          <w:sz w:val="14"/>
        </w:rPr>
        <w:t>Refugee Board issued pursuant to section 65(3) of the</w:t>
      </w:r>
      <w:r w:rsidR="009B1E2B" w:rsidRPr="009B1E2B">
        <w:rPr>
          <w:sz w:val="14"/>
        </w:rPr>
        <w:t xml:space="preserve"> </w:t>
      </w:r>
      <w:r w:rsidR="00E07F82" w:rsidRPr="009B1E2B">
        <w:rPr>
          <w:sz w:val="14"/>
        </w:rPr>
        <w:t>Immigration Act now explicitly requires that “all decisions</w:t>
      </w:r>
      <w:r w:rsidR="009B1E2B" w:rsidRPr="009B1E2B">
        <w:rPr>
          <w:sz w:val="14"/>
        </w:rPr>
        <w:t xml:space="preserve"> </w:t>
      </w:r>
      <w:r w:rsidR="00E07F82" w:rsidRPr="009B1E2B">
        <w:rPr>
          <w:sz w:val="14"/>
        </w:rPr>
        <w:t>concerning children should be guided by Article 3” of the</w:t>
      </w:r>
      <w:r w:rsidR="009B1E2B" w:rsidRPr="009B1E2B">
        <w:rPr>
          <w:sz w:val="14"/>
        </w:rPr>
        <w:t xml:space="preserve"> </w:t>
      </w:r>
      <w:r w:rsidR="00E07F82" w:rsidRPr="009B1E2B">
        <w:rPr>
          <w:sz w:val="14"/>
        </w:rPr>
        <w:t>Convention, which articulates the best interests of the child</w:t>
      </w:r>
      <w:r w:rsidR="009B1E2B" w:rsidRPr="009B1E2B">
        <w:rPr>
          <w:sz w:val="14"/>
        </w:rPr>
        <w:t xml:space="preserve"> </w:t>
      </w:r>
      <w:r w:rsidR="00E07F82" w:rsidRPr="009B1E2B">
        <w:rPr>
          <w:sz w:val="14"/>
        </w:rPr>
        <w:t>principle.132</w:t>
      </w:r>
      <w:r w:rsidR="009B1E2B" w:rsidRPr="009B1E2B">
        <w:rPr>
          <w:sz w:val="14"/>
        </w:rPr>
        <w:t xml:space="preserve"> </w:t>
      </w:r>
      <w:r w:rsidR="00E07F82" w:rsidRPr="00D85F06">
        <w:rPr>
          <w:rStyle w:val="StyleUnderline"/>
        </w:rPr>
        <w:t xml:space="preserve">Unfortunately, </w:t>
      </w:r>
      <w:r w:rsidR="00E07F82" w:rsidRPr="007F53B8">
        <w:rPr>
          <w:rStyle w:val="StyleUnderline"/>
          <w:highlight w:val="cyan"/>
        </w:rPr>
        <w:t xml:space="preserve">because the </w:t>
      </w:r>
      <w:r w:rsidR="00E07F82" w:rsidRPr="007F53B8">
        <w:rPr>
          <w:rStyle w:val="Emphasis"/>
          <w:highlight w:val="cyan"/>
        </w:rPr>
        <w:t>U</w:t>
      </w:r>
      <w:r w:rsidR="00E07F82" w:rsidRPr="009B1E2B">
        <w:rPr>
          <w:sz w:val="14"/>
        </w:rPr>
        <w:t xml:space="preserve">nited </w:t>
      </w:r>
      <w:r w:rsidR="00E07F82" w:rsidRPr="007F53B8">
        <w:rPr>
          <w:rStyle w:val="Emphasis"/>
          <w:highlight w:val="cyan"/>
        </w:rPr>
        <w:t>S</w:t>
      </w:r>
      <w:r w:rsidR="00E07F82" w:rsidRPr="009B1E2B">
        <w:rPr>
          <w:sz w:val="14"/>
        </w:rPr>
        <w:t xml:space="preserve">tates </w:t>
      </w:r>
      <w:r w:rsidR="00E07F82" w:rsidRPr="007F53B8">
        <w:rPr>
          <w:rStyle w:val="StyleUnderline"/>
          <w:highlight w:val="cyan"/>
        </w:rPr>
        <w:t>has not ratified</w:t>
      </w:r>
      <w:r w:rsidR="00E07F82" w:rsidRPr="00D85F06">
        <w:rPr>
          <w:rStyle w:val="StyleUnderline"/>
        </w:rPr>
        <w:t xml:space="preserve"> the</w:t>
      </w:r>
      <w:r w:rsidR="009B1E2B">
        <w:rPr>
          <w:rStyle w:val="StyleUnderline"/>
        </w:rPr>
        <w:t xml:space="preserve"> </w:t>
      </w:r>
      <w:r w:rsidR="00E07F82" w:rsidRPr="007F53B8">
        <w:rPr>
          <w:rStyle w:val="StyleUnderline"/>
          <w:highlight w:val="cyan"/>
        </w:rPr>
        <w:t>CRC</w:t>
      </w:r>
      <w:r w:rsidR="00E07F82" w:rsidRPr="00D85F06">
        <w:rPr>
          <w:rStyle w:val="StyleUnderline"/>
        </w:rPr>
        <w:t xml:space="preserve">, we </w:t>
      </w:r>
      <w:r w:rsidR="00E07F82" w:rsidRPr="007F53B8">
        <w:rPr>
          <w:rStyle w:val="StyleUnderline"/>
          <w:highlight w:val="cyan"/>
        </w:rPr>
        <w:t xml:space="preserve">were </w:t>
      </w:r>
      <w:r w:rsidR="00E07F82" w:rsidRPr="007F53B8">
        <w:rPr>
          <w:rStyle w:val="Emphasis"/>
          <w:highlight w:val="cyan"/>
        </w:rPr>
        <w:t>not a part of aiding any</w:t>
      </w:r>
      <w:r w:rsidR="00E07F82" w:rsidRPr="00D35431">
        <w:rPr>
          <w:rStyle w:val="Emphasis"/>
        </w:rPr>
        <w:t xml:space="preserve"> of those </w:t>
      </w:r>
      <w:r w:rsidR="00E07F82" w:rsidRPr="007F53B8">
        <w:rPr>
          <w:rStyle w:val="Emphasis"/>
          <w:highlight w:val="cyan"/>
        </w:rPr>
        <w:t>reforms</w:t>
      </w:r>
      <w:r w:rsidR="00E07F82" w:rsidRPr="009B1E2B">
        <w:rPr>
          <w:sz w:val="14"/>
        </w:rPr>
        <w:t>. As I’ve</w:t>
      </w:r>
      <w:r w:rsidR="009B1E2B" w:rsidRPr="009B1E2B">
        <w:rPr>
          <w:sz w:val="14"/>
        </w:rPr>
        <w:t xml:space="preserve"> </w:t>
      </w:r>
      <w:r w:rsidR="00E07F82" w:rsidRPr="009B1E2B">
        <w:rPr>
          <w:sz w:val="14"/>
        </w:rPr>
        <w:t xml:space="preserve">stated, </w:t>
      </w:r>
      <w:r w:rsidR="00E07F82" w:rsidRPr="00D85F06">
        <w:rPr>
          <w:rStyle w:val="StyleUnderline"/>
        </w:rPr>
        <w:t xml:space="preserve">this is </w:t>
      </w:r>
      <w:r w:rsidR="00E07F82" w:rsidRPr="007F53B8">
        <w:rPr>
          <w:rStyle w:val="StyleUnderline"/>
          <w:highlight w:val="cyan"/>
        </w:rPr>
        <w:t xml:space="preserve">a </w:t>
      </w:r>
      <w:r w:rsidR="00E07F82" w:rsidRPr="007F53B8">
        <w:rPr>
          <w:rStyle w:val="Emphasis"/>
          <w:highlight w:val="cyan"/>
        </w:rPr>
        <w:t>distressing failure</w:t>
      </w:r>
      <w:r w:rsidR="00E07F82" w:rsidRPr="00D85F06">
        <w:rPr>
          <w:rStyle w:val="StyleUnderline"/>
        </w:rPr>
        <w:t xml:space="preserve"> of U.S. foreign policy, </w:t>
      </w:r>
      <w:r w:rsidR="00E07F82" w:rsidRPr="007F53B8">
        <w:rPr>
          <w:rStyle w:val="StyleUnderline"/>
          <w:highlight w:val="cyan"/>
        </w:rPr>
        <w:t>since</w:t>
      </w:r>
      <w:r w:rsidR="009B1E2B">
        <w:rPr>
          <w:rStyle w:val="StyleUnderline"/>
          <w:highlight w:val="cyan"/>
        </w:rPr>
        <w:t xml:space="preserve"> </w:t>
      </w:r>
      <w:r w:rsidR="00E07F82" w:rsidRPr="007F53B8">
        <w:rPr>
          <w:rStyle w:val="StyleUnderline"/>
          <w:highlight w:val="cyan"/>
        </w:rPr>
        <w:t xml:space="preserve">the </w:t>
      </w:r>
      <w:r w:rsidR="00E07F82" w:rsidRPr="007F53B8">
        <w:rPr>
          <w:rStyle w:val="Emphasis"/>
          <w:highlight w:val="cyan"/>
        </w:rPr>
        <w:t>U</w:t>
      </w:r>
      <w:r w:rsidR="00E07F82" w:rsidRPr="009B1E2B">
        <w:rPr>
          <w:sz w:val="14"/>
        </w:rPr>
        <w:t xml:space="preserve">nited </w:t>
      </w:r>
      <w:r w:rsidR="00E07F82" w:rsidRPr="007F53B8">
        <w:rPr>
          <w:rStyle w:val="Emphasis"/>
          <w:highlight w:val="cyan"/>
        </w:rPr>
        <w:t>S</w:t>
      </w:r>
      <w:r w:rsidR="00E07F82" w:rsidRPr="009B1E2B">
        <w:rPr>
          <w:sz w:val="14"/>
        </w:rPr>
        <w:t xml:space="preserve">tates </w:t>
      </w:r>
      <w:r w:rsidR="00E07F82" w:rsidRPr="007F53B8">
        <w:rPr>
          <w:rStyle w:val="Emphasis"/>
          <w:highlight w:val="cyan"/>
        </w:rPr>
        <w:t>has so much expertise to</w:t>
      </w:r>
      <w:r w:rsidR="00E07F82" w:rsidRPr="00D35431">
        <w:rPr>
          <w:rStyle w:val="Emphasis"/>
        </w:rPr>
        <w:t xml:space="preserve"> potentially </w:t>
      </w:r>
      <w:r w:rsidR="00E07F82" w:rsidRPr="007F53B8">
        <w:rPr>
          <w:rStyle w:val="Emphasis"/>
          <w:highlight w:val="cyan"/>
        </w:rPr>
        <w:t>share</w:t>
      </w:r>
      <w:r w:rsidR="009B1E2B">
        <w:rPr>
          <w:rStyle w:val="Emphasis"/>
          <w:highlight w:val="cyan"/>
        </w:rPr>
        <w:t xml:space="preserve"> </w:t>
      </w:r>
      <w:r w:rsidR="00E07F82" w:rsidRPr="007F53B8">
        <w:rPr>
          <w:rStyle w:val="Emphasis"/>
          <w:highlight w:val="cyan"/>
        </w:rPr>
        <w:t xml:space="preserve">through promotion of CRC </w:t>
      </w:r>
      <w:r w:rsidR="00E07F82" w:rsidRPr="00F37986">
        <w:rPr>
          <w:rStyle w:val="Emphasis"/>
          <w:highlight w:val="cyan"/>
        </w:rPr>
        <w:t>reforms in</w:t>
      </w:r>
      <w:r w:rsidR="00E07F82" w:rsidRPr="00D35431">
        <w:rPr>
          <w:rStyle w:val="Emphasis"/>
        </w:rPr>
        <w:t xml:space="preserve"> areas </w:t>
      </w:r>
      <w:r w:rsidR="00E07F82" w:rsidRPr="00F37986">
        <w:rPr>
          <w:rStyle w:val="Emphasis"/>
        </w:rPr>
        <w:t>where</w:t>
      </w:r>
      <w:r w:rsidR="00E07F82" w:rsidRPr="00D35431">
        <w:rPr>
          <w:rStyle w:val="Emphasis"/>
        </w:rPr>
        <w:t xml:space="preserve"> our country</w:t>
      </w:r>
      <w:r w:rsidR="009B1E2B">
        <w:rPr>
          <w:rStyle w:val="Emphasis"/>
        </w:rPr>
        <w:t xml:space="preserve"> </w:t>
      </w:r>
      <w:r w:rsidR="00E07F82" w:rsidRPr="00D35431">
        <w:rPr>
          <w:rStyle w:val="Emphasis"/>
        </w:rPr>
        <w:t xml:space="preserve">has developed </w:t>
      </w:r>
      <w:r w:rsidR="00E07F82" w:rsidRPr="00F37986">
        <w:rPr>
          <w:rStyle w:val="Emphasis"/>
          <w:highlight w:val="cyan"/>
        </w:rPr>
        <w:t>model</w:t>
      </w:r>
      <w:r w:rsidR="00E07F82" w:rsidRPr="00D35431">
        <w:rPr>
          <w:rStyle w:val="Emphasis"/>
        </w:rPr>
        <w:t xml:space="preserve"> laws, </w:t>
      </w:r>
      <w:r w:rsidR="00E07F82" w:rsidRPr="00F37986">
        <w:rPr>
          <w:rStyle w:val="Emphasis"/>
          <w:highlight w:val="cyan"/>
        </w:rPr>
        <w:t>policies</w:t>
      </w:r>
      <w:r w:rsidR="00E07F82" w:rsidRPr="00D35431">
        <w:rPr>
          <w:rStyle w:val="Emphasis"/>
        </w:rPr>
        <w:t>, and practices</w:t>
      </w:r>
      <w:r w:rsidR="00E07F82" w:rsidRPr="009B1E2B">
        <w:rPr>
          <w:sz w:val="14"/>
        </w:rPr>
        <w:t>. Changing</w:t>
      </w:r>
      <w:r w:rsidR="009B1E2B" w:rsidRPr="009B1E2B">
        <w:rPr>
          <w:sz w:val="14"/>
        </w:rPr>
        <w:t xml:space="preserve"> </w:t>
      </w:r>
      <w:r w:rsidR="00E07F82" w:rsidRPr="009B1E2B">
        <w:rPr>
          <w:sz w:val="14"/>
        </w:rPr>
        <w:t>laws already on the books is only the beginning of reform; new</w:t>
      </w:r>
      <w:r w:rsidR="009B1E2B" w:rsidRPr="009B1E2B">
        <w:rPr>
          <w:sz w:val="14"/>
        </w:rPr>
        <w:t xml:space="preserve"> </w:t>
      </w:r>
      <w:r w:rsidR="00E07F82" w:rsidRPr="009B1E2B">
        <w:rPr>
          <w:sz w:val="14"/>
        </w:rPr>
        <w:t>laws have to be promulgated and enforced to be meaningful to</w:t>
      </w:r>
      <w:r w:rsidR="009B1E2B" w:rsidRPr="009B1E2B">
        <w:rPr>
          <w:sz w:val="14"/>
        </w:rPr>
        <w:t xml:space="preserve"> </w:t>
      </w:r>
      <w:r w:rsidR="00E07F82" w:rsidRPr="009B1E2B">
        <w:rPr>
          <w:sz w:val="14"/>
        </w:rPr>
        <w:t>children in need of protection from harm. While comprehensive</w:t>
      </w:r>
      <w:r w:rsidR="009B1E2B" w:rsidRPr="009B1E2B">
        <w:rPr>
          <w:sz w:val="14"/>
        </w:rPr>
        <w:t xml:space="preserve"> </w:t>
      </w:r>
      <w:r w:rsidR="00E07F82" w:rsidRPr="009B1E2B">
        <w:rPr>
          <w:sz w:val="14"/>
        </w:rPr>
        <w:t>studies that would yield a wide range of quantifiable data are still</w:t>
      </w:r>
      <w:r w:rsidR="009B1E2B" w:rsidRPr="009B1E2B">
        <w:rPr>
          <w:sz w:val="14"/>
        </w:rPr>
        <w:t xml:space="preserve"> </w:t>
      </w:r>
      <w:r w:rsidR="00E07F82" w:rsidRPr="009B1E2B">
        <w:rPr>
          <w:sz w:val="14"/>
        </w:rPr>
        <w:t>needed, there is positive, quantitative data on important new</w:t>
      </w:r>
      <w:r w:rsidR="009B1E2B" w:rsidRPr="009B1E2B">
        <w:rPr>
          <w:sz w:val="14"/>
        </w:rPr>
        <w:t xml:space="preserve"> </w:t>
      </w:r>
      <w:r w:rsidR="00E07F82" w:rsidRPr="009B1E2B">
        <w:rPr>
          <w:sz w:val="14"/>
        </w:rPr>
        <w:t>child protection legislation in the areas of juvenile justice, health</w:t>
      </w:r>
      <w:r w:rsidR="009B1E2B" w:rsidRPr="009B1E2B">
        <w:rPr>
          <w:sz w:val="14"/>
        </w:rPr>
        <w:t xml:space="preserve"> </w:t>
      </w:r>
      <w:r w:rsidR="00E07F82" w:rsidRPr="009B1E2B">
        <w:rPr>
          <w:sz w:val="14"/>
        </w:rPr>
        <w:t>care, and child trafficking and exploitation.133 I want to highlight</w:t>
      </w:r>
      <w:r w:rsidR="009B1E2B" w:rsidRPr="009B1E2B">
        <w:rPr>
          <w:sz w:val="14"/>
        </w:rPr>
        <w:t xml:space="preserve"> </w:t>
      </w:r>
      <w:r w:rsidR="00E07F82" w:rsidRPr="009B1E2B">
        <w:rPr>
          <w:sz w:val="14"/>
        </w:rPr>
        <w:t>some of those achievements. Article 37’s prohibition on torture</w:t>
      </w:r>
      <w:r w:rsidR="009B1E2B" w:rsidRPr="009B1E2B">
        <w:rPr>
          <w:sz w:val="14"/>
        </w:rPr>
        <w:t xml:space="preserve"> </w:t>
      </w:r>
      <w:r w:rsidR="00E07F82" w:rsidRPr="009B1E2B">
        <w:rPr>
          <w:sz w:val="14"/>
        </w:rPr>
        <w:t>or other cruel, inhuman or degrading treatment or punishment</w:t>
      </w:r>
      <w:r w:rsidR="009B1E2B" w:rsidRPr="009B1E2B">
        <w:rPr>
          <w:sz w:val="14"/>
        </w:rPr>
        <w:t xml:space="preserve"> </w:t>
      </w:r>
      <w:r w:rsidR="00E07F82" w:rsidRPr="009B1E2B">
        <w:rPr>
          <w:sz w:val="14"/>
        </w:rPr>
        <w:t>against children has caused a tradition of brutal judicial canings</w:t>
      </w:r>
      <w:r w:rsidR="009B1E2B" w:rsidRPr="009B1E2B">
        <w:rPr>
          <w:sz w:val="14"/>
        </w:rPr>
        <w:t xml:space="preserve"> </w:t>
      </w:r>
      <w:r w:rsidR="00E07F82" w:rsidRPr="009B1E2B">
        <w:rPr>
          <w:sz w:val="14"/>
        </w:rPr>
        <w:t>to become outlawed in South African and Uganda.134 In South</w:t>
      </w:r>
      <w:r w:rsidR="009B1E2B" w:rsidRPr="009B1E2B">
        <w:rPr>
          <w:sz w:val="14"/>
        </w:rPr>
        <w:t xml:space="preserve"> </w:t>
      </w:r>
      <w:r w:rsidR="00E07F82" w:rsidRPr="009B1E2B">
        <w:rPr>
          <w:sz w:val="14"/>
        </w:rPr>
        <w:t>Africa, children were sentenced to be caned in over 35,000 cases</w:t>
      </w:r>
      <w:r w:rsidR="009B1E2B" w:rsidRPr="009B1E2B">
        <w:rPr>
          <w:sz w:val="14"/>
        </w:rPr>
        <w:t xml:space="preserve"> </w:t>
      </w:r>
      <w:r w:rsidR="00E07F82" w:rsidRPr="009B1E2B">
        <w:rPr>
          <w:sz w:val="14"/>
        </w:rPr>
        <w:t>per year before the Supreme Court decided in 1996, based on a</w:t>
      </w:r>
      <w:r w:rsidR="009B1E2B" w:rsidRPr="009B1E2B">
        <w:rPr>
          <w:sz w:val="14"/>
        </w:rPr>
        <w:t xml:space="preserve"> </w:t>
      </w:r>
      <w:r w:rsidR="00E07F82" w:rsidRPr="009B1E2B">
        <w:rPr>
          <w:sz w:val="14"/>
        </w:rPr>
        <w:t>new provision on the rights of the child in their constitution, that</w:t>
      </w:r>
      <w:r w:rsidR="009B1E2B" w:rsidRPr="009B1E2B">
        <w:rPr>
          <w:sz w:val="14"/>
        </w:rPr>
        <w:t xml:space="preserve"> </w:t>
      </w:r>
      <w:r w:rsidR="00E07F82" w:rsidRPr="009B1E2B">
        <w:rPr>
          <w:sz w:val="14"/>
        </w:rPr>
        <w:t>the practice was unconstitutional.135 In Uganda, beatings by law</w:t>
      </w:r>
      <w:r w:rsidR="009B1E2B" w:rsidRPr="009B1E2B">
        <w:rPr>
          <w:sz w:val="14"/>
        </w:rPr>
        <w:t xml:space="preserve"> </w:t>
      </w:r>
      <w:r w:rsidR="00E07F82" w:rsidRPr="009B1E2B">
        <w:rPr>
          <w:sz w:val="14"/>
        </w:rPr>
        <w:t>enforcement have also been outlawed as a sentence for</w:t>
      </w:r>
      <w:r w:rsidR="009B1E2B" w:rsidRPr="009B1E2B">
        <w:rPr>
          <w:sz w:val="14"/>
        </w:rPr>
        <w:t xml:space="preserve"> </w:t>
      </w:r>
      <w:r w:rsidR="00E07F82" w:rsidRPr="009B1E2B">
        <w:rPr>
          <w:sz w:val="14"/>
        </w:rPr>
        <w:t>children.136</w:t>
      </w:r>
      <w:r w:rsidR="009B1E2B" w:rsidRPr="009B1E2B">
        <w:rPr>
          <w:sz w:val="14"/>
        </w:rPr>
        <w:t xml:space="preserve"> </w:t>
      </w:r>
      <w:r w:rsidR="00E07F82" w:rsidRPr="009B1E2B">
        <w:rPr>
          <w:sz w:val="14"/>
        </w:rPr>
        <w:t>Article 24 of the Convention, establishing the child’s right to</w:t>
      </w:r>
      <w:r w:rsidR="009B1E2B" w:rsidRPr="009B1E2B">
        <w:rPr>
          <w:sz w:val="14"/>
        </w:rPr>
        <w:t xml:space="preserve"> </w:t>
      </w:r>
      <w:r w:rsidR="00E07F82" w:rsidRPr="009B1E2B">
        <w:rPr>
          <w:sz w:val="14"/>
        </w:rPr>
        <w:t>health, has had significant impact.137 New laws prohibiting the</w:t>
      </w:r>
      <w:r w:rsidR="009B1E2B" w:rsidRPr="009B1E2B">
        <w:rPr>
          <w:sz w:val="14"/>
        </w:rPr>
        <w:t xml:space="preserve"> </w:t>
      </w:r>
      <w:r w:rsidR="00E07F82" w:rsidRPr="009B1E2B">
        <w:rPr>
          <w:sz w:val="14"/>
        </w:rPr>
        <w:t>practice of female genital mutilation have resulted in</w:t>
      </w:r>
      <w:r w:rsidR="009B1E2B" w:rsidRPr="009B1E2B">
        <w:rPr>
          <w:sz w:val="14"/>
        </w:rPr>
        <w:t xml:space="preserve"> </w:t>
      </w:r>
      <w:r w:rsidR="00E07F82" w:rsidRPr="009B1E2B">
        <w:rPr>
          <w:sz w:val="14"/>
        </w:rPr>
        <w:t>prosecutions in Egypt, Burkina Faso, Ghana, Senegal, and Sierra</w:t>
      </w:r>
      <w:r w:rsidR="009B1E2B" w:rsidRPr="009B1E2B">
        <w:rPr>
          <w:sz w:val="14"/>
        </w:rPr>
        <w:t xml:space="preserve"> </w:t>
      </w:r>
      <w:r w:rsidR="00E07F82" w:rsidRPr="009B1E2B">
        <w:rPr>
          <w:sz w:val="14"/>
        </w:rPr>
        <w:t>Leone.138 In Egypt, the practice has already been reduced by 20</w:t>
      </w:r>
      <w:r w:rsidR="009B1E2B" w:rsidRPr="009B1E2B">
        <w:rPr>
          <w:sz w:val="14"/>
        </w:rPr>
        <w:t xml:space="preserve"> </w:t>
      </w:r>
      <w:r w:rsidR="00E07F82" w:rsidRPr="009B1E2B">
        <w:rPr>
          <w:sz w:val="14"/>
        </w:rPr>
        <w:t>percent.139 New legislation in Nepal has led to 63% of</w:t>
      </w:r>
      <w:r w:rsidR="009B1E2B" w:rsidRPr="009B1E2B">
        <w:rPr>
          <w:sz w:val="14"/>
        </w:rPr>
        <w:t xml:space="preserve"> </w:t>
      </w:r>
      <w:r w:rsidR="00E07F82" w:rsidRPr="009B1E2B">
        <w:rPr>
          <w:sz w:val="14"/>
        </w:rPr>
        <w:t>households using iodized salt, which prevents goiter.140 The</w:t>
      </w:r>
      <w:r w:rsidR="009B1E2B" w:rsidRPr="009B1E2B">
        <w:rPr>
          <w:sz w:val="14"/>
        </w:rPr>
        <w:t xml:space="preserve"> </w:t>
      </w:r>
      <w:r w:rsidR="00E07F82" w:rsidRPr="009B1E2B">
        <w:rPr>
          <w:sz w:val="14"/>
        </w:rPr>
        <w:t>Indian Supreme Court referenced Article 24 when it held that</w:t>
      </w:r>
      <w:r w:rsidR="009B1E2B" w:rsidRPr="009B1E2B">
        <w:rPr>
          <w:sz w:val="14"/>
        </w:rPr>
        <w:t xml:space="preserve"> </w:t>
      </w:r>
      <w:r w:rsidR="00E07F82" w:rsidRPr="009B1E2B">
        <w:rPr>
          <w:sz w:val="14"/>
        </w:rPr>
        <w:t>free lunches must be provided to hungry children in governmentrun</w:t>
      </w:r>
      <w:r w:rsidR="009B1E2B" w:rsidRPr="009B1E2B">
        <w:rPr>
          <w:sz w:val="14"/>
        </w:rPr>
        <w:t xml:space="preserve"> </w:t>
      </w:r>
      <w:r w:rsidR="00E07F82" w:rsidRPr="009B1E2B">
        <w:rPr>
          <w:sz w:val="14"/>
        </w:rPr>
        <w:t>primary schools.141 Article 32, recognizing the child’s right</w:t>
      </w:r>
      <w:r w:rsidR="009B1E2B" w:rsidRPr="009B1E2B">
        <w:rPr>
          <w:sz w:val="14"/>
        </w:rPr>
        <w:t xml:space="preserve"> </w:t>
      </w:r>
      <w:r w:rsidR="00E07F82" w:rsidRPr="009B1E2B">
        <w:rPr>
          <w:sz w:val="14"/>
        </w:rPr>
        <w:t>to protection from economic exploitation, inspired legislation</w:t>
      </w:r>
      <w:r w:rsidR="009B1E2B" w:rsidRPr="009B1E2B">
        <w:rPr>
          <w:sz w:val="14"/>
        </w:rPr>
        <w:t xml:space="preserve"> </w:t>
      </w:r>
      <w:r w:rsidR="00E07F82" w:rsidRPr="009B1E2B">
        <w:rPr>
          <w:sz w:val="14"/>
        </w:rPr>
        <w:t>that created a national anti-trafficking agency in Nigeria.142 In</w:t>
      </w:r>
      <w:r w:rsidR="009B1E2B" w:rsidRPr="009B1E2B">
        <w:rPr>
          <w:sz w:val="14"/>
        </w:rPr>
        <w:t xml:space="preserve"> </w:t>
      </w:r>
      <w:r w:rsidR="00E07F82" w:rsidRPr="009B1E2B">
        <w:rPr>
          <w:sz w:val="14"/>
        </w:rPr>
        <w:t>the first twelve months of the agency’s existence, it rescued</w:t>
      </w:r>
      <w:r w:rsidR="009B1E2B" w:rsidRPr="009B1E2B">
        <w:rPr>
          <w:sz w:val="14"/>
        </w:rPr>
        <w:t xml:space="preserve"> </w:t>
      </w:r>
      <w:r w:rsidR="00E07F82" w:rsidRPr="009B1E2B">
        <w:rPr>
          <w:sz w:val="14"/>
        </w:rPr>
        <w:t>hundreds of children who had been abducted and forced to labor</w:t>
      </w:r>
      <w:r w:rsidR="009B1E2B" w:rsidRPr="009B1E2B">
        <w:rPr>
          <w:sz w:val="14"/>
        </w:rPr>
        <w:t xml:space="preserve"> </w:t>
      </w:r>
      <w:r w:rsidR="00E07F82" w:rsidRPr="009B1E2B">
        <w:rPr>
          <w:sz w:val="14"/>
        </w:rPr>
        <w:t>in quarries and on plantations.143</w:t>
      </w:r>
      <w:r w:rsidR="009B1E2B" w:rsidRPr="009B1E2B">
        <w:rPr>
          <w:sz w:val="14"/>
        </w:rPr>
        <w:t xml:space="preserve"> </w:t>
      </w:r>
      <w:r w:rsidR="00E07F82" w:rsidRPr="005E7D38">
        <w:rPr>
          <w:rStyle w:val="StyleUnderline"/>
        </w:rPr>
        <w:t>All of these are but a few examples of how the CRC is</w:t>
      </w:r>
      <w:r w:rsidR="009B1E2B">
        <w:rPr>
          <w:rStyle w:val="StyleUnderline"/>
        </w:rPr>
        <w:t xml:space="preserve"> </w:t>
      </w:r>
      <w:r w:rsidR="00E07F82" w:rsidRPr="005E7D38">
        <w:rPr>
          <w:rStyle w:val="StyleUnderline"/>
        </w:rPr>
        <w:t>inspiring and guiding meaningful legal reforms that have</w:t>
      </w:r>
      <w:r w:rsidR="009B1E2B">
        <w:rPr>
          <w:rStyle w:val="StyleUnderline"/>
        </w:rPr>
        <w:t xml:space="preserve"> </w:t>
      </w:r>
      <w:r w:rsidR="00E07F82" w:rsidRPr="005E7D38">
        <w:rPr>
          <w:rStyle w:val="StyleUnderline"/>
        </w:rPr>
        <w:t>significant positive consequences for children in need of greater</w:t>
      </w:r>
      <w:r w:rsidR="009B1E2B">
        <w:rPr>
          <w:rStyle w:val="StyleUnderline"/>
        </w:rPr>
        <w:t xml:space="preserve"> </w:t>
      </w:r>
      <w:r w:rsidR="00E07F82" w:rsidRPr="005E7D38">
        <w:rPr>
          <w:rStyle w:val="StyleUnderline"/>
        </w:rPr>
        <w:t>protection</w:t>
      </w:r>
      <w:r w:rsidR="00E07F82" w:rsidRPr="009B1E2B">
        <w:rPr>
          <w:sz w:val="14"/>
        </w:rPr>
        <w:t>. However, despite these hugely positive global effects</w:t>
      </w:r>
      <w:r w:rsidR="009B1E2B" w:rsidRPr="009B1E2B">
        <w:rPr>
          <w:sz w:val="14"/>
        </w:rPr>
        <w:t xml:space="preserve"> </w:t>
      </w:r>
      <w:r w:rsidR="00E07F82" w:rsidRPr="009B1E2B">
        <w:rPr>
          <w:sz w:val="14"/>
        </w:rPr>
        <w:t>over three decades, the CRC continues to have many detractors</w:t>
      </w:r>
      <w:r w:rsidR="009B1E2B" w:rsidRPr="009B1E2B">
        <w:rPr>
          <w:sz w:val="14"/>
        </w:rPr>
        <w:t xml:space="preserve"> </w:t>
      </w:r>
      <w:r w:rsidR="00E07F82" w:rsidRPr="009B1E2B">
        <w:rPr>
          <w:sz w:val="14"/>
        </w:rPr>
        <w:t>within our own country.</w:t>
      </w:r>
      <w:r w:rsidR="009B1E2B" w:rsidRPr="009B1E2B">
        <w:rPr>
          <w:sz w:val="14"/>
        </w:rPr>
        <w:t xml:space="preserve"> </w:t>
      </w:r>
      <w:r w:rsidR="00E07F82" w:rsidRPr="009B1E2B">
        <w:rPr>
          <w:sz w:val="14"/>
        </w:rPr>
        <w:t>IV. ANALYZING THE CRITIQUES OF THE CRC</w:t>
      </w:r>
      <w:r w:rsidR="009B1E2B" w:rsidRPr="009B1E2B">
        <w:rPr>
          <w:sz w:val="14"/>
        </w:rPr>
        <w:t xml:space="preserve"> </w:t>
      </w:r>
      <w:r w:rsidR="00E07F82" w:rsidRPr="009B1E2B">
        <w:rPr>
          <w:sz w:val="14"/>
        </w:rPr>
        <w:t xml:space="preserve">Critiques of the CRC come in three general forms. First, </w:t>
      </w:r>
      <w:r w:rsidR="00E07F82" w:rsidRPr="00F37986">
        <w:rPr>
          <w:rStyle w:val="StyleUnderline"/>
        </w:rPr>
        <w:t>some</w:t>
      </w:r>
      <w:r w:rsidR="009B1E2B" w:rsidRPr="009B1E2B">
        <w:rPr>
          <w:sz w:val="14"/>
        </w:rPr>
        <w:t xml:space="preserve"> </w:t>
      </w:r>
      <w:r w:rsidR="00E07F82" w:rsidRPr="009B1E2B">
        <w:rPr>
          <w:sz w:val="14"/>
        </w:rPr>
        <w:t xml:space="preserve">simply </w:t>
      </w:r>
      <w:r w:rsidR="00E07F82" w:rsidRPr="00F37986">
        <w:rPr>
          <w:rStyle w:val="StyleUnderline"/>
        </w:rPr>
        <w:t>call the CRC ineffective because it has no enforcement</w:t>
      </w:r>
      <w:r w:rsidR="009B1E2B">
        <w:rPr>
          <w:rStyle w:val="StyleUnderline"/>
        </w:rPr>
        <w:t xml:space="preserve"> </w:t>
      </w:r>
      <w:r w:rsidR="00E07F82" w:rsidRPr="00F37986">
        <w:rPr>
          <w:rStyle w:val="StyleUnderline"/>
        </w:rPr>
        <w:t>teeth</w:t>
      </w:r>
      <w:r w:rsidR="00E07F82" w:rsidRPr="009B1E2B">
        <w:rPr>
          <w:sz w:val="14"/>
        </w:rPr>
        <w:t>.144 They claim the CRC is simply ineffective to stop the</w:t>
      </w:r>
      <w:r w:rsidR="009B1E2B" w:rsidRPr="009B1E2B">
        <w:rPr>
          <w:sz w:val="14"/>
        </w:rPr>
        <w:t xml:space="preserve"> </w:t>
      </w:r>
      <w:r w:rsidR="00E07F82" w:rsidRPr="009B1E2B">
        <w:rPr>
          <w:sz w:val="14"/>
        </w:rPr>
        <w:t>world’s most horrifying abuses of children – such as child</w:t>
      </w:r>
      <w:r w:rsidR="009B1E2B" w:rsidRPr="009B1E2B">
        <w:rPr>
          <w:sz w:val="14"/>
        </w:rPr>
        <w:t xml:space="preserve"> </w:t>
      </w:r>
      <w:r w:rsidR="00E07F82" w:rsidRPr="009B1E2B">
        <w:rPr>
          <w:sz w:val="14"/>
        </w:rPr>
        <w:t>trafficking for sexual exploitation, compulsory child labor, child</w:t>
      </w:r>
      <w:r w:rsidR="009B1E2B" w:rsidRPr="009B1E2B">
        <w:rPr>
          <w:sz w:val="14"/>
        </w:rPr>
        <w:t xml:space="preserve"> </w:t>
      </w:r>
      <w:r w:rsidR="00E07F82" w:rsidRPr="009B1E2B">
        <w:rPr>
          <w:sz w:val="14"/>
        </w:rPr>
        <w:t>soldiering and forcible child marriage – because it has no</w:t>
      </w:r>
      <w:r w:rsidR="009B1E2B" w:rsidRPr="009B1E2B">
        <w:rPr>
          <w:sz w:val="14"/>
        </w:rPr>
        <w:t xml:space="preserve"> </w:t>
      </w:r>
      <w:r w:rsidR="00E07F82" w:rsidRPr="009B1E2B">
        <w:rPr>
          <w:sz w:val="14"/>
        </w:rPr>
        <w:t xml:space="preserve">enforcement mechanisms adequate to end them. </w:t>
      </w:r>
      <w:r w:rsidR="00E07F82" w:rsidRPr="00FF73DE">
        <w:rPr>
          <w:rStyle w:val="StyleUnderline"/>
        </w:rPr>
        <w:t>While they are</w:t>
      </w:r>
      <w:r w:rsidR="009B1E2B">
        <w:rPr>
          <w:rStyle w:val="StyleUnderline"/>
        </w:rPr>
        <w:t xml:space="preserve"> </w:t>
      </w:r>
      <w:r w:rsidR="00E07F82" w:rsidRPr="00FF73DE">
        <w:rPr>
          <w:rStyle w:val="StyleUnderline"/>
        </w:rPr>
        <w:t>correct to say these atrocities violate the rights of children as set</w:t>
      </w:r>
      <w:r w:rsidR="009B1E2B">
        <w:rPr>
          <w:rStyle w:val="StyleUnderline"/>
        </w:rPr>
        <w:t xml:space="preserve"> </w:t>
      </w:r>
      <w:r w:rsidR="00E07F82" w:rsidRPr="00FF73DE">
        <w:rPr>
          <w:rStyle w:val="StyleUnderline"/>
        </w:rPr>
        <w:t>out in the CRC, the conclusion that their continued occurrence is</w:t>
      </w:r>
      <w:r w:rsidR="009B1E2B">
        <w:rPr>
          <w:rStyle w:val="StyleUnderline"/>
        </w:rPr>
        <w:t xml:space="preserve"> </w:t>
      </w:r>
      <w:r w:rsidR="00E07F82" w:rsidRPr="00FF73DE">
        <w:rPr>
          <w:rStyle w:val="StyleUnderline"/>
        </w:rPr>
        <w:t>evidence of the ineffectiveness of the Convention is simply</w:t>
      </w:r>
      <w:r w:rsidR="009B1E2B">
        <w:rPr>
          <w:rStyle w:val="StyleUnderline"/>
        </w:rPr>
        <w:t xml:space="preserve"> </w:t>
      </w:r>
      <w:r w:rsidR="00E07F82" w:rsidRPr="00FF73DE">
        <w:rPr>
          <w:rStyle w:val="StyleUnderline"/>
        </w:rPr>
        <w:t>wrong, as illustrated by the above examples</w:t>
      </w:r>
      <w:r w:rsidR="00E07F82" w:rsidRPr="009B1E2B">
        <w:rPr>
          <w:sz w:val="14"/>
        </w:rPr>
        <w:t>.145</w:t>
      </w:r>
      <w:r w:rsidR="009B1E2B" w:rsidRPr="009B1E2B">
        <w:rPr>
          <w:sz w:val="14"/>
        </w:rPr>
        <w:t xml:space="preserve"> </w:t>
      </w:r>
      <w:r w:rsidR="00E07F82" w:rsidRPr="009B1E2B">
        <w:rPr>
          <w:sz w:val="14"/>
        </w:rPr>
        <w:t>Critics also claim the CRC would undermine U.S.</w:t>
      </w:r>
      <w:r w:rsidR="009B1E2B" w:rsidRPr="009B1E2B">
        <w:rPr>
          <w:sz w:val="14"/>
        </w:rPr>
        <w:t xml:space="preserve"> </w:t>
      </w:r>
      <w:r w:rsidR="00E07F82" w:rsidRPr="009B1E2B">
        <w:rPr>
          <w:sz w:val="14"/>
        </w:rPr>
        <w:t>sovereignty. They contend that the CRC violates our American</w:t>
      </w:r>
      <w:r w:rsidR="009B1E2B" w:rsidRPr="009B1E2B">
        <w:rPr>
          <w:sz w:val="14"/>
        </w:rPr>
        <w:t xml:space="preserve"> </w:t>
      </w:r>
      <w:r w:rsidR="00E07F82" w:rsidRPr="009B1E2B">
        <w:rPr>
          <w:sz w:val="14"/>
        </w:rPr>
        <w:t>principle of federalism.146 Finally, they call the CRC anti-family</w:t>
      </w:r>
      <w:r w:rsidR="009B1E2B" w:rsidRPr="009B1E2B">
        <w:rPr>
          <w:sz w:val="14"/>
        </w:rPr>
        <w:t xml:space="preserve"> </w:t>
      </w:r>
      <w:r w:rsidR="00E07F82" w:rsidRPr="009B1E2B">
        <w:rPr>
          <w:sz w:val="14"/>
        </w:rPr>
        <w:t>and say it will reduce parental control over children in favor of</w:t>
      </w:r>
      <w:r w:rsidR="009B1E2B" w:rsidRPr="009B1E2B">
        <w:rPr>
          <w:sz w:val="14"/>
        </w:rPr>
        <w:t xml:space="preserve"> </w:t>
      </w:r>
      <w:r w:rsidR="00E07F82" w:rsidRPr="009B1E2B">
        <w:rPr>
          <w:sz w:val="14"/>
        </w:rPr>
        <w:t>government control.147 I’ll address each of these in turn. First,</w:t>
      </w:r>
      <w:r w:rsidR="009B1E2B" w:rsidRPr="009B1E2B">
        <w:rPr>
          <w:sz w:val="14"/>
        </w:rPr>
        <w:t xml:space="preserve"> </w:t>
      </w:r>
      <w:r w:rsidR="00E07F82" w:rsidRPr="009B1E2B">
        <w:rPr>
          <w:sz w:val="14"/>
        </w:rPr>
        <w:t>child trafficking and soldiering are largely perpetuated by</w:t>
      </w:r>
      <w:r w:rsidR="009B1E2B" w:rsidRPr="009B1E2B">
        <w:rPr>
          <w:sz w:val="14"/>
        </w:rPr>
        <w:t xml:space="preserve"> </w:t>
      </w:r>
      <w:r w:rsidR="00E07F82" w:rsidRPr="009B1E2B">
        <w:rPr>
          <w:sz w:val="14"/>
        </w:rPr>
        <w:t>criminals and outlaws, not governments that are parties to the</w:t>
      </w:r>
      <w:r w:rsidR="009B1E2B" w:rsidRPr="009B1E2B">
        <w:rPr>
          <w:sz w:val="14"/>
        </w:rPr>
        <w:t xml:space="preserve"> </w:t>
      </w:r>
      <w:r w:rsidR="00E07F82" w:rsidRPr="009B1E2B">
        <w:rPr>
          <w:sz w:val="14"/>
        </w:rPr>
        <w:t>Convention. Likewise, harmful cultural practices are carried out</w:t>
      </w:r>
      <w:r w:rsidR="009B1E2B" w:rsidRPr="009B1E2B">
        <w:rPr>
          <w:sz w:val="14"/>
        </w:rPr>
        <w:t xml:space="preserve"> </w:t>
      </w:r>
      <w:r w:rsidR="00E07F82" w:rsidRPr="009B1E2B">
        <w:rPr>
          <w:sz w:val="14"/>
        </w:rPr>
        <w:t>by families and religious groups, not formally by governments.</w:t>
      </w:r>
      <w:r w:rsidR="009B1E2B" w:rsidRPr="009B1E2B">
        <w:rPr>
          <w:sz w:val="14"/>
        </w:rPr>
        <w:t xml:space="preserve"> </w:t>
      </w:r>
      <w:r w:rsidR="00E07F82" w:rsidRPr="009B1E2B">
        <w:rPr>
          <w:sz w:val="14"/>
        </w:rPr>
        <w:t>The CRC is focused on government obligations.148 Second, the</w:t>
      </w:r>
      <w:r w:rsidR="009B1E2B" w:rsidRPr="009B1E2B">
        <w:rPr>
          <w:sz w:val="14"/>
        </w:rPr>
        <w:t xml:space="preserve"> </w:t>
      </w:r>
      <w:r w:rsidR="00E07F82" w:rsidRPr="009B1E2B">
        <w:rPr>
          <w:sz w:val="14"/>
        </w:rPr>
        <w:t>Convention is the first step, never meant to be the last, in</w:t>
      </w:r>
      <w:r w:rsidR="009B1E2B" w:rsidRPr="009B1E2B">
        <w:rPr>
          <w:sz w:val="14"/>
        </w:rPr>
        <w:t xml:space="preserve"> </w:t>
      </w:r>
      <w:r w:rsidR="00E07F82" w:rsidRPr="009B1E2B">
        <w:rPr>
          <w:sz w:val="14"/>
        </w:rPr>
        <w:t>addressing these problems. The CRC is not a criminal</w:t>
      </w:r>
      <w:r w:rsidR="009B1E2B" w:rsidRPr="009B1E2B">
        <w:rPr>
          <w:sz w:val="14"/>
        </w:rPr>
        <w:t xml:space="preserve"> </w:t>
      </w:r>
      <w:r w:rsidR="00E07F82" w:rsidRPr="009B1E2B">
        <w:rPr>
          <w:sz w:val="14"/>
        </w:rPr>
        <w:t>enforcement statute; rather, by establishing positive legal rights</w:t>
      </w:r>
      <w:r w:rsidR="009B1E2B" w:rsidRPr="009B1E2B">
        <w:rPr>
          <w:sz w:val="14"/>
        </w:rPr>
        <w:t xml:space="preserve"> </w:t>
      </w:r>
      <w:r w:rsidR="00E07F82" w:rsidRPr="009B1E2B">
        <w:rPr>
          <w:sz w:val="14"/>
        </w:rPr>
        <w:t>for children to be protected from abusive and harmful treatment,</w:t>
      </w:r>
      <w:r w:rsidR="009B1E2B" w:rsidRPr="009B1E2B">
        <w:rPr>
          <w:sz w:val="14"/>
        </w:rPr>
        <w:t xml:space="preserve"> </w:t>
      </w:r>
      <w:r w:rsidR="00E07F82" w:rsidRPr="009B1E2B">
        <w:rPr>
          <w:sz w:val="14"/>
        </w:rPr>
        <w:t>it provides an important legal framework that legislators and</w:t>
      </w:r>
      <w:r w:rsidR="009B1E2B" w:rsidRPr="009B1E2B">
        <w:rPr>
          <w:sz w:val="14"/>
        </w:rPr>
        <w:t xml:space="preserve"> </w:t>
      </w:r>
      <w:r w:rsidR="00E07F82" w:rsidRPr="009B1E2B">
        <w:rPr>
          <w:sz w:val="14"/>
        </w:rPr>
        <w:t>reformers can and should use, and have used, to advocate for</w:t>
      </w:r>
      <w:r w:rsidR="009B1E2B" w:rsidRPr="009B1E2B">
        <w:rPr>
          <w:sz w:val="14"/>
        </w:rPr>
        <w:t xml:space="preserve"> </w:t>
      </w:r>
      <w:r w:rsidR="00E07F82" w:rsidRPr="009B1E2B">
        <w:rPr>
          <w:sz w:val="14"/>
        </w:rPr>
        <w:t>domestic legislation, policies, and practices that enforce those</w:t>
      </w:r>
      <w:r w:rsidR="009B1E2B" w:rsidRPr="009B1E2B">
        <w:rPr>
          <w:sz w:val="14"/>
        </w:rPr>
        <w:t xml:space="preserve"> </w:t>
      </w:r>
      <w:r w:rsidR="00E07F82" w:rsidRPr="009B1E2B">
        <w:rPr>
          <w:sz w:val="14"/>
        </w:rPr>
        <w:t>rights within their own countries.</w:t>
      </w:r>
      <w:r w:rsidR="009B1E2B" w:rsidRPr="009B1E2B">
        <w:rPr>
          <w:sz w:val="14"/>
        </w:rPr>
        <w:t xml:space="preserve"> </w:t>
      </w:r>
      <w:r w:rsidR="00E07F82" w:rsidRPr="009B1E2B">
        <w:rPr>
          <w:sz w:val="14"/>
        </w:rPr>
        <w:t>As I previously indicated, many CRC critics fear that our U.S.</w:t>
      </w:r>
      <w:r w:rsidR="009B1E2B" w:rsidRPr="009B1E2B">
        <w:rPr>
          <w:sz w:val="14"/>
        </w:rPr>
        <w:t xml:space="preserve"> </w:t>
      </w:r>
      <w:r w:rsidR="00E07F82" w:rsidRPr="009B1E2B">
        <w:rPr>
          <w:sz w:val="14"/>
        </w:rPr>
        <w:t>ratification would undermine United States sovereignty and the</w:t>
      </w:r>
      <w:r w:rsidR="009B1E2B" w:rsidRPr="009B1E2B">
        <w:rPr>
          <w:sz w:val="14"/>
        </w:rPr>
        <w:t xml:space="preserve"> </w:t>
      </w:r>
      <w:r w:rsidR="00E07F82" w:rsidRPr="009B1E2B">
        <w:rPr>
          <w:sz w:val="14"/>
        </w:rPr>
        <w:t>principle of federalism. These concerns are neither new nor</w:t>
      </w:r>
      <w:r w:rsidR="009B1E2B" w:rsidRPr="009B1E2B">
        <w:rPr>
          <w:sz w:val="14"/>
        </w:rPr>
        <w:t xml:space="preserve"> </w:t>
      </w:r>
      <w:r w:rsidR="00E07F82" w:rsidRPr="009B1E2B">
        <w:rPr>
          <w:sz w:val="14"/>
        </w:rPr>
        <w:t>completely invalid. However, it is critical to note that the U.S.</w:t>
      </w:r>
      <w:r w:rsidR="009B1E2B" w:rsidRPr="009B1E2B">
        <w:rPr>
          <w:sz w:val="14"/>
        </w:rPr>
        <w:t xml:space="preserve"> </w:t>
      </w:r>
      <w:r w:rsidR="00E07F82" w:rsidRPr="009B1E2B">
        <w:rPr>
          <w:sz w:val="14"/>
        </w:rPr>
        <w:t>has adequately addressed them in the other human rights</w:t>
      </w:r>
      <w:r w:rsidR="009B1E2B" w:rsidRPr="009B1E2B">
        <w:rPr>
          <w:sz w:val="14"/>
        </w:rPr>
        <w:t xml:space="preserve"> </w:t>
      </w:r>
      <w:r w:rsidR="00E07F82" w:rsidRPr="009B1E2B">
        <w:rPr>
          <w:sz w:val="14"/>
        </w:rPr>
        <w:t>treaties it has ratified for over half a century through the use of</w:t>
      </w:r>
      <w:r w:rsidR="009B1E2B" w:rsidRPr="009B1E2B">
        <w:rPr>
          <w:sz w:val="14"/>
        </w:rPr>
        <w:t xml:space="preserve"> </w:t>
      </w:r>
      <w:r w:rsidR="00E07F82" w:rsidRPr="009B1E2B">
        <w:rPr>
          <w:sz w:val="14"/>
        </w:rPr>
        <w:t>Reservations.149 Reservations are an international treaty tool that</w:t>
      </w:r>
      <w:r w:rsidR="009B1E2B" w:rsidRPr="009B1E2B">
        <w:rPr>
          <w:sz w:val="14"/>
        </w:rPr>
        <w:t xml:space="preserve"> </w:t>
      </w:r>
      <w:r w:rsidR="00E07F82" w:rsidRPr="009B1E2B">
        <w:rPr>
          <w:sz w:val="14"/>
        </w:rPr>
        <w:t>allows countries to harmonize treaties with their domestic law</w:t>
      </w:r>
      <w:r w:rsidR="009B1E2B" w:rsidRPr="009B1E2B">
        <w:rPr>
          <w:sz w:val="14"/>
        </w:rPr>
        <w:t xml:space="preserve"> </w:t>
      </w:r>
      <w:r w:rsidR="00E07F82" w:rsidRPr="009B1E2B">
        <w:rPr>
          <w:sz w:val="14"/>
        </w:rPr>
        <w:t>and to leave all domestic implementation of treaty provisions to</w:t>
      </w:r>
      <w:r w:rsidR="009B1E2B" w:rsidRPr="009B1E2B">
        <w:rPr>
          <w:sz w:val="14"/>
        </w:rPr>
        <w:t xml:space="preserve"> </w:t>
      </w:r>
      <w:r w:rsidR="00E07F82" w:rsidRPr="009B1E2B">
        <w:rPr>
          <w:sz w:val="14"/>
        </w:rPr>
        <w:t>their legislatures.150 Some Reservations are more substantive,</w:t>
      </w:r>
      <w:r w:rsidR="009B1E2B" w:rsidRPr="009B1E2B">
        <w:rPr>
          <w:sz w:val="14"/>
        </w:rPr>
        <w:t xml:space="preserve"> </w:t>
      </w:r>
      <w:r w:rsidR="00E07F82" w:rsidRPr="009B1E2B">
        <w:rPr>
          <w:sz w:val="14"/>
        </w:rPr>
        <w:t>explicitly declining to consent to particular treaty obligations.</w:t>
      </w:r>
      <w:r w:rsidR="009B1E2B" w:rsidRPr="009B1E2B">
        <w:rPr>
          <w:sz w:val="14"/>
        </w:rPr>
        <w:t xml:space="preserve"> </w:t>
      </w:r>
      <w:r w:rsidR="00E07F82" w:rsidRPr="009B1E2B">
        <w:rPr>
          <w:sz w:val="14"/>
        </w:rPr>
        <w:t>One example is a U.S. reservation to the International Covenant</w:t>
      </w:r>
      <w:r w:rsidR="009B1E2B" w:rsidRPr="009B1E2B">
        <w:rPr>
          <w:sz w:val="14"/>
        </w:rPr>
        <w:t xml:space="preserve"> </w:t>
      </w:r>
      <w:r w:rsidR="00E07F82" w:rsidRPr="009B1E2B">
        <w:rPr>
          <w:sz w:val="14"/>
        </w:rPr>
        <w:t>on Civil and Political Rights restriction on propaganda for war,</w:t>
      </w:r>
      <w:r w:rsidR="009B1E2B" w:rsidRPr="009B1E2B">
        <w:rPr>
          <w:sz w:val="14"/>
        </w:rPr>
        <w:t xml:space="preserve"> </w:t>
      </w:r>
      <w:r w:rsidR="00E07F82" w:rsidRPr="009B1E2B">
        <w:rPr>
          <w:sz w:val="14"/>
        </w:rPr>
        <w:t>and hate speech.151 In that instance, a Reservation was taken out</w:t>
      </w:r>
      <w:r w:rsidR="009B1E2B" w:rsidRPr="009B1E2B">
        <w:rPr>
          <w:sz w:val="14"/>
        </w:rPr>
        <w:t xml:space="preserve"> </w:t>
      </w:r>
      <w:r w:rsidR="00E07F82" w:rsidRPr="009B1E2B">
        <w:rPr>
          <w:sz w:val="14"/>
        </w:rPr>
        <w:t>of concern that this restriction might conflict with U.S. First</w:t>
      </w:r>
      <w:r w:rsidR="009B1E2B" w:rsidRPr="009B1E2B">
        <w:rPr>
          <w:sz w:val="14"/>
        </w:rPr>
        <w:t xml:space="preserve"> </w:t>
      </w:r>
      <w:r w:rsidR="00E07F82" w:rsidRPr="009B1E2B">
        <w:rPr>
          <w:sz w:val="14"/>
        </w:rPr>
        <w:t>Amendment guarantees.152 Other Reservations provide key</w:t>
      </w:r>
      <w:r w:rsidR="009B1E2B" w:rsidRPr="009B1E2B">
        <w:rPr>
          <w:sz w:val="14"/>
        </w:rPr>
        <w:t xml:space="preserve"> </w:t>
      </w:r>
      <w:r w:rsidR="00E07F82" w:rsidRPr="009B1E2B">
        <w:rPr>
          <w:sz w:val="14"/>
        </w:rPr>
        <w:t>interpretive limitations, such as the U.S. Reservation attached to</w:t>
      </w:r>
      <w:r w:rsidR="009B1E2B" w:rsidRPr="009B1E2B">
        <w:rPr>
          <w:sz w:val="14"/>
        </w:rPr>
        <w:t xml:space="preserve"> </w:t>
      </w:r>
      <w:r w:rsidR="00E07F82" w:rsidRPr="009B1E2B">
        <w:rPr>
          <w:sz w:val="14"/>
        </w:rPr>
        <w:t>the Torture Convention’s prohibition on “cruel, inhuman, or</w:t>
      </w:r>
      <w:r w:rsidR="009B1E2B" w:rsidRPr="009B1E2B">
        <w:rPr>
          <w:sz w:val="14"/>
        </w:rPr>
        <w:t xml:space="preserve"> </w:t>
      </w:r>
      <w:r w:rsidR="00E07F82" w:rsidRPr="009B1E2B">
        <w:rPr>
          <w:sz w:val="14"/>
        </w:rPr>
        <w:t>degrading treatment or punishment.”153 That reservation says that</w:t>
      </w:r>
      <w:r w:rsidR="009B1E2B" w:rsidRPr="009B1E2B">
        <w:rPr>
          <w:sz w:val="14"/>
        </w:rPr>
        <w:t xml:space="preserve"> </w:t>
      </w:r>
      <w:r w:rsidR="00E07F82" w:rsidRPr="009B1E2B">
        <w:rPr>
          <w:sz w:val="14"/>
        </w:rPr>
        <w:t>this clause is interpreted to mean “cruel and unusual</w:t>
      </w:r>
      <w:r w:rsidR="009B1E2B" w:rsidRPr="009B1E2B">
        <w:rPr>
          <w:sz w:val="14"/>
        </w:rPr>
        <w:t xml:space="preserve"> </w:t>
      </w:r>
      <w:r w:rsidR="00E07F82" w:rsidRPr="009B1E2B">
        <w:rPr>
          <w:sz w:val="14"/>
        </w:rPr>
        <w:t>punishment” within the meaning of our Eighth Amendment to</w:t>
      </w:r>
      <w:r w:rsidR="009B1E2B" w:rsidRPr="009B1E2B">
        <w:rPr>
          <w:sz w:val="14"/>
        </w:rPr>
        <w:t xml:space="preserve"> </w:t>
      </w:r>
      <w:r w:rsidR="00E07F82" w:rsidRPr="009B1E2B">
        <w:rPr>
          <w:sz w:val="14"/>
        </w:rPr>
        <w:t>the Constitution.154 In addition, the U.S. generally attaches what</w:t>
      </w:r>
      <w:r w:rsidR="009B1E2B" w:rsidRPr="009B1E2B">
        <w:rPr>
          <w:sz w:val="14"/>
        </w:rPr>
        <w:t xml:space="preserve"> </w:t>
      </w:r>
      <w:r w:rsidR="00E07F82" w:rsidRPr="009B1E2B">
        <w:rPr>
          <w:sz w:val="14"/>
        </w:rPr>
        <w:t>are called “Non-Self-Execution Declarations” to human rights</w:t>
      </w:r>
      <w:r w:rsidR="009B1E2B" w:rsidRPr="009B1E2B">
        <w:rPr>
          <w:sz w:val="14"/>
        </w:rPr>
        <w:t xml:space="preserve"> </w:t>
      </w:r>
      <w:r w:rsidR="00E07F82" w:rsidRPr="009B1E2B">
        <w:rPr>
          <w:sz w:val="14"/>
        </w:rPr>
        <w:t>treaties, so that they will not, and do not, automatically change</w:t>
      </w:r>
      <w:r w:rsidR="009B1E2B" w:rsidRPr="009B1E2B">
        <w:rPr>
          <w:sz w:val="14"/>
        </w:rPr>
        <w:t xml:space="preserve"> </w:t>
      </w:r>
      <w:r w:rsidR="00E07F82" w:rsidRPr="009B1E2B">
        <w:rPr>
          <w:sz w:val="14"/>
        </w:rPr>
        <w:t>federal or state laws, and so that their provisions will not be</w:t>
      </w:r>
      <w:r w:rsidR="009B1E2B" w:rsidRPr="009B1E2B">
        <w:rPr>
          <w:sz w:val="14"/>
        </w:rPr>
        <w:t xml:space="preserve"> </w:t>
      </w:r>
      <w:r w:rsidR="00E07F82" w:rsidRPr="009B1E2B">
        <w:rPr>
          <w:sz w:val="14"/>
        </w:rPr>
        <w:t>enforceable in U.S. courts, without very specific implementing</w:t>
      </w:r>
      <w:r w:rsidR="009B1E2B" w:rsidRPr="009B1E2B">
        <w:rPr>
          <w:sz w:val="14"/>
        </w:rPr>
        <w:t xml:space="preserve"> </w:t>
      </w:r>
      <w:r w:rsidR="00E07F82" w:rsidRPr="009B1E2B">
        <w:rPr>
          <w:sz w:val="14"/>
        </w:rPr>
        <w:t>legislation from Congress.155 I am fairly certain that the CRC, if</w:t>
      </w:r>
      <w:r w:rsidR="009B1E2B" w:rsidRPr="009B1E2B">
        <w:rPr>
          <w:sz w:val="14"/>
        </w:rPr>
        <w:t xml:space="preserve"> </w:t>
      </w:r>
      <w:r w:rsidR="00E07F82" w:rsidRPr="009B1E2B">
        <w:rPr>
          <w:sz w:val="14"/>
        </w:rPr>
        <w:t>ratified by the U.S., would contain such a declaration.</w:t>
      </w:r>
      <w:r w:rsidR="009B1E2B" w:rsidRPr="009B1E2B">
        <w:rPr>
          <w:sz w:val="14"/>
        </w:rPr>
        <w:t xml:space="preserve"> </w:t>
      </w:r>
      <w:r w:rsidR="00E07F82" w:rsidRPr="009B1E2B">
        <w:rPr>
          <w:sz w:val="14"/>
        </w:rPr>
        <w:t>Finally, the United States routinely places “Federalism</w:t>
      </w:r>
      <w:r w:rsidR="009B1E2B" w:rsidRPr="009B1E2B">
        <w:rPr>
          <w:sz w:val="14"/>
        </w:rPr>
        <w:t xml:space="preserve"> </w:t>
      </w:r>
      <w:r w:rsidR="00E07F82" w:rsidRPr="009B1E2B">
        <w:rPr>
          <w:sz w:val="14"/>
        </w:rPr>
        <w:t>Understandings” on human rights treaty ratifications to establish</w:t>
      </w:r>
      <w:r w:rsidR="009B1E2B" w:rsidRPr="009B1E2B">
        <w:rPr>
          <w:sz w:val="14"/>
        </w:rPr>
        <w:t xml:space="preserve"> </w:t>
      </w:r>
      <w:r w:rsidR="00E07F82" w:rsidRPr="009B1E2B">
        <w:rPr>
          <w:sz w:val="14"/>
        </w:rPr>
        <w:t>that any new treaty obligations can only be “implemented by the</w:t>
      </w:r>
      <w:r w:rsidR="009B1E2B" w:rsidRPr="009B1E2B">
        <w:rPr>
          <w:sz w:val="14"/>
        </w:rPr>
        <w:t xml:space="preserve"> </w:t>
      </w:r>
      <w:r w:rsidR="00E07F82" w:rsidRPr="009B1E2B">
        <w:rPr>
          <w:sz w:val="14"/>
        </w:rPr>
        <w:t>Federal Government to the extent that it exercises legislative and</w:t>
      </w:r>
      <w:r w:rsidR="009B1E2B" w:rsidRPr="009B1E2B">
        <w:rPr>
          <w:sz w:val="14"/>
        </w:rPr>
        <w:t xml:space="preserve"> </w:t>
      </w:r>
      <w:r w:rsidR="00E07F82" w:rsidRPr="009B1E2B">
        <w:rPr>
          <w:sz w:val="14"/>
        </w:rPr>
        <w:t>judicial jurisdiction over the matters covered therein.”156 This is</w:t>
      </w:r>
      <w:r w:rsidR="009B1E2B" w:rsidRPr="009B1E2B">
        <w:rPr>
          <w:sz w:val="14"/>
        </w:rPr>
        <w:t xml:space="preserve"> </w:t>
      </w:r>
      <w:r w:rsidR="00E07F82" w:rsidRPr="009B1E2B">
        <w:rPr>
          <w:sz w:val="14"/>
        </w:rPr>
        <w:t>so that the laws of state and local governments will not be</w:t>
      </w:r>
      <w:r w:rsidR="009B1E2B" w:rsidRPr="009B1E2B">
        <w:rPr>
          <w:sz w:val="14"/>
        </w:rPr>
        <w:t xml:space="preserve"> </w:t>
      </w:r>
      <w:r w:rsidR="00E07F82" w:rsidRPr="009B1E2B">
        <w:rPr>
          <w:sz w:val="14"/>
        </w:rPr>
        <w:t>federalized through Congress’s exercise of the treaty power.157 A</w:t>
      </w:r>
      <w:r w:rsidR="009B1E2B" w:rsidRPr="009B1E2B">
        <w:rPr>
          <w:sz w:val="14"/>
        </w:rPr>
        <w:t xml:space="preserve"> </w:t>
      </w:r>
      <w:r w:rsidR="00E07F82" w:rsidRPr="009B1E2B">
        <w:rPr>
          <w:sz w:val="14"/>
        </w:rPr>
        <w:t>Federalism Understanding would be essential to the U.S.</w:t>
      </w:r>
      <w:r w:rsidR="009B1E2B" w:rsidRPr="009B1E2B">
        <w:rPr>
          <w:sz w:val="14"/>
        </w:rPr>
        <w:t xml:space="preserve"> </w:t>
      </w:r>
      <w:r w:rsidR="00E07F82" w:rsidRPr="009B1E2B">
        <w:rPr>
          <w:sz w:val="14"/>
        </w:rPr>
        <w:t>ratification of the CRC, because regulation of child and family</w:t>
      </w:r>
      <w:r w:rsidR="009B1E2B" w:rsidRPr="009B1E2B">
        <w:rPr>
          <w:sz w:val="14"/>
        </w:rPr>
        <w:t xml:space="preserve"> </w:t>
      </w:r>
      <w:r w:rsidR="00E07F82" w:rsidRPr="009B1E2B">
        <w:rPr>
          <w:sz w:val="14"/>
        </w:rPr>
        <w:t>issues is generally left for the states. Notably, the U.S. attached a</w:t>
      </w:r>
      <w:r w:rsidR="009B1E2B" w:rsidRPr="009B1E2B">
        <w:rPr>
          <w:sz w:val="14"/>
        </w:rPr>
        <w:t xml:space="preserve"> </w:t>
      </w:r>
      <w:r w:rsidR="00E07F82" w:rsidRPr="009B1E2B">
        <w:rPr>
          <w:sz w:val="14"/>
        </w:rPr>
        <w:t>Federalism Understanding to its ratification of the CRC’s</w:t>
      </w:r>
      <w:r w:rsidR="009B1E2B" w:rsidRPr="009B1E2B">
        <w:rPr>
          <w:sz w:val="14"/>
        </w:rPr>
        <w:t xml:space="preserve"> </w:t>
      </w:r>
      <w:r w:rsidR="00E07F82" w:rsidRPr="009B1E2B">
        <w:rPr>
          <w:sz w:val="14"/>
        </w:rPr>
        <w:t>Optional Protocol on the Sale of Children, Child Pornography,</w:t>
      </w:r>
      <w:r w:rsidR="009B1E2B" w:rsidRPr="009B1E2B">
        <w:rPr>
          <w:sz w:val="14"/>
        </w:rPr>
        <w:t xml:space="preserve"> </w:t>
      </w:r>
      <w:r w:rsidR="00E07F82" w:rsidRPr="009B1E2B">
        <w:rPr>
          <w:sz w:val="14"/>
        </w:rPr>
        <w:t>and Child Prostitution.158</w:t>
      </w:r>
      <w:r w:rsidR="009B1E2B" w:rsidRPr="009B1E2B">
        <w:rPr>
          <w:sz w:val="14"/>
        </w:rPr>
        <w:t xml:space="preserve"> </w:t>
      </w:r>
      <w:r w:rsidR="00E07F82" w:rsidRPr="009B1E2B">
        <w:rPr>
          <w:sz w:val="14"/>
        </w:rPr>
        <w:t>Fears have also been expressed by CRC opponents that U.S.</w:t>
      </w:r>
      <w:r w:rsidR="009B1E2B" w:rsidRPr="009B1E2B">
        <w:rPr>
          <w:sz w:val="14"/>
        </w:rPr>
        <w:t xml:space="preserve"> </w:t>
      </w:r>
      <w:r w:rsidR="00E07F82" w:rsidRPr="009B1E2B">
        <w:rPr>
          <w:sz w:val="14"/>
        </w:rPr>
        <w:t>sovereignty would be threatened by Article 44, the modest</w:t>
      </w:r>
      <w:r w:rsidR="009B1E2B" w:rsidRPr="009B1E2B">
        <w:rPr>
          <w:sz w:val="14"/>
        </w:rPr>
        <w:t xml:space="preserve"> </w:t>
      </w:r>
      <w:r w:rsidR="00E07F82" w:rsidRPr="009B1E2B">
        <w:rPr>
          <w:sz w:val="14"/>
        </w:rPr>
        <w:t>enforcement mechanism of the Convention, which asks States</w:t>
      </w:r>
      <w:r w:rsidR="009B1E2B" w:rsidRPr="009B1E2B">
        <w:rPr>
          <w:sz w:val="14"/>
        </w:rPr>
        <w:t xml:space="preserve"> </w:t>
      </w:r>
      <w:r w:rsidR="00E07F82" w:rsidRPr="009B1E2B">
        <w:rPr>
          <w:sz w:val="14"/>
        </w:rPr>
        <w:t>parties to “undertake to submit to the Committee… reports on</w:t>
      </w:r>
      <w:r w:rsidR="009B1E2B" w:rsidRPr="009B1E2B">
        <w:rPr>
          <w:sz w:val="14"/>
        </w:rPr>
        <w:t xml:space="preserve"> </w:t>
      </w:r>
      <w:r w:rsidR="00E07F82" w:rsidRPr="009B1E2B">
        <w:rPr>
          <w:sz w:val="14"/>
        </w:rPr>
        <w:t>the measures they have adopted.”159 Here it must be again noted</w:t>
      </w:r>
      <w:r w:rsidR="009B1E2B" w:rsidRPr="009B1E2B">
        <w:rPr>
          <w:sz w:val="14"/>
        </w:rPr>
        <w:t xml:space="preserve"> </w:t>
      </w:r>
      <w:r w:rsidR="00E07F82" w:rsidRPr="009B1E2B">
        <w:rPr>
          <w:sz w:val="14"/>
        </w:rPr>
        <w:t>that the Committee responds to State reports only with</w:t>
      </w:r>
      <w:r w:rsidR="009B1E2B" w:rsidRPr="009B1E2B">
        <w:rPr>
          <w:sz w:val="14"/>
        </w:rPr>
        <w:t xml:space="preserve"> </w:t>
      </w:r>
      <w:r w:rsidR="00E07F82" w:rsidRPr="009B1E2B">
        <w:rPr>
          <w:sz w:val="14"/>
        </w:rPr>
        <w:t>Observations and Recommendations that are not binding, and</w:t>
      </w:r>
      <w:r w:rsidR="009B1E2B" w:rsidRPr="009B1E2B">
        <w:rPr>
          <w:sz w:val="14"/>
        </w:rPr>
        <w:t xml:space="preserve"> </w:t>
      </w:r>
      <w:r w:rsidR="00E07F82" w:rsidRPr="009B1E2B">
        <w:rPr>
          <w:sz w:val="14"/>
        </w:rPr>
        <w:t>rather function as their name suggests: to recommend areas for</w:t>
      </w:r>
      <w:r w:rsidR="009B1E2B" w:rsidRPr="009B1E2B">
        <w:rPr>
          <w:sz w:val="14"/>
        </w:rPr>
        <w:t xml:space="preserve"> </w:t>
      </w:r>
      <w:r w:rsidR="00E07F82" w:rsidRPr="009B1E2B">
        <w:rPr>
          <w:sz w:val="14"/>
        </w:rPr>
        <w:t>improvement.</w:t>
      </w:r>
      <w:r w:rsidR="009B1E2B" w:rsidRPr="009B1E2B">
        <w:rPr>
          <w:sz w:val="14"/>
        </w:rPr>
        <w:t xml:space="preserve"> </w:t>
      </w:r>
      <w:r w:rsidR="00E07F82" w:rsidRPr="009B1E2B">
        <w:rPr>
          <w:sz w:val="14"/>
        </w:rPr>
        <w:t>160 Thus, if the Committee were to say that under</w:t>
      </w:r>
      <w:r w:rsidR="009B1E2B" w:rsidRPr="009B1E2B">
        <w:rPr>
          <w:sz w:val="14"/>
        </w:rPr>
        <w:t xml:space="preserve"> </w:t>
      </w:r>
      <w:r w:rsidR="00E07F82" w:rsidRPr="009B1E2B">
        <w:rPr>
          <w:sz w:val="14"/>
        </w:rPr>
        <w:t>Article 19 we should be taking steps to discourage parents from</w:t>
      </w:r>
      <w:r w:rsidR="009B1E2B" w:rsidRPr="009B1E2B">
        <w:rPr>
          <w:sz w:val="14"/>
        </w:rPr>
        <w:t xml:space="preserve"> </w:t>
      </w:r>
      <w:r w:rsidR="00E07F82" w:rsidRPr="009B1E2B">
        <w:rPr>
          <w:sz w:val="14"/>
        </w:rPr>
        <w:t>smacking their kids, because scientific evidence establishes that</w:t>
      </w:r>
      <w:r w:rsidR="009B1E2B" w:rsidRPr="009B1E2B">
        <w:rPr>
          <w:sz w:val="14"/>
        </w:rPr>
        <w:t xml:space="preserve"> </w:t>
      </w:r>
      <w:r w:rsidR="00E07F82" w:rsidRPr="009B1E2B">
        <w:rPr>
          <w:sz w:val="14"/>
        </w:rPr>
        <w:t>this physical violence can be highly injurious, it simply can’t</w:t>
      </w:r>
      <w:r w:rsidR="009B1E2B" w:rsidRPr="009B1E2B">
        <w:rPr>
          <w:sz w:val="14"/>
        </w:rPr>
        <w:t xml:space="preserve"> </w:t>
      </w:r>
      <w:r w:rsidR="00E07F82" w:rsidRPr="009B1E2B">
        <w:rPr>
          <w:sz w:val="14"/>
        </w:rPr>
        <w:t>compel our federal government, or our states, to do anything</w:t>
      </w:r>
      <w:r w:rsidR="009B1E2B" w:rsidRPr="009B1E2B">
        <w:rPr>
          <w:sz w:val="14"/>
        </w:rPr>
        <w:t xml:space="preserve"> </w:t>
      </w:r>
      <w:r w:rsidR="00E07F82" w:rsidRPr="009B1E2B">
        <w:rPr>
          <w:sz w:val="14"/>
        </w:rPr>
        <w:t>about it.</w:t>
      </w:r>
      <w:r w:rsidR="009B1E2B" w:rsidRPr="009B1E2B">
        <w:rPr>
          <w:sz w:val="14"/>
        </w:rPr>
        <w:t xml:space="preserve"> </w:t>
      </w:r>
      <w:r w:rsidR="00E07F82" w:rsidRPr="009B1E2B">
        <w:rPr>
          <w:sz w:val="14"/>
        </w:rPr>
        <w:t>The CRC’s mechanism to respond to government</w:t>
      </w:r>
      <w:r w:rsidR="009B1E2B" w:rsidRPr="009B1E2B">
        <w:rPr>
          <w:sz w:val="14"/>
        </w:rPr>
        <w:t xml:space="preserve"> </w:t>
      </w:r>
      <w:r w:rsidR="00E07F82" w:rsidRPr="009B1E2B">
        <w:rPr>
          <w:sz w:val="14"/>
        </w:rPr>
        <w:t>shortcomings in implementation of its aspirations is actually</w:t>
      </w:r>
      <w:r w:rsidR="009B1E2B" w:rsidRPr="009B1E2B">
        <w:rPr>
          <w:sz w:val="14"/>
        </w:rPr>
        <w:t xml:space="preserve"> </w:t>
      </w:r>
      <w:r w:rsidR="00E07F82" w:rsidRPr="009B1E2B">
        <w:rPr>
          <w:sz w:val="14"/>
        </w:rPr>
        <w:t>considerably weaker than those of other international human</w:t>
      </w:r>
      <w:r w:rsidR="009B1E2B" w:rsidRPr="009B1E2B">
        <w:rPr>
          <w:sz w:val="14"/>
        </w:rPr>
        <w:t xml:space="preserve"> </w:t>
      </w:r>
      <w:r w:rsidR="00E07F82" w:rsidRPr="009B1E2B">
        <w:rPr>
          <w:sz w:val="14"/>
        </w:rPr>
        <w:t>rights conventions that the U.S. government has actually</w:t>
      </w:r>
      <w:r w:rsidR="009B1E2B" w:rsidRPr="009B1E2B">
        <w:rPr>
          <w:sz w:val="14"/>
        </w:rPr>
        <w:t xml:space="preserve"> </w:t>
      </w:r>
      <w:r w:rsidR="00E07F82" w:rsidRPr="009B1E2B">
        <w:rPr>
          <w:sz w:val="14"/>
        </w:rPr>
        <w:t>ratified.161 For example, the International Covenant on Civil and</w:t>
      </w:r>
      <w:r w:rsidR="009B1E2B" w:rsidRPr="009B1E2B">
        <w:rPr>
          <w:sz w:val="14"/>
        </w:rPr>
        <w:t xml:space="preserve"> </w:t>
      </w:r>
      <w:r w:rsidR="00E07F82" w:rsidRPr="009B1E2B">
        <w:rPr>
          <w:sz w:val="14"/>
        </w:rPr>
        <w:t>Political Rights provides for state-to-state complaints; the CRC</w:t>
      </w:r>
      <w:r w:rsidR="009B1E2B" w:rsidRPr="009B1E2B">
        <w:rPr>
          <w:sz w:val="14"/>
        </w:rPr>
        <w:t xml:space="preserve"> </w:t>
      </w:r>
      <w:r w:rsidR="00E07F82" w:rsidRPr="009B1E2B">
        <w:rPr>
          <w:sz w:val="14"/>
        </w:rPr>
        <w:t>only allows an international committee to comment on a State</w:t>
      </w:r>
      <w:r w:rsidR="009B1E2B" w:rsidRPr="009B1E2B">
        <w:rPr>
          <w:sz w:val="14"/>
        </w:rPr>
        <w:t xml:space="preserve"> </w:t>
      </w:r>
      <w:r w:rsidR="00E07F82" w:rsidRPr="009B1E2B">
        <w:rPr>
          <w:sz w:val="14"/>
        </w:rPr>
        <w:t>party report.162 The Convention Against Torture and Other</w:t>
      </w:r>
      <w:r w:rsidR="009B1E2B" w:rsidRPr="009B1E2B">
        <w:rPr>
          <w:sz w:val="14"/>
        </w:rPr>
        <w:t xml:space="preserve"> </w:t>
      </w:r>
      <w:r w:rsidR="00E07F82" w:rsidRPr="009B1E2B">
        <w:rPr>
          <w:sz w:val="14"/>
        </w:rPr>
        <w:t>Cruel, Inhuman or Degrading Treatment or Punishment vests an</w:t>
      </w:r>
      <w:r w:rsidR="009B1E2B" w:rsidRPr="009B1E2B">
        <w:rPr>
          <w:sz w:val="14"/>
        </w:rPr>
        <w:t xml:space="preserve"> </w:t>
      </w:r>
      <w:r w:rsidR="00E07F82" w:rsidRPr="009B1E2B">
        <w:rPr>
          <w:sz w:val="14"/>
        </w:rPr>
        <w:t>International Committee Against Torture with power to receive</w:t>
      </w:r>
      <w:r w:rsidR="009B1E2B" w:rsidRPr="009B1E2B">
        <w:rPr>
          <w:sz w:val="14"/>
        </w:rPr>
        <w:t xml:space="preserve"> </w:t>
      </w:r>
      <w:r w:rsidR="00E07F82" w:rsidRPr="009B1E2B">
        <w:rPr>
          <w:sz w:val="14"/>
        </w:rPr>
        <w:t>and process complaints against State parties by individuals.163</w:t>
      </w:r>
      <w:r w:rsidR="009B1E2B" w:rsidRPr="009B1E2B">
        <w:rPr>
          <w:sz w:val="14"/>
        </w:rPr>
        <w:t xml:space="preserve"> </w:t>
      </w:r>
      <w:r w:rsidR="00E07F82" w:rsidRPr="009B1E2B">
        <w:rPr>
          <w:sz w:val="14"/>
        </w:rPr>
        <w:t>Although, as I earlier mentioned, there is a new CRC Optional</w:t>
      </w:r>
      <w:r w:rsidR="009B1E2B" w:rsidRPr="009B1E2B">
        <w:rPr>
          <w:sz w:val="14"/>
        </w:rPr>
        <w:t xml:space="preserve"> </w:t>
      </w:r>
      <w:r w:rsidR="00E07F82" w:rsidRPr="009B1E2B">
        <w:rPr>
          <w:sz w:val="14"/>
        </w:rPr>
        <w:t>Protocol to permit children to make complaints about violations</w:t>
      </w:r>
      <w:r w:rsidR="009B1E2B" w:rsidRPr="009B1E2B">
        <w:rPr>
          <w:sz w:val="14"/>
        </w:rPr>
        <w:t xml:space="preserve"> </w:t>
      </w:r>
      <w:r w:rsidR="00E07F82" w:rsidRPr="009B1E2B">
        <w:rPr>
          <w:sz w:val="14"/>
        </w:rPr>
        <w:t>of their rights to the Committee on the Rights of the Child, it is</w:t>
      </w:r>
      <w:r w:rsidR="009B1E2B" w:rsidRPr="009B1E2B">
        <w:rPr>
          <w:sz w:val="14"/>
        </w:rPr>
        <w:t xml:space="preserve"> </w:t>
      </w:r>
      <w:r w:rsidR="00E07F82" w:rsidRPr="009B1E2B">
        <w:rPr>
          <w:sz w:val="14"/>
        </w:rPr>
        <w:t>far from going into effect, and in any event the U.S. may opt to</w:t>
      </w:r>
      <w:r w:rsidR="009B1E2B" w:rsidRPr="009B1E2B">
        <w:rPr>
          <w:sz w:val="14"/>
        </w:rPr>
        <w:t xml:space="preserve"> </w:t>
      </w:r>
      <w:r w:rsidR="00E07F82" w:rsidRPr="009B1E2B">
        <w:rPr>
          <w:sz w:val="14"/>
        </w:rPr>
        <w:t>not ratify that particular Optional Protocol.</w:t>
      </w:r>
      <w:r w:rsidR="009B1E2B" w:rsidRPr="009B1E2B">
        <w:rPr>
          <w:sz w:val="14"/>
        </w:rPr>
        <w:t xml:space="preserve"> </w:t>
      </w:r>
      <w:r w:rsidR="00E07F82" w:rsidRPr="009B1E2B">
        <w:rPr>
          <w:sz w:val="14"/>
        </w:rPr>
        <w:t>Finally, critics of the CRC within our country allege that</w:t>
      </w:r>
      <w:r w:rsidR="009B1E2B" w:rsidRPr="009B1E2B">
        <w:rPr>
          <w:sz w:val="14"/>
        </w:rPr>
        <w:t xml:space="preserve"> </w:t>
      </w:r>
      <w:r w:rsidR="00E07F82" w:rsidRPr="009B1E2B">
        <w:rPr>
          <w:sz w:val="14"/>
        </w:rPr>
        <w:t>conferring rights on children will undermine parental care and</w:t>
      </w:r>
      <w:r w:rsidR="009B1E2B" w:rsidRPr="009B1E2B">
        <w:rPr>
          <w:sz w:val="14"/>
        </w:rPr>
        <w:t xml:space="preserve"> </w:t>
      </w:r>
      <w:r w:rsidR="00E07F82" w:rsidRPr="009B1E2B">
        <w:rPr>
          <w:sz w:val="14"/>
        </w:rPr>
        <w:t>control by pitting, through the Convention’s elements, children</w:t>
      </w:r>
      <w:r w:rsidR="009B1E2B" w:rsidRPr="009B1E2B">
        <w:rPr>
          <w:sz w:val="14"/>
        </w:rPr>
        <w:t xml:space="preserve"> </w:t>
      </w:r>
      <w:r w:rsidR="00E07F82" w:rsidRPr="009B1E2B">
        <w:rPr>
          <w:sz w:val="14"/>
        </w:rPr>
        <w:t>against their parents – in court or in the home. In fact, a careful</w:t>
      </w:r>
      <w:r w:rsidR="009B1E2B" w:rsidRPr="009B1E2B">
        <w:rPr>
          <w:sz w:val="14"/>
        </w:rPr>
        <w:t xml:space="preserve"> </w:t>
      </w:r>
      <w:r w:rsidR="00E07F82" w:rsidRPr="009B1E2B">
        <w:rPr>
          <w:sz w:val="14"/>
        </w:rPr>
        <w:t>analysis of the CRC and its history shows the contrary is true.</w:t>
      </w:r>
      <w:r w:rsidR="009B1E2B" w:rsidRPr="009B1E2B">
        <w:rPr>
          <w:sz w:val="14"/>
        </w:rPr>
        <w:t xml:space="preserve"> </w:t>
      </w:r>
      <w:r w:rsidR="00E07F82" w:rsidRPr="009B1E2B">
        <w:rPr>
          <w:sz w:val="14"/>
        </w:rPr>
        <w:t>First, the Convention does not provide any means for a child to</w:t>
      </w:r>
      <w:r w:rsidR="009B1E2B" w:rsidRPr="009B1E2B">
        <w:rPr>
          <w:sz w:val="14"/>
        </w:rPr>
        <w:t xml:space="preserve"> </w:t>
      </w:r>
      <w:r w:rsidR="00E07F82" w:rsidRPr="009B1E2B">
        <w:rPr>
          <w:sz w:val="14"/>
        </w:rPr>
        <w:t>bring a lawsuit against his or her parents in court. Laws in the</w:t>
      </w:r>
      <w:r w:rsidR="009B1E2B" w:rsidRPr="009B1E2B">
        <w:rPr>
          <w:sz w:val="14"/>
        </w:rPr>
        <w:t xml:space="preserve"> </w:t>
      </w:r>
      <w:r w:rsidR="00E07F82" w:rsidRPr="009B1E2B">
        <w:rPr>
          <w:sz w:val="14"/>
        </w:rPr>
        <w:t>United States already allow a child to sue a parent for physical</w:t>
      </w:r>
      <w:r w:rsidR="009B1E2B" w:rsidRPr="009B1E2B">
        <w:rPr>
          <w:sz w:val="14"/>
        </w:rPr>
        <w:t xml:space="preserve"> </w:t>
      </w:r>
      <w:r w:rsidR="00E07F82" w:rsidRPr="009B1E2B">
        <w:rPr>
          <w:sz w:val="14"/>
        </w:rPr>
        <w:t>injuries resulting from intentional violence or gross parental</w:t>
      </w:r>
      <w:r w:rsidR="009B1E2B" w:rsidRPr="009B1E2B">
        <w:rPr>
          <w:sz w:val="14"/>
        </w:rPr>
        <w:t xml:space="preserve"> </w:t>
      </w:r>
      <w:r w:rsidR="00E07F82" w:rsidRPr="009B1E2B">
        <w:rPr>
          <w:sz w:val="14"/>
        </w:rPr>
        <w:t>negligence.164 Ratification would not change this right of action,</w:t>
      </w:r>
      <w:r w:rsidR="009B1E2B" w:rsidRPr="009B1E2B">
        <w:rPr>
          <w:sz w:val="14"/>
        </w:rPr>
        <w:t xml:space="preserve"> </w:t>
      </w:r>
      <w:r w:rsidR="00E07F82" w:rsidRPr="009B1E2B">
        <w:rPr>
          <w:sz w:val="14"/>
        </w:rPr>
        <w:t>and it would also not add any other basis for child-parent</w:t>
      </w:r>
      <w:r w:rsidR="009B1E2B" w:rsidRPr="009B1E2B">
        <w:rPr>
          <w:sz w:val="14"/>
        </w:rPr>
        <w:t xml:space="preserve"> </w:t>
      </w:r>
      <w:r w:rsidR="00E07F82" w:rsidRPr="009B1E2B">
        <w:rPr>
          <w:sz w:val="14"/>
        </w:rPr>
        <w:t>litigation.165 Of the dozens of official Committee Observations</w:t>
      </w:r>
      <w:r w:rsidR="009B1E2B" w:rsidRPr="009B1E2B">
        <w:rPr>
          <w:sz w:val="14"/>
        </w:rPr>
        <w:t xml:space="preserve"> </w:t>
      </w:r>
      <w:r w:rsidR="00E07F82" w:rsidRPr="009B1E2B">
        <w:rPr>
          <w:sz w:val="14"/>
        </w:rPr>
        <w:t>directed at different countries that I have reviewed, none have</w:t>
      </w:r>
      <w:r w:rsidR="009B1E2B" w:rsidRPr="009B1E2B">
        <w:rPr>
          <w:sz w:val="14"/>
        </w:rPr>
        <w:t xml:space="preserve"> </w:t>
      </w:r>
      <w:r w:rsidR="00E07F82" w:rsidRPr="009B1E2B">
        <w:rPr>
          <w:sz w:val="14"/>
        </w:rPr>
        <w:t>suggested that countries create any private rights of action for</w:t>
      </w:r>
      <w:r w:rsidR="009B1E2B" w:rsidRPr="009B1E2B">
        <w:rPr>
          <w:sz w:val="14"/>
        </w:rPr>
        <w:t xml:space="preserve"> </w:t>
      </w:r>
      <w:r w:rsidR="00E07F82" w:rsidRPr="009B1E2B">
        <w:rPr>
          <w:sz w:val="14"/>
        </w:rPr>
        <w:t>children to sue their parents in order to comply with the CRC.</w:t>
      </w:r>
      <w:r w:rsidR="009B1E2B" w:rsidRPr="009B1E2B">
        <w:rPr>
          <w:sz w:val="14"/>
        </w:rPr>
        <w:t xml:space="preserve"> </w:t>
      </w:r>
      <w:r w:rsidR="00E07F82" w:rsidRPr="009B1E2B">
        <w:rPr>
          <w:sz w:val="14"/>
        </w:rPr>
        <w:t>Far from encouraging strife between children and parents, the</w:t>
      </w:r>
      <w:r w:rsidR="009B1E2B" w:rsidRPr="009B1E2B">
        <w:rPr>
          <w:sz w:val="14"/>
        </w:rPr>
        <w:t xml:space="preserve"> </w:t>
      </w:r>
      <w:r w:rsidR="00E07F82" w:rsidRPr="009B1E2B">
        <w:rPr>
          <w:sz w:val="14"/>
        </w:rPr>
        <w:t>essential role of parents in raising their children is listed</w:t>
      </w:r>
      <w:r w:rsidR="009B1E2B" w:rsidRPr="009B1E2B">
        <w:rPr>
          <w:sz w:val="14"/>
        </w:rPr>
        <w:t xml:space="preserve"> </w:t>
      </w:r>
      <w:r w:rsidR="00E07F82" w:rsidRPr="009B1E2B">
        <w:rPr>
          <w:sz w:val="14"/>
        </w:rPr>
        <w:t>prominently within the Convention, directly after the provision</w:t>
      </w:r>
      <w:r w:rsidR="009B1E2B" w:rsidRPr="009B1E2B">
        <w:rPr>
          <w:sz w:val="14"/>
        </w:rPr>
        <w:t xml:space="preserve"> </w:t>
      </w:r>
      <w:r w:rsidR="00E07F82" w:rsidRPr="009B1E2B">
        <w:rPr>
          <w:sz w:val="14"/>
        </w:rPr>
        <w:t>on the child’s right to life. This highlights the protected role of</w:t>
      </w:r>
      <w:r w:rsidR="009B1E2B" w:rsidRPr="009B1E2B">
        <w:rPr>
          <w:sz w:val="14"/>
        </w:rPr>
        <w:t xml:space="preserve"> </w:t>
      </w:r>
      <w:r w:rsidR="00E07F82" w:rsidRPr="009B1E2B">
        <w:rPr>
          <w:sz w:val="14"/>
        </w:rPr>
        <w:t>the family within the CRC.166 In fact, almost all of the</w:t>
      </w:r>
      <w:r w:rsidR="009B1E2B" w:rsidRPr="009B1E2B">
        <w:rPr>
          <w:sz w:val="14"/>
        </w:rPr>
        <w:t xml:space="preserve"> </w:t>
      </w:r>
      <w:r w:rsidR="00E07F82" w:rsidRPr="009B1E2B">
        <w:rPr>
          <w:sz w:val="14"/>
        </w:rPr>
        <w:t>Committee Observations that I reviewed have actually</w:t>
      </w:r>
      <w:r w:rsidR="009B1E2B" w:rsidRPr="009B1E2B">
        <w:rPr>
          <w:sz w:val="14"/>
        </w:rPr>
        <w:t xml:space="preserve"> </w:t>
      </w:r>
      <w:r w:rsidR="00E07F82" w:rsidRPr="009B1E2B">
        <w:rPr>
          <w:sz w:val="14"/>
        </w:rPr>
        <w:t>encouraged countries to do more to support struggling families</w:t>
      </w:r>
      <w:r w:rsidR="009B1E2B" w:rsidRPr="009B1E2B">
        <w:rPr>
          <w:sz w:val="14"/>
        </w:rPr>
        <w:t xml:space="preserve"> </w:t>
      </w:r>
      <w:r w:rsidR="00E07F82" w:rsidRPr="009B1E2B">
        <w:rPr>
          <w:sz w:val="14"/>
        </w:rPr>
        <w:t>in order to make sure children stay under the care and control of</w:t>
      </w:r>
      <w:r w:rsidR="009B1E2B" w:rsidRPr="009B1E2B">
        <w:rPr>
          <w:sz w:val="14"/>
        </w:rPr>
        <w:t xml:space="preserve"> </w:t>
      </w:r>
      <w:r w:rsidR="00E07F82" w:rsidRPr="009B1E2B">
        <w:rPr>
          <w:sz w:val="14"/>
        </w:rPr>
        <w:t>their parents, rather than enter the custody of the government.167</w:t>
      </w:r>
      <w:r w:rsidR="009B1E2B" w:rsidRPr="009B1E2B">
        <w:rPr>
          <w:sz w:val="14"/>
        </w:rPr>
        <w:t xml:space="preserve"> </w:t>
      </w:r>
      <w:r w:rsidR="00E07F82" w:rsidRPr="009B1E2B">
        <w:rPr>
          <w:sz w:val="14"/>
        </w:rPr>
        <w:t>In the Committee’s Observation on Sweden, for example, it</w:t>
      </w:r>
      <w:r w:rsidR="009B1E2B" w:rsidRPr="009B1E2B">
        <w:rPr>
          <w:sz w:val="14"/>
        </w:rPr>
        <w:t xml:space="preserve"> </w:t>
      </w:r>
      <w:r w:rsidR="00E07F82" w:rsidRPr="009B1E2B">
        <w:rPr>
          <w:sz w:val="14"/>
        </w:rPr>
        <w:t>recommended that state programs “give priority to protecting the</w:t>
      </w:r>
      <w:r w:rsidR="009B1E2B" w:rsidRPr="009B1E2B">
        <w:rPr>
          <w:sz w:val="14"/>
        </w:rPr>
        <w:t xml:space="preserve"> </w:t>
      </w:r>
      <w:r w:rsidR="00E07F82" w:rsidRPr="009B1E2B">
        <w:rPr>
          <w:sz w:val="14"/>
        </w:rPr>
        <w:t>natural family environment,”168 and in recommendations to</w:t>
      </w:r>
      <w:r w:rsidR="009B1E2B" w:rsidRPr="009B1E2B">
        <w:rPr>
          <w:sz w:val="14"/>
        </w:rPr>
        <w:t xml:space="preserve"> </w:t>
      </w:r>
      <w:r w:rsidR="00E07F82" w:rsidRPr="009B1E2B">
        <w:rPr>
          <w:sz w:val="14"/>
        </w:rPr>
        <w:t>Bolivia, the Committee stressed that all necessary measures</w:t>
      </w:r>
      <w:r w:rsidR="009B1E2B" w:rsidRPr="009B1E2B">
        <w:rPr>
          <w:sz w:val="14"/>
        </w:rPr>
        <w:t xml:space="preserve"> </w:t>
      </w:r>
      <w:r w:rsidR="00E07F82" w:rsidRPr="009B1E2B">
        <w:rPr>
          <w:sz w:val="14"/>
        </w:rPr>
        <w:t>should be taken “to return [children] to their families whenever</w:t>
      </w:r>
      <w:r w:rsidR="009B1E2B" w:rsidRPr="009B1E2B">
        <w:rPr>
          <w:sz w:val="14"/>
        </w:rPr>
        <w:t xml:space="preserve"> </w:t>
      </w:r>
      <w:r w:rsidR="00E07F82" w:rsidRPr="009B1E2B">
        <w:rPr>
          <w:sz w:val="14"/>
        </w:rPr>
        <w:t>possible and consider placement of children in institutions as a</w:t>
      </w:r>
      <w:r w:rsidR="009B1E2B" w:rsidRPr="009B1E2B">
        <w:rPr>
          <w:sz w:val="14"/>
        </w:rPr>
        <w:t xml:space="preserve"> </w:t>
      </w:r>
      <w:r w:rsidR="00E07F82" w:rsidRPr="009B1E2B">
        <w:rPr>
          <w:sz w:val="14"/>
        </w:rPr>
        <w:t>measure of last resort and for the shortest possible period.”169</w:t>
      </w:r>
      <w:r w:rsidR="009B1E2B" w:rsidRPr="009B1E2B">
        <w:rPr>
          <w:sz w:val="14"/>
        </w:rPr>
        <w:t xml:space="preserve"> </w:t>
      </w:r>
      <w:r w:rsidR="00E07F82" w:rsidRPr="009B1E2B">
        <w:rPr>
          <w:sz w:val="14"/>
        </w:rPr>
        <w:t>Some have also expressed fear that Article 14’s requirement</w:t>
      </w:r>
      <w:r w:rsidR="009B1E2B" w:rsidRPr="009B1E2B">
        <w:rPr>
          <w:sz w:val="14"/>
        </w:rPr>
        <w:t xml:space="preserve"> </w:t>
      </w:r>
      <w:r w:rsidR="00E07F82" w:rsidRPr="009B1E2B">
        <w:rPr>
          <w:sz w:val="14"/>
        </w:rPr>
        <w:t>that the government “respect the right of the child to freedom of</w:t>
      </w:r>
      <w:r w:rsidR="009B1E2B" w:rsidRPr="009B1E2B">
        <w:rPr>
          <w:sz w:val="14"/>
        </w:rPr>
        <w:t xml:space="preserve"> </w:t>
      </w:r>
      <w:r w:rsidR="00E07F82" w:rsidRPr="009B1E2B">
        <w:rPr>
          <w:sz w:val="14"/>
        </w:rPr>
        <w:t>thought, conscience, and religion”170 would undermine parents’</w:t>
      </w:r>
      <w:r w:rsidR="009B1E2B" w:rsidRPr="009B1E2B">
        <w:rPr>
          <w:sz w:val="14"/>
        </w:rPr>
        <w:t xml:space="preserve"> </w:t>
      </w:r>
      <w:r w:rsidR="00E07F82" w:rsidRPr="009B1E2B">
        <w:rPr>
          <w:sz w:val="14"/>
        </w:rPr>
        <w:t>attempts to raise their child in their own religious tradition. The</w:t>
      </w:r>
      <w:r w:rsidR="009B1E2B" w:rsidRPr="009B1E2B">
        <w:rPr>
          <w:sz w:val="14"/>
        </w:rPr>
        <w:t xml:space="preserve"> </w:t>
      </w:r>
      <w:r w:rsidR="00E07F82" w:rsidRPr="009B1E2B">
        <w:rPr>
          <w:sz w:val="14"/>
        </w:rPr>
        <w:t>opposite is true. In its twenty plus year history, the Committee</w:t>
      </w:r>
      <w:r w:rsidR="009B1E2B" w:rsidRPr="009B1E2B">
        <w:rPr>
          <w:sz w:val="14"/>
        </w:rPr>
        <w:t xml:space="preserve"> </w:t>
      </w:r>
      <w:r w:rsidR="00E07F82" w:rsidRPr="009B1E2B">
        <w:rPr>
          <w:sz w:val="14"/>
        </w:rPr>
        <w:t>has only commented on religion when governments, especially</w:t>
      </w:r>
      <w:r w:rsidR="009B1E2B" w:rsidRPr="009B1E2B">
        <w:rPr>
          <w:sz w:val="14"/>
        </w:rPr>
        <w:t xml:space="preserve"> </w:t>
      </w:r>
      <w:r w:rsidR="00E07F82" w:rsidRPr="009B1E2B">
        <w:rPr>
          <w:sz w:val="14"/>
        </w:rPr>
        <w:t>through their educational systems, have tried to limit religious</w:t>
      </w:r>
      <w:r w:rsidR="009B1E2B" w:rsidRPr="009B1E2B">
        <w:rPr>
          <w:sz w:val="14"/>
        </w:rPr>
        <w:t xml:space="preserve"> </w:t>
      </w:r>
      <w:r w:rsidR="00E07F82" w:rsidRPr="009B1E2B">
        <w:rPr>
          <w:sz w:val="14"/>
        </w:rPr>
        <w:t>freedom or have engaged in practices that discriminate against</w:t>
      </w:r>
      <w:r w:rsidR="009B1E2B" w:rsidRPr="009B1E2B">
        <w:rPr>
          <w:sz w:val="14"/>
        </w:rPr>
        <w:t xml:space="preserve"> </w:t>
      </w:r>
      <w:r w:rsidR="00E07F82" w:rsidRPr="009B1E2B">
        <w:rPr>
          <w:sz w:val="14"/>
        </w:rPr>
        <w:t>certain religious groups.</w:t>
      </w:r>
      <w:r w:rsidR="009B1E2B" w:rsidRPr="009B1E2B">
        <w:rPr>
          <w:sz w:val="14"/>
        </w:rPr>
        <w:t xml:space="preserve"> </w:t>
      </w:r>
      <w:r w:rsidR="00E07F82" w:rsidRPr="009B1E2B">
        <w:rPr>
          <w:sz w:val="14"/>
        </w:rPr>
        <w:t>171 For example, the Committee</w:t>
      </w:r>
      <w:r w:rsidR="009B1E2B" w:rsidRPr="009B1E2B">
        <w:rPr>
          <w:sz w:val="14"/>
        </w:rPr>
        <w:t xml:space="preserve"> </w:t>
      </w:r>
      <w:r w:rsidR="00E07F82" w:rsidRPr="009B1E2B">
        <w:rPr>
          <w:sz w:val="14"/>
        </w:rPr>
        <w:t>expressed disapproval of a law that banned religious symbols in</w:t>
      </w:r>
      <w:r w:rsidR="009B1E2B" w:rsidRPr="009B1E2B">
        <w:rPr>
          <w:sz w:val="14"/>
        </w:rPr>
        <w:t xml:space="preserve"> </w:t>
      </w:r>
      <w:r w:rsidR="00E07F82" w:rsidRPr="009B1E2B">
        <w:rPr>
          <w:sz w:val="14"/>
        </w:rPr>
        <w:t>German schools because “this does not contribute to a child’s</w:t>
      </w:r>
      <w:r w:rsidR="009B1E2B" w:rsidRPr="009B1E2B">
        <w:rPr>
          <w:sz w:val="14"/>
        </w:rPr>
        <w:t xml:space="preserve"> </w:t>
      </w:r>
      <w:r w:rsidR="00E07F82" w:rsidRPr="009B1E2B">
        <w:rPr>
          <w:sz w:val="14"/>
        </w:rPr>
        <w:t>understanding of the right to freedom of religion.”172 The</w:t>
      </w:r>
      <w:r w:rsidR="009B1E2B" w:rsidRPr="009B1E2B">
        <w:rPr>
          <w:sz w:val="14"/>
        </w:rPr>
        <w:t xml:space="preserve"> </w:t>
      </w:r>
      <w:r w:rsidR="00E07F82" w:rsidRPr="009B1E2B">
        <w:rPr>
          <w:sz w:val="14"/>
        </w:rPr>
        <w:t>Committee further recommended that both Korea and France</w:t>
      </w:r>
      <w:r w:rsidR="009B1E2B" w:rsidRPr="009B1E2B">
        <w:rPr>
          <w:sz w:val="14"/>
        </w:rPr>
        <w:t xml:space="preserve"> </w:t>
      </w:r>
      <w:r w:rsidR="00E07F82" w:rsidRPr="009B1E2B">
        <w:rPr>
          <w:sz w:val="14"/>
        </w:rPr>
        <w:t>take measures to ensure that children do not experience</w:t>
      </w:r>
      <w:r w:rsidR="009B1E2B" w:rsidRPr="009B1E2B">
        <w:rPr>
          <w:sz w:val="14"/>
        </w:rPr>
        <w:t xml:space="preserve"> </w:t>
      </w:r>
      <w:r w:rsidR="00E07F82" w:rsidRPr="009B1E2B">
        <w:rPr>
          <w:sz w:val="14"/>
        </w:rPr>
        <w:t>discrimination based on their religious traditions.173</w:t>
      </w:r>
      <w:r w:rsidR="009B1E2B" w:rsidRPr="009B1E2B">
        <w:rPr>
          <w:sz w:val="14"/>
        </w:rPr>
        <w:t xml:space="preserve"> </w:t>
      </w:r>
      <w:r w:rsidR="00E07F82" w:rsidRPr="009B1E2B">
        <w:rPr>
          <w:sz w:val="14"/>
        </w:rPr>
        <w:t>Some critics have expressed particular concern that the</w:t>
      </w:r>
      <w:r w:rsidR="009B1E2B" w:rsidRPr="009B1E2B">
        <w:rPr>
          <w:sz w:val="14"/>
        </w:rPr>
        <w:t xml:space="preserve"> </w:t>
      </w:r>
      <w:r w:rsidR="00E07F82" w:rsidRPr="009B1E2B">
        <w:rPr>
          <w:sz w:val="14"/>
        </w:rPr>
        <w:t>Convention’s provisions requiring states to provide an adequate</w:t>
      </w:r>
      <w:r w:rsidR="009B1E2B" w:rsidRPr="009B1E2B">
        <w:rPr>
          <w:sz w:val="14"/>
        </w:rPr>
        <w:t xml:space="preserve"> </w:t>
      </w:r>
      <w:r w:rsidR="00E07F82" w:rsidRPr="009B1E2B">
        <w:rPr>
          <w:sz w:val="14"/>
        </w:rPr>
        <w:t>education to all children might undermine homeschooling.</w:t>
      </w:r>
      <w:r w:rsidR="009B1E2B" w:rsidRPr="009B1E2B">
        <w:rPr>
          <w:sz w:val="14"/>
        </w:rPr>
        <w:t xml:space="preserve"> </w:t>
      </w:r>
      <w:r w:rsidR="00E07F82" w:rsidRPr="009B1E2B">
        <w:rPr>
          <w:sz w:val="14"/>
        </w:rPr>
        <w:t>174</w:t>
      </w:r>
      <w:r w:rsidR="009B1E2B" w:rsidRPr="009B1E2B">
        <w:rPr>
          <w:sz w:val="14"/>
        </w:rPr>
        <w:t xml:space="preserve"> </w:t>
      </w:r>
      <w:r w:rsidR="00E07F82" w:rsidRPr="009B1E2B">
        <w:rPr>
          <w:sz w:val="14"/>
        </w:rPr>
        <w:t>Again, I found the opposite to be true. For example,</w:t>
      </w:r>
      <w:r w:rsidR="009B1E2B" w:rsidRPr="009B1E2B">
        <w:rPr>
          <w:sz w:val="14"/>
        </w:rPr>
        <w:t xml:space="preserve"> </w:t>
      </w:r>
      <w:r w:rsidR="00E07F82" w:rsidRPr="009B1E2B">
        <w:rPr>
          <w:sz w:val="14"/>
        </w:rPr>
        <w:t>homeschooling in Great Britain, which ratified the CRC in 1991,</w:t>
      </w:r>
      <w:r w:rsidR="009B1E2B" w:rsidRPr="009B1E2B">
        <w:rPr>
          <w:sz w:val="14"/>
        </w:rPr>
        <w:t xml:space="preserve"> </w:t>
      </w:r>
      <w:r w:rsidR="00E07F82" w:rsidRPr="009B1E2B">
        <w:rPr>
          <w:sz w:val="14"/>
        </w:rPr>
        <w:t>rose by 80 % in 2007.175 Yet the Committee’s observations,</w:t>
      </w:r>
      <w:r w:rsidR="009B1E2B" w:rsidRPr="009B1E2B">
        <w:rPr>
          <w:sz w:val="14"/>
        </w:rPr>
        <w:t xml:space="preserve"> </w:t>
      </w:r>
      <w:r w:rsidR="00E07F82" w:rsidRPr="009B1E2B">
        <w:rPr>
          <w:sz w:val="14"/>
        </w:rPr>
        <w:t>communicated to the British Government in 2008, did not even</w:t>
      </w:r>
      <w:r w:rsidR="009B1E2B" w:rsidRPr="009B1E2B">
        <w:rPr>
          <w:sz w:val="14"/>
        </w:rPr>
        <w:t xml:space="preserve"> </w:t>
      </w:r>
      <w:r w:rsidR="00E07F82" w:rsidRPr="009B1E2B">
        <w:rPr>
          <w:sz w:val="14"/>
        </w:rPr>
        <w:t>comment on this trend, but rather expressed concern about how</w:t>
      </w:r>
      <w:r w:rsidR="009B1E2B" w:rsidRPr="009B1E2B">
        <w:rPr>
          <w:sz w:val="14"/>
        </w:rPr>
        <w:t xml:space="preserve"> </w:t>
      </w:r>
      <w:r w:rsidR="00E07F82" w:rsidRPr="009B1E2B">
        <w:rPr>
          <w:sz w:val="14"/>
        </w:rPr>
        <w:t>the British public school system was excluding or inadequately</w:t>
      </w:r>
      <w:r w:rsidR="009B1E2B" w:rsidRPr="009B1E2B">
        <w:rPr>
          <w:sz w:val="14"/>
        </w:rPr>
        <w:t xml:space="preserve"> </w:t>
      </w:r>
      <w:r w:rsidR="00E07F82" w:rsidRPr="009B1E2B">
        <w:rPr>
          <w:sz w:val="14"/>
        </w:rPr>
        <w:t>serving children with disabilities, children seeking asylum, and</w:t>
      </w:r>
      <w:r w:rsidR="009B1E2B" w:rsidRPr="009B1E2B">
        <w:rPr>
          <w:sz w:val="14"/>
        </w:rPr>
        <w:t xml:space="preserve"> </w:t>
      </w:r>
      <w:r w:rsidR="00E07F82" w:rsidRPr="009B1E2B">
        <w:rPr>
          <w:sz w:val="14"/>
        </w:rPr>
        <w:t>poor children.176</w:t>
      </w:r>
      <w:r w:rsidR="009B1E2B" w:rsidRPr="009B1E2B">
        <w:rPr>
          <w:sz w:val="14"/>
        </w:rPr>
        <w:t xml:space="preserve"> </w:t>
      </w:r>
      <w:r w:rsidR="00E07F82" w:rsidRPr="009B1E2B">
        <w:rPr>
          <w:sz w:val="14"/>
        </w:rPr>
        <w:t>On every report I reviewed, the Committee expressed similar</w:t>
      </w:r>
      <w:r w:rsidR="009B1E2B" w:rsidRPr="009B1E2B">
        <w:rPr>
          <w:sz w:val="14"/>
        </w:rPr>
        <w:t xml:space="preserve"> </w:t>
      </w:r>
      <w:r w:rsidR="00E07F82" w:rsidRPr="009B1E2B">
        <w:rPr>
          <w:sz w:val="14"/>
        </w:rPr>
        <w:t>concerns about deprivation of the rights of girls, children with</w:t>
      </w:r>
      <w:r w:rsidR="009B1E2B" w:rsidRPr="009B1E2B">
        <w:rPr>
          <w:sz w:val="14"/>
        </w:rPr>
        <w:t xml:space="preserve"> </w:t>
      </w:r>
      <w:r w:rsidR="00E07F82" w:rsidRPr="009B1E2B">
        <w:rPr>
          <w:sz w:val="14"/>
        </w:rPr>
        <w:t>disabilities, immigrant children, and poor children to access</w:t>
      </w:r>
      <w:r w:rsidR="009B1E2B" w:rsidRPr="009B1E2B">
        <w:rPr>
          <w:sz w:val="14"/>
        </w:rPr>
        <w:t xml:space="preserve"> </w:t>
      </w:r>
      <w:r w:rsidR="00E07F82" w:rsidRPr="009B1E2B">
        <w:rPr>
          <w:sz w:val="14"/>
        </w:rPr>
        <w:t>quality, free public education.177 In these same reports, the</w:t>
      </w:r>
      <w:r w:rsidR="009B1E2B" w:rsidRPr="009B1E2B">
        <w:rPr>
          <w:sz w:val="14"/>
        </w:rPr>
        <w:t xml:space="preserve"> </w:t>
      </w:r>
      <w:r w:rsidR="00E07F82" w:rsidRPr="009B1E2B">
        <w:rPr>
          <w:sz w:val="14"/>
        </w:rPr>
        <w:t>Committee has never commented about homeschooling.178 This</w:t>
      </w:r>
      <w:r w:rsidR="009B1E2B" w:rsidRPr="009B1E2B">
        <w:rPr>
          <w:sz w:val="14"/>
        </w:rPr>
        <w:t xml:space="preserve"> </w:t>
      </w:r>
      <w:r w:rsidR="00E07F82" w:rsidRPr="009B1E2B">
        <w:rPr>
          <w:sz w:val="14"/>
        </w:rPr>
        <w:t>trend in Committee Observations corresponds to the position of a</w:t>
      </w:r>
      <w:r w:rsidR="009B1E2B" w:rsidRPr="009B1E2B">
        <w:rPr>
          <w:sz w:val="14"/>
        </w:rPr>
        <w:t xml:space="preserve"> </w:t>
      </w:r>
      <w:r w:rsidR="00E07F82" w:rsidRPr="009B1E2B">
        <w:rPr>
          <w:sz w:val="14"/>
        </w:rPr>
        <w:t>group known as the Homeschooler’s Model U.N. Club. They</w:t>
      </w:r>
      <w:r w:rsidR="009B1E2B" w:rsidRPr="009B1E2B">
        <w:rPr>
          <w:sz w:val="14"/>
        </w:rPr>
        <w:t xml:space="preserve"> </w:t>
      </w:r>
      <w:r w:rsidR="00E07F82" w:rsidRPr="009B1E2B">
        <w:rPr>
          <w:sz w:val="14"/>
        </w:rPr>
        <w:t>correctly say that the Convention does not circumvent the role of</w:t>
      </w:r>
      <w:r w:rsidR="009B1E2B" w:rsidRPr="009B1E2B">
        <w:rPr>
          <w:sz w:val="14"/>
        </w:rPr>
        <w:t xml:space="preserve"> </w:t>
      </w:r>
      <w:r w:rsidR="00E07F82" w:rsidRPr="009B1E2B">
        <w:rPr>
          <w:sz w:val="14"/>
        </w:rPr>
        <w:t>parents, but rather protects children and their families from</w:t>
      </w:r>
      <w:r w:rsidR="009B1E2B" w:rsidRPr="009B1E2B">
        <w:rPr>
          <w:sz w:val="14"/>
        </w:rPr>
        <w:t xml:space="preserve"> </w:t>
      </w:r>
      <w:r w:rsidR="00E07F82" w:rsidRPr="009B1E2B">
        <w:rPr>
          <w:sz w:val="14"/>
        </w:rPr>
        <w:t>government intrusion. Despite this, I believe, to overcome the</w:t>
      </w:r>
      <w:r w:rsidR="009B1E2B" w:rsidRPr="009B1E2B">
        <w:rPr>
          <w:sz w:val="14"/>
        </w:rPr>
        <w:t xml:space="preserve"> </w:t>
      </w:r>
      <w:r w:rsidR="00E07F82" w:rsidRPr="009B1E2B">
        <w:rPr>
          <w:sz w:val="14"/>
        </w:rPr>
        <w:t>principal opposition to the CRC by certain American home</w:t>
      </w:r>
      <w:r w:rsidR="009B1E2B" w:rsidRPr="009B1E2B">
        <w:rPr>
          <w:sz w:val="14"/>
        </w:rPr>
        <w:t xml:space="preserve"> </w:t>
      </w:r>
      <w:r w:rsidR="00E07F82" w:rsidRPr="009B1E2B">
        <w:rPr>
          <w:sz w:val="14"/>
        </w:rPr>
        <w:t>schooling supporters, that there should be language attached to</w:t>
      </w:r>
      <w:r w:rsidR="009B1E2B" w:rsidRPr="009B1E2B">
        <w:rPr>
          <w:sz w:val="14"/>
        </w:rPr>
        <w:t xml:space="preserve"> </w:t>
      </w:r>
      <w:r w:rsidR="00E07F82" w:rsidRPr="009B1E2B">
        <w:rPr>
          <w:sz w:val="14"/>
        </w:rPr>
        <w:t>U.S. ratification that indicates the CRC should in no way be</w:t>
      </w:r>
      <w:r w:rsidR="009B1E2B" w:rsidRPr="009B1E2B">
        <w:rPr>
          <w:sz w:val="14"/>
        </w:rPr>
        <w:t xml:space="preserve"> </w:t>
      </w:r>
      <w:r w:rsidR="00E07F82" w:rsidRPr="009B1E2B">
        <w:rPr>
          <w:sz w:val="14"/>
        </w:rPr>
        <w:t>interpreted as interfering with a parent’s right to home school</w:t>
      </w:r>
      <w:r w:rsidR="009B1E2B" w:rsidRPr="009B1E2B">
        <w:rPr>
          <w:sz w:val="14"/>
        </w:rPr>
        <w:t xml:space="preserve"> </w:t>
      </w:r>
      <w:r w:rsidR="00E07F82" w:rsidRPr="009B1E2B">
        <w:rPr>
          <w:sz w:val="14"/>
        </w:rPr>
        <w:t>their child, as regulated under state and local law.</w:t>
      </w:r>
      <w:r w:rsidR="009B1E2B" w:rsidRPr="009B1E2B">
        <w:rPr>
          <w:sz w:val="14"/>
        </w:rPr>
        <w:t xml:space="preserve"> </w:t>
      </w:r>
      <w:r w:rsidR="00E07F82" w:rsidRPr="009B1E2B">
        <w:rPr>
          <w:sz w:val="14"/>
        </w:rPr>
        <w:t>CONCLUSION</w:t>
      </w:r>
      <w:r w:rsidR="009B1E2B" w:rsidRPr="009B1E2B">
        <w:rPr>
          <w:sz w:val="14"/>
        </w:rPr>
        <w:t xml:space="preserve"> </w:t>
      </w:r>
      <w:r w:rsidR="00E07F82" w:rsidRPr="009B1E2B">
        <w:rPr>
          <w:sz w:val="14"/>
        </w:rPr>
        <w:t xml:space="preserve">In summary, </w:t>
      </w:r>
      <w:r w:rsidR="00E07F82" w:rsidRPr="00461DFB">
        <w:rPr>
          <w:rStyle w:val="StyleUnderline"/>
        </w:rPr>
        <w:t>world experience with regard to the CRC</w:t>
      </w:r>
      <w:r w:rsidR="009B1E2B">
        <w:rPr>
          <w:rStyle w:val="StyleUnderline"/>
        </w:rPr>
        <w:t xml:space="preserve"> </w:t>
      </w:r>
      <w:r w:rsidR="00E07F82" w:rsidRPr="00461DFB">
        <w:rPr>
          <w:rStyle w:val="StyleUnderline"/>
        </w:rPr>
        <w:t>demonstrates that it is helping countries make a collective</w:t>
      </w:r>
      <w:r w:rsidR="009B1E2B">
        <w:rPr>
          <w:rStyle w:val="StyleUnderline"/>
        </w:rPr>
        <w:t xml:space="preserve"> </w:t>
      </w:r>
      <w:r w:rsidR="00E07F82" w:rsidRPr="00461DFB">
        <w:rPr>
          <w:rStyle w:val="StyleUnderline"/>
        </w:rPr>
        <w:t>difference in the lives of their most vulnerable children</w:t>
      </w:r>
      <w:r w:rsidR="00E07F82" w:rsidRPr="009B1E2B">
        <w:rPr>
          <w:sz w:val="14"/>
        </w:rPr>
        <w:t>.</w:t>
      </w:r>
      <w:r w:rsidR="009B1E2B" w:rsidRPr="009B1E2B">
        <w:rPr>
          <w:sz w:val="14"/>
        </w:rPr>
        <w:t xml:space="preserve"> </w:t>
      </w:r>
      <w:r w:rsidR="00E07F82" w:rsidRPr="00461DFB">
        <w:rPr>
          <w:rStyle w:val="StyleUnderline"/>
        </w:rPr>
        <w:t xml:space="preserve">However, </w:t>
      </w:r>
      <w:r w:rsidR="00E07F82" w:rsidRPr="009B1E2B">
        <w:rPr>
          <w:rStyle w:val="Emphasis"/>
          <w:highlight w:val="cyan"/>
        </w:rPr>
        <w:t>there is still much more work to be done</w:t>
      </w:r>
      <w:r w:rsidR="00E07F82" w:rsidRPr="00461DFB">
        <w:rPr>
          <w:rStyle w:val="Emphasis"/>
        </w:rPr>
        <w:t>, including</w:t>
      </w:r>
      <w:r w:rsidR="009B1E2B">
        <w:rPr>
          <w:rStyle w:val="Emphasis"/>
        </w:rPr>
        <w:t xml:space="preserve"> </w:t>
      </w:r>
      <w:r w:rsidR="00E07F82" w:rsidRPr="00461DFB">
        <w:rPr>
          <w:rStyle w:val="Emphasis"/>
        </w:rPr>
        <w:t xml:space="preserve">work </w:t>
      </w:r>
      <w:r w:rsidR="00E07F82" w:rsidRPr="009B1E2B">
        <w:rPr>
          <w:rStyle w:val="Emphasis"/>
          <w:highlight w:val="cyan"/>
        </w:rPr>
        <w:t>on topics in which the U.S.</w:t>
      </w:r>
      <w:r w:rsidR="00E07F82" w:rsidRPr="00461DFB">
        <w:rPr>
          <w:rStyle w:val="Emphasis"/>
        </w:rPr>
        <w:t xml:space="preserve"> has made huge advancements</w:t>
      </w:r>
      <w:r w:rsidR="009B1E2B">
        <w:rPr>
          <w:rStyle w:val="Emphasis"/>
        </w:rPr>
        <w:t xml:space="preserve"> </w:t>
      </w:r>
      <w:r w:rsidR="00E07F82" w:rsidRPr="00461DFB">
        <w:rPr>
          <w:rStyle w:val="Emphasis"/>
        </w:rPr>
        <w:t xml:space="preserve">and </w:t>
      </w:r>
      <w:r w:rsidR="00E07F82" w:rsidRPr="009B1E2B">
        <w:rPr>
          <w:rStyle w:val="Emphasis"/>
          <w:highlight w:val="cyan"/>
        </w:rPr>
        <w:t>has incredible expertise to contribute</w:t>
      </w:r>
      <w:r w:rsidR="00E07F82" w:rsidRPr="00461DFB">
        <w:rPr>
          <w:rStyle w:val="StyleUnderline"/>
        </w:rPr>
        <w:t xml:space="preserve">. </w:t>
      </w:r>
      <w:r w:rsidR="00E07F82" w:rsidRPr="009B1E2B">
        <w:rPr>
          <w:rStyle w:val="Emphasis"/>
          <w:highlight w:val="cyan"/>
        </w:rPr>
        <w:t>The world can greatly</w:t>
      </w:r>
      <w:r w:rsidR="009B1E2B" w:rsidRPr="009B1E2B">
        <w:rPr>
          <w:rStyle w:val="Emphasis"/>
          <w:highlight w:val="cyan"/>
        </w:rPr>
        <w:t xml:space="preserve"> </w:t>
      </w:r>
      <w:r w:rsidR="00E07F82" w:rsidRPr="009B1E2B">
        <w:rPr>
          <w:rStyle w:val="Emphasis"/>
          <w:highlight w:val="cyan"/>
        </w:rPr>
        <w:t>benefit from more direct U.S. leadership in protecting children</w:t>
      </w:r>
      <w:r w:rsidR="00E07F82" w:rsidRPr="00461DFB">
        <w:rPr>
          <w:rStyle w:val="StyleUnderline"/>
        </w:rPr>
        <w:t>.</w:t>
      </w:r>
      <w:r w:rsidR="009B1E2B">
        <w:rPr>
          <w:rStyle w:val="StyleUnderline"/>
        </w:rPr>
        <w:t xml:space="preserve"> </w:t>
      </w:r>
      <w:r w:rsidR="00E07F82" w:rsidRPr="00461DFB">
        <w:rPr>
          <w:rStyle w:val="StyleUnderline"/>
        </w:rPr>
        <w:t>The fact that our country has ratified other human rights treaties,</w:t>
      </w:r>
      <w:r w:rsidR="009B1E2B">
        <w:rPr>
          <w:rStyle w:val="StyleUnderline"/>
        </w:rPr>
        <w:t xml:space="preserve"> </w:t>
      </w:r>
      <w:r w:rsidR="00E07F82" w:rsidRPr="00461DFB">
        <w:rPr>
          <w:rStyle w:val="StyleUnderline"/>
        </w:rPr>
        <w:t>without any of the horrible consequences that the CRC’s</w:t>
      </w:r>
      <w:r w:rsidR="009B1E2B">
        <w:rPr>
          <w:rStyle w:val="StyleUnderline"/>
        </w:rPr>
        <w:t xml:space="preserve"> </w:t>
      </w:r>
      <w:r w:rsidR="00E07F82" w:rsidRPr="00461DFB">
        <w:rPr>
          <w:rStyle w:val="StyleUnderline"/>
        </w:rPr>
        <w:t>detractors suggest will occur, clearly suggests, as others have</w:t>
      </w:r>
      <w:r w:rsidR="009B1E2B">
        <w:rPr>
          <w:rStyle w:val="StyleUnderline"/>
        </w:rPr>
        <w:t xml:space="preserve"> </w:t>
      </w:r>
      <w:r w:rsidR="00E07F82" w:rsidRPr="00461DFB">
        <w:rPr>
          <w:rStyle w:val="StyleUnderline"/>
        </w:rPr>
        <w:t>observed, that “it is possible for the U.S. to ratify international</w:t>
      </w:r>
      <w:r w:rsidR="009B1E2B">
        <w:rPr>
          <w:rStyle w:val="StyleUnderline"/>
        </w:rPr>
        <w:t xml:space="preserve"> </w:t>
      </w:r>
      <w:r w:rsidR="00E07F82" w:rsidRPr="00461DFB">
        <w:rPr>
          <w:rStyle w:val="StyleUnderline"/>
        </w:rPr>
        <w:t>human rights instruments related to children without conceding</w:t>
      </w:r>
      <w:r w:rsidR="009B1E2B">
        <w:rPr>
          <w:rStyle w:val="StyleUnderline"/>
        </w:rPr>
        <w:t xml:space="preserve"> </w:t>
      </w:r>
      <w:r w:rsidR="00E07F82" w:rsidRPr="00461DFB">
        <w:rPr>
          <w:rStyle w:val="StyleUnderline"/>
        </w:rPr>
        <w:t>sovereignty, disturbing principals of federalism, or detracting</w:t>
      </w:r>
      <w:r w:rsidR="009B1E2B">
        <w:rPr>
          <w:rStyle w:val="StyleUnderline"/>
        </w:rPr>
        <w:t xml:space="preserve"> </w:t>
      </w:r>
      <w:r w:rsidR="00E07F82" w:rsidRPr="00461DFB">
        <w:rPr>
          <w:rStyle w:val="StyleUnderline"/>
        </w:rPr>
        <w:t>from the valuable role of parents and family</w:t>
      </w:r>
      <w:r w:rsidR="00E07F82" w:rsidRPr="009B1E2B">
        <w:rPr>
          <w:sz w:val="14"/>
        </w:rPr>
        <w:t>.”179 Thus,</w:t>
      </w:r>
      <w:r w:rsidR="009B1E2B" w:rsidRPr="009B1E2B">
        <w:rPr>
          <w:sz w:val="14"/>
        </w:rPr>
        <w:t xml:space="preserve"> </w:t>
      </w:r>
      <w:r w:rsidR="00E07F82" w:rsidRPr="009B1E2B">
        <w:rPr>
          <w:sz w:val="14"/>
        </w:rPr>
        <w:t>ratification can and should be achieved in the U.S. It might even</w:t>
      </w:r>
      <w:r w:rsidR="009B1E2B" w:rsidRPr="009B1E2B">
        <w:rPr>
          <w:sz w:val="14"/>
        </w:rPr>
        <w:t xml:space="preserve"> </w:t>
      </w:r>
      <w:r w:rsidR="00E07F82" w:rsidRPr="009B1E2B">
        <w:rPr>
          <w:sz w:val="14"/>
        </w:rPr>
        <w:t>lead to the U.S. government creating a National Children’s</w:t>
      </w:r>
      <w:r w:rsidR="009B1E2B" w:rsidRPr="009B1E2B">
        <w:rPr>
          <w:sz w:val="14"/>
        </w:rPr>
        <w:t xml:space="preserve"> </w:t>
      </w:r>
      <w:r w:rsidR="00E07F82" w:rsidRPr="009B1E2B">
        <w:rPr>
          <w:sz w:val="14"/>
        </w:rPr>
        <w:t>Ombudsman Office – as I have written about and advocated for,</w:t>
      </w:r>
      <w:r w:rsidR="009B1E2B" w:rsidRPr="009B1E2B">
        <w:rPr>
          <w:sz w:val="14"/>
        </w:rPr>
        <w:t xml:space="preserve"> </w:t>
      </w:r>
      <w:r w:rsidR="00E07F82" w:rsidRPr="009B1E2B">
        <w:rPr>
          <w:sz w:val="14"/>
        </w:rPr>
        <w:t>and other nations have established – as a mechanism to address</w:t>
      </w:r>
      <w:r w:rsidR="009B1E2B" w:rsidRPr="009B1E2B">
        <w:rPr>
          <w:sz w:val="14"/>
        </w:rPr>
        <w:t xml:space="preserve"> </w:t>
      </w:r>
      <w:r w:rsidR="00E07F82" w:rsidRPr="009B1E2B">
        <w:rPr>
          <w:sz w:val="14"/>
        </w:rPr>
        <w:t>child rights issues in the context of the CRC.180 Ratification is</w:t>
      </w:r>
      <w:r w:rsidR="009B1E2B" w:rsidRPr="009B1E2B">
        <w:rPr>
          <w:sz w:val="14"/>
        </w:rPr>
        <w:t xml:space="preserve"> </w:t>
      </w:r>
      <w:r w:rsidR="00E07F82" w:rsidRPr="009B1E2B">
        <w:rPr>
          <w:sz w:val="14"/>
        </w:rPr>
        <w:t>well worth the effort, regardless of how long it will take.</w:t>
      </w:r>
      <w:r w:rsidR="009B1E2B" w:rsidRPr="009B1E2B">
        <w:rPr>
          <w:sz w:val="14"/>
        </w:rPr>
        <w:t xml:space="preserve"> </w:t>
      </w:r>
      <w:r w:rsidR="00E07F82" w:rsidRPr="001502BA">
        <w:rPr>
          <w:rStyle w:val="StyleUnderline"/>
        </w:rPr>
        <w:t>While</w:t>
      </w:r>
      <w:r w:rsidR="00E07F82" w:rsidRPr="009B1E2B">
        <w:rPr>
          <w:sz w:val="14"/>
        </w:rPr>
        <w:t xml:space="preserve"> I </w:t>
      </w:r>
      <w:r w:rsidR="00E07F82" w:rsidRPr="001502BA">
        <w:rPr>
          <w:rStyle w:val="StyleUnderline"/>
        </w:rPr>
        <w:t>have provided</w:t>
      </w:r>
      <w:r w:rsidR="00E07F82" w:rsidRPr="009B1E2B">
        <w:rPr>
          <w:sz w:val="14"/>
        </w:rPr>
        <w:t xml:space="preserve"> only a narrow snapshot of</w:t>
      </w:r>
      <w:r w:rsidR="009B1E2B" w:rsidRPr="009B1E2B">
        <w:rPr>
          <w:sz w:val="14"/>
        </w:rPr>
        <w:t xml:space="preserve"> </w:t>
      </w:r>
      <w:r w:rsidR="00E07F82" w:rsidRPr="009B1E2B">
        <w:rPr>
          <w:sz w:val="14"/>
        </w:rPr>
        <w:t xml:space="preserve">constitutional and statutory reforms, as well as some </w:t>
      </w:r>
      <w:r w:rsidR="00E07F82" w:rsidRPr="001276FA">
        <w:rPr>
          <w:rStyle w:val="Emphasis"/>
        </w:rPr>
        <w:t>concrete</w:t>
      </w:r>
      <w:r w:rsidR="009B1E2B">
        <w:rPr>
          <w:rStyle w:val="Emphasis"/>
        </w:rPr>
        <w:t xml:space="preserve"> </w:t>
      </w:r>
      <w:r w:rsidR="00E07F82" w:rsidRPr="001276FA">
        <w:rPr>
          <w:rStyle w:val="Emphasis"/>
        </w:rPr>
        <w:t>evidence of improvements</w:t>
      </w:r>
      <w:r w:rsidR="00E07F82" w:rsidRPr="001502BA">
        <w:rPr>
          <w:rStyle w:val="StyleUnderline"/>
        </w:rPr>
        <w:t xml:space="preserve"> in the lives of children resulting from</w:t>
      </w:r>
      <w:r w:rsidR="009B1E2B">
        <w:rPr>
          <w:rStyle w:val="StyleUnderline"/>
        </w:rPr>
        <w:t xml:space="preserve"> </w:t>
      </w:r>
      <w:r w:rsidR="00E07F82" w:rsidRPr="001502BA">
        <w:rPr>
          <w:rStyle w:val="StyleUnderline"/>
        </w:rPr>
        <w:t>CRC-inspired reforms, it is impossible to fully quantify how the</w:t>
      </w:r>
      <w:r w:rsidR="009B1E2B">
        <w:rPr>
          <w:rStyle w:val="StyleUnderline"/>
        </w:rPr>
        <w:t xml:space="preserve"> </w:t>
      </w:r>
      <w:r w:rsidR="00E07F82" w:rsidRPr="001502BA">
        <w:rPr>
          <w:rStyle w:val="StyleUnderline"/>
        </w:rPr>
        <w:t>Convention is changing the way people and governments think</w:t>
      </w:r>
      <w:r w:rsidR="009B1E2B">
        <w:rPr>
          <w:rStyle w:val="StyleUnderline"/>
        </w:rPr>
        <w:t xml:space="preserve"> </w:t>
      </w:r>
      <w:r w:rsidR="00E07F82" w:rsidRPr="001502BA">
        <w:rPr>
          <w:rStyle w:val="StyleUnderline"/>
        </w:rPr>
        <w:t>about children</w:t>
      </w:r>
      <w:r w:rsidR="00E07F82" w:rsidRPr="009B1E2B">
        <w:rPr>
          <w:sz w:val="14"/>
        </w:rPr>
        <w:t>. Convention detractors have apparently failed to</w:t>
      </w:r>
      <w:r w:rsidR="009B1E2B" w:rsidRPr="009B1E2B">
        <w:rPr>
          <w:sz w:val="14"/>
        </w:rPr>
        <w:t xml:space="preserve"> </w:t>
      </w:r>
      <w:r w:rsidR="00E07F82" w:rsidRPr="009B1E2B">
        <w:rPr>
          <w:sz w:val="14"/>
        </w:rPr>
        <w:t>see, or certainly to acknowledge, this progress. Instead, they are</w:t>
      </w:r>
      <w:r w:rsidR="009B1E2B" w:rsidRPr="009B1E2B">
        <w:rPr>
          <w:sz w:val="14"/>
        </w:rPr>
        <w:t xml:space="preserve"> </w:t>
      </w:r>
      <w:r w:rsidR="00E07F82" w:rsidRPr="009B1E2B">
        <w:rPr>
          <w:sz w:val="14"/>
        </w:rPr>
        <w:t>choosing to focus on sovereignty and federalism, and more</w:t>
      </w:r>
      <w:r w:rsidR="009B1E2B" w:rsidRPr="009B1E2B">
        <w:rPr>
          <w:sz w:val="14"/>
        </w:rPr>
        <w:t xml:space="preserve"> </w:t>
      </w:r>
      <w:r w:rsidR="00E07F82" w:rsidRPr="009B1E2B">
        <w:rPr>
          <w:sz w:val="14"/>
        </w:rPr>
        <w:t>egregiously, promoting fears of loss of parental control, which</w:t>
      </w:r>
      <w:r w:rsidR="009B1E2B" w:rsidRPr="009B1E2B">
        <w:rPr>
          <w:sz w:val="14"/>
        </w:rPr>
        <w:t xml:space="preserve"> </w:t>
      </w:r>
      <w:r w:rsidR="00E07F82" w:rsidRPr="009B1E2B">
        <w:rPr>
          <w:sz w:val="14"/>
        </w:rPr>
        <w:t>have been addressed successfully in other human rights treaties</w:t>
      </w:r>
      <w:r w:rsidR="009B1E2B" w:rsidRPr="009B1E2B">
        <w:rPr>
          <w:sz w:val="14"/>
        </w:rPr>
        <w:t xml:space="preserve"> </w:t>
      </w:r>
      <w:r w:rsidR="00E07F82" w:rsidRPr="009B1E2B">
        <w:rPr>
          <w:sz w:val="14"/>
        </w:rPr>
        <w:t xml:space="preserve">that we have ratified. </w:t>
      </w:r>
      <w:r w:rsidR="00E07F82" w:rsidRPr="001502BA">
        <w:rPr>
          <w:rStyle w:val="StyleUnderline"/>
        </w:rPr>
        <w:t>The truth is, the Convention protects</w:t>
      </w:r>
      <w:r w:rsidR="009B1E2B">
        <w:rPr>
          <w:rStyle w:val="StyleUnderline"/>
        </w:rPr>
        <w:t xml:space="preserve"> </w:t>
      </w:r>
      <w:r w:rsidR="00E07F82" w:rsidRPr="001502BA">
        <w:rPr>
          <w:rStyle w:val="StyleUnderline"/>
        </w:rPr>
        <w:t>children, preserves and strengthens families, and is</w:t>
      </w:r>
      <w:r w:rsidR="009B1E2B">
        <w:rPr>
          <w:rStyle w:val="StyleUnderline"/>
        </w:rPr>
        <w:t xml:space="preserve"> </w:t>
      </w:r>
      <w:r w:rsidR="00E07F82" w:rsidRPr="001502BA">
        <w:rPr>
          <w:rStyle w:val="StyleUnderline"/>
        </w:rPr>
        <w:t>unquestionably improving the lives of kids throughout the world</w:t>
      </w:r>
      <w:r w:rsidR="00E07F82" w:rsidRPr="009B1E2B">
        <w:rPr>
          <w:sz w:val="14"/>
        </w:rPr>
        <w:t>.</w:t>
      </w:r>
      <w:r w:rsidR="009B1E2B" w:rsidRPr="009B1E2B">
        <w:rPr>
          <w:sz w:val="14"/>
        </w:rPr>
        <w:t xml:space="preserve"> </w:t>
      </w:r>
      <w:r w:rsidR="00E07F82" w:rsidRPr="009B1E2B">
        <w:rPr>
          <w:sz w:val="14"/>
        </w:rPr>
        <w:t>Just as the effort to address the adverse impact of climate change</w:t>
      </w:r>
      <w:r w:rsidR="009B1E2B" w:rsidRPr="009B1E2B">
        <w:rPr>
          <w:sz w:val="14"/>
        </w:rPr>
        <w:t xml:space="preserve"> </w:t>
      </w:r>
      <w:r w:rsidR="00E07F82" w:rsidRPr="009B1E2B">
        <w:rPr>
          <w:sz w:val="14"/>
        </w:rPr>
        <w:t>takes cooperation of every country in order to tackle a problem</w:t>
      </w:r>
      <w:r w:rsidR="009B1E2B" w:rsidRPr="009B1E2B">
        <w:rPr>
          <w:sz w:val="14"/>
        </w:rPr>
        <w:t xml:space="preserve"> </w:t>
      </w:r>
      <w:r w:rsidR="00E07F82" w:rsidRPr="009B1E2B">
        <w:rPr>
          <w:sz w:val="14"/>
        </w:rPr>
        <w:t xml:space="preserve">so big and so vital to survival of the human race, so too will </w:t>
      </w:r>
      <w:r w:rsidR="00E07F82" w:rsidRPr="001276FA">
        <w:rPr>
          <w:rStyle w:val="Emphasis"/>
          <w:highlight w:val="cyan"/>
        </w:rPr>
        <w:t>U.S.</w:t>
      </w:r>
      <w:r w:rsidR="009B1E2B">
        <w:rPr>
          <w:rStyle w:val="Emphasis"/>
          <w:highlight w:val="cyan"/>
        </w:rPr>
        <w:t xml:space="preserve"> </w:t>
      </w:r>
      <w:r w:rsidR="00E07F82" w:rsidRPr="001276FA">
        <w:rPr>
          <w:rStyle w:val="Emphasis"/>
          <w:highlight w:val="cyan"/>
        </w:rPr>
        <w:t>ratification of the CRC bolster the efforts of the world</w:t>
      </w:r>
      <w:r w:rsidR="009B1E2B">
        <w:rPr>
          <w:rStyle w:val="Emphasis"/>
          <w:highlight w:val="cyan"/>
        </w:rPr>
        <w:t xml:space="preserve"> </w:t>
      </w:r>
      <w:r w:rsidR="00E07F82" w:rsidRPr="001276FA">
        <w:rPr>
          <w:rStyle w:val="Emphasis"/>
          <w:highlight w:val="cyan"/>
        </w:rPr>
        <w:t>community</w:t>
      </w:r>
      <w:r w:rsidR="00E07F82" w:rsidRPr="001502BA">
        <w:rPr>
          <w:rStyle w:val="StyleUnderline"/>
        </w:rPr>
        <w:t xml:space="preserve"> in safeguarding its most valuable natural resource</w:t>
      </w:r>
      <w:r w:rsidR="00E07F82" w:rsidRPr="009B1E2B">
        <w:rPr>
          <w:sz w:val="14"/>
        </w:rPr>
        <w:t>.</w:t>
      </w:r>
      <w:r w:rsidR="009B1E2B" w:rsidRPr="009B1E2B">
        <w:rPr>
          <w:sz w:val="14"/>
        </w:rPr>
        <w:t xml:space="preserve"> </w:t>
      </w:r>
      <w:r w:rsidR="00E07F82" w:rsidRPr="009B1E2B">
        <w:rPr>
          <w:sz w:val="14"/>
        </w:rPr>
        <w:t xml:space="preserve">And finally, </w:t>
      </w:r>
      <w:r w:rsidR="00E07F82" w:rsidRPr="001276FA">
        <w:rPr>
          <w:rStyle w:val="StyleUnderline"/>
        </w:rPr>
        <w:t>the deferred dreams of too many American children</w:t>
      </w:r>
      <w:r w:rsidR="009B1E2B">
        <w:rPr>
          <w:rStyle w:val="StyleUnderline"/>
        </w:rPr>
        <w:t xml:space="preserve"> </w:t>
      </w:r>
      <w:r w:rsidR="00E07F82" w:rsidRPr="001276FA">
        <w:rPr>
          <w:rStyle w:val="Emphasis"/>
          <w:highlight w:val="cyan"/>
        </w:rPr>
        <w:t>need the CRC to motivate necessary changes</w:t>
      </w:r>
      <w:r w:rsidR="00E07F82" w:rsidRPr="001276FA">
        <w:rPr>
          <w:rStyle w:val="StyleUnderline"/>
          <w:highlight w:val="cyan"/>
        </w:rPr>
        <w:t xml:space="preserve"> in</w:t>
      </w:r>
      <w:r w:rsidR="00E07F82" w:rsidRPr="001276FA">
        <w:rPr>
          <w:rStyle w:val="StyleUnderline"/>
        </w:rPr>
        <w:t xml:space="preserve"> our </w:t>
      </w:r>
      <w:r w:rsidR="00E07F82" w:rsidRPr="001276FA">
        <w:rPr>
          <w:rStyle w:val="StyleUnderline"/>
          <w:highlight w:val="cyan"/>
        </w:rPr>
        <w:t>federal and</w:t>
      </w:r>
      <w:r w:rsidR="009B1E2B">
        <w:rPr>
          <w:rStyle w:val="StyleUnderline"/>
          <w:highlight w:val="cyan"/>
        </w:rPr>
        <w:t xml:space="preserve"> </w:t>
      </w:r>
      <w:r w:rsidR="00E07F82" w:rsidRPr="001276FA">
        <w:rPr>
          <w:rStyle w:val="StyleUnderline"/>
          <w:highlight w:val="cyan"/>
        </w:rPr>
        <w:t>state</w:t>
      </w:r>
      <w:r w:rsidR="00E07F82" w:rsidRPr="001276FA">
        <w:rPr>
          <w:rStyle w:val="StyleUnderline"/>
        </w:rPr>
        <w:t xml:space="preserve"> law, </w:t>
      </w:r>
      <w:r w:rsidR="00E07F82" w:rsidRPr="001276FA">
        <w:rPr>
          <w:rStyle w:val="StyleUnderline"/>
          <w:highlight w:val="cyan"/>
        </w:rPr>
        <w:t>policy</w:t>
      </w:r>
      <w:r w:rsidR="00E07F82" w:rsidRPr="001276FA">
        <w:rPr>
          <w:rStyle w:val="StyleUnderline"/>
        </w:rPr>
        <w:t xml:space="preserve">, and practice </w:t>
      </w:r>
      <w:r w:rsidR="00E07F82" w:rsidRPr="001276FA">
        <w:rPr>
          <w:rStyle w:val="StyleUnderline"/>
          <w:highlight w:val="cyan"/>
        </w:rPr>
        <w:t>that will enhance the</w:t>
      </w:r>
      <w:r w:rsidR="00E07F82" w:rsidRPr="001276FA">
        <w:rPr>
          <w:rStyle w:val="StyleUnderline"/>
        </w:rPr>
        <w:t xml:space="preserve"> safety,</w:t>
      </w:r>
      <w:r w:rsidR="009B1E2B">
        <w:rPr>
          <w:rStyle w:val="StyleUnderline"/>
        </w:rPr>
        <w:t xml:space="preserve"> </w:t>
      </w:r>
      <w:r w:rsidR="00E07F82" w:rsidRPr="001276FA">
        <w:rPr>
          <w:rStyle w:val="StyleUnderline"/>
        </w:rPr>
        <w:t xml:space="preserve">permanency, and </w:t>
      </w:r>
      <w:r w:rsidR="00E07F82" w:rsidRPr="001276FA">
        <w:rPr>
          <w:rStyle w:val="StyleUnderline"/>
          <w:highlight w:val="cyan"/>
        </w:rPr>
        <w:t>well-being of</w:t>
      </w:r>
      <w:r w:rsidR="00E07F82" w:rsidRPr="001276FA">
        <w:rPr>
          <w:rStyle w:val="StyleUnderline"/>
        </w:rPr>
        <w:t xml:space="preserve"> America’s </w:t>
      </w:r>
      <w:r w:rsidR="00E07F82" w:rsidRPr="001276FA">
        <w:rPr>
          <w:rStyle w:val="Emphasis"/>
          <w:highlight w:val="cyan"/>
        </w:rPr>
        <w:t>most marginalized</w:t>
      </w:r>
      <w:r w:rsidR="009B1E2B">
        <w:rPr>
          <w:rStyle w:val="Emphasis"/>
          <w:highlight w:val="cyan"/>
        </w:rPr>
        <w:t xml:space="preserve"> </w:t>
      </w:r>
      <w:r w:rsidR="00E07F82" w:rsidRPr="001276FA">
        <w:rPr>
          <w:rStyle w:val="Emphasis"/>
          <w:highlight w:val="cyan"/>
        </w:rPr>
        <w:t>children</w:t>
      </w:r>
      <w:r w:rsidR="00E07F82" w:rsidRPr="009B1E2B">
        <w:rPr>
          <w:sz w:val="14"/>
        </w:rPr>
        <w:t>.</w:t>
      </w:r>
    </w:p>
    <w:p w14:paraId="6C7091C9" w14:textId="77777777" w:rsidR="00E07F82" w:rsidRPr="00FD728A" w:rsidRDefault="00E07F82" w:rsidP="00FD728A"/>
    <w:p w14:paraId="3595B884" w14:textId="77777777" w:rsidR="009C617B" w:rsidRDefault="00BD5380" w:rsidP="009C617B">
      <w:pPr>
        <w:pStyle w:val="Heading4"/>
      </w:pPr>
      <w:r>
        <w:t>That’s</w:t>
      </w:r>
      <w:r w:rsidR="009C617B">
        <w:t xml:space="preserve"> an </w:t>
      </w:r>
      <w:r w:rsidR="009C617B" w:rsidRPr="00BD5380">
        <w:rPr>
          <w:u w:val="single"/>
        </w:rPr>
        <w:t>ethical obligation</w:t>
      </w:r>
      <w:r w:rsidR="009C617B">
        <w:t xml:space="preserve"> – empirics prove </w:t>
      </w:r>
      <w:r>
        <w:t xml:space="preserve">it </w:t>
      </w:r>
      <w:r w:rsidR="009C617B">
        <w:t xml:space="preserve">saves </w:t>
      </w:r>
      <w:r>
        <w:t xml:space="preserve">the </w:t>
      </w:r>
      <w:r w:rsidR="009C617B">
        <w:t xml:space="preserve">lives of </w:t>
      </w:r>
      <w:r w:rsidR="009C617B" w:rsidRPr="00BD5380">
        <w:rPr>
          <w:u w:val="single"/>
        </w:rPr>
        <w:t>millions of children</w:t>
      </w:r>
      <w:r w:rsidR="009C617B">
        <w:t xml:space="preserve"> –</w:t>
      </w:r>
      <w:r>
        <w:t xml:space="preserve"> </w:t>
      </w:r>
      <w:r w:rsidR="00B05E50">
        <w:t xml:space="preserve">but </w:t>
      </w:r>
      <w:r w:rsidR="00B05E50" w:rsidRPr="00B05E50">
        <w:rPr>
          <w:u w:val="single"/>
        </w:rPr>
        <w:t xml:space="preserve">sustaining </w:t>
      </w:r>
      <w:r w:rsidR="00B05E50">
        <w:rPr>
          <w:u w:val="single"/>
        </w:rPr>
        <w:t>commitment to progress</w:t>
      </w:r>
      <w:r w:rsidR="00B05E50" w:rsidRPr="00B05E50">
        <w:t xml:space="preserve"> </w:t>
      </w:r>
      <w:r w:rsidR="00B05E50">
        <w:t>is key</w:t>
      </w:r>
    </w:p>
    <w:p w14:paraId="4BD47A64" w14:textId="77777777" w:rsidR="009C617B" w:rsidRDefault="009C617B" w:rsidP="009C617B">
      <w:pPr>
        <w:pStyle w:val="CiteSpacing"/>
      </w:pPr>
      <w:r w:rsidRPr="000B7409">
        <w:rPr>
          <w:rStyle w:val="Style13ptBold"/>
        </w:rPr>
        <w:t>Lake 14</w:t>
      </w:r>
      <w:r>
        <w:t xml:space="preserve"> (Anthony Lake, Executive Director of the United Nations International Children's Fund (UNICEF), former American diplomat, Foreign Service Officer, and foreign policy advisor to many U.S. presidents, former National Security Advisor to U.S. President Bill Clinton, former Distinguished Professor in the Practice of Diplomacy at the Edmund A. Walsh School of Foreign Service at Georgetown University, Ph.D. Woodrow Wilson School of Public and International Affairs at Princeton University, “Foreword: Children’s Rights, Equity and Our Common Future,” and “Is the World a Better Place for Children?” </w:t>
      </w:r>
      <w:r w:rsidRPr="002E2513">
        <w:rPr>
          <w:i/>
        </w:rPr>
        <w:t>25 Years of the Convention on the Rights of the Child: Is the world a better place for children?</w:t>
      </w:r>
      <w:r>
        <w:t xml:space="preserve"> Division of Communication, UNICEF, November 2014, p.1-51, </w:t>
      </w:r>
      <w:hyperlink r:id="rId18" w:history="1">
        <w:r w:rsidRPr="00F161C9">
          <w:rPr>
            <w:rStyle w:val="Hyperlink"/>
          </w:rPr>
          <w:t>https://www.unicef.org/publications/files/CRC_at_25_Anniversary_Publication_compilation_5Nov2014.pdf</w:t>
        </w:r>
      </w:hyperlink>
      <w:r>
        <w:t xml:space="preserve"> DOA 7-14-2018)KMM</w:t>
      </w:r>
    </w:p>
    <w:p w14:paraId="31683162" w14:textId="77777777" w:rsidR="009C617B" w:rsidRDefault="009C617B" w:rsidP="009C617B">
      <w:r w:rsidRPr="00307B24">
        <w:rPr>
          <w:rStyle w:val="StyleUnderline"/>
          <w:highlight w:val="cyan"/>
        </w:rPr>
        <w:t>Throughout history, the advance of civilization has been closely tied to</w:t>
      </w:r>
      <w:r w:rsidRPr="00F71EB9">
        <w:rPr>
          <w:rStyle w:val="StyleUnderline"/>
        </w:rPr>
        <w:t xml:space="preserve"> the idea that all people</w:t>
      </w:r>
      <w:r>
        <w:rPr>
          <w:rStyle w:val="StyleUnderline"/>
        </w:rPr>
        <w:t xml:space="preserve"> </w:t>
      </w:r>
      <w:r w:rsidRPr="00F71EB9">
        <w:rPr>
          <w:rStyle w:val="StyleUnderline"/>
        </w:rPr>
        <w:t xml:space="preserve">have </w:t>
      </w:r>
      <w:r w:rsidRPr="00307B24">
        <w:rPr>
          <w:rStyle w:val="Emphasis"/>
          <w:highlight w:val="cyan"/>
        </w:rPr>
        <w:t>rights</w:t>
      </w:r>
      <w:r w:rsidRPr="00F71EB9">
        <w:rPr>
          <w:rStyle w:val="StyleUnderline"/>
        </w:rPr>
        <w:t xml:space="preserve">: </w:t>
      </w:r>
      <w:r w:rsidRPr="00307B24">
        <w:rPr>
          <w:rStyle w:val="Emphasis"/>
          <w:highlight w:val="cyan"/>
        </w:rPr>
        <w:t>universal</w:t>
      </w:r>
      <w:r w:rsidRPr="00113491">
        <w:rPr>
          <w:rStyle w:val="StyleUnderline"/>
        </w:rPr>
        <w:t>, inalienable entitlements</w:t>
      </w:r>
      <w:r>
        <w:rPr>
          <w:rStyle w:val="StyleUnderline"/>
        </w:rPr>
        <w:t xml:space="preserve"> </w:t>
      </w:r>
      <w:r w:rsidRPr="00113491">
        <w:rPr>
          <w:rStyle w:val="StyleUnderline"/>
        </w:rPr>
        <w:t>to freedom, dignity and security, t</w:t>
      </w:r>
      <w:r w:rsidRPr="00F71EB9">
        <w:rPr>
          <w:rStyle w:val="StyleUnderline"/>
        </w:rPr>
        <w:t>o be treated</w:t>
      </w:r>
      <w:r>
        <w:rPr>
          <w:rStyle w:val="StyleUnderline"/>
        </w:rPr>
        <w:t xml:space="preserve"> </w:t>
      </w:r>
      <w:r w:rsidRPr="00F71EB9">
        <w:rPr>
          <w:rStyle w:val="StyleUnderline"/>
        </w:rPr>
        <w:t>fairly and to live free from oppression. The</w:t>
      </w:r>
      <w:r>
        <w:rPr>
          <w:rStyle w:val="StyleUnderline"/>
        </w:rPr>
        <w:t xml:space="preserve"> </w:t>
      </w:r>
      <w:r w:rsidRPr="00F71EB9">
        <w:rPr>
          <w:rStyle w:val="StyleUnderline"/>
        </w:rPr>
        <w:t>health and soul of all societies depend on</w:t>
      </w:r>
      <w:r>
        <w:rPr>
          <w:rStyle w:val="StyleUnderline"/>
        </w:rPr>
        <w:t xml:space="preserve"> </w:t>
      </w:r>
      <w:r w:rsidRPr="00F71EB9">
        <w:rPr>
          <w:rStyle w:val="StyleUnderline"/>
        </w:rPr>
        <w:t>how these human rights are recognized – and</w:t>
      </w:r>
      <w:r>
        <w:rPr>
          <w:rStyle w:val="StyleUnderline"/>
        </w:rPr>
        <w:t xml:space="preserve"> </w:t>
      </w:r>
      <w:r w:rsidRPr="00F71EB9">
        <w:rPr>
          <w:rStyle w:val="StyleUnderline"/>
        </w:rPr>
        <w:t>acted</w:t>
      </w:r>
      <w:r>
        <w:rPr>
          <w:rStyle w:val="StyleUnderline"/>
        </w:rPr>
        <w:t xml:space="preserve"> </w:t>
      </w:r>
      <w:r w:rsidRPr="00F71EB9">
        <w:rPr>
          <w:rStyle w:val="StyleUnderline"/>
        </w:rPr>
        <w:t>upon</w:t>
      </w:r>
      <w:r w:rsidRPr="009C617B">
        <w:rPr>
          <w:sz w:val="10"/>
        </w:rPr>
        <w:t xml:space="preserve">. But until </w:t>
      </w:r>
      <w:r w:rsidRPr="00837B6A">
        <w:rPr>
          <w:rStyle w:val="StyleUnderline"/>
        </w:rPr>
        <w:t xml:space="preserve">the </w:t>
      </w:r>
      <w:r w:rsidRPr="00113491">
        <w:rPr>
          <w:rStyle w:val="Emphasis"/>
        </w:rPr>
        <w:t>C</w:t>
      </w:r>
      <w:r w:rsidRPr="00837B6A">
        <w:rPr>
          <w:rStyle w:val="StyleUnderline"/>
        </w:rPr>
        <w:t xml:space="preserve">onvention on the </w:t>
      </w:r>
      <w:r w:rsidRPr="00113491">
        <w:rPr>
          <w:rStyle w:val="Emphasis"/>
        </w:rPr>
        <w:t>R</w:t>
      </w:r>
      <w:r w:rsidRPr="00837B6A">
        <w:rPr>
          <w:rStyle w:val="StyleUnderline"/>
        </w:rPr>
        <w:t xml:space="preserve">ights of the </w:t>
      </w:r>
      <w:r w:rsidRPr="00113491">
        <w:rPr>
          <w:rStyle w:val="Emphasis"/>
        </w:rPr>
        <w:t>C</w:t>
      </w:r>
      <w:r w:rsidRPr="00837B6A">
        <w:rPr>
          <w:rStyle w:val="StyleUnderline"/>
        </w:rPr>
        <w:t>hild</w:t>
      </w:r>
      <w:r w:rsidRPr="009C617B">
        <w:rPr>
          <w:sz w:val="10"/>
        </w:rPr>
        <w:t xml:space="preserve"> was conceived and adopted 25 years ago, the rights of the world’s youngest citizens were not explicitly recognized by any international treaty, nor was there acknowledgement of the fundamental connection between the well-being of children and the strength of their societies. This is why the Convention was such an important milestone – and why the occasion of its twenty-fifth anniversary challenges us all to find new ways of pursuing its universal mandate for every child, as the global community charts its course for the post-Millennium Development Goals period. The Convention </w:t>
      </w:r>
      <w:r w:rsidRPr="00837B6A">
        <w:rPr>
          <w:rStyle w:val="StyleUnderline"/>
        </w:rPr>
        <w:t>articulated</w:t>
      </w:r>
      <w:r w:rsidRPr="009C617B">
        <w:rPr>
          <w:sz w:val="10"/>
        </w:rPr>
        <w:t xml:space="preserve">, for the first time, </w:t>
      </w:r>
      <w:r w:rsidRPr="00837B6A">
        <w:rPr>
          <w:rStyle w:val="StyleUnderline"/>
        </w:rPr>
        <w:t>that children also possess</w:t>
      </w:r>
      <w:r>
        <w:rPr>
          <w:rStyle w:val="StyleUnderline"/>
        </w:rPr>
        <w:t xml:space="preserve"> </w:t>
      </w:r>
      <w:r w:rsidRPr="00837B6A">
        <w:rPr>
          <w:rStyle w:val="StyleUnderline"/>
        </w:rPr>
        <w:t>innate rights, equal to those of adults: rights to health, to education, to</w:t>
      </w:r>
      <w:r>
        <w:rPr>
          <w:rStyle w:val="StyleUnderline"/>
        </w:rPr>
        <w:t xml:space="preserve"> </w:t>
      </w:r>
      <w:r w:rsidRPr="00837B6A">
        <w:rPr>
          <w:rStyle w:val="StyleUnderline"/>
        </w:rPr>
        <w:t>protection and to equal opportunity – without regard to gender, economic</w:t>
      </w:r>
      <w:r>
        <w:rPr>
          <w:rStyle w:val="StyleUnderline"/>
        </w:rPr>
        <w:t xml:space="preserve"> </w:t>
      </w:r>
      <w:r w:rsidRPr="00837B6A">
        <w:rPr>
          <w:rStyle w:val="StyleUnderline"/>
        </w:rPr>
        <w:t>status, ethnicity, religious belief, disability or geographical location</w:t>
      </w:r>
      <w:r w:rsidRPr="009C617B">
        <w:rPr>
          <w:sz w:val="10"/>
        </w:rPr>
        <w:t xml:space="preserve">. And, in conformance with the principles of the Charter of the United Nations and the Universal Declaration of Human Rights, the Convention unequivocally recognizes that these rights are “the foundation of freedom, justice and peace in the world.” </w:t>
      </w:r>
      <w:r w:rsidRPr="00633A36">
        <w:rPr>
          <w:rStyle w:val="StyleUnderline"/>
          <w:highlight w:val="cyan"/>
        </w:rPr>
        <w:t>But</w:t>
      </w:r>
      <w:r w:rsidRPr="00A413CD">
        <w:rPr>
          <w:rStyle w:val="StyleUnderline"/>
        </w:rPr>
        <w:t xml:space="preserve"> a </w:t>
      </w:r>
      <w:r w:rsidRPr="00633A36">
        <w:rPr>
          <w:rStyle w:val="StyleUnderline"/>
          <w:highlight w:val="cyan"/>
        </w:rPr>
        <w:t>recognized</w:t>
      </w:r>
      <w:r w:rsidRPr="00A413CD">
        <w:rPr>
          <w:rStyle w:val="StyleUnderline"/>
        </w:rPr>
        <w:t xml:space="preserve"> right </w:t>
      </w:r>
      <w:r w:rsidRPr="00633A36">
        <w:rPr>
          <w:rStyle w:val="StyleUnderline"/>
          <w:highlight w:val="cyan"/>
        </w:rPr>
        <w:t xml:space="preserve">is </w:t>
      </w:r>
      <w:r w:rsidRPr="00A413CD">
        <w:rPr>
          <w:rStyle w:val="StyleUnderline"/>
          <w:highlight w:val="cyan"/>
        </w:rPr>
        <w:t>not necessarily</w:t>
      </w:r>
      <w:r w:rsidRPr="00837B6A">
        <w:rPr>
          <w:rStyle w:val="StyleUnderline"/>
        </w:rPr>
        <w:t xml:space="preserve"> </w:t>
      </w:r>
      <w:r w:rsidRPr="00A413CD">
        <w:rPr>
          <w:rStyle w:val="StyleUnderline"/>
        </w:rPr>
        <w:t xml:space="preserve">an </w:t>
      </w:r>
      <w:r w:rsidRPr="00633A36">
        <w:rPr>
          <w:rStyle w:val="StyleUnderline"/>
          <w:highlight w:val="cyan"/>
        </w:rPr>
        <w:t>execute</w:t>
      </w:r>
      <w:r w:rsidRPr="00A413CD">
        <w:rPr>
          <w:rStyle w:val="StyleUnderline"/>
          <w:highlight w:val="cyan"/>
        </w:rPr>
        <w:t>d</w:t>
      </w:r>
      <w:r w:rsidRPr="00A413CD">
        <w:rPr>
          <w:rStyle w:val="StyleUnderline"/>
        </w:rPr>
        <w:t xml:space="preserve"> right.</w:t>
      </w:r>
      <w:r w:rsidRPr="00837B6A">
        <w:rPr>
          <w:rStyle w:val="StyleUnderline"/>
        </w:rPr>
        <w:t xml:space="preserve"> </w:t>
      </w:r>
      <w:r w:rsidRPr="00633A36">
        <w:rPr>
          <w:rStyle w:val="StyleUnderline"/>
        </w:rPr>
        <w:t xml:space="preserve">Children’s rights are </w:t>
      </w:r>
      <w:r w:rsidRPr="00633A36">
        <w:rPr>
          <w:rStyle w:val="StyleUnderline"/>
          <w:highlight w:val="cyan"/>
        </w:rPr>
        <w:t>brought to life</w:t>
      </w:r>
      <w:r w:rsidRPr="00837B6A">
        <w:rPr>
          <w:rStyle w:val="StyleUnderline"/>
        </w:rPr>
        <w:t xml:space="preserve"> not through pronouncements, but </w:t>
      </w:r>
      <w:r w:rsidRPr="00633A36">
        <w:rPr>
          <w:rStyle w:val="StyleUnderline"/>
          <w:highlight w:val="cyan"/>
        </w:rPr>
        <w:t xml:space="preserve">through </w:t>
      </w:r>
      <w:r w:rsidRPr="00633A36">
        <w:rPr>
          <w:rStyle w:val="Emphasis"/>
          <w:highlight w:val="cyan"/>
        </w:rPr>
        <w:t>sustained political commitment</w:t>
      </w:r>
      <w:r w:rsidRPr="009C617B">
        <w:rPr>
          <w:sz w:val="10"/>
        </w:rPr>
        <w:t xml:space="preserve">. A society’s strength is </w:t>
      </w:r>
      <w:r w:rsidRPr="00C80F2B">
        <w:rPr>
          <w:rStyle w:val="StyleUnderline"/>
        </w:rPr>
        <w:t>secured not through good</w:t>
      </w:r>
      <w:r>
        <w:rPr>
          <w:rStyle w:val="StyleUnderline"/>
        </w:rPr>
        <w:t xml:space="preserve"> </w:t>
      </w:r>
      <w:r w:rsidRPr="00C80F2B">
        <w:rPr>
          <w:rStyle w:val="StyleUnderline"/>
        </w:rPr>
        <w:t>intentions, but through strategic investments</w:t>
      </w:r>
      <w:r w:rsidRPr="009C617B">
        <w:rPr>
          <w:sz w:val="10"/>
        </w:rPr>
        <w:t xml:space="preserve">. </w:t>
      </w:r>
      <w:r w:rsidRPr="00C80F2B">
        <w:rPr>
          <w:rStyle w:val="StyleUnderline"/>
        </w:rPr>
        <w:t xml:space="preserve">And </w:t>
      </w:r>
      <w:r w:rsidRPr="00354505">
        <w:rPr>
          <w:rStyle w:val="Emphasis"/>
        </w:rPr>
        <w:t>social change</w:t>
      </w:r>
      <w:r w:rsidRPr="00354505">
        <w:rPr>
          <w:rStyle w:val="StyleUnderline"/>
        </w:rPr>
        <w:t xml:space="preserve"> is achieved not only through powerful words, but also through the</w:t>
      </w:r>
      <w:r w:rsidRPr="00C80F2B">
        <w:rPr>
          <w:rStyle w:val="StyleUnderline"/>
        </w:rPr>
        <w:t xml:space="preserve"> action such words can</w:t>
      </w:r>
      <w:r>
        <w:rPr>
          <w:rStyle w:val="StyleUnderline"/>
        </w:rPr>
        <w:t xml:space="preserve"> </w:t>
      </w:r>
      <w:r w:rsidRPr="00C80F2B">
        <w:rPr>
          <w:rStyle w:val="StyleUnderline"/>
        </w:rPr>
        <w:t>inspire. For without action – and the results only action can achieve – the best</w:t>
      </w:r>
      <w:r>
        <w:rPr>
          <w:rStyle w:val="StyleUnderline"/>
        </w:rPr>
        <w:t xml:space="preserve"> </w:t>
      </w:r>
      <w:r w:rsidRPr="00C80F2B">
        <w:rPr>
          <w:rStyle w:val="StyleUnderline"/>
        </w:rPr>
        <w:t xml:space="preserve">aspirations codified in the </w:t>
      </w:r>
      <w:r w:rsidRPr="00354505">
        <w:rPr>
          <w:rStyle w:val="Emphasis"/>
          <w:highlight w:val="cyan"/>
        </w:rPr>
        <w:t>C</w:t>
      </w:r>
      <w:r w:rsidRPr="00C80F2B">
        <w:rPr>
          <w:rStyle w:val="StyleUnderline"/>
        </w:rPr>
        <w:t xml:space="preserve">onvention on the </w:t>
      </w:r>
      <w:r w:rsidRPr="00354505">
        <w:rPr>
          <w:rStyle w:val="Emphasis"/>
          <w:highlight w:val="cyan"/>
        </w:rPr>
        <w:t>R</w:t>
      </w:r>
      <w:r w:rsidRPr="00C80F2B">
        <w:rPr>
          <w:rStyle w:val="StyleUnderline"/>
        </w:rPr>
        <w:t xml:space="preserve">ights of the </w:t>
      </w:r>
      <w:r w:rsidRPr="00354505">
        <w:rPr>
          <w:rStyle w:val="Emphasis"/>
          <w:highlight w:val="cyan"/>
        </w:rPr>
        <w:t>C</w:t>
      </w:r>
      <w:r w:rsidRPr="00C80F2B">
        <w:rPr>
          <w:rStyle w:val="StyleUnderline"/>
        </w:rPr>
        <w:t>hild remain only</w:t>
      </w:r>
      <w:r>
        <w:rPr>
          <w:rStyle w:val="StyleUnderline"/>
        </w:rPr>
        <w:t xml:space="preserve"> </w:t>
      </w:r>
      <w:r w:rsidRPr="00C80F2B">
        <w:rPr>
          <w:rStyle w:val="StyleUnderline"/>
        </w:rPr>
        <w:t>words on paper</w:t>
      </w:r>
      <w:r w:rsidRPr="009C617B">
        <w:rPr>
          <w:sz w:val="10"/>
        </w:rPr>
        <w:t xml:space="preserve">. As the essays in this compendium make clear, </w:t>
      </w:r>
      <w:r w:rsidRPr="00C80F2B">
        <w:rPr>
          <w:rStyle w:val="StyleUnderline"/>
        </w:rPr>
        <w:t>during the 25 years since the</w:t>
      </w:r>
      <w:r>
        <w:rPr>
          <w:rStyle w:val="StyleUnderline"/>
        </w:rPr>
        <w:t xml:space="preserve"> </w:t>
      </w:r>
      <w:r w:rsidRPr="00C80F2B">
        <w:rPr>
          <w:rStyle w:val="StyleUnderline"/>
        </w:rPr>
        <w:t xml:space="preserve">Convention was adopted, the world </w:t>
      </w:r>
      <w:r w:rsidRPr="00354505">
        <w:rPr>
          <w:rStyle w:val="StyleUnderline"/>
          <w:highlight w:val="cyan"/>
        </w:rPr>
        <w:t>has taken action. In</w:t>
      </w:r>
      <w:r w:rsidRPr="00C80F2B">
        <w:rPr>
          <w:rStyle w:val="StyleUnderline"/>
        </w:rPr>
        <w:t xml:space="preserve"> every region – and</w:t>
      </w:r>
      <w:r>
        <w:rPr>
          <w:rStyle w:val="StyleUnderline"/>
        </w:rPr>
        <w:t xml:space="preserve"> </w:t>
      </w:r>
      <w:r w:rsidRPr="002F2DBA">
        <w:rPr>
          <w:rStyle w:val="StyleUnderline"/>
          <w:highlight w:val="cyan"/>
        </w:rPr>
        <w:t xml:space="preserve">virtually </w:t>
      </w:r>
      <w:r w:rsidRPr="002F2DBA">
        <w:rPr>
          <w:rStyle w:val="Emphasis"/>
          <w:highlight w:val="cyan"/>
        </w:rPr>
        <w:t>every nation</w:t>
      </w:r>
      <w:r w:rsidRPr="00C80F2B">
        <w:rPr>
          <w:rStyle w:val="StyleUnderline"/>
        </w:rPr>
        <w:t xml:space="preserve"> on earth – the Convention has inspired changes in laws to</w:t>
      </w:r>
      <w:r>
        <w:rPr>
          <w:rStyle w:val="StyleUnderline"/>
        </w:rPr>
        <w:t xml:space="preserve"> </w:t>
      </w:r>
      <w:r w:rsidRPr="00C80F2B">
        <w:rPr>
          <w:rStyle w:val="StyleUnderline"/>
        </w:rPr>
        <w:t>protect children and policies to help them reach their full potential</w:t>
      </w:r>
      <w:r w:rsidRPr="009C617B">
        <w:rPr>
          <w:sz w:val="10"/>
        </w:rPr>
        <w:t xml:space="preserve">. More broadly, it has provided a clear mandate to translate the right of every child to health, protection and hope into practical programmes and services. This mandate </w:t>
      </w:r>
      <w:r w:rsidRPr="002F2DBA">
        <w:rPr>
          <w:rStyle w:val="StyleUnderline"/>
          <w:highlight w:val="cyan"/>
        </w:rPr>
        <w:t xml:space="preserve">has produced </w:t>
      </w:r>
      <w:r w:rsidRPr="002F2DBA">
        <w:rPr>
          <w:rStyle w:val="Emphasis"/>
          <w:highlight w:val="cyan"/>
        </w:rPr>
        <w:t>significant results</w:t>
      </w:r>
      <w:r w:rsidRPr="00C80F2B">
        <w:rPr>
          <w:rStyle w:val="StyleUnderline"/>
        </w:rPr>
        <w:t xml:space="preserve">, </w:t>
      </w:r>
      <w:r w:rsidRPr="002F2DBA">
        <w:rPr>
          <w:rStyle w:val="StyleUnderline"/>
          <w:highlight w:val="cyan"/>
        </w:rPr>
        <w:t xml:space="preserve">helping </w:t>
      </w:r>
      <w:r w:rsidRPr="002F2DBA">
        <w:rPr>
          <w:rStyle w:val="Emphasis"/>
          <w:highlight w:val="cyan"/>
        </w:rPr>
        <w:t>save</w:t>
      </w:r>
      <w:r w:rsidRPr="00C80F2B">
        <w:rPr>
          <w:rStyle w:val="StyleUnderline"/>
        </w:rPr>
        <w:t xml:space="preserve"> and transform </w:t>
      </w:r>
      <w:r w:rsidRPr="002F2DBA">
        <w:rPr>
          <w:rStyle w:val="StyleUnderline"/>
          <w:highlight w:val="cyan"/>
        </w:rPr>
        <w:t xml:space="preserve">the </w:t>
      </w:r>
      <w:r w:rsidRPr="002F2DBA">
        <w:rPr>
          <w:rStyle w:val="Emphasis"/>
          <w:highlight w:val="cyan"/>
        </w:rPr>
        <w:t>lives of millions of children</w:t>
      </w:r>
      <w:r w:rsidRPr="00C80F2B">
        <w:rPr>
          <w:rStyle w:val="StyleUnderline"/>
        </w:rPr>
        <w:t xml:space="preserve"> around the world. More children than ever before</w:t>
      </w:r>
      <w:r>
        <w:rPr>
          <w:rStyle w:val="StyleUnderline"/>
        </w:rPr>
        <w:t xml:space="preserve"> </w:t>
      </w:r>
      <w:r w:rsidRPr="00C80F2B">
        <w:rPr>
          <w:rStyle w:val="StyleUnderline"/>
        </w:rPr>
        <w:t>are surviving past their fifth birthdays. More are receiving vaccinations against</w:t>
      </w:r>
      <w:r>
        <w:rPr>
          <w:rStyle w:val="StyleUnderline"/>
        </w:rPr>
        <w:t xml:space="preserve"> </w:t>
      </w:r>
      <w:r w:rsidRPr="00C80F2B">
        <w:rPr>
          <w:rStyle w:val="StyleUnderline"/>
        </w:rPr>
        <w:t>diseases such as polio, which is nearly eradicated. More are benefiting from</w:t>
      </w:r>
      <w:r>
        <w:rPr>
          <w:rStyle w:val="StyleUnderline"/>
        </w:rPr>
        <w:t xml:space="preserve"> </w:t>
      </w:r>
      <w:r w:rsidRPr="00C80F2B">
        <w:rPr>
          <w:rStyle w:val="StyleUnderline"/>
        </w:rPr>
        <w:t>improved access to education, sanitation, water and nutrition. More youth are</w:t>
      </w:r>
      <w:r>
        <w:rPr>
          <w:rStyle w:val="StyleUnderline"/>
        </w:rPr>
        <w:t xml:space="preserve"> </w:t>
      </w:r>
      <w:r w:rsidRPr="00C80F2B">
        <w:rPr>
          <w:rStyle w:val="StyleUnderline"/>
        </w:rPr>
        <w:t>participating in matters affecting their own lives and taking a role in shaping their</w:t>
      </w:r>
      <w:r>
        <w:rPr>
          <w:rStyle w:val="StyleUnderline"/>
        </w:rPr>
        <w:t xml:space="preserve"> </w:t>
      </w:r>
      <w:r w:rsidRPr="00C80F2B">
        <w:rPr>
          <w:rStyle w:val="StyleUnderline"/>
        </w:rPr>
        <w:t>own futures</w:t>
      </w:r>
      <w:r w:rsidRPr="009C617B">
        <w:rPr>
          <w:sz w:val="10"/>
        </w:rPr>
        <w:t xml:space="preserve">. </w:t>
      </w:r>
      <w:r w:rsidRPr="00C80F2B">
        <w:rPr>
          <w:rStyle w:val="StyleUnderline"/>
        </w:rPr>
        <w:t>These gains are impressive and important – and prove that</w:t>
      </w:r>
      <w:r w:rsidRPr="009C617B">
        <w:rPr>
          <w:sz w:val="10"/>
        </w:rPr>
        <w:t xml:space="preserve"> common goals and </w:t>
      </w:r>
      <w:r w:rsidRPr="00C80F2B">
        <w:rPr>
          <w:rStyle w:val="StyleUnderline"/>
        </w:rPr>
        <w:t>shared effort can drive real change for children on the global, national and</w:t>
      </w:r>
      <w:r>
        <w:rPr>
          <w:rStyle w:val="StyleUnderline"/>
        </w:rPr>
        <w:t xml:space="preserve"> </w:t>
      </w:r>
      <w:r w:rsidRPr="00C80F2B">
        <w:rPr>
          <w:rStyle w:val="StyleUnderline"/>
        </w:rPr>
        <w:t>local</w:t>
      </w:r>
      <w:r>
        <w:rPr>
          <w:rStyle w:val="StyleUnderline"/>
        </w:rPr>
        <w:t xml:space="preserve"> </w:t>
      </w:r>
      <w:r w:rsidRPr="00C80F2B">
        <w:rPr>
          <w:rStyle w:val="StyleUnderline"/>
        </w:rPr>
        <w:t>levels</w:t>
      </w:r>
      <w:r w:rsidRPr="009C617B">
        <w:rPr>
          <w:sz w:val="10"/>
        </w:rPr>
        <w:t xml:space="preserve">. </w:t>
      </w:r>
      <w:r w:rsidRPr="002F2DBA">
        <w:rPr>
          <w:rStyle w:val="StyleUnderline"/>
          <w:highlight w:val="cyan"/>
        </w:rPr>
        <w:t xml:space="preserve">But </w:t>
      </w:r>
      <w:r w:rsidRPr="002F2DBA">
        <w:rPr>
          <w:rStyle w:val="Emphasis"/>
          <w:highlight w:val="cyan"/>
        </w:rPr>
        <w:t>the</w:t>
      </w:r>
      <w:r w:rsidRPr="00636DD4">
        <w:rPr>
          <w:rStyle w:val="Emphasis"/>
        </w:rPr>
        <w:t xml:space="preserve"> very national </w:t>
      </w:r>
      <w:r w:rsidRPr="002F2DBA">
        <w:rPr>
          <w:rStyle w:val="Emphasis"/>
          <w:highlight w:val="cyan"/>
        </w:rPr>
        <w:t>statistical averages we use to prove our progress</w:t>
      </w:r>
      <w:r w:rsidRPr="00636DD4">
        <w:rPr>
          <w:rStyle w:val="Emphasis"/>
        </w:rPr>
        <w:t xml:space="preserve"> far too</w:t>
      </w:r>
      <w:r>
        <w:rPr>
          <w:rStyle w:val="Emphasis"/>
        </w:rPr>
        <w:t xml:space="preserve"> </w:t>
      </w:r>
      <w:r w:rsidRPr="002F2DBA">
        <w:rPr>
          <w:rStyle w:val="Emphasis"/>
          <w:highlight w:val="cyan"/>
        </w:rPr>
        <w:t>often mask the plight of</w:t>
      </w:r>
      <w:r w:rsidRPr="00636DD4">
        <w:rPr>
          <w:rStyle w:val="Emphasis"/>
        </w:rPr>
        <w:t xml:space="preserve"> far too </w:t>
      </w:r>
      <w:r w:rsidRPr="00484303">
        <w:rPr>
          <w:rStyle w:val="Emphasis"/>
          <w:highlight w:val="cyan"/>
        </w:rPr>
        <w:t>many children</w:t>
      </w:r>
      <w:r w:rsidRPr="00C80F2B">
        <w:rPr>
          <w:rStyle w:val="StyleUnderline"/>
        </w:rPr>
        <w:t xml:space="preserve">. </w:t>
      </w:r>
      <w:r w:rsidRPr="00484303">
        <w:rPr>
          <w:rStyle w:val="StyleUnderline"/>
          <w:highlight w:val="cyan"/>
        </w:rPr>
        <w:t xml:space="preserve">When we </w:t>
      </w:r>
      <w:r w:rsidRPr="00484303">
        <w:rPr>
          <w:rStyle w:val="Emphasis"/>
          <w:highlight w:val="cyan"/>
        </w:rPr>
        <w:t>disaggregate</w:t>
      </w:r>
      <w:r w:rsidRPr="00C80F2B">
        <w:rPr>
          <w:rStyle w:val="StyleUnderline"/>
        </w:rPr>
        <w:t xml:space="preserve"> these</w:t>
      </w:r>
      <w:r>
        <w:rPr>
          <w:rStyle w:val="StyleUnderline"/>
        </w:rPr>
        <w:t xml:space="preserve"> </w:t>
      </w:r>
      <w:r w:rsidRPr="00C80F2B">
        <w:rPr>
          <w:rStyle w:val="StyleUnderline"/>
        </w:rPr>
        <w:t xml:space="preserve">broad averages, disparities and even widening </w:t>
      </w:r>
      <w:r w:rsidRPr="00484303">
        <w:rPr>
          <w:rStyle w:val="Emphasis"/>
          <w:highlight w:val="cyan"/>
        </w:rPr>
        <w:t>gaps emerge</w:t>
      </w:r>
      <w:r w:rsidRPr="00C80F2B">
        <w:rPr>
          <w:rStyle w:val="StyleUnderline"/>
        </w:rPr>
        <w:t>, revealing all the</w:t>
      </w:r>
      <w:r>
        <w:rPr>
          <w:rStyle w:val="StyleUnderline"/>
        </w:rPr>
        <w:t xml:space="preserve"> </w:t>
      </w:r>
      <w:r w:rsidRPr="00C80F2B">
        <w:rPr>
          <w:rStyle w:val="StyleUnderline"/>
        </w:rPr>
        <w:t>children who are not benefiting</w:t>
      </w:r>
      <w:r w:rsidRPr="009C617B">
        <w:rPr>
          <w:sz w:val="10"/>
        </w:rPr>
        <w:t xml:space="preserve">. </w:t>
      </w:r>
      <w:r w:rsidRPr="00636DD4">
        <w:rPr>
          <w:rStyle w:val="StyleUnderline"/>
        </w:rPr>
        <w:t>Children who are being left behind because</w:t>
      </w:r>
      <w:r>
        <w:rPr>
          <w:rStyle w:val="StyleUnderline"/>
        </w:rPr>
        <w:t xml:space="preserve"> </w:t>
      </w:r>
      <w:r w:rsidRPr="00636DD4">
        <w:rPr>
          <w:rStyle w:val="StyleUnderline"/>
        </w:rPr>
        <w:t xml:space="preserve">they live in hard-to-reach areas – in isolated </w:t>
      </w:r>
      <w:r w:rsidRPr="00636DD4">
        <w:rPr>
          <w:rStyle w:val="Emphasis"/>
        </w:rPr>
        <w:t>rural communities</w:t>
      </w:r>
      <w:r w:rsidRPr="00636DD4">
        <w:rPr>
          <w:rStyle w:val="StyleUnderline"/>
        </w:rPr>
        <w:t xml:space="preserve"> or </w:t>
      </w:r>
      <w:r w:rsidRPr="00636DD4">
        <w:rPr>
          <w:rStyle w:val="Emphasis"/>
        </w:rPr>
        <w:t>urban slums</w:t>
      </w:r>
      <w:r w:rsidRPr="00636DD4">
        <w:rPr>
          <w:rStyle w:val="StyleUnderline"/>
        </w:rPr>
        <w:t>,</w:t>
      </w:r>
      <w:r>
        <w:rPr>
          <w:rStyle w:val="StyleUnderline"/>
        </w:rPr>
        <w:t xml:space="preserve"> </w:t>
      </w:r>
      <w:r w:rsidRPr="00636DD4">
        <w:rPr>
          <w:rStyle w:val="StyleUnderline"/>
        </w:rPr>
        <w:t xml:space="preserve">or in communities torn by </w:t>
      </w:r>
      <w:r w:rsidRPr="00186364">
        <w:rPr>
          <w:rStyle w:val="Emphasis"/>
        </w:rPr>
        <w:t>conflict</w:t>
      </w:r>
      <w:r w:rsidRPr="00636DD4">
        <w:rPr>
          <w:rStyle w:val="StyleUnderline"/>
        </w:rPr>
        <w:t xml:space="preserve"> or </w:t>
      </w:r>
      <w:r w:rsidRPr="00186364">
        <w:rPr>
          <w:rStyle w:val="Emphasis"/>
        </w:rPr>
        <w:t>catastrophes</w:t>
      </w:r>
      <w:r w:rsidRPr="00636DD4">
        <w:rPr>
          <w:rStyle w:val="StyleUnderline"/>
        </w:rPr>
        <w:t>. Children who are victims</w:t>
      </w:r>
      <w:r>
        <w:rPr>
          <w:rStyle w:val="StyleUnderline"/>
        </w:rPr>
        <w:t xml:space="preserve"> </w:t>
      </w:r>
      <w:r w:rsidRPr="00636DD4">
        <w:rPr>
          <w:rStyle w:val="StyleUnderline"/>
        </w:rPr>
        <w:t xml:space="preserve">of </w:t>
      </w:r>
      <w:r w:rsidRPr="00484303">
        <w:rPr>
          <w:rStyle w:val="Emphasis"/>
          <w:highlight w:val="cyan"/>
        </w:rPr>
        <w:t>systemic prejudice and discrimination</w:t>
      </w:r>
      <w:r w:rsidRPr="00484303">
        <w:rPr>
          <w:rStyle w:val="StyleUnderline"/>
          <w:highlight w:val="cyan"/>
        </w:rPr>
        <w:t xml:space="preserve"> based on </w:t>
      </w:r>
      <w:r w:rsidRPr="00484303">
        <w:rPr>
          <w:rStyle w:val="Emphasis"/>
          <w:highlight w:val="cyan"/>
        </w:rPr>
        <w:t>gender</w:t>
      </w:r>
      <w:r w:rsidRPr="00484303">
        <w:rPr>
          <w:rStyle w:val="StyleUnderline"/>
          <w:highlight w:val="cyan"/>
        </w:rPr>
        <w:t xml:space="preserve">, </w:t>
      </w:r>
      <w:r w:rsidRPr="00484303">
        <w:rPr>
          <w:rStyle w:val="Emphasis"/>
          <w:highlight w:val="cyan"/>
        </w:rPr>
        <w:t>ethnicity</w:t>
      </w:r>
      <w:r w:rsidRPr="00484303">
        <w:rPr>
          <w:rStyle w:val="StyleUnderline"/>
          <w:highlight w:val="cyan"/>
        </w:rPr>
        <w:t xml:space="preserve">, </w:t>
      </w:r>
      <w:r w:rsidRPr="00484303">
        <w:rPr>
          <w:rStyle w:val="Emphasis"/>
          <w:highlight w:val="cyan"/>
        </w:rPr>
        <w:t>disability</w:t>
      </w:r>
      <w:r w:rsidRPr="00636DD4">
        <w:rPr>
          <w:rStyle w:val="StyleUnderline"/>
        </w:rPr>
        <w:t>,</w:t>
      </w:r>
      <w:r>
        <w:rPr>
          <w:rStyle w:val="StyleUnderline"/>
        </w:rPr>
        <w:t xml:space="preserve"> </w:t>
      </w:r>
      <w:r w:rsidRPr="00636DD4">
        <w:rPr>
          <w:rStyle w:val="StyleUnderline"/>
        </w:rPr>
        <w:t xml:space="preserve">religion </w:t>
      </w:r>
      <w:r w:rsidRPr="00484303">
        <w:rPr>
          <w:rStyle w:val="StyleUnderline"/>
          <w:highlight w:val="cyan"/>
        </w:rPr>
        <w:t xml:space="preserve">or </w:t>
      </w:r>
      <w:r w:rsidRPr="00484303">
        <w:rPr>
          <w:rStyle w:val="Emphasis"/>
          <w:highlight w:val="cyan"/>
        </w:rPr>
        <w:t>skin colour</w:t>
      </w:r>
      <w:r w:rsidRPr="009C617B">
        <w:rPr>
          <w:sz w:val="10"/>
        </w:rPr>
        <w:t xml:space="preserve">. Children who want for nearly everything. </w:t>
      </w:r>
      <w:r w:rsidRPr="00636DD4">
        <w:rPr>
          <w:rStyle w:val="StyleUnderline"/>
        </w:rPr>
        <w:t xml:space="preserve">We cannot claim that children’s rights are being upheld when </w:t>
      </w:r>
      <w:r w:rsidRPr="00484303">
        <w:rPr>
          <w:rStyle w:val="Emphasis"/>
          <w:highlight w:val="cyan"/>
        </w:rPr>
        <w:t>17,000 children under the age of 5 die every day</w:t>
      </w:r>
      <w:r w:rsidRPr="00636DD4">
        <w:rPr>
          <w:rStyle w:val="StyleUnderline"/>
        </w:rPr>
        <w:t xml:space="preserve">, largely </w:t>
      </w:r>
      <w:r w:rsidRPr="00484303">
        <w:rPr>
          <w:rStyle w:val="Emphasis"/>
          <w:highlight w:val="cyan"/>
        </w:rPr>
        <w:t>from causes we know how to prevent</w:t>
      </w:r>
      <w:r w:rsidRPr="009C617B">
        <w:rPr>
          <w:sz w:val="10"/>
        </w:rPr>
        <w:t xml:space="preserve">. When a girl in Afghanistan is kept home from school to perform household chores while her brothers gain an education. When a mother in Pakistan cannot access a simple polio vaccination for her child because they live in a remote community. When about one in four American children lives in poverty. When children are torn from their families, recruited into armed groups, and made to fight and die for causes they can barely understand. These deprivations and adversities are violations of children’s rights and cruel betrayals of children’s hopes and dreams for a better life. This betrayal often begins at the beginning, in the earliest years, when critical neural connections are being formed in the developing brains of the youngest children. Research shows that these connections are deeply affected by deprivation, poor nutrition, trauma and toxic stress, further undermining the ability of children to reach their full potential. This loss is felt most by individual children and their families, but the long-term impact on their societies is tremendous. We see the magnitude of this threat most starkly in countries riven by conflict: in the Syrian Arab Republic, where children have endured years of violence, deprivation and displacement; in the Central African Republic, where children have both witnessed and experienced cruelty and inter-communal violence on a massive scale; in South Sudan, where civil war is causing a nutrition and protection crisis that has left tens of thousands of children dead and has undermined the health, well-being and futures of many more. We see it in Iraq and in Gaza, where the recurrence of violent conflicts and indiscriminate attacks are endangering so many children and undermining the stability of their homelands. These children are the future leaders of their societies, the future doctors and innovators, dreamers and doers. How will they view the world, and their responsibility to that world? If their own rights are violated, how will they learn respect for the rights of others, which is the foundation of civic duty and citizenship? How will they resist the lure of cynicism about the future, if their hopes for a better life have been destroyed? These questions must be asked and answered as the world marks the twenty-fifth anniversary of the Convention and takes stock of progress in fulfilling its mandate. It is an especially pivotal time to do so, as the international development community – and the broader global community – considers the priorities of the ‘post-2015’ period following the conclusion of the Millennium Development Goals era. </w:t>
      </w:r>
      <w:r w:rsidRPr="00F02CA2">
        <w:rPr>
          <w:rStyle w:val="StyleUnderline"/>
          <w:highlight w:val="cyan"/>
        </w:rPr>
        <w:t xml:space="preserve">We have a </w:t>
      </w:r>
      <w:r w:rsidRPr="00F02CA2">
        <w:rPr>
          <w:rStyle w:val="Emphasis"/>
          <w:highlight w:val="cyan"/>
        </w:rPr>
        <w:t>responsibility</w:t>
      </w:r>
      <w:r w:rsidRPr="00A444C7">
        <w:rPr>
          <w:rStyle w:val="StyleUnderline"/>
        </w:rPr>
        <w:t xml:space="preserve"> now to find new ways of tackling the challenges we</w:t>
      </w:r>
      <w:r>
        <w:rPr>
          <w:rStyle w:val="StyleUnderline"/>
        </w:rPr>
        <w:t xml:space="preserve"> </w:t>
      </w:r>
      <w:r w:rsidRPr="00A444C7">
        <w:rPr>
          <w:rStyle w:val="StyleUnderline"/>
        </w:rPr>
        <w:t xml:space="preserve">have not yet overcome, </w:t>
      </w:r>
      <w:r w:rsidRPr="00F02CA2">
        <w:rPr>
          <w:rStyle w:val="StyleUnderline"/>
          <w:highlight w:val="cyan"/>
        </w:rPr>
        <w:t>to reach</w:t>
      </w:r>
      <w:r w:rsidRPr="00A444C7">
        <w:rPr>
          <w:rStyle w:val="StyleUnderline"/>
        </w:rPr>
        <w:t xml:space="preserve"> the children we have not yet reached, and</w:t>
      </w:r>
      <w:r>
        <w:rPr>
          <w:rStyle w:val="StyleUnderline"/>
        </w:rPr>
        <w:t xml:space="preserve"> </w:t>
      </w:r>
      <w:r w:rsidRPr="00A444C7">
        <w:rPr>
          <w:rStyle w:val="StyleUnderline"/>
        </w:rPr>
        <w:t>to put equity and children’s rights at the centre of an agenda of action for all</w:t>
      </w:r>
      <w:r>
        <w:rPr>
          <w:rStyle w:val="StyleUnderline"/>
        </w:rPr>
        <w:t xml:space="preserve"> </w:t>
      </w:r>
      <w:r w:rsidRPr="00A444C7">
        <w:rPr>
          <w:rStyle w:val="StyleUnderline"/>
        </w:rPr>
        <w:t xml:space="preserve">children – including </w:t>
      </w:r>
      <w:r w:rsidRPr="00F02CA2">
        <w:rPr>
          <w:rStyle w:val="StyleUnderline"/>
          <w:highlight w:val="cyan"/>
        </w:rPr>
        <w:t xml:space="preserve">those </w:t>
      </w:r>
      <w:r w:rsidRPr="00F02CA2">
        <w:rPr>
          <w:rStyle w:val="Emphasis"/>
          <w:highlight w:val="cyan"/>
        </w:rPr>
        <w:t>lagging in the march of progress</w:t>
      </w:r>
      <w:r w:rsidRPr="009C617B">
        <w:rPr>
          <w:sz w:val="10"/>
        </w:rPr>
        <w:t xml:space="preserve">. </w:t>
      </w:r>
      <w:r w:rsidRPr="00A444C7">
        <w:rPr>
          <w:rStyle w:val="StyleUnderline"/>
        </w:rPr>
        <w:t xml:space="preserve">This is not only </w:t>
      </w:r>
      <w:r w:rsidRPr="00F02CA2">
        <w:rPr>
          <w:rStyle w:val="StyleUnderline"/>
          <w:highlight w:val="cyan"/>
        </w:rPr>
        <w:t xml:space="preserve">a </w:t>
      </w:r>
      <w:r w:rsidRPr="00F02CA2">
        <w:rPr>
          <w:rStyle w:val="Emphasis"/>
          <w:highlight w:val="cyan"/>
        </w:rPr>
        <w:t>moral imperative</w:t>
      </w:r>
      <w:r w:rsidRPr="009C617B">
        <w:rPr>
          <w:sz w:val="10"/>
        </w:rPr>
        <w:t xml:space="preserve">. </w:t>
      </w:r>
      <w:r w:rsidRPr="00A444C7">
        <w:rPr>
          <w:rStyle w:val="StyleUnderline"/>
        </w:rPr>
        <w:t xml:space="preserve">It is a practical opportunity </w:t>
      </w:r>
      <w:r w:rsidRPr="00F02CA2">
        <w:rPr>
          <w:rStyle w:val="StyleUnderline"/>
          <w:highlight w:val="cyan"/>
        </w:rPr>
        <w:t xml:space="preserve">to </w:t>
      </w:r>
      <w:r w:rsidRPr="00F02CA2">
        <w:rPr>
          <w:rStyle w:val="Emphasis"/>
          <w:highlight w:val="cyan"/>
        </w:rPr>
        <w:t>accelerate our progress in fulfilling the universal mandate of the Convention</w:t>
      </w:r>
      <w:r w:rsidRPr="009C617B">
        <w:rPr>
          <w:sz w:val="10"/>
        </w:rPr>
        <w:t xml:space="preserve">, which in turn advances all our development goals because it is cost-effective. </w:t>
      </w:r>
      <w:r w:rsidRPr="00F02CA2">
        <w:rPr>
          <w:rStyle w:val="Emphasis"/>
          <w:highlight w:val="cyan"/>
        </w:rPr>
        <w:t>Studies</w:t>
      </w:r>
      <w:r w:rsidRPr="00F02CA2">
        <w:rPr>
          <w:rStyle w:val="StyleUnderline"/>
          <w:highlight w:val="cyan"/>
        </w:rPr>
        <w:t xml:space="preserve"> show</w:t>
      </w:r>
      <w:r w:rsidRPr="008A67C8">
        <w:rPr>
          <w:rStyle w:val="StyleUnderline"/>
        </w:rPr>
        <w:t xml:space="preserve"> that when we design policies and programmes not around the easiest to</w:t>
      </w:r>
      <w:r>
        <w:rPr>
          <w:rStyle w:val="StyleUnderline"/>
        </w:rPr>
        <w:t xml:space="preserve"> </w:t>
      </w:r>
      <w:r w:rsidRPr="008A67C8">
        <w:rPr>
          <w:rStyle w:val="StyleUnderline"/>
        </w:rPr>
        <w:t xml:space="preserve">reach, but around the hardest to reach, </w:t>
      </w:r>
      <w:r w:rsidRPr="00F02CA2">
        <w:rPr>
          <w:rStyle w:val="StyleUnderline"/>
          <w:highlight w:val="cyan"/>
        </w:rPr>
        <w:t>we can achieve more resu</w:t>
      </w:r>
      <w:r w:rsidRPr="00235500">
        <w:rPr>
          <w:rStyle w:val="StyleUnderline"/>
          <w:highlight w:val="cyan"/>
        </w:rPr>
        <w:t>lts</w:t>
      </w:r>
      <w:r w:rsidRPr="009C617B">
        <w:rPr>
          <w:sz w:val="10"/>
        </w:rPr>
        <w:t xml:space="preserve">. There are additional costs in doing so, but our analyses show that these costs are well outweighed by the additional results. Indeed, investing in the most disadvantaged children is a strategic imperative for all of us. A UNICEF study suggests that the regions that have narrowed gaps in equality across income levels have also made the fastest reductions in child mortality. And a 2013 Lancet study found that reductions in mortality in low- and middle-income countries account for about 11 per cent of recent economic growth in those countries. When we invest in a child’s health, nutrition, protection and survival, we do more than just save a life. As child survival improves, so of course does life expectancy. A one-year improvement in a population’s life expectancy is associated with a 4 per cent increase in national economic output. When we invest in a child’s education, we set in motion a path towards prosperity, empowerment and inclusion not just for the individual but also for societies and economies. Each additional year of schooling translates into an up to 10 per cent increase in potential income. And we are also building the next generation of parents and leaders who, having grown up healthy, well educated and protected, will be better willing and able to guide future generations. So the rights of children are the foundation of a strong as well as a just society. </w:t>
      </w:r>
      <w:r w:rsidRPr="00DF233D">
        <w:rPr>
          <w:rStyle w:val="StyleUnderline"/>
        </w:rPr>
        <w:t xml:space="preserve">The rapid, widespread ratification of the </w:t>
      </w:r>
      <w:r w:rsidRPr="00895FD0">
        <w:rPr>
          <w:rStyle w:val="Emphasis"/>
          <w:highlight w:val="cyan"/>
        </w:rPr>
        <w:t>C</w:t>
      </w:r>
      <w:r w:rsidRPr="00DF233D">
        <w:rPr>
          <w:rStyle w:val="StyleUnderline"/>
        </w:rPr>
        <w:t xml:space="preserve">onvention on the </w:t>
      </w:r>
      <w:r w:rsidRPr="00895FD0">
        <w:rPr>
          <w:rStyle w:val="Emphasis"/>
          <w:highlight w:val="cyan"/>
        </w:rPr>
        <w:t>R</w:t>
      </w:r>
      <w:r w:rsidRPr="00DF233D">
        <w:rPr>
          <w:rStyle w:val="StyleUnderline"/>
        </w:rPr>
        <w:t>ights of the</w:t>
      </w:r>
      <w:r>
        <w:rPr>
          <w:rStyle w:val="StyleUnderline"/>
        </w:rPr>
        <w:t xml:space="preserve"> </w:t>
      </w:r>
      <w:r w:rsidRPr="00895FD0">
        <w:rPr>
          <w:rStyle w:val="Emphasis"/>
          <w:highlight w:val="cyan"/>
        </w:rPr>
        <w:t>C</w:t>
      </w:r>
      <w:r w:rsidRPr="00DF233D">
        <w:rPr>
          <w:rStyle w:val="StyleUnderline"/>
        </w:rPr>
        <w:t xml:space="preserve">hild – and the results it has helped bring about for children – are </w:t>
      </w:r>
      <w:r w:rsidRPr="00AD551F">
        <w:rPr>
          <w:rStyle w:val="StyleUnderline"/>
          <w:highlight w:val="cyan"/>
        </w:rPr>
        <w:t>among the</w:t>
      </w:r>
      <w:r>
        <w:rPr>
          <w:rStyle w:val="StyleUnderline"/>
          <w:highlight w:val="cyan"/>
        </w:rPr>
        <w:t xml:space="preserve"> </w:t>
      </w:r>
      <w:r w:rsidRPr="00AD551F">
        <w:rPr>
          <w:rStyle w:val="StyleUnderline"/>
          <w:highlight w:val="cyan"/>
        </w:rPr>
        <w:t>great triumphs of the past quarter century</w:t>
      </w:r>
      <w:r w:rsidRPr="00DF233D">
        <w:rPr>
          <w:rStyle w:val="StyleUnderline"/>
        </w:rPr>
        <w:t>. For reasons moral, economic and</w:t>
      </w:r>
      <w:r>
        <w:rPr>
          <w:rStyle w:val="StyleUnderline"/>
        </w:rPr>
        <w:t xml:space="preserve"> </w:t>
      </w:r>
      <w:r w:rsidRPr="00DF233D">
        <w:rPr>
          <w:rStyle w:val="StyleUnderline"/>
        </w:rPr>
        <w:t xml:space="preserve">humanitarian – and </w:t>
      </w:r>
      <w:r w:rsidRPr="00895FD0">
        <w:rPr>
          <w:rStyle w:val="StyleUnderline"/>
          <w:highlight w:val="cyan"/>
        </w:rPr>
        <w:t xml:space="preserve">as a means to promote </w:t>
      </w:r>
      <w:r w:rsidRPr="00895FD0">
        <w:rPr>
          <w:rStyle w:val="Emphasis"/>
          <w:highlight w:val="cyan"/>
        </w:rPr>
        <w:t>peace</w:t>
      </w:r>
      <w:r w:rsidRPr="00DF233D">
        <w:rPr>
          <w:rStyle w:val="StyleUnderline"/>
        </w:rPr>
        <w:t xml:space="preserve"> and opportunity </w:t>
      </w:r>
      <w:r w:rsidRPr="00895FD0">
        <w:rPr>
          <w:rStyle w:val="StyleUnderline"/>
          <w:highlight w:val="cyan"/>
        </w:rPr>
        <w:t>for every</w:t>
      </w:r>
      <w:r>
        <w:rPr>
          <w:rStyle w:val="StyleUnderline"/>
          <w:highlight w:val="cyan"/>
        </w:rPr>
        <w:t xml:space="preserve"> </w:t>
      </w:r>
      <w:r w:rsidRPr="00895FD0">
        <w:rPr>
          <w:rStyle w:val="StyleUnderline"/>
          <w:highlight w:val="cyan"/>
        </w:rPr>
        <w:t xml:space="preserve">person, in every context – we </w:t>
      </w:r>
      <w:r w:rsidRPr="00895FD0">
        <w:rPr>
          <w:rStyle w:val="Emphasis"/>
          <w:highlight w:val="cyan"/>
        </w:rPr>
        <w:t>must build on that progress</w:t>
      </w:r>
      <w:r w:rsidRPr="009C617B">
        <w:rPr>
          <w:sz w:val="10"/>
        </w:rPr>
        <w:t xml:space="preserve">. Achieving universal ratification is important, but </w:t>
      </w:r>
      <w:r w:rsidRPr="00D424C2">
        <w:rPr>
          <w:rStyle w:val="StyleUnderline"/>
        </w:rPr>
        <w:t xml:space="preserve">we </w:t>
      </w:r>
      <w:r w:rsidRPr="009E7E9D">
        <w:rPr>
          <w:rStyle w:val="StyleUnderline"/>
          <w:highlight w:val="cyan"/>
        </w:rPr>
        <w:t>must</w:t>
      </w:r>
      <w:r w:rsidRPr="00DF233D">
        <w:rPr>
          <w:rStyle w:val="StyleUnderline"/>
        </w:rPr>
        <w:t xml:space="preserve"> also continue our </w:t>
      </w:r>
      <w:r w:rsidRPr="009E7E9D">
        <w:rPr>
          <w:rStyle w:val="StyleUnderline"/>
          <w:highlight w:val="cyan"/>
        </w:rPr>
        <w:t>work</w:t>
      </w:r>
      <w:r>
        <w:rPr>
          <w:rStyle w:val="StyleUnderline"/>
          <w:highlight w:val="cyan"/>
        </w:rPr>
        <w:t xml:space="preserve"> </w:t>
      </w:r>
      <w:r w:rsidRPr="009E7E9D">
        <w:rPr>
          <w:rStyle w:val="StyleUnderline"/>
          <w:highlight w:val="cyan"/>
        </w:rPr>
        <w:t xml:space="preserve">for </w:t>
      </w:r>
      <w:r w:rsidRPr="009E7E9D">
        <w:rPr>
          <w:rStyle w:val="Emphasis"/>
          <w:highlight w:val="cyan"/>
        </w:rPr>
        <w:t>universal implementation</w:t>
      </w:r>
      <w:r w:rsidRPr="00DF233D">
        <w:rPr>
          <w:rStyle w:val="StyleUnderline"/>
        </w:rPr>
        <w:t xml:space="preserve"> of the Convention, making the right of the most</w:t>
      </w:r>
      <w:r>
        <w:rPr>
          <w:rStyle w:val="StyleUnderline"/>
        </w:rPr>
        <w:t xml:space="preserve"> </w:t>
      </w:r>
      <w:r w:rsidRPr="00DF233D">
        <w:rPr>
          <w:rStyle w:val="StyleUnderline"/>
        </w:rPr>
        <w:t>disadvantaged, vulnerable and excluded children to health, education, protection</w:t>
      </w:r>
      <w:r>
        <w:rPr>
          <w:rStyle w:val="StyleUnderline"/>
        </w:rPr>
        <w:t xml:space="preserve"> </w:t>
      </w:r>
      <w:r w:rsidRPr="00DF233D">
        <w:rPr>
          <w:rStyle w:val="StyleUnderline"/>
        </w:rPr>
        <w:t>and equal opportunity a central public priority</w:t>
      </w:r>
      <w:r w:rsidRPr="009C617B">
        <w:rPr>
          <w:sz w:val="10"/>
        </w:rPr>
        <w:t>. The Convention on the Rights of the Child states that in all actions concerning children, “the best interests of the child shall be a primary consideration.” If we put those interests at the heart of our agenda for the future, we not only serve the rights of children, but we also constructively shape our own future. Anthony Lake Executive Director</w:t>
      </w:r>
      <w:r>
        <w:rPr>
          <w:sz w:val="10"/>
        </w:rPr>
        <w:t xml:space="preserve"> </w:t>
      </w:r>
      <w:r w:rsidRPr="009C617B">
        <w:rPr>
          <w:sz w:val="10"/>
        </w:rPr>
        <w:t xml:space="preserve">IS THE WORLD A BETTER PLACE FOR CHILDREN? A statistical analysis of progress since the adoption of the Convention on the Rights of the Child Twenty-five years ago, the world made a commitment to its children: That we would do everything in our power to protect and promote their rights – to survive and thrive, to learn and grow, to make their voices heard and to reach their full potential. There is much to celebrate on the 25th anniversary of the Convention on the Rights of the Child, from declining infant mortality to rising school enrolment. But this historic milestone must also serve as an urgent reminder of the millions of children we have not yet reached – and an opportunity to find new ways of reaching them. In this essay marking 25 years of the Convention, UNICEF examines how the world has changed over the past quarter century and poses a vital question: Does a child born today have better prospects in life than one who was born in 1989? The answer is yes, but not every child. The Convention on the Rights of the Child represents a remarkable milestone in the journey to build a more just world: It is the first international instrument to articulate the entire complement of rights relevant to children – economic, social, cultural, civil and political. It is also the first international instrument to explicitly recognize children as active holders of their own rights. The importance of the Convention was recognized from the outset and it quickly became the most rapidly and widely ratified human rights treaty in history. The Convention has now been ratified by 194 States.1 Its almost universal ratification shows an unparalleled level of agreement among the world’s nations: That children must receive the treatment and respect to which they have an innate and immutable right. The Convention offers a vision of a world in which children have a healthy start in life and are educated and protected, a world in which their views are respected and they can develop their full physical and mental potential. Its guiding principles – non-discrimination; the best interests of the child; the right to life, survival and development; and respect for the views of the child – have had a profound influence on how children are treated and regarded the world over. HOW HAS THE WORLD CHANGED SINCE 1989? The Millennium Development Goals (MDGs) process has been a key feature of global life over the past two and a half decades. The targets set by the international community were to be achieved by 2015 against a 1990 baseline. This is an appropriate moment, therefore, to take stock of the global state of children’s rights. The </w:t>
      </w:r>
      <w:r w:rsidRPr="00A16DC9">
        <w:rPr>
          <w:rStyle w:val="StyleUnderline"/>
        </w:rPr>
        <w:t>C</w:t>
      </w:r>
      <w:r w:rsidRPr="009C617B">
        <w:rPr>
          <w:sz w:val="10"/>
        </w:rPr>
        <w:t xml:space="preserve">onvention on the </w:t>
      </w:r>
      <w:r w:rsidRPr="00A16DC9">
        <w:rPr>
          <w:rStyle w:val="StyleUnderline"/>
        </w:rPr>
        <w:t>R</w:t>
      </w:r>
      <w:r w:rsidRPr="009C617B">
        <w:rPr>
          <w:sz w:val="10"/>
        </w:rPr>
        <w:t xml:space="preserve">ights of the </w:t>
      </w:r>
      <w:r w:rsidRPr="00A16DC9">
        <w:rPr>
          <w:rStyle w:val="StyleUnderline"/>
        </w:rPr>
        <w:t>C</w:t>
      </w:r>
      <w:r w:rsidRPr="009C617B">
        <w:rPr>
          <w:sz w:val="10"/>
        </w:rPr>
        <w:t xml:space="preserve">hild </w:t>
      </w:r>
      <w:r w:rsidRPr="00A16DC9">
        <w:rPr>
          <w:rStyle w:val="StyleUnderline"/>
        </w:rPr>
        <w:t>came into being at a time of great</w:t>
      </w:r>
      <w:r>
        <w:rPr>
          <w:rStyle w:val="StyleUnderline"/>
        </w:rPr>
        <w:t xml:space="preserve"> </w:t>
      </w:r>
      <w:r w:rsidRPr="00A16DC9">
        <w:rPr>
          <w:rStyle w:val="StyleUnderline"/>
        </w:rPr>
        <w:t>hope</w:t>
      </w:r>
      <w:r w:rsidRPr="009C617B">
        <w:rPr>
          <w:sz w:val="10"/>
        </w:rPr>
        <w:t xml:space="preserve">. </w:t>
      </w:r>
      <w:r w:rsidRPr="00A16DC9">
        <w:rPr>
          <w:rStyle w:val="StyleUnderline"/>
        </w:rPr>
        <w:t>Just 11 days before its adoption, the breaking down of the Berlin Wall</w:t>
      </w:r>
      <w:r>
        <w:rPr>
          <w:rStyle w:val="StyleUnderline"/>
        </w:rPr>
        <w:t xml:space="preserve"> </w:t>
      </w:r>
      <w:r w:rsidRPr="00A16DC9">
        <w:rPr>
          <w:rStyle w:val="StyleUnderline"/>
        </w:rPr>
        <w:t>symbolized the end of the cold war and prompted widespread expectations of</w:t>
      </w:r>
      <w:r>
        <w:rPr>
          <w:rStyle w:val="StyleUnderline"/>
        </w:rPr>
        <w:t xml:space="preserve"> </w:t>
      </w:r>
      <w:r w:rsidRPr="00A16DC9">
        <w:rPr>
          <w:rStyle w:val="StyleUnderline"/>
        </w:rPr>
        <w:t xml:space="preserve">a peace dividend following decades of spending on </w:t>
      </w:r>
      <w:r w:rsidRPr="00235500">
        <w:rPr>
          <w:rStyle w:val="Emphasis"/>
          <w:highlight w:val="cyan"/>
        </w:rPr>
        <w:t>nuclear weapons</w:t>
      </w:r>
      <w:r w:rsidRPr="009C617B">
        <w:rPr>
          <w:sz w:val="10"/>
        </w:rPr>
        <w:t xml:space="preserve">. In 1990, Nelson Mandela walked out of prison, a free man after 27 years behind bars.2 Several decades of statutory discrimination in South Africa soon came to an end with the repeal of several laws that had governed apartheid. Mandela was at the helm of the African National Congress in 1994, when it won the country’s first fully democratic election.3 At the opposite end of the spectrum, the mid-1990s witnessed the </w:t>
      </w:r>
      <w:r w:rsidRPr="00235500">
        <w:rPr>
          <w:rStyle w:val="Emphasis"/>
          <w:highlight w:val="cyan"/>
        </w:rPr>
        <w:t>genocide</w:t>
      </w:r>
      <w:r w:rsidRPr="00582A20">
        <w:rPr>
          <w:rStyle w:val="StyleUnderline"/>
        </w:rPr>
        <w:t xml:space="preserve"> in Rwanda</w:t>
      </w:r>
      <w:r w:rsidRPr="009C617B">
        <w:rPr>
          <w:sz w:val="10"/>
        </w:rPr>
        <w:t xml:space="preserve">, with an estimated 800,000 people killed over the course of about 100 days.4 </w:t>
      </w:r>
      <w:r w:rsidRPr="0043236C">
        <w:rPr>
          <w:rStyle w:val="StyleUnderline"/>
        </w:rPr>
        <w:t xml:space="preserve">Although the number of </w:t>
      </w:r>
      <w:r w:rsidRPr="00235500">
        <w:rPr>
          <w:rStyle w:val="Emphasis"/>
          <w:highlight w:val="cyan"/>
        </w:rPr>
        <w:t>armed conflicts</w:t>
      </w:r>
      <w:r w:rsidRPr="0043236C">
        <w:rPr>
          <w:rStyle w:val="StyleUnderline"/>
        </w:rPr>
        <w:t xml:space="preserve"> around the world has decreased</w:t>
      </w:r>
      <w:r>
        <w:rPr>
          <w:rStyle w:val="StyleUnderline"/>
        </w:rPr>
        <w:t xml:space="preserve"> </w:t>
      </w:r>
      <w:r w:rsidRPr="0043236C">
        <w:rPr>
          <w:rStyle w:val="StyleUnderline"/>
        </w:rPr>
        <w:t>from a peak of 52 in 1991 to 33 in 2013</w:t>
      </w:r>
      <w:r w:rsidRPr="009C617B">
        <w:rPr>
          <w:sz w:val="10"/>
        </w:rPr>
        <w:t xml:space="preserve">,5 </w:t>
      </w:r>
      <w:r w:rsidRPr="005451D4">
        <w:rPr>
          <w:rStyle w:val="StyleUnderline"/>
        </w:rPr>
        <w:t>the new century has already seen</w:t>
      </w:r>
      <w:r>
        <w:rPr>
          <w:rStyle w:val="StyleUnderline"/>
        </w:rPr>
        <w:t xml:space="preserve"> </w:t>
      </w:r>
      <w:r w:rsidRPr="005451D4">
        <w:rPr>
          <w:rStyle w:val="StyleUnderline"/>
        </w:rPr>
        <w:t>major conflicts in Afghanistan, Iraq and</w:t>
      </w:r>
      <w:r w:rsidRPr="009C617B">
        <w:rPr>
          <w:sz w:val="10"/>
        </w:rPr>
        <w:t xml:space="preserve"> the </w:t>
      </w:r>
      <w:r w:rsidRPr="005451D4">
        <w:rPr>
          <w:rStyle w:val="StyleUnderline"/>
        </w:rPr>
        <w:t>Syria</w:t>
      </w:r>
      <w:r w:rsidRPr="009C617B">
        <w:rPr>
          <w:sz w:val="10"/>
        </w:rPr>
        <w:t xml:space="preserve">n Arab Republic, </w:t>
      </w:r>
      <w:r w:rsidRPr="005451D4">
        <w:rPr>
          <w:rStyle w:val="StyleUnderline"/>
        </w:rPr>
        <w:t>among other</w:t>
      </w:r>
      <w:r>
        <w:rPr>
          <w:rStyle w:val="StyleUnderline"/>
        </w:rPr>
        <w:t xml:space="preserve"> </w:t>
      </w:r>
      <w:r w:rsidRPr="005451D4">
        <w:rPr>
          <w:rStyle w:val="StyleUnderline"/>
        </w:rPr>
        <w:t>countries. In a world in which more than 1.5 billion people are experiencing</w:t>
      </w:r>
      <w:r>
        <w:rPr>
          <w:rStyle w:val="StyleUnderline"/>
        </w:rPr>
        <w:t xml:space="preserve"> </w:t>
      </w:r>
      <w:r w:rsidRPr="005451D4">
        <w:rPr>
          <w:rStyle w:val="StyleUnderline"/>
        </w:rPr>
        <w:t>political and social instability or large-scale criminal violence</w:t>
      </w:r>
      <w:r w:rsidRPr="009C617B">
        <w:rPr>
          <w:sz w:val="10"/>
        </w:rPr>
        <w:t xml:space="preserve">,6 </w:t>
      </w:r>
      <w:r w:rsidRPr="005451D4">
        <w:rPr>
          <w:rStyle w:val="StyleUnderline"/>
        </w:rPr>
        <w:t>there is no</w:t>
      </w:r>
      <w:r>
        <w:rPr>
          <w:rStyle w:val="StyleUnderline"/>
        </w:rPr>
        <w:t xml:space="preserve"> </w:t>
      </w:r>
      <w:r w:rsidRPr="005451D4">
        <w:rPr>
          <w:rStyle w:val="StyleUnderline"/>
        </w:rPr>
        <w:t>climate</w:t>
      </w:r>
      <w:r>
        <w:rPr>
          <w:rStyle w:val="StyleUnderline"/>
        </w:rPr>
        <w:t xml:space="preserve"> </w:t>
      </w:r>
      <w:r w:rsidRPr="005451D4">
        <w:rPr>
          <w:rStyle w:val="StyleUnderline"/>
        </w:rPr>
        <w:t>of peace and certainly no peace dividend</w:t>
      </w:r>
      <w:r w:rsidRPr="009C617B">
        <w:rPr>
          <w:sz w:val="10"/>
        </w:rPr>
        <w:t xml:space="preserve">. </w:t>
      </w:r>
      <w:r w:rsidRPr="00235500">
        <w:rPr>
          <w:rStyle w:val="Emphasis"/>
          <w:highlight w:val="cyan"/>
        </w:rPr>
        <w:t>Environmental threats</w:t>
      </w:r>
      <w:r w:rsidRPr="005451D4">
        <w:rPr>
          <w:rStyle w:val="StyleUnderline"/>
        </w:rPr>
        <w:t xml:space="preserve"> have also dominated</w:t>
      </w:r>
      <w:r w:rsidRPr="009C617B">
        <w:rPr>
          <w:sz w:val="10"/>
        </w:rPr>
        <w:t xml:space="preserve"> the past two and a half decades, </w:t>
      </w:r>
      <w:r w:rsidRPr="005451D4">
        <w:rPr>
          <w:rStyle w:val="StyleUnderline"/>
        </w:rPr>
        <w:t xml:space="preserve">with the dangers of accelerated human-made </w:t>
      </w:r>
      <w:r w:rsidRPr="00235500">
        <w:rPr>
          <w:rStyle w:val="Emphasis"/>
          <w:highlight w:val="cyan"/>
        </w:rPr>
        <w:t>climate change</w:t>
      </w:r>
      <w:r w:rsidRPr="005451D4">
        <w:rPr>
          <w:rStyle w:val="StyleUnderline"/>
        </w:rPr>
        <w:t xml:space="preserve"> becoming</w:t>
      </w:r>
      <w:r>
        <w:rPr>
          <w:rStyle w:val="StyleUnderline"/>
        </w:rPr>
        <w:t xml:space="preserve"> </w:t>
      </w:r>
      <w:r w:rsidRPr="005451D4">
        <w:rPr>
          <w:rStyle w:val="StyleUnderline"/>
        </w:rPr>
        <w:t xml:space="preserve">ever more apparent. The </w:t>
      </w:r>
      <w:r w:rsidRPr="006728BC">
        <w:rPr>
          <w:rStyle w:val="StyleUnderline"/>
          <w:highlight w:val="cyan"/>
        </w:rPr>
        <w:t>impacts</w:t>
      </w:r>
      <w:r w:rsidRPr="005451D4">
        <w:rPr>
          <w:rStyle w:val="StyleUnderline"/>
        </w:rPr>
        <w:t xml:space="preserve"> of climate change </w:t>
      </w:r>
      <w:r w:rsidRPr="006728BC">
        <w:rPr>
          <w:rStyle w:val="StyleUnderline"/>
          <w:highlight w:val="cyan"/>
        </w:rPr>
        <w:t xml:space="preserve">are </w:t>
      </w:r>
      <w:r w:rsidRPr="006728BC">
        <w:rPr>
          <w:rStyle w:val="Emphasis"/>
          <w:highlight w:val="cyan"/>
        </w:rPr>
        <w:t xml:space="preserve">already being </w:t>
      </w:r>
      <w:r w:rsidRPr="003E4DC4">
        <w:rPr>
          <w:rStyle w:val="Emphasis"/>
          <w:highlight w:val="cyan"/>
        </w:rPr>
        <w:t>felt</w:t>
      </w:r>
      <w:r w:rsidRPr="003E4DC4">
        <w:rPr>
          <w:rStyle w:val="StyleUnderline"/>
          <w:highlight w:val="cyan"/>
        </w:rPr>
        <w:t xml:space="preserve"> in communities all over the world, and the </w:t>
      </w:r>
      <w:r w:rsidRPr="006728BC">
        <w:rPr>
          <w:rStyle w:val="Emphasis"/>
          <w:highlight w:val="cyan"/>
        </w:rPr>
        <w:t>brunt of the impact</w:t>
      </w:r>
      <w:r w:rsidRPr="006728BC">
        <w:rPr>
          <w:rStyle w:val="StyleUnderline"/>
          <w:highlight w:val="cyan"/>
        </w:rPr>
        <w:t xml:space="preserve"> is being </w:t>
      </w:r>
      <w:r w:rsidRPr="006728BC">
        <w:rPr>
          <w:rStyle w:val="Emphasis"/>
          <w:highlight w:val="cyan"/>
        </w:rPr>
        <w:t>borne by children</w:t>
      </w:r>
      <w:r w:rsidRPr="009C617B">
        <w:rPr>
          <w:sz w:val="10"/>
        </w:rPr>
        <w:t xml:space="preserve">.7 The world is also a different place in economic terms, with significant increases in global trade and investment since 1990. </w:t>
      </w:r>
      <w:r w:rsidRPr="00582A20">
        <w:rPr>
          <w:rStyle w:val="StyleUnderline"/>
        </w:rPr>
        <w:t>Globalization has brought</w:t>
      </w:r>
      <w:r>
        <w:rPr>
          <w:rStyle w:val="StyleUnderline"/>
        </w:rPr>
        <w:t xml:space="preserve"> </w:t>
      </w:r>
      <w:r w:rsidRPr="00582A20">
        <w:rPr>
          <w:rStyle w:val="StyleUnderline"/>
        </w:rPr>
        <w:t>both opportunities and dangers</w:t>
      </w:r>
      <w:r w:rsidRPr="009C617B">
        <w:rPr>
          <w:sz w:val="10"/>
        </w:rPr>
        <w:t xml:space="preserve">. Greater interconnectedness facilitates international investment and trade, and many nations have taken advantage. The recent formation of a new international development bank by Brazil, the Russian Federation, India, China and South Africa is emblematic of this new reality.8 </w:t>
      </w:r>
      <w:r w:rsidRPr="000D674F">
        <w:rPr>
          <w:rStyle w:val="StyleUnderline"/>
        </w:rPr>
        <w:t>The</w:t>
      </w:r>
      <w:r>
        <w:rPr>
          <w:rStyle w:val="StyleUnderline"/>
        </w:rPr>
        <w:t xml:space="preserve"> </w:t>
      </w:r>
      <w:r w:rsidRPr="000D674F">
        <w:rPr>
          <w:rStyle w:val="StyleUnderline"/>
        </w:rPr>
        <w:t>dangers of such interconnectedness, however, became evident in</w:t>
      </w:r>
      <w:r w:rsidRPr="009C617B">
        <w:rPr>
          <w:sz w:val="10"/>
        </w:rPr>
        <w:t xml:space="preserve"> 2007–</w:t>
      </w:r>
      <w:r w:rsidRPr="000D674F">
        <w:rPr>
          <w:rStyle w:val="StyleUnderline"/>
        </w:rPr>
        <w:t>2008,</w:t>
      </w:r>
      <w:r>
        <w:rPr>
          <w:rStyle w:val="StyleUnderline"/>
        </w:rPr>
        <w:t xml:space="preserve"> </w:t>
      </w:r>
      <w:r w:rsidRPr="000D674F">
        <w:rPr>
          <w:rStyle w:val="StyleUnderline"/>
        </w:rPr>
        <w:t>when a financial crisis in developed markets reverberated globally, with indirect</w:t>
      </w:r>
      <w:r>
        <w:rPr>
          <w:rStyle w:val="StyleUnderline"/>
        </w:rPr>
        <w:t xml:space="preserve"> </w:t>
      </w:r>
      <w:r w:rsidRPr="000D674F">
        <w:rPr>
          <w:rStyle w:val="StyleUnderline"/>
        </w:rPr>
        <w:t>adverse effects on the livelihood of the poor and vulnerable in low- and middle</w:t>
      </w:r>
      <w:r>
        <w:rPr>
          <w:rStyle w:val="StyleUnderline"/>
        </w:rPr>
        <w:t>-</w:t>
      </w:r>
      <w:r w:rsidRPr="000D674F">
        <w:rPr>
          <w:rStyle w:val="StyleUnderline"/>
        </w:rPr>
        <w:t>income</w:t>
      </w:r>
      <w:r>
        <w:rPr>
          <w:rStyle w:val="StyleUnderline"/>
        </w:rPr>
        <w:t xml:space="preserve"> </w:t>
      </w:r>
      <w:r w:rsidRPr="000D674F">
        <w:rPr>
          <w:rStyle w:val="StyleUnderline"/>
        </w:rPr>
        <w:t>countries. Even in a period when millions have been lifted out of poverty,</w:t>
      </w:r>
      <w:r>
        <w:rPr>
          <w:rStyle w:val="StyleUnderline"/>
        </w:rPr>
        <w:t xml:space="preserve"> </w:t>
      </w:r>
      <w:r w:rsidRPr="000D674F">
        <w:rPr>
          <w:rStyle w:val="StyleUnderline"/>
        </w:rPr>
        <w:t>inequalities and vulnerabilities within nations remain significant and have</w:t>
      </w:r>
      <w:r>
        <w:rPr>
          <w:rStyle w:val="StyleUnderline"/>
        </w:rPr>
        <w:t xml:space="preserve"> </w:t>
      </w:r>
      <w:r w:rsidRPr="000D674F">
        <w:rPr>
          <w:rStyle w:val="StyleUnderline"/>
        </w:rPr>
        <w:t>become a more pressing concern</w:t>
      </w:r>
      <w:r w:rsidRPr="009C617B">
        <w:rPr>
          <w:sz w:val="10"/>
        </w:rPr>
        <w:t xml:space="preserve">. There have been significant demographic changes, too. The world is becoming increasingly urban. In 1990, almost 43 per cent of the world’s population lived in cities, compared to 54 per cent in 2014.9 And while the global population has increased from just over 5 billion in 1990 to more than 7 billion now,10 growth rates have declined markedly in most regions. Sub-Saharan Africa, however, has had far higher rates of population growth than any other region, with its low- and lower-middle-income countries having the highest growth rates.11 The proportion of children under age 5 living in countries currently classified as low income rose from 13 per cent in 1990 to 19 per cent in 2014.12 Yet, it is the poorest countries that inevitably find it most difficult to invest in the programmes that will fulfil the rights of their youngest citizens. There is a potential dividend to be reaped by those countries, particularly in Africa, that manage to successfully reduce birth rates while also investing in the resource of their young population. There is more migration, and more complex patterns of migration, than in 1990, although migrants’ proportion of the global population has risen just slightly, from 2.9 per cent in 1990 to 3.2 per cent in 2013.13 Information technology has had a transformative effect on societies the world over. In 1989, personal computers were relatively new and effectively confined to an elite in rich countries. In 2014, computers and mobile phones are an established part of life in all countries and, in many instances, are reaching relatively undeveloped rural areas. Instantaneous digital communication has networked societies, empowered social movements and focused attention on abuses or injustices that would have previously remained unnoticed. It has also enabled millions of children and adolescents to communicate beyond their immediate community and to express their opinions in public – while at the same time, however, making them vulnerable to online harassment and exploitation.14 Overall, the digital divide between rich and poor within low- and middle-income countries remains huge and may be exacerbating existing disparities. IS THE WORLD A BETTER PLACE FOR CHILDREN? The principles articulated in the Convention on the Rights of the Child are indivisible and interdependent – no one right has precedence over another, and the non-realization of one right may impact on the realization of the other rights. In practice, almost all of the areas of children’s rights overlap and interact with each other: A child who is registered at birth is more likely to have access to health care, go to school and subsequently be protected from child marriage. A young child with access to safe drinking water is more likely to survive and be able to attend school at the appropriate age. Safe drinking water in school increases a child’s health and, therefore, academic achievement and likelihood of staying in school. A child who is attending school is less likely to be engaged in child labour. And so on. </w:t>
      </w:r>
      <w:r w:rsidRPr="009E05ED">
        <w:rPr>
          <w:rStyle w:val="StyleUnderline"/>
          <w:highlight w:val="cyan"/>
        </w:rPr>
        <w:t xml:space="preserve">The </w:t>
      </w:r>
      <w:r w:rsidRPr="009E05ED">
        <w:rPr>
          <w:rStyle w:val="Emphasis"/>
          <w:highlight w:val="cyan"/>
        </w:rPr>
        <w:t>lives of millions of children have improved</w:t>
      </w:r>
      <w:r w:rsidRPr="00401F8F">
        <w:rPr>
          <w:rStyle w:val="StyleUnderline"/>
        </w:rPr>
        <w:t xml:space="preserve"> since 1990. Several countries</w:t>
      </w:r>
      <w:r>
        <w:rPr>
          <w:rStyle w:val="StyleUnderline"/>
        </w:rPr>
        <w:t xml:space="preserve"> </w:t>
      </w:r>
      <w:r w:rsidRPr="00401F8F">
        <w:rPr>
          <w:rStyle w:val="StyleUnderline"/>
        </w:rPr>
        <w:t>have incorporated the provisions of the Convention in their laws, constitutions,</w:t>
      </w:r>
      <w:r>
        <w:rPr>
          <w:rStyle w:val="StyleUnderline"/>
        </w:rPr>
        <w:t xml:space="preserve"> </w:t>
      </w:r>
      <w:r w:rsidRPr="00401F8F">
        <w:rPr>
          <w:rStyle w:val="StyleUnderline"/>
        </w:rPr>
        <w:t>policies and budgets</w:t>
      </w:r>
      <w:r w:rsidRPr="009C617B">
        <w:rPr>
          <w:sz w:val="10"/>
        </w:rPr>
        <w:t xml:space="preserve">. </w:t>
      </w:r>
      <w:r w:rsidRPr="00401F8F">
        <w:rPr>
          <w:rStyle w:val="StyleUnderline"/>
        </w:rPr>
        <w:t>Children are now widely viewed differently</w:t>
      </w:r>
      <w:r w:rsidRPr="009C617B">
        <w:rPr>
          <w:sz w:val="10"/>
        </w:rPr>
        <w:t xml:space="preserve"> – as holders of their own rights to health care, adequate nutrition, education, participation, freedom from violence and exploitation, and the time and space to play. </w:t>
      </w:r>
      <w:r w:rsidRPr="00401F8F">
        <w:rPr>
          <w:rStyle w:val="StyleUnderline"/>
        </w:rPr>
        <w:t>There</w:t>
      </w:r>
      <w:r>
        <w:rPr>
          <w:rStyle w:val="StyleUnderline"/>
        </w:rPr>
        <w:t xml:space="preserve"> </w:t>
      </w:r>
      <w:r w:rsidRPr="00401F8F">
        <w:rPr>
          <w:rStyle w:val="StyleUnderline"/>
        </w:rPr>
        <w:t xml:space="preserve">is now </w:t>
      </w:r>
      <w:r w:rsidRPr="009E05ED">
        <w:rPr>
          <w:rStyle w:val="StyleUnderline"/>
          <w:highlight w:val="cyan"/>
        </w:rPr>
        <w:t xml:space="preserve">a </w:t>
      </w:r>
      <w:r w:rsidRPr="009E05ED">
        <w:rPr>
          <w:rStyle w:val="Emphasis"/>
          <w:highlight w:val="cyan"/>
        </w:rPr>
        <w:t>better understanding</w:t>
      </w:r>
      <w:r w:rsidRPr="00401F8F">
        <w:rPr>
          <w:rStyle w:val="StyleUnderline"/>
        </w:rPr>
        <w:t xml:space="preserve"> of the ways in which children experience poverty,</w:t>
      </w:r>
      <w:r>
        <w:rPr>
          <w:rStyle w:val="StyleUnderline"/>
        </w:rPr>
        <w:t xml:space="preserve"> </w:t>
      </w:r>
      <w:r w:rsidRPr="00401F8F">
        <w:rPr>
          <w:rStyle w:val="StyleUnderline"/>
        </w:rPr>
        <w:t>and how the multiple deprivations they face acutely impact their ability to</w:t>
      </w:r>
      <w:r>
        <w:rPr>
          <w:rStyle w:val="StyleUnderline"/>
        </w:rPr>
        <w:t xml:space="preserve"> </w:t>
      </w:r>
      <w:r w:rsidRPr="00401F8F">
        <w:rPr>
          <w:rStyle w:val="StyleUnderline"/>
        </w:rPr>
        <w:t xml:space="preserve">survive and thrive. This knowledge </w:t>
      </w:r>
      <w:r w:rsidRPr="009E05ED">
        <w:rPr>
          <w:rStyle w:val="StyleUnderline"/>
          <w:highlight w:val="cyan"/>
        </w:rPr>
        <w:t xml:space="preserve">is </w:t>
      </w:r>
      <w:r w:rsidRPr="009E05ED">
        <w:rPr>
          <w:rStyle w:val="Emphasis"/>
          <w:highlight w:val="cyan"/>
        </w:rPr>
        <w:t>informing better focused policies</w:t>
      </w:r>
      <w:r w:rsidRPr="00401F8F">
        <w:rPr>
          <w:rStyle w:val="StyleUnderline"/>
        </w:rPr>
        <w:t xml:space="preserve"> and</w:t>
      </w:r>
      <w:r>
        <w:rPr>
          <w:rStyle w:val="StyleUnderline"/>
        </w:rPr>
        <w:t xml:space="preserve"> </w:t>
      </w:r>
      <w:r w:rsidRPr="00401F8F">
        <w:rPr>
          <w:rStyle w:val="StyleUnderline"/>
        </w:rPr>
        <w:t xml:space="preserve">programmes </w:t>
      </w:r>
      <w:r w:rsidRPr="009E05ED">
        <w:rPr>
          <w:rStyle w:val="StyleUnderline"/>
          <w:highlight w:val="cyan"/>
        </w:rPr>
        <w:t>for children</w:t>
      </w:r>
      <w:r w:rsidRPr="00401F8F">
        <w:rPr>
          <w:rStyle w:val="StyleUnderline"/>
        </w:rPr>
        <w:t>.</w:t>
      </w:r>
      <w:r w:rsidRPr="009C617B">
        <w:rPr>
          <w:sz w:val="10"/>
        </w:rPr>
        <w:t xml:space="preserve"> More is also known about the importance of early childhood as the most important development stage in a person’s life, with resulting increases in the number of children benefiting from early education. </w:t>
      </w:r>
      <w:r w:rsidRPr="00401F8F">
        <w:rPr>
          <w:rStyle w:val="StyleUnderline"/>
        </w:rPr>
        <w:t>But millions of children continue to lack essential services that can ensure</w:t>
      </w:r>
      <w:r>
        <w:rPr>
          <w:rStyle w:val="StyleUnderline"/>
        </w:rPr>
        <w:t xml:space="preserve"> </w:t>
      </w:r>
      <w:r w:rsidRPr="00401F8F">
        <w:rPr>
          <w:rStyle w:val="StyleUnderline"/>
        </w:rPr>
        <w:t>their survival,</w:t>
      </w:r>
      <w:r w:rsidRPr="009C617B">
        <w:rPr>
          <w:sz w:val="10"/>
        </w:rPr>
        <w:t xml:space="preserve"> reduce their vulnerability to disease and undernutrition, provide them with access to improved water and sanitation, increased access to HIV prevention, treatment, care and support services, and allow them to obtain a quality education. Millions of children lack a protective environment that shields them from violence, exploitation and abuse – in their homes, schools and communities. Millions of children continue to live in extreme poverty, a number that is disproportionate to their share of the global population. Children born to poor parents, children of ethnic minorities, children who live in rural areas, and children with disabilities all remain particularly vulnerable. </w:t>
      </w:r>
      <w:r w:rsidRPr="00AC1DE1">
        <w:rPr>
          <w:rStyle w:val="StyleUnderline"/>
        </w:rPr>
        <w:t>The vision of the Convention can only be achieved if the rights of all children,</w:t>
      </w:r>
      <w:r>
        <w:rPr>
          <w:rStyle w:val="StyleUnderline"/>
        </w:rPr>
        <w:t xml:space="preserve"> </w:t>
      </w:r>
      <w:r w:rsidRPr="00AC1DE1">
        <w:rPr>
          <w:rStyle w:val="StyleUnderline"/>
        </w:rPr>
        <w:t xml:space="preserve">including the most disadvantaged, are </w:t>
      </w:r>
      <w:r w:rsidRPr="00D424C2">
        <w:rPr>
          <w:rStyle w:val="StyleUnderline"/>
        </w:rPr>
        <w:t>realized</w:t>
      </w:r>
      <w:r w:rsidRPr="00D424C2">
        <w:rPr>
          <w:sz w:val="10"/>
        </w:rPr>
        <w:t xml:space="preserve">. </w:t>
      </w:r>
      <w:r w:rsidRPr="00D424C2">
        <w:rPr>
          <w:rStyle w:val="StyleUnderline"/>
        </w:rPr>
        <w:t xml:space="preserve">In </w:t>
      </w:r>
      <w:r w:rsidRPr="00D424C2">
        <w:rPr>
          <w:rStyle w:val="Emphasis"/>
        </w:rPr>
        <w:t>almost all areas</w:t>
      </w:r>
      <w:r w:rsidRPr="00D424C2">
        <w:rPr>
          <w:sz w:val="10"/>
        </w:rPr>
        <w:t xml:space="preserve"> examined in this essay, </w:t>
      </w:r>
      <w:r w:rsidRPr="00D424C2">
        <w:rPr>
          <w:rStyle w:val="StyleUnderline"/>
        </w:rPr>
        <w:t xml:space="preserve">there has been </w:t>
      </w:r>
      <w:r w:rsidRPr="00D424C2">
        <w:rPr>
          <w:rStyle w:val="Emphasis"/>
        </w:rPr>
        <w:t>substantial progress</w:t>
      </w:r>
      <w:r w:rsidRPr="00D424C2">
        <w:rPr>
          <w:rStyle w:val="StyleUnderline"/>
        </w:rPr>
        <w:t>.</w:t>
      </w:r>
      <w:r>
        <w:rPr>
          <w:rStyle w:val="StyleUnderline"/>
        </w:rPr>
        <w:t xml:space="preserve"> </w:t>
      </w:r>
      <w:r w:rsidRPr="00AC1DE1">
        <w:rPr>
          <w:rStyle w:val="StyleUnderline"/>
        </w:rPr>
        <w:t>But the task is far from finished</w:t>
      </w:r>
      <w:r w:rsidRPr="009C617B">
        <w:rPr>
          <w:sz w:val="10"/>
        </w:rPr>
        <w:t xml:space="preserve">. We have travelled farther down the road charted by the Convention, but we are still a long way from the envisioned destination. This section of the essay attempts to create an overall picture as to whether the world is a better place for children now than it was around 1989 and draws primarily on statistical evidence. The final section briefly examines legislative, programmatic and policy developments. Health and nutrition Article 6 of the Convention recognizes children’s “inherent right to life” and enjoins States parties to “ensure to the maximum extent possible the survival and development of the child.” A baby born in 2014 has a dramatically improved chance of living to age 5 compared with one born in 1990. </w:t>
      </w:r>
      <w:r w:rsidRPr="00187E97">
        <w:rPr>
          <w:rStyle w:val="StyleUnderline"/>
        </w:rPr>
        <w:t xml:space="preserve">The </w:t>
      </w:r>
      <w:r w:rsidRPr="00D00F2A">
        <w:rPr>
          <w:rStyle w:val="StyleUnderline"/>
          <w:highlight w:val="cyan"/>
        </w:rPr>
        <w:t>number of children under 5</w:t>
      </w:r>
      <w:r w:rsidRPr="00D00F2A">
        <w:rPr>
          <w:rStyle w:val="StyleUnderline"/>
        </w:rPr>
        <w:t xml:space="preserve"> years old </w:t>
      </w:r>
      <w:r w:rsidRPr="00D00F2A">
        <w:rPr>
          <w:rStyle w:val="StyleUnderline"/>
          <w:highlight w:val="cyan"/>
        </w:rPr>
        <w:t>who die</w:t>
      </w:r>
      <w:r w:rsidRPr="00D00F2A">
        <w:rPr>
          <w:rStyle w:val="StyleUnderline"/>
        </w:rPr>
        <w:t xml:space="preserve"> each year has been </w:t>
      </w:r>
      <w:r w:rsidRPr="00D00F2A">
        <w:rPr>
          <w:rStyle w:val="StyleUnderline"/>
          <w:highlight w:val="cyan"/>
        </w:rPr>
        <w:t>reduced by</w:t>
      </w:r>
      <w:r w:rsidRPr="00187E97">
        <w:rPr>
          <w:rStyle w:val="StyleUnderline"/>
        </w:rPr>
        <w:t xml:space="preserve"> almost </w:t>
      </w:r>
      <w:r w:rsidRPr="00D00F2A">
        <w:rPr>
          <w:rStyle w:val="Emphasis"/>
          <w:highlight w:val="cyan"/>
        </w:rPr>
        <w:t>50 per cent</w:t>
      </w:r>
      <w:r w:rsidRPr="009C617B">
        <w:rPr>
          <w:sz w:val="10"/>
        </w:rPr>
        <w:t xml:space="preserve"> – from 12.7 million in 1990 to 6.3 million in 2013.15 In global terms, the under-five mortality rate declined from 90 per 1,000 live births to 46 per 1,000 live births in 2013. At the current pace of reduction, the MDG target rate of 30 per 1,000 will not, however, be attained by 2015 (see Figure 1). The infant mortality rate, which tracks deaths in the first year of life, and the neonatal mortality rate, which covers the first 28 days, have improved less swiftly than the under-five mortality rate (see Figure 1). The younger children are, the more vulnerable they are: 44 per cent of all deaths among children under age 5 occur in the first month of life, and an additional 30 per cent occur during the next 11 months.16 The chances of a baby being born healthy and without complications are markedly improved if the mother is educated, receives adequate nutrition, is protected from HIV, or, if HIV positive, is receiving antiretroviral medicines to prevent vertical transmission, and is well looked after during pregnancy. It is vital that she be examined by a skilled health provider in the months leading up to the birth. Article 24 of the Convention requires States parties to “ensure appropriate pre-natal and post-natal health care for mothers.” In 1990, 35 per cent of pregnant women did not see a skilled health provider even once before giving birth. By 2012, that proportion had been halved to 17 per cent. As for the percentage of women who receive antenatal care for the recommended minimum of four times during their pregnancy, modest progress has also been made since 1990, with global rates increasing from 37 per cent in 1990 to 52 per cent in 2012.17 Coverage of antenatal care – the percentage of women attended at least once during pregnancy by skilled health personnel – has improved in all regions. </w:t>
      </w:r>
    </w:p>
    <w:p w14:paraId="053B5B64" w14:textId="77777777" w:rsidR="009C617B" w:rsidRDefault="009C617B" w:rsidP="009C617B">
      <w:r>
        <w:rPr>
          <w:noProof/>
        </w:rPr>
        <w:drawing>
          <wp:inline distT="0" distB="0" distL="0" distR="0" wp14:anchorId="5EE1FDA5" wp14:editId="1ECC9788">
            <wp:extent cx="5257800" cy="3053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4693" cy="3069276"/>
                    </a:xfrm>
                    <a:prstGeom prst="rect">
                      <a:avLst/>
                    </a:prstGeom>
                  </pic:spPr>
                </pic:pic>
              </a:graphicData>
            </a:graphic>
          </wp:inline>
        </w:drawing>
      </w:r>
    </w:p>
    <w:p w14:paraId="512DB630" w14:textId="77777777" w:rsidR="009C617B" w:rsidRDefault="009C617B" w:rsidP="009C617B">
      <w:r w:rsidRPr="003F011C">
        <w:rPr>
          <w:rStyle w:val="StyleUnderline"/>
        </w:rPr>
        <w:t xml:space="preserve">It is particularly encouraging that </w:t>
      </w:r>
      <w:r w:rsidRPr="002E5850">
        <w:rPr>
          <w:rStyle w:val="StyleUnderline"/>
          <w:highlight w:val="cyan"/>
        </w:rPr>
        <w:t>the greatest progress</w:t>
      </w:r>
      <w:r w:rsidRPr="003F011C">
        <w:rPr>
          <w:rStyle w:val="StyleUnderline"/>
        </w:rPr>
        <w:t xml:space="preserve"> has been made </w:t>
      </w:r>
      <w:r w:rsidRPr="002E5850">
        <w:rPr>
          <w:rStyle w:val="StyleUnderline"/>
          <w:highlight w:val="cyan"/>
        </w:rPr>
        <w:t>in the least developed countries</w:t>
      </w:r>
      <w:r w:rsidRPr="009C617B">
        <w:rPr>
          <w:sz w:val="10"/>
        </w:rPr>
        <w:t>, where the rate increased from 53 per cent in 1990 to 79 per cent in 2012. Where the mother lives, however, makes a great deal of difference in this respect. In South Asia, for example, 3 out of 10 women never see a skilled health provider during pregnancy (see Figure 2). [FIGURE 2 OMITTED] In 1990, 57 per cent of deliveries were attended by skilled health personnel, compared with 69 per cent in 2012.18 But this improvement is far too slow, which is a major reason why progress towards the MDG5 target of reducing the maternal mortality ratio by 75 per cent has fallen so far short, at just 45 per cent between 1990 and 2013.19 South Asia and sub-Saharan Africa have the lowest rates of deliveries attended by skilled health personnel. In 2012, the rates were 49 per cent and 50 per cent, respectively.20 There is a strong correlation between breastfeeding and better health and development outcomes later in life. Early initiation of breastfeeding – within one hour of birth – is one of the first lines of defence against disease and for ensuring that babies thrive. But fewer than half of all newborns are put to the breast in the first hour and even fewer are exclusively breastfed for the first 6 months of life. The global proportion of infants who are exclusively breastfed hardly changed between 2000 and 2012 (see Figure 3). On the positive side, the biggest increase was in the least developed countries, where half of all infants are now exclusively breastfed. Overall, however, the progress is slow and the rate of exclusive breastfeeding in West and Central Africa, in particular, remains low. [FIGURE 3 OMITTED] There has been genuine progress in safeguarding the lives of the youngest children: In 2013, 20 babies of every 1,000 born alive died in their first month of life, compared with 33 babies of every 1,000 born alive in 1990 – a huge improvement. Further success in reducing neonatal deaths will come from investing in skilled delivery and good-quality newborn care. Additional gains can be made by investing in improving adolescent girls’ nutritional status and delaying their first pregnancy – which will reduce the number of low-birthweight babies, as low birthweight is associated with more than 80 per cent of all newborn deaths globally.21 The progress in saving the lives of children aged 1–4 has moved more swiftly because many of them previously died from preventable causes such as pneumonia, malaria, measles and diarrhoea. Confronting the major killer diseases in early childhood has enabled all of the world’s regions, except West and Central Africa, to cut their under-five mortality rates by more than 50 per cent since 1990 (see Figure 4). Although the under-five mortality rate has been reduced in West and Central Africa, high fertility rates in the region have resulted in virtually no reduction in the annual number of child deaths since 1990; around 2 million children continue to die each year. The region has the highest under-five mortality rate in the world, with almost one in every nine children dying before their fifth birthday. In contrast, Eastern and Southern Africa has been among the success stories of recent years, with its under-five mortality rate declining at an annual rate of 5.1 per cent between 2005 and 2013.22 Sub-Saharan Africa reduced its regional under-five mortality rate from 2005 to 2013 more than five times faster than from 1990 to 1995.23</w:t>
      </w:r>
    </w:p>
    <w:p w14:paraId="61B32561" w14:textId="77777777" w:rsidR="009C617B" w:rsidRDefault="009C617B" w:rsidP="009C617B">
      <w:r>
        <w:rPr>
          <w:noProof/>
        </w:rPr>
        <w:drawing>
          <wp:inline distT="0" distB="0" distL="0" distR="0" wp14:anchorId="29DE0829" wp14:editId="45EBD8DF">
            <wp:extent cx="5264150" cy="41587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72" cy="4166808"/>
                    </a:xfrm>
                    <a:prstGeom prst="rect">
                      <a:avLst/>
                    </a:prstGeom>
                  </pic:spPr>
                </pic:pic>
              </a:graphicData>
            </a:graphic>
          </wp:inline>
        </w:drawing>
      </w:r>
    </w:p>
    <w:p w14:paraId="30ADE131" w14:textId="77777777" w:rsidR="009C617B" w:rsidRDefault="009C617B" w:rsidP="009C617B">
      <w:r w:rsidRPr="00D17709">
        <w:rPr>
          <w:sz w:val="8"/>
          <w:szCs w:val="8"/>
        </w:rPr>
        <w:t>Pneumonia, diarrhoea and malaria are still the leading causes of child deaths, together killing approximately 5,000 children under age 5 each day. Undernutrition is often an underlying factor that can exacerbate the severity and duration of these common illnesses. The major improvements in child survival today as compared with 1990 are largely attributable to affordable, evidencebased interventions against these diseases – such as immunization, insecticidetreated mosquito nets, rehydration treatment for diarrhoea, micronutrient supplementation and treatment of acute malnutrition, along with access to clean water and sanitation. For example, the dramatic decrease in deaths caused by measles – which were reduced by 80 per cent between 2000 and 201324 – is largely due to high levels of immunization coverage, particularly as a result of supplementary immunization activities that complemented routine immunization. Measles vaccine coverage through routine immunization improved from 73 per cent in 1990 to 84 per cent in 2013 (see Figure 5). But there is no room for complacency, even though improvements in measles immunization coverage have been universal: In South Asia and sub-Saharan Africa, coverage remains below 80 per cent, and there is recent concern that measles outbreaks are on the rise.25 [FIGURE 5 OMITTED] As a result of a comprehensive global effort to eradicate polio, the global number of cases has decreased by more than 99 per cent since 1988. In 2014, polio remains endemic in only three countries – Afghanistan, Nigeria and Pakistan. The virus continues to circulate, however, placing the poorest and most vulnerable children at risk.26 A child’s nutritional status is directly linked to the right to survival and development, yet 15 per cent of babies are born with low birthweight27 – increasing their risk of death during their early months and years, and compromising their future health and cognitive functioning. In addition, millions of children suffer from micronutrient deficiencies that hamper their ability to learn and thrive.28 Globally, nearly half of all under-five deaths are attributable to undernutrition.29 In 2013, an estimated 17 million children under age 5 were severely wasted, placing them at a high risk of death. Severe wasting is prevalent among young children in both emergency and non-emergency situations, with approximately two thirds of affected children living in Asia and almost one third living in Africa in 2013.30 Globally, an estimated 161 million children in the world were stunted, or too short for their age, in 2013.31 Poor nutrition in the first 1,000 days of life can lead to stunted growth, which can have irreversible consequences. Stunting is associated with impaired brain development, which undermines children’s ability to learn and their future earnings potential. Yet, evidence shows that stunting can be reduced through such measures as improving women’s nutrition, early and exclusive breastfeeding, giving children supplementary vitamins and minerals as well as safe and age-appropriate feeding practices, especially in their first two years of life,32 and providing a healthy environment, including safe water, sanitation and good hygiene. There has been considerable progress in reducing stunting since 1990. In 2013, on average, 25 out of every 100 children under age 5 were stunted, compared with 40 out of every 100 in 1990 (see Figure 6 ). Nonetheless, in the regions where stunting is most prevalent – South Asia and sub-Saharan Africa – children still face almost the same chance of being stunted, on average, as they did in global terms in 1990. At the other end of the scale, the global number of overweight children is becoming an increasing concern, and obese children are more likely to develop a variety of health problems as adults. International commitment to ensuring access to micronutrients such as iodine, iron and vitamin A – which are vital to the mental and physical development of babies and young children – has deepened in recent years. Efforts towards eliminating iodine deficiency disorders gained strength during the 1990s; the majority of countries worldwide have enacted mandatory legislation to add iodine to salt. An estimated 76 per cent of the world’s households now consume adequately iodized salt, although coverage varies by region.33 Innovative programmes to improve the iron and micronutrient content of children’s diets are now being implemented in 43 countries.34 An estimated 70 per cent of children received the recommended two annual doses of vitamin A supplementation in 2012.35 Scaling Up Nutrition – which was founded in 2010 to unite representatives from government, civil society, the United Nations, donor organizations, businesses and research institutions in an effort to improve nutrition – now includes by 54 national governments.36 [FIGURE 6 OMITTED] Decades of investments in early childhood health and well-being, higher immunization levels and improved child nutrition, among other interventions, have resulted in a steep decline in the spread of communicable diseases that primarily affect young children. Many children have survived to adolescence because of these advances. But children who survive until adolescence face new risks and threats to the achievement of their rights. Behaviours often established in adolescence account for two thirds of premature deaths and one third of the total disease burden in adults. Every year, 1.4 million adolescents die from road traffic injuries, complications of childbirth, suicide, violence, AIDS and other causes.37 Water, sanitation and hygiene Access to clean water, adequate sanitation and hygiene education is crucial to ensuring a child’s right to survival and development, as well as essential for the overall health, welfare and livelihood of communities. Increased access and better services lead to reduced infections, higher levels of school achievement and improved economic productivity. A child living in 2012 was much more likely than a child in 1990 to have access to improved sources of drinking water (see Figure 7), rather than relying on surface water or other unimproved sources. As the MDG target was met ahead of time, around 2.3 billion people gained access to improved sources of drinking water between 1990 and 2012 – bringing the global drinking water coverage to 89 per cent in 2012, up from 76 per cent in 1990.38 But this leaves hundreds of millions of children relying on sources of drinking water that may be contaminated with faecal matter or chemical pollutants. And many children are still deprived of access to adequate sanitation and hygiene, leading to a devastating impact on their health. [FIGURE 7 OMITTED] Although 1.9 billion people gained access to an improved form of sanitation between 1990 and 2012,39 the MDG target on sanitation has not been reached. As of 2012, 36 per cent of the world’s population had no access to improved sanitation facilities (toilets and latrines), and 1 billion people are still practising open defecation.40 This presents the risk of disease and affects children’s physical and cognitive development. [FIGURE 8 OMITTED] Early childhood development Early childhood development is widely considered the most important developmental phase in a person’s lifespan. It influences physical and mental health, basic learning, school success, and economic and social participation. Support for early learning and play within the family is a vital part of a child’s cognitive and socio-emotional development. The development of a child’s brain to its full potential also depends to a large extent on quality health care, breastfeeding, nutrition, stimulation, adequate hygiene and sanitation, and accident prevention during the early years.41 Recent evidence from multiple disciplines confirms that investing in early childhood development is one of the most cost-effective ways to improve educational achievement and to increase skills, capabilities and productivity.42 Globally, enrolment in early childhood education increased from 27 per cent in 1990 to 54 per cent in 2012.43 Yet fewer than 50 per cent of children aged 3–4 attend preschool early learning programmes in most low- and middle-income countries.44 The Convention highlights the importance of early child development in articles 6, 24 and 27. These articles recognize every child’s right to a standard of living that is adequate for physical, mental, spiritual, moral and social development. Bolstering the Convention, the importance of caring for every child and giving every child the best possible start in life was reaffirmed in the 2002 Declaration ‘A World Fit for Children’. Since the advent of the Convention, there has been significant progress in providing children with the best possible start in life. Decreased rates of infant and child mortality, reductions in the prevalence of stunting and improved sanitation may suggest that the world is on track to meet its promises for children. Beyond the national averages, however, there are widening disparities among and within regions and countries. It is estimated that poverty and associated health, nutrition and social factors are preventing 200 million children under age 5 in low- and middle-income countries from achieving their development potential.45 With support from UNICEF and other partners, the Committee on the Rights of the Child issued a General Comment in 2005 on implementing child rights in early childhood.46 The Comment aimed to promote recognition that early childhood is a critical period for the realization of all the rights enshrined in the Convention and to guide States in further application of early childhood development across sectors. More recently, its importance was reaffirmed at the global level through the General Assembly’s resolution on the rights of the child.47 Education In 1990, the World Conference on Education for All attempted to galvanize action by setting a goal of universal primary education by 2000. This was in alignment with article 28 of the Convention, which recognizes the State’s duty to ensure that primary education is both free and compulsory. The MDGs then recalibrated these targets, aiming for gender parity in primary and secondary education by 2005 and universal primary education by 2015. Although the number of outof-school children of primary school age was reduced by more than 40 per cent between 1990 and 2012,48 the MDG targets have not yet been attained. During the early years of this century, there was significant international momentum behind the drive to achieve primary education for all (see Figure 9). Progress has since stalled, however, in part due to reduced aid funding for education in the wake of the global financial crisis of 2007–2008.49 As a result, almost 58 million children of primary school age, or 9 per cent of children in that age group, remain out of school.50 In sub-Saharan Africa, the out-of-school rate is much higher (21 per cent) according to official figures – and even higher, according to other estimates.51 About half of the primary-school-age children who are not attending school live in countries affected by conflict,52 and that proportion is rising. Of those who are out of school in conflict-affected nations, 95 per cent live in lowand lower-middle-income countries. In addition, children with disabilities are disproportionately likely to be out of school. Although the waning rate of progress is disappointing, it should be noted that children today have far higher chances of being able to go to primary school than they did in 1990. It is also worth noting that, outside sub-Saharan Africa, the gender composition of the out-of-school contingent is broadly even, with a successful reduction in the number of girls out of school in South and West Asia between 2000 and 2010. [FIGURE 9 OMITTED] But what about the quality of education that children experience once they are in school? Article 29 of the Convention stipulates that education should be directed to the “development of the child’s personality, talents and mental and physical abilities to their fullest potential.” In many countries, however, the quality of the educational experience is chronically deficient. At least 250 million of the world’s primary-school-age children (38 per cent of the total) do not know the basics of literacy and numeracy, whether they have attended school or not. In 21 of the 85 countries with full data, less than half of children are learning these fundamentals.53 Pupil-teacher ratios are a key statistical indicator of the quality of education – teachers with very large class sizes are less able to ensure that all their students are learning effectively, let alone focus on students’ individual needs. The pupilteacher ratio in low-income countries in 2011 was 43 to 1, exactly the same as in 1999. But even this does not convey the full story, as many countries have been trying to cope with rising numbers of schoolchildren by recruiting teachers who have not received training. In 34 of the 98 countries with data, fewer than 75 per cent of teachers are trained to national standards, and in 4 of those countries, the proportion dips below 50 per cent.54 Concerns about the quality of teaching and learning are far from being confined to poorer countries. In England and Norway, for example, more than 10 per cent of Grade 8 students were performing below minimum learning levels in mathematics in 2011, while in New Zealand, only two thirds of poor students attained minimum standards compared with 97 per cent of rich students.55 Both teachers and students frequently have to cope with poor physical infrastructure, and are squeezed into overcrowded classrooms in which children sit on the floor or are forced outside. They also have to cope with inadequate learning materials and textbooks shared between large groups.56 Lack of safe water, adequate sanitation and hygiene education in schools also poses health risks and hampers children’s ability to learn. These issues of educational quality apply equally to secondary schooling. Article 28 of the Convention delineates the State’s duty to encourage different forms of secondary education that are accessible to every child; educational experts recommend a minimum of three years of lower secondary education. Transition rates from primary to lower secondary school are, in general, quite high – well over 90 per cent outside sub-Saharan Africa57 – so the first step towards secondary education for all is to ensure that children attend primary school. Very few countries have achieved universal secondary education, which is still reserved for a privileged fraction of the population in numerous countries. In most of sub-Saharan Africa, for example, less than half of adolescents of the appropriate age are enrolled in secondary school.58 This means that millions of young people are entering the workforce and preparing for the myriad challenges of adulthood without the necessary academic preparation. While by 2011, 60 per cent of countries had achieved gender parity in primary education, only 38 per cent had achieved parity at the secondary level. The largest gender gap is in West and Central Africa, where 76 girls are enrolled in secondary school for every 100 boys. In contrast, in Latin America and the Caribbean, more girls than boys are enrolled in secondary school.59 The benefits of girls’ participation in secondary education for themselves, their children and the entire society are well documented. The children of girls who receive a high school education, for example, have lower rates of infant mortality, higher rates of childhood immunization and better nutrition, including lower rates of stunting. The effects span generations, for example, for each additional year of mothers’ education, a child spends an additional 0.32 years in school.60 Educating girls at the secondary level empowers them to overcome discrimination and assert their rights, can mitigate the spread of HIV and AIDS, and increases economic opportunities that make women and their children less vulnerable to exploitation and abuse.61 Child poverty Over the past 25 years, the world has made unprecedented progress in alleviating poverty and improving the living conditions of millions of families, women and children. Globally, the proportion of people in developing regions who live in extreme poverty has been cut in half, from 47 per cent in 1990 to 18 per cent in 2010.62 But many challenges remain in the effort to consolidate and accelerate this progress and ensure that the rights of children from the poorest backgrounds can be fulfilled. Most pressingly, evidence shows that a disproportionate number of children continue to live in extreme poverty: More than one third of the extremely poor are under age 13, and in low-income countries, half of all children live in extreme poverty.63 In 2013, it is estimated that 47 per cent of those living on less than US$1.25 a day are aged 18 or under,64 much greater than their share of the global population, which is 34 per cent.65 In addition, 30 million children – one in eight – in the world’s richest countries are growing up in relative poverty,66 with many countries showing increasing child poverty rates in recent years as a result of the economic crisis.67 Child poverty is a truly global issue. While monetary poverty is of vital importance for children, the Convention has played a crucial role in transforming the understanding of child poverty to consider the multiple deprivations children experience. Based on the Convention, there has been a great expansion in capturing multidimensional child poverty and placing it high on the political agenda.68 The Report Card series produced by UNICEF’s Office of Research, for example, has been successful at placing child poverty and children’s well-being at the centre of the policy debate in the European Union. Measuring and addressing child poverty are particularly important because the impacts on children are so devastating, affecting their physical, cognitive and social development. Poverty can undermine children’s physical and mental health and set them on a lifelong trajectory of low education levels and reduced productivity. In general, child mortality is notably higher in the lowest-income households than in wealthier households. Children in the poorest quintiles of their societies are more than twice as likely to be stunted as children from the richest quintiles. They are also much more likely to be excluded from essential health-care services, improved drinking water and sanitation facilities, and primary and secondary education.69 Furthermore, children living in poverty are more likely to become impoverished adults and to have poor children, creating and sustaining inter-generational cycles of poverty. While the largest costs of child poverty are borne directly by children, society also pays a high price through reduced productivity, untapped potential and the costs of responding to chronic poverty. Child poverty damages children’s life chances and harms us all. Eradicating child poverty in all its dimensions is one of the world’s most important and urgent tasks. One area that has seen great progress in the past 25 years is a tremendous expansion in social protection programmes. While no silver bullet, child-sensitive social protection programmes have proved to be extremely effective in addressing risks and vulnerabilities related to chronic multidimensional poverty. Cash transfer programmes in particular – which enable poor families to invest in their children – have shown significant impacts on multidimensional poverty among children, including increases in school enrolment, better access to health care and reduced rates of malnutrition.70 While there has been significant progress in recognizing, measuring and addressing child poverty, much remains to be done. Because childhood poverty is still not consistently measured, it remains absent from much poverty analysis, and it is not always recognized in national plans and policies. Through the post-2015 development agenda, Member States have a historic opportunity to make an explicit commitment to end child poverty by undertaking child-focused budgeting and expanding the services and social protection programmes that would make such a difference to the world’s poorest children. [FIGURE 10 OMITTED] Humanitarian action The landscape in which humanitarian action takes place has changed significantly since the Convention was adopted. Conflicts are increasingly characterized by protracted intra-state hostilities, with a significant impact on civilians. Climate change and a burgeoning global population are increasing competition for resources, including access to water, and are raising concerns about food security. Today, an estimated 102 million people are in need of humanitarian assistance, including more than 20 million food-insecure people in the Sahel region of Africa. In the Syrian Arab Republic, 6.5 million people are internally displaced and more than 3 million have fled to neighbouring countries.71 And there has been an unprecedented number of concurrent major emergencies, bringing ever greater urgency to advocacy and monitoring efforts based upon the Convention and its Optional Protocols. Children in humanitarian situations and post-crisis transition contexts face a dramatically greater risk of violations to their rights as health and water systems become overstretched, physical infrastructure is undermined, learning is interrupted, and the threat of exploitation and abuse increases. One out of every five children who died in 2013 before age 5 lived in fragile and conflict-affected contexts.72 In conflict-affected countries, approximately 28 million children of primary school age were not in school in 2008, representing 42 per cent of the global number of out-of-school children.73 Children with disabilities, and particularly girls with disabilities, are most vulnerable in these contexts and face the greatest risk of injury, abuse and neglect. The Convention provides a strong legislative framework for realizing child rights in humanitarian crises, particularly in articles 38 and 39 and through the Optional Protocols on the sale of children, child prostitution and child pornography, and on the involvement of children in armed conflict. The United Nations Security Council has embraced the norms and standards set by the Convention, referring to the treaty in numerous resolutions on the situation of children in armed conflict. Security Council Resolution 1612 (2005) established the most significant monitoring mechanism on grave violations of children’s rights during armed conflict; Resolution 1882 (2009) requires that parties to armed conflict engaged in patterns of “killing and maiming of children and/or rape and other sexual violence against children” are listed in the Secretary-General’s reports on children in armed conflict; and Resolution 1894 (2009) addresses sexual violence as a tactic of war. The Security Council has also taken steps to protect children’s rights to health services and education through resolutions adopted in 1998 and 2011. In 2013, conflict-related violence gained additional attention with the endorsement by 122 countries of the Declaration of Commitment to End Sexual Violence in Conflict74 and the adoption of Security Council Resolution 2106, which outlines a comprehensive approach and framework to prevent conflict-related sexual violence.75 By upholding children’s rights in all situations, the Convention supports the objective of bridging humanitarian action and development assistance. The spirit of the Convention helps ensure that continuous investments are made to enhance communities’ capacities to cope and manage change on their own in the face of shock or stress. Organizations are increasingly applying risk-informed programming approaches to protect the rights of children when confronted with volatility and shocks, whether caused by natural disasters, armed conflicts, disease outbreaks or economic upheavals. The participation of children (as stated in article 12 of the Convention) and communities – especially the most marginalized and vulnerable – in risk assessment, prevention, emergency preparedness, response and recovery can greatly enhance their ability to withstand, adapt to and recover from shocks. Child protection The Convention on the Rights of the Child engendered a greater focus on child protection. Prior to its adoption, efforts to protect children were largely addressed by issue-specific initiatives,76 and work with children tended to concentrate on child survival and development in early childhood. The Convention, however, applies to “every human being below the age of eighteen years,” which means that a life-cycle approach that encompasses issues of child protection – including illicit transfer and non-return of children abroad (article 11), child labour (article 32), and child exploitation and abuse (articles 34, 35 and 36) – have become much more central to development efforts. Violence against children can occur in any setting (homes, schools, online) and be perpetrated by individuals (parents or other caregivers, peers, intimate partners, authority figures, strangers) or groups. The responsibility to protect children from violence, abuse, exploitation and neglect begins at birth. The right to a name, nationality and family is fundamental: Birth registration secures a child’s legal recognition, safeguards multiple rights later in life, and is enshrined in the Convention under articles 7, 8, 9 and 10. Yet levels of birth registration have improved only slowly during recent years. They remain below 50 per cent in sub-Saharan Africa and South Asia, and stand at only 43 per cent in the least developed countries (see Figure 11). Low levels of birth registration do not only affect the individual child – the invisibility of the children concerned also distorts development planning and budgeting. [FIGURE 11 OMITTED] Many children around the world are routinely engaged in paid and unpaid forms of work that are not physically harmful to them. According to the latest estimates, however, approximately 150 million children aged 5–14, around 15 per cent of all children in this age group, are engaged in child labour – which is defined in article 32 of the Convention as “any work that is likely to be hazardous or to interfere with the child’s education, or to be harmful to the child’s health or physical, mental, spiritual, moral or social development.” The prevalence of child labour is highest in sub-Saharan Africa (see Figure 12). In the least developed countries, nearly one in four children is engaged in labour that is considered detrimental to his or her health and development. In most regions, girls are as likely as boys to be involved in child labour. [FIGURE 12 OMITTED] Because data availability has changed substantially, drawing a direct comparison with the world of 1990 is difficult. There are, however, indications of progress. The global number of children aged 5–17 involved in child labour declined by almost one third between 2000 and 2012.77 There is more awareness today than there was a generation ago of what constitutes hazardous work and the worst forms of labour for a child, and there is greater consciousness of the need to protect children and adolescents from violence, abuse and exploitation both inside and outside the home. The Convention’s influence on child protection extends to the work of the United Nations on children and armed conflict. The groundbreaking report on this issue presented by Graça Machel to the General Assembly, in 1996, relied heavily on the Convention.78 The Machel report led to several important developments, including: the appointment of a Special Representative on children and armed conflict; the General Assembly’s adoption, on 25 May 2000, of two Optional Protocols to the Convention on the Rights of the Child – on the involvement of children in armed conflict, and on the sale of children, child prostitution and child pornography – which have been ratified by 156 and 168 States parties, respectively;79 and to 10 separate Security Council resolutions between 1999 and 2014.80 Violence against children, in all its myriad and distressing forms, has become a paramount concern. The 2006 United Nations Secretary-General’s Study on Violence against Children was the first comprehensive global study of the issue. To promote dissemination of the study and ensure effective follow-up to its recommendations, the study called for the appointment of a Special Representative to the Secretary-General on Violence against Children. More recently, in September 2014, UNICEF released a study on violence against children. The study is the largest compilation of statistics on this issue to date. While caregivers play a pivotal role in protecting children, they may sometimes be the perpetrators of violence against children. Although household surveys indicate that the majority of adults think physical punishment is not needed to properly raise children, the same surveys show that many children – from a very early age – are subjected to violent forms of discipline at home, involving physical punishment and psychological aggression (see Figure 13). These routine instances of violence can have lasting effects on a child and are violations of article 19 of the Convention. [FIGURE 13 OMITTED] Marriage before age 18 is a fundamental violation of child rights, though it is still not envisaged as such by many cultures. While not explicitly stated in the Convention, it is considered one of the “traditional practices prejudicial to the health of children” (article 24). Child marriage is linked to the denial of several other rights, including the right to health, physical and mental development, education, protection against discrimination, freedom of expression and information, and protection from all forms of abuse.81 It is seldom a matter of choice for the child (usually a girl) concerned and often involves withdrawal from school, social isolation and limited opportunities for gaining economic independence through work. The practice remains all too common: Globally, more than 700 million women alive today were married before their eighteenth birthday. More than one in three of these child brides, or about 250 million, entered into union before age 15.82 There has, however, been some progress in reducing the prevalence of child marriage in all regions over the past three decades. The fastest regional progress has been made by the Middle East and North Africa (see Figure 14). South Asia still has the highest regional prevalence of child marriage, but the data show that in recent years the rate has dipped below 50 per cent. Child marriage routinely leads to early pregnancy, although adolescent girls also often become mothers outside marriage. Early pregnancy carries great risks: In low- and middle-income countries, complications from pregnancy and childbirth are a leading cause of death among girls aged 15–19.83 The latest figures from [FIGURE 14 OMITTED] population-based surveys indicate that just over one in five girls worldwide (excluding China) give birth before the age of 18. The proportion rises to almost one in three girls in the least developed countries (see Figure 15). [FIGURE 15 OMITTED] HIV and AIDS The HIV and AIDS pandemic has impacted heavily on children and has affected all their rights – civil, political, economic, social and cultural. In 1989, HIV and AIDS were relatively unknown but would cause utter devastation during the years that followed, particularly in Eastern and Southern Africa. The impact reversed hard-won gains in life expectancy, left millions of children orphaned, and meant that many babies started life infected with HIV. A powerful grassroots movement grew throughout the 1990s, involving activists, scientists and health providers, and resulted in the creation of the Global Fund to Fight AIDS, TB and Malaria in 2002 and the United States President’s Emergency Plan for AIDS Relief in 2003. In the subsequent decade, remarkable headway has been made in reducing the number of children newly infected with HIV. New HIV infections among children globally have declined by nearly 60 per cent from a peak of about 580,000 in 2002 to 240,000 in 2013, mainly due to the expansion of services for preventing mother-to-child transmission of HIV.84 Despite this success, large numbers of children continue to be infected with HIV. Not enough children are diagnosed and, even when they are and treatment is available, there is a significant disparity between adults and children in access to antiretroviral treatment (see Figure 16). [FIGURE 16 OMITTED] Without antiretroviral treatment, more than 50 per cent of HIV-infected children die before age 2 of common childhood diseases such as pneumonia and diarrhoea, and most die before their fifth birthday.85 Adolescents have been largely left behind in the international AIDS response. In 2013 alone, 250,000 older adolescents, aged 15–19, were newly infected with HIV, and from 2005–2013, the estimated number of AIDS-related deaths among that age group has not decreased as seen in other age groups.86 HIV is estimated to be the second largest contributor to adolescent (aged 10-19) mortality globally.87 Household surveys in select countries in sub-Saharan Africa found that most adolescents have insufficient correct and comprehensive knowledge about HIV, with girls and young women in most countries being even less knowledgeable about HIV transmission and prevention than young men (see Figure 17). [FIGURE 17 OMITTED] Improving data to promote child rights During the past 25 years, the quantity and quality of data on children have increased tremendously. Before the mid-1990s, critical gaps in data hindered accurate and effective analysis of the situation of children and women. Around 1990, for example, only 29 low- and middle-income countries had trend data on child malnutrition, a basic indicator of children’s health and well-being. Today, those data are available for 107 countries – almost four times as many as in 1990. The availability of statistics on children and women improved after the advent of the Convention on the Rights of the Child and the adoption in 1990 of the World Summit for Children goals for 2000. The Millennium Development Goals (MDGs) and ‘A World Fit for Children’ generated time-bound commitments that required even more data, comparable between countries and over time, with which to monitor progress. In 1995, UNICEF initiated the Multiple Indicator Cluster Surveys (MICS) to facilitate monitoring of the 1990 World Summit for Children goals and to support countries in their efforts to fill important data gaps. These surveys have revolutionized countries’ ability to document and understand the situation of women and children. Undertaken by national statistics authorities, they enable countries to produce statistically sound and internationally comparable estimates on a range of indicators in the areas of health, education, nutrition, water supply and sanitation, child protection, and HIV and AIDS. Over the course of two decades, UNICEF has supported more than 250 MICS in more than 100 countries. In addition to low-income countries, the MICS programme covers a number of middle-income countries and even some high-income countries. UNICEF works closely with other household survey programmes, in particular, the Demographic and Health Surveys (DHS), to harmonize survey questions and methods of analysis. Together, DHS and MICS are the largest single source of data for monitoring the MDG targets as well as numerous other international goals and commitments related to women and children, including the Convention on the Rights of the Child, the Countdown to 2015 on Maternal, Newborn and Child Survival, the Abuja targets for malaria and ‘A World Fit for Children’. A significant feature of household surveys such as DHS and MICS is that the data can be disaggregated by age, sex, wealth, residence, education, ethnicity and religion, or combinations thereof. Disaggregated data allow national governments and organizations such as UNICEF to identify the most vulnerable and marginalized children so that programmes and policies can reflect their needs and advance their rights. To improve the reach, availability and reliability of data on the deprivations that affect children and their families, the tools for data collection, analysis and dissemination are regularly modified and new ones are developed. The number of topics covered by MICS, for example, has increased from 15 in 1995 to 51 in MICS5, 2012–2014. Since the early 2000s, inter-agency technical expert groups have played an important role in the development of new tools and methods to collect and analyse data. Recent discussions on a ‘development data revolution’ recognize data as central to the success of the post-2015 development agenda – and that data are vital to promote social accountability, reduce disparities and create a better future for all children. Increased investments are needed to strengthen routine data collection systems, including civil registration, vital statistics and health, and education information systems. These complement periodic household surveys, which provide development data at the outcome and impact level for the entire population. Whereas finance ministries often readily fund economic-based surveys – such as those related to income and expenditure, household budget or labour force participation – surveys on social indicators, such as MICS and DHS, also require predictable funding and need to become an integral part of national statistical development strategies.</w:t>
      </w:r>
      <w:r w:rsidRPr="009C617B">
        <w:rPr>
          <w:sz w:val="10"/>
        </w:rPr>
        <w:t xml:space="preserve"> HAS THE CONVENTION ON THE RIGHTS OF THE CHILD MADE THE WORLD A BETTER PLACE FOR CHILDREN? </w:t>
      </w:r>
      <w:r w:rsidRPr="002E5850">
        <w:rPr>
          <w:rStyle w:val="StyleUnderline"/>
          <w:highlight w:val="cyan"/>
        </w:rPr>
        <w:t>The world today is not what we would wish</w:t>
      </w:r>
      <w:r w:rsidRPr="003B4691">
        <w:rPr>
          <w:rStyle w:val="StyleUnderline"/>
        </w:rPr>
        <w:t xml:space="preserve"> it to be in terms of guaranteeing</w:t>
      </w:r>
      <w:r>
        <w:rPr>
          <w:rStyle w:val="StyleUnderline"/>
        </w:rPr>
        <w:t xml:space="preserve"> </w:t>
      </w:r>
      <w:r w:rsidRPr="003B4691">
        <w:rPr>
          <w:rStyle w:val="StyleUnderline"/>
        </w:rPr>
        <w:t xml:space="preserve">children’s rights. </w:t>
      </w:r>
      <w:r w:rsidRPr="002E5850">
        <w:rPr>
          <w:rStyle w:val="StyleUnderline"/>
          <w:highlight w:val="cyan"/>
        </w:rPr>
        <w:t>But progress has been made in many important areas</w:t>
      </w:r>
      <w:r w:rsidRPr="003B4691">
        <w:rPr>
          <w:rStyle w:val="StyleUnderline"/>
        </w:rPr>
        <w:t>, which</w:t>
      </w:r>
      <w:r>
        <w:rPr>
          <w:rStyle w:val="StyleUnderline"/>
        </w:rPr>
        <w:t xml:space="preserve"> </w:t>
      </w:r>
      <w:r w:rsidRPr="003B4691">
        <w:rPr>
          <w:rStyle w:val="StyleUnderline"/>
        </w:rPr>
        <w:t>means that a child born now has better prospects overall</w:t>
      </w:r>
      <w:r w:rsidRPr="009C617B">
        <w:rPr>
          <w:sz w:val="10"/>
        </w:rPr>
        <w:t xml:space="preserve"> than did one born in 1989. But how much of </w:t>
      </w:r>
      <w:r w:rsidRPr="003B4691">
        <w:rPr>
          <w:rStyle w:val="StyleUnderline"/>
        </w:rPr>
        <w:t>this can be attributed to the Convention on the Rights</w:t>
      </w:r>
      <w:r>
        <w:rPr>
          <w:rStyle w:val="StyleUnderline"/>
        </w:rPr>
        <w:t xml:space="preserve"> </w:t>
      </w:r>
      <w:r w:rsidRPr="003B4691">
        <w:rPr>
          <w:rStyle w:val="StyleUnderline"/>
        </w:rPr>
        <w:t>of</w:t>
      </w:r>
      <w:r>
        <w:rPr>
          <w:rStyle w:val="StyleUnderline"/>
        </w:rPr>
        <w:t xml:space="preserve"> </w:t>
      </w:r>
      <w:r w:rsidRPr="003B4691">
        <w:rPr>
          <w:rStyle w:val="StyleUnderline"/>
        </w:rPr>
        <w:t>the Child</w:t>
      </w:r>
      <w:r w:rsidRPr="009C617B">
        <w:rPr>
          <w:sz w:val="10"/>
        </w:rPr>
        <w:t xml:space="preserve">? The Convention changed the international landscape for children. It holds out a vision of how childhood should be, defining it as a time separate from adulthood in which children are free to grow, learn and play, and in which they are both protected and respected. The Convention reaffirms that children have inalienable rights and that they are to be actors in achieving those rights. The Convention sets standards for the treatment, care, survival, development, protection and participation that are due to every individual under 18, while its core principles of “the best interests of the child” and respect for the views of children have been profoundly influential, increasingly permeating the public life of nations. Another key principle, non-discrimination, has led to a concentration on gender equality throughout the life cycle, as well as to enhanced efforts to reach all children, everywhere – including those who have disabilities, belong to minorities or indigenous groups, or live in relatively inaccessible areas.88 The Convention stresses the fundamental role of the family in the growth and well-being of children, recognizing that a loving and understanding family environment is vital to a child’s development. Arguably, </w:t>
      </w:r>
      <w:r w:rsidRPr="003B4691">
        <w:rPr>
          <w:rStyle w:val="StyleUnderline"/>
        </w:rPr>
        <w:t>its greatest contribution</w:t>
      </w:r>
      <w:r>
        <w:rPr>
          <w:rStyle w:val="StyleUnderline"/>
        </w:rPr>
        <w:t xml:space="preserve"> </w:t>
      </w:r>
      <w:r w:rsidRPr="003B4691">
        <w:rPr>
          <w:rStyle w:val="StyleUnderline"/>
        </w:rPr>
        <w:t>has been in transforming the public perception of children</w:t>
      </w:r>
      <w:r w:rsidRPr="009C617B">
        <w:rPr>
          <w:sz w:val="10"/>
        </w:rPr>
        <w:t xml:space="preserve">. </w:t>
      </w:r>
      <w:r w:rsidRPr="003B4691">
        <w:rPr>
          <w:rStyle w:val="StyleUnderline"/>
        </w:rPr>
        <w:t>Whereas children</w:t>
      </w:r>
      <w:r>
        <w:rPr>
          <w:rStyle w:val="StyleUnderline"/>
        </w:rPr>
        <w:t xml:space="preserve"> </w:t>
      </w:r>
      <w:r w:rsidRPr="003B4691">
        <w:rPr>
          <w:rStyle w:val="StyleUnderline"/>
        </w:rPr>
        <w:t>previously tended to be seen as passive objects of charity, the Convention</w:t>
      </w:r>
      <w:r>
        <w:rPr>
          <w:rStyle w:val="StyleUnderline"/>
        </w:rPr>
        <w:t xml:space="preserve"> </w:t>
      </w:r>
      <w:r w:rsidRPr="003B4691">
        <w:rPr>
          <w:rStyle w:val="StyleUnderline"/>
        </w:rPr>
        <w:t>identified them as independent holders of rights. States parties are no longer</w:t>
      </w:r>
      <w:r>
        <w:rPr>
          <w:rStyle w:val="StyleUnderline"/>
        </w:rPr>
        <w:t xml:space="preserve"> </w:t>
      </w:r>
      <w:r w:rsidRPr="003B4691">
        <w:rPr>
          <w:rStyle w:val="StyleUnderline"/>
        </w:rPr>
        <w:t>just given the option to pursue policies and practices that are beneficial to</w:t>
      </w:r>
      <w:r>
        <w:rPr>
          <w:rStyle w:val="StyleUnderline"/>
        </w:rPr>
        <w:t xml:space="preserve"> </w:t>
      </w:r>
      <w:r w:rsidRPr="003B4691">
        <w:rPr>
          <w:rStyle w:val="StyleUnderline"/>
        </w:rPr>
        <w:t>children – they are required to do so as a legal obligation</w:t>
      </w:r>
      <w:r w:rsidRPr="009C617B">
        <w:rPr>
          <w:sz w:val="10"/>
        </w:rPr>
        <w:t xml:space="preserve">. As stated in article 4, “States Parties shall undertake all appropriate legislative, administrative and other measures for the implementation of the rights recognized in the present Convention.” This is not a distant principle or aspiration – it is something for which every State that has ratified the Convention must take responsibility through its interaction with the Committee on the Rights of the Child. The Committee is an international body of 18 independent experts tasked with monitoring implementation of the Convention by its States parties. Each country must submit an initial report two years after acceding to the Convention, then submit a follow-up report every five years. The Committee responds with its concluding observations, which contain concerns and recommendations that the country is invited to address over the succeeding five-year period. In addition, the Committee reviews reports from States parties to the Convention’s three Optional Protocols – on the involvement of children in armed conflict; on the sale of children, child prostitution and child pornography; and on a communications procedure (see Box, page 44 ) – as well as issuing General Comments on key issues to guide States in implementing children’s rights. </w:t>
      </w:r>
      <w:r w:rsidRPr="00BB5CE5">
        <w:rPr>
          <w:rStyle w:val="StyleUnderline"/>
        </w:rPr>
        <w:t xml:space="preserve">The progress in the world’s treatment of children that </w:t>
      </w:r>
      <w:r w:rsidRPr="005409FC">
        <w:rPr>
          <w:rStyle w:val="StyleUnderline"/>
          <w:highlight w:val="cyan"/>
        </w:rPr>
        <w:t xml:space="preserve">has been charted, </w:t>
      </w:r>
      <w:r w:rsidRPr="005409FC">
        <w:rPr>
          <w:rStyle w:val="Emphasis"/>
          <w:highlight w:val="cyan"/>
        </w:rPr>
        <w:t>statistically</w:t>
      </w:r>
      <w:r w:rsidRPr="005409FC">
        <w:rPr>
          <w:rStyle w:val="StyleUnderline"/>
          <w:highlight w:val="cyan"/>
        </w:rPr>
        <w:t xml:space="preserve"> and otherwise</w:t>
      </w:r>
      <w:r w:rsidRPr="009C617B">
        <w:rPr>
          <w:sz w:val="10"/>
        </w:rPr>
        <w:t xml:space="preserve">, in these pages has </w:t>
      </w:r>
      <w:r w:rsidRPr="00BB5CE5">
        <w:rPr>
          <w:rStyle w:val="StyleUnderline"/>
        </w:rPr>
        <w:t>occurred over a period in which</w:t>
      </w:r>
      <w:r>
        <w:rPr>
          <w:rStyle w:val="StyleUnderline"/>
        </w:rPr>
        <w:t xml:space="preserve"> </w:t>
      </w:r>
      <w:r w:rsidRPr="005409FC">
        <w:rPr>
          <w:rStyle w:val="StyleUnderline"/>
          <w:highlight w:val="cyan"/>
        </w:rPr>
        <w:t xml:space="preserve">countries </w:t>
      </w:r>
      <w:r w:rsidRPr="00D424C2">
        <w:rPr>
          <w:rStyle w:val="Emphasis"/>
          <w:highlight w:val="cyan"/>
        </w:rPr>
        <w:t>have been directly and publicly held to account</w:t>
      </w:r>
      <w:r w:rsidRPr="00D424C2">
        <w:rPr>
          <w:rStyle w:val="StyleUnderline"/>
        </w:rPr>
        <w:t xml:space="preserve"> for their policies and practices.</w:t>
      </w:r>
      <w:r w:rsidRPr="00BB5CE5">
        <w:rPr>
          <w:rStyle w:val="StyleUnderline"/>
        </w:rPr>
        <w:t xml:space="preserve"> </w:t>
      </w:r>
      <w:r w:rsidRPr="00D424C2">
        <w:rPr>
          <w:rStyle w:val="Emphasis"/>
          <w:highlight w:val="cyan"/>
        </w:rPr>
        <w:t>Improvements</w:t>
      </w:r>
      <w:r w:rsidRPr="00BB5CE5">
        <w:rPr>
          <w:rStyle w:val="StyleUnderline"/>
        </w:rPr>
        <w:t xml:space="preserve"> in national provisions for children are </w:t>
      </w:r>
      <w:r w:rsidRPr="00D424C2">
        <w:rPr>
          <w:rStyle w:val="Emphasis"/>
          <w:highlight w:val="cyan"/>
        </w:rPr>
        <w:t>often made in direct response</w:t>
      </w:r>
      <w:r w:rsidRPr="00BB5CE5">
        <w:rPr>
          <w:rStyle w:val="StyleUnderline"/>
        </w:rPr>
        <w:t xml:space="preserve"> to observations of the Committee</w:t>
      </w:r>
      <w:r w:rsidRPr="009C617B">
        <w:rPr>
          <w:sz w:val="10"/>
        </w:rPr>
        <w:t xml:space="preserve">, </w:t>
      </w:r>
      <w:r w:rsidRPr="00DF46BE">
        <w:rPr>
          <w:sz w:val="8"/>
          <w:szCs w:val="8"/>
        </w:rPr>
        <w:t xml:space="preserve">as is indicated by many of the positive examples cited in this section of the essay, which concentrates on four main areas: legislative reform, independent institutions, child-focused budgets and participation.89 These represent just a selection of the key measures that form the foundation of efforts to realize all the rights and principles enshrined in the Convention, and therefore merit special attention. In addition to the Committee on the Rights of the Child, a variety of other mechanisms contribute to accountability for child rights, including the Special Representatives of the Secretary-General on Violence against Children, and Children and Armed Conflict; Special Procedures of the Human Rights Council, including the United Nations Special Rapporteurs on the sale of children, child prostitution and child pornography, and education; and the Universal Periodic Review of the Human Rights Council. Other global and regional instruments that have been inspired or guided by the Convention include the International Labour Organization Conventions 138 (on minimum age) and 182 (on worst forms of child labour), and such regional instruments as the African Charter on the Rights and Welfare of the Child and European Union and Council of Europe standards. National courts have upheld principles of the Convention, and the new Optional Protocol on a communications procedure establishes an additional resource mechanism for violations of child rights. Establishing a communications procedure for the Convention on the Rights of the Child: The third Optional Protocol The Optional Protocol to the Convention on the Rights of the Child on a communications procedure was adopted by the United Nations General Assembly on 19 December 2011. This third Optional Protocol is designed to ensure that children have access to legal remedies when they have been unable to obtain justice in their own countries, and establishes a complaints procedure under the Convention on the Rights of the Child that is similar to those previously established for other core human rights treaties. The Optional Protocol on a communications procedure is open for signature by any State that has signed, ratified or acceded to the Convention on the Rights of the Child or the Optional Protocols to the Convention on the involvement of children in armed conflict and on the sale of children, child prostitution and child pornography. As of 14 September 2014, it had been ratified by 11 States parties.1 Under the communications procedure, an individual child, groups of children or their representatives from any country that is a Party to the Optional Protocol can bring complaints directly to the Committee on the Rights of the Child concerning violations of their rights under the Convention or the other two Optional Protocols – after they have first exhausted domestic legal remedies, or where the application of the remedies is unreasonably prolonged or unlikely to bring effective relief. The Optional Protocol allows the Committee to open an investigation of grave or systematic violations of children’s rights by a State party upon receipt of reliable information. Participating States can also bring complaints against each other when they fail to live up to their child rights obligations under the Convention and its Optional Protocols, although the Office of the High Commissioner for Human Rights notes that inter-state complaints provisions of several human rights treaties have never been used.2 The Optional Protocol recognizes that national governments have the primary responsibility for respecting and fulfilling child rights. This new instrument aims to reinforce and complement national and regional mechanisms that allow children to submit complaints for violations of their rights, and encourages States parties to develop child-sensitive procedures that enable children to access effective remedies at the domestic level.3 It strengthens the international system of accountability for human rights, and is a major step towards the full protection of children’s rights and the participatory approach of the Convention. Legislative reform Countries that have ratified the Convention on the Rights of the Child have committed to bringing their national legislation in line with its standards and principles. Many States parties have embarked on this process and have made, and continue to make, impressive progress in harmonizing their legislative frameworks with the Convention – whether through overarching laws on children’s rights or child protection, or through mainstreaming children’s rights in sector-specific laws. Some countries have adopted constitutions with provisions dedicated to protecting children’s rights. Others have enacted children’s codes or children’s acts, or laws on specific issues such as adoption, child labour, child trafficking, female genital mutilation and the protection of adolescent mothers. Some have amended their criminal codes to introduce provisions designed to combat sexual exploitation of children and punish perpetrators. In the area of juvenile justice, important steps have been taken in many countries to give special attention to the rights of children in conflict with the law. Among the many promising examples: • Viet Nam adopted the amended Law on the Protection, Care and Education of Children in 2004, following concerns expressed by the Committee on the Rights of the Child.90 The Committee has since welcomed not only this law, but also other Vietnamese laws promoting and protecting child rights, including those on human trafficking, disability and adoption. It has also welcomed the acknowledgement of children’s right to be heard in judicial and administrative proceedings. In addition, Viet Nam adopted the Law on Persons with Disabilities and the Law on Adoption in 2010.91 • Tunisia’s new Constitution, passed by the National Constituent Assembly in January 2014, includes article 47 dedicated to child rights. This explicitly recognizes that the child is a subject of rights, that the family and the State must guarantee these rights without discrimination, and that the child’s best interests must take precedence in any decision concerning him or her.92 • Angola’s current Constitution makes specific reference to the rights of children, in particular to the concept of the best interests of the child. In 2012, the landmark Children’s Act was passed, on which UNICEF had collaborated closely. This enshrines key provisions of the Convention in national law and integrates the 11 ‘Commitments for Angolan Children’.93 • In its review of Bangladesh in 2009, the Committee on the Rights of the Child recommended that the 1974 Children’s Act be revised.94 Bangladesh has now passed the new Children’s Act, which is based on the Convention. The Act defines childhood as lasting until 18 years of age; provides a comprehensive legal framework for preventing and responding to abuse, violence and exploitation; and legitimizes budgetary outlays on child protection systems and justice for children.95 • Regarding Norway, in 2010, the Committee on the Rights of the Child noted the country’s ongoing activities to amend laws or adopt new ones in order to bring legislation in full harmony with the Convention.96 Independent human rights institutions for children When the Convention on the Rights of the Child was adopted in 1989, less than a handful of independent human rights institutions for children existed in the world. Today, there are more than 200 operating in more than 70 countries, including ombudspersons, child commissioners, mediators, and child rights or human rights commissions. The role of these independent public bodies is to defend children’s best interests and champion their rights in policy and practice. They monitor the actions of governments and other entities, receive complaints, provide remedies for violations, and offer a space for dialogue about children in society and between children and the State. But they face numerous challenges, whether because their independence is threatened, their recommendations ignored or their focus on child rights questioned for political or budgetary reasons. Their ability to carry out their mandate effectively depends upon the constant vigilance and commitment of all in the field.97 These institutions have taken many actions to bring about change at the national level; the following list provides examples from various countries: • In Peru, the Defensoría del Pueblo (Office of the Ombudsperson) intervened in 2008, when the relevant authorities failed to act upon reports of the sexual abuse of children by a teacher. The teacher was subsequently prosecuted, together with those who had obstructed the judicial process.98 • In Azerbaijan, the Commissioner for Human Rights has made a number of proposals to the National Assembly since 2011 to provide support to poor families, promote children’s deinstitutionalization and protect children’s rights in cases of divorce.99 • In El Salvador, the Procuraduría para la Defensa de los Derechos Humanos (Attorney for the Defense of Human Rights) has set up juvenile dissemination units for human rights, each comprising around 300 volunteers aged 15–25. The activities of the units have evolved from focusing on human rights promotion to monitoring state action.100 • In Indonesia, the Komisi Nasional Hak Asasi Manusia (National Commission for Human Rights), in 2005, analysed proposed law reforms related to citizenship from a child rights perspective and recommended several changes regarding children whose fathers are not Indonesian. The revised law on nationality adopted in 2006 addresses this concern.101 Child-focused budgeting Under article 4 of the Convention, States parties are obligated to invest in children to the maximum extent of their available resources. As a result, increasing numbers of countries are designing budgets with children specifically in mind. In addition, the Committee on the Rights of the Child, with the support of children’s organizations, is working on a General Comment on public spending to realize children’s rights that will clarify the policy implications of article 4.102 Initiatives to introduce child-focused budgeting are being implemented in countries across the world. These include efforts to analyse budgets from a child rights-based perspective, ensure equitable resource allocation and expenditure, and raise public awareness of the importance of investing in children. Among the many positive examples: • In Jordan, a child budget analysis led to the development, in 2011, of a five-year Child Budget Engagement Plan that serves as guidance for the national budgeting process. The Ministries of Education, Health, Labour and Social Development have integrated child-friendly budgeting into their annual planning and budgeting. Moreover, government budget allocations for children are distinguished in Budget Law Table No. 22, as of 2012. There is a particular focus on service delivery for children with disabilities and other vulnerable children – identified as an area for improvement by the Committee on the Rights of the Child in 2006.103 • In Bangladesh, nine social sector ministries developed a Child-Focused Budgeting Framework, which was launched in 2013 and is the first step towards child-sensitive budgeting, as urged by the Committee on the Rights of the Child in 2009. The Ministry of Finance is committed to integrating child-sensitive budgeting into the budgetary framework for the coming fiscal year.104 • In Mexico, the annual federal budget includes an annex that shows the proportion of each line in the budget dedicated to children. Throughout the year, child-related expenditures are automatically coded and published online as part of the annual budget process.105 • In South Africa, the Children’s Institute has worked with partners since 2007 to monitor the Government’s budget for implementing the Children’s Act. This has involved annual analyses of allocations and spending in the budgets of the nine provincial departments of social development. Under the Children’s Act, these departments are required to provide and fund a range of care, protection and social services for children, especially the most vulnerable.106 Participation Respect for the views of the child is one of the four guiding principles of the Convention identified by the Committee on the Rights of the Child. Along with other articles covering freedom of expression (13), thought, conscience and religion (14), association and peaceful assembly (15) and access to information (17), article 12 states that a child capable of forming his or her own views must have the “the right to express those views freely” in all matters affecting the child and for those views to be “given due weight in accordance with the age and maturity of the child”. This has had a transformative influence on how children are perceived, and on how they are treated by legal proceedings,107 governments and societies. Participation is considered separately in this section but, in reality, it also plays a central part in all three of the preceding areas considered in this chapter – in legislative reform, child-focused budgeting and the work of independent human rights institutions for children, as well as in all programmatic areas highlighted in the earlier sections of this publication. Significant progress has been made in promoting the participation and self-expression of children all over the world. In particular, the right of children to be heard in matters that affect them has been increasingly recognized and a growing number of countries have made efforts to incorporate this right to be heard into administrative and legal proceedings. For instance, with the support of UNICEF, countries have established children’s parliaments that play an active role in addressing children’s issues in political and legislative deliberations. However, the Committee on the Rights of the Child has expressed concern that even where there are opportunities for children to be heard – and this is often challenged by traditional cultural attitudes, as well as political and economic barriers – the implementation is at times inadequate and of low quality. It has also noted that schools often lack respect for the right of children to be heard.108 Younger children, girls and children belonging to vulnerable, marginalized and disadvantaged groups are much less likely to be heard. In 2009, the Committee’s General Comment No. 12 on the Right of the Child to Be Heard provided guidance to governments on how to implement the principle of children’s participation. There is a manifest need, however, to develop better indicators against which to monitor and measure the impact of participation by boys and girls – both how it happens and the benefits that flow from it. To this end, The Concerned for Working Children, Plan, Save the Children, UNICEF and World Vision developed a toolkit for monitoring and evaluating children’s participation.109 Some notable examples of child participation include: • In Jamaica, the Office of the Children’s Advocate launched a Children’s Advisory Panel to facilitate the participation of children in its work. Panellists, who are recruited from traditional and non-traditional high schools, and public and private primary schools, provide their opinions on policies, programmes and issues that affect children.110 • In Egypt, in 2013, more than 6,200 young people in 15 governorates gained increased knowledge and skills for active citizenship through a civic education programme implemented in partnership with the Ministry of Youth and Sports. The programme involved workshops covering rights and responsibilities, participation and active citizenship. An additional 2,100 adolescents participated in a life skills and employability programme supported by UNICEF.111 • In Nepal, new policy provisions now promote the participation of girls and boys at key levels of the local government process. For example, some 76,000 child club representatives (half of whom are girls) now have a voice in the Government’s 35,000 ward citizens forums nationwide.112 • In Uganda, UNICEF has supported the development and implementation of ‘U-report’, an innovative Short Message Service-based system that enables young Ugandans to report on development issues that are important to them. U-report now reaches more than 263,000 Ugandans and is helping to connect them to national planning and policymaking processes.113 • In Rwanda, children with disabilities are now included in all decentralizedlevel child-organized forums, ensuring their participation and consideration of their views. This was a direct result of the discussions on equity between children and policymakers at the seventh national Children’s Summit, in 2012, supported by UNICEF. The Children’s Summit highlighted the voices and concerns of children living with disabilities, and promoted support for electing children with disabilities in children’s forums at the village, cell, sector and district levels. Today, one out of every six children elected to the children’s forums is a child living with a disability.114 </w:t>
      </w:r>
      <w:r w:rsidRPr="009C617B">
        <w:rPr>
          <w:sz w:val="10"/>
        </w:rPr>
        <w:t xml:space="preserve">A BETTER FUTURE FOR ALL IS WITHIN REACH </w:t>
      </w:r>
      <w:r w:rsidRPr="0025274C">
        <w:rPr>
          <w:rStyle w:val="StyleUnderline"/>
          <w:highlight w:val="cyan"/>
        </w:rPr>
        <w:t xml:space="preserve">The past </w:t>
      </w:r>
      <w:r w:rsidRPr="0025274C">
        <w:rPr>
          <w:rStyle w:val="Emphasis"/>
          <w:highlight w:val="cyan"/>
        </w:rPr>
        <w:t>25 years</w:t>
      </w:r>
      <w:r w:rsidRPr="0025274C">
        <w:rPr>
          <w:rStyle w:val="StyleUnderline"/>
          <w:highlight w:val="cyan"/>
        </w:rPr>
        <w:t xml:space="preserve"> have </w:t>
      </w:r>
      <w:r w:rsidRPr="0025274C">
        <w:rPr>
          <w:rStyle w:val="Emphasis"/>
          <w:highlight w:val="cyan"/>
        </w:rPr>
        <w:t>proved that change is possible</w:t>
      </w:r>
      <w:r w:rsidRPr="00A80603">
        <w:rPr>
          <w:rStyle w:val="StyleUnderline"/>
        </w:rPr>
        <w:t>. Children born today</w:t>
      </w:r>
      <w:r>
        <w:rPr>
          <w:rStyle w:val="StyleUnderline"/>
        </w:rPr>
        <w:t xml:space="preserve"> </w:t>
      </w:r>
      <w:r w:rsidRPr="00A80603">
        <w:rPr>
          <w:rStyle w:val="StyleUnderline"/>
        </w:rPr>
        <w:t>have</w:t>
      </w:r>
      <w:r>
        <w:rPr>
          <w:rStyle w:val="StyleUnderline"/>
        </w:rPr>
        <w:t xml:space="preserve"> </w:t>
      </w:r>
      <w:r w:rsidRPr="00A80603">
        <w:rPr>
          <w:rStyle w:val="StyleUnderline"/>
        </w:rPr>
        <w:t>a far better chance to survive, thrive and reach their potential</w:t>
      </w:r>
      <w:r w:rsidRPr="009C617B">
        <w:rPr>
          <w:sz w:val="10"/>
        </w:rPr>
        <w:t xml:space="preserve"> than children born before 1989. </w:t>
      </w:r>
      <w:r w:rsidRPr="003E6BCD">
        <w:rPr>
          <w:rStyle w:val="StyleUnderline"/>
        </w:rPr>
        <w:t>Much</w:t>
      </w:r>
      <w:r w:rsidRPr="00A80603">
        <w:rPr>
          <w:rStyle w:val="StyleUnderline"/>
        </w:rPr>
        <w:t xml:space="preserve"> of that is </w:t>
      </w:r>
      <w:r w:rsidRPr="003E6BCD">
        <w:rPr>
          <w:rStyle w:val="Emphasis"/>
          <w:highlight w:val="cyan"/>
        </w:rPr>
        <w:t>due to the emphasis the Convention places on children</w:t>
      </w:r>
      <w:r w:rsidRPr="00A80603">
        <w:rPr>
          <w:rStyle w:val="StyleUnderline"/>
        </w:rPr>
        <w:t>, enabling the world to zero in on what children are entitled to, rather</w:t>
      </w:r>
      <w:r>
        <w:rPr>
          <w:rStyle w:val="StyleUnderline"/>
        </w:rPr>
        <w:t xml:space="preserve"> </w:t>
      </w:r>
      <w:r w:rsidRPr="00A80603">
        <w:rPr>
          <w:rStyle w:val="StyleUnderline"/>
        </w:rPr>
        <w:t>than what adults think they need</w:t>
      </w:r>
      <w:r w:rsidRPr="009C617B">
        <w:rPr>
          <w:sz w:val="10"/>
        </w:rPr>
        <w:t xml:space="preserve">. The Convention is not just a historic document. It is a living force for change that directs and guides everyone from governments and international agencies to teachers and parents. But it is equally plain that further change is still required – that we are far from having achieved the child-friendly world that is promised by the Convention. </w:t>
      </w:r>
      <w:r w:rsidRPr="00A80603">
        <w:rPr>
          <w:rStyle w:val="StyleUnderline"/>
        </w:rPr>
        <w:t>Population dynamics are changing, while human-made and natural disasters,</w:t>
      </w:r>
      <w:r>
        <w:rPr>
          <w:rStyle w:val="StyleUnderline"/>
        </w:rPr>
        <w:t xml:space="preserve"> </w:t>
      </w:r>
      <w:r w:rsidRPr="00A80603">
        <w:rPr>
          <w:rStyle w:val="StyleUnderline"/>
        </w:rPr>
        <w:t>conflicts and climate change are putting hard-won gains at risk. Furthermore,</w:t>
      </w:r>
      <w:r>
        <w:rPr>
          <w:rStyle w:val="StyleUnderline"/>
        </w:rPr>
        <w:t xml:space="preserve"> </w:t>
      </w:r>
      <w:r w:rsidRPr="00A80603">
        <w:rPr>
          <w:rStyle w:val="StyleUnderline"/>
        </w:rPr>
        <w:t>large disparities remain within and between countries</w:t>
      </w:r>
      <w:r w:rsidRPr="009C617B">
        <w:rPr>
          <w:sz w:val="10"/>
        </w:rPr>
        <w:t xml:space="preserve">. Even as several targets have been achieved in terms of global or national averages, often the most disadvantaged and most vulnerable children have been left behind. </w:t>
      </w:r>
      <w:r w:rsidRPr="00A80603">
        <w:rPr>
          <w:rStyle w:val="StyleUnderline"/>
        </w:rPr>
        <w:t>The Convention does not deal in averages or aggregates: The rights it</w:t>
      </w:r>
      <w:r>
        <w:rPr>
          <w:rStyle w:val="StyleUnderline"/>
        </w:rPr>
        <w:t xml:space="preserve"> </w:t>
      </w:r>
      <w:r w:rsidRPr="00A80603">
        <w:rPr>
          <w:rStyle w:val="StyleUnderline"/>
        </w:rPr>
        <w:t>enumerates and elucidates apply to every child in the human family, wherever</w:t>
      </w:r>
      <w:r>
        <w:rPr>
          <w:rStyle w:val="StyleUnderline"/>
        </w:rPr>
        <w:t xml:space="preserve"> </w:t>
      </w:r>
      <w:r w:rsidRPr="00A80603">
        <w:rPr>
          <w:rStyle w:val="StyleUnderline"/>
        </w:rPr>
        <w:t>and into whatever circumstances they happen to be born. Its message to the</w:t>
      </w:r>
      <w:r>
        <w:rPr>
          <w:rStyle w:val="StyleUnderline"/>
        </w:rPr>
        <w:t xml:space="preserve"> </w:t>
      </w:r>
      <w:r w:rsidRPr="00A80603">
        <w:rPr>
          <w:rStyle w:val="StyleUnderline"/>
        </w:rPr>
        <w:t>next phase of human development is clear: No child can be left out or stranded</w:t>
      </w:r>
      <w:r>
        <w:rPr>
          <w:rStyle w:val="StyleUnderline"/>
        </w:rPr>
        <w:t xml:space="preserve"> </w:t>
      </w:r>
      <w:r w:rsidRPr="00A80603">
        <w:rPr>
          <w:rStyle w:val="StyleUnderline"/>
        </w:rPr>
        <w:t xml:space="preserve">beyond the reach of the latest ‘quick win’. We must reach out </w:t>
      </w:r>
      <w:r w:rsidRPr="00364F9C">
        <w:rPr>
          <w:rStyle w:val="StyleUnderline"/>
          <w:highlight w:val="cyan"/>
        </w:rPr>
        <w:t>to</w:t>
      </w:r>
      <w:r w:rsidRPr="00A80603">
        <w:rPr>
          <w:rStyle w:val="StyleUnderline"/>
        </w:rPr>
        <w:t xml:space="preserve"> the poorest</w:t>
      </w:r>
      <w:r>
        <w:rPr>
          <w:rStyle w:val="StyleUnderline"/>
        </w:rPr>
        <w:t xml:space="preserve"> </w:t>
      </w:r>
      <w:r w:rsidRPr="00A80603">
        <w:rPr>
          <w:rStyle w:val="StyleUnderline"/>
        </w:rPr>
        <w:t xml:space="preserve">and most vulnerable, </w:t>
      </w:r>
      <w:r w:rsidRPr="00364F9C">
        <w:rPr>
          <w:rStyle w:val="Emphasis"/>
          <w:highlight w:val="cyan"/>
        </w:rPr>
        <w:t>clos</w:t>
      </w:r>
      <w:r w:rsidRPr="00364F9C">
        <w:rPr>
          <w:rStyle w:val="Emphasis"/>
        </w:rPr>
        <w:t xml:space="preserve">ing the </w:t>
      </w:r>
      <w:r w:rsidRPr="00364F9C">
        <w:rPr>
          <w:rStyle w:val="Emphasis"/>
          <w:highlight w:val="cyan"/>
        </w:rPr>
        <w:t>equity gaps</w:t>
      </w:r>
      <w:r w:rsidRPr="00364F9C">
        <w:rPr>
          <w:rStyle w:val="StyleUnderline"/>
          <w:highlight w:val="cyan"/>
        </w:rPr>
        <w:t xml:space="preserve"> so that the </w:t>
      </w:r>
      <w:r w:rsidRPr="00364F9C">
        <w:rPr>
          <w:rStyle w:val="Emphasis"/>
          <w:highlight w:val="cyan"/>
        </w:rPr>
        <w:t>progress</w:t>
      </w:r>
      <w:r w:rsidRPr="00364F9C">
        <w:rPr>
          <w:rStyle w:val="StyleUnderline"/>
          <w:highlight w:val="cyan"/>
        </w:rPr>
        <w:t xml:space="preserve"> made is </w:t>
      </w:r>
      <w:r w:rsidRPr="00364F9C">
        <w:rPr>
          <w:rStyle w:val="Emphasis"/>
          <w:highlight w:val="cyan"/>
        </w:rPr>
        <w:t>universally shared</w:t>
      </w:r>
      <w:r w:rsidRPr="00364F9C">
        <w:rPr>
          <w:rStyle w:val="StyleUnderline"/>
          <w:highlight w:val="cyan"/>
        </w:rPr>
        <w:t xml:space="preserve"> and </w:t>
      </w:r>
      <w:r w:rsidRPr="00364F9C">
        <w:rPr>
          <w:rStyle w:val="Emphasis"/>
          <w:highlight w:val="cyan"/>
        </w:rPr>
        <w:t>equitable</w:t>
      </w:r>
      <w:r w:rsidRPr="009C617B">
        <w:rPr>
          <w:sz w:val="10"/>
        </w:rPr>
        <w:t xml:space="preserve">. As the world marks this anniversary, it is vital that we do more than simply take stock of successes and failures. As important as it is to achieve universal ratification of the Convention, </w:t>
      </w:r>
      <w:r w:rsidRPr="0073705F">
        <w:rPr>
          <w:rStyle w:val="StyleUnderline"/>
          <w:highlight w:val="cyan"/>
        </w:rPr>
        <w:t>we must</w:t>
      </w:r>
      <w:r w:rsidRPr="009C617B">
        <w:rPr>
          <w:sz w:val="10"/>
        </w:rPr>
        <w:t xml:space="preserve"> also </w:t>
      </w:r>
      <w:r w:rsidRPr="00E05CEA">
        <w:rPr>
          <w:rStyle w:val="StyleUnderline"/>
        </w:rPr>
        <w:t xml:space="preserve">continue our </w:t>
      </w:r>
      <w:r w:rsidRPr="0073705F">
        <w:rPr>
          <w:rStyle w:val="StyleUnderline"/>
          <w:highlight w:val="cyan"/>
        </w:rPr>
        <w:t xml:space="preserve">work for </w:t>
      </w:r>
      <w:r w:rsidRPr="0073705F">
        <w:rPr>
          <w:rStyle w:val="Emphasis"/>
          <w:highlight w:val="cyan"/>
        </w:rPr>
        <w:t>universal implementation</w:t>
      </w:r>
      <w:r w:rsidRPr="00E05CEA">
        <w:rPr>
          <w:rStyle w:val="StyleUnderline"/>
        </w:rPr>
        <w:t>. We cannot afford to continue at the same pace for the next</w:t>
      </w:r>
      <w:r>
        <w:rPr>
          <w:rStyle w:val="StyleUnderline"/>
        </w:rPr>
        <w:t xml:space="preserve"> </w:t>
      </w:r>
      <w:r w:rsidRPr="00E05CEA">
        <w:rPr>
          <w:rStyle w:val="StyleUnderline"/>
        </w:rPr>
        <w:t xml:space="preserve">25 years. </w:t>
      </w:r>
      <w:r w:rsidRPr="0073705F">
        <w:rPr>
          <w:rStyle w:val="StyleUnderline"/>
          <w:highlight w:val="cyan"/>
        </w:rPr>
        <w:t>Unless efforts are stepped up, the rights of millions of children will continue to be violated</w:t>
      </w:r>
      <w:r w:rsidRPr="0073705F">
        <w:rPr>
          <w:sz w:val="10"/>
          <w:highlight w:val="cyan"/>
        </w:rPr>
        <w:t xml:space="preserve">. </w:t>
      </w:r>
      <w:r w:rsidRPr="0073705F">
        <w:rPr>
          <w:rStyle w:val="StyleUnderline"/>
          <w:highlight w:val="cyan"/>
        </w:rPr>
        <w:t>When we</w:t>
      </w:r>
      <w:r w:rsidRPr="00E05CEA">
        <w:rPr>
          <w:rStyle w:val="StyleUnderline"/>
        </w:rPr>
        <w:t xml:space="preserve"> come together to </w:t>
      </w:r>
      <w:r w:rsidRPr="0073705F">
        <w:rPr>
          <w:rStyle w:val="StyleUnderline"/>
          <w:highlight w:val="cyan"/>
        </w:rPr>
        <w:t>focus commitments, investments and actions on the right interventions, true progress ensues</w:t>
      </w:r>
      <w:r w:rsidRPr="009C617B">
        <w:rPr>
          <w:sz w:val="10"/>
        </w:rPr>
        <w:t xml:space="preserve">. The </w:t>
      </w:r>
      <w:r w:rsidRPr="00E05CEA">
        <w:rPr>
          <w:rStyle w:val="StyleUnderline"/>
        </w:rPr>
        <w:t>outcomes detailed</w:t>
      </w:r>
      <w:r>
        <w:rPr>
          <w:rStyle w:val="StyleUnderline"/>
        </w:rPr>
        <w:t xml:space="preserve"> </w:t>
      </w:r>
      <w:r w:rsidRPr="00E05CEA">
        <w:rPr>
          <w:rStyle w:val="StyleUnderline"/>
        </w:rPr>
        <w:t>in</w:t>
      </w:r>
      <w:r w:rsidRPr="009C617B">
        <w:rPr>
          <w:sz w:val="10"/>
        </w:rPr>
        <w:t xml:space="preserve"> this essay on </w:t>
      </w:r>
      <w:r w:rsidRPr="00E05CEA">
        <w:rPr>
          <w:rStyle w:val="StyleUnderline"/>
        </w:rPr>
        <w:t>child survival, education and water quality, among other</w:t>
      </w:r>
      <w:r>
        <w:rPr>
          <w:rStyle w:val="StyleUnderline"/>
        </w:rPr>
        <w:t xml:space="preserve"> </w:t>
      </w:r>
      <w:r w:rsidRPr="00E05CEA">
        <w:rPr>
          <w:rStyle w:val="StyleUnderline"/>
        </w:rPr>
        <w:t>issues, are evidence of that. But we cannot afford to be satisfied with these</w:t>
      </w:r>
      <w:r>
        <w:rPr>
          <w:rStyle w:val="StyleUnderline"/>
        </w:rPr>
        <w:t xml:space="preserve"> </w:t>
      </w:r>
      <w:r w:rsidRPr="00E05CEA">
        <w:rPr>
          <w:rStyle w:val="StyleUnderline"/>
        </w:rPr>
        <w:t>partial successes when we know that millions of children are excluded from</w:t>
      </w:r>
      <w:r>
        <w:rPr>
          <w:rStyle w:val="StyleUnderline"/>
        </w:rPr>
        <w:t xml:space="preserve"> </w:t>
      </w:r>
      <w:r w:rsidRPr="00E05CEA">
        <w:rPr>
          <w:rStyle w:val="StyleUnderline"/>
        </w:rPr>
        <w:t>their</w:t>
      </w:r>
      <w:r>
        <w:rPr>
          <w:rStyle w:val="StyleUnderline"/>
        </w:rPr>
        <w:t xml:space="preserve"> </w:t>
      </w:r>
      <w:r w:rsidRPr="00E05CEA">
        <w:rPr>
          <w:rStyle w:val="StyleUnderline"/>
        </w:rPr>
        <w:t>benefits</w:t>
      </w:r>
      <w:r w:rsidRPr="009C617B">
        <w:rPr>
          <w:sz w:val="10"/>
        </w:rPr>
        <w:t xml:space="preserve">. Let us then rededicate ourselves to the tasks ahead and to fulfilling the vision of the Convention. There is an urgent need, for example, to scale up action and advocacy to end preventable maternal and child deaths, with a particular focus on providing high-quality care around the time of birth. This can exponentially increase the chances of survival for both mothers and children, and could save the lives of millions of newborns each year. We should also invest in the early years of a child’s life, when the brain is growing rapidly. The best start in life is secured by keeping children healthy and nourished during early childhood, protecting them from violence and abuse, and giving them the stimulation they need to set forth on a path of success in school and in life. As children progress into adolescence, the most urgent priority is to end the routine and normalized violence that they face on a daily basis. </w:t>
      </w:r>
      <w:r w:rsidRPr="006F0E68">
        <w:rPr>
          <w:rStyle w:val="StyleUnderline"/>
        </w:rPr>
        <w:t>The evidence is stark:</w:t>
      </w:r>
      <w:r>
        <w:rPr>
          <w:rStyle w:val="StyleUnderline"/>
        </w:rPr>
        <w:t xml:space="preserve"> </w:t>
      </w:r>
      <w:r w:rsidRPr="006F0E68">
        <w:rPr>
          <w:rStyle w:val="StyleUnderline"/>
        </w:rPr>
        <w:t>Violence against children is everywhere – in schools, in homes and in communities –</w:t>
      </w:r>
      <w:r>
        <w:rPr>
          <w:rStyle w:val="StyleUnderline"/>
        </w:rPr>
        <w:t xml:space="preserve"> </w:t>
      </w:r>
      <w:r w:rsidRPr="006F0E68">
        <w:rPr>
          <w:rStyle w:val="StyleUnderline"/>
        </w:rPr>
        <w:t>and it is much more common and more visible than we may typically recognize.</w:t>
      </w:r>
      <w:r>
        <w:rPr>
          <w:rStyle w:val="StyleUnderline"/>
        </w:rPr>
        <w:t xml:space="preserve"> </w:t>
      </w:r>
      <w:r w:rsidRPr="006F0E68">
        <w:rPr>
          <w:rStyle w:val="StyleUnderline"/>
        </w:rPr>
        <w:t xml:space="preserve">These are but a few of </w:t>
      </w:r>
      <w:r w:rsidRPr="0073705F">
        <w:rPr>
          <w:rStyle w:val="StyleUnderline"/>
          <w:highlight w:val="cyan"/>
        </w:rPr>
        <w:t>the myriad challenges facing the world</w:t>
      </w:r>
      <w:r w:rsidRPr="006F0E68">
        <w:rPr>
          <w:rStyle w:val="StyleUnderline"/>
        </w:rPr>
        <w:t xml:space="preserve"> if children’s rights</w:t>
      </w:r>
      <w:r>
        <w:rPr>
          <w:rStyle w:val="StyleUnderline"/>
        </w:rPr>
        <w:t xml:space="preserve"> </w:t>
      </w:r>
      <w:r w:rsidRPr="006F0E68">
        <w:rPr>
          <w:rStyle w:val="StyleUnderline"/>
        </w:rPr>
        <w:t xml:space="preserve">are to be guaranteed. They </w:t>
      </w:r>
      <w:r w:rsidRPr="0073705F">
        <w:rPr>
          <w:rStyle w:val="StyleUnderline"/>
          <w:highlight w:val="cyan"/>
        </w:rPr>
        <w:t>may seem formidable, but the solutions are within reach</w:t>
      </w:r>
      <w:r w:rsidRPr="006F0E68">
        <w:rPr>
          <w:rStyle w:val="StyleUnderline"/>
        </w:rPr>
        <w:t>. Some of those come from technology and some from long experience</w:t>
      </w:r>
      <w:r>
        <w:rPr>
          <w:rStyle w:val="StyleUnderline"/>
        </w:rPr>
        <w:t xml:space="preserve"> </w:t>
      </w:r>
      <w:r w:rsidRPr="006F0E68">
        <w:rPr>
          <w:rStyle w:val="StyleUnderline"/>
        </w:rPr>
        <w:t xml:space="preserve">working on the problems of human development – a generation’s worth of </w:t>
      </w:r>
      <w:r w:rsidRPr="00467BEF">
        <w:rPr>
          <w:rStyle w:val="StyleUnderline"/>
          <w:highlight w:val="cyan"/>
        </w:rPr>
        <w:t>trial and error bearing fruit</w:t>
      </w:r>
      <w:r w:rsidRPr="009C617B">
        <w:rPr>
          <w:sz w:val="10"/>
        </w:rPr>
        <w:t xml:space="preserve">. </w:t>
      </w:r>
      <w:r w:rsidRPr="006F0E68">
        <w:rPr>
          <w:rStyle w:val="StyleUnderline"/>
        </w:rPr>
        <w:t>Increasingly, novel answers are being found outside the</w:t>
      </w:r>
      <w:r>
        <w:rPr>
          <w:rStyle w:val="StyleUnderline"/>
        </w:rPr>
        <w:t xml:space="preserve"> </w:t>
      </w:r>
      <w:r w:rsidRPr="006F0E68">
        <w:rPr>
          <w:rStyle w:val="StyleUnderline"/>
        </w:rPr>
        <w:t>traditional paradigms, as social movements and communities – including young</w:t>
      </w:r>
      <w:r>
        <w:rPr>
          <w:rStyle w:val="StyleUnderline"/>
        </w:rPr>
        <w:t xml:space="preserve"> </w:t>
      </w:r>
      <w:r w:rsidRPr="006F0E68">
        <w:rPr>
          <w:rStyle w:val="StyleUnderline"/>
        </w:rPr>
        <w:t>people – innovate and create solutions to local problems that have the potential</w:t>
      </w:r>
      <w:r>
        <w:rPr>
          <w:rStyle w:val="StyleUnderline"/>
        </w:rPr>
        <w:t xml:space="preserve"> </w:t>
      </w:r>
      <w:r w:rsidRPr="006F0E68">
        <w:rPr>
          <w:rStyle w:val="StyleUnderline"/>
        </w:rPr>
        <w:t>to resonate around the world.</w:t>
      </w:r>
      <w:r>
        <w:rPr>
          <w:rStyle w:val="StyleUnderline"/>
        </w:rPr>
        <w:t xml:space="preserve"> </w:t>
      </w:r>
      <w:r w:rsidRPr="00467BEF">
        <w:rPr>
          <w:rStyle w:val="StyleUnderline"/>
          <w:highlight w:val="cyan"/>
        </w:rPr>
        <w:t>But renewed commitment from the world</w:t>
      </w:r>
      <w:r w:rsidRPr="006F0E68">
        <w:rPr>
          <w:rStyle w:val="StyleUnderline"/>
        </w:rPr>
        <w:t xml:space="preserve"> as a whole </w:t>
      </w:r>
      <w:r w:rsidRPr="00467BEF">
        <w:rPr>
          <w:rStyle w:val="StyleUnderline"/>
          <w:highlight w:val="cyan"/>
        </w:rPr>
        <w:t>is still required</w:t>
      </w:r>
      <w:r w:rsidRPr="006F0E68">
        <w:rPr>
          <w:rStyle w:val="StyleUnderline"/>
        </w:rPr>
        <w:t>.</w:t>
      </w:r>
      <w:r>
        <w:rPr>
          <w:rStyle w:val="StyleUnderline"/>
        </w:rPr>
        <w:t xml:space="preserve"> </w:t>
      </w:r>
      <w:r w:rsidRPr="00467BEF">
        <w:rPr>
          <w:rStyle w:val="Emphasis"/>
          <w:highlight w:val="cyan"/>
        </w:rPr>
        <w:t>Governments</w:t>
      </w:r>
      <w:r w:rsidRPr="00467BEF">
        <w:rPr>
          <w:rStyle w:val="StyleUnderline"/>
          <w:highlight w:val="cyan"/>
        </w:rPr>
        <w:t xml:space="preserve"> need to put in</w:t>
      </w:r>
      <w:r w:rsidRPr="00FC017D">
        <w:rPr>
          <w:rStyle w:val="StyleUnderline"/>
        </w:rPr>
        <w:t xml:space="preserve"> place the </w:t>
      </w:r>
      <w:r w:rsidRPr="00467BEF">
        <w:rPr>
          <w:rStyle w:val="StyleUnderline"/>
          <w:highlight w:val="cyan"/>
        </w:rPr>
        <w:t>resources</w:t>
      </w:r>
      <w:r w:rsidRPr="00FC017D">
        <w:rPr>
          <w:rStyle w:val="StyleUnderline"/>
        </w:rPr>
        <w:t xml:space="preserve"> needed </w:t>
      </w:r>
      <w:r w:rsidRPr="00FC017D">
        <w:rPr>
          <w:rStyle w:val="StyleUnderline"/>
          <w:highlight w:val="cyan"/>
        </w:rPr>
        <w:t>to m</w:t>
      </w:r>
      <w:r w:rsidRPr="00467BEF">
        <w:rPr>
          <w:rStyle w:val="StyleUnderline"/>
          <w:highlight w:val="cyan"/>
        </w:rPr>
        <w:t>ake good on</w:t>
      </w:r>
      <w:r w:rsidRPr="00FC017D">
        <w:rPr>
          <w:rStyle w:val="StyleUnderline"/>
        </w:rPr>
        <w:t xml:space="preserve"> the </w:t>
      </w:r>
      <w:r w:rsidRPr="00467BEF">
        <w:rPr>
          <w:rStyle w:val="StyleUnderline"/>
          <w:highlight w:val="cyan"/>
        </w:rPr>
        <w:t>promises</w:t>
      </w:r>
      <w:r w:rsidRPr="00FC017D">
        <w:rPr>
          <w:rStyle w:val="StyleUnderline"/>
        </w:rPr>
        <w:t xml:space="preserve"> their nations have made </w:t>
      </w:r>
      <w:r w:rsidRPr="00BA2267">
        <w:rPr>
          <w:rStyle w:val="StyleUnderline"/>
          <w:highlight w:val="cyan"/>
        </w:rPr>
        <w:t>to</w:t>
      </w:r>
      <w:r w:rsidRPr="006F0E68">
        <w:rPr>
          <w:rStyle w:val="StyleUnderline"/>
        </w:rPr>
        <w:t xml:space="preserve"> children as part of </w:t>
      </w:r>
      <w:r w:rsidRPr="00BA2267">
        <w:rPr>
          <w:rStyle w:val="StyleUnderline"/>
          <w:highlight w:val="cyan"/>
        </w:rPr>
        <w:t>the Convention</w:t>
      </w:r>
      <w:r w:rsidRPr="009C617B">
        <w:rPr>
          <w:sz w:val="10"/>
        </w:rPr>
        <w:t xml:space="preserve">. They need to make child-friendly budgets a universal reality rather than a ‘pilot scheme’ that is marginalized in times of crisis. They need to recognize that a society in which all children’s rights are fulfilled will be a healthier and happier one for every citizen. </w:t>
      </w:r>
      <w:r w:rsidRPr="009C617B">
        <w:rPr>
          <w:rStyle w:val="StyleUnderline"/>
        </w:rPr>
        <w:t>In rededicating ourselves to making the vision of the Convention a reality, we</w:t>
      </w:r>
      <w:r>
        <w:rPr>
          <w:rStyle w:val="StyleUnderline"/>
        </w:rPr>
        <w:t xml:space="preserve"> </w:t>
      </w:r>
      <w:r w:rsidRPr="009C617B">
        <w:rPr>
          <w:rStyle w:val="StyleUnderline"/>
        </w:rPr>
        <w:t xml:space="preserve">also make </w:t>
      </w:r>
      <w:r w:rsidRPr="00BA2267">
        <w:rPr>
          <w:rStyle w:val="StyleUnderline"/>
          <w:highlight w:val="cyan"/>
        </w:rPr>
        <w:t xml:space="preserve">a commitment to a </w:t>
      </w:r>
      <w:r w:rsidRPr="00BA2267">
        <w:rPr>
          <w:rStyle w:val="Emphasis"/>
          <w:highlight w:val="cyan"/>
        </w:rPr>
        <w:t>better future</w:t>
      </w:r>
      <w:r w:rsidRPr="00BA2267">
        <w:rPr>
          <w:rStyle w:val="StyleUnderline"/>
          <w:highlight w:val="cyan"/>
        </w:rPr>
        <w:t xml:space="preserve"> for</w:t>
      </w:r>
      <w:r w:rsidRPr="009C617B">
        <w:rPr>
          <w:rStyle w:val="StyleUnderline"/>
        </w:rPr>
        <w:t xml:space="preserve"> us </w:t>
      </w:r>
      <w:r w:rsidRPr="00BA2267">
        <w:rPr>
          <w:rStyle w:val="Emphasis"/>
          <w:highlight w:val="cyan"/>
        </w:rPr>
        <w:t>all</w:t>
      </w:r>
      <w:r w:rsidRPr="009C617B">
        <w:rPr>
          <w:sz w:val="10"/>
        </w:rPr>
        <w:t>.</w:t>
      </w:r>
    </w:p>
    <w:p w14:paraId="19A4DE4F" w14:textId="77777777" w:rsidR="009C617B" w:rsidRDefault="009C617B" w:rsidP="009C617B"/>
    <w:p w14:paraId="64F13771" w14:textId="77777777" w:rsidR="009C617B" w:rsidRPr="00C0797C" w:rsidRDefault="00000F32" w:rsidP="00000F32">
      <w:pPr>
        <w:pStyle w:val="Heading4"/>
      </w:pPr>
      <w:r>
        <w:t xml:space="preserve">AND </w:t>
      </w:r>
      <w:r w:rsidR="004D1598" w:rsidRPr="00C0797C">
        <w:rPr>
          <w:u w:val="single"/>
        </w:rPr>
        <w:t>child rights</w:t>
      </w:r>
      <w:r w:rsidR="004D1598">
        <w:t xml:space="preserve"> are particularly </w:t>
      </w:r>
      <w:r>
        <w:t>key to</w:t>
      </w:r>
      <w:r w:rsidR="001276FA">
        <w:t xml:space="preserve"> global</w:t>
      </w:r>
      <w:r>
        <w:t xml:space="preserve"> </w:t>
      </w:r>
      <w:r w:rsidRPr="001276FA">
        <w:rPr>
          <w:u w:val="single"/>
        </w:rPr>
        <w:t>conflict prevention</w:t>
      </w:r>
      <w:r>
        <w:t xml:space="preserve"> and </w:t>
      </w:r>
      <w:r w:rsidRPr="001276FA">
        <w:rPr>
          <w:u w:val="single"/>
        </w:rPr>
        <w:t>peacebuilding</w:t>
      </w:r>
      <w:r w:rsidR="00C0797C">
        <w:t xml:space="preserve"> </w:t>
      </w:r>
    </w:p>
    <w:p w14:paraId="14E8D37A" w14:textId="77777777" w:rsidR="00987D4E" w:rsidRDefault="009E667A" w:rsidP="00000F32">
      <w:pPr>
        <w:pStyle w:val="CiteSpacing"/>
      </w:pPr>
      <w:r w:rsidRPr="00000F32">
        <w:rPr>
          <w:rStyle w:val="Style13ptBold"/>
        </w:rPr>
        <w:t>UNICEF 14</w:t>
      </w:r>
      <w:r>
        <w:t xml:space="preserve"> (United Nations Children’s Fund (UNICEF) Programme Division, “</w:t>
      </w:r>
      <w:r w:rsidR="00987D4E">
        <w:t>Module 7: Child Rights in Crisis and Risk-prone Situations</w:t>
      </w:r>
      <w:r>
        <w:t xml:space="preserve">,” </w:t>
      </w:r>
      <w:r w:rsidR="00987D4E" w:rsidRPr="00BD32B4">
        <w:rPr>
          <w:i/>
        </w:rPr>
        <w:t>Child’s Rights Toolkit: Integrating Child Rights in Development Cooperation</w:t>
      </w:r>
      <w:r>
        <w:t xml:space="preserve">, 2014, ISBN 978-92-806-4710-5, </w:t>
      </w:r>
      <w:r w:rsidR="00987D4E">
        <w:t>p.11-36</w:t>
      </w:r>
      <w:r>
        <w:t xml:space="preserve">, </w:t>
      </w:r>
      <w:hyperlink r:id="rId21" w:history="1">
        <w:r w:rsidR="00000F32" w:rsidRPr="00FE4A31">
          <w:rPr>
            <w:rStyle w:val="Hyperlink"/>
          </w:rPr>
          <w:t>https://www.unicef.org/eu/crtoolkit/downloads/Child-Rights-Toolkit-Web-Links.pdf</w:t>
        </w:r>
      </w:hyperlink>
      <w:r w:rsidR="00000F32">
        <w:t xml:space="preserve"> DOA 7-14-2018)KMM</w:t>
      </w:r>
    </w:p>
    <w:p w14:paraId="4305B89A" w14:textId="77777777" w:rsidR="003E65A0" w:rsidRDefault="008D794F" w:rsidP="00001905">
      <w:r w:rsidRPr="00E67AC7">
        <w:rPr>
          <w:sz w:val="14"/>
        </w:rPr>
        <w:t>2.6 Challenges</w:t>
      </w:r>
      <w:r w:rsidR="00E67AC7" w:rsidRPr="00E67AC7">
        <w:rPr>
          <w:sz w:val="14"/>
        </w:rPr>
        <w:t xml:space="preserve"> </w:t>
      </w:r>
      <w:r w:rsidRPr="007A3AB5">
        <w:rPr>
          <w:rStyle w:val="StyleUnderline"/>
          <w:highlight w:val="cyan"/>
        </w:rPr>
        <w:t xml:space="preserve">Securing the </w:t>
      </w:r>
      <w:r w:rsidRPr="007A3AB5">
        <w:rPr>
          <w:rStyle w:val="Emphasis"/>
          <w:highlight w:val="cyan"/>
        </w:rPr>
        <w:t>rights of children</w:t>
      </w:r>
      <w:r w:rsidRPr="0017594D">
        <w:rPr>
          <w:rStyle w:val="StyleUnderline"/>
        </w:rPr>
        <w:t xml:space="preserve"> – which may be challenging enough in normal</w:t>
      </w:r>
      <w:r w:rsidR="00E67AC7">
        <w:rPr>
          <w:rStyle w:val="StyleUnderline"/>
        </w:rPr>
        <w:t xml:space="preserve"> </w:t>
      </w:r>
      <w:r w:rsidRPr="0017594D">
        <w:rPr>
          <w:rStyle w:val="StyleUnderline"/>
        </w:rPr>
        <w:t>development contexts – becomes even more difficult in the context of humanitarian</w:t>
      </w:r>
      <w:r w:rsidR="00E67AC7">
        <w:rPr>
          <w:rStyle w:val="StyleUnderline"/>
        </w:rPr>
        <w:t xml:space="preserve"> </w:t>
      </w:r>
      <w:r w:rsidRPr="0017594D">
        <w:rPr>
          <w:rStyle w:val="StyleUnderline"/>
        </w:rPr>
        <w:t>crises</w:t>
      </w:r>
      <w:r w:rsidRPr="00E67AC7">
        <w:rPr>
          <w:sz w:val="14"/>
        </w:rPr>
        <w:t>, particularly in relation to ensuring resilience concerns are built into</w:t>
      </w:r>
      <w:r w:rsidR="00E67AC7" w:rsidRPr="00E67AC7">
        <w:rPr>
          <w:sz w:val="14"/>
        </w:rPr>
        <w:t xml:space="preserve"> </w:t>
      </w:r>
      <w:r w:rsidRPr="00E67AC7">
        <w:rPr>
          <w:sz w:val="14"/>
        </w:rPr>
        <w:t>emergency response and longer-term development efforts. This is due to a range of</w:t>
      </w:r>
      <w:r w:rsidR="00E67AC7" w:rsidRPr="00E67AC7">
        <w:rPr>
          <w:sz w:val="14"/>
        </w:rPr>
        <w:t xml:space="preserve"> </w:t>
      </w:r>
      <w:r w:rsidRPr="00E67AC7">
        <w:rPr>
          <w:sz w:val="14"/>
        </w:rPr>
        <w:t>variables including:</w:t>
      </w:r>
      <w:r w:rsidR="00E67AC7" w:rsidRPr="00E67AC7">
        <w:rPr>
          <w:sz w:val="14"/>
        </w:rPr>
        <w:t xml:space="preserve"> </w:t>
      </w:r>
      <w:r w:rsidRPr="00E67AC7">
        <w:rPr>
          <w:rFonts w:cs="Arial Narrow"/>
          <w:sz w:val="14"/>
        </w:rPr>
        <w:t>ƒ</w:t>
      </w:r>
      <w:r w:rsidRPr="00E67AC7">
        <w:rPr>
          <w:sz w:val="14"/>
        </w:rPr>
        <w:t xml:space="preserve"> Institutional silos and differing timelines for response, priorities, resource</w:t>
      </w:r>
      <w:r w:rsidR="00E67AC7" w:rsidRPr="00E67AC7">
        <w:rPr>
          <w:sz w:val="14"/>
        </w:rPr>
        <w:t xml:space="preserve"> </w:t>
      </w:r>
      <w:r w:rsidRPr="00E67AC7">
        <w:rPr>
          <w:sz w:val="14"/>
        </w:rPr>
        <w:t>allocation, staffing expertise and institutional mandates.</w:t>
      </w:r>
      <w:r w:rsidR="00E67AC7" w:rsidRPr="00E67AC7">
        <w:rPr>
          <w:sz w:val="14"/>
        </w:rPr>
        <w:t xml:space="preserve"> </w:t>
      </w:r>
      <w:r w:rsidRPr="00E67AC7">
        <w:rPr>
          <w:rFonts w:cs="Arial Narrow"/>
          <w:sz w:val="14"/>
        </w:rPr>
        <w:t>ƒ</w:t>
      </w:r>
      <w:r w:rsidRPr="00E67AC7">
        <w:rPr>
          <w:sz w:val="14"/>
        </w:rPr>
        <w:t xml:space="preserve"> Increase in the number of operational actors, where non-state actors do not see</w:t>
      </w:r>
      <w:r w:rsidR="00E67AC7" w:rsidRPr="00E67AC7">
        <w:rPr>
          <w:sz w:val="14"/>
        </w:rPr>
        <w:t xml:space="preserve"> </w:t>
      </w:r>
      <w:r w:rsidRPr="00E67AC7">
        <w:rPr>
          <w:sz w:val="14"/>
        </w:rPr>
        <w:t>themselves as bound by human rights framework.</w:t>
      </w:r>
      <w:r w:rsidR="00E67AC7" w:rsidRPr="00E67AC7">
        <w:rPr>
          <w:sz w:val="14"/>
        </w:rPr>
        <w:t xml:space="preserve"> </w:t>
      </w:r>
      <w:r w:rsidRPr="00E67AC7">
        <w:rPr>
          <w:rFonts w:cs="Arial Narrow"/>
          <w:sz w:val="14"/>
        </w:rPr>
        <w:t>ƒ</w:t>
      </w:r>
      <w:r w:rsidRPr="00E67AC7">
        <w:rPr>
          <w:sz w:val="14"/>
        </w:rPr>
        <w:t xml:space="preserve"> Multiple overlapping contexts: In some situations, part of the country may be</w:t>
      </w:r>
      <w:r w:rsidR="00E67AC7" w:rsidRPr="00E67AC7">
        <w:rPr>
          <w:sz w:val="14"/>
        </w:rPr>
        <w:t xml:space="preserve"> </w:t>
      </w:r>
      <w:r w:rsidRPr="00E67AC7">
        <w:rPr>
          <w:sz w:val="14"/>
        </w:rPr>
        <w:t>relatively stable, following a normal development strategy, while in others a localized</w:t>
      </w:r>
      <w:r w:rsidR="00E67AC7" w:rsidRPr="00E67AC7">
        <w:rPr>
          <w:sz w:val="14"/>
        </w:rPr>
        <w:t xml:space="preserve"> </w:t>
      </w:r>
      <w:r w:rsidRPr="00E67AC7">
        <w:rPr>
          <w:sz w:val="14"/>
        </w:rPr>
        <w:t>crisis may be brewing over which the government may have little or no administrative</w:t>
      </w:r>
      <w:r w:rsidR="00E67AC7" w:rsidRPr="00E67AC7">
        <w:rPr>
          <w:sz w:val="14"/>
        </w:rPr>
        <w:t xml:space="preserve"> </w:t>
      </w:r>
      <w:r w:rsidRPr="00E67AC7">
        <w:rPr>
          <w:sz w:val="14"/>
        </w:rPr>
        <w:t>control. A country may also experience a mix of natural disasters, social tension</w:t>
      </w:r>
      <w:r w:rsidR="00E67AC7" w:rsidRPr="00E67AC7">
        <w:rPr>
          <w:sz w:val="14"/>
        </w:rPr>
        <w:t xml:space="preserve"> </w:t>
      </w:r>
      <w:r w:rsidRPr="00E67AC7">
        <w:rPr>
          <w:sz w:val="14"/>
        </w:rPr>
        <w:t>and armed conflict. One agency may therefore be required to take several different</w:t>
      </w:r>
      <w:r w:rsidR="00E67AC7" w:rsidRPr="00E67AC7">
        <w:rPr>
          <w:sz w:val="14"/>
        </w:rPr>
        <w:t xml:space="preserve"> </w:t>
      </w:r>
      <w:r w:rsidRPr="00E67AC7">
        <w:rPr>
          <w:sz w:val="14"/>
        </w:rPr>
        <w:t>approaches to working there and in its relations with the government.</w:t>
      </w:r>
      <w:r w:rsidR="00E67AC7" w:rsidRPr="00E67AC7">
        <w:rPr>
          <w:sz w:val="14"/>
        </w:rPr>
        <w:t xml:space="preserve"> </w:t>
      </w:r>
      <w:r w:rsidRPr="00E67AC7">
        <w:rPr>
          <w:rFonts w:cs="Arial Narrow"/>
          <w:sz w:val="14"/>
        </w:rPr>
        <w:t>ƒ</w:t>
      </w:r>
      <w:r w:rsidRPr="00E67AC7">
        <w:rPr>
          <w:sz w:val="14"/>
        </w:rPr>
        <w:t xml:space="preserve"> Sense of urgency and pressure to respond quickly: Rapid onset crises may</w:t>
      </w:r>
      <w:r w:rsidR="00E67AC7" w:rsidRPr="00E67AC7">
        <w:rPr>
          <w:sz w:val="14"/>
        </w:rPr>
        <w:t xml:space="preserve"> </w:t>
      </w:r>
      <w:r w:rsidRPr="00E67AC7">
        <w:rPr>
          <w:sz w:val="14"/>
        </w:rPr>
        <w:t>be characterized by a drastic administrative and social breakdown, and rapid</w:t>
      </w:r>
      <w:r w:rsidR="00E67AC7" w:rsidRPr="00E67AC7">
        <w:rPr>
          <w:sz w:val="14"/>
        </w:rPr>
        <w:t xml:space="preserve"> </w:t>
      </w:r>
      <w:r w:rsidRPr="00E67AC7">
        <w:rPr>
          <w:sz w:val="14"/>
        </w:rPr>
        <w:t>humanitarian action must be taken to save lives and protect children. Yet not all</w:t>
      </w:r>
      <w:r w:rsidR="00E67AC7" w:rsidRPr="00E67AC7">
        <w:rPr>
          <w:sz w:val="14"/>
        </w:rPr>
        <w:t xml:space="preserve"> </w:t>
      </w:r>
      <w:r w:rsidRPr="00E67AC7">
        <w:rPr>
          <w:sz w:val="14"/>
        </w:rPr>
        <w:t>crises are rapid as some may simmer, ebb and flow – this is particularly true of</w:t>
      </w:r>
      <w:r w:rsidR="00E67AC7" w:rsidRPr="00E67AC7">
        <w:rPr>
          <w:sz w:val="14"/>
        </w:rPr>
        <w:t xml:space="preserve"> </w:t>
      </w:r>
      <w:r w:rsidRPr="00E67AC7">
        <w:rPr>
          <w:sz w:val="14"/>
        </w:rPr>
        <w:t>complex emergencies that are political in nature and linked to armed conflict. Low</w:t>
      </w:r>
      <w:r w:rsidR="00E67AC7" w:rsidRPr="00E67AC7">
        <w:rPr>
          <w:sz w:val="14"/>
        </w:rPr>
        <w:t xml:space="preserve"> </w:t>
      </w:r>
      <w:r w:rsidRPr="00E67AC7">
        <w:rPr>
          <w:sz w:val="14"/>
        </w:rPr>
        <w:t>intensity conflict can last for decades.</w:t>
      </w:r>
      <w:r w:rsidR="00E67AC7" w:rsidRPr="00E67AC7">
        <w:rPr>
          <w:sz w:val="14"/>
        </w:rPr>
        <w:t xml:space="preserve"> </w:t>
      </w:r>
      <w:r w:rsidRPr="00E67AC7">
        <w:rPr>
          <w:rFonts w:cs="Arial Narrow"/>
          <w:sz w:val="14"/>
        </w:rPr>
        <w:t>ƒ</w:t>
      </w:r>
      <w:r w:rsidRPr="00E67AC7">
        <w:rPr>
          <w:sz w:val="14"/>
        </w:rPr>
        <w:t xml:space="preserve"> Duty bearers as violators: Elements within the government and non-state actors, two</w:t>
      </w:r>
      <w:r w:rsidR="00E67AC7" w:rsidRPr="00E67AC7">
        <w:rPr>
          <w:sz w:val="14"/>
        </w:rPr>
        <w:t xml:space="preserve"> </w:t>
      </w:r>
      <w:r w:rsidRPr="00E67AC7">
        <w:rPr>
          <w:sz w:val="14"/>
        </w:rPr>
        <w:t>of the main duty-bearers in situations of armed conflict, often intentionally perpetrate</w:t>
      </w:r>
      <w:r w:rsidR="00E67AC7" w:rsidRPr="00E67AC7">
        <w:rPr>
          <w:sz w:val="14"/>
        </w:rPr>
        <w:t xml:space="preserve"> </w:t>
      </w:r>
      <w:r w:rsidRPr="00E67AC7">
        <w:rPr>
          <w:sz w:val="14"/>
        </w:rPr>
        <w:t>gross violations of child rights as a part of deliberate plan, rather than due to lack of</w:t>
      </w:r>
      <w:r w:rsidR="00E67AC7" w:rsidRPr="00E67AC7">
        <w:rPr>
          <w:sz w:val="14"/>
        </w:rPr>
        <w:t xml:space="preserve"> </w:t>
      </w:r>
      <w:r w:rsidRPr="00E67AC7">
        <w:rPr>
          <w:sz w:val="14"/>
        </w:rPr>
        <w:t>capacity. Sexual violence has been used as a weapon of war, meant to terrorize the</w:t>
      </w:r>
      <w:r w:rsidR="00E67AC7" w:rsidRPr="00E67AC7">
        <w:rPr>
          <w:sz w:val="14"/>
        </w:rPr>
        <w:t xml:space="preserve"> </w:t>
      </w:r>
      <w:r w:rsidRPr="00E67AC7">
        <w:rPr>
          <w:sz w:val="14"/>
        </w:rPr>
        <w:t>enemy population or create pregnancies that would diminish an ethnic group.Armed</w:t>
      </w:r>
      <w:r w:rsidR="00E67AC7" w:rsidRPr="00E67AC7">
        <w:rPr>
          <w:sz w:val="14"/>
        </w:rPr>
        <w:t xml:space="preserve"> </w:t>
      </w:r>
      <w:r w:rsidRPr="00E67AC7">
        <w:rPr>
          <w:sz w:val="14"/>
        </w:rPr>
        <w:t>forces and groups have included children in their ranks. Ethnic cleansing has been</w:t>
      </w:r>
      <w:r w:rsidR="00E67AC7" w:rsidRPr="00E67AC7">
        <w:rPr>
          <w:sz w:val="14"/>
        </w:rPr>
        <w:t xml:space="preserve"> </w:t>
      </w:r>
      <w:r w:rsidRPr="00E67AC7">
        <w:rPr>
          <w:sz w:val="14"/>
        </w:rPr>
        <w:t>used to purge a particular group from an area. In some circumstances, governments</w:t>
      </w:r>
      <w:r w:rsidR="00E67AC7" w:rsidRPr="00E67AC7">
        <w:rPr>
          <w:sz w:val="14"/>
        </w:rPr>
        <w:t xml:space="preserve"> </w:t>
      </w:r>
      <w:r w:rsidRPr="00E67AC7">
        <w:rPr>
          <w:sz w:val="14"/>
        </w:rPr>
        <w:t>or non-state actors have attempted genocide. In others, governments or insurgent</w:t>
      </w:r>
      <w:r w:rsidR="00E67AC7" w:rsidRPr="00E67AC7">
        <w:rPr>
          <w:sz w:val="14"/>
        </w:rPr>
        <w:t xml:space="preserve"> </w:t>
      </w:r>
      <w:r w:rsidRPr="00E67AC7">
        <w:rPr>
          <w:sz w:val="14"/>
        </w:rPr>
        <w:t>groups have barred humanitarian aid from reaching vulnerable populations with the</w:t>
      </w:r>
      <w:r w:rsidR="00E67AC7" w:rsidRPr="00E67AC7">
        <w:rPr>
          <w:sz w:val="14"/>
        </w:rPr>
        <w:t xml:space="preserve"> </w:t>
      </w:r>
      <w:r w:rsidRPr="00E67AC7">
        <w:rPr>
          <w:sz w:val="14"/>
        </w:rPr>
        <w:t>intent to deny those people necessary supplies. Sometimes they have looted those</w:t>
      </w:r>
      <w:r w:rsidR="00E67AC7" w:rsidRPr="00E67AC7">
        <w:rPr>
          <w:sz w:val="14"/>
        </w:rPr>
        <w:t xml:space="preserve"> </w:t>
      </w:r>
      <w:r w:rsidRPr="00E67AC7">
        <w:rPr>
          <w:sz w:val="14"/>
        </w:rPr>
        <w:t>same supplies to use themselves or resell for a profit.</w:t>
      </w:r>
      <w:r w:rsidR="00E67AC7" w:rsidRPr="00E67AC7">
        <w:rPr>
          <w:sz w:val="14"/>
        </w:rPr>
        <w:t xml:space="preserve"> </w:t>
      </w:r>
      <w:r w:rsidRPr="00E67AC7">
        <w:rPr>
          <w:rFonts w:cs="Arial Narrow"/>
          <w:sz w:val="14"/>
        </w:rPr>
        <w:t>ƒ</w:t>
      </w:r>
      <w:r w:rsidRPr="00E67AC7">
        <w:rPr>
          <w:sz w:val="14"/>
        </w:rPr>
        <w:t xml:space="preserve"> Diminished national capacity: Humanitarian crises can result in the destruction</w:t>
      </w:r>
      <w:r w:rsidR="00E67AC7" w:rsidRPr="00E67AC7">
        <w:rPr>
          <w:sz w:val="14"/>
        </w:rPr>
        <w:t xml:space="preserve"> </w:t>
      </w:r>
      <w:r w:rsidRPr="00E67AC7">
        <w:rPr>
          <w:sz w:val="14"/>
        </w:rPr>
        <w:t>of assets, create demands that cannot be met with existing capacity or lead to the</w:t>
      </w:r>
      <w:r w:rsidR="00E67AC7" w:rsidRPr="00E67AC7">
        <w:rPr>
          <w:sz w:val="14"/>
        </w:rPr>
        <w:t xml:space="preserve"> </w:t>
      </w:r>
      <w:r w:rsidRPr="00E67AC7">
        <w:rPr>
          <w:sz w:val="14"/>
        </w:rPr>
        <w:t>redirection of national resources. CSOs can be important allies in assisting and</w:t>
      </w:r>
      <w:r w:rsidR="00E67AC7" w:rsidRPr="00E67AC7">
        <w:rPr>
          <w:sz w:val="14"/>
        </w:rPr>
        <w:t xml:space="preserve"> </w:t>
      </w:r>
      <w:r w:rsidRPr="00E67AC7">
        <w:rPr>
          <w:sz w:val="14"/>
        </w:rPr>
        <w:t>protecting affected populations and act as powerful voices in demanding greater</w:t>
      </w:r>
      <w:r w:rsidR="00E67AC7" w:rsidRPr="00E67AC7">
        <w:rPr>
          <w:sz w:val="14"/>
        </w:rPr>
        <w:t xml:space="preserve"> </w:t>
      </w:r>
      <w:r w:rsidRPr="00E67AC7">
        <w:rPr>
          <w:sz w:val="14"/>
        </w:rPr>
        <w:t>accountability of government, UN agencies and others. These groups, however, also</w:t>
      </w:r>
      <w:r w:rsidR="00E67AC7" w:rsidRPr="00E67AC7">
        <w:rPr>
          <w:sz w:val="14"/>
        </w:rPr>
        <w:t xml:space="preserve"> </w:t>
      </w:r>
      <w:r w:rsidRPr="00E67AC7">
        <w:rPr>
          <w:sz w:val="14"/>
        </w:rPr>
        <w:t>experience the same impacts on their administrative and programmatic capacity</w:t>
      </w:r>
      <w:r w:rsidR="00E67AC7" w:rsidRPr="00E67AC7">
        <w:rPr>
          <w:sz w:val="14"/>
        </w:rPr>
        <w:t xml:space="preserve"> </w:t>
      </w:r>
      <w:r w:rsidRPr="00E67AC7">
        <w:rPr>
          <w:sz w:val="14"/>
        </w:rPr>
        <w:t>during a crisis and struggle to secure valuable resources.</w:t>
      </w:r>
      <w:r w:rsidR="00E67AC7" w:rsidRPr="00E67AC7">
        <w:rPr>
          <w:sz w:val="14"/>
        </w:rPr>
        <w:t xml:space="preserve"> </w:t>
      </w:r>
      <w:r w:rsidRPr="00E67AC7">
        <w:rPr>
          <w:sz w:val="14"/>
        </w:rPr>
        <w:t>3. Mainstreaming resilience in country programming</w:t>
      </w:r>
      <w:r w:rsidR="00E67AC7" w:rsidRPr="00E67AC7">
        <w:rPr>
          <w:sz w:val="14"/>
        </w:rPr>
        <w:t xml:space="preserve"> </w:t>
      </w:r>
      <w:r w:rsidRPr="000979F7">
        <w:rPr>
          <w:rStyle w:val="StyleUnderline"/>
        </w:rPr>
        <w:t xml:space="preserve">Building resilience is a long-term effort that </w:t>
      </w:r>
      <w:r w:rsidRPr="00890A53">
        <w:rPr>
          <w:rStyle w:val="StyleUnderline"/>
          <w:highlight w:val="cyan"/>
        </w:rPr>
        <w:t xml:space="preserve">needs to be </w:t>
      </w:r>
      <w:r w:rsidRPr="00D14C36">
        <w:rPr>
          <w:rStyle w:val="Emphasis"/>
          <w:highlight w:val="cyan"/>
        </w:rPr>
        <w:t>firmly embedded in national</w:t>
      </w:r>
      <w:r w:rsidR="00E67AC7" w:rsidRPr="00D14C36">
        <w:rPr>
          <w:rStyle w:val="Emphasis"/>
          <w:highlight w:val="cyan"/>
        </w:rPr>
        <w:t xml:space="preserve"> </w:t>
      </w:r>
      <w:r w:rsidRPr="00D14C36">
        <w:rPr>
          <w:rStyle w:val="Emphasis"/>
          <w:highlight w:val="cyan"/>
        </w:rPr>
        <w:t>policies</w:t>
      </w:r>
      <w:r w:rsidRPr="000979F7">
        <w:rPr>
          <w:rStyle w:val="StyleUnderline"/>
        </w:rPr>
        <w:t xml:space="preserve"> and planning. Ensuring resilience strategies take </w:t>
      </w:r>
      <w:r w:rsidRPr="000979F7">
        <w:rPr>
          <w:rStyle w:val="Emphasis"/>
        </w:rPr>
        <w:t>child rights</w:t>
      </w:r>
      <w:r w:rsidRPr="000979F7">
        <w:rPr>
          <w:rStyle w:val="StyleUnderline"/>
        </w:rPr>
        <w:t xml:space="preserve"> concerns into</w:t>
      </w:r>
      <w:r w:rsidR="00E67AC7">
        <w:rPr>
          <w:rStyle w:val="StyleUnderline"/>
        </w:rPr>
        <w:t xml:space="preserve"> </w:t>
      </w:r>
      <w:r w:rsidRPr="000979F7">
        <w:rPr>
          <w:rStyle w:val="StyleUnderline"/>
        </w:rPr>
        <w:t xml:space="preserve">account </w:t>
      </w:r>
      <w:r w:rsidRPr="00890A53">
        <w:rPr>
          <w:rStyle w:val="StyleUnderline"/>
          <w:highlight w:val="cyan"/>
        </w:rPr>
        <w:t xml:space="preserve">will not only enhance the </w:t>
      </w:r>
      <w:r w:rsidRPr="00890A53">
        <w:rPr>
          <w:rStyle w:val="Emphasis"/>
          <w:highlight w:val="cyan"/>
        </w:rPr>
        <w:t>effectiveness</w:t>
      </w:r>
      <w:r w:rsidRPr="00890A53">
        <w:rPr>
          <w:rStyle w:val="StyleUnderline"/>
          <w:highlight w:val="cyan"/>
        </w:rPr>
        <w:t xml:space="preserve"> and </w:t>
      </w:r>
      <w:r w:rsidRPr="00890A53">
        <w:rPr>
          <w:rStyle w:val="Emphasis"/>
          <w:highlight w:val="cyan"/>
        </w:rPr>
        <w:t>impact</w:t>
      </w:r>
      <w:r w:rsidRPr="00890A53">
        <w:rPr>
          <w:rStyle w:val="StyleUnderline"/>
          <w:highlight w:val="cyan"/>
        </w:rPr>
        <w:t xml:space="preserve"> of assistance but will also</w:t>
      </w:r>
      <w:r w:rsidR="00E67AC7" w:rsidRPr="00890A53">
        <w:rPr>
          <w:rStyle w:val="StyleUnderline"/>
          <w:highlight w:val="cyan"/>
        </w:rPr>
        <w:t xml:space="preserve"> </w:t>
      </w:r>
      <w:r w:rsidRPr="00890A53">
        <w:rPr>
          <w:rStyle w:val="Emphasis"/>
          <w:highlight w:val="cyan"/>
        </w:rPr>
        <w:t>inherently contribute</w:t>
      </w:r>
      <w:r w:rsidRPr="00890A53">
        <w:rPr>
          <w:rStyle w:val="StyleUnderline"/>
          <w:highlight w:val="cyan"/>
        </w:rPr>
        <w:t xml:space="preserve"> to</w:t>
      </w:r>
      <w:r w:rsidRPr="000979F7">
        <w:rPr>
          <w:rStyle w:val="StyleUnderline"/>
        </w:rPr>
        <w:t xml:space="preserve"> some of their </w:t>
      </w:r>
      <w:r w:rsidRPr="00890A53">
        <w:rPr>
          <w:rStyle w:val="Emphasis"/>
          <w:highlight w:val="cyan"/>
        </w:rPr>
        <w:t>strategic goals</w:t>
      </w:r>
      <w:r w:rsidRPr="00E67AC7">
        <w:rPr>
          <w:sz w:val="14"/>
        </w:rPr>
        <w:t>. In particular:</w:t>
      </w:r>
      <w:r w:rsidR="00E67AC7" w:rsidRPr="00E67AC7">
        <w:rPr>
          <w:sz w:val="14"/>
        </w:rPr>
        <w:t xml:space="preserve"> </w:t>
      </w:r>
      <w:r w:rsidRPr="00E67AC7">
        <w:rPr>
          <w:rFonts w:cs="Arial Narrow"/>
          <w:sz w:val="14"/>
        </w:rPr>
        <w:t>ƒ</w:t>
      </w:r>
      <w:r w:rsidRPr="00E67AC7">
        <w:rPr>
          <w:sz w:val="14"/>
        </w:rPr>
        <w:t xml:space="preserve"> </w:t>
      </w:r>
      <w:r w:rsidRPr="00890A53">
        <w:rPr>
          <w:rStyle w:val="StyleUnderline"/>
          <w:highlight w:val="cyan"/>
        </w:rPr>
        <w:t xml:space="preserve">In examining the </w:t>
      </w:r>
      <w:r w:rsidRPr="00C274E7">
        <w:rPr>
          <w:rStyle w:val="Emphasis"/>
          <w:highlight w:val="cyan"/>
        </w:rPr>
        <w:t>immediate</w:t>
      </w:r>
      <w:r w:rsidRPr="00AF001C">
        <w:rPr>
          <w:rStyle w:val="StyleUnderline"/>
        </w:rPr>
        <w:t xml:space="preserve">, underlying </w:t>
      </w:r>
      <w:r w:rsidRPr="00890A53">
        <w:rPr>
          <w:rStyle w:val="StyleUnderline"/>
          <w:highlight w:val="cyan"/>
        </w:rPr>
        <w:t xml:space="preserve">and </w:t>
      </w:r>
      <w:r w:rsidRPr="00C274E7">
        <w:rPr>
          <w:rStyle w:val="Emphasis"/>
          <w:highlight w:val="cyan"/>
        </w:rPr>
        <w:t>root causes</w:t>
      </w:r>
      <w:r w:rsidRPr="00890A53">
        <w:rPr>
          <w:rStyle w:val="StyleUnderline"/>
          <w:highlight w:val="cyan"/>
        </w:rPr>
        <w:t xml:space="preserve"> of a crisis, and calling</w:t>
      </w:r>
      <w:r w:rsidR="00E67AC7" w:rsidRPr="00890A53">
        <w:rPr>
          <w:rStyle w:val="StyleUnderline"/>
          <w:highlight w:val="cyan"/>
        </w:rPr>
        <w:t xml:space="preserve"> </w:t>
      </w:r>
      <w:r w:rsidRPr="00890A53">
        <w:rPr>
          <w:rStyle w:val="StyleUnderline"/>
          <w:highlight w:val="cyan"/>
        </w:rPr>
        <w:t xml:space="preserve">on actors to </w:t>
      </w:r>
      <w:r w:rsidRPr="00890A53">
        <w:rPr>
          <w:rStyle w:val="Emphasis"/>
          <w:highlight w:val="cyan"/>
        </w:rPr>
        <w:t>prioritize</w:t>
      </w:r>
      <w:r w:rsidRPr="00AF001C">
        <w:rPr>
          <w:rStyle w:val="StyleUnderline"/>
        </w:rPr>
        <w:t xml:space="preserve"> and address </w:t>
      </w:r>
      <w:r w:rsidRPr="00890A53">
        <w:rPr>
          <w:rStyle w:val="StyleUnderline"/>
          <w:highlight w:val="cyan"/>
        </w:rPr>
        <w:t xml:space="preserve">these, a </w:t>
      </w:r>
      <w:r w:rsidRPr="00890A53">
        <w:rPr>
          <w:rStyle w:val="Emphasis"/>
          <w:highlight w:val="cyan"/>
        </w:rPr>
        <w:t>rights-based</w:t>
      </w:r>
      <w:r w:rsidRPr="00890A53">
        <w:rPr>
          <w:rStyle w:val="StyleUnderline"/>
          <w:highlight w:val="cyan"/>
        </w:rPr>
        <w:t xml:space="preserve"> approach </w:t>
      </w:r>
      <w:r w:rsidRPr="00890A53">
        <w:rPr>
          <w:rStyle w:val="Emphasis"/>
          <w:highlight w:val="cyan"/>
        </w:rPr>
        <w:t>encourages</w:t>
      </w:r>
      <w:r w:rsidR="00E67AC7" w:rsidRPr="00890A53">
        <w:rPr>
          <w:rStyle w:val="Emphasis"/>
          <w:highlight w:val="cyan"/>
        </w:rPr>
        <w:t xml:space="preserve"> </w:t>
      </w:r>
      <w:r w:rsidRPr="00890A53">
        <w:rPr>
          <w:rStyle w:val="Emphasis"/>
          <w:highlight w:val="cyan"/>
        </w:rPr>
        <w:t>investment</w:t>
      </w:r>
      <w:r w:rsidRPr="00890A53">
        <w:rPr>
          <w:rStyle w:val="StyleUnderline"/>
          <w:highlight w:val="cyan"/>
        </w:rPr>
        <w:t xml:space="preserve"> in </w:t>
      </w:r>
      <w:r w:rsidRPr="00890A53">
        <w:rPr>
          <w:rStyle w:val="Emphasis"/>
          <w:highlight w:val="cyan"/>
        </w:rPr>
        <w:t>disaster risk reduction</w:t>
      </w:r>
      <w:r w:rsidRPr="00E67AC7">
        <w:rPr>
          <w:sz w:val="14"/>
        </w:rPr>
        <w:t xml:space="preserve"> (DRR) </w:t>
      </w:r>
      <w:r w:rsidRPr="00C274E7">
        <w:rPr>
          <w:rStyle w:val="StyleUnderline"/>
          <w:highlight w:val="cyan"/>
        </w:rPr>
        <w:t xml:space="preserve">and </w:t>
      </w:r>
      <w:r w:rsidRPr="00C274E7">
        <w:rPr>
          <w:rStyle w:val="Emphasis"/>
          <w:highlight w:val="cyan"/>
        </w:rPr>
        <w:t>early warning</w:t>
      </w:r>
      <w:r w:rsidRPr="00AF001C">
        <w:rPr>
          <w:rStyle w:val="StyleUnderline"/>
        </w:rPr>
        <w:t xml:space="preserve"> </w:t>
      </w:r>
      <w:r w:rsidRPr="00C274E7">
        <w:rPr>
          <w:rStyle w:val="Emphasis"/>
          <w:highlight w:val="cyan"/>
        </w:rPr>
        <w:t>preparedness</w:t>
      </w:r>
      <w:r w:rsidRPr="00AF001C">
        <w:rPr>
          <w:rStyle w:val="StyleUnderline"/>
        </w:rPr>
        <w:t>,</w:t>
      </w:r>
      <w:r w:rsidR="00E67AC7">
        <w:rPr>
          <w:rStyle w:val="StyleUnderline"/>
        </w:rPr>
        <w:t xml:space="preserve"> </w:t>
      </w:r>
      <w:r w:rsidRPr="00C274E7">
        <w:rPr>
          <w:rStyle w:val="Emphasis"/>
          <w:highlight w:val="cyan"/>
        </w:rPr>
        <w:t>conflict prevention</w:t>
      </w:r>
      <w:r w:rsidRPr="00C274E7">
        <w:rPr>
          <w:rStyle w:val="StyleUnderline"/>
          <w:highlight w:val="cyan"/>
        </w:rPr>
        <w:t xml:space="preserve"> and</w:t>
      </w:r>
      <w:r w:rsidRPr="00AF001C">
        <w:rPr>
          <w:rStyle w:val="StyleUnderline"/>
        </w:rPr>
        <w:t xml:space="preserve"> post-crisis </w:t>
      </w:r>
      <w:r w:rsidRPr="00C274E7">
        <w:rPr>
          <w:rStyle w:val="Emphasis"/>
          <w:highlight w:val="cyan"/>
        </w:rPr>
        <w:t>peace-building</w:t>
      </w:r>
      <w:r w:rsidRPr="00C274E7">
        <w:rPr>
          <w:rStyle w:val="StyleUnderline"/>
          <w:highlight w:val="cyan"/>
        </w:rPr>
        <w:t xml:space="preserve"> strategies</w:t>
      </w:r>
      <w:r w:rsidRPr="00E67AC7">
        <w:rPr>
          <w:sz w:val="14"/>
        </w:rPr>
        <w:t>, among others.</w:t>
      </w:r>
      <w:r w:rsidR="00E67AC7" w:rsidRPr="00E67AC7">
        <w:rPr>
          <w:sz w:val="14"/>
        </w:rPr>
        <w:t xml:space="preserve"> </w:t>
      </w:r>
      <w:r w:rsidRPr="00E67AC7">
        <w:rPr>
          <w:rFonts w:cs="Arial Narrow"/>
          <w:sz w:val="14"/>
        </w:rPr>
        <w:t>ƒ</w:t>
      </w:r>
      <w:r w:rsidRPr="00E67AC7">
        <w:rPr>
          <w:sz w:val="14"/>
        </w:rPr>
        <w:t xml:space="preserve"> </w:t>
      </w:r>
      <w:r w:rsidRPr="004F5DF0">
        <w:rPr>
          <w:rStyle w:val="StyleUnderline"/>
        </w:rPr>
        <w:t xml:space="preserve">In calling for a situational analysis, a </w:t>
      </w:r>
      <w:r w:rsidRPr="004F5DF0">
        <w:rPr>
          <w:rStyle w:val="Emphasis"/>
        </w:rPr>
        <w:t>rights-based</w:t>
      </w:r>
      <w:r w:rsidRPr="004F5DF0">
        <w:rPr>
          <w:rStyle w:val="StyleUnderline"/>
        </w:rPr>
        <w:t xml:space="preserve"> approach </w:t>
      </w:r>
      <w:r w:rsidRPr="00C274E7">
        <w:rPr>
          <w:rStyle w:val="StyleUnderline"/>
          <w:highlight w:val="cyan"/>
        </w:rPr>
        <w:t>demands that the</w:t>
      </w:r>
      <w:r w:rsidR="00E67AC7" w:rsidRPr="00C274E7">
        <w:rPr>
          <w:rStyle w:val="StyleUnderline"/>
          <w:highlight w:val="cyan"/>
        </w:rPr>
        <w:t xml:space="preserve"> </w:t>
      </w:r>
      <w:r w:rsidRPr="00C274E7">
        <w:rPr>
          <w:rStyle w:val="Emphasis"/>
          <w:highlight w:val="cyan"/>
        </w:rPr>
        <w:t>broader economic, social and political context</w:t>
      </w:r>
      <w:r w:rsidRPr="004F5DF0">
        <w:rPr>
          <w:rStyle w:val="StyleUnderline"/>
        </w:rPr>
        <w:t xml:space="preserve"> of a programme be considered in all</w:t>
      </w:r>
      <w:r w:rsidR="00E67AC7">
        <w:rPr>
          <w:rStyle w:val="StyleUnderline"/>
        </w:rPr>
        <w:t xml:space="preserve"> </w:t>
      </w:r>
      <w:r w:rsidRPr="004F5DF0">
        <w:rPr>
          <w:rStyle w:val="StyleUnderline"/>
        </w:rPr>
        <w:t xml:space="preserve">phases and areas of interventions (this analysis can help to </w:t>
      </w:r>
      <w:r w:rsidRPr="00C274E7">
        <w:rPr>
          <w:rStyle w:val="StyleUnderline"/>
          <w:highlight w:val="cyan"/>
        </w:rPr>
        <w:t xml:space="preserve">frame the often </w:t>
      </w:r>
      <w:r w:rsidRPr="00C274E7">
        <w:rPr>
          <w:rStyle w:val="Emphasis"/>
          <w:highlight w:val="cyan"/>
        </w:rPr>
        <w:t>complex</w:t>
      </w:r>
      <w:r w:rsidR="00E67AC7" w:rsidRPr="00C274E7">
        <w:rPr>
          <w:rStyle w:val="StyleUnderline"/>
          <w:highlight w:val="cyan"/>
        </w:rPr>
        <w:t xml:space="preserve"> </w:t>
      </w:r>
      <w:r w:rsidRPr="00C274E7">
        <w:rPr>
          <w:rStyle w:val="StyleUnderline"/>
          <w:highlight w:val="cyan"/>
        </w:rPr>
        <w:t xml:space="preserve">and </w:t>
      </w:r>
      <w:r w:rsidRPr="00C274E7">
        <w:rPr>
          <w:rStyle w:val="Emphasis"/>
          <w:highlight w:val="cyan"/>
        </w:rPr>
        <w:t>cyclical</w:t>
      </w:r>
      <w:r w:rsidRPr="00C274E7">
        <w:rPr>
          <w:rStyle w:val="StyleUnderline"/>
          <w:highlight w:val="cyan"/>
        </w:rPr>
        <w:t xml:space="preserve"> nature of crises</w:t>
      </w:r>
      <w:r w:rsidRPr="004F5DF0">
        <w:rPr>
          <w:rStyle w:val="StyleUnderline"/>
        </w:rPr>
        <w:t>)</w:t>
      </w:r>
      <w:r w:rsidRPr="00E67AC7">
        <w:rPr>
          <w:sz w:val="14"/>
        </w:rPr>
        <w:t>.</w:t>
      </w:r>
      <w:r w:rsidR="00E67AC7" w:rsidRPr="00E67AC7">
        <w:rPr>
          <w:sz w:val="14"/>
        </w:rPr>
        <w:t xml:space="preserve"> </w:t>
      </w:r>
      <w:r w:rsidRPr="00E67AC7">
        <w:rPr>
          <w:rFonts w:cs="Arial Narrow"/>
          <w:sz w:val="14"/>
        </w:rPr>
        <w:t>ƒ</w:t>
      </w:r>
      <w:r w:rsidRPr="00E67AC7">
        <w:rPr>
          <w:sz w:val="14"/>
        </w:rPr>
        <w:t xml:space="preserve"> </w:t>
      </w:r>
      <w:r w:rsidRPr="0093786D">
        <w:rPr>
          <w:rStyle w:val="StyleUnderline"/>
        </w:rPr>
        <w:t>In calling for capacity building, local ownership and sustainability, a rights-based</w:t>
      </w:r>
      <w:r w:rsidR="00E67AC7">
        <w:rPr>
          <w:rStyle w:val="StyleUnderline"/>
        </w:rPr>
        <w:t xml:space="preserve"> </w:t>
      </w:r>
      <w:r w:rsidRPr="0093786D">
        <w:rPr>
          <w:rStyle w:val="StyleUnderline"/>
        </w:rPr>
        <w:t>approach encourages programme planners to ensure that humanitarian assistance</w:t>
      </w:r>
      <w:r w:rsidR="00E67AC7">
        <w:rPr>
          <w:rStyle w:val="StyleUnderline"/>
        </w:rPr>
        <w:t xml:space="preserve"> </w:t>
      </w:r>
      <w:r w:rsidRPr="0093786D">
        <w:rPr>
          <w:rStyle w:val="StyleUnderline"/>
        </w:rPr>
        <w:t>is designed in such a way that the transitional phase is consistent with long-term</w:t>
      </w:r>
      <w:r w:rsidR="00E67AC7">
        <w:rPr>
          <w:rStyle w:val="StyleUnderline"/>
        </w:rPr>
        <w:t xml:space="preserve"> </w:t>
      </w:r>
      <w:r w:rsidRPr="0093786D">
        <w:rPr>
          <w:rStyle w:val="StyleUnderline"/>
        </w:rPr>
        <w:t>development objectives and sustainability</w:t>
      </w:r>
      <w:r w:rsidRPr="00E67AC7">
        <w:rPr>
          <w:sz w:val="14"/>
        </w:rPr>
        <w:t>.</w:t>
      </w:r>
      <w:r w:rsidR="00E67AC7" w:rsidRPr="00E67AC7">
        <w:rPr>
          <w:sz w:val="14"/>
        </w:rPr>
        <w:t xml:space="preserve"> </w:t>
      </w:r>
      <w:r w:rsidRPr="00E67AC7">
        <w:rPr>
          <w:sz w:val="14"/>
        </w:rPr>
        <w:t>Some key strategies to ensure children feature within resilience-building efforts of</w:t>
      </w:r>
      <w:r w:rsidR="00E67AC7" w:rsidRPr="00E67AC7">
        <w:rPr>
          <w:sz w:val="14"/>
        </w:rPr>
        <w:t xml:space="preserve"> </w:t>
      </w:r>
      <w:r w:rsidRPr="00E67AC7">
        <w:rPr>
          <w:sz w:val="14"/>
        </w:rPr>
        <w:t>country programmes are discussed in the next section.</w:t>
      </w:r>
      <w:r w:rsidR="00E67AC7" w:rsidRPr="00E67AC7">
        <w:rPr>
          <w:sz w:val="14"/>
        </w:rPr>
        <w:t xml:space="preserve"> </w:t>
      </w:r>
      <w:r w:rsidRPr="00175744">
        <w:rPr>
          <w:sz w:val="8"/>
          <w:szCs w:val="8"/>
        </w:rPr>
        <w:t>3.1 Prevention and preparedness planning</w:t>
      </w:r>
      <w:r w:rsidR="00E67AC7" w:rsidRPr="00175744">
        <w:rPr>
          <w:sz w:val="8"/>
          <w:szCs w:val="8"/>
        </w:rPr>
        <w:t xml:space="preserve"> </w:t>
      </w:r>
      <w:r w:rsidRPr="00175744">
        <w:rPr>
          <w:sz w:val="8"/>
          <w:szCs w:val="8"/>
        </w:rPr>
        <w:t>Broadly defined, preparedness comprises activities and measures taken in advance to</w:t>
      </w:r>
      <w:r w:rsidR="00E67AC7" w:rsidRPr="00175744">
        <w:rPr>
          <w:sz w:val="8"/>
          <w:szCs w:val="8"/>
        </w:rPr>
        <w:t xml:space="preserve"> </w:t>
      </w:r>
      <w:r w:rsidRPr="00175744">
        <w:rPr>
          <w:sz w:val="8"/>
          <w:szCs w:val="8"/>
        </w:rPr>
        <w:t>ensure effective response to the impact of hazards. Emergency preparedness efforts can</w:t>
      </w:r>
      <w:r w:rsidR="00E67AC7" w:rsidRPr="00175744">
        <w:rPr>
          <w:sz w:val="8"/>
          <w:szCs w:val="8"/>
        </w:rPr>
        <w:t xml:space="preserve"> </w:t>
      </w:r>
      <w:r w:rsidRPr="00175744">
        <w:rPr>
          <w:sz w:val="8"/>
          <w:szCs w:val="8"/>
        </w:rPr>
        <w:t>ensure that governments have accurate and up-to-date information, prior to a crisis,</w:t>
      </w:r>
      <w:r w:rsidR="00E67AC7" w:rsidRPr="00175744">
        <w:rPr>
          <w:sz w:val="8"/>
          <w:szCs w:val="8"/>
        </w:rPr>
        <w:t xml:space="preserve"> </w:t>
      </w:r>
      <w:r w:rsidRPr="00175744">
        <w:rPr>
          <w:sz w:val="8"/>
          <w:szCs w:val="8"/>
        </w:rPr>
        <w:t>about the population at risk and about their distinct vulnerabilities and capacities.</w:t>
      </w:r>
      <w:r w:rsidR="00E67AC7" w:rsidRPr="00175744">
        <w:rPr>
          <w:sz w:val="8"/>
          <w:szCs w:val="8"/>
        </w:rPr>
        <w:t xml:space="preserve"> </w:t>
      </w:r>
      <w:r w:rsidRPr="00175744">
        <w:rPr>
          <w:sz w:val="8"/>
          <w:szCs w:val="8"/>
        </w:rPr>
        <w:t>They can also help governments identify gaps in their own preparedness and response</w:t>
      </w:r>
      <w:r w:rsidR="00E67AC7" w:rsidRPr="00175744">
        <w:rPr>
          <w:sz w:val="8"/>
          <w:szCs w:val="8"/>
        </w:rPr>
        <w:t xml:space="preserve"> </w:t>
      </w:r>
      <w:r w:rsidRPr="00175744">
        <w:rPr>
          <w:sz w:val="8"/>
          <w:szCs w:val="8"/>
        </w:rPr>
        <w:t>capacity and inform efforts to eliminate those gaps before a crisis hits.</w:t>
      </w:r>
      <w:r w:rsidR="00E67AC7" w:rsidRPr="00175744">
        <w:rPr>
          <w:sz w:val="8"/>
          <w:szCs w:val="8"/>
        </w:rPr>
        <w:t xml:space="preserve"> </w:t>
      </w:r>
      <w:r w:rsidRPr="00175744">
        <w:rPr>
          <w:sz w:val="8"/>
          <w:szCs w:val="8"/>
        </w:rPr>
        <w:t>Preparedness efforts can also focus on reducing the exposure of population groups</w:t>
      </w:r>
      <w:r w:rsidR="00E67AC7" w:rsidRPr="00175744">
        <w:rPr>
          <w:sz w:val="8"/>
          <w:szCs w:val="8"/>
        </w:rPr>
        <w:t xml:space="preserve"> </w:t>
      </w:r>
      <w:r w:rsidRPr="00175744">
        <w:rPr>
          <w:sz w:val="8"/>
          <w:szCs w:val="8"/>
        </w:rPr>
        <w:t>to risk and help direct resources to building the resilience of children and families.</w:t>
      </w:r>
      <w:r w:rsidR="00E67AC7" w:rsidRPr="00175744">
        <w:rPr>
          <w:sz w:val="8"/>
          <w:szCs w:val="8"/>
        </w:rPr>
        <w:t xml:space="preserve"> </w:t>
      </w:r>
      <w:r w:rsidRPr="00175744">
        <w:rPr>
          <w:sz w:val="8"/>
          <w:szCs w:val="8"/>
        </w:rPr>
        <w:t>Involving different institutional and civil society actors – as well as different population</w:t>
      </w:r>
      <w:r w:rsidR="00E67AC7" w:rsidRPr="00175744">
        <w:rPr>
          <w:sz w:val="8"/>
          <w:szCs w:val="8"/>
        </w:rPr>
        <w:t xml:space="preserve"> </w:t>
      </w:r>
      <w:r w:rsidRPr="00175744">
        <w:rPr>
          <w:sz w:val="8"/>
          <w:szCs w:val="8"/>
        </w:rPr>
        <w:t>groups, including children and adolescents – in preparedness planning is critical both</w:t>
      </w:r>
      <w:r w:rsidR="00E67AC7" w:rsidRPr="00175744">
        <w:rPr>
          <w:sz w:val="8"/>
          <w:szCs w:val="8"/>
        </w:rPr>
        <w:t xml:space="preserve"> </w:t>
      </w:r>
      <w:r w:rsidRPr="00175744">
        <w:rPr>
          <w:sz w:val="8"/>
          <w:szCs w:val="8"/>
        </w:rPr>
        <w:t>to informing a rights- and evidence-based response and to building resilience.</w:t>
      </w:r>
      <w:r w:rsidR="00E67AC7" w:rsidRPr="00175744">
        <w:rPr>
          <w:sz w:val="8"/>
          <w:szCs w:val="8"/>
        </w:rPr>
        <w:t xml:space="preserve"> </w:t>
      </w:r>
      <w:r w:rsidRPr="00175744">
        <w:rPr>
          <w:sz w:val="8"/>
          <w:szCs w:val="8"/>
        </w:rPr>
        <w:t>To support prevention and preparedness planning efforts, development and</w:t>
      </w:r>
      <w:r w:rsidR="00E67AC7" w:rsidRPr="00175744">
        <w:rPr>
          <w:sz w:val="8"/>
          <w:szCs w:val="8"/>
        </w:rPr>
        <w:t xml:space="preserve"> </w:t>
      </w:r>
      <w:r w:rsidRPr="00175744">
        <w:rPr>
          <w:sz w:val="8"/>
          <w:szCs w:val="8"/>
        </w:rPr>
        <w:t>humanitarian actors can undertake the following activities.</w:t>
      </w:r>
      <w:r w:rsidR="00E67AC7" w:rsidRPr="00175744">
        <w:rPr>
          <w:sz w:val="8"/>
          <w:szCs w:val="8"/>
        </w:rPr>
        <w:t xml:space="preserve"> </w:t>
      </w:r>
      <w:r w:rsidRPr="00175744">
        <w:rPr>
          <w:sz w:val="8"/>
          <w:szCs w:val="8"/>
        </w:rPr>
        <w:t>A. Anticipate crisis by assessing risks</w:t>
      </w:r>
      <w:r w:rsidR="00E67AC7" w:rsidRPr="00175744">
        <w:rPr>
          <w:sz w:val="8"/>
          <w:szCs w:val="8"/>
        </w:rPr>
        <w:t xml:space="preserve"> </w:t>
      </w:r>
      <w:r w:rsidRPr="00175744">
        <w:rPr>
          <w:sz w:val="8"/>
          <w:szCs w:val="8"/>
        </w:rPr>
        <w:t>It is important that multi-hazard and multi-sectorial risk assessments are carried out</w:t>
      </w:r>
      <w:r w:rsidR="00E67AC7" w:rsidRPr="00175744">
        <w:rPr>
          <w:sz w:val="8"/>
          <w:szCs w:val="8"/>
        </w:rPr>
        <w:t xml:space="preserve"> </w:t>
      </w:r>
      <w:r w:rsidRPr="00175744">
        <w:rPr>
          <w:sz w:val="8"/>
          <w:szCs w:val="8"/>
        </w:rPr>
        <w:t>and their results are properly fed back through policy dialogue with national partners.</w:t>
      </w:r>
      <w:r w:rsidR="00E67AC7" w:rsidRPr="00175744">
        <w:rPr>
          <w:sz w:val="8"/>
          <w:szCs w:val="8"/>
        </w:rPr>
        <w:t xml:space="preserve"> </w:t>
      </w:r>
      <w:r w:rsidRPr="00175744">
        <w:rPr>
          <w:sz w:val="8"/>
          <w:szCs w:val="8"/>
        </w:rPr>
        <w:t>Such an exercise should aim to identify and analyse the immediate and root causes of</w:t>
      </w:r>
      <w:r w:rsidR="00E67AC7" w:rsidRPr="00175744">
        <w:rPr>
          <w:sz w:val="8"/>
          <w:szCs w:val="8"/>
        </w:rPr>
        <w:t xml:space="preserve"> </w:t>
      </w:r>
      <w:r w:rsidRPr="00175744">
        <w:rPr>
          <w:sz w:val="8"/>
          <w:szCs w:val="8"/>
        </w:rPr>
        <w:t>vulnerabilities to a crisis, the key actors responsible for reducing risks and the capacity</w:t>
      </w:r>
      <w:r w:rsidR="00E67AC7" w:rsidRPr="00175744">
        <w:rPr>
          <w:sz w:val="8"/>
          <w:szCs w:val="8"/>
        </w:rPr>
        <w:t xml:space="preserve"> </w:t>
      </w:r>
      <w:r w:rsidRPr="00175744">
        <w:rPr>
          <w:sz w:val="8"/>
          <w:szCs w:val="8"/>
        </w:rPr>
        <w:t>needs to respond.</w:t>
      </w:r>
      <w:r w:rsidR="00E61968" w:rsidRPr="00175744">
        <w:rPr>
          <w:sz w:val="8"/>
          <w:szCs w:val="8"/>
        </w:rPr>
        <w:t xml:space="preserve"> </w:t>
      </w:r>
      <w:r w:rsidRPr="00175744">
        <w:rPr>
          <w:sz w:val="8"/>
          <w:szCs w:val="8"/>
        </w:rPr>
        <w:t>Risk assessments, based on analysis of loss and estimation of potential</w:t>
      </w:r>
      <w:r w:rsidR="00E67AC7" w:rsidRPr="00175744">
        <w:rPr>
          <w:sz w:val="8"/>
          <w:szCs w:val="8"/>
        </w:rPr>
        <w:t xml:space="preserve"> </w:t>
      </w:r>
      <w:r w:rsidRPr="00175744">
        <w:rPr>
          <w:sz w:val="8"/>
          <w:szCs w:val="8"/>
        </w:rPr>
        <w:t>future losses, are essential for informed decision-making. Governments, policy makers</w:t>
      </w:r>
      <w:r w:rsidR="00E67AC7" w:rsidRPr="00175744">
        <w:rPr>
          <w:sz w:val="8"/>
          <w:szCs w:val="8"/>
        </w:rPr>
        <w:t xml:space="preserve"> </w:t>
      </w:r>
      <w:r w:rsidRPr="00175744">
        <w:rPr>
          <w:sz w:val="8"/>
          <w:szCs w:val="8"/>
        </w:rPr>
        <w:t>and other relevant key stakeholders should encourage the development and financing</w:t>
      </w:r>
      <w:r w:rsidR="00E67AC7" w:rsidRPr="00175744">
        <w:rPr>
          <w:sz w:val="8"/>
          <w:szCs w:val="8"/>
        </w:rPr>
        <w:t xml:space="preserve"> </w:t>
      </w:r>
      <w:r w:rsidRPr="00175744">
        <w:rPr>
          <w:sz w:val="8"/>
          <w:szCs w:val="8"/>
        </w:rPr>
        <w:t>of plans for resilience in a coordinated and coherent manner across sectors.</w:t>
      </w:r>
      <w:r w:rsidR="00E67AC7" w:rsidRPr="00175744">
        <w:rPr>
          <w:sz w:val="8"/>
          <w:szCs w:val="8"/>
        </w:rPr>
        <w:t xml:space="preserve"> </w:t>
      </w:r>
      <w:r w:rsidRPr="00175744">
        <w:rPr>
          <w:sz w:val="8"/>
          <w:szCs w:val="8"/>
        </w:rPr>
        <w:t>Sample framework</w:t>
      </w:r>
      <w:r w:rsidR="00E67AC7" w:rsidRPr="00175744">
        <w:rPr>
          <w:sz w:val="8"/>
          <w:szCs w:val="8"/>
        </w:rPr>
        <w:t xml:space="preserve"> </w:t>
      </w:r>
      <w:r w:rsidRPr="00175744">
        <w:rPr>
          <w:rFonts w:cs="Arial Narrow"/>
          <w:sz w:val="8"/>
          <w:szCs w:val="8"/>
        </w:rPr>
        <w:t>ƒ</w:t>
      </w:r>
      <w:r w:rsidRPr="00175744">
        <w:rPr>
          <w:sz w:val="8"/>
          <w:szCs w:val="8"/>
        </w:rPr>
        <w:t xml:space="preserve"> Which significant hazards and threats pose the biggest risk to children and</w:t>
      </w:r>
      <w:r w:rsidR="00E67AC7" w:rsidRPr="00175744">
        <w:rPr>
          <w:sz w:val="8"/>
          <w:szCs w:val="8"/>
        </w:rPr>
        <w:t xml:space="preserve"> </w:t>
      </w:r>
      <w:r w:rsidRPr="00175744">
        <w:rPr>
          <w:sz w:val="8"/>
          <w:szCs w:val="8"/>
        </w:rPr>
        <w:t>women? Where will these hazards happen? Who are the most vulnerable and</w:t>
      </w:r>
      <w:r w:rsidR="00E67AC7" w:rsidRPr="00175744">
        <w:rPr>
          <w:sz w:val="8"/>
          <w:szCs w:val="8"/>
        </w:rPr>
        <w:t xml:space="preserve"> </w:t>
      </w:r>
      <w:r w:rsidRPr="00175744">
        <w:rPr>
          <w:sz w:val="8"/>
          <w:szCs w:val="8"/>
        </w:rPr>
        <w:t>therefore the most affected?</w:t>
      </w:r>
      <w:r w:rsidR="00E67AC7" w:rsidRPr="00175744">
        <w:rPr>
          <w:sz w:val="8"/>
          <w:szCs w:val="8"/>
        </w:rPr>
        <w:t xml:space="preserve"> </w:t>
      </w:r>
      <w:r w:rsidRPr="00175744">
        <w:rPr>
          <w:sz w:val="8"/>
          <w:szCs w:val="8"/>
        </w:rPr>
        <w:t>The risk identification and prioritization exercise should aim to identify the most</w:t>
      </w:r>
      <w:r w:rsidR="00E67AC7" w:rsidRPr="00175744">
        <w:rPr>
          <w:sz w:val="8"/>
          <w:szCs w:val="8"/>
        </w:rPr>
        <w:t xml:space="preserve"> </w:t>
      </w:r>
      <w:r w:rsidRPr="00175744">
        <w:rPr>
          <w:sz w:val="8"/>
          <w:szCs w:val="8"/>
        </w:rPr>
        <w:t>significant natural and human-made hazards in the country and should be</w:t>
      </w:r>
      <w:r w:rsidR="00E67AC7" w:rsidRPr="00175744">
        <w:rPr>
          <w:sz w:val="8"/>
          <w:szCs w:val="8"/>
        </w:rPr>
        <w:t xml:space="preserve"> </w:t>
      </w:r>
      <w:r w:rsidRPr="00175744">
        <w:rPr>
          <w:sz w:val="8"/>
          <w:szCs w:val="8"/>
        </w:rPr>
        <w:t>conducted involving the widest possible representation of governmental, UN,</w:t>
      </w:r>
      <w:r w:rsidR="00E67AC7" w:rsidRPr="00175744">
        <w:rPr>
          <w:sz w:val="8"/>
          <w:szCs w:val="8"/>
        </w:rPr>
        <w:t xml:space="preserve"> </w:t>
      </w:r>
      <w:r w:rsidRPr="00175744">
        <w:rPr>
          <w:sz w:val="8"/>
          <w:szCs w:val="8"/>
        </w:rPr>
        <w:t>donor and non-governmental partners. The extent to which hazards, especially</w:t>
      </w:r>
      <w:r w:rsidR="00E67AC7" w:rsidRPr="00175744">
        <w:rPr>
          <w:sz w:val="8"/>
          <w:szCs w:val="8"/>
        </w:rPr>
        <w:t xml:space="preserve"> </w:t>
      </w:r>
      <w:r w:rsidRPr="00175744">
        <w:rPr>
          <w:sz w:val="8"/>
          <w:szCs w:val="8"/>
        </w:rPr>
        <w:t>those related to conflict and social unrest, can be discussed will depend on the</w:t>
      </w:r>
      <w:r w:rsidR="00E67AC7" w:rsidRPr="00175744">
        <w:rPr>
          <w:sz w:val="8"/>
          <w:szCs w:val="8"/>
        </w:rPr>
        <w:t xml:space="preserve"> </w:t>
      </w:r>
      <w:r w:rsidRPr="00175744">
        <w:rPr>
          <w:sz w:val="8"/>
          <w:szCs w:val="8"/>
        </w:rPr>
        <w:t>understanding and cooperation of the government. In some cases, planning around</w:t>
      </w:r>
      <w:r w:rsidR="00E67AC7" w:rsidRPr="00175744">
        <w:rPr>
          <w:sz w:val="8"/>
          <w:szCs w:val="8"/>
        </w:rPr>
        <w:t xml:space="preserve"> </w:t>
      </w:r>
      <w:r w:rsidRPr="00175744">
        <w:rPr>
          <w:sz w:val="8"/>
          <w:szCs w:val="8"/>
        </w:rPr>
        <w:t>natural disasters can provide a suitable proxy for planning for more politically</w:t>
      </w:r>
      <w:r w:rsidR="00E67AC7" w:rsidRPr="00175744">
        <w:rPr>
          <w:sz w:val="8"/>
          <w:szCs w:val="8"/>
        </w:rPr>
        <w:t xml:space="preserve"> </w:t>
      </w:r>
      <w:r w:rsidRPr="00175744">
        <w:rPr>
          <w:sz w:val="8"/>
          <w:szCs w:val="8"/>
        </w:rPr>
        <w:t>sensitive conflict hazards.</w:t>
      </w:r>
      <w:r w:rsidR="00E67AC7" w:rsidRPr="00175744">
        <w:rPr>
          <w:sz w:val="8"/>
          <w:szCs w:val="8"/>
        </w:rPr>
        <w:t xml:space="preserve"> </w:t>
      </w:r>
      <w:r w:rsidRPr="00175744">
        <w:rPr>
          <w:rFonts w:cs="Arial Narrow"/>
          <w:sz w:val="8"/>
          <w:szCs w:val="8"/>
        </w:rPr>
        <w:t>ƒ</w:t>
      </w:r>
      <w:r w:rsidRPr="00175744">
        <w:rPr>
          <w:sz w:val="8"/>
          <w:szCs w:val="8"/>
        </w:rPr>
        <w:t xml:space="preserve"> Why are these hazards affecting the most vulnerable with such force? What are the</w:t>
      </w:r>
      <w:r w:rsidR="00E67AC7" w:rsidRPr="00175744">
        <w:rPr>
          <w:sz w:val="8"/>
          <w:szCs w:val="8"/>
        </w:rPr>
        <w:t xml:space="preserve"> </w:t>
      </w:r>
      <w:r w:rsidRPr="00175744">
        <w:rPr>
          <w:sz w:val="8"/>
          <w:szCs w:val="8"/>
        </w:rPr>
        <w:t>underlying and root causes of the vulnerabilities that are leading certain groups to</w:t>
      </w:r>
      <w:r w:rsidR="00E67AC7" w:rsidRPr="00175744">
        <w:rPr>
          <w:sz w:val="8"/>
          <w:szCs w:val="8"/>
        </w:rPr>
        <w:t xml:space="preserve"> </w:t>
      </w:r>
      <w:r w:rsidRPr="00175744">
        <w:rPr>
          <w:sz w:val="8"/>
          <w:szCs w:val="8"/>
        </w:rPr>
        <w:t>suffer from the occurrence of natural or human-made disasters?</w:t>
      </w:r>
      <w:r w:rsidR="00E67AC7" w:rsidRPr="00175744">
        <w:rPr>
          <w:sz w:val="8"/>
          <w:szCs w:val="8"/>
        </w:rPr>
        <w:t xml:space="preserve"> </w:t>
      </w:r>
      <w:r w:rsidRPr="00175744">
        <w:rPr>
          <w:sz w:val="8"/>
          <w:szCs w:val="8"/>
        </w:rPr>
        <w:t>The roots of socio-economic vulnerabilities are often culturally, historically or</w:t>
      </w:r>
      <w:r w:rsidR="00E67AC7" w:rsidRPr="00175744">
        <w:rPr>
          <w:sz w:val="8"/>
          <w:szCs w:val="8"/>
        </w:rPr>
        <w:t xml:space="preserve"> </w:t>
      </w:r>
      <w:r w:rsidRPr="00175744">
        <w:rPr>
          <w:sz w:val="8"/>
          <w:szCs w:val="8"/>
        </w:rPr>
        <w:t>politically entrenched and thus may not be corrected in the span of a humanitarian</w:t>
      </w:r>
      <w:r w:rsidR="00E67AC7" w:rsidRPr="00175744">
        <w:rPr>
          <w:sz w:val="8"/>
          <w:szCs w:val="8"/>
        </w:rPr>
        <w:t xml:space="preserve"> </w:t>
      </w:r>
      <w:r w:rsidRPr="00175744">
        <w:rPr>
          <w:sz w:val="8"/>
          <w:szCs w:val="8"/>
        </w:rPr>
        <w:t>programme cycle. While programme interventions might be designed to increase</w:t>
      </w:r>
      <w:r w:rsidR="00E67AC7" w:rsidRPr="00175744">
        <w:rPr>
          <w:sz w:val="8"/>
          <w:szCs w:val="8"/>
        </w:rPr>
        <w:t xml:space="preserve"> </w:t>
      </w:r>
      <w:r w:rsidRPr="00175744">
        <w:rPr>
          <w:sz w:val="8"/>
          <w:szCs w:val="8"/>
        </w:rPr>
        <w:t>the immediate and medium-term coping capacity of the groups at risk, they do not</w:t>
      </w:r>
      <w:r w:rsidR="00E67AC7" w:rsidRPr="00175744">
        <w:rPr>
          <w:sz w:val="8"/>
          <w:szCs w:val="8"/>
        </w:rPr>
        <w:t xml:space="preserve"> </w:t>
      </w:r>
      <w:r w:rsidRPr="00175744">
        <w:rPr>
          <w:sz w:val="8"/>
          <w:szCs w:val="8"/>
        </w:rPr>
        <w:t>substitute for measures to address the root causes of vulnerabilities. Humanitarian</w:t>
      </w:r>
      <w:r w:rsidR="00E67AC7" w:rsidRPr="00175744">
        <w:rPr>
          <w:sz w:val="8"/>
          <w:szCs w:val="8"/>
        </w:rPr>
        <w:t xml:space="preserve"> </w:t>
      </w:r>
      <w:r w:rsidRPr="00175744">
        <w:rPr>
          <w:sz w:val="8"/>
          <w:szCs w:val="8"/>
        </w:rPr>
        <w:t>and development actors should determine whether and to what extent politically</w:t>
      </w:r>
      <w:r w:rsidR="00E67AC7" w:rsidRPr="00175744">
        <w:rPr>
          <w:sz w:val="8"/>
          <w:szCs w:val="8"/>
        </w:rPr>
        <w:t xml:space="preserve"> </w:t>
      </w:r>
      <w:r w:rsidRPr="00175744">
        <w:rPr>
          <w:sz w:val="8"/>
          <w:szCs w:val="8"/>
        </w:rPr>
        <w:t>sensitive basic causes – such as flagrant human rights violations, racial, ethnic,</w:t>
      </w:r>
      <w:r w:rsidR="00E67AC7" w:rsidRPr="00175744">
        <w:rPr>
          <w:sz w:val="8"/>
          <w:szCs w:val="8"/>
        </w:rPr>
        <w:t xml:space="preserve"> </w:t>
      </w:r>
      <w:r w:rsidRPr="00175744">
        <w:rPr>
          <w:sz w:val="8"/>
          <w:szCs w:val="8"/>
        </w:rPr>
        <w:t>gender-based or religious discrimination, or corruption – can and should be</w:t>
      </w:r>
      <w:r w:rsidR="00E67AC7" w:rsidRPr="00175744">
        <w:rPr>
          <w:sz w:val="8"/>
          <w:szCs w:val="8"/>
        </w:rPr>
        <w:t xml:space="preserve"> </w:t>
      </w:r>
      <w:r w:rsidRPr="00175744">
        <w:rPr>
          <w:sz w:val="8"/>
          <w:szCs w:val="8"/>
        </w:rPr>
        <w:t>addressed.</w:t>
      </w:r>
      <w:r w:rsidR="00E67AC7" w:rsidRPr="00175744">
        <w:rPr>
          <w:sz w:val="8"/>
          <w:szCs w:val="8"/>
        </w:rPr>
        <w:t xml:space="preserve"> </w:t>
      </w:r>
      <w:r w:rsidRPr="00175744">
        <w:rPr>
          <w:rFonts w:cs="Arial Narrow"/>
          <w:sz w:val="8"/>
          <w:szCs w:val="8"/>
        </w:rPr>
        <w:t>ƒ</w:t>
      </w:r>
      <w:r w:rsidRPr="00175744">
        <w:rPr>
          <w:sz w:val="8"/>
          <w:szCs w:val="8"/>
        </w:rPr>
        <w:t xml:space="preserve"> Who or which individuals and/or institutions have the duty to reduce these risks?</w:t>
      </w:r>
      <w:r w:rsidR="00E67AC7" w:rsidRPr="00175744">
        <w:rPr>
          <w:sz w:val="8"/>
          <w:szCs w:val="8"/>
        </w:rPr>
        <w:t xml:space="preserve"> </w:t>
      </w:r>
      <w:r w:rsidRPr="00175744">
        <w:rPr>
          <w:sz w:val="8"/>
          <w:szCs w:val="8"/>
        </w:rPr>
        <w:t>An emergency risk-informed situational analysis process should identify and</w:t>
      </w:r>
      <w:r w:rsidR="00E67AC7" w:rsidRPr="00175744">
        <w:rPr>
          <w:sz w:val="8"/>
          <w:szCs w:val="8"/>
        </w:rPr>
        <w:t xml:space="preserve"> </w:t>
      </w:r>
      <w:r w:rsidRPr="00175744">
        <w:rPr>
          <w:sz w:val="8"/>
          <w:szCs w:val="8"/>
        </w:rPr>
        <w:t>analyse the roles of governmental and non-governmental regional, national and</w:t>
      </w:r>
      <w:r w:rsidR="00E67AC7" w:rsidRPr="00175744">
        <w:rPr>
          <w:sz w:val="8"/>
          <w:szCs w:val="8"/>
        </w:rPr>
        <w:t xml:space="preserve"> </w:t>
      </w:r>
      <w:r w:rsidRPr="00175744">
        <w:rPr>
          <w:sz w:val="8"/>
          <w:szCs w:val="8"/>
        </w:rPr>
        <w:t>sub-national actors that have a primary accountability to reduce risks to children</w:t>
      </w:r>
      <w:r w:rsidR="00E67AC7" w:rsidRPr="00175744">
        <w:rPr>
          <w:sz w:val="8"/>
          <w:szCs w:val="8"/>
        </w:rPr>
        <w:t xml:space="preserve"> </w:t>
      </w:r>
      <w:r w:rsidRPr="00175744">
        <w:rPr>
          <w:sz w:val="8"/>
          <w:szCs w:val="8"/>
        </w:rPr>
        <w:t>and women. Civil society and the private sector’s capacities should also be</w:t>
      </w:r>
      <w:r w:rsidR="00E67AC7" w:rsidRPr="00175744">
        <w:rPr>
          <w:sz w:val="8"/>
          <w:szCs w:val="8"/>
        </w:rPr>
        <w:t xml:space="preserve"> </w:t>
      </w:r>
      <w:r w:rsidRPr="00175744">
        <w:rPr>
          <w:sz w:val="8"/>
          <w:szCs w:val="8"/>
        </w:rPr>
        <w:t>included in this analysis.</w:t>
      </w:r>
      <w:r w:rsidR="00E67AC7" w:rsidRPr="00175744">
        <w:rPr>
          <w:sz w:val="8"/>
          <w:szCs w:val="8"/>
        </w:rPr>
        <w:t xml:space="preserve"> </w:t>
      </w:r>
      <w:r w:rsidRPr="00175744">
        <w:rPr>
          <w:rFonts w:cs="Arial Narrow"/>
          <w:sz w:val="8"/>
          <w:szCs w:val="8"/>
        </w:rPr>
        <w:t>ƒ</w:t>
      </w:r>
      <w:r w:rsidRPr="00175744">
        <w:rPr>
          <w:sz w:val="8"/>
          <w:szCs w:val="8"/>
        </w:rPr>
        <w:t xml:space="preserve"> What capacities are needed to address the most likely and highest impact</w:t>
      </w:r>
      <w:r w:rsidR="00E67AC7" w:rsidRPr="00175744">
        <w:rPr>
          <w:sz w:val="8"/>
          <w:szCs w:val="8"/>
        </w:rPr>
        <w:t xml:space="preserve"> </w:t>
      </w:r>
      <w:r w:rsidRPr="00175744">
        <w:rPr>
          <w:sz w:val="8"/>
          <w:szCs w:val="8"/>
        </w:rPr>
        <w:t>emergency risks, both for those who are being denied their rights through</w:t>
      </w:r>
      <w:r w:rsidR="00E67AC7" w:rsidRPr="00175744">
        <w:rPr>
          <w:sz w:val="8"/>
          <w:szCs w:val="8"/>
        </w:rPr>
        <w:t xml:space="preserve"> </w:t>
      </w:r>
      <w:r w:rsidRPr="00175744">
        <w:rPr>
          <w:sz w:val="8"/>
          <w:szCs w:val="8"/>
        </w:rPr>
        <w:t>vulnerability and those who have the duty to address these problems?</w:t>
      </w:r>
      <w:r w:rsidR="00E67AC7" w:rsidRPr="00175744">
        <w:rPr>
          <w:sz w:val="8"/>
          <w:szCs w:val="8"/>
        </w:rPr>
        <w:t xml:space="preserve"> </w:t>
      </w:r>
      <w:r w:rsidRPr="00175744">
        <w:rPr>
          <w:sz w:val="8"/>
          <w:szCs w:val="8"/>
        </w:rPr>
        <w:t>Capacities exist at household, community and sub-national and central</w:t>
      </w:r>
      <w:r w:rsidR="00E67AC7" w:rsidRPr="00175744">
        <w:rPr>
          <w:sz w:val="8"/>
          <w:szCs w:val="8"/>
        </w:rPr>
        <w:t xml:space="preserve"> </w:t>
      </w:r>
      <w:r w:rsidRPr="00175744">
        <w:rPr>
          <w:sz w:val="8"/>
          <w:szCs w:val="8"/>
        </w:rPr>
        <w:t>government level, in neighbouring countries and the international community and</w:t>
      </w:r>
      <w:r w:rsidR="00E67AC7" w:rsidRPr="00175744">
        <w:rPr>
          <w:sz w:val="8"/>
          <w:szCs w:val="8"/>
        </w:rPr>
        <w:t xml:space="preserve"> </w:t>
      </w:r>
      <w:r w:rsidRPr="00175744">
        <w:rPr>
          <w:sz w:val="8"/>
          <w:szCs w:val="8"/>
        </w:rPr>
        <w:t>within civil society, non-governmental organizations (NGOs) and the private sector.</w:t>
      </w:r>
      <w:r w:rsidR="00E67AC7" w:rsidRPr="00175744">
        <w:rPr>
          <w:sz w:val="8"/>
          <w:szCs w:val="8"/>
        </w:rPr>
        <w:t xml:space="preserve"> </w:t>
      </w:r>
      <w:r w:rsidRPr="00175744">
        <w:rPr>
          <w:sz w:val="8"/>
          <w:szCs w:val="8"/>
        </w:rPr>
        <w:t>It is important to review all these capacities, exploring disparities at sub-national</w:t>
      </w:r>
      <w:r w:rsidR="00E67AC7" w:rsidRPr="00175744">
        <w:rPr>
          <w:sz w:val="8"/>
          <w:szCs w:val="8"/>
        </w:rPr>
        <w:t xml:space="preserve"> </w:t>
      </w:r>
      <w:r w:rsidRPr="00175744">
        <w:rPr>
          <w:sz w:val="8"/>
          <w:szCs w:val="8"/>
        </w:rPr>
        <w:t>level as well as across different population groups.</w:t>
      </w:r>
      <w:r w:rsidR="00E67AC7" w:rsidRPr="00175744">
        <w:rPr>
          <w:sz w:val="8"/>
          <w:szCs w:val="8"/>
        </w:rPr>
        <w:t xml:space="preserve"> </w:t>
      </w:r>
      <w:r w:rsidRPr="00175744">
        <w:rPr>
          <w:sz w:val="8"/>
          <w:szCs w:val="8"/>
        </w:rPr>
        <w:t>Example: Early warning in practice</w:t>
      </w:r>
      <w:r w:rsidR="00E67AC7" w:rsidRPr="00175744">
        <w:rPr>
          <w:sz w:val="8"/>
          <w:szCs w:val="8"/>
        </w:rPr>
        <w:t xml:space="preserve"> </w:t>
      </w:r>
      <w:r w:rsidRPr="00175744">
        <w:rPr>
          <w:sz w:val="8"/>
          <w:szCs w:val="8"/>
        </w:rPr>
        <w:t>In Nepal, early warning systems supported by the EU proved their worth in August</w:t>
      </w:r>
      <w:r w:rsidR="00E67AC7" w:rsidRPr="00175744">
        <w:rPr>
          <w:sz w:val="8"/>
          <w:szCs w:val="8"/>
        </w:rPr>
        <w:t xml:space="preserve"> </w:t>
      </w:r>
      <w:r w:rsidRPr="00175744">
        <w:rPr>
          <w:sz w:val="8"/>
          <w:szCs w:val="8"/>
        </w:rPr>
        <w:t>2010. When flood levels on the Rapt River breached the warning level along</w:t>
      </w:r>
      <w:r w:rsidR="00E67AC7" w:rsidRPr="00175744">
        <w:rPr>
          <w:sz w:val="8"/>
          <w:szCs w:val="8"/>
        </w:rPr>
        <w:t xml:space="preserve"> </w:t>
      </w:r>
      <w:r w:rsidRPr="00175744">
        <w:rPr>
          <w:sz w:val="8"/>
          <w:szCs w:val="8"/>
        </w:rPr>
        <w:t>the river, communities downstream were notified through a radio and telephone</w:t>
      </w:r>
      <w:r w:rsidR="00E67AC7" w:rsidRPr="00175744">
        <w:rPr>
          <w:sz w:val="8"/>
          <w:szCs w:val="8"/>
        </w:rPr>
        <w:t xml:space="preserve"> </w:t>
      </w:r>
      <w:r w:rsidRPr="00175744">
        <w:rPr>
          <w:sz w:val="8"/>
          <w:szCs w:val="8"/>
        </w:rPr>
        <w:t>network. They had time to shift their essential and movable assets to higher and</w:t>
      </w:r>
      <w:r w:rsidR="00E67AC7" w:rsidRPr="00175744">
        <w:rPr>
          <w:sz w:val="8"/>
          <w:szCs w:val="8"/>
        </w:rPr>
        <w:t xml:space="preserve"> </w:t>
      </w:r>
      <w:r w:rsidRPr="00175744">
        <w:rPr>
          <w:sz w:val="8"/>
          <w:szCs w:val="8"/>
        </w:rPr>
        <w:t>safer places. When the flood reached the villages, people had already got to safety.</w:t>
      </w:r>
      <w:r w:rsidR="00E67AC7" w:rsidRPr="00175744">
        <w:rPr>
          <w:sz w:val="8"/>
          <w:szCs w:val="8"/>
        </w:rPr>
        <w:t xml:space="preserve"> </w:t>
      </w:r>
      <w:r w:rsidRPr="00175744">
        <w:rPr>
          <w:sz w:val="8"/>
          <w:szCs w:val="8"/>
        </w:rPr>
        <w:t>The early warning systems thus minimised losses of life and property.8</w:t>
      </w:r>
      <w:r w:rsidR="00E67AC7" w:rsidRPr="00175744">
        <w:rPr>
          <w:sz w:val="8"/>
          <w:szCs w:val="8"/>
        </w:rPr>
        <w:t xml:space="preserve"> </w:t>
      </w:r>
      <w:r w:rsidRPr="00175744">
        <w:rPr>
          <w:sz w:val="8"/>
          <w:szCs w:val="8"/>
        </w:rPr>
        <w:t>B. Build national capacities for preparedness and response</w:t>
      </w:r>
      <w:r w:rsidR="00E67AC7" w:rsidRPr="00175744">
        <w:rPr>
          <w:sz w:val="8"/>
          <w:szCs w:val="8"/>
        </w:rPr>
        <w:t xml:space="preserve"> </w:t>
      </w:r>
      <w:r w:rsidRPr="00175744">
        <w:rPr>
          <w:sz w:val="8"/>
          <w:szCs w:val="8"/>
        </w:rPr>
        <w:t>Capacity development is thought to bring the greatest results in building resilience and</w:t>
      </w:r>
      <w:r w:rsidR="00E67AC7" w:rsidRPr="00175744">
        <w:rPr>
          <w:sz w:val="8"/>
          <w:szCs w:val="8"/>
        </w:rPr>
        <w:t xml:space="preserve"> </w:t>
      </w:r>
      <w:r w:rsidRPr="00175744">
        <w:rPr>
          <w:sz w:val="8"/>
          <w:szCs w:val="8"/>
        </w:rPr>
        <w:t>linking relief and development efforts. Investing in national capacities helps to ensure</w:t>
      </w:r>
      <w:r w:rsidR="00E67AC7" w:rsidRPr="00175744">
        <w:rPr>
          <w:sz w:val="8"/>
          <w:szCs w:val="8"/>
        </w:rPr>
        <w:t xml:space="preserve"> </w:t>
      </w:r>
      <w:r w:rsidRPr="00175744">
        <w:rPr>
          <w:sz w:val="8"/>
          <w:szCs w:val="8"/>
        </w:rPr>
        <w:t>that the assistance provided is both life-saving and sustainable while also preparing</w:t>
      </w:r>
      <w:r w:rsidR="00E67AC7" w:rsidRPr="00175744">
        <w:rPr>
          <w:sz w:val="8"/>
          <w:szCs w:val="8"/>
        </w:rPr>
        <w:t xml:space="preserve"> </w:t>
      </w:r>
      <w:r w:rsidRPr="00175744">
        <w:rPr>
          <w:sz w:val="8"/>
          <w:szCs w:val="8"/>
        </w:rPr>
        <w:t>people to be significant agents of future preparedness efforts.</w:t>
      </w:r>
      <w:r w:rsidR="00E67AC7" w:rsidRPr="00175744">
        <w:rPr>
          <w:sz w:val="8"/>
          <w:szCs w:val="8"/>
        </w:rPr>
        <w:t xml:space="preserve"> </w:t>
      </w:r>
      <w:r w:rsidRPr="00175744">
        <w:rPr>
          <w:sz w:val="8"/>
          <w:szCs w:val="8"/>
        </w:rPr>
        <w:t>What capacities should be built?</w:t>
      </w:r>
      <w:r w:rsidR="00E67AC7" w:rsidRPr="00175744">
        <w:rPr>
          <w:sz w:val="8"/>
          <w:szCs w:val="8"/>
        </w:rPr>
        <w:t xml:space="preserve"> </w:t>
      </w:r>
      <w:r w:rsidRPr="00175744">
        <w:rPr>
          <w:sz w:val="8"/>
          <w:szCs w:val="8"/>
        </w:rPr>
        <w:t>1.Coordination and leadership</w:t>
      </w:r>
      <w:r w:rsidR="00E67AC7" w:rsidRPr="00175744">
        <w:rPr>
          <w:sz w:val="8"/>
          <w:szCs w:val="8"/>
        </w:rPr>
        <w:t xml:space="preserve"> </w:t>
      </w:r>
      <w:r w:rsidRPr="00175744">
        <w:rPr>
          <w:sz w:val="8"/>
          <w:szCs w:val="8"/>
        </w:rPr>
        <w:t>Coordination capacity as defined under the cluster approach clearly points to</w:t>
      </w:r>
      <w:r w:rsidR="00E67AC7" w:rsidRPr="00175744">
        <w:rPr>
          <w:sz w:val="8"/>
          <w:szCs w:val="8"/>
        </w:rPr>
        <w:t xml:space="preserve"> </w:t>
      </w:r>
      <w:r w:rsidRPr="00175744">
        <w:rPr>
          <w:sz w:val="8"/>
          <w:szCs w:val="8"/>
        </w:rPr>
        <w:t>supporting the following capacities: policy development, strategy development,</w:t>
      </w:r>
      <w:r w:rsidR="00E67AC7" w:rsidRPr="00175744">
        <w:rPr>
          <w:sz w:val="8"/>
          <w:szCs w:val="8"/>
        </w:rPr>
        <w:t xml:space="preserve"> </w:t>
      </w:r>
      <w:r w:rsidRPr="00175744">
        <w:rPr>
          <w:sz w:val="8"/>
          <w:szCs w:val="8"/>
        </w:rPr>
        <w:t>planning and priority setting, standard setting, performance monitoring and</w:t>
      </w:r>
      <w:r w:rsidR="00E67AC7" w:rsidRPr="00175744">
        <w:rPr>
          <w:sz w:val="8"/>
          <w:szCs w:val="8"/>
        </w:rPr>
        <w:t xml:space="preserve"> </w:t>
      </w:r>
      <w:r w:rsidRPr="00175744">
        <w:rPr>
          <w:sz w:val="8"/>
          <w:szCs w:val="8"/>
        </w:rPr>
        <w:t>knowledge and information management. National capacity development is critical</w:t>
      </w:r>
      <w:r w:rsidR="00E67AC7" w:rsidRPr="00175744">
        <w:rPr>
          <w:sz w:val="8"/>
          <w:szCs w:val="8"/>
        </w:rPr>
        <w:t xml:space="preserve"> </w:t>
      </w:r>
      <w:r w:rsidRPr="00175744">
        <w:rPr>
          <w:sz w:val="8"/>
          <w:szCs w:val="8"/>
        </w:rPr>
        <w:t>both in the preparedness, as well as recovery phases.</w:t>
      </w:r>
      <w:r w:rsidR="00E67AC7" w:rsidRPr="00175744">
        <w:rPr>
          <w:sz w:val="8"/>
          <w:szCs w:val="8"/>
        </w:rPr>
        <w:t xml:space="preserve"> </w:t>
      </w:r>
      <w:r w:rsidRPr="00175744">
        <w:rPr>
          <w:sz w:val="8"/>
          <w:szCs w:val="8"/>
        </w:rPr>
        <w:t>2.Sector-specific programmatic approaches</w:t>
      </w:r>
      <w:r w:rsidR="00E67AC7" w:rsidRPr="00175744">
        <w:rPr>
          <w:sz w:val="8"/>
          <w:szCs w:val="8"/>
        </w:rPr>
        <w:t xml:space="preserve"> </w:t>
      </w:r>
      <w:r w:rsidRPr="00175744">
        <w:rPr>
          <w:sz w:val="8"/>
          <w:szCs w:val="8"/>
        </w:rPr>
        <w:t>Most elements of sector humanitarian response involve prioritizing, targeting</w:t>
      </w:r>
      <w:r w:rsidR="00E67AC7" w:rsidRPr="00175744">
        <w:rPr>
          <w:sz w:val="8"/>
          <w:szCs w:val="8"/>
        </w:rPr>
        <w:t xml:space="preserve"> </w:t>
      </w:r>
      <w:r w:rsidRPr="00175744">
        <w:rPr>
          <w:sz w:val="8"/>
          <w:szCs w:val="8"/>
        </w:rPr>
        <w:t>and scaling up life-saving and protection interventions that are already part of</w:t>
      </w:r>
      <w:r w:rsidR="00E67AC7" w:rsidRPr="00175744">
        <w:rPr>
          <w:sz w:val="8"/>
          <w:szCs w:val="8"/>
        </w:rPr>
        <w:t xml:space="preserve"> </w:t>
      </w:r>
      <w:r w:rsidRPr="00175744">
        <w:rPr>
          <w:sz w:val="8"/>
          <w:szCs w:val="8"/>
        </w:rPr>
        <w:t>programmes and services in a development context. The need in and of itself</w:t>
      </w:r>
      <w:r w:rsidR="00E67AC7" w:rsidRPr="00175744">
        <w:rPr>
          <w:sz w:val="8"/>
          <w:szCs w:val="8"/>
        </w:rPr>
        <w:t xml:space="preserve"> </w:t>
      </w:r>
      <w:r w:rsidRPr="00175744">
        <w:rPr>
          <w:sz w:val="8"/>
          <w:szCs w:val="8"/>
        </w:rPr>
        <w:t>to scale up selected programme interventions may point to specific areas for</w:t>
      </w:r>
      <w:r w:rsidR="00E67AC7" w:rsidRPr="00175744">
        <w:rPr>
          <w:sz w:val="8"/>
          <w:szCs w:val="8"/>
        </w:rPr>
        <w:t xml:space="preserve"> </w:t>
      </w:r>
      <w:r w:rsidRPr="00175744">
        <w:rPr>
          <w:sz w:val="8"/>
          <w:szCs w:val="8"/>
        </w:rPr>
        <w:t>national capacity development. In addition, experience in humanitarian action and</w:t>
      </w:r>
      <w:r w:rsidR="00E67AC7" w:rsidRPr="00175744">
        <w:rPr>
          <w:sz w:val="8"/>
          <w:szCs w:val="8"/>
        </w:rPr>
        <w:t xml:space="preserve"> </w:t>
      </w:r>
      <w:r w:rsidRPr="00175744">
        <w:rPr>
          <w:sz w:val="8"/>
          <w:szCs w:val="8"/>
        </w:rPr>
        <w:t>recent developments within the clusters have prioritized innovative programmatic</w:t>
      </w:r>
      <w:r w:rsidR="00E67AC7" w:rsidRPr="00175744">
        <w:rPr>
          <w:sz w:val="8"/>
          <w:szCs w:val="8"/>
        </w:rPr>
        <w:t xml:space="preserve"> </w:t>
      </w:r>
      <w:r w:rsidRPr="00175744">
        <w:rPr>
          <w:sz w:val="8"/>
          <w:szCs w:val="8"/>
        </w:rPr>
        <w:t>interventions – such as International Network for Education in Emergencies</w:t>
      </w:r>
      <w:r w:rsidR="00E67AC7" w:rsidRPr="00175744">
        <w:rPr>
          <w:sz w:val="8"/>
          <w:szCs w:val="8"/>
        </w:rPr>
        <w:t xml:space="preserve"> </w:t>
      </w:r>
      <w:r w:rsidRPr="00175744">
        <w:rPr>
          <w:sz w:val="8"/>
          <w:szCs w:val="8"/>
        </w:rPr>
        <w:t>(INEE) ‘Minimum Standards for Education: Preparedness, response, recovery’,</w:t>
      </w:r>
      <w:r w:rsidR="00E67AC7" w:rsidRPr="00175744">
        <w:rPr>
          <w:sz w:val="8"/>
          <w:szCs w:val="8"/>
        </w:rPr>
        <w:t xml:space="preserve"> </w:t>
      </w:r>
      <w:r w:rsidRPr="00175744">
        <w:rPr>
          <w:sz w:val="8"/>
          <w:szCs w:val="8"/>
        </w:rPr>
        <w:t>community-based management of severe acute malnutrition, and psychosocial</w:t>
      </w:r>
      <w:r w:rsidR="00E67AC7" w:rsidRPr="00175744">
        <w:rPr>
          <w:sz w:val="8"/>
          <w:szCs w:val="8"/>
        </w:rPr>
        <w:t xml:space="preserve"> </w:t>
      </w:r>
      <w:r w:rsidRPr="00175744">
        <w:rPr>
          <w:sz w:val="8"/>
          <w:szCs w:val="8"/>
        </w:rPr>
        <w:t>programming, to name a few – that require development of new capacities among</w:t>
      </w:r>
      <w:r w:rsidR="00E67AC7" w:rsidRPr="00175744">
        <w:rPr>
          <w:sz w:val="8"/>
          <w:szCs w:val="8"/>
        </w:rPr>
        <w:t xml:space="preserve"> </w:t>
      </w:r>
      <w:r w:rsidRPr="00175744">
        <w:rPr>
          <w:sz w:val="8"/>
          <w:szCs w:val="8"/>
        </w:rPr>
        <w:t>national actors.</w:t>
      </w:r>
      <w:r w:rsidR="00E67AC7" w:rsidRPr="00175744">
        <w:rPr>
          <w:sz w:val="8"/>
          <w:szCs w:val="8"/>
        </w:rPr>
        <w:t xml:space="preserve"> </w:t>
      </w:r>
      <w:r w:rsidRPr="00175744">
        <w:rPr>
          <w:sz w:val="8"/>
          <w:szCs w:val="8"/>
        </w:rPr>
        <w:t>3.Mobilization of resources and operations management</w:t>
      </w:r>
      <w:r w:rsidR="00E67AC7" w:rsidRPr="00175744">
        <w:rPr>
          <w:sz w:val="8"/>
          <w:szCs w:val="8"/>
        </w:rPr>
        <w:t xml:space="preserve"> </w:t>
      </w:r>
      <w:r w:rsidRPr="00175744">
        <w:rPr>
          <w:sz w:val="8"/>
          <w:szCs w:val="8"/>
        </w:rPr>
        <w:t>Governments should be able to mobilize resources, including supplies, human</w:t>
      </w:r>
      <w:r w:rsidR="00E67AC7" w:rsidRPr="00175744">
        <w:rPr>
          <w:sz w:val="8"/>
          <w:szCs w:val="8"/>
        </w:rPr>
        <w:t xml:space="preserve"> </w:t>
      </w:r>
      <w:r w:rsidRPr="00175744">
        <w:rPr>
          <w:sz w:val="8"/>
          <w:szCs w:val="8"/>
        </w:rPr>
        <w:t>resources, expertise, logistics, funds and information. They should be able to</w:t>
      </w:r>
      <w:r w:rsidR="00E67AC7" w:rsidRPr="00175744">
        <w:rPr>
          <w:sz w:val="8"/>
          <w:szCs w:val="8"/>
        </w:rPr>
        <w:t xml:space="preserve"> </w:t>
      </w:r>
      <w:r w:rsidRPr="00175744">
        <w:rPr>
          <w:sz w:val="8"/>
          <w:szCs w:val="8"/>
        </w:rPr>
        <w:t>manage the internal and external process for doing this.</w:t>
      </w:r>
      <w:r w:rsidR="00E67AC7" w:rsidRPr="00175744">
        <w:rPr>
          <w:sz w:val="8"/>
          <w:szCs w:val="8"/>
        </w:rPr>
        <w:t xml:space="preserve"> </w:t>
      </w:r>
      <w:r w:rsidRPr="00175744">
        <w:rPr>
          <w:sz w:val="8"/>
          <w:szCs w:val="8"/>
        </w:rPr>
        <w:t>4.Early warning and preparedness planning</w:t>
      </w:r>
      <w:r w:rsidR="00E67AC7" w:rsidRPr="00175744">
        <w:rPr>
          <w:sz w:val="8"/>
          <w:szCs w:val="8"/>
        </w:rPr>
        <w:t xml:space="preserve"> </w:t>
      </w:r>
      <w:r w:rsidRPr="00175744">
        <w:rPr>
          <w:sz w:val="8"/>
          <w:szCs w:val="8"/>
        </w:rPr>
        <w:t>Contingency planning for potential emergencies and comprehensive early warning</w:t>
      </w:r>
      <w:r w:rsidR="00E67AC7" w:rsidRPr="00175744">
        <w:rPr>
          <w:sz w:val="8"/>
          <w:szCs w:val="8"/>
        </w:rPr>
        <w:t xml:space="preserve"> </w:t>
      </w:r>
      <w:r w:rsidRPr="00175744">
        <w:rPr>
          <w:sz w:val="8"/>
          <w:szCs w:val="8"/>
        </w:rPr>
        <w:t>systems, which include data collection and analysis and structures in ministries,</w:t>
      </w:r>
      <w:r w:rsidR="00E67AC7" w:rsidRPr="00175744">
        <w:rPr>
          <w:sz w:val="8"/>
          <w:szCs w:val="8"/>
        </w:rPr>
        <w:t xml:space="preserve"> </w:t>
      </w:r>
      <w:r w:rsidRPr="00175744">
        <w:rPr>
          <w:sz w:val="8"/>
          <w:szCs w:val="8"/>
        </w:rPr>
        <w:t>are seen as other important functions as illustrated by the nutrition crisis in Niger,</w:t>
      </w:r>
      <w:r w:rsidR="00E67AC7" w:rsidRPr="00175744">
        <w:rPr>
          <w:sz w:val="8"/>
          <w:szCs w:val="8"/>
        </w:rPr>
        <w:t xml:space="preserve"> </w:t>
      </w:r>
      <w:r w:rsidRPr="00175744">
        <w:rPr>
          <w:sz w:val="8"/>
          <w:szCs w:val="8"/>
        </w:rPr>
        <w:t>for example.</w:t>
      </w:r>
      <w:r w:rsidR="00E67AC7" w:rsidRPr="00175744">
        <w:rPr>
          <w:sz w:val="8"/>
          <w:szCs w:val="8"/>
        </w:rPr>
        <w:t xml:space="preserve"> </w:t>
      </w:r>
      <w:r w:rsidRPr="00175744">
        <w:rPr>
          <w:sz w:val="8"/>
          <w:szCs w:val="8"/>
        </w:rPr>
        <w:t>5.Risk reduction</w:t>
      </w:r>
      <w:r w:rsidR="00E67AC7" w:rsidRPr="00175744">
        <w:rPr>
          <w:sz w:val="8"/>
          <w:szCs w:val="8"/>
        </w:rPr>
        <w:t xml:space="preserve"> </w:t>
      </w:r>
      <w:r w:rsidRPr="00175744">
        <w:rPr>
          <w:sz w:val="8"/>
          <w:szCs w:val="8"/>
        </w:rPr>
        <w:t>Risk reduction occurs at multiple levels and it is critical to incorporate an integrated</w:t>
      </w:r>
      <w:r w:rsidR="00E67AC7" w:rsidRPr="00175744">
        <w:rPr>
          <w:sz w:val="8"/>
          <w:szCs w:val="8"/>
        </w:rPr>
        <w:t xml:space="preserve"> </w:t>
      </w:r>
      <w:r w:rsidRPr="00175744">
        <w:rPr>
          <w:sz w:val="8"/>
          <w:szCs w:val="8"/>
        </w:rPr>
        <w:t>approach – focusing on information and knowledge sharing, multi-stakeholder</w:t>
      </w:r>
      <w:r w:rsidR="00E67AC7" w:rsidRPr="00175744">
        <w:rPr>
          <w:sz w:val="8"/>
          <w:szCs w:val="8"/>
        </w:rPr>
        <w:t xml:space="preserve"> </w:t>
      </w:r>
      <w:r w:rsidRPr="00175744">
        <w:rPr>
          <w:sz w:val="8"/>
          <w:szCs w:val="8"/>
        </w:rPr>
        <w:t>platforms, resilience and adaptation – as well as traditional early warning strategies.</w:t>
      </w:r>
      <w:r w:rsidR="00E67AC7" w:rsidRPr="00175744">
        <w:rPr>
          <w:sz w:val="8"/>
          <w:szCs w:val="8"/>
        </w:rPr>
        <w:t xml:space="preserve"> </w:t>
      </w:r>
      <w:r w:rsidRPr="00175744">
        <w:rPr>
          <w:sz w:val="8"/>
          <w:szCs w:val="8"/>
        </w:rPr>
        <w:t>National capacity development for risk reduction should focus on developing</w:t>
      </w:r>
      <w:r w:rsidR="00E67AC7" w:rsidRPr="00175744">
        <w:rPr>
          <w:sz w:val="8"/>
          <w:szCs w:val="8"/>
        </w:rPr>
        <w:t xml:space="preserve"> </w:t>
      </w:r>
      <w:r w:rsidRPr="00175744">
        <w:rPr>
          <w:sz w:val="8"/>
          <w:szCs w:val="8"/>
        </w:rPr>
        <w:t>coping strategies at the community level while also linking with national leadership</w:t>
      </w:r>
      <w:r w:rsidR="00E67AC7" w:rsidRPr="00175744">
        <w:rPr>
          <w:sz w:val="8"/>
          <w:szCs w:val="8"/>
        </w:rPr>
        <w:t xml:space="preserve"> </w:t>
      </w:r>
      <w:r w:rsidRPr="00175744">
        <w:rPr>
          <w:sz w:val="8"/>
          <w:szCs w:val="8"/>
        </w:rPr>
        <w:t>and existing standards, policies and platforms. Local knowledge and culture should</w:t>
      </w:r>
      <w:r w:rsidR="00E67AC7" w:rsidRPr="00175744">
        <w:rPr>
          <w:sz w:val="8"/>
          <w:szCs w:val="8"/>
        </w:rPr>
        <w:t xml:space="preserve"> </w:t>
      </w:r>
      <w:r w:rsidRPr="00175744">
        <w:rPr>
          <w:sz w:val="8"/>
          <w:szCs w:val="8"/>
        </w:rPr>
        <w:t>be centre stage in all risk reduction efforts; while there are commonalities in terms</w:t>
      </w:r>
      <w:r w:rsidR="00E67AC7" w:rsidRPr="00175744">
        <w:rPr>
          <w:sz w:val="8"/>
          <w:szCs w:val="8"/>
        </w:rPr>
        <w:t xml:space="preserve"> </w:t>
      </w:r>
      <w:r w:rsidRPr="00175744">
        <w:rPr>
          <w:sz w:val="8"/>
          <w:szCs w:val="8"/>
        </w:rPr>
        <w:t>of frameworks, approaches and tools, the end results need to reflect local needs,</w:t>
      </w:r>
      <w:r w:rsidR="00E67AC7" w:rsidRPr="00175744">
        <w:rPr>
          <w:sz w:val="8"/>
          <w:szCs w:val="8"/>
        </w:rPr>
        <w:t xml:space="preserve"> </w:t>
      </w:r>
      <w:r w:rsidRPr="00175744">
        <w:rPr>
          <w:sz w:val="8"/>
          <w:szCs w:val="8"/>
        </w:rPr>
        <w:t>capacities and traditions.9</w:t>
      </w:r>
      <w:r w:rsidR="00E67AC7" w:rsidRPr="00175744">
        <w:rPr>
          <w:sz w:val="8"/>
          <w:szCs w:val="8"/>
        </w:rPr>
        <w:t xml:space="preserve"> </w:t>
      </w:r>
      <w:r w:rsidRPr="00175744">
        <w:rPr>
          <w:sz w:val="8"/>
          <w:szCs w:val="8"/>
        </w:rPr>
        <w:t>Two-track approach to service provision: Haiti</w:t>
      </w:r>
      <w:r w:rsidR="00E67AC7" w:rsidRPr="00175744">
        <w:rPr>
          <w:sz w:val="8"/>
          <w:szCs w:val="8"/>
        </w:rPr>
        <w:t xml:space="preserve"> </w:t>
      </w:r>
      <w:r w:rsidRPr="00175744">
        <w:rPr>
          <w:sz w:val="8"/>
          <w:szCs w:val="8"/>
        </w:rPr>
        <w:t>In the context of extremely weak central governance structures in Haiti, pursuing</w:t>
      </w:r>
      <w:r w:rsidR="00E67AC7" w:rsidRPr="00175744">
        <w:rPr>
          <w:sz w:val="8"/>
          <w:szCs w:val="8"/>
        </w:rPr>
        <w:t xml:space="preserve"> </w:t>
      </w:r>
      <w:r w:rsidRPr="00175744">
        <w:rPr>
          <w:sz w:val="8"/>
          <w:szCs w:val="8"/>
        </w:rPr>
        <w:t>a two-track approach at national and sub-national levels showed the comparative</w:t>
      </w:r>
      <w:r w:rsidR="00E67AC7" w:rsidRPr="00175744">
        <w:rPr>
          <w:sz w:val="8"/>
          <w:szCs w:val="8"/>
        </w:rPr>
        <w:t xml:space="preserve"> </w:t>
      </w:r>
      <w:r w:rsidRPr="00175744">
        <w:rPr>
          <w:sz w:val="8"/>
          <w:szCs w:val="8"/>
        </w:rPr>
        <w:t>advantage of UNICEF and its partners to support service delivery at both levels.</w:t>
      </w:r>
      <w:r w:rsidR="00E67AC7" w:rsidRPr="00175744">
        <w:rPr>
          <w:sz w:val="8"/>
          <w:szCs w:val="8"/>
        </w:rPr>
        <w:t xml:space="preserve"> </w:t>
      </w:r>
      <w:r w:rsidRPr="00175744">
        <w:rPr>
          <w:sz w:val="8"/>
          <w:szCs w:val="8"/>
        </w:rPr>
        <w:t>At the sub-national level, UNICEF sought to build capacity of local governance</w:t>
      </w:r>
      <w:r w:rsidR="00E67AC7" w:rsidRPr="00175744">
        <w:rPr>
          <w:sz w:val="8"/>
          <w:szCs w:val="8"/>
        </w:rPr>
        <w:t xml:space="preserve"> </w:t>
      </w:r>
      <w:r w:rsidRPr="00175744">
        <w:rPr>
          <w:sz w:val="8"/>
          <w:szCs w:val="8"/>
        </w:rPr>
        <w:t>structures and strengthen community efforts to support and maintain sustainable</w:t>
      </w:r>
      <w:r w:rsidR="00E67AC7" w:rsidRPr="00175744">
        <w:rPr>
          <w:sz w:val="8"/>
          <w:szCs w:val="8"/>
        </w:rPr>
        <w:t xml:space="preserve"> </w:t>
      </w:r>
      <w:r w:rsidRPr="00175744">
        <w:rPr>
          <w:sz w:val="8"/>
          <w:szCs w:val="8"/>
        </w:rPr>
        <w:t>interventions. At the national level, UNICEF supported the national government</w:t>
      </w:r>
      <w:r w:rsidR="00E67AC7" w:rsidRPr="00175744">
        <w:rPr>
          <w:sz w:val="8"/>
          <w:szCs w:val="8"/>
        </w:rPr>
        <w:t xml:space="preserve"> </w:t>
      </w:r>
      <w:r w:rsidRPr="00175744">
        <w:rPr>
          <w:sz w:val="8"/>
          <w:szCs w:val="8"/>
        </w:rPr>
        <w:t>to exercise its normative, regulatory role, rather than focusing strictly on service</w:t>
      </w:r>
      <w:r w:rsidR="00E67AC7" w:rsidRPr="00175744">
        <w:rPr>
          <w:sz w:val="8"/>
          <w:szCs w:val="8"/>
        </w:rPr>
        <w:t xml:space="preserve"> </w:t>
      </w:r>
      <w:r w:rsidRPr="00175744">
        <w:rPr>
          <w:sz w:val="8"/>
          <w:szCs w:val="8"/>
        </w:rPr>
        <w:t>delivery in the aftermath of the earthquake. UNICEF also played a major part in</w:t>
      </w:r>
      <w:r w:rsidR="00E67AC7" w:rsidRPr="00175744">
        <w:rPr>
          <w:sz w:val="8"/>
          <w:szCs w:val="8"/>
        </w:rPr>
        <w:t xml:space="preserve"> </w:t>
      </w:r>
      <w:r w:rsidRPr="00175744">
        <w:rPr>
          <w:sz w:val="8"/>
          <w:szCs w:val="8"/>
        </w:rPr>
        <w:t>promoting services and building capacity outside of the capital and this aided the</w:t>
      </w:r>
      <w:r w:rsidR="00E67AC7" w:rsidRPr="00175744">
        <w:rPr>
          <w:sz w:val="8"/>
          <w:szCs w:val="8"/>
        </w:rPr>
        <w:t xml:space="preserve"> </w:t>
      </w:r>
      <w:r w:rsidRPr="00175744">
        <w:rPr>
          <w:sz w:val="8"/>
          <w:szCs w:val="8"/>
        </w:rPr>
        <w:t>decongestion of Port-au-Prince and the decentralization of service provision.</w:t>
      </w:r>
      <w:r w:rsidR="00E67AC7" w:rsidRPr="00175744">
        <w:rPr>
          <w:sz w:val="8"/>
          <w:szCs w:val="8"/>
        </w:rPr>
        <w:t xml:space="preserve"> </w:t>
      </w:r>
      <w:r w:rsidRPr="00175744">
        <w:rPr>
          <w:sz w:val="8"/>
          <w:szCs w:val="8"/>
        </w:rPr>
        <w:t>To that end, it is important to also identify who the key stakeholders are, to analyse</w:t>
      </w:r>
      <w:r w:rsidR="00E67AC7" w:rsidRPr="00175744">
        <w:rPr>
          <w:sz w:val="8"/>
          <w:szCs w:val="8"/>
        </w:rPr>
        <w:t xml:space="preserve"> </w:t>
      </w:r>
      <w:r w:rsidRPr="00175744">
        <w:rPr>
          <w:sz w:val="8"/>
          <w:szCs w:val="8"/>
        </w:rPr>
        <w:t>the relative capacities and gaps of each group and to identify concrete actions needed</w:t>
      </w:r>
      <w:r w:rsidR="00E67AC7" w:rsidRPr="00175744">
        <w:rPr>
          <w:sz w:val="8"/>
          <w:szCs w:val="8"/>
        </w:rPr>
        <w:t xml:space="preserve"> </w:t>
      </w:r>
      <w:r w:rsidRPr="00175744">
        <w:rPr>
          <w:sz w:val="8"/>
          <w:szCs w:val="8"/>
        </w:rPr>
        <w:t>to build the capacity of actors to ensure emergency response capacities and long-term</w:t>
      </w:r>
      <w:r w:rsidR="00E67AC7" w:rsidRPr="00175744">
        <w:rPr>
          <w:sz w:val="8"/>
          <w:szCs w:val="8"/>
        </w:rPr>
        <w:t xml:space="preserve"> </w:t>
      </w:r>
      <w:r w:rsidRPr="00175744">
        <w:rPr>
          <w:sz w:val="8"/>
          <w:szCs w:val="8"/>
        </w:rPr>
        <w:t>preparedness are in place.</w:t>
      </w:r>
      <w:r w:rsidR="00E67AC7" w:rsidRPr="00175744">
        <w:rPr>
          <w:sz w:val="8"/>
          <w:szCs w:val="8"/>
        </w:rPr>
        <w:t xml:space="preserve"> </w:t>
      </w:r>
      <w:r w:rsidRPr="00175744">
        <w:rPr>
          <w:sz w:val="8"/>
          <w:szCs w:val="8"/>
        </w:rPr>
        <w:t>See Tool 7.1 on identifying capacity assets and needs for crisis</w:t>
      </w:r>
      <w:r w:rsidR="00E67AC7" w:rsidRPr="00175744">
        <w:rPr>
          <w:sz w:val="8"/>
          <w:szCs w:val="8"/>
        </w:rPr>
        <w:t xml:space="preserve"> </w:t>
      </w:r>
      <w:r w:rsidRPr="00175744">
        <w:rPr>
          <w:sz w:val="8"/>
          <w:szCs w:val="8"/>
        </w:rPr>
        <w:t>response.</w:t>
      </w:r>
      <w:r w:rsidR="00E67AC7" w:rsidRPr="00175744">
        <w:rPr>
          <w:sz w:val="8"/>
          <w:szCs w:val="8"/>
        </w:rPr>
        <w:t xml:space="preserve"> </w:t>
      </w:r>
      <w:r w:rsidRPr="00175744">
        <w:rPr>
          <w:sz w:val="8"/>
          <w:szCs w:val="8"/>
        </w:rPr>
        <w:t>C. Invest in early warning systems</w:t>
      </w:r>
      <w:r w:rsidR="00E67AC7" w:rsidRPr="00175744">
        <w:rPr>
          <w:sz w:val="8"/>
          <w:szCs w:val="8"/>
        </w:rPr>
        <w:t xml:space="preserve"> </w:t>
      </w:r>
      <w:r w:rsidRPr="00175744">
        <w:rPr>
          <w:sz w:val="8"/>
          <w:szCs w:val="8"/>
        </w:rPr>
        <w:t>Early warning refers to the process of providing timely information through systematic</w:t>
      </w:r>
      <w:r w:rsidR="00E67AC7" w:rsidRPr="00175744">
        <w:rPr>
          <w:sz w:val="8"/>
          <w:szCs w:val="8"/>
        </w:rPr>
        <w:t xml:space="preserve"> </w:t>
      </w:r>
      <w:r w:rsidRPr="00175744">
        <w:rPr>
          <w:sz w:val="8"/>
          <w:szCs w:val="8"/>
        </w:rPr>
        <w:t>information gathering and risks analysis about potential emergencies that permit</w:t>
      </w:r>
      <w:r w:rsidR="00E67AC7" w:rsidRPr="00175744">
        <w:rPr>
          <w:sz w:val="8"/>
          <w:szCs w:val="8"/>
        </w:rPr>
        <w:t xml:space="preserve"> </w:t>
      </w:r>
      <w:r w:rsidRPr="00175744">
        <w:rPr>
          <w:sz w:val="8"/>
          <w:szCs w:val="8"/>
        </w:rPr>
        <w:t>judicious and better-informed preparedness and response to the emergency. Early</w:t>
      </w:r>
      <w:r w:rsidR="00E67AC7" w:rsidRPr="00175744">
        <w:rPr>
          <w:sz w:val="8"/>
          <w:szCs w:val="8"/>
        </w:rPr>
        <w:t xml:space="preserve"> </w:t>
      </w:r>
      <w:r w:rsidRPr="00175744">
        <w:rPr>
          <w:sz w:val="8"/>
          <w:szCs w:val="8"/>
        </w:rPr>
        <w:t>warning systems can, for example, provide affected populations with the opportunity</w:t>
      </w:r>
      <w:r w:rsidR="00E67AC7" w:rsidRPr="00175744">
        <w:rPr>
          <w:sz w:val="8"/>
          <w:szCs w:val="8"/>
        </w:rPr>
        <w:t xml:space="preserve"> </w:t>
      </w:r>
      <w:r w:rsidRPr="00175744">
        <w:rPr>
          <w:sz w:val="8"/>
          <w:szCs w:val="8"/>
        </w:rPr>
        <w:t>to flee from the effects of a natural disaster, enable local authorities to shelter or relocate</w:t>
      </w:r>
      <w:r w:rsidR="00E67AC7" w:rsidRPr="00175744">
        <w:rPr>
          <w:sz w:val="8"/>
          <w:szCs w:val="8"/>
        </w:rPr>
        <w:t xml:space="preserve"> </w:t>
      </w:r>
      <w:r w:rsidRPr="00175744">
        <w:rPr>
          <w:sz w:val="8"/>
          <w:szCs w:val="8"/>
        </w:rPr>
        <w:t>large numbers of people in advance of a flood or hurricane, provide information on</w:t>
      </w:r>
      <w:r w:rsidR="00E67AC7" w:rsidRPr="00175744">
        <w:rPr>
          <w:sz w:val="8"/>
          <w:szCs w:val="8"/>
        </w:rPr>
        <w:t xml:space="preserve"> </w:t>
      </w:r>
      <w:r w:rsidRPr="00175744">
        <w:rPr>
          <w:sz w:val="8"/>
          <w:szCs w:val="8"/>
        </w:rPr>
        <w:t>the occurrence of a public health hazard and enable a faster response to problems of</w:t>
      </w:r>
      <w:r w:rsidR="00E67AC7" w:rsidRPr="00175744">
        <w:rPr>
          <w:sz w:val="8"/>
          <w:szCs w:val="8"/>
        </w:rPr>
        <w:t xml:space="preserve"> </w:t>
      </w:r>
      <w:r w:rsidRPr="00175744">
        <w:rPr>
          <w:sz w:val="8"/>
          <w:szCs w:val="8"/>
        </w:rPr>
        <w:t>food insecurity. Warnings issued well in advance also enable people to protect some</w:t>
      </w:r>
      <w:r w:rsidR="00E67AC7" w:rsidRPr="00175744">
        <w:rPr>
          <w:sz w:val="8"/>
          <w:szCs w:val="8"/>
        </w:rPr>
        <w:t xml:space="preserve"> </w:t>
      </w:r>
      <w:r w:rsidRPr="00175744">
        <w:rPr>
          <w:sz w:val="8"/>
          <w:szCs w:val="8"/>
        </w:rPr>
        <w:t>property and infrastructure. It is therefore critical for development actors to support</w:t>
      </w:r>
      <w:r w:rsidR="00E67AC7" w:rsidRPr="00175744">
        <w:rPr>
          <w:sz w:val="8"/>
          <w:szCs w:val="8"/>
        </w:rPr>
        <w:t xml:space="preserve"> </w:t>
      </w:r>
      <w:r w:rsidRPr="00175744">
        <w:rPr>
          <w:sz w:val="8"/>
          <w:szCs w:val="8"/>
        </w:rPr>
        <w:t>the development of early warning systems that can lead to significant reductions in</w:t>
      </w:r>
      <w:r w:rsidR="00E67AC7" w:rsidRPr="00175744">
        <w:rPr>
          <w:sz w:val="8"/>
          <w:szCs w:val="8"/>
        </w:rPr>
        <w:t xml:space="preserve"> </w:t>
      </w:r>
      <w:r w:rsidRPr="00175744">
        <w:rPr>
          <w:sz w:val="8"/>
          <w:szCs w:val="8"/>
        </w:rPr>
        <w:t>loss of life and property damage.</w:t>
      </w:r>
      <w:r w:rsidR="00E67AC7" w:rsidRPr="00175744">
        <w:rPr>
          <w:sz w:val="8"/>
          <w:szCs w:val="8"/>
        </w:rPr>
        <w:t xml:space="preserve"> </w:t>
      </w:r>
      <w:r w:rsidRPr="00175744">
        <w:rPr>
          <w:sz w:val="8"/>
          <w:szCs w:val="8"/>
        </w:rPr>
        <w:t>Having efficient early warning systems in place can also allow development</w:t>
      </w:r>
      <w:r w:rsidR="00E67AC7" w:rsidRPr="00175744">
        <w:rPr>
          <w:sz w:val="8"/>
          <w:szCs w:val="8"/>
        </w:rPr>
        <w:t xml:space="preserve"> </w:t>
      </w:r>
      <w:r w:rsidRPr="00175744">
        <w:rPr>
          <w:sz w:val="8"/>
          <w:szCs w:val="8"/>
        </w:rPr>
        <w:t>programmes to act quickly and adapt as necessary. Such long-term programmes may</w:t>
      </w:r>
      <w:r w:rsidR="00E67AC7" w:rsidRPr="00175744">
        <w:rPr>
          <w:sz w:val="8"/>
          <w:szCs w:val="8"/>
        </w:rPr>
        <w:t xml:space="preserve"> </w:t>
      </w:r>
      <w:r w:rsidRPr="00175744">
        <w:rPr>
          <w:sz w:val="8"/>
          <w:szCs w:val="8"/>
        </w:rPr>
        <w:t>be positioned to respond to forecasts of a crisis as development actors are already on</w:t>
      </w:r>
      <w:r w:rsidR="00E67AC7" w:rsidRPr="00175744">
        <w:rPr>
          <w:sz w:val="8"/>
          <w:szCs w:val="8"/>
        </w:rPr>
        <w:t xml:space="preserve"> </w:t>
      </w:r>
      <w:r w:rsidRPr="00175744">
        <w:rPr>
          <w:sz w:val="8"/>
          <w:szCs w:val="8"/>
        </w:rPr>
        <w:t>the ground, have established links with communities and government bodies and have</w:t>
      </w:r>
      <w:r w:rsidR="00E67AC7" w:rsidRPr="00175744">
        <w:rPr>
          <w:sz w:val="8"/>
          <w:szCs w:val="8"/>
        </w:rPr>
        <w:t xml:space="preserve"> </w:t>
      </w:r>
      <w:r w:rsidRPr="00175744">
        <w:rPr>
          <w:sz w:val="8"/>
          <w:szCs w:val="8"/>
        </w:rPr>
        <w:t>staff and partner organizations in place.</w:t>
      </w:r>
      <w:r w:rsidR="00E67AC7" w:rsidRPr="00175744">
        <w:rPr>
          <w:sz w:val="8"/>
          <w:szCs w:val="8"/>
        </w:rPr>
        <w:t xml:space="preserve"> </w:t>
      </w:r>
      <w:r w:rsidRPr="00175744">
        <w:rPr>
          <w:sz w:val="8"/>
          <w:szCs w:val="8"/>
        </w:rPr>
        <w:t>Information provided through such early warning systems in turn needs to be</w:t>
      </w:r>
      <w:r w:rsidR="00E67AC7" w:rsidRPr="00175744">
        <w:rPr>
          <w:sz w:val="8"/>
          <w:szCs w:val="8"/>
        </w:rPr>
        <w:t xml:space="preserve"> </w:t>
      </w:r>
      <w:r w:rsidRPr="00175744">
        <w:rPr>
          <w:sz w:val="8"/>
          <w:szCs w:val="8"/>
        </w:rPr>
        <w:t>systematically linked to policy and decision-making at the local and national levels.</w:t>
      </w:r>
      <w:r w:rsidR="00E67AC7" w:rsidRPr="00175744">
        <w:rPr>
          <w:sz w:val="8"/>
          <w:szCs w:val="8"/>
        </w:rPr>
        <w:t xml:space="preserve"> </w:t>
      </w:r>
      <w:r w:rsidRPr="00175744">
        <w:rPr>
          <w:sz w:val="8"/>
          <w:szCs w:val="8"/>
        </w:rPr>
        <w:t>For example, emerging data on child malnutrition should be informing food security</w:t>
      </w:r>
      <w:r w:rsidR="00E67AC7" w:rsidRPr="00175744">
        <w:rPr>
          <w:sz w:val="8"/>
          <w:szCs w:val="8"/>
        </w:rPr>
        <w:t xml:space="preserve"> </w:t>
      </w:r>
      <w:r w:rsidRPr="00175744">
        <w:rPr>
          <w:sz w:val="8"/>
          <w:szCs w:val="8"/>
        </w:rPr>
        <w:t>and sustainable agriculture policies.</w:t>
      </w:r>
      <w:r w:rsidR="00E67AC7" w:rsidRPr="00175744">
        <w:rPr>
          <w:sz w:val="8"/>
          <w:szCs w:val="8"/>
        </w:rPr>
        <w:t xml:space="preserve"> </w:t>
      </w:r>
      <w:r w:rsidRPr="00175744">
        <w:rPr>
          <w:sz w:val="8"/>
          <w:szCs w:val="8"/>
        </w:rPr>
        <w:t>4. Entry points for engagement: Prioritizing children</w:t>
      </w:r>
      <w:r w:rsidR="00E67AC7" w:rsidRPr="00175744">
        <w:rPr>
          <w:sz w:val="8"/>
          <w:szCs w:val="8"/>
        </w:rPr>
        <w:t xml:space="preserve"> </w:t>
      </w:r>
      <w:r w:rsidRPr="00175744">
        <w:rPr>
          <w:sz w:val="8"/>
          <w:szCs w:val="8"/>
        </w:rPr>
        <w:t>within resilience-building efforts</w:t>
      </w:r>
      <w:r w:rsidR="00E67AC7" w:rsidRPr="00175744">
        <w:rPr>
          <w:sz w:val="8"/>
          <w:szCs w:val="8"/>
        </w:rPr>
        <w:t xml:space="preserve"> </w:t>
      </w:r>
      <w:r w:rsidRPr="00175744">
        <w:rPr>
          <w:sz w:val="8"/>
          <w:szCs w:val="8"/>
        </w:rPr>
        <w:t>4.1 Support national capacities for disaster risk reduction (DRR)</w:t>
      </w:r>
      <w:r w:rsidR="00E67AC7" w:rsidRPr="00175744">
        <w:rPr>
          <w:sz w:val="8"/>
          <w:szCs w:val="8"/>
        </w:rPr>
        <w:t xml:space="preserve"> </w:t>
      </w:r>
      <w:r w:rsidRPr="00175744">
        <w:rPr>
          <w:sz w:val="8"/>
          <w:szCs w:val="8"/>
        </w:rPr>
        <w:t>Supporting national capacities for DRR10 is critical for reducing further vulnerability</w:t>
      </w:r>
      <w:r w:rsidR="00E67AC7" w:rsidRPr="00175744">
        <w:rPr>
          <w:sz w:val="8"/>
          <w:szCs w:val="8"/>
        </w:rPr>
        <w:t xml:space="preserve"> </w:t>
      </w:r>
      <w:r w:rsidRPr="00175744">
        <w:rPr>
          <w:sz w:val="8"/>
          <w:szCs w:val="8"/>
        </w:rPr>
        <w:t>and risk in the aftermath of an emergency. DRR is a systematic approach to identifying,</w:t>
      </w:r>
      <w:r w:rsidR="00E67AC7" w:rsidRPr="00175744">
        <w:rPr>
          <w:sz w:val="8"/>
          <w:szCs w:val="8"/>
        </w:rPr>
        <w:t xml:space="preserve"> </w:t>
      </w:r>
      <w:r w:rsidRPr="00175744">
        <w:rPr>
          <w:sz w:val="8"/>
          <w:szCs w:val="8"/>
        </w:rPr>
        <w:t>assessing and reducing that risk. Specifically, its purpose is to minimize vulnerabilities</w:t>
      </w:r>
      <w:r w:rsidR="00E67AC7" w:rsidRPr="00175744">
        <w:rPr>
          <w:sz w:val="8"/>
          <w:szCs w:val="8"/>
        </w:rPr>
        <w:t xml:space="preserve"> </w:t>
      </w:r>
      <w:r w:rsidRPr="00175744">
        <w:rPr>
          <w:sz w:val="8"/>
          <w:szCs w:val="8"/>
        </w:rPr>
        <w:t>and disaster risks throughout a society in order to avoid (prevent) or limit (mitigate and</w:t>
      </w:r>
      <w:r w:rsidR="00E67AC7" w:rsidRPr="00175744">
        <w:rPr>
          <w:sz w:val="8"/>
          <w:szCs w:val="8"/>
        </w:rPr>
        <w:t xml:space="preserve"> </w:t>
      </w:r>
      <w:r w:rsidRPr="00175744">
        <w:rPr>
          <w:sz w:val="8"/>
          <w:szCs w:val="8"/>
        </w:rPr>
        <w:t>prepare for)the adverse impacts of natural hazards andfacilitate sustainabledevelopment.</w:t>
      </w:r>
      <w:r w:rsidR="00E67AC7" w:rsidRPr="00175744">
        <w:rPr>
          <w:sz w:val="8"/>
          <w:szCs w:val="8"/>
        </w:rPr>
        <w:t xml:space="preserve"> </w:t>
      </w:r>
      <w:r w:rsidRPr="00175744">
        <w:rPr>
          <w:sz w:val="8"/>
          <w:szCs w:val="8"/>
        </w:rPr>
        <w:t>Examples: Resilience in practice</w:t>
      </w:r>
      <w:r w:rsidR="00E67AC7" w:rsidRPr="00175744">
        <w:rPr>
          <w:sz w:val="8"/>
          <w:szCs w:val="8"/>
        </w:rPr>
        <w:t xml:space="preserve"> </w:t>
      </w:r>
      <w:r w:rsidRPr="00175744">
        <w:rPr>
          <w:sz w:val="8"/>
          <w:szCs w:val="8"/>
        </w:rPr>
        <w:t>Kenya: UNICEF-led community</w:t>
      </w:r>
      <w:r w:rsidR="00E67AC7" w:rsidRPr="00175744">
        <w:rPr>
          <w:sz w:val="8"/>
          <w:szCs w:val="8"/>
        </w:rPr>
        <w:t xml:space="preserve"> </w:t>
      </w:r>
      <w:r w:rsidRPr="00175744">
        <w:rPr>
          <w:sz w:val="8"/>
          <w:szCs w:val="8"/>
        </w:rPr>
        <w:t>consultations in the arid zone sought to</w:t>
      </w:r>
      <w:r w:rsidR="00E67AC7" w:rsidRPr="00175744">
        <w:rPr>
          <w:sz w:val="8"/>
          <w:szCs w:val="8"/>
        </w:rPr>
        <w:t xml:space="preserve"> </w:t>
      </w:r>
      <w:r w:rsidRPr="00175744">
        <w:rPr>
          <w:sz w:val="8"/>
          <w:szCs w:val="8"/>
        </w:rPr>
        <w:t>promote the role and voice of women in</w:t>
      </w:r>
      <w:r w:rsidR="00E67AC7" w:rsidRPr="00175744">
        <w:rPr>
          <w:sz w:val="8"/>
          <w:szCs w:val="8"/>
        </w:rPr>
        <w:t xml:space="preserve"> </w:t>
      </w:r>
      <w:r w:rsidRPr="00175744">
        <w:rPr>
          <w:sz w:val="8"/>
          <w:szCs w:val="8"/>
        </w:rPr>
        <w:t>identifying vulnerability and capacities.</w:t>
      </w:r>
      <w:r w:rsidR="00E67AC7" w:rsidRPr="00175744">
        <w:rPr>
          <w:sz w:val="8"/>
          <w:szCs w:val="8"/>
        </w:rPr>
        <w:t xml:space="preserve"> </w:t>
      </w:r>
      <w:r w:rsidRPr="00175744">
        <w:rPr>
          <w:sz w:val="8"/>
          <w:szCs w:val="8"/>
        </w:rPr>
        <w:t>Vietnam: Changes to behaviour in water</w:t>
      </w:r>
      <w:r w:rsidR="00E67AC7" w:rsidRPr="00175744">
        <w:rPr>
          <w:sz w:val="8"/>
          <w:szCs w:val="8"/>
        </w:rPr>
        <w:t xml:space="preserve"> </w:t>
      </w:r>
      <w:r w:rsidRPr="00175744">
        <w:rPr>
          <w:sz w:val="8"/>
          <w:szCs w:val="8"/>
        </w:rPr>
        <w:t>saving, efficiency and conservation were</w:t>
      </w:r>
      <w:r w:rsidR="00E67AC7" w:rsidRPr="00175744">
        <w:rPr>
          <w:sz w:val="8"/>
          <w:szCs w:val="8"/>
        </w:rPr>
        <w:t xml:space="preserve"> </w:t>
      </w:r>
      <w:r w:rsidRPr="00175744">
        <w:rPr>
          <w:sz w:val="8"/>
          <w:szCs w:val="8"/>
        </w:rPr>
        <w:t>made in drought/flood prone areas.</w:t>
      </w:r>
      <w:r w:rsidR="00E67AC7" w:rsidRPr="00175744">
        <w:rPr>
          <w:sz w:val="8"/>
          <w:szCs w:val="8"/>
        </w:rPr>
        <w:t xml:space="preserve"> </w:t>
      </w:r>
      <w:r w:rsidRPr="00175744">
        <w:rPr>
          <w:sz w:val="8"/>
          <w:szCs w:val="8"/>
        </w:rPr>
        <w:t>Niger: Conditional cash transfers</w:t>
      </w:r>
      <w:r w:rsidR="00E67AC7" w:rsidRPr="00175744">
        <w:rPr>
          <w:sz w:val="8"/>
          <w:szCs w:val="8"/>
        </w:rPr>
        <w:t xml:space="preserve"> </w:t>
      </w:r>
      <w:r w:rsidRPr="00175744">
        <w:rPr>
          <w:sz w:val="8"/>
          <w:szCs w:val="8"/>
        </w:rPr>
        <w:t>promoted essential family practices in</w:t>
      </w:r>
      <w:r w:rsidR="00E67AC7" w:rsidRPr="00175744">
        <w:rPr>
          <w:sz w:val="8"/>
          <w:szCs w:val="8"/>
        </w:rPr>
        <w:t xml:space="preserve"> </w:t>
      </w:r>
      <w:r w:rsidRPr="00175744">
        <w:rPr>
          <w:sz w:val="8"/>
          <w:szCs w:val="8"/>
        </w:rPr>
        <w:t>food-insecure areas.</w:t>
      </w:r>
      <w:r w:rsidR="00E67AC7" w:rsidRPr="00175744">
        <w:rPr>
          <w:sz w:val="8"/>
          <w:szCs w:val="8"/>
        </w:rPr>
        <w:t xml:space="preserve"> </w:t>
      </w:r>
      <w:r w:rsidRPr="00175744">
        <w:rPr>
          <w:sz w:val="8"/>
          <w:szCs w:val="8"/>
        </w:rPr>
        <w:t>Central Asia: Risk analysis led to</w:t>
      </w:r>
      <w:r w:rsidR="00E67AC7" w:rsidRPr="00175744">
        <w:rPr>
          <w:sz w:val="8"/>
          <w:szCs w:val="8"/>
        </w:rPr>
        <w:t xml:space="preserve"> </w:t>
      </w:r>
      <w:r w:rsidRPr="00175744">
        <w:rPr>
          <w:sz w:val="8"/>
          <w:szCs w:val="8"/>
        </w:rPr>
        <w:t>an adapted education programme</w:t>
      </w:r>
      <w:r w:rsidR="00E67AC7" w:rsidRPr="00175744">
        <w:rPr>
          <w:sz w:val="8"/>
          <w:szCs w:val="8"/>
        </w:rPr>
        <w:t xml:space="preserve"> </w:t>
      </w:r>
      <w:r w:rsidRPr="00175744">
        <w:rPr>
          <w:sz w:val="8"/>
          <w:szCs w:val="8"/>
        </w:rPr>
        <w:t>that trained 10,000 teachers/disaster</w:t>
      </w:r>
      <w:r w:rsidR="00E67AC7" w:rsidRPr="00175744">
        <w:rPr>
          <w:sz w:val="8"/>
          <w:szCs w:val="8"/>
        </w:rPr>
        <w:t xml:space="preserve"> </w:t>
      </w:r>
      <w:r w:rsidRPr="00175744">
        <w:rPr>
          <w:sz w:val="8"/>
          <w:szCs w:val="8"/>
        </w:rPr>
        <w:t>management actors and 380,000 children</w:t>
      </w:r>
      <w:r w:rsidR="00E67AC7" w:rsidRPr="00175744">
        <w:rPr>
          <w:sz w:val="8"/>
          <w:szCs w:val="8"/>
        </w:rPr>
        <w:t xml:space="preserve"> </w:t>
      </w:r>
      <w:r w:rsidRPr="00175744">
        <w:rPr>
          <w:sz w:val="8"/>
          <w:szCs w:val="8"/>
        </w:rPr>
        <w:t>on school safety</w:t>
      </w:r>
      <w:r w:rsidR="00E67AC7" w:rsidRPr="00175744">
        <w:rPr>
          <w:sz w:val="8"/>
          <w:szCs w:val="8"/>
        </w:rPr>
        <w:t xml:space="preserve"> </w:t>
      </w:r>
      <w:r w:rsidRPr="00175744">
        <w:rPr>
          <w:sz w:val="8"/>
          <w:szCs w:val="8"/>
        </w:rPr>
        <w:t>DRR approaches are often consonant with ‘building back better’, which can largely</w:t>
      </w:r>
      <w:r w:rsidR="00E67AC7" w:rsidRPr="00175744">
        <w:rPr>
          <w:sz w:val="8"/>
          <w:szCs w:val="8"/>
        </w:rPr>
        <w:t xml:space="preserve"> </w:t>
      </w:r>
      <w:r w:rsidRPr="00175744">
        <w:rPr>
          <w:sz w:val="8"/>
          <w:szCs w:val="8"/>
        </w:rPr>
        <w:t>address ‘hardware’ or infrastructural issues. It is crucial to remember that they must</w:t>
      </w:r>
      <w:r w:rsidR="00E67AC7" w:rsidRPr="00175744">
        <w:rPr>
          <w:sz w:val="8"/>
          <w:szCs w:val="8"/>
        </w:rPr>
        <w:t xml:space="preserve"> </w:t>
      </w:r>
      <w:r w:rsidRPr="00175744">
        <w:rPr>
          <w:sz w:val="8"/>
          <w:szCs w:val="8"/>
        </w:rPr>
        <w:t>also support the ‘software’ or human recovery issues.</w:t>
      </w:r>
      <w:r w:rsidR="00E67AC7" w:rsidRPr="00175744">
        <w:rPr>
          <w:sz w:val="8"/>
          <w:szCs w:val="8"/>
        </w:rPr>
        <w:t xml:space="preserve"> </w:t>
      </w:r>
      <w:r w:rsidRPr="00175744">
        <w:rPr>
          <w:sz w:val="8"/>
          <w:szCs w:val="8"/>
        </w:rPr>
        <w:t>‘Buildingbackbetter’doesnotmeanmerelybuildingback‘nicer’or eventechnologically</w:t>
      </w:r>
      <w:r w:rsidR="00E67AC7" w:rsidRPr="00175744">
        <w:rPr>
          <w:sz w:val="8"/>
          <w:szCs w:val="8"/>
        </w:rPr>
        <w:t xml:space="preserve"> </w:t>
      </w:r>
      <w:r w:rsidRPr="00175744">
        <w:rPr>
          <w:sz w:val="8"/>
          <w:szCs w:val="8"/>
        </w:rPr>
        <w:t>better; it should mean building better in terms of resilience and sustainability, linking</w:t>
      </w:r>
      <w:r w:rsidR="00E67AC7" w:rsidRPr="00175744">
        <w:rPr>
          <w:sz w:val="8"/>
          <w:szCs w:val="8"/>
        </w:rPr>
        <w:t xml:space="preserve"> </w:t>
      </w:r>
      <w:r w:rsidRPr="00175744">
        <w:rPr>
          <w:sz w:val="8"/>
          <w:szCs w:val="8"/>
        </w:rPr>
        <w:t>physical rehabilitation with social recovery and transformation. Capacity development</w:t>
      </w:r>
      <w:r w:rsidR="00E67AC7" w:rsidRPr="00175744">
        <w:rPr>
          <w:sz w:val="8"/>
          <w:szCs w:val="8"/>
        </w:rPr>
        <w:t xml:space="preserve"> </w:t>
      </w:r>
      <w:r w:rsidRPr="00175744">
        <w:rPr>
          <w:sz w:val="8"/>
          <w:szCs w:val="8"/>
        </w:rPr>
        <w:t>and participatory approaches help ensure that both ‘hardware’ and ‘software’</w:t>
      </w:r>
      <w:r w:rsidR="00E67AC7" w:rsidRPr="00175744">
        <w:rPr>
          <w:sz w:val="8"/>
          <w:szCs w:val="8"/>
        </w:rPr>
        <w:t xml:space="preserve"> </w:t>
      </w:r>
      <w:r w:rsidRPr="00175744">
        <w:rPr>
          <w:sz w:val="8"/>
          <w:szCs w:val="8"/>
        </w:rPr>
        <w:t>approaches are well-designed interventions – including participation and ownership –</w:t>
      </w:r>
      <w:r w:rsidR="00E67AC7" w:rsidRPr="00175744">
        <w:rPr>
          <w:sz w:val="8"/>
          <w:szCs w:val="8"/>
        </w:rPr>
        <w:t xml:space="preserve"> </w:t>
      </w:r>
      <w:r w:rsidRPr="00175744">
        <w:rPr>
          <w:sz w:val="8"/>
          <w:szCs w:val="8"/>
        </w:rPr>
        <w:t>that can be a foundation for assisting social transformation.</w:t>
      </w:r>
      <w:r w:rsidR="00E67AC7" w:rsidRPr="00175744">
        <w:rPr>
          <w:sz w:val="8"/>
          <w:szCs w:val="8"/>
        </w:rPr>
        <w:t xml:space="preserve"> </w:t>
      </w:r>
      <w:r w:rsidRPr="00175744">
        <w:rPr>
          <w:sz w:val="8"/>
          <w:szCs w:val="8"/>
        </w:rPr>
        <w:t>See Tool 7.2 on integrating child rights concerns in DRR</w:t>
      </w:r>
      <w:r w:rsidR="00E67AC7" w:rsidRPr="00175744">
        <w:rPr>
          <w:sz w:val="8"/>
          <w:szCs w:val="8"/>
        </w:rPr>
        <w:t xml:space="preserve"> </w:t>
      </w:r>
      <w:r w:rsidRPr="00175744">
        <w:rPr>
          <w:sz w:val="8"/>
          <w:szCs w:val="8"/>
        </w:rPr>
        <w:t>programming.</w:t>
      </w:r>
      <w:r w:rsidR="00E67AC7" w:rsidRPr="00175744">
        <w:rPr>
          <w:sz w:val="8"/>
          <w:szCs w:val="8"/>
        </w:rPr>
        <w:t xml:space="preserve"> </w:t>
      </w:r>
      <w:r w:rsidRPr="00175744">
        <w:rPr>
          <w:sz w:val="8"/>
          <w:szCs w:val="8"/>
        </w:rPr>
        <w:t>4.2 Support participation of children in local planning, risk</w:t>
      </w:r>
      <w:r w:rsidR="00E67AC7" w:rsidRPr="00175744">
        <w:rPr>
          <w:sz w:val="8"/>
          <w:szCs w:val="8"/>
        </w:rPr>
        <w:t xml:space="preserve"> </w:t>
      </w:r>
      <w:r w:rsidRPr="00175744">
        <w:rPr>
          <w:sz w:val="8"/>
          <w:szCs w:val="8"/>
        </w:rPr>
        <w:t>assessments and monitoring</w:t>
      </w:r>
      <w:r w:rsidR="00E67AC7" w:rsidRPr="00175744">
        <w:rPr>
          <w:sz w:val="8"/>
          <w:szCs w:val="8"/>
        </w:rPr>
        <w:t xml:space="preserve"> </w:t>
      </w:r>
      <w:r w:rsidRPr="00175744">
        <w:rPr>
          <w:sz w:val="8"/>
          <w:szCs w:val="8"/>
        </w:rPr>
        <w:t>Setting in place effective resilience-building measures will mean nothing without</w:t>
      </w:r>
      <w:r w:rsidR="00E67AC7" w:rsidRPr="00175744">
        <w:rPr>
          <w:sz w:val="8"/>
          <w:szCs w:val="8"/>
        </w:rPr>
        <w:t xml:space="preserve"> </w:t>
      </w:r>
      <w:r w:rsidRPr="00175744">
        <w:rPr>
          <w:sz w:val="8"/>
          <w:szCs w:val="8"/>
        </w:rPr>
        <w:t>the organized participation of local communities themselves. Their full engagement</w:t>
      </w:r>
      <w:r w:rsidR="00E67AC7" w:rsidRPr="00175744">
        <w:rPr>
          <w:sz w:val="8"/>
          <w:szCs w:val="8"/>
        </w:rPr>
        <w:t xml:space="preserve"> </w:t>
      </w:r>
      <w:r w:rsidRPr="00175744">
        <w:rPr>
          <w:sz w:val="8"/>
          <w:szCs w:val="8"/>
        </w:rPr>
        <w:t>and contributions are key to progressing the resilience and sustainable development</w:t>
      </w:r>
      <w:r w:rsidR="00E67AC7" w:rsidRPr="00175744">
        <w:rPr>
          <w:sz w:val="8"/>
          <w:szCs w:val="8"/>
        </w:rPr>
        <w:t xml:space="preserve"> </w:t>
      </w:r>
      <w:r w:rsidRPr="00175744">
        <w:rPr>
          <w:sz w:val="8"/>
          <w:szCs w:val="8"/>
        </w:rPr>
        <w:t>agendas.</w:t>
      </w:r>
      <w:r w:rsidR="00E67AC7" w:rsidRPr="00175744">
        <w:rPr>
          <w:sz w:val="8"/>
          <w:szCs w:val="8"/>
        </w:rPr>
        <w:t xml:space="preserve"> </w:t>
      </w:r>
      <w:r w:rsidRPr="00175744">
        <w:rPr>
          <w:sz w:val="8"/>
          <w:szCs w:val="8"/>
        </w:rPr>
        <w:t>As children, adolescents and youth often make up more than 60 per cent of crisisaffectedpopulations,</w:t>
      </w:r>
      <w:r w:rsidR="00E67AC7" w:rsidRPr="00175744">
        <w:rPr>
          <w:sz w:val="8"/>
          <w:szCs w:val="8"/>
        </w:rPr>
        <w:t xml:space="preserve"> </w:t>
      </w:r>
      <w:r w:rsidRPr="00175744">
        <w:rPr>
          <w:sz w:val="8"/>
          <w:szCs w:val="8"/>
        </w:rPr>
        <w:t>supporting theirpositive engagementinprevention,preparedness</w:t>
      </w:r>
      <w:r w:rsidR="00E67AC7" w:rsidRPr="00175744">
        <w:rPr>
          <w:sz w:val="8"/>
          <w:szCs w:val="8"/>
        </w:rPr>
        <w:t xml:space="preserve"> </w:t>
      </w:r>
      <w:r w:rsidRPr="00175744">
        <w:rPr>
          <w:sz w:val="8"/>
          <w:szCs w:val="8"/>
        </w:rPr>
        <w:t>and recovery efforts is an important aspect in fostering more inclusive societies. Their</w:t>
      </w:r>
      <w:r w:rsidR="00E67AC7" w:rsidRPr="00175744">
        <w:rPr>
          <w:sz w:val="8"/>
          <w:szCs w:val="8"/>
        </w:rPr>
        <w:t xml:space="preserve"> </w:t>
      </w:r>
      <w:r w:rsidRPr="00175744">
        <w:rPr>
          <w:sz w:val="8"/>
          <w:szCs w:val="8"/>
        </w:rPr>
        <w:t>sustained participation in community and national efforts can contribute to their own</w:t>
      </w:r>
      <w:r w:rsidR="00E67AC7" w:rsidRPr="00175744">
        <w:rPr>
          <w:sz w:val="8"/>
          <w:szCs w:val="8"/>
        </w:rPr>
        <w:t xml:space="preserve"> </w:t>
      </w:r>
      <w:r w:rsidRPr="00175744">
        <w:rPr>
          <w:sz w:val="8"/>
          <w:szCs w:val="8"/>
        </w:rPr>
        <w:t>positive development and sense of well-being. (See Module 3: Child participation.)</w:t>
      </w:r>
      <w:r w:rsidR="00E67AC7" w:rsidRPr="00175744">
        <w:rPr>
          <w:sz w:val="8"/>
          <w:szCs w:val="8"/>
        </w:rPr>
        <w:t xml:space="preserve"> </w:t>
      </w:r>
      <w:r w:rsidRPr="00175744">
        <w:rPr>
          <w:sz w:val="8"/>
          <w:szCs w:val="8"/>
        </w:rPr>
        <w:t>Children can play a number of roles in the prevention, preparation for, response to and</w:t>
      </w:r>
      <w:r w:rsidR="00E67AC7" w:rsidRPr="00175744">
        <w:rPr>
          <w:sz w:val="8"/>
          <w:szCs w:val="8"/>
        </w:rPr>
        <w:t xml:space="preserve"> </w:t>
      </w:r>
      <w:r w:rsidRPr="00175744">
        <w:rPr>
          <w:sz w:val="8"/>
          <w:szCs w:val="8"/>
        </w:rPr>
        <w:t>recovery from crises. They are able to contribute to policies and planning processes,</w:t>
      </w:r>
      <w:r w:rsidR="00E67AC7" w:rsidRPr="00175744">
        <w:rPr>
          <w:sz w:val="8"/>
          <w:szCs w:val="8"/>
        </w:rPr>
        <w:t xml:space="preserve"> </w:t>
      </w:r>
      <w:r w:rsidRPr="00175744">
        <w:rPr>
          <w:sz w:val="8"/>
          <w:szCs w:val="8"/>
        </w:rPr>
        <w:t>play a part in the design of assessments and evaluations, gather data and provide</w:t>
      </w:r>
      <w:r w:rsidR="00E67AC7" w:rsidRPr="00175744">
        <w:rPr>
          <w:sz w:val="8"/>
          <w:szCs w:val="8"/>
        </w:rPr>
        <w:t xml:space="preserve"> </w:t>
      </w:r>
      <w:r w:rsidRPr="00175744">
        <w:rPr>
          <w:sz w:val="8"/>
          <w:szCs w:val="8"/>
        </w:rPr>
        <w:t>information, act as child rights advocates and raise awareness of problems. Older</w:t>
      </w:r>
      <w:r w:rsidR="00E67AC7" w:rsidRPr="00175744">
        <w:rPr>
          <w:sz w:val="8"/>
          <w:szCs w:val="8"/>
        </w:rPr>
        <w:t xml:space="preserve"> </w:t>
      </w:r>
      <w:r w:rsidRPr="00175744">
        <w:rPr>
          <w:sz w:val="8"/>
          <w:szCs w:val="8"/>
        </w:rPr>
        <w:t>children may even be involved in the delivery of services.</w:t>
      </w:r>
      <w:r w:rsidR="00E67AC7" w:rsidRPr="00175744">
        <w:rPr>
          <w:sz w:val="8"/>
          <w:szCs w:val="8"/>
        </w:rPr>
        <w:t xml:space="preserve"> </w:t>
      </w:r>
      <w:r w:rsidRPr="00175744">
        <w:rPr>
          <w:sz w:val="8"/>
          <w:szCs w:val="8"/>
        </w:rPr>
        <w:t>Work with children in emergencies has demonstrated the importance of not only</w:t>
      </w:r>
      <w:r w:rsidR="00E67AC7" w:rsidRPr="00175744">
        <w:rPr>
          <w:sz w:val="8"/>
          <w:szCs w:val="8"/>
        </w:rPr>
        <w:t xml:space="preserve"> </w:t>
      </w:r>
      <w:r w:rsidRPr="00175744">
        <w:rPr>
          <w:sz w:val="8"/>
          <w:szCs w:val="8"/>
        </w:rPr>
        <w:t>ensuring respect forthe right of children to be active participants in such circumstances,</w:t>
      </w:r>
      <w:r w:rsidR="00E67AC7" w:rsidRPr="00175744">
        <w:rPr>
          <w:sz w:val="8"/>
          <w:szCs w:val="8"/>
        </w:rPr>
        <w:t xml:space="preserve"> </w:t>
      </w:r>
      <w:r w:rsidRPr="00175744">
        <w:rPr>
          <w:sz w:val="8"/>
          <w:szCs w:val="8"/>
        </w:rPr>
        <w:t>but also ensuring the most positive outcomes fortheirrecovery11. Consideration should</w:t>
      </w:r>
      <w:r w:rsidR="00E67AC7" w:rsidRPr="00175744">
        <w:rPr>
          <w:sz w:val="8"/>
          <w:szCs w:val="8"/>
        </w:rPr>
        <w:t xml:space="preserve"> </w:t>
      </w:r>
      <w:r w:rsidRPr="00175744">
        <w:rPr>
          <w:sz w:val="8"/>
          <w:szCs w:val="8"/>
        </w:rPr>
        <w:t>be given to the following actions in order to promote opportunities for children’s</w:t>
      </w:r>
      <w:r w:rsidR="00E67AC7" w:rsidRPr="00175744">
        <w:rPr>
          <w:sz w:val="8"/>
          <w:szCs w:val="8"/>
        </w:rPr>
        <w:t xml:space="preserve"> </w:t>
      </w:r>
      <w:r w:rsidRPr="00175744">
        <w:rPr>
          <w:sz w:val="8"/>
          <w:szCs w:val="8"/>
        </w:rPr>
        <w:t>engagement in ways which will make optimum use of their potential contribution both</w:t>
      </w:r>
      <w:r w:rsidR="00E67AC7" w:rsidRPr="00175744">
        <w:rPr>
          <w:sz w:val="8"/>
          <w:szCs w:val="8"/>
        </w:rPr>
        <w:t xml:space="preserve"> </w:t>
      </w:r>
      <w:r w:rsidRPr="00175744">
        <w:rPr>
          <w:sz w:val="8"/>
          <w:szCs w:val="8"/>
        </w:rPr>
        <w:t>for themselves as individuals, for other children and their communities12:</w:t>
      </w:r>
      <w:r w:rsidR="00E67AC7" w:rsidRPr="00175744">
        <w:rPr>
          <w:sz w:val="8"/>
          <w:szCs w:val="8"/>
        </w:rPr>
        <w:t xml:space="preserve"> </w:t>
      </w:r>
      <w:r w:rsidRPr="00175744">
        <w:rPr>
          <w:rFonts w:cs="Arial Narrow"/>
          <w:sz w:val="8"/>
          <w:szCs w:val="8"/>
        </w:rPr>
        <w:t>ƒ</w:t>
      </w:r>
      <w:r w:rsidRPr="00175744">
        <w:rPr>
          <w:sz w:val="8"/>
          <w:szCs w:val="8"/>
        </w:rPr>
        <w:t xml:space="preserve"> Prepare children in advance in emergency preparedness, response and first aid.</w:t>
      </w:r>
      <w:r w:rsidR="00E67AC7" w:rsidRPr="00175744">
        <w:rPr>
          <w:sz w:val="8"/>
          <w:szCs w:val="8"/>
        </w:rPr>
        <w:t xml:space="preserve"> </w:t>
      </w:r>
      <w:r w:rsidRPr="00175744">
        <w:rPr>
          <w:sz w:val="8"/>
          <w:szCs w:val="8"/>
        </w:rPr>
        <w:t>Community-based disaster-risk reduction and response mechanisms that involve</w:t>
      </w:r>
      <w:r w:rsidR="00E67AC7" w:rsidRPr="00175744">
        <w:rPr>
          <w:sz w:val="8"/>
          <w:szCs w:val="8"/>
        </w:rPr>
        <w:t xml:space="preserve"> </w:t>
      </w:r>
      <w:r w:rsidRPr="00175744">
        <w:rPr>
          <w:sz w:val="8"/>
          <w:szCs w:val="8"/>
        </w:rPr>
        <w:t>children before an emergency help children survive and may enable them to help</w:t>
      </w:r>
      <w:r w:rsidR="00E67AC7" w:rsidRPr="00175744">
        <w:rPr>
          <w:sz w:val="8"/>
          <w:szCs w:val="8"/>
        </w:rPr>
        <w:t xml:space="preserve"> </w:t>
      </w:r>
      <w:r w:rsidRPr="00175744">
        <w:rPr>
          <w:sz w:val="8"/>
          <w:szCs w:val="8"/>
        </w:rPr>
        <w:t>others. Those who work on these mechanisms should be trained to work with</w:t>
      </w:r>
      <w:r w:rsidR="00E67AC7" w:rsidRPr="00175744">
        <w:rPr>
          <w:sz w:val="8"/>
          <w:szCs w:val="8"/>
        </w:rPr>
        <w:t xml:space="preserve"> </w:t>
      </w:r>
      <w:r w:rsidRPr="00175744">
        <w:rPr>
          <w:sz w:val="8"/>
          <w:szCs w:val="8"/>
        </w:rPr>
        <w:t>children and young people to leverage their potential and participation in emergency</w:t>
      </w:r>
      <w:r w:rsidR="00E67AC7" w:rsidRPr="00175744">
        <w:rPr>
          <w:sz w:val="8"/>
          <w:szCs w:val="8"/>
        </w:rPr>
        <w:t xml:space="preserve"> </w:t>
      </w:r>
      <w:r w:rsidRPr="00175744">
        <w:rPr>
          <w:sz w:val="8"/>
          <w:szCs w:val="8"/>
        </w:rPr>
        <w:t>relief and recovery.</w:t>
      </w:r>
      <w:r w:rsidR="00E67AC7" w:rsidRPr="00175744">
        <w:rPr>
          <w:sz w:val="8"/>
          <w:szCs w:val="8"/>
        </w:rPr>
        <w:t xml:space="preserve"> </w:t>
      </w:r>
      <w:r w:rsidRPr="00175744">
        <w:rPr>
          <w:sz w:val="8"/>
          <w:szCs w:val="8"/>
        </w:rPr>
        <w:t>Example from the field:</w:t>
      </w:r>
      <w:r w:rsidR="00E67AC7" w:rsidRPr="00175744">
        <w:rPr>
          <w:sz w:val="8"/>
          <w:szCs w:val="8"/>
        </w:rPr>
        <w:t xml:space="preserve"> </w:t>
      </w:r>
      <w:r w:rsidRPr="00175744">
        <w:rPr>
          <w:sz w:val="8"/>
          <w:szCs w:val="8"/>
        </w:rPr>
        <w:t>Teaching younger children</w:t>
      </w:r>
      <w:r w:rsidR="00E67AC7" w:rsidRPr="00175744">
        <w:rPr>
          <w:sz w:val="8"/>
          <w:szCs w:val="8"/>
        </w:rPr>
        <w:t xml:space="preserve"> </w:t>
      </w:r>
      <w:r w:rsidRPr="00175744">
        <w:rPr>
          <w:sz w:val="8"/>
          <w:szCs w:val="8"/>
        </w:rPr>
        <w:t>In Bihar, India, floods come every</w:t>
      </w:r>
      <w:r w:rsidR="00E67AC7" w:rsidRPr="00175744">
        <w:rPr>
          <w:sz w:val="8"/>
          <w:szCs w:val="8"/>
        </w:rPr>
        <w:t xml:space="preserve"> </w:t>
      </w:r>
      <w:r w:rsidRPr="00175744">
        <w:rPr>
          <w:sz w:val="8"/>
          <w:szCs w:val="8"/>
        </w:rPr>
        <w:t>July. Schools are used to store</w:t>
      </w:r>
      <w:r w:rsidR="00E67AC7" w:rsidRPr="00175744">
        <w:rPr>
          <w:sz w:val="8"/>
          <w:szCs w:val="8"/>
        </w:rPr>
        <w:t xml:space="preserve"> </w:t>
      </w:r>
      <w:r w:rsidRPr="00175744">
        <w:rPr>
          <w:sz w:val="8"/>
          <w:szCs w:val="8"/>
        </w:rPr>
        <w:t>relief material and close for the</w:t>
      </w:r>
      <w:r w:rsidR="00E67AC7" w:rsidRPr="00175744">
        <w:rPr>
          <w:sz w:val="8"/>
          <w:szCs w:val="8"/>
        </w:rPr>
        <w:t xml:space="preserve"> </w:t>
      </w:r>
      <w:r w:rsidRPr="00175744">
        <w:rPr>
          <w:sz w:val="8"/>
          <w:szCs w:val="8"/>
        </w:rPr>
        <w:t>duration of a water disaster. In</w:t>
      </w:r>
      <w:r w:rsidR="00E67AC7" w:rsidRPr="00175744">
        <w:rPr>
          <w:sz w:val="8"/>
          <w:szCs w:val="8"/>
        </w:rPr>
        <w:t xml:space="preserve"> </w:t>
      </w:r>
      <w:r w:rsidRPr="00175744">
        <w:rPr>
          <w:sz w:val="8"/>
          <w:szCs w:val="8"/>
        </w:rPr>
        <w:t>many districts now, children have</w:t>
      </w:r>
      <w:r w:rsidR="00E67AC7" w:rsidRPr="00175744">
        <w:rPr>
          <w:sz w:val="8"/>
          <w:szCs w:val="8"/>
        </w:rPr>
        <w:t xml:space="preserve"> </w:t>
      </w:r>
      <w:r w:rsidRPr="00175744">
        <w:rPr>
          <w:sz w:val="8"/>
          <w:szCs w:val="8"/>
        </w:rPr>
        <w:t>roles in the post-flood period.</w:t>
      </w:r>
      <w:r w:rsidR="00E67AC7" w:rsidRPr="00175744">
        <w:rPr>
          <w:sz w:val="8"/>
          <w:szCs w:val="8"/>
        </w:rPr>
        <w:t xml:space="preserve"> </w:t>
      </w:r>
      <w:r w:rsidRPr="00175744">
        <w:rPr>
          <w:sz w:val="8"/>
          <w:szCs w:val="8"/>
        </w:rPr>
        <w:t>These include caring for and</w:t>
      </w:r>
      <w:r w:rsidR="00E67AC7" w:rsidRPr="00175744">
        <w:rPr>
          <w:sz w:val="8"/>
          <w:szCs w:val="8"/>
        </w:rPr>
        <w:t xml:space="preserve"> </w:t>
      </w:r>
      <w:r w:rsidRPr="00175744">
        <w:rPr>
          <w:sz w:val="8"/>
          <w:szCs w:val="8"/>
        </w:rPr>
        <w:t>teaching other children. Teenage</w:t>
      </w:r>
      <w:r w:rsidR="00E67AC7" w:rsidRPr="00175744">
        <w:rPr>
          <w:sz w:val="8"/>
          <w:szCs w:val="8"/>
        </w:rPr>
        <w:t xml:space="preserve"> </w:t>
      </w:r>
      <w:r w:rsidRPr="00175744">
        <w:rPr>
          <w:sz w:val="8"/>
          <w:szCs w:val="8"/>
        </w:rPr>
        <w:t>children look after younger</w:t>
      </w:r>
      <w:r w:rsidR="00E67AC7" w:rsidRPr="00175744">
        <w:rPr>
          <w:sz w:val="8"/>
          <w:szCs w:val="8"/>
        </w:rPr>
        <w:t xml:space="preserve"> </w:t>
      </w:r>
      <w:r w:rsidRPr="00175744">
        <w:rPr>
          <w:sz w:val="8"/>
          <w:szCs w:val="8"/>
        </w:rPr>
        <w:t>children and children without</w:t>
      </w:r>
      <w:r w:rsidR="00E67AC7" w:rsidRPr="00175744">
        <w:rPr>
          <w:sz w:val="8"/>
          <w:szCs w:val="8"/>
        </w:rPr>
        <w:t xml:space="preserve"> </w:t>
      </w:r>
      <w:r w:rsidRPr="00175744">
        <w:rPr>
          <w:sz w:val="8"/>
          <w:szCs w:val="8"/>
        </w:rPr>
        <w:t>parents or those whose parents</w:t>
      </w:r>
      <w:r w:rsidR="00E67AC7" w:rsidRPr="00175744">
        <w:rPr>
          <w:sz w:val="8"/>
          <w:szCs w:val="8"/>
        </w:rPr>
        <w:t xml:space="preserve"> </w:t>
      </w:r>
      <w:r w:rsidRPr="00175744">
        <w:rPr>
          <w:sz w:val="8"/>
          <w:szCs w:val="8"/>
        </w:rPr>
        <w:t>are working away from home.</w:t>
      </w:r>
      <w:r w:rsidR="00E67AC7" w:rsidRPr="00175744">
        <w:rPr>
          <w:sz w:val="8"/>
          <w:szCs w:val="8"/>
        </w:rPr>
        <w:t xml:space="preserve"> </w:t>
      </w:r>
      <w:r w:rsidRPr="00175744">
        <w:rPr>
          <w:sz w:val="8"/>
          <w:szCs w:val="8"/>
        </w:rPr>
        <w:t>Makeshift schools are created in</w:t>
      </w:r>
      <w:r w:rsidR="00E67AC7" w:rsidRPr="00175744">
        <w:rPr>
          <w:sz w:val="8"/>
          <w:szCs w:val="8"/>
        </w:rPr>
        <w:t xml:space="preserve"> </w:t>
      </w:r>
      <w:r w:rsidRPr="00175744">
        <w:rPr>
          <w:sz w:val="8"/>
          <w:szCs w:val="8"/>
        </w:rPr>
        <w:t>flood shelters and teaching times</w:t>
      </w:r>
      <w:r w:rsidR="00E67AC7" w:rsidRPr="00175744">
        <w:rPr>
          <w:sz w:val="8"/>
          <w:szCs w:val="8"/>
        </w:rPr>
        <w:t xml:space="preserve"> </w:t>
      </w:r>
      <w:r w:rsidRPr="00175744">
        <w:rPr>
          <w:sz w:val="8"/>
          <w:szCs w:val="8"/>
        </w:rPr>
        <w:t>are adjusted to accommodate</w:t>
      </w:r>
      <w:r w:rsidR="00E67AC7" w:rsidRPr="00175744">
        <w:rPr>
          <w:sz w:val="8"/>
          <w:szCs w:val="8"/>
        </w:rPr>
        <w:t xml:space="preserve"> </w:t>
      </w:r>
      <w:r w:rsidRPr="00175744">
        <w:rPr>
          <w:sz w:val="8"/>
          <w:szCs w:val="8"/>
        </w:rPr>
        <w:t>children who have to work, such</w:t>
      </w:r>
      <w:r w:rsidR="00E67AC7" w:rsidRPr="00175744">
        <w:rPr>
          <w:sz w:val="8"/>
          <w:szCs w:val="8"/>
        </w:rPr>
        <w:t xml:space="preserve"> </w:t>
      </w:r>
      <w:r w:rsidRPr="00175744">
        <w:rPr>
          <w:sz w:val="8"/>
          <w:szCs w:val="8"/>
        </w:rPr>
        <w:t>as those who are responsible</w:t>
      </w:r>
      <w:r w:rsidR="00E67AC7" w:rsidRPr="00175744">
        <w:rPr>
          <w:sz w:val="8"/>
          <w:szCs w:val="8"/>
        </w:rPr>
        <w:t xml:space="preserve"> </w:t>
      </w:r>
      <w:r w:rsidRPr="00175744">
        <w:rPr>
          <w:sz w:val="8"/>
          <w:szCs w:val="8"/>
        </w:rPr>
        <w:t>for grazing cattle. Children of 12</w:t>
      </w:r>
      <w:r w:rsidR="00E67AC7" w:rsidRPr="00175744">
        <w:rPr>
          <w:sz w:val="8"/>
          <w:szCs w:val="8"/>
        </w:rPr>
        <w:t xml:space="preserve"> </w:t>
      </w:r>
      <w:r w:rsidRPr="00175744">
        <w:rPr>
          <w:sz w:val="8"/>
          <w:szCs w:val="8"/>
        </w:rPr>
        <w:t>years teach others about social</w:t>
      </w:r>
      <w:r w:rsidR="00E67AC7" w:rsidRPr="00175744">
        <w:rPr>
          <w:sz w:val="8"/>
          <w:szCs w:val="8"/>
        </w:rPr>
        <w:t xml:space="preserve"> </w:t>
      </w:r>
      <w:r w:rsidRPr="00175744">
        <w:rPr>
          <w:sz w:val="8"/>
          <w:szCs w:val="8"/>
        </w:rPr>
        <w:t>issues such as child marriage</w:t>
      </w:r>
      <w:r w:rsidR="00E67AC7" w:rsidRPr="00175744">
        <w:rPr>
          <w:sz w:val="8"/>
          <w:szCs w:val="8"/>
        </w:rPr>
        <w:t xml:space="preserve"> </w:t>
      </w:r>
      <w:r w:rsidRPr="00175744">
        <w:rPr>
          <w:sz w:val="8"/>
          <w:szCs w:val="8"/>
        </w:rPr>
        <w:t>and child labour.13</w:t>
      </w:r>
      <w:r w:rsidR="00E67AC7" w:rsidRPr="00175744">
        <w:rPr>
          <w:sz w:val="8"/>
          <w:szCs w:val="8"/>
        </w:rPr>
        <w:t xml:space="preserve"> </w:t>
      </w:r>
      <w:r w:rsidRPr="00175744">
        <w:rPr>
          <w:rFonts w:cs="Arial Narrow"/>
          <w:sz w:val="8"/>
          <w:szCs w:val="8"/>
        </w:rPr>
        <w:t>ƒ</w:t>
      </w:r>
      <w:r w:rsidRPr="00175744">
        <w:rPr>
          <w:sz w:val="8"/>
          <w:szCs w:val="8"/>
        </w:rPr>
        <w:t xml:space="preserve"> Involve children as social agents in their own right, with the capacity to influence</w:t>
      </w:r>
      <w:r w:rsidR="00E67AC7" w:rsidRPr="00175744">
        <w:rPr>
          <w:sz w:val="8"/>
          <w:szCs w:val="8"/>
        </w:rPr>
        <w:t xml:space="preserve"> </w:t>
      </w:r>
      <w:r w:rsidRPr="00175744">
        <w:rPr>
          <w:sz w:val="8"/>
          <w:szCs w:val="8"/>
        </w:rPr>
        <w:t>their situation positively. They should be acknowledged and accepted as strategic</w:t>
      </w:r>
      <w:r w:rsidR="00E67AC7" w:rsidRPr="00175744">
        <w:rPr>
          <w:sz w:val="8"/>
          <w:szCs w:val="8"/>
        </w:rPr>
        <w:t xml:space="preserve"> </w:t>
      </w:r>
      <w:r w:rsidRPr="00175744">
        <w:rPr>
          <w:sz w:val="8"/>
          <w:szCs w:val="8"/>
        </w:rPr>
        <w:t>partners, with recognition of their role as essential resources for community</w:t>
      </w:r>
      <w:r w:rsidR="00E67AC7" w:rsidRPr="00175744">
        <w:rPr>
          <w:sz w:val="8"/>
          <w:szCs w:val="8"/>
        </w:rPr>
        <w:t xml:space="preserve"> </w:t>
      </w:r>
      <w:r w:rsidRPr="00175744">
        <w:rPr>
          <w:sz w:val="8"/>
          <w:szCs w:val="8"/>
        </w:rPr>
        <w:t>development rather than as problems. Their views should be elicited in the</w:t>
      </w:r>
      <w:r w:rsidR="00E67AC7" w:rsidRPr="00175744">
        <w:rPr>
          <w:sz w:val="8"/>
          <w:szCs w:val="8"/>
        </w:rPr>
        <w:t xml:space="preserve"> </w:t>
      </w:r>
      <w:r w:rsidRPr="00175744">
        <w:rPr>
          <w:sz w:val="8"/>
          <w:szCs w:val="8"/>
        </w:rPr>
        <w:t>assessment, design, implementation, monitoring and evaluation of programmes.</w:t>
      </w:r>
      <w:r w:rsidR="00E67AC7" w:rsidRPr="00175744">
        <w:rPr>
          <w:sz w:val="8"/>
          <w:szCs w:val="8"/>
        </w:rPr>
        <w:t xml:space="preserve"> </w:t>
      </w:r>
      <w:r w:rsidRPr="00175744">
        <w:rPr>
          <w:sz w:val="8"/>
          <w:szCs w:val="8"/>
        </w:rPr>
        <w:t>There is a growing body of evidence of the significant contribution that children</w:t>
      </w:r>
      <w:r w:rsidR="00E67AC7" w:rsidRPr="00175744">
        <w:rPr>
          <w:sz w:val="8"/>
          <w:szCs w:val="8"/>
        </w:rPr>
        <w:t xml:space="preserve"> </w:t>
      </w:r>
      <w:r w:rsidRPr="00175744">
        <w:rPr>
          <w:sz w:val="8"/>
          <w:szCs w:val="8"/>
        </w:rPr>
        <w:t>are able to make in conflict situations, post-conflict resolution and reconstruction</w:t>
      </w:r>
      <w:r w:rsidR="00E67AC7" w:rsidRPr="00175744">
        <w:rPr>
          <w:sz w:val="8"/>
          <w:szCs w:val="8"/>
        </w:rPr>
        <w:t xml:space="preserve"> </w:t>
      </w:r>
      <w:r w:rsidRPr="00175744">
        <w:rPr>
          <w:sz w:val="8"/>
          <w:szCs w:val="8"/>
        </w:rPr>
        <w:t>processes following emergencies.</w:t>
      </w:r>
      <w:r w:rsidR="00E67AC7" w:rsidRPr="00175744">
        <w:rPr>
          <w:sz w:val="8"/>
          <w:szCs w:val="8"/>
        </w:rPr>
        <w:t xml:space="preserve"> </w:t>
      </w:r>
      <w:r w:rsidRPr="00175744">
        <w:rPr>
          <w:rFonts w:cs="Arial Narrow"/>
          <w:sz w:val="8"/>
          <w:szCs w:val="8"/>
        </w:rPr>
        <w:t>ƒ</w:t>
      </w:r>
      <w:r w:rsidRPr="00175744">
        <w:rPr>
          <w:sz w:val="8"/>
          <w:szCs w:val="8"/>
        </w:rPr>
        <w:t xml:space="preserve"> Recognise children’s competencies and strengths, and focus on regenerating</w:t>
      </w:r>
      <w:r w:rsidR="00E67AC7" w:rsidRPr="00175744">
        <w:rPr>
          <w:sz w:val="8"/>
          <w:szCs w:val="8"/>
        </w:rPr>
        <w:t xml:space="preserve"> </w:t>
      </w:r>
      <w:r w:rsidRPr="00175744">
        <w:rPr>
          <w:sz w:val="8"/>
          <w:szCs w:val="8"/>
        </w:rPr>
        <w:t>resiliency as understood by those children and their elders. Children need</w:t>
      </w:r>
      <w:r w:rsidR="00E67AC7" w:rsidRPr="00175744">
        <w:rPr>
          <w:sz w:val="8"/>
          <w:szCs w:val="8"/>
        </w:rPr>
        <w:t xml:space="preserve"> </w:t>
      </w:r>
      <w:r w:rsidRPr="00175744">
        <w:rPr>
          <w:sz w:val="8"/>
          <w:szCs w:val="8"/>
        </w:rPr>
        <w:t>opportunities to talk about those issues of concern to them and to be involved in</w:t>
      </w:r>
      <w:r w:rsidR="00E67AC7" w:rsidRPr="00175744">
        <w:rPr>
          <w:sz w:val="8"/>
          <w:szCs w:val="8"/>
        </w:rPr>
        <w:t xml:space="preserve"> </w:t>
      </w:r>
      <w:r w:rsidRPr="00175744">
        <w:rPr>
          <w:sz w:val="8"/>
          <w:szCs w:val="8"/>
        </w:rPr>
        <w:t>wider issues of immediate local concern. This will help them to learn problemsolving</w:t>
      </w:r>
      <w:r w:rsidR="00E67AC7" w:rsidRPr="00175744">
        <w:rPr>
          <w:sz w:val="8"/>
          <w:szCs w:val="8"/>
        </w:rPr>
        <w:t xml:space="preserve"> </w:t>
      </w:r>
      <w:r w:rsidRPr="00175744">
        <w:rPr>
          <w:sz w:val="8"/>
          <w:szCs w:val="8"/>
        </w:rPr>
        <w:t>skills and to gain a sense of control over their lives. And sharing grief with</w:t>
      </w:r>
      <w:r w:rsidR="00E67AC7" w:rsidRPr="00175744">
        <w:rPr>
          <w:sz w:val="8"/>
          <w:szCs w:val="8"/>
        </w:rPr>
        <w:t xml:space="preserve"> </w:t>
      </w:r>
      <w:r w:rsidRPr="00175744">
        <w:rPr>
          <w:sz w:val="8"/>
          <w:szCs w:val="8"/>
        </w:rPr>
        <w:t>others may help children to overcome their sense of loss.</w:t>
      </w:r>
      <w:r w:rsidR="00E67AC7" w:rsidRPr="00175744">
        <w:rPr>
          <w:sz w:val="8"/>
          <w:szCs w:val="8"/>
        </w:rPr>
        <w:t xml:space="preserve"> </w:t>
      </w:r>
      <w:r w:rsidRPr="00175744">
        <w:rPr>
          <w:rFonts w:cs="Arial Narrow"/>
          <w:sz w:val="8"/>
          <w:szCs w:val="8"/>
        </w:rPr>
        <w:t>ƒ</w:t>
      </w:r>
      <w:r w:rsidRPr="00175744">
        <w:rPr>
          <w:sz w:val="8"/>
          <w:szCs w:val="8"/>
        </w:rPr>
        <w:t xml:space="preserve"> Provide safe space for interaction with peers and promote positive opportunities</w:t>
      </w:r>
      <w:r w:rsidR="00E67AC7" w:rsidRPr="00175744">
        <w:rPr>
          <w:sz w:val="8"/>
          <w:szCs w:val="8"/>
        </w:rPr>
        <w:t xml:space="preserve"> </w:t>
      </w:r>
      <w:r w:rsidRPr="00175744">
        <w:rPr>
          <w:sz w:val="8"/>
          <w:szCs w:val="8"/>
        </w:rPr>
        <w:t>for children and young people to come together and to organize themselves and their</w:t>
      </w:r>
      <w:r w:rsidR="00E67AC7" w:rsidRPr="00175744">
        <w:rPr>
          <w:sz w:val="8"/>
          <w:szCs w:val="8"/>
        </w:rPr>
        <w:t xml:space="preserve"> </w:t>
      </w:r>
      <w:r w:rsidRPr="00175744">
        <w:rPr>
          <w:sz w:val="8"/>
          <w:szCs w:val="8"/>
        </w:rPr>
        <w:t>own programmes. Programmes should encourage children’s active participation in</w:t>
      </w:r>
      <w:r w:rsidR="00E67AC7" w:rsidRPr="00175744">
        <w:rPr>
          <w:sz w:val="8"/>
          <w:szCs w:val="8"/>
        </w:rPr>
        <w:t xml:space="preserve"> </w:t>
      </w:r>
      <w:r w:rsidRPr="00175744">
        <w:rPr>
          <w:sz w:val="8"/>
          <w:szCs w:val="8"/>
        </w:rPr>
        <w:t>decision-making, problem-solving, team building and peer mentoring to reinforce</w:t>
      </w:r>
      <w:r w:rsidR="00E67AC7" w:rsidRPr="00175744">
        <w:rPr>
          <w:sz w:val="8"/>
          <w:szCs w:val="8"/>
        </w:rPr>
        <w:t xml:space="preserve"> </w:t>
      </w:r>
      <w:r w:rsidRPr="00175744">
        <w:rPr>
          <w:sz w:val="8"/>
          <w:szCs w:val="8"/>
        </w:rPr>
        <w:t>individual attributes in children that contribute to self-esteem, self-efficacy and</w:t>
      </w:r>
      <w:r w:rsidR="00E67AC7" w:rsidRPr="00175744">
        <w:rPr>
          <w:sz w:val="8"/>
          <w:szCs w:val="8"/>
        </w:rPr>
        <w:t xml:space="preserve"> </w:t>
      </w:r>
      <w:r w:rsidRPr="00175744">
        <w:rPr>
          <w:sz w:val="8"/>
          <w:szCs w:val="8"/>
        </w:rPr>
        <w:t>coping. For example, children in refugee camps can be encouraged to contribute</w:t>
      </w:r>
      <w:r w:rsidR="00E67AC7" w:rsidRPr="00175744">
        <w:rPr>
          <w:sz w:val="8"/>
          <w:szCs w:val="8"/>
        </w:rPr>
        <w:t xml:space="preserve"> </w:t>
      </w:r>
      <w:r w:rsidRPr="00175744">
        <w:rPr>
          <w:sz w:val="8"/>
          <w:szCs w:val="8"/>
        </w:rPr>
        <w:t>to their own safety and well-being through the establishment of children’s forums.</w:t>
      </w:r>
      <w:r w:rsidR="00E67AC7" w:rsidRPr="00175744">
        <w:rPr>
          <w:sz w:val="8"/>
          <w:szCs w:val="8"/>
        </w:rPr>
        <w:t xml:space="preserve"> </w:t>
      </w:r>
      <w:r w:rsidRPr="00175744">
        <w:rPr>
          <w:rFonts w:cs="Arial Narrow"/>
          <w:sz w:val="8"/>
          <w:szCs w:val="8"/>
        </w:rPr>
        <w:t>ƒ</w:t>
      </w:r>
      <w:r w:rsidRPr="00175744">
        <w:rPr>
          <w:sz w:val="8"/>
          <w:szCs w:val="8"/>
        </w:rPr>
        <w:t xml:space="preserve"> Support children’s existing actions, projects and groups and find out what children</w:t>
      </w:r>
      <w:r w:rsidR="00E67AC7" w:rsidRPr="00175744">
        <w:rPr>
          <w:sz w:val="8"/>
          <w:szCs w:val="8"/>
        </w:rPr>
        <w:t xml:space="preserve"> </w:t>
      </w:r>
      <w:r w:rsidRPr="00175744">
        <w:rPr>
          <w:sz w:val="8"/>
          <w:szCs w:val="8"/>
        </w:rPr>
        <w:t>and young people are already involved in and who is working with them. Through</w:t>
      </w:r>
      <w:r w:rsidR="00E67AC7" w:rsidRPr="00175744">
        <w:rPr>
          <w:sz w:val="8"/>
          <w:szCs w:val="8"/>
        </w:rPr>
        <w:t xml:space="preserve"> </w:t>
      </w:r>
      <w:r w:rsidRPr="00175744">
        <w:rPr>
          <w:sz w:val="8"/>
          <w:szCs w:val="8"/>
        </w:rPr>
        <w:t>these networks, it is possible to consult with children and learn from them about</w:t>
      </w:r>
      <w:r w:rsidR="00E67AC7" w:rsidRPr="00175744">
        <w:rPr>
          <w:sz w:val="8"/>
          <w:szCs w:val="8"/>
        </w:rPr>
        <w:t xml:space="preserve"> </w:t>
      </w:r>
      <w:r w:rsidRPr="00175744">
        <w:rPr>
          <w:sz w:val="8"/>
          <w:szCs w:val="8"/>
        </w:rPr>
        <w:t>local issues and their concerns.</w:t>
      </w:r>
      <w:r w:rsidR="00E67AC7" w:rsidRPr="00175744">
        <w:rPr>
          <w:sz w:val="8"/>
          <w:szCs w:val="8"/>
        </w:rPr>
        <w:t xml:space="preserve"> </w:t>
      </w:r>
      <w:r w:rsidRPr="00175744">
        <w:rPr>
          <w:rFonts w:cs="Arial Narrow"/>
          <w:sz w:val="8"/>
          <w:szCs w:val="8"/>
        </w:rPr>
        <w:t>ƒ</w:t>
      </w:r>
      <w:r w:rsidRPr="00175744">
        <w:rPr>
          <w:sz w:val="8"/>
          <w:szCs w:val="8"/>
        </w:rPr>
        <w:t xml:space="preserve"> Develop child protection approaches which build upon local resources and</w:t>
      </w:r>
      <w:r w:rsidR="00E67AC7" w:rsidRPr="00175744">
        <w:rPr>
          <w:sz w:val="8"/>
          <w:szCs w:val="8"/>
        </w:rPr>
        <w:t xml:space="preserve"> </w:t>
      </w:r>
      <w:r w:rsidRPr="00175744">
        <w:rPr>
          <w:sz w:val="8"/>
          <w:szCs w:val="8"/>
        </w:rPr>
        <w:t>local understandings of children and adults. Children need security and safety</w:t>
      </w:r>
      <w:r w:rsidR="00E67AC7" w:rsidRPr="00175744">
        <w:rPr>
          <w:sz w:val="8"/>
          <w:szCs w:val="8"/>
        </w:rPr>
        <w:t xml:space="preserve"> </w:t>
      </w:r>
      <w:r w:rsidRPr="00175744">
        <w:rPr>
          <w:sz w:val="8"/>
          <w:szCs w:val="8"/>
        </w:rPr>
        <w:t>to enable them to achieve healthy development even in emergencies. This can be</w:t>
      </w:r>
      <w:r w:rsidR="00E67AC7" w:rsidRPr="00175744">
        <w:rPr>
          <w:sz w:val="8"/>
          <w:szCs w:val="8"/>
        </w:rPr>
        <w:t xml:space="preserve"> </w:t>
      </w:r>
      <w:r w:rsidRPr="00175744">
        <w:rPr>
          <w:sz w:val="8"/>
          <w:szCs w:val="8"/>
        </w:rPr>
        <w:t>achieved through the creation of a “protective environment” which should include</w:t>
      </w:r>
      <w:r w:rsidR="00E67AC7" w:rsidRPr="00175744">
        <w:rPr>
          <w:sz w:val="8"/>
          <w:szCs w:val="8"/>
        </w:rPr>
        <w:t xml:space="preserve"> </w:t>
      </w:r>
      <w:r w:rsidRPr="00175744">
        <w:rPr>
          <w:sz w:val="8"/>
          <w:szCs w:val="8"/>
        </w:rPr>
        <w:t>the provision of services, the establishment of supportive systems and networks,</w:t>
      </w:r>
      <w:r w:rsidR="00E67AC7" w:rsidRPr="00175744">
        <w:rPr>
          <w:sz w:val="8"/>
          <w:szCs w:val="8"/>
        </w:rPr>
        <w:t xml:space="preserve"> </w:t>
      </w:r>
      <w:r w:rsidRPr="00175744">
        <w:rPr>
          <w:sz w:val="8"/>
          <w:szCs w:val="8"/>
        </w:rPr>
        <w:t>the guarantee of security and laws and the existence of policies to enable their</w:t>
      </w:r>
      <w:r w:rsidR="00E67AC7" w:rsidRPr="00175744">
        <w:rPr>
          <w:sz w:val="8"/>
          <w:szCs w:val="8"/>
        </w:rPr>
        <w:t xml:space="preserve"> </w:t>
      </w:r>
      <w:r w:rsidRPr="00175744">
        <w:rPr>
          <w:sz w:val="8"/>
          <w:szCs w:val="8"/>
        </w:rPr>
        <w:t>implementation. There can be risks as well as benefits associated with adolescent</w:t>
      </w:r>
      <w:r w:rsidR="00E67AC7" w:rsidRPr="00175744">
        <w:rPr>
          <w:sz w:val="8"/>
          <w:szCs w:val="8"/>
        </w:rPr>
        <w:t xml:space="preserve"> </w:t>
      </w:r>
      <w:r w:rsidRPr="00175744">
        <w:rPr>
          <w:sz w:val="8"/>
          <w:szCs w:val="8"/>
        </w:rPr>
        <w:t>participation. In post conflict situations, the right of adolescents to participation may</w:t>
      </w:r>
      <w:r w:rsidR="00E67AC7" w:rsidRPr="00175744">
        <w:rPr>
          <w:sz w:val="8"/>
          <w:szCs w:val="8"/>
        </w:rPr>
        <w:t xml:space="preserve"> </w:t>
      </w:r>
      <w:r w:rsidRPr="00175744">
        <w:rPr>
          <w:sz w:val="8"/>
          <w:szCs w:val="8"/>
        </w:rPr>
        <w:t>be at odds with their right to protection. Conflicts can arise over control of resources</w:t>
      </w:r>
      <w:r w:rsidR="00E67AC7" w:rsidRPr="00175744">
        <w:rPr>
          <w:sz w:val="8"/>
          <w:szCs w:val="8"/>
        </w:rPr>
        <w:t xml:space="preserve"> </w:t>
      </w:r>
      <w:r w:rsidRPr="00175744">
        <w:rPr>
          <w:sz w:val="8"/>
          <w:szCs w:val="8"/>
        </w:rPr>
        <w:t>and people. In highly politicized situations it can be dangerous for children and</w:t>
      </w:r>
      <w:r w:rsidR="00E67AC7" w:rsidRPr="00175744">
        <w:rPr>
          <w:sz w:val="8"/>
          <w:szCs w:val="8"/>
        </w:rPr>
        <w:t xml:space="preserve"> </w:t>
      </w:r>
      <w:r w:rsidRPr="00175744">
        <w:rPr>
          <w:sz w:val="8"/>
          <w:szCs w:val="8"/>
        </w:rPr>
        <w:t>adolescents to take on public roles. Throughout all emergency work, it is essential</w:t>
      </w:r>
      <w:r w:rsidR="00E67AC7" w:rsidRPr="00175744">
        <w:rPr>
          <w:sz w:val="8"/>
          <w:szCs w:val="8"/>
        </w:rPr>
        <w:t xml:space="preserve"> </w:t>
      </w:r>
      <w:r w:rsidRPr="00175744">
        <w:rPr>
          <w:sz w:val="8"/>
          <w:szCs w:val="8"/>
        </w:rPr>
        <w:t>to ensure that effective child protection policies, procedures and mechanisms are in</w:t>
      </w:r>
      <w:r w:rsidR="00E67AC7" w:rsidRPr="00175744">
        <w:rPr>
          <w:sz w:val="8"/>
          <w:szCs w:val="8"/>
        </w:rPr>
        <w:t xml:space="preserve"> </w:t>
      </w:r>
      <w:r w:rsidRPr="00175744">
        <w:rPr>
          <w:sz w:val="8"/>
          <w:szCs w:val="8"/>
        </w:rPr>
        <w:t>place and that all staff are trained in these systems.</w:t>
      </w:r>
      <w:r w:rsidR="00E67AC7" w:rsidRPr="00175744">
        <w:rPr>
          <w:sz w:val="8"/>
          <w:szCs w:val="8"/>
        </w:rPr>
        <w:t xml:space="preserve"> </w:t>
      </w:r>
      <w:r w:rsidRPr="00175744">
        <w:rPr>
          <w:rFonts w:cs="Arial Narrow"/>
          <w:sz w:val="8"/>
          <w:szCs w:val="8"/>
        </w:rPr>
        <w:t>ƒ</w:t>
      </w:r>
      <w:r w:rsidRPr="00175744">
        <w:rPr>
          <w:sz w:val="8"/>
          <w:szCs w:val="8"/>
        </w:rPr>
        <w:t xml:space="preserve"> Develop capacities of children by supporting older childrento teachyounger children,</w:t>
      </w:r>
      <w:r w:rsidR="00E67AC7" w:rsidRPr="00175744">
        <w:rPr>
          <w:sz w:val="8"/>
          <w:szCs w:val="8"/>
        </w:rPr>
        <w:t xml:space="preserve"> </w:t>
      </w:r>
      <w:r w:rsidRPr="00175744">
        <w:rPr>
          <w:sz w:val="8"/>
          <w:szCs w:val="8"/>
        </w:rPr>
        <w:t>and to enable them to provide psychosocial support and care to younger children.</w:t>
      </w:r>
      <w:r w:rsidR="00E67AC7" w:rsidRPr="00175744">
        <w:rPr>
          <w:sz w:val="8"/>
          <w:szCs w:val="8"/>
        </w:rPr>
        <w:t xml:space="preserve"> </w:t>
      </w:r>
      <w:r w:rsidRPr="00175744">
        <w:rPr>
          <w:rFonts w:cs="Arial Narrow"/>
          <w:sz w:val="8"/>
          <w:szCs w:val="8"/>
        </w:rPr>
        <w:t>ƒ</w:t>
      </w:r>
      <w:r w:rsidRPr="00175744">
        <w:rPr>
          <w:sz w:val="8"/>
          <w:szCs w:val="8"/>
        </w:rPr>
        <w:t xml:space="preserve"> Partner with local agencies who work with children: This can be more efficient</w:t>
      </w:r>
      <w:r w:rsidR="00E67AC7" w:rsidRPr="00175744">
        <w:rPr>
          <w:sz w:val="8"/>
          <w:szCs w:val="8"/>
        </w:rPr>
        <w:t xml:space="preserve"> </w:t>
      </w:r>
      <w:r w:rsidRPr="00175744">
        <w:rPr>
          <w:sz w:val="8"/>
          <w:szCs w:val="8"/>
        </w:rPr>
        <w:t>than trying to build up the capacities of other agencies’ staff during an emergency.</w:t>
      </w:r>
      <w:r w:rsidR="00E67AC7" w:rsidRPr="00175744">
        <w:rPr>
          <w:sz w:val="8"/>
          <w:szCs w:val="8"/>
        </w:rPr>
        <w:t xml:space="preserve"> </w:t>
      </w:r>
      <w:r w:rsidRPr="00175744">
        <w:rPr>
          <w:sz w:val="8"/>
          <w:szCs w:val="8"/>
        </w:rPr>
        <w:t>It is important to ensure though that the capacities or agendas of local agencies are</w:t>
      </w:r>
      <w:r w:rsidR="00E67AC7" w:rsidRPr="00175744">
        <w:rPr>
          <w:sz w:val="8"/>
          <w:szCs w:val="8"/>
        </w:rPr>
        <w:t xml:space="preserve"> </w:t>
      </w:r>
      <w:r w:rsidRPr="00175744">
        <w:rPr>
          <w:sz w:val="8"/>
          <w:szCs w:val="8"/>
        </w:rPr>
        <w:t>not undermined in the process.</w:t>
      </w:r>
      <w:r w:rsidR="00E67AC7" w:rsidRPr="00175744">
        <w:rPr>
          <w:sz w:val="8"/>
          <w:szCs w:val="8"/>
        </w:rPr>
        <w:t xml:space="preserve"> </w:t>
      </w:r>
      <w:r w:rsidRPr="00175744">
        <w:rPr>
          <w:sz w:val="8"/>
          <w:szCs w:val="8"/>
        </w:rPr>
        <w:t>4.3 Ensure integrated programme approaches and strategies</w:t>
      </w:r>
      <w:r w:rsidR="00E67AC7" w:rsidRPr="00175744">
        <w:rPr>
          <w:sz w:val="8"/>
          <w:szCs w:val="8"/>
        </w:rPr>
        <w:t xml:space="preserve"> </w:t>
      </w:r>
      <w:r w:rsidRPr="00175744">
        <w:rPr>
          <w:sz w:val="8"/>
          <w:szCs w:val="8"/>
        </w:rPr>
        <w:t>Building resilience requires humanitarian and development actors to work differently</w:t>
      </w:r>
      <w:r w:rsidR="00E67AC7" w:rsidRPr="00175744">
        <w:rPr>
          <w:sz w:val="8"/>
          <w:szCs w:val="8"/>
        </w:rPr>
        <w:t xml:space="preserve"> </w:t>
      </w:r>
      <w:r w:rsidRPr="00175744">
        <w:rPr>
          <w:sz w:val="8"/>
          <w:szCs w:val="8"/>
        </w:rPr>
        <w:t>and more effectively together. Given the multi-faceted aspects of resilience building,</w:t>
      </w:r>
      <w:r w:rsidR="00E67AC7" w:rsidRPr="00175744">
        <w:rPr>
          <w:sz w:val="8"/>
          <w:szCs w:val="8"/>
        </w:rPr>
        <w:t xml:space="preserve"> </w:t>
      </w:r>
      <w:r w:rsidRPr="00175744">
        <w:rPr>
          <w:sz w:val="8"/>
          <w:szCs w:val="8"/>
        </w:rPr>
        <w:t>efforts must be multi-sectoral, multi-partner, multi-level and jointly planned by</w:t>
      </w:r>
      <w:r w:rsidR="00E67AC7" w:rsidRPr="00175744">
        <w:rPr>
          <w:sz w:val="8"/>
          <w:szCs w:val="8"/>
        </w:rPr>
        <w:t xml:space="preserve"> </w:t>
      </w:r>
      <w:r w:rsidRPr="00175744">
        <w:rPr>
          <w:sz w:val="8"/>
          <w:szCs w:val="8"/>
        </w:rPr>
        <w:t>humanitarian and development actors over the short, medium and long term. It also</w:t>
      </w:r>
      <w:r w:rsidR="00E67AC7" w:rsidRPr="00175744">
        <w:rPr>
          <w:sz w:val="8"/>
          <w:szCs w:val="8"/>
        </w:rPr>
        <w:t xml:space="preserve"> </w:t>
      </w:r>
      <w:r w:rsidRPr="00175744">
        <w:rPr>
          <w:sz w:val="8"/>
          <w:szCs w:val="8"/>
        </w:rPr>
        <w:t>requires more flexible policies and funding mechanisms as well as more effective</w:t>
      </w:r>
      <w:r w:rsidR="00E67AC7" w:rsidRPr="00175744">
        <w:rPr>
          <w:sz w:val="8"/>
          <w:szCs w:val="8"/>
        </w:rPr>
        <w:t xml:space="preserve"> </w:t>
      </w:r>
      <w:r w:rsidRPr="00175744">
        <w:rPr>
          <w:sz w:val="8"/>
          <w:szCs w:val="8"/>
        </w:rPr>
        <w:t>coordination and sequencing between humanitarian and development work.</w:t>
      </w:r>
      <w:r w:rsidR="00E67AC7" w:rsidRPr="00175744">
        <w:rPr>
          <w:sz w:val="8"/>
          <w:szCs w:val="8"/>
        </w:rPr>
        <w:t xml:space="preserve"> </w:t>
      </w:r>
      <w:r w:rsidRPr="00175744">
        <w:rPr>
          <w:sz w:val="8"/>
          <w:szCs w:val="8"/>
        </w:rPr>
        <w:t>See Tool 7.3 for a checklist for assessing integration of resilience and</w:t>
      </w:r>
      <w:r w:rsidR="00E67AC7" w:rsidRPr="00175744">
        <w:rPr>
          <w:sz w:val="8"/>
          <w:szCs w:val="8"/>
        </w:rPr>
        <w:t xml:space="preserve"> </w:t>
      </w:r>
      <w:r w:rsidRPr="00175744">
        <w:rPr>
          <w:sz w:val="8"/>
          <w:szCs w:val="8"/>
        </w:rPr>
        <w:t>child rights concerns in funding proposals.</w:t>
      </w:r>
      <w:r w:rsidR="00E67AC7" w:rsidRPr="00175744">
        <w:rPr>
          <w:sz w:val="8"/>
          <w:szCs w:val="8"/>
        </w:rPr>
        <w:t xml:space="preserve"> </w:t>
      </w:r>
      <w:r w:rsidRPr="00175744">
        <w:rPr>
          <w:sz w:val="8"/>
          <w:szCs w:val="8"/>
        </w:rPr>
        <w:t>Development and humanitarian actors should therefore put in place integrated</w:t>
      </w:r>
      <w:r w:rsidR="00E67AC7" w:rsidRPr="00175744">
        <w:rPr>
          <w:sz w:val="8"/>
          <w:szCs w:val="8"/>
        </w:rPr>
        <w:t xml:space="preserve"> </w:t>
      </w:r>
      <w:r w:rsidRPr="00175744">
        <w:rPr>
          <w:sz w:val="8"/>
          <w:szCs w:val="8"/>
        </w:rPr>
        <w:t>programme approaches that can be used to link up different sectoral commitments as</w:t>
      </w:r>
      <w:r w:rsidR="00E67AC7" w:rsidRPr="00175744">
        <w:rPr>
          <w:sz w:val="8"/>
          <w:szCs w:val="8"/>
        </w:rPr>
        <w:t xml:space="preserve"> </w:t>
      </w:r>
      <w:r w:rsidRPr="00175744">
        <w:rPr>
          <w:sz w:val="8"/>
          <w:szCs w:val="8"/>
        </w:rPr>
        <w:t>well as to strengthen the interconnections between the different phases of prevention,</w:t>
      </w:r>
      <w:r w:rsidR="00E67AC7" w:rsidRPr="00175744">
        <w:rPr>
          <w:sz w:val="8"/>
          <w:szCs w:val="8"/>
        </w:rPr>
        <w:t xml:space="preserve"> </w:t>
      </w:r>
      <w:r w:rsidRPr="00175744">
        <w:rPr>
          <w:sz w:val="8"/>
          <w:szCs w:val="8"/>
        </w:rPr>
        <w:t>preparedness and humanitarian action. Such integration can be achieved by:</w:t>
      </w:r>
      <w:r w:rsidR="00E67AC7" w:rsidRPr="00175744">
        <w:rPr>
          <w:sz w:val="8"/>
          <w:szCs w:val="8"/>
        </w:rPr>
        <w:t xml:space="preserve"> </w:t>
      </w:r>
      <w:r w:rsidRPr="00175744">
        <w:rPr>
          <w:rFonts w:cs="Arial Narrow"/>
          <w:sz w:val="8"/>
          <w:szCs w:val="8"/>
        </w:rPr>
        <w:t>ƒ</w:t>
      </w:r>
      <w:r w:rsidRPr="00175744">
        <w:rPr>
          <w:sz w:val="8"/>
          <w:szCs w:val="8"/>
        </w:rPr>
        <w:t xml:space="preserve"> Using DRR to minimize vulnerabilities and reduce disaster risks for children and</w:t>
      </w:r>
      <w:r w:rsidR="00E67AC7" w:rsidRPr="00175744">
        <w:rPr>
          <w:sz w:val="8"/>
          <w:szCs w:val="8"/>
        </w:rPr>
        <w:t xml:space="preserve"> </w:t>
      </w:r>
      <w:r w:rsidRPr="00175744">
        <w:rPr>
          <w:sz w:val="8"/>
          <w:szCs w:val="8"/>
        </w:rPr>
        <w:t>women in all programming through investing in early warning and emergency</w:t>
      </w:r>
      <w:r w:rsidR="00E67AC7" w:rsidRPr="00175744">
        <w:rPr>
          <w:sz w:val="8"/>
          <w:szCs w:val="8"/>
        </w:rPr>
        <w:t xml:space="preserve"> </w:t>
      </w:r>
      <w:r w:rsidRPr="00175744">
        <w:rPr>
          <w:sz w:val="8"/>
          <w:szCs w:val="8"/>
        </w:rPr>
        <w:t>preparedness and strengthening resilience to disasters.</w:t>
      </w:r>
      <w:r w:rsidR="00E67AC7" w:rsidRPr="00175744">
        <w:rPr>
          <w:sz w:val="8"/>
          <w:szCs w:val="8"/>
        </w:rPr>
        <w:t xml:space="preserve"> </w:t>
      </w:r>
      <w:r w:rsidRPr="00175744">
        <w:rPr>
          <w:rFonts w:cs="Arial Narrow"/>
          <w:sz w:val="8"/>
          <w:szCs w:val="8"/>
        </w:rPr>
        <w:t>ƒ</w:t>
      </w:r>
      <w:r w:rsidRPr="00175744">
        <w:rPr>
          <w:sz w:val="8"/>
          <w:szCs w:val="8"/>
        </w:rPr>
        <w:t xml:space="preserve"> Ensuring a critical role for preparedness that will lead to a rapid, effective and timely</w:t>
      </w:r>
      <w:r w:rsidR="00E67AC7" w:rsidRPr="00175744">
        <w:rPr>
          <w:sz w:val="8"/>
          <w:szCs w:val="8"/>
        </w:rPr>
        <w:t xml:space="preserve"> </w:t>
      </w:r>
      <w:r w:rsidRPr="00175744">
        <w:rPr>
          <w:sz w:val="8"/>
          <w:szCs w:val="8"/>
        </w:rPr>
        <w:t>humanitarian response.</w:t>
      </w:r>
      <w:r w:rsidR="00E67AC7" w:rsidRPr="00175744">
        <w:rPr>
          <w:sz w:val="8"/>
          <w:szCs w:val="8"/>
        </w:rPr>
        <w:t xml:space="preserve"> </w:t>
      </w:r>
      <w:r w:rsidRPr="00175744">
        <w:rPr>
          <w:rFonts w:cs="Arial Narrow"/>
          <w:sz w:val="8"/>
          <w:szCs w:val="8"/>
        </w:rPr>
        <w:t>ƒ</w:t>
      </w:r>
      <w:r w:rsidRPr="00175744">
        <w:rPr>
          <w:sz w:val="8"/>
          <w:szCs w:val="8"/>
        </w:rPr>
        <w:t xml:space="preserve"> Managing results and standards to ensure that the sum of all interventions is</w:t>
      </w:r>
      <w:r w:rsidR="00E67AC7" w:rsidRPr="00175744">
        <w:rPr>
          <w:sz w:val="8"/>
          <w:szCs w:val="8"/>
        </w:rPr>
        <w:t xml:space="preserve"> </w:t>
      </w:r>
      <w:r w:rsidRPr="00175744">
        <w:rPr>
          <w:sz w:val="8"/>
          <w:szCs w:val="8"/>
        </w:rPr>
        <w:t>sufficient to achieve the expected results. This is driven by strategic management</w:t>
      </w:r>
      <w:r w:rsidR="00E67AC7" w:rsidRPr="00175744">
        <w:rPr>
          <w:sz w:val="8"/>
          <w:szCs w:val="8"/>
        </w:rPr>
        <w:t xml:space="preserve"> </w:t>
      </w:r>
      <w:r w:rsidRPr="00175744">
        <w:rPr>
          <w:sz w:val="8"/>
          <w:szCs w:val="8"/>
        </w:rPr>
        <w:t>decisions based on and informed by up-to-date data, assessments, benchmarks,</w:t>
      </w:r>
      <w:r w:rsidR="00E67AC7" w:rsidRPr="00175744">
        <w:rPr>
          <w:sz w:val="8"/>
          <w:szCs w:val="8"/>
        </w:rPr>
        <w:t xml:space="preserve"> </w:t>
      </w:r>
      <w:r w:rsidRPr="00175744">
        <w:rPr>
          <w:sz w:val="8"/>
          <w:szCs w:val="8"/>
        </w:rPr>
        <w:t>targets and performance monitoring.</w:t>
      </w:r>
      <w:r w:rsidR="00E67AC7" w:rsidRPr="00175744">
        <w:rPr>
          <w:sz w:val="8"/>
          <w:szCs w:val="8"/>
        </w:rPr>
        <w:t xml:space="preserve"> </w:t>
      </w:r>
      <w:r w:rsidRPr="00175744">
        <w:rPr>
          <w:rFonts w:cs="Arial Narrow"/>
          <w:sz w:val="8"/>
          <w:szCs w:val="8"/>
        </w:rPr>
        <w:t>ƒ</w:t>
      </w:r>
      <w:r w:rsidRPr="00175744">
        <w:rPr>
          <w:sz w:val="8"/>
          <w:szCs w:val="8"/>
        </w:rPr>
        <w:t xml:space="preserve"> Commencing development interventions in parallel with the humanitarian response</w:t>
      </w:r>
      <w:r w:rsidR="00E67AC7" w:rsidRPr="00175744">
        <w:rPr>
          <w:sz w:val="8"/>
          <w:szCs w:val="8"/>
        </w:rPr>
        <w:t xml:space="preserve"> </w:t>
      </w:r>
      <w:r w:rsidRPr="00175744">
        <w:rPr>
          <w:sz w:val="8"/>
          <w:szCs w:val="8"/>
        </w:rPr>
        <w:t>in order to sustain the results of life-saving interventions and strengthen capacities</w:t>
      </w:r>
      <w:r w:rsidR="00E67AC7" w:rsidRPr="00175744">
        <w:rPr>
          <w:sz w:val="8"/>
          <w:szCs w:val="8"/>
        </w:rPr>
        <w:t xml:space="preserve"> </w:t>
      </w:r>
      <w:r w:rsidRPr="00175744">
        <w:rPr>
          <w:sz w:val="8"/>
          <w:szCs w:val="8"/>
        </w:rPr>
        <w:t>at the community and national levels to reduce vulnerability to future crisis risk.</w:t>
      </w:r>
      <w:r w:rsidR="00E67AC7" w:rsidRPr="00175744">
        <w:rPr>
          <w:sz w:val="8"/>
          <w:szCs w:val="8"/>
        </w:rPr>
        <w:t xml:space="preserve"> </w:t>
      </w:r>
      <w:r w:rsidRPr="00175744">
        <w:rPr>
          <w:sz w:val="8"/>
          <w:szCs w:val="8"/>
        </w:rPr>
        <w:t>Betterlinkages, coordination and streamlining between development and humanitarian</w:t>
      </w:r>
      <w:r w:rsidR="00E67AC7" w:rsidRPr="00175744">
        <w:rPr>
          <w:sz w:val="8"/>
          <w:szCs w:val="8"/>
        </w:rPr>
        <w:t xml:space="preserve"> </w:t>
      </w:r>
      <w:r w:rsidRPr="00175744">
        <w:rPr>
          <w:sz w:val="8"/>
          <w:szCs w:val="8"/>
        </w:rPr>
        <w:t>programming can ensure more effectiveness (including cost-effectiveness) and</w:t>
      </w:r>
      <w:r w:rsidR="00E67AC7" w:rsidRPr="00175744">
        <w:rPr>
          <w:sz w:val="8"/>
          <w:szCs w:val="8"/>
        </w:rPr>
        <w:t xml:space="preserve"> </w:t>
      </w:r>
      <w:r w:rsidRPr="00175744">
        <w:rPr>
          <w:sz w:val="8"/>
          <w:szCs w:val="8"/>
        </w:rPr>
        <w:t>efficiency in all assistance efforts. Successfulresilience-building efforts require increased</w:t>
      </w:r>
      <w:r w:rsidR="00E67AC7" w:rsidRPr="00175744">
        <w:rPr>
          <w:sz w:val="8"/>
          <w:szCs w:val="8"/>
        </w:rPr>
        <w:t xml:space="preserve"> </w:t>
      </w:r>
      <w:r w:rsidRPr="00175744">
        <w:rPr>
          <w:sz w:val="8"/>
          <w:szCs w:val="8"/>
        </w:rPr>
        <w:t>understanding and interaction between humanitarian and development actors through</w:t>
      </w:r>
      <w:r w:rsidR="00E67AC7" w:rsidRPr="00175744">
        <w:rPr>
          <w:sz w:val="8"/>
          <w:szCs w:val="8"/>
        </w:rPr>
        <w:t xml:space="preserve"> </w:t>
      </w:r>
      <w:r w:rsidRPr="00175744">
        <w:rPr>
          <w:sz w:val="8"/>
          <w:szCs w:val="8"/>
        </w:rPr>
        <w:t>capacity building, training and awareness raising. Reinforcing the existing coordination</w:t>
      </w:r>
      <w:r w:rsidR="00E67AC7" w:rsidRPr="00175744">
        <w:rPr>
          <w:sz w:val="8"/>
          <w:szCs w:val="8"/>
        </w:rPr>
        <w:t xml:space="preserve"> </w:t>
      </w:r>
      <w:r w:rsidRPr="00175744">
        <w:rPr>
          <w:sz w:val="8"/>
          <w:szCs w:val="8"/>
        </w:rPr>
        <w:t>arrangements between the different humanitarian and development actors should also</w:t>
      </w:r>
      <w:r w:rsidR="00E67AC7" w:rsidRPr="00175744">
        <w:rPr>
          <w:sz w:val="8"/>
          <w:szCs w:val="8"/>
        </w:rPr>
        <w:t xml:space="preserve"> </w:t>
      </w:r>
      <w:r w:rsidRPr="00175744">
        <w:rPr>
          <w:sz w:val="8"/>
          <w:szCs w:val="8"/>
        </w:rPr>
        <w:t>be considered.</w:t>
      </w:r>
      <w:r w:rsidR="00E67AC7" w:rsidRPr="00175744">
        <w:rPr>
          <w:sz w:val="8"/>
          <w:szCs w:val="8"/>
        </w:rPr>
        <w:t xml:space="preserve"> </w:t>
      </w:r>
      <w:r w:rsidRPr="00175744">
        <w:rPr>
          <w:sz w:val="8"/>
          <w:szCs w:val="8"/>
        </w:rPr>
        <w:t>Getting the right sequencing and timing of response actions and planning processes</w:t>
      </w:r>
      <w:r w:rsidR="00E67AC7" w:rsidRPr="00175744">
        <w:rPr>
          <w:sz w:val="8"/>
          <w:szCs w:val="8"/>
        </w:rPr>
        <w:t xml:space="preserve"> </w:t>
      </w:r>
      <w:r w:rsidRPr="00175744">
        <w:rPr>
          <w:sz w:val="8"/>
          <w:szCs w:val="8"/>
        </w:rPr>
        <w:t>is critical. Emphasis on planning early recovery should not detract from assessing and</w:t>
      </w:r>
      <w:r w:rsidR="00E67AC7" w:rsidRPr="00175744">
        <w:rPr>
          <w:sz w:val="8"/>
          <w:szCs w:val="8"/>
        </w:rPr>
        <w:t xml:space="preserve"> </w:t>
      </w:r>
      <w:r w:rsidRPr="00175744">
        <w:rPr>
          <w:sz w:val="8"/>
          <w:szCs w:val="8"/>
        </w:rPr>
        <w:t>addressing immediate needs, nor should it divert resources from the response. At the</w:t>
      </w:r>
      <w:r w:rsidR="00E67AC7" w:rsidRPr="00175744">
        <w:rPr>
          <w:sz w:val="8"/>
          <w:szCs w:val="8"/>
        </w:rPr>
        <w:t xml:space="preserve"> </w:t>
      </w:r>
      <w:r w:rsidRPr="00175744">
        <w:rPr>
          <w:sz w:val="8"/>
          <w:szCs w:val="8"/>
        </w:rPr>
        <w:t>same time, the emergency response is an opportunity to build on and develop systems,</w:t>
      </w:r>
      <w:r w:rsidR="00E67AC7" w:rsidRPr="00175744">
        <w:rPr>
          <w:sz w:val="8"/>
          <w:szCs w:val="8"/>
        </w:rPr>
        <w:t xml:space="preserve"> </w:t>
      </w:r>
      <w:r w:rsidRPr="00175744">
        <w:rPr>
          <w:sz w:val="8"/>
          <w:szCs w:val="8"/>
        </w:rPr>
        <w:t>providing the impetus to develop or reactivate policies and approaches.</w:t>
      </w:r>
      <w:r w:rsidR="00E67AC7" w:rsidRPr="00E67AC7">
        <w:rPr>
          <w:sz w:val="14"/>
        </w:rPr>
        <w:t xml:space="preserve"> </w:t>
      </w:r>
      <w:r w:rsidR="00BE4F32" w:rsidRPr="00E67AC7">
        <w:rPr>
          <w:sz w:val="14"/>
        </w:rPr>
        <w:t>4.4 Engage in joint needs assessments</w:t>
      </w:r>
      <w:r w:rsidR="00E67AC7" w:rsidRPr="00E67AC7">
        <w:rPr>
          <w:sz w:val="14"/>
        </w:rPr>
        <w:t xml:space="preserve"> </w:t>
      </w:r>
      <w:r w:rsidR="00BE4F32" w:rsidRPr="00E67AC7">
        <w:rPr>
          <w:sz w:val="14"/>
        </w:rPr>
        <w:t>Acore hurdle to coordination – and to determining ‘who does what, where and when’ –</w:t>
      </w:r>
      <w:r w:rsidR="00E67AC7" w:rsidRPr="00E67AC7">
        <w:rPr>
          <w:sz w:val="14"/>
        </w:rPr>
        <w:t xml:space="preserve"> </w:t>
      </w:r>
      <w:r w:rsidR="00BE4F32" w:rsidRPr="00E67AC7">
        <w:rPr>
          <w:sz w:val="14"/>
        </w:rPr>
        <w:t>between humanitarian and development actors in protecting child rights and building</w:t>
      </w:r>
      <w:r w:rsidR="00E67AC7" w:rsidRPr="00E67AC7">
        <w:rPr>
          <w:sz w:val="14"/>
        </w:rPr>
        <w:t xml:space="preserve"> </w:t>
      </w:r>
      <w:r w:rsidR="00BE4F32" w:rsidRPr="00E67AC7">
        <w:rPr>
          <w:sz w:val="14"/>
        </w:rPr>
        <w:t>resilience has to do with the lack of joint situation and needs analyses. It is important</w:t>
      </w:r>
      <w:r w:rsidR="00E67AC7" w:rsidRPr="00E67AC7">
        <w:rPr>
          <w:sz w:val="14"/>
        </w:rPr>
        <w:t xml:space="preserve"> </w:t>
      </w:r>
      <w:r w:rsidR="00BE4F32" w:rsidRPr="00E67AC7">
        <w:rPr>
          <w:sz w:val="14"/>
        </w:rPr>
        <w:t>that development and humanitarian actors engage in joint situation analysis, undertake</w:t>
      </w:r>
      <w:r w:rsidR="00E67AC7" w:rsidRPr="00E67AC7">
        <w:rPr>
          <w:sz w:val="14"/>
        </w:rPr>
        <w:t xml:space="preserve"> </w:t>
      </w:r>
      <w:r w:rsidR="00BE4F32" w:rsidRPr="00E67AC7">
        <w:rPr>
          <w:sz w:val="14"/>
        </w:rPr>
        <w:t>a needs assessment and develop a consolidated response building on their respective</w:t>
      </w:r>
      <w:r w:rsidR="00E67AC7" w:rsidRPr="00E67AC7">
        <w:rPr>
          <w:sz w:val="14"/>
        </w:rPr>
        <w:t xml:space="preserve"> </w:t>
      </w:r>
      <w:r w:rsidR="00BE4F32" w:rsidRPr="00E67AC7">
        <w:rPr>
          <w:sz w:val="14"/>
        </w:rPr>
        <w:t>strengths and weaknesses in order to ensure truly coordinated action.</w:t>
      </w:r>
      <w:r w:rsidR="00E67AC7" w:rsidRPr="00E67AC7">
        <w:rPr>
          <w:sz w:val="14"/>
        </w:rPr>
        <w:t xml:space="preserve"> </w:t>
      </w:r>
      <w:r w:rsidR="00BE4F32" w:rsidRPr="00E67AC7">
        <w:rPr>
          <w:sz w:val="14"/>
        </w:rPr>
        <w:t>On-going assessments and situation analyses provide critical tools through which to</w:t>
      </w:r>
      <w:r w:rsidR="00E67AC7" w:rsidRPr="00E67AC7">
        <w:rPr>
          <w:sz w:val="14"/>
        </w:rPr>
        <w:t xml:space="preserve"> </w:t>
      </w:r>
      <w:r w:rsidR="00BE4F32" w:rsidRPr="00E67AC7">
        <w:rPr>
          <w:sz w:val="14"/>
        </w:rPr>
        <w:t>ensure that child rights are being met. They help build an understanding and evidence</w:t>
      </w:r>
      <w:r w:rsidR="00E67AC7" w:rsidRPr="00E67AC7">
        <w:rPr>
          <w:sz w:val="14"/>
        </w:rPr>
        <w:t xml:space="preserve"> </w:t>
      </w:r>
      <w:r w:rsidR="00BE4F32" w:rsidRPr="00E67AC7">
        <w:rPr>
          <w:sz w:val="14"/>
        </w:rPr>
        <w:t>base of the context from a political, humanitarian, security, economic, social and</w:t>
      </w:r>
      <w:r w:rsidR="00E67AC7" w:rsidRPr="00E67AC7">
        <w:rPr>
          <w:sz w:val="14"/>
        </w:rPr>
        <w:t xml:space="preserve"> </w:t>
      </w:r>
      <w:r w:rsidR="00BE4F32" w:rsidRPr="00E67AC7">
        <w:rPr>
          <w:sz w:val="14"/>
        </w:rPr>
        <w:t>cultural perspective. They also help identify those actors who have a responsibility to</w:t>
      </w:r>
      <w:r w:rsidR="00E67AC7" w:rsidRPr="00E67AC7">
        <w:rPr>
          <w:sz w:val="14"/>
        </w:rPr>
        <w:t xml:space="preserve"> </w:t>
      </w:r>
      <w:r w:rsidR="00BE4F32" w:rsidRPr="00E67AC7">
        <w:rPr>
          <w:sz w:val="14"/>
        </w:rPr>
        <w:t>secure rights for children and those who can most speedily and appropriately take the</w:t>
      </w:r>
      <w:r w:rsidR="00E67AC7" w:rsidRPr="00E67AC7">
        <w:rPr>
          <w:sz w:val="14"/>
        </w:rPr>
        <w:t xml:space="preserve"> </w:t>
      </w:r>
      <w:r w:rsidR="00BE4F32" w:rsidRPr="00E67AC7">
        <w:rPr>
          <w:sz w:val="14"/>
        </w:rPr>
        <w:t>necessary action.</w:t>
      </w:r>
      <w:r w:rsidR="00E67AC7" w:rsidRPr="00E67AC7">
        <w:rPr>
          <w:sz w:val="14"/>
        </w:rPr>
        <w:t xml:space="preserve"> </w:t>
      </w:r>
      <w:r w:rsidR="00BE4F32" w:rsidRPr="00E67AC7">
        <w:rPr>
          <w:sz w:val="14"/>
        </w:rPr>
        <w:t>Joint humanitarian-development assessments are necessary to identify the scale and</w:t>
      </w:r>
      <w:r w:rsidR="00E67AC7" w:rsidRPr="00E67AC7">
        <w:rPr>
          <w:sz w:val="14"/>
        </w:rPr>
        <w:t xml:space="preserve"> </w:t>
      </w:r>
      <w:r w:rsidR="00BE4F32" w:rsidRPr="00E67AC7">
        <w:rPr>
          <w:sz w:val="14"/>
        </w:rPr>
        <w:t>nature of the impact of the crisis on the situatio</w:t>
      </w:r>
      <w:r w:rsidR="00E67AC7" w:rsidRPr="00E67AC7">
        <w:rPr>
          <w:sz w:val="14"/>
        </w:rPr>
        <w:t>n</w:t>
      </w:r>
      <w:r w:rsidR="00BE4F32" w:rsidRPr="00E67AC7">
        <w:rPr>
          <w:sz w:val="14"/>
        </w:rPr>
        <w:t xml:space="preserve"> of children and women and to identify</w:t>
      </w:r>
      <w:r w:rsidR="00E67AC7" w:rsidRPr="00E67AC7">
        <w:rPr>
          <w:sz w:val="14"/>
        </w:rPr>
        <w:t xml:space="preserve"> </w:t>
      </w:r>
      <w:r w:rsidR="00BE4F32" w:rsidRPr="00E67AC7">
        <w:rPr>
          <w:sz w:val="14"/>
        </w:rPr>
        <w:t>priority humanitarian actions. Needs assessments are usually undertaken in series. In</w:t>
      </w:r>
      <w:r w:rsidR="00E67AC7" w:rsidRPr="00E67AC7">
        <w:rPr>
          <w:sz w:val="14"/>
        </w:rPr>
        <w:t xml:space="preserve"> </w:t>
      </w:r>
      <w:r w:rsidR="00BE4F32" w:rsidRPr="00E67AC7">
        <w:rPr>
          <w:sz w:val="14"/>
        </w:rPr>
        <w:t>an unstable context, new assessments may be required as an area or group of people</w:t>
      </w:r>
      <w:r w:rsidR="00E67AC7" w:rsidRPr="00E67AC7">
        <w:rPr>
          <w:sz w:val="14"/>
        </w:rPr>
        <w:t xml:space="preserve"> </w:t>
      </w:r>
      <w:r w:rsidR="00BE4F32" w:rsidRPr="00E67AC7">
        <w:rPr>
          <w:sz w:val="14"/>
        </w:rPr>
        <w:t>becomes newly accessible or as a situation changes dramatically. Similarly, as a situation</w:t>
      </w:r>
      <w:r w:rsidR="00E67AC7" w:rsidRPr="00E67AC7">
        <w:rPr>
          <w:sz w:val="14"/>
        </w:rPr>
        <w:t xml:space="preserve"> </w:t>
      </w:r>
      <w:r w:rsidR="00BE4F32" w:rsidRPr="00E67AC7">
        <w:rPr>
          <w:sz w:val="14"/>
        </w:rPr>
        <w:t>progresses, information is required in greater depth. Each assessment should be designed</w:t>
      </w:r>
      <w:r w:rsidR="00E67AC7" w:rsidRPr="00E67AC7">
        <w:rPr>
          <w:sz w:val="14"/>
        </w:rPr>
        <w:t xml:space="preserve"> </w:t>
      </w:r>
      <w:r w:rsidR="00BE4F32" w:rsidRPr="00E67AC7">
        <w:rPr>
          <w:sz w:val="14"/>
        </w:rPr>
        <w:t>to take into account pre-crisis data, existing information systems and local data, thus</w:t>
      </w:r>
      <w:r w:rsidR="00E67AC7" w:rsidRPr="00E67AC7">
        <w:rPr>
          <w:sz w:val="14"/>
        </w:rPr>
        <w:t xml:space="preserve"> </w:t>
      </w:r>
      <w:r w:rsidR="00BE4F32" w:rsidRPr="00E67AC7">
        <w:rPr>
          <w:sz w:val="14"/>
        </w:rPr>
        <w:t>updating and expanding analysis of the situation. In addition to assessing the needs of</w:t>
      </w:r>
      <w:r w:rsidR="00E67AC7" w:rsidRPr="00E67AC7">
        <w:rPr>
          <w:sz w:val="14"/>
        </w:rPr>
        <w:t xml:space="preserve"> </w:t>
      </w:r>
      <w:r w:rsidR="00BE4F32" w:rsidRPr="00E67AC7">
        <w:rPr>
          <w:sz w:val="14"/>
        </w:rPr>
        <w:t>the population, it should also assess the extent to which boys, girls, men or women may</w:t>
      </w:r>
      <w:r w:rsidR="00E67AC7" w:rsidRPr="00E67AC7">
        <w:rPr>
          <w:sz w:val="14"/>
        </w:rPr>
        <w:t xml:space="preserve"> </w:t>
      </w:r>
      <w:r w:rsidR="00BE4F32" w:rsidRPr="00E67AC7">
        <w:rPr>
          <w:sz w:val="14"/>
        </w:rPr>
        <w:t>be impeded from participating or benefiting equally from any project or service.</w:t>
      </w:r>
      <w:r w:rsidR="00E67AC7" w:rsidRPr="00E67AC7">
        <w:rPr>
          <w:sz w:val="14"/>
        </w:rPr>
        <w:t xml:space="preserve"> </w:t>
      </w:r>
      <w:r w:rsidR="00BE4F32" w:rsidRPr="00E67AC7">
        <w:rPr>
          <w:sz w:val="14"/>
        </w:rPr>
        <w:t>When a team begins to work in a crisis situation, it should seek to understand the</w:t>
      </w:r>
      <w:r w:rsidR="00E67AC7" w:rsidRPr="00E67AC7">
        <w:rPr>
          <w:sz w:val="14"/>
        </w:rPr>
        <w:t xml:space="preserve"> </w:t>
      </w:r>
      <w:r w:rsidR="00BE4F32" w:rsidRPr="00E67AC7">
        <w:rPr>
          <w:sz w:val="14"/>
        </w:rPr>
        <w:t>operational environment and how that affects work with and for children. Information</w:t>
      </w:r>
      <w:r w:rsidR="00E67AC7" w:rsidRPr="00E67AC7">
        <w:rPr>
          <w:sz w:val="14"/>
        </w:rPr>
        <w:t xml:space="preserve"> </w:t>
      </w:r>
      <w:r w:rsidR="00BE4F32" w:rsidRPr="00E67AC7">
        <w:rPr>
          <w:sz w:val="14"/>
        </w:rPr>
        <w:t>on the context in which development and humanitarian actors will be expected to</w:t>
      </w:r>
      <w:r w:rsidR="00E67AC7" w:rsidRPr="00E67AC7">
        <w:rPr>
          <w:sz w:val="14"/>
        </w:rPr>
        <w:t xml:space="preserve"> </w:t>
      </w:r>
      <w:r w:rsidR="00BE4F32" w:rsidRPr="00E67AC7">
        <w:rPr>
          <w:sz w:val="14"/>
        </w:rPr>
        <w:t>deliver services can be captured through a contextual analysis exercise.</w:t>
      </w:r>
      <w:r w:rsidR="00E67AC7" w:rsidRPr="00E67AC7">
        <w:rPr>
          <w:sz w:val="14"/>
        </w:rPr>
        <w:t xml:space="preserve"> </w:t>
      </w:r>
      <w:r w:rsidR="00BE4F32" w:rsidRPr="00E67AC7">
        <w:rPr>
          <w:sz w:val="14"/>
        </w:rPr>
        <w:t>See Tool 7.4 on factors to consider for contextual analysis.</w:t>
      </w:r>
      <w:r w:rsidR="00E67AC7" w:rsidRPr="00E67AC7">
        <w:rPr>
          <w:sz w:val="14"/>
        </w:rPr>
        <w:t xml:space="preserve"> </w:t>
      </w:r>
      <w:r w:rsidR="00BE4F32" w:rsidRPr="004628B2">
        <w:rPr>
          <w:rStyle w:val="StyleUnderline"/>
        </w:rPr>
        <w:t>Child rights-based assessment and analysis should be used in all phases of prevention,</w:t>
      </w:r>
      <w:r w:rsidR="00E67AC7">
        <w:rPr>
          <w:rStyle w:val="StyleUnderline"/>
        </w:rPr>
        <w:t xml:space="preserve"> </w:t>
      </w:r>
      <w:r w:rsidR="00BE4F32" w:rsidRPr="004628B2">
        <w:rPr>
          <w:rStyle w:val="StyleUnderline"/>
        </w:rPr>
        <w:t>preparedness, response and recovery efforts</w:t>
      </w:r>
      <w:r w:rsidR="00BE4F32" w:rsidRPr="00E67AC7">
        <w:rPr>
          <w:sz w:val="14"/>
        </w:rPr>
        <w:t>. Furthermore, it should be noted that</w:t>
      </w:r>
      <w:r w:rsidR="00E67AC7" w:rsidRPr="00E67AC7">
        <w:rPr>
          <w:sz w:val="14"/>
        </w:rPr>
        <w:t xml:space="preserve"> </w:t>
      </w:r>
      <w:r w:rsidR="00BE4F32" w:rsidRPr="00E67AC7">
        <w:rPr>
          <w:sz w:val="14"/>
        </w:rPr>
        <w:t>gender-blind assessments can lead to services that don’t address distinct needs of</w:t>
      </w:r>
      <w:r w:rsidR="00E67AC7" w:rsidRPr="00E67AC7">
        <w:rPr>
          <w:sz w:val="14"/>
        </w:rPr>
        <w:t xml:space="preserve"> </w:t>
      </w:r>
      <w:r w:rsidR="00BE4F32" w:rsidRPr="00E67AC7">
        <w:rPr>
          <w:sz w:val="14"/>
        </w:rPr>
        <w:t>boys and girls, can waste resources, or in some instances can cause harm. For example,</w:t>
      </w:r>
      <w:r w:rsidR="00E67AC7" w:rsidRPr="00E67AC7">
        <w:rPr>
          <w:sz w:val="14"/>
        </w:rPr>
        <w:t xml:space="preserve"> </w:t>
      </w:r>
      <w:r w:rsidR="00BE4F32" w:rsidRPr="00E67AC7">
        <w:rPr>
          <w:sz w:val="14"/>
        </w:rPr>
        <w:t>the preparedness phase offers an important opportunity to guarantee that policies,</w:t>
      </w:r>
      <w:r w:rsidR="00E67AC7" w:rsidRPr="00E67AC7">
        <w:rPr>
          <w:sz w:val="14"/>
        </w:rPr>
        <w:t xml:space="preserve"> </w:t>
      </w:r>
      <w:r w:rsidR="00BE4F32" w:rsidRPr="00E67AC7">
        <w:rPr>
          <w:sz w:val="14"/>
        </w:rPr>
        <w:t>procedures and planned practice will reach all children in an impartial way and to</w:t>
      </w:r>
      <w:r w:rsidR="00E67AC7" w:rsidRPr="00E67AC7">
        <w:rPr>
          <w:sz w:val="14"/>
        </w:rPr>
        <w:t xml:space="preserve"> </w:t>
      </w:r>
      <w:r w:rsidR="00BE4F32" w:rsidRPr="00E67AC7">
        <w:rPr>
          <w:sz w:val="14"/>
        </w:rPr>
        <w:t>ensure that children and their caregivers know their rights and how to claim them</w:t>
      </w:r>
      <w:r w:rsidR="00E67AC7" w:rsidRPr="00E67AC7">
        <w:rPr>
          <w:sz w:val="14"/>
        </w:rPr>
        <w:t xml:space="preserve"> </w:t>
      </w:r>
      <w:r w:rsidR="00BE4F32" w:rsidRPr="00E67AC7">
        <w:rPr>
          <w:sz w:val="14"/>
        </w:rPr>
        <w:t>during a crisis. In assessing the impact of an emergency and preparing for recovery, for</w:t>
      </w:r>
      <w:r w:rsidR="00E67AC7" w:rsidRPr="00E67AC7">
        <w:rPr>
          <w:sz w:val="14"/>
        </w:rPr>
        <w:t xml:space="preserve"> </w:t>
      </w:r>
      <w:r w:rsidR="00BE4F32" w:rsidRPr="00E67AC7">
        <w:rPr>
          <w:sz w:val="14"/>
        </w:rPr>
        <w:t>example, information is required to understand the context, to determine programming</w:t>
      </w:r>
      <w:r w:rsidR="00E67AC7" w:rsidRPr="00E67AC7">
        <w:rPr>
          <w:sz w:val="14"/>
        </w:rPr>
        <w:t xml:space="preserve"> </w:t>
      </w:r>
      <w:r w:rsidR="00BE4F32" w:rsidRPr="00E67AC7">
        <w:rPr>
          <w:sz w:val="14"/>
        </w:rPr>
        <w:t>priorities and to design appropriate strategies.</w:t>
      </w:r>
      <w:r w:rsidR="00E67AC7" w:rsidRPr="00E67AC7">
        <w:rPr>
          <w:sz w:val="14"/>
        </w:rPr>
        <w:t xml:space="preserve"> </w:t>
      </w:r>
      <w:r w:rsidR="00BE4F32" w:rsidRPr="00E67AC7">
        <w:rPr>
          <w:sz w:val="14"/>
        </w:rPr>
        <w:t>See Tool 7.5 for a summary of the key interagency assessments and</w:t>
      </w:r>
      <w:r w:rsidR="00E67AC7" w:rsidRPr="00E67AC7">
        <w:rPr>
          <w:sz w:val="14"/>
        </w:rPr>
        <w:t xml:space="preserve"> </w:t>
      </w:r>
      <w:r w:rsidR="00BE4F32" w:rsidRPr="00E67AC7">
        <w:rPr>
          <w:sz w:val="14"/>
        </w:rPr>
        <w:t>frameworks.</w:t>
      </w:r>
      <w:r w:rsidR="00E67AC7" w:rsidRPr="00E67AC7">
        <w:rPr>
          <w:sz w:val="14"/>
        </w:rPr>
        <w:t xml:space="preserve"> </w:t>
      </w:r>
      <w:r w:rsidR="00BE4F32" w:rsidRPr="00E67AC7">
        <w:rPr>
          <w:sz w:val="14"/>
        </w:rPr>
        <w:t>In order to respond to this coordination challenge, the European Commission</w:t>
      </w:r>
      <w:r w:rsidR="00E67AC7" w:rsidRPr="00E67AC7">
        <w:rPr>
          <w:sz w:val="14"/>
        </w:rPr>
        <w:t xml:space="preserve"> </w:t>
      </w:r>
      <w:r w:rsidR="00BE4F32" w:rsidRPr="00E67AC7">
        <w:rPr>
          <w:sz w:val="14"/>
        </w:rPr>
        <w:t>developed a methodology in 2011 to design a ‘Joint Humanitarian Development</w:t>
      </w:r>
      <w:r w:rsidR="00E67AC7" w:rsidRPr="00E67AC7">
        <w:rPr>
          <w:sz w:val="14"/>
        </w:rPr>
        <w:t xml:space="preserve"> </w:t>
      </w:r>
      <w:r w:rsidR="00BE4F32" w:rsidRPr="00E67AC7">
        <w:rPr>
          <w:sz w:val="14"/>
        </w:rPr>
        <w:t>Framework’ (JHDF) for transition situations.14 This integrates different views, the</w:t>
      </w:r>
      <w:r w:rsidR="00E67AC7" w:rsidRPr="00E67AC7">
        <w:rPr>
          <w:sz w:val="14"/>
        </w:rPr>
        <w:t xml:space="preserve"> </w:t>
      </w:r>
      <w:r w:rsidR="00BE4F32" w:rsidRPr="00E67AC7">
        <w:rPr>
          <w:sz w:val="14"/>
        </w:rPr>
        <w:t>analysis of ongoing and/or planned EU interventions and the identification of strategic</w:t>
      </w:r>
      <w:r w:rsidR="00E67AC7" w:rsidRPr="00E67AC7">
        <w:rPr>
          <w:sz w:val="14"/>
        </w:rPr>
        <w:t xml:space="preserve"> </w:t>
      </w:r>
      <w:r w:rsidR="00BE4F32" w:rsidRPr="00E67AC7">
        <w:rPr>
          <w:sz w:val="14"/>
        </w:rPr>
        <w:t>priorities, which are essential to develop a common understanding of the situation at</w:t>
      </w:r>
      <w:r w:rsidR="00E67AC7" w:rsidRPr="00E67AC7">
        <w:rPr>
          <w:sz w:val="14"/>
        </w:rPr>
        <w:t xml:space="preserve"> </w:t>
      </w:r>
      <w:r w:rsidR="00BE4F32" w:rsidRPr="00E67AC7">
        <w:rPr>
          <w:sz w:val="14"/>
        </w:rPr>
        <w:t>hand and to harmonize policies and approaches.</w:t>
      </w:r>
      <w:r w:rsidR="00E67AC7" w:rsidRPr="00E67AC7">
        <w:rPr>
          <w:sz w:val="14"/>
        </w:rPr>
        <w:t xml:space="preserve"> </w:t>
      </w:r>
      <w:r w:rsidR="00BE4F32" w:rsidRPr="00E67AC7">
        <w:rPr>
          <w:sz w:val="14"/>
        </w:rPr>
        <w:t>Module 7 Tools &amp; Annexes</w:t>
      </w:r>
      <w:r w:rsidR="00E67AC7" w:rsidRPr="00E67AC7">
        <w:rPr>
          <w:sz w:val="14"/>
        </w:rPr>
        <w:t xml:space="preserve"> </w:t>
      </w:r>
      <w:r w:rsidR="00BE4F32" w:rsidRPr="00E67AC7">
        <w:rPr>
          <w:sz w:val="14"/>
        </w:rPr>
        <w:t>TOOLS</w:t>
      </w:r>
      <w:r w:rsidR="00E67AC7" w:rsidRPr="00E67AC7">
        <w:rPr>
          <w:sz w:val="14"/>
        </w:rPr>
        <w:t xml:space="preserve"> </w:t>
      </w:r>
      <w:r w:rsidR="00BE4F32" w:rsidRPr="007A3AB5">
        <w:rPr>
          <w:sz w:val="8"/>
          <w:szCs w:val="8"/>
        </w:rPr>
        <w:t>Tool 7.1 Identifying capacity assets and needs for crisis response</w:t>
      </w:r>
      <w:r w:rsidR="00E67AC7" w:rsidRPr="007A3AB5">
        <w:rPr>
          <w:sz w:val="8"/>
          <w:szCs w:val="8"/>
        </w:rPr>
        <w:t xml:space="preserve"> </w:t>
      </w:r>
      <w:r w:rsidR="00BE4F32" w:rsidRPr="007A3AB5">
        <w:rPr>
          <w:sz w:val="8"/>
          <w:szCs w:val="8"/>
        </w:rPr>
        <w:t>The purpose of this tool is to show the types of questions that could be included in</w:t>
      </w:r>
      <w:r w:rsidR="00E67AC7" w:rsidRPr="007A3AB5">
        <w:rPr>
          <w:sz w:val="8"/>
          <w:szCs w:val="8"/>
        </w:rPr>
        <w:t xml:space="preserve"> </w:t>
      </w:r>
      <w:r w:rsidR="00BE4F32" w:rsidRPr="007A3AB5">
        <w:rPr>
          <w:sz w:val="8"/>
          <w:szCs w:val="8"/>
        </w:rPr>
        <w:t>a capacity assessment. While these may be indicative, organizations undertaking</w:t>
      </w:r>
      <w:r w:rsidR="00E67AC7" w:rsidRPr="007A3AB5">
        <w:rPr>
          <w:sz w:val="8"/>
          <w:szCs w:val="8"/>
        </w:rPr>
        <w:t xml:space="preserve"> </w:t>
      </w:r>
      <w:r w:rsidR="00BE4F32" w:rsidRPr="007A3AB5">
        <w:rPr>
          <w:sz w:val="8"/>
          <w:szCs w:val="8"/>
        </w:rPr>
        <w:t>a capacity assessment would need to develop a comprehensive question set that is</w:t>
      </w:r>
      <w:r w:rsidR="00E67AC7" w:rsidRPr="007A3AB5">
        <w:rPr>
          <w:sz w:val="8"/>
          <w:szCs w:val="8"/>
        </w:rPr>
        <w:t xml:space="preserve"> </w:t>
      </w:r>
      <w:r w:rsidR="00BE4F32" w:rsidRPr="007A3AB5">
        <w:rPr>
          <w:sz w:val="8"/>
          <w:szCs w:val="8"/>
        </w:rPr>
        <w:t>relative to the local context and the sectors being assessed.</w:t>
      </w:r>
      <w:r w:rsidR="00E67AC7" w:rsidRPr="007A3AB5">
        <w:rPr>
          <w:sz w:val="8"/>
          <w:szCs w:val="8"/>
        </w:rPr>
        <w:t xml:space="preserve"> </w:t>
      </w:r>
      <w:r w:rsidR="00BE4F32" w:rsidRPr="007A3AB5">
        <w:rPr>
          <w:sz w:val="8"/>
          <w:szCs w:val="8"/>
        </w:rPr>
        <w:t>INDICATIVE QUESTION SET: IDENTIFYING CAPACITY ASSETS AND NEEDS FOR CRISIS</w:t>
      </w:r>
      <w:r w:rsidR="00E67AC7" w:rsidRPr="007A3AB5">
        <w:rPr>
          <w:sz w:val="8"/>
          <w:szCs w:val="8"/>
        </w:rPr>
        <w:t xml:space="preserve"> </w:t>
      </w:r>
      <w:r w:rsidR="00BE4F32" w:rsidRPr="007A3AB5">
        <w:rPr>
          <w:sz w:val="8"/>
          <w:szCs w:val="8"/>
        </w:rPr>
        <w:t>RESPONSE</w:t>
      </w:r>
      <w:r w:rsidR="00E67AC7" w:rsidRPr="007A3AB5">
        <w:rPr>
          <w:sz w:val="8"/>
          <w:szCs w:val="8"/>
        </w:rPr>
        <w:t xml:space="preserve"> </w:t>
      </w:r>
      <w:r w:rsidR="00BE4F32" w:rsidRPr="007A3AB5">
        <w:rPr>
          <w:sz w:val="8"/>
          <w:szCs w:val="8"/>
        </w:rPr>
        <w:t>AUTHORITY</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Does the government body have unhindered and consistent access to</w:t>
      </w:r>
      <w:r w:rsidR="00E67AC7" w:rsidRPr="007A3AB5">
        <w:rPr>
          <w:sz w:val="8"/>
          <w:szCs w:val="8"/>
        </w:rPr>
        <w:t xml:space="preserve"> </w:t>
      </w:r>
      <w:r w:rsidR="00BE4F32" w:rsidRPr="007A3AB5">
        <w:rPr>
          <w:sz w:val="8"/>
          <w:szCs w:val="8"/>
        </w:rPr>
        <w:t>the affected area? If not, who does?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Does the agency have sufficient status with the government to allow</w:t>
      </w:r>
      <w:r w:rsidR="00E67AC7" w:rsidRPr="007A3AB5">
        <w:rPr>
          <w:sz w:val="8"/>
          <w:szCs w:val="8"/>
        </w:rPr>
        <w:t xml:space="preserve"> </w:t>
      </w:r>
      <w:r w:rsidR="00BE4F32" w:rsidRPr="007A3AB5">
        <w:rPr>
          <w:sz w:val="8"/>
          <w:szCs w:val="8"/>
        </w:rPr>
        <w:t>it to carry out its mandate? Does the national child rights commission</w:t>
      </w:r>
      <w:r w:rsidR="00E67AC7" w:rsidRPr="007A3AB5">
        <w:rPr>
          <w:sz w:val="8"/>
          <w:szCs w:val="8"/>
        </w:rPr>
        <w:t xml:space="preserve"> </w:t>
      </w:r>
      <w:r w:rsidR="00BE4F32" w:rsidRPr="007A3AB5">
        <w:rPr>
          <w:sz w:val="8"/>
          <w:szCs w:val="8"/>
        </w:rPr>
        <w:t>have the authority to coordinate other ministries in preparing to</w:t>
      </w:r>
      <w:r w:rsidR="00E67AC7" w:rsidRPr="007A3AB5">
        <w:rPr>
          <w:sz w:val="8"/>
          <w:szCs w:val="8"/>
        </w:rPr>
        <w:t xml:space="preserve"> </w:t>
      </w:r>
      <w:r w:rsidR="00BE4F32" w:rsidRPr="007A3AB5">
        <w:rPr>
          <w:sz w:val="8"/>
          <w:szCs w:val="8"/>
        </w:rPr>
        <w:t>protect and promote child rights during crisis?</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Does it have the organizational and legal mandate? Is the organization</w:t>
      </w:r>
      <w:r w:rsidR="00E67AC7" w:rsidRPr="007A3AB5">
        <w:rPr>
          <w:sz w:val="8"/>
          <w:szCs w:val="8"/>
        </w:rPr>
        <w:t xml:space="preserve"> </w:t>
      </w:r>
      <w:r w:rsidR="00BE4F32" w:rsidRPr="007A3AB5">
        <w:rPr>
          <w:sz w:val="8"/>
          <w:szCs w:val="8"/>
        </w:rPr>
        <w:t>licensed with the government to care for separated children or</w:t>
      </w:r>
      <w:r w:rsidR="00E67AC7" w:rsidRPr="007A3AB5">
        <w:rPr>
          <w:sz w:val="8"/>
          <w:szCs w:val="8"/>
        </w:rPr>
        <w:t xml:space="preserve"> </w:t>
      </w:r>
      <w:r w:rsidR="00BE4F32" w:rsidRPr="007A3AB5">
        <w:rPr>
          <w:sz w:val="8"/>
          <w:szCs w:val="8"/>
        </w:rPr>
        <w:t>orphans?</w:t>
      </w:r>
      <w:r w:rsidR="00E67AC7" w:rsidRPr="007A3AB5">
        <w:rPr>
          <w:sz w:val="8"/>
          <w:szCs w:val="8"/>
        </w:rPr>
        <w:t xml:space="preserve"> </w:t>
      </w:r>
      <w:r w:rsidR="00BE4F32" w:rsidRPr="007A3AB5">
        <w:rPr>
          <w:sz w:val="8"/>
          <w:szCs w:val="8"/>
        </w:rPr>
        <w:t>LEGISLATIVE, REGULATORY AND POLICY FRAMEWORKS</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regulations are in place to secure child rights during crisis?</w:t>
      </w:r>
      <w:r w:rsidR="00E67AC7" w:rsidRPr="007A3AB5">
        <w:rPr>
          <w:sz w:val="8"/>
          <w:szCs w:val="8"/>
        </w:rPr>
        <w:t xml:space="preserve"> </w:t>
      </w:r>
      <w:r w:rsidR="00BE4F32" w:rsidRPr="007A3AB5">
        <w:rPr>
          <w:sz w:val="8"/>
          <w:szCs w:val="8"/>
        </w:rPr>
        <w:t>Where are the gaps? Does the military have standard operating</w:t>
      </w:r>
      <w:r w:rsidR="00E67AC7" w:rsidRPr="007A3AB5">
        <w:rPr>
          <w:sz w:val="8"/>
          <w:szCs w:val="8"/>
        </w:rPr>
        <w:t xml:space="preserve"> </w:t>
      </w:r>
      <w:r w:rsidR="00BE4F32" w:rsidRPr="007A3AB5">
        <w:rPr>
          <w:sz w:val="8"/>
          <w:szCs w:val="8"/>
        </w:rPr>
        <w:t>procedures for treating captured or surrendered child soldiers that</w:t>
      </w:r>
      <w:r w:rsidR="00E67AC7" w:rsidRPr="007A3AB5">
        <w:rPr>
          <w:sz w:val="8"/>
          <w:szCs w:val="8"/>
        </w:rPr>
        <w:t xml:space="preserve"> </w:t>
      </w:r>
      <w:r w:rsidR="00BE4F32" w:rsidRPr="007A3AB5">
        <w:rPr>
          <w:sz w:val="8"/>
          <w:szCs w:val="8"/>
        </w:rPr>
        <w:t>respect the juvenile justice standards?</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What standards do local civil society organizations apply when</w:t>
      </w:r>
      <w:r w:rsidR="00E67AC7" w:rsidRPr="007A3AB5">
        <w:rPr>
          <w:sz w:val="8"/>
          <w:szCs w:val="8"/>
        </w:rPr>
        <w:t xml:space="preserve"> </w:t>
      </w:r>
      <w:r w:rsidR="00BE4F32" w:rsidRPr="007A3AB5">
        <w:rPr>
          <w:sz w:val="8"/>
          <w:szCs w:val="8"/>
        </w:rPr>
        <w:t>working with children?</w:t>
      </w:r>
      <w:r w:rsidR="00E67AC7" w:rsidRPr="007A3AB5">
        <w:rPr>
          <w:sz w:val="8"/>
          <w:szCs w:val="8"/>
        </w:rPr>
        <w:t xml:space="preserve"> </w:t>
      </w:r>
      <w:r w:rsidR="00BE4F32" w:rsidRPr="007A3AB5">
        <w:rPr>
          <w:sz w:val="8"/>
          <w:szCs w:val="8"/>
        </w:rPr>
        <w:t>HUMAN RESOURCES</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are the staffing needs for the agency to meet its child rights</w:t>
      </w:r>
      <w:r w:rsidR="00E67AC7" w:rsidRPr="007A3AB5">
        <w:rPr>
          <w:sz w:val="8"/>
          <w:szCs w:val="8"/>
        </w:rPr>
        <w:t xml:space="preserve"> </w:t>
      </w:r>
      <w:r w:rsidR="00BE4F32" w:rsidRPr="007A3AB5">
        <w:rPr>
          <w:sz w:val="8"/>
          <w:szCs w:val="8"/>
        </w:rPr>
        <w:t>obligations? Does the social welfare department have sufficient staff</w:t>
      </w:r>
      <w:r w:rsidR="00E67AC7" w:rsidRPr="007A3AB5">
        <w:rPr>
          <w:sz w:val="8"/>
          <w:szCs w:val="8"/>
        </w:rPr>
        <w:t xml:space="preserve"> </w:t>
      </w:r>
      <w:r w:rsidR="00BE4F32" w:rsidRPr="007A3AB5">
        <w:rPr>
          <w:sz w:val="8"/>
          <w:szCs w:val="8"/>
        </w:rPr>
        <w:t>for outreach and monitoring activities? Does it have officers trained to</w:t>
      </w:r>
      <w:r w:rsidR="00E67AC7" w:rsidRPr="007A3AB5">
        <w:rPr>
          <w:sz w:val="8"/>
          <w:szCs w:val="8"/>
        </w:rPr>
        <w:t xml:space="preserve"> </w:t>
      </w:r>
      <w:r w:rsidR="00BE4F32" w:rsidRPr="007A3AB5">
        <w:rPr>
          <w:sz w:val="8"/>
          <w:szCs w:val="8"/>
        </w:rPr>
        <w:t>address the psychosocial needs of children?</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What should be included in the job description of responsible</w:t>
      </w:r>
      <w:r w:rsidR="00E67AC7" w:rsidRPr="007A3AB5">
        <w:rPr>
          <w:sz w:val="8"/>
          <w:szCs w:val="8"/>
        </w:rPr>
        <w:t xml:space="preserve"> </w:t>
      </w:r>
      <w:r w:rsidR="00BE4F32" w:rsidRPr="007A3AB5">
        <w:rPr>
          <w:sz w:val="8"/>
          <w:szCs w:val="8"/>
        </w:rPr>
        <w:t>officers? Is an understanding of child rights included?</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Is the assessment team comprised of both male and female data</w:t>
      </w:r>
      <w:r w:rsidR="00E67AC7" w:rsidRPr="007A3AB5">
        <w:rPr>
          <w:sz w:val="8"/>
          <w:szCs w:val="8"/>
        </w:rPr>
        <w:t xml:space="preserve"> </w:t>
      </w:r>
      <w:r w:rsidR="00BE4F32" w:rsidRPr="007A3AB5">
        <w:rPr>
          <w:sz w:val="8"/>
          <w:szCs w:val="8"/>
        </w:rPr>
        <w:t>collectors to consult with affected population about sensitive issues?</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Does the organization have sufficient staff to deliver services? Does</w:t>
      </w:r>
      <w:r w:rsidR="00E67AC7" w:rsidRPr="007A3AB5">
        <w:rPr>
          <w:sz w:val="8"/>
          <w:szCs w:val="8"/>
        </w:rPr>
        <w:t xml:space="preserve"> </w:t>
      </w:r>
      <w:r w:rsidR="00BE4F32" w:rsidRPr="007A3AB5">
        <w:rPr>
          <w:sz w:val="8"/>
          <w:szCs w:val="8"/>
        </w:rPr>
        <w:t>the NGO have staff trained in ethical protection monitoring? Does</w:t>
      </w:r>
      <w:r w:rsidR="00E67AC7" w:rsidRPr="007A3AB5">
        <w:rPr>
          <w:sz w:val="8"/>
          <w:szCs w:val="8"/>
        </w:rPr>
        <w:t xml:space="preserve"> </w:t>
      </w:r>
      <w:r w:rsidR="00BE4F32" w:rsidRPr="007A3AB5">
        <w:rPr>
          <w:sz w:val="8"/>
          <w:szCs w:val="8"/>
        </w:rPr>
        <w:t>it have enough administrative staff to ensure the functioning of the</w:t>
      </w:r>
      <w:r w:rsidR="00E67AC7" w:rsidRPr="007A3AB5">
        <w:rPr>
          <w:sz w:val="8"/>
          <w:szCs w:val="8"/>
        </w:rPr>
        <w:t xml:space="preserve"> </w:t>
      </w:r>
      <w:r w:rsidR="00BE4F32" w:rsidRPr="007A3AB5">
        <w:rPr>
          <w:sz w:val="8"/>
          <w:szCs w:val="8"/>
        </w:rPr>
        <w:t>organization? Can it meet the demands being placed on it by its</w:t>
      </w:r>
      <w:r w:rsidR="00E67AC7" w:rsidRPr="007A3AB5">
        <w:rPr>
          <w:sz w:val="8"/>
          <w:szCs w:val="8"/>
        </w:rPr>
        <w:t xml:space="preserve"> </w:t>
      </w:r>
      <w:r w:rsidR="00BE4F32" w:rsidRPr="007A3AB5">
        <w:rPr>
          <w:sz w:val="8"/>
          <w:szCs w:val="8"/>
        </w:rPr>
        <w:t>partners?</w:t>
      </w:r>
      <w:r w:rsidR="00E67AC7" w:rsidRPr="007A3AB5">
        <w:rPr>
          <w:sz w:val="8"/>
          <w:szCs w:val="8"/>
        </w:rPr>
        <w:t xml:space="preserve"> </w:t>
      </w:r>
      <w:r w:rsidR="00BE4F32" w:rsidRPr="007A3AB5">
        <w:rPr>
          <w:sz w:val="8"/>
          <w:szCs w:val="8"/>
        </w:rPr>
        <w:t>KNOWLEDGE AND INFORMATION MANAGEMENT</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are the agency’s knowledge and information needs in terms of</w:t>
      </w:r>
      <w:r w:rsidR="00E67AC7" w:rsidRPr="007A3AB5">
        <w:rPr>
          <w:sz w:val="8"/>
          <w:szCs w:val="8"/>
        </w:rPr>
        <w:t xml:space="preserve"> </w:t>
      </w:r>
      <w:r w:rsidR="00BE4F32" w:rsidRPr="007A3AB5">
        <w:rPr>
          <w:sz w:val="8"/>
          <w:szCs w:val="8"/>
        </w:rPr>
        <w:t>child rights and rights-based approaches? What training do staff of</w:t>
      </w:r>
      <w:r w:rsidR="00E67AC7" w:rsidRPr="007A3AB5">
        <w:rPr>
          <w:sz w:val="8"/>
          <w:szCs w:val="8"/>
        </w:rPr>
        <w:t xml:space="preserve"> </w:t>
      </w:r>
      <w:r w:rsidR="00BE4F32" w:rsidRPr="007A3AB5">
        <w:rPr>
          <w:sz w:val="8"/>
          <w:szCs w:val="8"/>
        </w:rPr>
        <w:t>different levels receive on protection and promotion of child rights in</w:t>
      </w:r>
      <w:r w:rsidR="00E67AC7" w:rsidRPr="007A3AB5">
        <w:rPr>
          <w:sz w:val="8"/>
          <w:szCs w:val="8"/>
        </w:rPr>
        <w:t xml:space="preserve"> </w:t>
      </w:r>
      <w:r w:rsidR="00BE4F32" w:rsidRPr="007A3AB5">
        <w:rPr>
          <w:sz w:val="8"/>
          <w:szCs w:val="8"/>
        </w:rPr>
        <w:t>times of crisis? What are the training needs of the organization’s staff?</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What are the agencies sources of information on child rights? How</w:t>
      </w:r>
      <w:r w:rsidR="00E67AC7" w:rsidRPr="007A3AB5">
        <w:rPr>
          <w:sz w:val="8"/>
          <w:szCs w:val="8"/>
        </w:rPr>
        <w:t xml:space="preserve"> </w:t>
      </w:r>
      <w:r w:rsidR="00BE4F32" w:rsidRPr="007A3AB5">
        <w:rPr>
          <w:sz w:val="8"/>
          <w:szCs w:val="8"/>
        </w:rPr>
        <w:t>is this information organized and applied? How does knowledge</w:t>
      </w:r>
      <w:r w:rsidR="00E67AC7" w:rsidRPr="007A3AB5">
        <w:rPr>
          <w:sz w:val="8"/>
          <w:szCs w:val="8"/>
        </w:rPr>
        <w:t xml:space="preserve"> </w:t>
      </w:r>
      <w:r w:rsidR="00BE4F32" w:rsidRPr="007A3AB5">
        <w:rPr>
          <w:sz w:val="8"/>
          <w:szCs w:val="8"/>
        </w:rPr>
        <w:t>influence policy and practice?</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What are the organization</w:t>
      </w:r>
      <w:r w:rsidR="00BE4F32" w:rsidRPr="007A3AB5">
        <w:rPr>
          <w:rFonts w:cs="Arial Narrow"/>
          <w:sz w:val="8"/>
          <w:szCs w:val="8"/>
        </w:rPr>
        <w:t>’</w:t>
      </w:r>
      <w:r w:rsidR="00BE4F32" w:rsidRPr="007A3AB5">
        <w:rPr>
          <w:sz w:val="8"/>
          <w:szCs w:val="8"/>
        </w:rPr>
        <w:t>s knowledge and information needs in terms</w:t>
      </w:r>
      <w:r w:rsidR="00E67AC7" w:rsidRPr="007A3AB5">
        <w:rPr>
          <w:sz w:val="8"/>
          <w:szCs w:val="8"/>
        </w:rPr>
        <w:t xml:space="preserve"> </w:t>
      </w:r>
      <w:r w:rsidR="00BE4F32" w:rsidRPr="007A3AB5">
        <w:rPr>
          <w:sz w:val="8"/>
          <w:szCs w:val="8"/>
        </w:rPr>
        <w:t>of child rights and rights-based approaches? What are the training</w:t>
      </w:r>
      <w:r w:rsidR="00E67AC7" w:rsidRPr="007A3AB5">
        <w:rPr>
          <w:sz w:val="8"/>
          <w:szCs w:val="8"/>
        </w:rPr>
        <w:t xml:space="preserve"> </w:t>
      </w:r>
      <w:r w:rsidR="00BE4F32" w:rsidRPr="007A3AB5">
        <w:rPr>
          <w:sz w:val="8"/>
          <w:szCs w:val="8"/>
        </w:rPr>
        <w:t>needs of the organization’s staff?</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How does the organization access and share knowledge on child</w:t>
      </w:r>
      <w:r w:rsidR="00E67AC7" w:rsidRPr="007A3AB5">
        <w:rPr>
          <w:sz w:val="8"/>
          <w:szCs w:val="8"/>
        </w:rPr>
        <w:t xml:space="preserve"> </w:t>
      </w:r>
      <w:r w:rsidR="00BE4F32" w:rsidRPr="007A3AB5">
        <w:rPr>
          <w:sz w:val="8"/>
          <w:szCs w:val="8"/>
        </w:rPr>
        <w:t>rights internally?</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How is information shared with the organization by its partners?</w:t>
      </w:r>
      <w:r w:rsidR="00E67AC7" w:rsidRPr="007A3AB5">
        <w:rPr>
          <w:sz w:val="8"/>
          <w:szCs w:val="8"/>
        </w:rPr>
        <w:t xml:space="preserve"> </w:t>
      </w:r>
      <w:r w:rsidR="00BE4F32" w:rsidRPr="007A3AB5">
        <w:rPr>
          <w:sz w:val="8"/>
          <w:szCs w:val="8"/>
        </w:rPr>
        <w:t>LEADERSHIP</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are the leadership needs of the agency to ensure that child</w:t>
      </w:r>
      <w:r w:rsidR="00E67AC7" w:rsidRPr="007A3AB5">
        <w:rPr>
          <w:sz w:val="8"/>
          <w:szCs w:val="8"/>
        </w:rPr>
        <w:t xml:space="preserve"> </w:t>
      </w:r>
      <w:r w:rsidR="00BE4F32" w:rsidRPr="007A3AB5">
        <w:rPr>
          <w:sz w:val="8"/>
          <w:szCs w:val="8"/>
        </w:rPr>
        <w:t>rights are protected and promoted?</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Where do leaders need to be located in the agency/system?</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What information and skills do community leaders need in order</w:t>
      </w:r>
      <w:r w:rsidR="00E67AC7" w:rsidRPr="007A3AB5">
        <w:rPr>
          <w:sz w:val="8"/>
          <w:szCs w:val="8"/>
        </w:rPr>
        <w:t xml:space="preserve"> </w:t>
      </w:r>
      <w:r w:rsidR="00BE4F32" w:rsidRPr="007A3AB5">
        <w:rPr>
          <w:sz w:val="8"/>
          <w:szCs w:val="8"/>
        </w:rPr>
        <w:t>to better protect children in their area? Do community leaders</w:t>
      </w:r>
      <w:r w:rsidR="00E67AC7" w:rsidRPr="007A3AB5">
        <w:rPr>
          <w:sz w:val="8"/>
          <w:szCs w:val="8"/>
        </w:rPr>
        <w:t xml:space="preserve"> </w:t>
      </w:r>
      <w:r w:rsidR="00BE4F32" w:rsidRPr="007A3AB5">
        <w:rPr>
          <w:sz w:val="8"/>
          <w:szCs w:val="8"/>
        </w:rPr>
        <w:t>understand child rights principles and apply them?</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What skills do community leaders have on which to build? How have</w:t>
      </w:r>
      <w:r w:rsidR="00E67AC7" w:rsidRPr="007A3AB5">
        <w:rPr>
          <w:sz w:val="8"/>
          <w:szCs w:val="8"/>
        </w:rPr>
        <w:t xml:space="preserve"> </w:t>
      </w:r>
      <w:r w:rsidR="00BE4F32" w:rsidRPr="007A3AB5">
        <w:rPr>
          <w:sz w:val="8"/>
          <w:szCs w:val="8"/>
        </w:rPr>
        <w:t>they prevented child recruitment in their areas?</w:t>
      </w:r>
      <w:r w:rsidR="00E67AC7" w:rsidRPr="007A3AB5">
        <w:rPr>
          <w:sz w:val="8"/>
          <w:szCs w:val="8"/>
        </w:rPr>
        <w:t xml:space="preserve"> </w:t>
      </w:r>
      <w:r w:rsidR="00BE4F32" w:rsidRPr="007A3AB5">
        <w:rPr>
          <w:sz w:val="8"/>
          <w:szCs w:val="8"/>
        </w:rPr>
        <w:t>MATERIAL RESOURCES</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material resources does the agency need in order to meet</w:t>
      </w:r>
      <w:r w:rsidR="00E67AC7" w:rsidRPr="007A3AB5">
        <w:rPr>
          <w:sz w:val="8"/>
          <w:szCs w:val="8"/>
        </w:rPr>
        <w:t xml:space="preserve"> </w:t>
      </w:r>
      <w:r w:rsidR="00BE4F32" w:rsidRPr="007A3AB5">
        <w:rPr>
          <w:sz w:val="8"/>
          <w:szCs w:val="8"/>
        </w:rPr>
        <w:t>its responsibilities? Does the social welfare department have the</w:t>
      </w:r>
      <w:r w:rsidR="00E67AC7" w:rsidRPr="007A3AB5">
        <w:rPr>
          <w:sz w:val="8"/>
          <w:szCs w:val="8"/>
        </w:rPr>
        <w:t xml:space="preserve"> </w:t>
      </w:r>
      <w:r w:rsidR="00BE4F32" w:rsidRPr="007A3AB5">
        <w:rPr>
          <w:sz w:val="8"/>
          <w:szCs w:val="8"/>
        </w:rPr>
        <w:t>necessary equipment to undertake case management? Does the</w:t>
      </w:r>
      <w:r w:rsidR="00E67AC7" w:rsidRPr="007A3AB5">
        <w:rPr>
          <w:sz w:val="8"/>
          <w:szCs w:val="8"/>
        </w:rPr>
        <w:t xml:space="preserve"> </w:t>
      </w:r>
      <w:r w:rsidR="00BE4F32" w:rsidRPr="007A3AB5">
        <w:rPr>
          <w:sz w:val="8"/>
          <w:szCs w:val="8"/>
        </w:rPr>
        <w:t>education department have tents or alternative structures for schools</w:t>
      </w:r>
      <w:r w:rsidR="00E67AC7" w:rsidRPr="007A3AB5">
        <w:rPr>
          <w:sz w:val="8"/>
          <w:szCs w:val="8"/>
        </w:rPr>
        <w:t xml:space="preserve"> </w:t>
      </w:r>
      <w:r w:rsidR="00BE4F32" w:rsidRPr="007A3AB5">
        <w:rPr>
          <w:sz w:val="8"/>
          <w:szCs w:val="8"/>
        </w:rPr>
        <w:t>damaged in a disaster?</w:t>
      </w:r>
      <w:r w:rsidR="00E67AC7" w:rsidRPr="007A3AB5">
        <w:rPr>
          <w:sz w:val="8"/>
          <w:szCs w:val="8"/>
        </w:rPr>
        <w:t xml:space="preserve"> </w:t>
      </w:r>
      <w:r w:rsidR="00BE4F32" w:rsidRPr="007A3AB5">
        <w:rPr>
          <w:sz w:val="8"/>
          <w:szCs w:val="8"/>
        </w:rPr>
        <w:t xml:space="preserve">Civil society </w:t>
      </w:r>
      <w:r w:rsidR="00BE4F32" w:rsidRPr="007A3AB5">
        <w:rPr>
          <w:rFonts w:cs="Arial Narrow"/>
          <w:sz w:val="8"/>
          <w:szCs w:val="8"/>
        </w:rPr>
        <w:t>ƒ</w:t>
      </w:r>
      <w:r w:rsidR="00BE4F32" w:rsidRPr="007A3AB5">
        <w:rPr>
          <w:sz w:val="8"/>
          <w:szCs w:val="8"/>
        </w:rPr>
        <w:t xml:space="preserve"> Does the local NGO have the equipment it needs to monitor</w:t>
      </w:r>
      <w:r w:rsidR="00E67AC7" w:rsidRPr="007A3AB5">
        <w:rPr>
          <w:sz w:val="8"/>
          <w:szCs w:val="8"/>
        </w:rPr>
        <w:t xml:space="preserve"> </w:t>
      </w:r>
      <w:r w:rsidR="00BE4F32" w:rsidRPr="007A3AB5">
        <w:rPr>
          <w:sz w:val="8"/>
          <w:szCs w:val="8"/>
        </w:rPr>
        <w:t>malnutrition, for example?</w:t>
      </w:r>
      <w:r w:rsidR="00E67AC7" w:rsidRPr="007A3AB5">
        <w:rPr>
          <w:sz w:val="8"/>
          <w:szCs w:val="8"/>
        </w:rPr>
        <w:t xml:space="preserve"> </w:t>
      </w:r>
      <w:r w:rsidR="00BE4F32" w:rsidRPr="007A3AB5">
        <w:rPr>
          <w:sz w:val="8"/>
          <w:szCs w:val="8"/>
        </w:rPr>
        <w:t>ASSESSMENT AND PERFORMANCE MONITORING</w:t>
      </w:r>
      <w:r w:rsidR="00E67AC7" w:rsidRPr="007A3AB5">
        <w:rPr>
          <w:sz w:val="8"/>
          <w:szCs w:val="8"/>
        </w:rPr>
        <w:t xml:space="preserve"> </w:t>
      </w:r>
      <w:r w:rsidR="00BE4F32" w:rsidRPr="007A3AB5">
        <w:rPr>
          <w:sz w:val="8"/>
          <w:szCs w:val="8"/>
        </w:rPr>
        <w:t xml:space="preserve">Government </w:t>
      </w:r>
      <w:r w:rsidR="00BE4F32" w:rsidRPr="007A3AB5">
        <w:rPr>
          <w:rFonts w:cs="Arial Narrow"/>
          <w:sz w:val="8"/>
          <w:szCs w:val="8"/>
        </w:rPr>
        <w:t>ƒ</w:t>
      </w:r>
      <w:r w:rsidR="00BE4F32" w:rsidRPr="007A3AB5">
        <w:rPr>
          <w:sz w:val="8"/>
          <w:szCs w:val="8"/>
        </w:rPr>
        <w:t xml:space="preserve"> What aspects of agency performance should be monitored?</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How are they being monitored?</w:t>
      </w:r>
      <w:r w:rsidR="00E67AC7" w:rsidRPr="007A3AB5">
        <w:rPr>
          <w:sz w:val="8"/>
          <w:szCs w:val="8"/>
        </w:rPr>
        <w:t xml:space="preserve"> </w:t>
      </w:r>
      <w:r w:rsidR="00BE4F32" w:rsidRPr="007A3AB5">
        <w:rPr>
          <w:sz w:val="8"/>
          <w:szCs w:val="8"/>
        </w:rPr>
        <w:t>Tool 7.2 Operational guidance: Integration of child rights concerns</w:t>
      </w:r>
      <w:r w:rsidR="00E67AC7" w:rsidRPr="007A3AB5">
        <w:rPr>
          <w:sz w:val="8"/>
          <w:szCs w:val="8"/>
        </w:rPr>
        <w:t xml:space="preserve"> </w:t>
      </w:r>
      <w:r w:rsidR="00BE4F32" w:rsidRPr="007A3AB5">
        <w:rPr>
          <w:sz w:val="8"/>
          <w:szCs w:val="8"/>
        </w:rPr>
        <w:t>into DRR programming15</w:t>
      </w:r>
      <w:r w:rsidR="00E67AC7" w:rsidRPr="007A3AB5">
        <w:rPr>
          <w:sz w:val="8"/>
          <w:szCs w:val="8"/>
        </w:rPr>
        <w:t xml:space="preserve"> </w:t>
      </w:r>
      <w:r w:rsidR="00BE4F32" w:rsidRPr="007A3AB5">
        <w:rPr>
          <w:sz w:val="8"/>
          <w:szCs w:val="8"/>
        </w:rPr>
        <w:t>OPERATIONAL GUIDANCE: INTEGRATION OF CHILD RIGHTS CONCERNS INTO DRR</w:t>
      </w:r>
      <w:r w:rsidR="00E67AC7" w:rsidRPr="007A3AB5">
        <w:rPr>
          <w:sz w:val="8"/>
          <w:szCs w:val="8"/>
        </w:rPr>
        <w:t xml:space="preserve"> </w:t>
      </w:r>
      <w:r w:rsidR="00BE4F32" w:rsidRPr="007A3AB5">
        <w:rPr>
          <w:sz w:val="8"/>
          <w:szCs w:val="8"/>
        </w:rPr>
        <w:t>PROGRAMMING</w:t>
      </w:r>
      <w:r w:rsidR="00E67AC7" w:rsidRPr="007A3AB5">
        <w:rPr>
          <w:sz w:val="8"/>
          <w:szCs w:val="8"/>
        </w:rPr>
        <w:t xml:space="preserve"> </w:t>
      </w:r>
      <w:r w:rsidR="00BE4F32" w:rsidRPr="007A3AB5">
        <w:rPr>
          <w:sz w:val="8"/>
          <w:szCs w:val="8"/>
        </w:rPr>
        <w:t>OUTCOME SUPPORTING STRATEGIES</w:t>
      </w:r>
      <w:r w:rsidR="00E67AC7" w:rsidRPr="007A3AB5">
        <w:rPr>
          <w:sz w:val="8"/>
          <w:szCs w:val="8"/>
        </w:rPr>
        <w:t xml:space="preserve"> </w:t>
      </w:r>
      <w:r w:rsidR="00BE4F32" w:rsidRPr="007A3AB5">
        <w:rPr>
          <w:sz w:val="8"/>
          <w:szCs w:val="8"/>
        </w:rPr>
        <w:t>1. DRR for</w:t>
      </w:r>
      <w:r w:rsidR="00E67AC7" w:rsidRPr="007A3AB5">
        <w:rPr>
          <w:sz w:val="8"/>
          <w:szCs w:val="8"/>
        </w:rPr>
        <w:t xml:space="preserve"> </w:t>
      </w:r>
      <w:r w:rsidR="00BE4F32" w:rsidRPr="007A3AB5">
        <w:rPr>
          <w:sz w:val="8"/>
          <w:szCs w:val="8"/>
        </w:rPr>
        <w:t>children and</w:t>
      </w:r>
      <w:r w:rsidR="00E67AC7" w:rsidRPr="007A3AB5">
        <w:rPr>
          <w:sz w:val="8"/>
          <w:szCs w:val="8"/>
        </w:rPr>
        <w:t xml:space="preserve"> </w:t>
      </w:r>
      <w:r w:rsidR="00BE4F32" w:rsidRPr="007A3AB5">
        <w:rPr>
          <w:sz w:val="8"/>
          <w:szCs w:val="8"/>
        </w:rPr>
        <w:t>women is a</w:t>
      </w:r>
      <w:r w:rsidR="00E67AC7" w:rsidRPr="007A3AB5">
        <w:rPr>
          <w:sz w:val="8"/>
          <w:szCs w:val="8"/>
        </w:rPr>
        <w:t xml:space="preserve"> </w:t>
      </w:r>
      <w:r w:rsidR="00BE4F32" w:rsidRPr="007A3AB5">
        <w:rPr>
          <w:sz w:val="8"/>
          <w:szCs w:val="8"/>
        </w:rPr>
        <w:t>national and</w:t>
      </w:r>
      <w:r w:rsidR="00E67AC7" w:rsidRPr="007A3AB5">
        <w:rPr>
          <w:sz w:val="8"/>
          <w:szCs w:val="8"/>
        </w:rPr>
        <w:t xml:space="preserve"> </w:t>
      </w:r>
      <w:r w:rsidR="00BE4F32" w:rsidRPr="007A3AB5">
        <w:rPr>
          <w:sz w:val="8"/>
          <w:szCs w:val="8"/>
        </w:rPr>
        <w:t>local priority</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the inclusion of child-focused DRR in poverty reduction</w:t>
      </w:r>
      <w:r w:rsidR="00E67AC7" w:rsidRPr="007A3AB5">
        <w:rPr>
          <w:sz w:val="8"/>
          <w:szCs w:val="8"/>
        </w:rPr>
        <w:t xml:space="preserve"> </w:t>
      </w:r>
      <w:r w:rsidR="00BE4F32" w:rsidRPr="007A3AB5">
        <w:rPr>
          <w:sz w:val="8"/>
          <w:szCs w:val="8"/>
        </w:rPr>
        <w:t>strategies (PRS) and national development plans and related</w:t>
      </w:r>
      <w:r w:rsidR="00E67AC7" w:rsidRPr="007A3AB5">
        <w:rPr>
          <w:sz w:val="8"/>
          <w:szCs w:val="8"/>
        </w:rPr>
        <w:t xml:space="preserve"> </w:t>
      </w:r>
      <w:r w:rsidR="00BE4F32" w:rsidRPr="007A3AB5">
        <w:rPr>
          <w:sz w:val="8"/>
          <w:szCs w:val="8"/>
        </w:rPr>
        <w:t>policy and budget instruments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Collaborate with governments, UN, NGOs and other partners to</w:t>
      </w:r>
      <w:r w:rsidR="00E67AC7" w:rsidRPr="007A3AB5">
        <w:rPr>
          <w:sz w:val="8"/>
          <w:szCs w:val="8"/>
        </w:rPr>
        <w:t xml:space="preserve"> </w:t>
      </w:r>
      <w:r w:rsidR="00BE4F32" w:rsidRPr="007A3AB5">
        <w:rPr>
          <w:sz w:val="8"/>
          <w:szCs w:val="8"/>
        </w:rPr>
        <w:t>advance the implementation of the Hyogo Framework for Action</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the voice and participation of girls, boys, adolescents/</w:t>
      </w:r>
      <w:r w:rsidR="00E67AC7" w:rsidRPr="007A3AB5">
        <w:rPr>
          <w:sz w:val="8"/>
          <w:szCs w:val="8"/>
        </w:rPr>
        <w:t xml:space="preserve"> </w:t>
      </w:r>
      <w:r w:rsidR="00BE4F32" w:rsidRPr="007A3AB5">
        <w:rPr>
          <w:sz w:val="8"/>
          <w:szCs w:val="8"/>
        </w:rPr>
        <w:t>young people and women in DRR</w:t>
      </w:r>
      <w:r w:rsidR="00E67AC7" w:rsidRPr="007A3AB5">
        <w:rPr>
          <w:sz w:val="8"/>
          <w:szCs w:val="8"/>
        </w:rPr>
        <w:t xml:space="preserve"> </w:t>
      </w:r>
      <w:r w:rsidR="00BE4F32" w:rsidRPr="007A3AB5">
        <w:rPr>
          <w:sz w:val="8"/>
          <w:szCs w:val="8"/>
        </w:rPr>
        <w:t>2. Different</w:t>
      </w:r>
      <w:r w:rsidR="00E67AC7" w:rsidRPr="007A3AB5">
        <w:rPr>
          <w:sz w:val="8"/>
          <w:szCs w:val="8"/>
        </w:rPr>
        <w:t xml:space="preserve"> </w:t>
      </w:r>
      <w:r w:rsidR="00BE4F32" w:rsidRPr="007A3AB5">
        <w:rPr>
          <w:sz w:val="8"/>
          <w:szCs w:val="8"/>
        </w:rPr>
        <w:t>risks faced by</w:t>
      </w:r>
      <w:r w:rsidR="00E67AC7" w:rsidRPr="007A3AB5">
        <w:rPr>
          <w:sz w:val="8"/>
          <w:szCs w:val="8"/>
        </w:rPr>
        <w:t xml:space="preserve"> </w:t>
      </w:r>
      <w:r w:rsidR="00BE4F32" w:rsidRPr="007A3AB5">
        <w:rPr>
          <w:sz w:val="8"/>
          <w:szCs w:val="8"/>
        </w:rPr>
        <w:t>girls, boys and</w:t>
      </w:r>
      <w:r w:rsidR="00E67AC7" w:rsidRPr="007A3AB5">
        <w:rPr>
          <w:sz w:val="8"/>
          <w:szCs w:val="8"/>
        </w:rPr>
        <w:t xml:space="preserve"> </w:t>
      </w:r>
      <w:r w:rsidR="00BE4F32" w:rsidRPr="007A3AB5">
        <w:rPr>
          <w:sz w:val="8"/>
          <w:szCs w:val="8"/>
        </w:rPr>
        <w:t>women are</w:t>
      </w:r>
      <w:r w:rsidR="00E67AC7" w:rsidRPr="007A3AB5">
        <w:rPr>
          <w:sz w:val="8"/>
          <w:szCs w:val="8"/>
        </w:rPr>
        <w:t xml:space="preserve"> </w:t>
      </w:r>
      <w:r w:rsidR="00BE4F32" w:rsidRPr="007A3AB5">
        <w:rPr>
          <w:sz w:val="8"/>
          <w:szCs w:val="8"/>
        </w:rPr>
        <w:t>identified and</w:t>
      </w:r>
      <w:r w:rsidR="00E67AC7" w:rsidRPr="007A3AB5">
        <w:rPr>
          <w:sz w:val="8"/>
          <w:szCs w:val="8"/>
        </w:rPr>
        <w:t xml:space="preserve"> </w:t>
      </w:r>
      <w:r w:rsidR="00BE4F32" w:rsidRPr="007A3AB5">
        <w:rPr>
          <w:sz w:val="8"/>
          <w:szCs w:val="8"/>
        </w:rPr>
        <w:t>addressed</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Include a robust assessment of disaster risk, including related</w:t>
      </w:r>
      <w:r w:rsidR="00E67AC7" w:rsidRPr="007A3AB5">
        <w:rPr>
          <w:sz w:val="8"/>
          <w:szCs w:val="8"/>
        </w:rPr>
        <w:t xml:space="preserve"> </w:t>
      </w:r>
      <w:r w:rsidR="00BE4F32" w:rsidRPr="007A3AB5">
        <w:rPr>
          <w:sz w:val="8"/>
          <w:szCs w:val="8"/>
        </w:rPr>
        <w:t>vulnerabilities and capacities in situation analysis, data collection</w:t>
      </w:r>
      <w:r w:rsidR="00E67AC7" w:rsidRPr="007A3AB5">
        <w:rPr>
          <w:sz w:val="8"/>
          <w:szCs w:val="8"/>
        </w:rPr>
        <w:t xml:space="preserve"> </w:t>
      </w:r>
      <w:r w:rsidR="00BE4F32" w:rsidRPr="007A3AB5">
        <w:rPr>
          <w:sz w:val="8"/>
          <w:szCs w:val="8"/>
        </w:rPr>
        <w:t>and monitoring and other child-focused research</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sub-national vulnerability and capacity assessment in</w:t>
      </w:r>
      <w:r w:rsidR="00E67AC7" w:rsidRPr="007A3AB5">
        <w:rPr>
          <w:sz w:val="8"/>
          <w:szCs w:val="8"/>
        </w:rPr>
        <w:t xml:space="preserve"> </w:t>
      </w:r>
      <w:r w:rsidR="00BE4F32" w:rsidRPr="007A3AB5">
        <w:rPr>
          <w:sz w:val="8"/>
          <w:szCs w:val="8"/>
        </w:rPr>
        <w:t>high-risk contexts as appropriate; ensure assessment is informed</w:t>
      </w:r>
      <w:r w:rsidR="00E67AC7" w:rsidRPr="007A3AB5">
        <w:rPr>
          <w:sz w:val="8"/>
          <w:szCs w:val="8"/>
        </w:rPr>
        <w:t xml:space="preserve"> </w:t>
      </w:r>
      <w:r w:rsidR="00BE4F32" w:rsidRPr="007A3AB5">
        <w:rPr>
          <w:sz w:val="8"/>
          <w:szCs w:val="8"/>
        </w:rPr>
        <w:t>by a gender and rights analysis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Include monitoring of risk in programme management, review and</w:t>
      </w:r>
      <w:r w:rsidR="00E67AC7" w:rsidRPr="007A3AB5">
        <w:rPr>
          <w:sz w:val="8"/>
          <w:szCs w:val="8"/>
        </w:rPr>
        <w:t xml:space="preserve"> </w:t>
      </w:r>
      <w:r w:rsidR="00BE4F32" w:rsidRPr="007A3AB5">
        <w:rPr>
          <w:sz w:val="8"/>
          <w:szCs w:val="8"/>
        </w:rPr>
        <w:t>evaluation cycle</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and strengthen national systems to assess and monitor</w:t>
      </w:r>
      <w:r w:rsidR="00E67AC7" w:rsidRPr="007A3AB5">
        <w:rPr>
          <w:sz w:val="8"/>
          <w:szCs w:val="8"/>
        </w:rPr>
        <w:t xml:space="preserve"> </w:t>
      </w:r>
      <w:r w:rsidR="00BE4F32" w:rsidRPr="007A3AB5">
        <w:rPr>
          <w:sz w:val="8"/>
          <w:szCs w:val="8"/>
        </w:rPr>
        <w:t>risk, including people-centred early warning systems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Collaborate with NGO partners and others to establish an</w:t>
      </w:r>
      <w:r w:rsidR="00E67AC7" w:rsidRPr="007A3AB5">
        <w:rPr>
          <w:sz w:val="8"/>
          <w:szCs w:val="8"/>
        </w:rPr>
        <w:t xml:space="preserve"> </w:t>
      </w:r>
      <w:r w:rsidR="00BE4F32" w:rsidRPr="007A3AB5">
        <w:rPr>
          <w:sz w:val="8"/>
          <w:szCs w:val="8"/>
        </w:rPr>
        <w:t>evidence and research base on disaster risks with a focus on</w:t>
      </w:r>
      <w:r w:rsidR="00E67AC7" w:rsidRPr="007A3AB5">
        <w:rPr>
          <w:sz w:val="8"/>
          <w:szCs w:val="8"/>
        </w:rPr>
        <w:t xml:space="preserve"> </w:t>
      </w:r>
      <w:r w:rsidR="00BE4F32" w:rsidRPr="007A3AB5">
        <w:rPr>
          <w:sz w:val="8"/>
          <w:szCs w:val="8"/>
        </w:rPr>
        <w:t>differential vulnerabilities and capacities of girls, boys and women</w:t>
      </w:r>
      <w:r w:rsidR="00E67AC7" w:rsidRPr="007A3AB5">
        <w:rPr>
          <w:sz w:val="8"/>
          <w:szCs w:val="8"/>
        </w:rPr>
        <w:t xml:space="preserve"> </w:t>
      </w:r>
      <w:r w:rsidR="00BE4F32" w:rsidRPr="007A3AB5">
        <w:rPr>
          <w:sz w:val="8"/>
          <w:szCs w:val="8"/>
        </w:rPr>
        <w:t>3. Safer and</w:t>
      </w:r>
      <w:r w:rsidR="00E67AC7" w:rsidRPr="007A3AB5">
        <w:rPr>
          <w:sz w:val="8"/>
          <w:szCs w:val="8"/>
        </w:rPr>
        <w:t xml:space="preserve"> </w:t>
      </w:r>
      <w:r w:rsidR="00BE4F32" w:rsidRPr="007A3AB5">
        <w:rPr>
          <w:sz w:val="8"/>
          <w:szCs w:val="8"/>
        </w:rPr>
        <w:t>more resilient</w:t>
      </w:r>
      <w:r w:rsidR="00E67AC7" w:rsidRPr="007A3AB5">
        <w:rPr>
          <w:sz w:val="8"/>
          <w:szCs w:val="8"/>
        </w:rPr>
        <w:t xml:space="preserve"> </w:t>
      </w:r>
      <w:r w:rsidR="00BE4F32" w:rsidRPr="007A3AB5">
        <w:rPr>
          <w:sz w:val="8"/>
          <w:szCs w:val="8"/>
        </w:rPr>
        <w:t>conditions for</w:t>
      </w:r>
      <w:r w:rsidR="00E67AC7" w:rsidRPr="007A3AB5">
        <w:rPr>
          <w:sz w:val="8"/>
          <w:szCs w:val="8"/>
        </w:rPr>
        <w:t xml:space="preserve"> </w:t>
      </w:r>
      <w:r w:rsidR="00BE4F32" w:rsidRPr="007A3AB5">
        <w:rPr>
          <w:sz w:val="8"/>
          <w:szCs w:val="8"/>
        </w:rPr>
        <w:t>girls, boys and</w:t>
      </w:r>
      <w:r w:rsidR="00E67AC7" w:rsidRPr="007A3AB5">
        <w:rPr>
          <w:sz w:val="8"/>
          <w:szCs w:val="8"/>
        </w:rPr>
        <w:t xml:space="preserve"> </w:t>
      </w:r>
      <w:r w:rsidR="00BE4F32" w:rsidRPr="007A3AB5">
        <w:rPr>
          <w:sz w:val="8"/>
          <w:szCs w:val="8"/>
        </w:rPr>
        <w:t>women</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DRR knowledge and awareness at household and</w:t>
      </w:r>
      <w:r w:rsidR="00E67AC7" w:rsidRPr="007A3AB5">
        <w:rPr>
          <w:sz w:val="8"/>
          <w:szCs w:val="8"/>
        </w:rPr>
        <w:t xml:space="preserve"> </w:t>
      </w:r>
      <w:r w:rsidR="00BE4F32" w:rsidRPr="007A3AB5">
        <w:rPr>
          <w:sz w:val="8"/>
          <w:szCs w:val="8"/>
        </w:rPr>
        <w:t>community level through communication for development</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Strengthen school safety and the formal and non-formal education</w:t>
      </w:r>
      <w:r w:rsidR="00E67AC7" w:rsidRPr="007A3AB5">
        <w:rPr>
          <w:sz w:val="8"/>
          <w:szCs w:val="8"/>
        </w:rPr>
        <w:t xml:space="preserve"> </w:t>
      </w:r>
      <w:r w:rsidR="00BE4F32" w:rsidRPr="007A3AB5">
        <w:rPr>
          <w:sz w:val="8"/>
          <w:szCs w:val="8"/>
        </w:rPr>
        <w:t>of children in DRR and climate change adaptation</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Ensure water, sanitation and hygiene facilities are protected from</w:t>
      </w:r>
      <w:r w:rsidR="00E67AC7" w:rsidRPr="007A3AB5">
        <w:rPr>
          <w:sz w:val="8"/>
          <w:szCs w:val="8"/>
        </w:rPr>
        <w:t xml:space="preserve"> </w:t>
      </w:r>
      <w:r w:rsidR="00BE4F32" w:rsidRPr="007A3AB5">
        <w:rPr>
          <w:sz w:val="8"/>
          <w:szCs w:val="8"/>
        </w:rPr>
        <w:t>hazards and contribute to resilience</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Strengthen child protection systems and social policy strategies to</w:t>
      </w:r>
      <w:r w:rsidR="00E67AC7" w:rsidRPr="007A3AB5">
        <w:rPr>
          <w:sz w:val="8"/>
          <w:szCs w:val="8"/>
        </w:rPr>
        <w:t xml:space="preserve"> </w:t>
      </w:r>
      <w:r w:rsidR="00BE4F32" w:rsidRPr="007A3AB5">
        <w:rPr>
          <w:sz w:val="8"/>
          <w:szCs w:val="8"/>
        </w:rPr>
        <w:t>reduce risks posed by disasters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health and nutrition strategies to increase safety and</w:t>
      </w:r>
      <w:r w:rsidR="00E67AC7" w:rsidRPr="007A3AB5">
        <w:rPr>
          <w:sz w:val="8"/>
          <w:szCs w:val="8"/>
        </w:rPr>
        <w:t xml:space="preserve"> </w:t>
      </w:r>
      <w:r w:rsidR="00BE4F32" w:rsidRPr="007A3AB5">
        <w:rPr>
          <w:sz w:val="8"/>
          <w:szCs w:val="8"/>
        </w:rPr>
        <w:t>resilience</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Promote in specific high-risk contexts an integrated programming</w:t>
      </w:r>
      <w:r w:rsidR="00E67AC7" w:rsidRPr="007A3AB5">
        <w:rPr>
          <w:sz w:val="8"/>
          <w:szCs w:val="8"/>
        </w:rPr>
        <w:t xml:space="preserve"> </w:t>
      </w:r>
      <w:r w:rsidR="00BE4F32" w:rsidRPr="007A3AB5">
        <w:rPr>
          <w:sz w:val="8"/>
          <w:szCs w:val="8"/>
        </w:rPr>
        <w:t>approach linking national development and policy processes to</w:t>
      </w:r>
      <w:r w:rsidR="00E67AC7" w:rsidRPr="007A3AB5">
        <w:rPr>
          <w:sz w:val="8"/>
          <w:szCs w:val="8"/>
        </w:rPr>
        <w:t xml:space="preserve"> </w:t>
      </w:r>
      <w:r w:rsidR="00BE4F32" w:rsidRPr="007A3AB5">
        <w:rPr>
          <w:sz w:val="8"/>
          <w:szCs w:val="8"/>
        </w:rPr>
        <w:t>community resilience frameworks; ensure approach is informed by</w:t>
      </w:r>
      <w:r w:rsidR="00E67AC7" w:rsidRPr="007A3AB5">
        <w:rPr>
          <w:sz w:val="8"/>
          <w:szCs w:val="8"/>
        </w:rPr>
        <w:t xml:space="preserve"> </w:t>
      </w:r>
      <w:r w:rsidR="00BE4F32" w:rsidRPr="007A3AB5">
        <w:rPr>
          <w:sz w:val="8"/>
          <w:szCs w:val="8"/>
        </w:rPr>
        <w:t>a gender and rights analysis</w:t>
      </w:r>
      <w:r w:rsidR="00E67AC7" w:rsidRPr="007A3AB5">
        <w:rPr>
          <w:sz w:val="8"/>
          <w:szCs w:val="8"/>
        </w:rPr>
        <w:t xml:space="preserve"> </w:t>
      </w:r>
      <w:r w:rsidR="00BE4F32" w:rsidRPr="007A3AB5">
        <w:rPr>
          <w:sz w:val="8"/>
          <w:szCs w:val="8"/>
        </w:rPr>
        <w:t>4. Strengthened</w:t>
      </w:r>
      <w:r w:rsidR="00E67AC7" w:rsidRPr="007A3AB5">
        <w:rPr>
          <w:sz w:val="8"/>
          <w:szCs w:val="8"/>
        </w:rPr>
        <w:t xml:space="preserve"> </w:t>
      </w:r>
      <w:r w:rsidR="00BE4F32" w:rsidRPr="007A3AB5">
        <w:rPr>
          <w:sz w:val="8"/>
          <w:szCs w:val="8"/>
        </w:rPr>
        <w:t>humanitarian</w:t>
      </w:r>
      <w:r w:rsidR="00E67AC7" w:rsidRPr="007A3AB5">
        <w:rPr>
          <w:sz w:val="8"/>
          <w:szCs w:val="8"/>
        </w:rPr>
        <w:t xml:space="preserve"> </w:t>
      </w:r>
      <w:r w:rsidR="00BE4F32" w:rsidRPr="007A3AB5">
        <w:rPr>
          <w:sz w:val="8"/>
          <w:szCs w:val="8"/>
        </w:rPr>
        <w:t>preparedness,</w:t>
      </w:r>
      <w:r w:rsidR="00E67AC7" w:rsidRPr="007A3AB5">
        <w:rPr>
          <w:sz w:val="8"/>
          <w:szCs w:val="8"/>
        </w:rPr>
        <w:t xml:space="preserve"> </w:t>
      </w:r>
      <w:r w:rsidR="00BE4F32" w:rsidRPr="007A3AB5">
        <w:rPr>
          <w:sz w:val="8"/>
          <w:szCs w:val="8"/>
        </w:rPr>
        <w:t>response and</w:t>
      </w:r>
      <w:r w:rsidR="00E67AC7" w:rsidRPr="007A3AB5">
        <w:rPr>
          <w:sz w:val="8"/>
          <w:szCs w:val="8"/>
        </w:rPr>
        <w:t xml:space="preserve"> </w:t>
      </w:r>
      <w:r w:rsidR="00BE4F32" w:rsidRPr="007A3AB5">
        <w:rPr>
          <w:sz w:val="8"/>
          <w:szCs w:val="8"/>
        </w:rPr>
        <w:t>early recovery</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Support the capacity development of national and sub-national</w:t>
      </w:r>
      <w:r w:rsidR="00E67AC7" w:rsidRPr="007A3AB5">
        <w:rPr>
          <w:sz w:val="8"/>
          <w:szCs w:val="8"/>
        </w:rPr>
        <w:t xml:space="preserve"> </w:t>
      </w:r>
      <w:r w:rsidR="00BE4F32" w:rsidRPr="007A3AB5">
        <w:rPr>
          <w:sz w:val="8"/>
          <w:szCs w:val="8"/>
        </w:rPr>
        <w:t>partners in preparedness and response including early recovery</w:t>
      </w:r>
      <w:r w:rsidR="00E67AC7" w:rsidRPr="007A3AB5">
        <w:rPr>
          <w:sz w:val="8"/>
          <w:szCs w:val="8"/>
        </w:rPr>
        <w:t xml:space="preserve"> </w:t>
      </w:r>
      <w:r w:rsidR="00BE4F32" w:rsidRPr="007A3AB5">
        <w:rPr>
          <w:sz w:val="8"/>
          <w:szCs w:val="8"/>
        </w:rPr>
        <w:t>approaches</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Support UNICEF led/co-led humanitarian clusters to advance</w:t>
      </w:r>
      <w:r w:rsidR="00E67AC7" w:rsidRPr="007A3AB5">
        <w:rPr>
          <w:sz w:val="8"/>
          <w:szCs w:val="8"/>
        </w:rPr>
        <w:t xml:space="preserve"> </w:t>
      </w:r>
      <w:r w:rsidR="00BE4F32" w:rsidRPr="007A3AB5">
        <w:rPr>
          <w:sz w:val="8"/>
          <w:szCs w:val="8"/>
        </w:rPr>
        <w:t>DRR including capacity development of national and sub-national</w:t>
      </w:r>
      <w:r w:rsidR="00E67AC7" w:rsidRPr="007A3AB5">
        <w:rPr>
          <w:sz w:val="8"/>
          <w:szCs w:val="8"/>
        </w:rPr>
        <w:t xml:space="preserve"> </w:t>
      </w:r>
      <w:r w:rsidR="00BE4F32" w:rsidRPr="007A3AB5">
        <w:rPr>
          <w:sz w:val="8"/>
          <w:szCs w:val="8"/>
        </w:rPr>
        <w:t>partners mentioned above</w:t>
      </w:r>
      <w:r w:rsidR="00E67AC7" w:rsidRPr="007A3AB5">
        <w:rPr>
          <w:sz w:val="8"/>
          <w:szCs w:val="8"/>
        </w:rPr>
        <w:t xml:space="preserve"> </w:t>
      </w:r>
      <w:r w:rsidR="00BE4F32" w:rsidRPr="007A3AB5">
        <w:rPr>
          <w:rFonts w:cs="Arial Narrow"/>
          <w:sz w:val="8"/>
          <w:szCs w:val="8"/>
        </w:rPr>
        <w:t>ƒ</w:t>
      </w:r>
      <w:r w:rsidR="00BE4F32" w:rsidRPr="007A3AB5">
        <w:rPr>
          <w:sz w:val="8"/>
          <w:szCs w:val="8"/>
        </w:rPr>
        <w:t xml:space="preserve"> Strengthen UNICEF internal capacities in preparedness, early</w:t>
      </w:r>
      <w:r w:rsidR="00E67AC7" w:rsidRPr="007A3AB5">
        <w:rPr>
          <w:sz w:val="8"/>
          <w:szCs w:val="8"/>
        </w:rPr>
        <w:t xml:space="preserve"> </w:t>
      </w:r>
      <w:r w:rsidR="00BE4F32" w:rsidRPr="007A3AB5">
        <w:rPr>
          <w:sz w:val="8"/>
          <w:szCs w:val="8"/>
        </w:rPr>
        <w:t>warning and response with an early recovery approach.</w:t>
      </w:r>
      <w:r w:rsidR="00E67AC7" w:rsidRPr="007A3AB5">
        <w:rPr>
          <w:sz w:val="8"/>
          <w:szCs w:val="8"/>
        </w:rPr>
        <w:t xml:space="preserve"> </w:t>
      </w:r>
      <w:r w:rsidR="00BE4F32" w:rsidRPr="007A3AB5">
        <w:rPr>
          <w:sz w:val="8"/>
          <w:szCs w:val="8"/>
        </w:rPr>
        <w:t>Tool 7.3 Checklist for assessing the integration of resilience and child</w:t>
      </w:r>
      <w:r w:rsidR="00E67AC7" w:rsidRPr="007A3AB5">
        <w:rPr>
          <w:sz w:val="8"/>
          <w:szCs w:val="8"/>
        </w:rPr>
        <w:t xml:space="preserve"> </w:t>
      </w:r>
      <w:r w:rsidR="00BE4F32" w:rsidRPr="007A3AB5">
        <w:rPr>
          <w:sz w:val="8"/>
          <w:szCs w:val="8"/>
        </w:rPr>
        <w:t>rights concerns in funding proposals</w:t>
      </w:r>
      <w:r w:rsidR="00E67AC7" w:rsidRPr="007A3AB5">
        <w:rPr>
          <w:sz w:val="8"/>
          <w:szCs w:val="8"/>
        </w:rPr>
        <w:t xml:space="preserve"> </w:t>
      </w:r>
      <w:r w:rsidR="00BE4F32" w:rsidRPr="007A3AB5">
        <w:rPr>
          <w:sz w:val="8"/>
          <w:szCs w:val="8"/>
        </w:rPr>
        <w:t>The following is an example of a checklist designed to help project managers assess</w:t>
      </w:r>
      <w:r w:rsidR="00E67AC7" w:rsidRPr="007A3AB5">
        <w:rPr>
          <w:sz w:val="8"/>
          <w:szCs w:val="8"/>
        </w:rPr>
        <w:t xml:space="preserve"> </w:t>
      </w:r>
      <w:r w:rsidR="00BE4F32" w:rsidRPr="007A3AB5">
        <w:rPr>
          <w:sz w:val="8"/>
          <w:szCs w:val="8"/>
        </w:rPr>
        <w:t>the extent to which funding proposals take into account child rights and resilience</w:t>
      </w:r>
      <w:r w:rsidR="00E67AC7" w:rsidRPr="007A3AB5">
        <w:rPr>
          <w:sz w:val="8"/>
          <w:szCs w:val="8"/>
        </w:rPr>
        <w:t xml:space="preserve"> </w:t>
      </w:r>
      <w:r w:rsidR="00BE4F32" w:rsidRPr="007A3AB5">
        <w:rPr>
          <w:sz w:val="8"/>
          <w:szCs w:val="8"/>
        </w:rPr>
        <w:t>concerns. The questions should be considered indicative and not all the questions</w:t>
      </w:r>
      <w:r w:rsidR="00E67AC7" w:rsidRPr="007A3AB5">
        <w:rPr>
          <w:sz w:val="8"/>
          <w:szCs w:val="8"/>
        </w:rPr>
        <w:t xml:space="preserve"> </w:t>
      </w:r>
      <w:r w:rsidR="00BE4F32" w:rsidRPr="007A3AB5">
        <w:rPr>
          <w:sz w:val="8"/>
          <w:szCs w:val="8"/>
        </w:rPr>
        <w:t>need to be answered. These questions can be adapted to assess the content of different</w:t>
      </w:r>
      <w:r w:rsidR="00E67AC7" w:rsidRPr="007A3AB5">
        <w:rPr>
          <w:sz w:val="8"/>
          <w:szCs w:val="8"/>
        </w:rPr>
        <w:t xml:space="preserve"> </w:t>
      </w:r>
      <w:r w:rsidR="00BE4F32" w:rsidRPr="007A3AB5">
        <w:rPr>
          <w:sz w:val="8"/>
          <w:szCs w:val="8"/>
        </w:rPr>
        <w:t>funding proposals.</w:t>
      </w:r>
      <w:r w:rsidR="00E67AC7" w:rsidRPr="007A3AB5">
        <w:rPr>
          <w:sz w:val="8"/>
          <w:szCs w:val="8"/>
        </w:rPr>
        <w:t xml:space="preserve"> </w:t>
      </w:r>
      <w:r w:rsidR="00BE4F32" w:rsidRPr="007A3AB5">
        <w:rPr>
          <w:sz w:val="8"/>
          <w:szCs w:val="8"/>
        </w:rPr>
        <w:t>A needs assessment is an essential first step in designing a humanitarian response that</w:t>
      </w:r>
      <w:r w:rsidR="00E67AC7" w:rsidRPr="007A3AB5">
        <w:rPr>
          <w:sz w:val="8"/>
          <w:szCs w:val="8"/>
        </w:rPr>
        <w:t xml:space="preserve"> </w:t>
      </w:r>
      <w:r w:rsidR="00BE4F32" w:rsidRPr="007A3AB5">
        <w:rPr>
          <w:sz w:val="8"/>
          <w:szCs w:val="8"/>
        </w:rPr>
        <w:t>is effective and safe and restores dignity. Key questions to consider include:</w:t>
      </w:r>
      <w:r w:rsidR="00E67AC7" w:rsidRPr="007A3AB5">
        <w:rPr>
          <w:sz w:val="8"/>
          <w:szCs w:val="8"/>
        </w:rPr>
        <w:t xml:space="preserve"> </w:t>
      </w:r>
      <w:r w:rsidR="00BE4F32" w:rsidRPr="007A3AB5">
        <w:rPr>
          <w:sz w:val="8"/>
          <w:szCs w:val="8"/>
        </w:rPr>
        <w:t>NEEDS ASSESSMENT CHECKLIST</w:t>
      </w:r>
      <w:r w:rsidR="00E67AC7" w:rsidRPr="007A3AB5">
        <w:rPr>
          <w:sz w:val="8"/>
          <w:szCs w:val="8"/>
        </w:rPr>
        <w:t xml:space="preserve"> </w:t>
      </w:r>
      <w:r w:rsidR="00BE4F32" w:rsidRPr="007A3AB5">
        <w:rPr>
          <w:sz w:val="8"/>
          <w:szCs w:val="8"/>
        </w:rPr>
        <w:t>GENERAL</w:t>
      </w:r>
      <w:r w:rsidR="00E67AC7" w:rsidRPr="007A3AB5">
        <w:rPr>
          <w:sz w:val="8"/>
          <w:szCs w:val="8"/>
        </w:rPr>
        <w:t xml:space="preserve"> </w:t>
      </w:r>
      <w:r w:rsidR="00BE4F32" w:rsidRPr="007A3AB5">
        <w:rPr>
          <w:sz w:val="8"/>
          <w:szCs w:val="8"/>
        </w:rPr>
        <w:t>Does the needs assessment disaggregate population data by sex and</w:t>
      </w:r>
      <w:r w:rsidR="00E67AC7" w:rsidRPr="007A3AB5">
        <w:rPr>
          <w:sz w:val="8"/>
          <w:szCs w:val="8"/>
        </w:rPr>
        <w:t xml:space="preserve"> </w:t>
      </w:r>
      <w:r w:rsidR="00BE4F32" w:rsidRPr="007A3AB5">
        <w:rPr>
          <w:sz w:val="8"/>
          <w:szCs w:val="8"/>
        </w:rPr>
        <w:t>age? Are distinctions made between different age groups of children,</w:t>
      </w:r>
      <w:r w:rsidR="00E67AC7" w:rsidRPr="007A3AB5">
        <w:rPr>
          <w:sz w:val="8"/>
          <w:szCs w:val="8"/>
        </w:rPr>
        <w:t xml:space="preserve"> </w:t>
      </w:r>
      <w:r w:rsidR="00BE4F32" w:rsidRPr="007A3AB5">
        <w:rPr>
          <w:sz w:val="8"/>
          <w:szCs w:val="8"/>
        </w:rPr>
        <w:t>including adolescents?</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Does the needs assessment identify the most vulnerable groups and</w:t>
      </w:r>
      <w:r w:rsidR="00E67AC7" w:rsidRPr="007A3AB5">
        <w:rPr>
          <w:sz w:val="8"/>
          <w:szCs w:val="8"/>
        </w:rPr>
        <w:t xml:space="preserve"> </w:t>
      </w:r>
      <w:r w:rsidR="00BE4F32" w:rsidRPr="007A3AB5">
        <w:rPr>
          <w:sz w:val="8"/>
          <w:szCs w:val="8"/>
        </w:rPr>
        <w:t>specify their distinct needs and priorities?</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Does the needs assessment make specific reference to child rights?</w:t>
      </w:r>
      <w:r w:rsidR="00E67AC7" w:rsidRPr="007A3AB5">
        <w:rPr>
          <w:sz w:val="8"/>
          <w:szCs w:val="8"/>
        </w:rPr>
        <w:t xml:space="preserve"> </w:t>
      </w:r>
      <w:r w:rsidR="00BE4F32" w:rsidRPr="007A3AB5">
        <w:rPr>
          <w:sz w:val="8"/>
          <w:szCs w:val="8"/>
        </w:rPr>
        <w:t>Does it identify specific protection risks faced by different groups?</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Have systematic patterns of discrimination and inequality been identified</w:t>
      </w:r>
      <w:r w:rsidR="00E67AC7" w:rsidRPr="007A3AB5">
        <w:rPr>
          <w:sz w:val="8"/>
          <w:szCs w:val="8"/>
        </w:rPr>
        <w:t xml:space="preserve"> </w:t>
      </w:r>
      <w:r w:rsidR="00BE4F32" w:rsidRPr="007A3AB5">
        <w:rPr>
          <w:sz w:val="8"/>
          <w:szCs w:val="8"/>
        </w:rPr>
        <w:t>and, if so, which groups are more affected?</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Does the needs assessment identify both the immediate consequences</w:t>
      </w:r>
      <w:r w:rsidR="00E67AC7" w:rsidRPr="007A3AB5">
        <w:rPr>
          <w:sz w:val="8"/>
          <w:szCs w:val="8"/>
        </w:rPr>
        <w:t xml:space="preserve"> </w:t>
      </w:r>
      <w:r w:rsidR="00BE4F32" w:rsidRPr="007A3AB5">
        <w:rPr>
          <w:sz w:val="8"/>
          <w:szCs w:val="8"/>
        </w:rPr>
        <w:t>of the crisis on children and their families as well as the underlying</w:t>
      </w:r>
      <w:r w:rsidR="00E67AC7" w:rsidRPr="007A3AB5">
        <w:rPr>
          <w:sz w:val="8"/>
          <w:szCs w:val="8"/>
        </w:rPr>
        <w:t xml:space="preserve"> </w:t>
      </w:r>
      <w:r w:rsidR="00BE4F32" w:rsidRPr="007A3AB5">
        <w:rPr>
          <w:sz w:val="8"/>
          <w:szCs w:val="8"/>
        </w:rPr>
        <w:t>causes?</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Does the needs assessment identify a range of stakeholders? Does it</w:t>
      </w:r>
      <w:r w:rsidR="00E67AC7" w:rsidRPr="007A3AB5">
        <w:rPr>
          <w:sz w:val="8"/>
          <w:szCs w:val="8"/>
        </w:rPr>
        <w:t xml:space="preserve"> </w:t>
      </w:r>
      <w:r w:rsidR="00BE4F32" w:rsidRPr="007A3AB5">
        <w:rPr>
          <w:sz w:val="8"/>
          <w:szCs w:val="8"/>
        </w:rPr>
        <w:t>identify their capacities and gaps (i.e., in capacity or will) that could aid</w:t>
      </w:r>
      <w:r w:rsidR="00E67AC7" w:rsidRPr="007A3AB5">
        <w:rPr>
          <w:sz w:val="8"/>
          <w:szCs w:val="8"/>
        </w:rPr>
        <w:t xml:space="preserve"> </w:t>
      </w:r>
      <w:r w:rsidR="00BE4F32" w:rsidRPr="007A3AB5">
        <w:rPr>
          <w:sz w:val="8"/>
          <w:szCs w:val="8"/>
        </w:rPr>
        <w:t>or hinder the response?</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BE4F32" w:rsidRPr="007A3AB5">
        <w:rPr>
          <w:sz w:val="8"/>
          <w:szCs w:val="8"/>
        </w:rPr>
        <w:t>Is the assessment based on direct consultations with distinct population</w:t>
      </w:r>
      <w:r w:rsidR="00E67AC7" w:rsidRPr="007A3AB5">
        <w:rPr>
          <w:sz w:val="8"/>
          <w:szCs w:val="8"/>
        </w:rPr>
        <w:t xml:space="preserve"> </w:t>
      </w:r>
      <w:r w:rsidR="00BE4F32" w:rsidRPr="007A3AB5">
        <w:rPr>
          <w:sz w:val="8"/>
          <w:szCs w:val="8"/>
        </w:rPr>
        <w:t>groups (men, women, boys, girls, ethnic minorities, disabled)? Have</w:t>
      </w:r>
      <w:r w:rsidR="00E67AC7" w:rsidRPr="007A3AB5">
        <w:rPr>
          <w:sz w:val="8"/>
          <w:szCs w:val="8"/>
        </w:rPr>
        <w:t xml:space="preserve"> </w:t>
      </w:r>
      <w:r w:rsidR="00BE4F32" w:rsidRPr="007A3AB5">
        <w:rPr>
          <w:sz w:val="8"/>
          <w:szCs w:val="8"/>
        </w:rPr>
        <w:t>these groups been consulted separately and together?</w:t>
      </w:r>
      <w:r w:rsidR="00E67AC7" w:rsidRPr="007A3AB5">
        <w:rPr>
          <w:sz w:val="8"/>
          <w:szCs w:val="8"/>
        </w:rPr>
        <w:t xml:space="preserve"> </w:t>
      </w:r>
      <w:r w:rsidR="00BE4F32" w:rsidRPr="007A3AB5">
        <w:rPr>
          <w:sz w:val="8"/>
          <w:szCs w:val="8"/>
        </w:rPr>
        <w:t>Comments:</w:t>
      </w:r>
      <w:r w:rsidR="00E67AC7" w:rsidRPr="007A3AB5">
        <w:rPr>
          <w:sz w:val="8"/>
          <w:szCs w:val="8"/>
        </w:rPr>
        <w:t xml:space="preserve"> </w:t>
      </w:r>
      <w:r w:rsidR="00BE4F32" w:rsidRPr="007A3AB5">
        <w:rPr>
          <w:sz w:val="8"/>
          <w:szCs w:val="8"/>
        </w:rPr>
        <w:t>Yes No</w:t>
      </w:r>
      <w:r w:rsidR="00E67AC7" w:rsidRPr="007A3AB5">
        <w:rPr>
          <w:sz w:val="8"/>
          <w:szCs w:val="8"/>
        </w:rPr>
        <w:t xml:space="preserve"> </w:t>
      </w:r>
      <w:r w:rsidR="003E65A0" w:rsidRPr="007A3AB5">
        <w:rPr>
          <w:sz w:val="8"/>
          <w:szCs w:val="8"/>
        </w:rPr>
        <w:t>Does the assessment include a combination of qualitative and</w:t>
      </w:r>
      <w:r w:rsidR="00E67AC7" w:rsidRPr="007A3AB5">
        <w:rPr>
          <w:sz w:val="8"/>
          <w:szCs w:val="8"/>
        </w:rPr>
        <w:t xml:space="preserve"> </w:t>
      </w:r>
      <w:r w:rsidR="003E65A0" w:rsidRPr="007A3AB5">
        <w:rPr>
          <w:sz w:val="8"/>
          <w:szCs w:val="8"/>
        </w:rPr>
        <w:t>quantitative data?</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ACTIVITIES: Activities in the project sheets should reflect the findings of the rights-based needs</w:t>
      </w:r>
      <w:r w:rsidR="00E67AC7" w:rsidRPr="007A3AB5">
        <w:rPr>
          <w:sz w:val="8"/>
          <w:szCs w:val="8"/>
        </w:rPr>
        <w:t xml:space="preserve"> </w:t>
      </w:r>
      <w:r w:rsidR="003E65A0" w:rsidRPr="007A3AB5">
        <w:rPr>
          <w:sz w:val="8"/>
          <w:szCs w:val="8"/>
        </w:rPr>
        <w:t>assessment and should be rights-based to the extent that they adopt a multi-sectoral holistic approach</w:t>
      </w:r>
      <w:r w:rsidR="00E67AC7" w:rsidRPr="007A3AB5">
        <w:rPr>
          <w:sz w:val="8"/>
          <w:szCs w:val="8"/>
        </w:rPr>
        <w:t xml:space="preserve"> </w:t>
      </w:r>
      <w:r w:rsidR="003E65A0" w:rsidRPr="007A3AB5">
        <w:rPr>
          <w:sz w:val="8"/>
          <w:szCs w:val="8"/>
        </w:rPr>
        <w:t>that addresses immediate and underlying causes.</w:t>
      </w:r>
      <w:r w:rsidR="00E67AC7" w:rsidRPr="007A3AB5">
        <w:rPr>
          <w:sz w:val="8"/>
          <w:szCs w:val="8"/>
        </w:rPr>
        <w:t xml:space="preserve"> </w:t>
      </w:r>
      <w:r w:rsidR="003E65A0" w:rsidRPr="007A3AB5">
        <w:rPr>
          <w:sz w:val="8"/>
          <w:szCs w:val="8"/>
        </w:rPr>
        <w:t>Do the activities include provisions to address and respond to the most</w:t>
      </w:r>
      <w:r w:rsidR="00E67AC7" w:rsidRPr="007A3AB5">
        <w:rPr>
          <w:sz w:val="8"/>
          <w:szCs w:val="8"/>
        </w:rPr>
        <w:t xml:space="preserve"> </w:t>
      </w:r>
      <w:r w:rsidR="003E65A0" w:rsidRPr="007A3AB5">
        <w:rPr>
          <w:sz w:val="8"/>
          <w:szCs w:val="8"/>
        </w:rPr>
        <w:t>vulnerable and/or discriminated against?</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Do the activities include provisions for prevention and protection from</w:t>
      </w:r>
      <w:r w:rsidR="00E67AC7" w:rsidRPr="007A3AB5">
        <w:rPr>
          <w:sz w:val="8"/>
          <w:szCs w:val="8"/>
        </w:rPr>
        <w:t xml:space="preserve"> </w:t>
      </w:r>
      <w:r w:rsidR="003E65A0" w:rsidRPr="007A3AB5">
        <w:rPr>
          <w:sz w:val="8"/>
          <w:szCs w:val="8"/>
        </w:rPr>
        <w:t>rights violations?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Do the activities reflect a holistic, multi-sectoral response?</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Are the activities designed in a way to address immediate as well as</w:t>
      </w:r>
      <w:r w:rsidR="00E67AC7" w:rsidRPr="007A3AB5">
        <w:rPr>
          <w:sz w:val="8"/>
          <w:szCs w:val="8"/>
        </w:rPr>
        <w:t xml:space="preserve"> </w:t>
      </w:r>
      <w:r w:rsidR="003E65A0" w:rsidRPr="007A3AB5">
        <w:rPr>
          <w:sz w:val="8"/>
          <w:szCs w:val="8"/>
        </w:rPr>
        <w:t>underlying causes of rights gaps?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Do the activities establish mechanisms for the participation of children</w:t>
      </w:r>
      <w:r w:rsidR="00E67AC7" w:rsidRPr="007A3AB5">
        <w:rPr>
          <w:sz w:val="8"/>
          <w:szCs w:val="8"/>
        </w:rPr>
        <w:t xml:space="preserve"> </w:t>
      </w:r>
      <w:r w:rsidR="003E65A0" w:rsidRPr="007A3AB5">
        <w:rPr>
          <w:sz w:val="8"/>
          <w:szCs w:val="8"/>
        </w:rPr>
        <w:t>and their families in the design, implementation and monitoring of</w:t>
      </w:r>
      <w:r w:rsidR="00E67AC7" w:rsidRPr="007A3AB5">
        <w:rPr>
          <w:sz w:val="8"/>
          <w:szCs w:val="8"/>
        </w:rPr>
        <w:t xml:space="preserve"> </w:t>
      </w:r>
      <w:r w:rsidR="003E65A0" w:rsidRPr="007A3AB5">
        <w:rPr>
          <w:sz w:val="8"/>
          <w:szCs w:val="8"/>
        </w:rPr>
        <w:t>programmes? Do they establish mechanisms for feedback from the</w:t>
      </w:r>
      <w:r w:rsidR="00E67AC7" w:rsidRPr="007A3AB5">
        <w:rPr>
          <w:sz w:val="8"/>
          <w:szCs w:val="8"/>
        </w:rPr>
        <w:t xml:space="preserve"> </w:t>
      </w:r>
      <w:r w:rsidR="003E65A0" w:rsidRPr="007A3AB5">
        <w:rPr>
          <w:sz w:val="8"/>
          <w:szCs w:val="8"/>
        </w:rPr>
        <w:t>crisis-affected community?</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Are activities designed in a way to build the capacity of rights holders</w:t>
      </w:r>
      <w:r w:rsidR="00E67AC7" w:rsidRPr="007A3AB5">
        <w:rPr>
          <w:sz w:val="8"/>
          <w:szCs w:val="8"/>
        </w:rPr>
        <w:t xml:space="preserve"> </w:t>
      </w:r>
      <w:r w:rsidR="003E65A0" w:rsidRPr="007A3AB5">
        <w:rPr>
          <w:sz w:val="8"/>
          <w:szCs w:val="8"/>
        </w:rPr>
        <w:t>and duty bearers and thus promote sustainability?</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Are the activities carried out at micro, meso and macro levels in order to</w:t>
      </w:r>
      <w:r w:rsidR="00E67AC7" w:rsidRPr="007A3AB5">
        <w:rPr>
          <w:sz w:val="8"/>
          <w:szCs w:val="8"/>
        </w:rPr>
        <w:t xml:space="preserve"> </w:t>
      </w:r>
      <w:r w:rsidR="003E65A0" w:rsidRPr="007A3AB5">
        <w:rPr>
          <w:sz w:val="8"/>
          <w:szCs w:val="8"/>
        </w:rPr>
        <w:t>affect long-term change?</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OUTCOMES</w:t>
      </w:r>
      <w:r w:rsidR="00E67AC7" w:rsidRPr="007A3AB5">
        <w:rPr>
          <w:sz w:val="8"/>
          <w:szCs w:val="8"/>
        </w:rPr>
        <w:t xml:space="preserve"> </w:t>
      </w:r>
      <w:r w:rsidR="003E65A0" w:rsidRPr="007A3AB5">
        <w:rPr>
          <w:sz w:val="8"/>
          <w:szCs w:val="8"/>
        </w:rPr>
        <w:t>Do the intended outcomes aim to affect institutional and/or behavioural</w:t>
      </w:r>
      <w:r w:rsidR="00E67AC7" w:rsidRPr="007A3AB5">
        <w:rPr>
          <w:sz w:val="8"/>
          <w:szCs w:val="8"/>
        </w:rPr>
        <w:t xml:space="preserve"> </w:t>
      </w:r>
      <w:r w:rsidR="003E65A0" w:rsidRPr="007A3AB5">
        <w:rPr>
          <w:sz w:val="8"/>
          <w:szCs w:val="8"/>
        </w:rPr>
        <w:t>changes (i.e., a change in the performance of rights-holders to exercise</w:t>
      </w:r>
      <w:r w:rsidR="00E67AC7" w:rsidRPr="007A3AB5">
        <w:rPr>
          <w:sz w:val="8"/>
          <w:szCs w:val="8"/>
        </w:rPr>
        <w:t xml:space="preserve"> </w:t>
      </w:r>
      <w:r w:rsidR="003E65A0" w:rsidRPr="007A3AB5">
        <w:rPr>
          <w:sz w:val="8"/>
          <w:szCs w:val="8"/>
        </w:rPr>
        <w:t>and claim their rights and of duty-bearers to respect, protect and fulfil</w:t>
      </w:r>
      <w:r w:rsidR="00E67AC7" w:rsidRPr="007A3AB5">
        <w:rPr>
          <w:sz w:val="8"/>
          <w:szCs w:val="8"/>
        </w:rPr>
        <w:t xml:space="preserve"> </w:t>
      </w:r>
      <w:r w:rsidR="003E65A0" w:rsidRPr="007A3AB5">
        <w:rPr>
          <w:sz w:val="8"/>
          <w:szCs w:val="8"/>
        </w:rPr>
        <w:t>these rights)?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Do outputs describe new skills and abilities, products or services that</w:t>
      </w:r>
      <w:r w:rsidR="00E67AC7" w:rsidRPr="007A3AB5">
        <w:rPr>
          <w:sz w:val="8"/>
          <w:szCs w:val="8"/>
        </w:rPr>
        <w:t xml:space="preserve"> </w:t>
      </w:r>
      <w:r w:rsidR="003E65A0" w:rsidRPr="007A3AB5">
        <w:rPr>
          <w:sz w:val="8"/>
          <w:szCs w:val="8"/>
        </w:rPr>
        <w:t>address the capacity gaps of rights holders and duty bearers?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Yes No</w:t>
      </w:r>
      <w:r w:rsidR="00E67AC7" w:rsidRPr="007A3AB5">
        <w:rPr>
          <w:sz w:val="8"/>
          <w:szCs w:val="8"/>
        </w:rPr>
        <w:t xml:space="preserve"> </w:t>
      </w:r>
      <w:r w:rsidR="003E65A0" w:rsidRPr="007A3AB5">
        <w:rPr>
          <w:sz w:val="8"/>
          <w:szCs w:val="8"/>
        </w:rPr>
        <w:t>Tool 7.4 Operation guidance: Factors to consider for contextual</w:t>
      </w:r>
      <w:r w:rsidR="00E67AC7" w:rsidRPr="007A3AB5">
        <w:rPr>
          <w:sz w:val="8"/>
          <w:szCs w:val="8"/>
        </w:rPr>
        <w:t xml:space="preserve"> </w:t>
      </w:r>
      <w:r w:rsidR="003E65A0" w:rsidRPr="007A3AB5">
        <w:rPr>
          <w:sz w:val="8"/>
          <w:szCs w:val="8"/>
        </w:rPr>
        <w:t>analysis</w:t>
      </w:r>
      <w:r w:rsidR="00E67AC7" w:rsidRPr="007A3AB5">
        <w:rPr>
          <w:sz w:val="8"/>
          <w:szCs w:val="8"/>
        </w:rPr>
        <w:t xml:space="preserve"> </w:t>
      </w:r>
      <w:r w:rsidR="003E65A0" w:rsidRPr="007A3AB5">
        <w:rPr>
          <w:sz w:val="8"/>
          <w:szCs w:val="8"/>
        </w:rPr>
        <w:t>This type of analysis makes use of several different sources of information and research</w:t>
      </w:r>
      <w:r w:rsidR="00E67AC7" w:rsidRPr="007A3AB5">
        <w:rPr>
          <w:sz w:val="8"/>
          <w:szCs w:val="8"/>
        </w:rPr>
        <w:t xml:space="preserve"> </w:t>
      </w:r>
      <w:r w:rsidR="003E65A0" w:rsidRPr="007A3AB5">
        <w:rPr>
          <w:sz w:val="8"/>
          <w:szCs w:val="8"/>
        </w:rPr>
        <w:t>methods. During the first round, the relief team usually seeks to pool all existing</w:t>
      </w:r>
      <w:r w:rsidR="00E67AC7" w:rsidRPr="007A3AB5">
        <w:rPr>
          <w:sz w:val="8"/>
          <w:szCs w:val="8"/>
        </w:rPr>
        <w:t xml:space="preserve"> </w:t>
      </w:r>
      <w:r w:rsidR="003E65A0" w:rsidRPr="007A3AB5">
        <w:rPr>
          <w:sz w:val="8"/>
          <w:szCs w:val="8"/>
        </w:rPr>
        <w:t>sources to produce a composite picture of the situation. Sources will vary depending</w:t>
      </w:r>
      <w:r w:rsidR="00E67AC7" w:rsidRPr="007A3AB5">
        <w:rPr>
          <w:sz w:val="8"/>
          <w:szCs w:val="8"/>
        </w:rPr>
        <w:t xml:space="preserve"> </w:t>
      </w:r>
      <w:r w:rsidR="003E65A0" w:rsidRPr="007A3AB5">
        <w:rPr>
          <w:sz w:val="8"/>
          <w:szCs w:val="8"/>
        </w:rPr>
        <w:t>on the type and duration of the crisis but will typically include government documents</w:t>
      </w:r>
      <w:r w:rsidR="00E67AC7" w:rsidRPr="007A3AB5">
        <w:rPr>
          <w:sz w:val="8"/>
          <w:szCs w:val="8"/>
        </w:rPr>
        <w:t xml:space="preserve"> </w:t>
      </w:r>
      <w:r w:rsidR="003E65A0" w:rsidRPr="007A3AB5">
        <w:rPr>
          <w:sz w:val="8"/>
          <w:szCs w:val="8"/>
        </w:rPr>
        <w:t>from the concerned ministries, NGO reports and newspaper articles/wire stories.</w:t>
      </w:r>
      <w:r w:rsidR="00E67AC7" w:rsidRPr="007A3AB5">
        <w:rPr>
          <w:sz w:val="8"/>
          <w:szCs w:val="8"/>
        </w:rPr>
        <w:t xml:space="preserve"> </w:t>
      </w:r>
      <w:r w:rsidR="003E65A0" w:rsidRPr="007A3AB5">
        <w:rPr>
          <w:sz w:val="8"/>
          <w:szCs w:val="8"/>
        </w:rPr>
        <w:t>When primary data collection methods are used, particularly in complex emergencies</w:t>
      </w:r>
      <w:r w:rsidR="00E67AC7" w:rsidRPr="007A3AB5">
        <w:rPr>
          <w:sz w:val="8"/>
          <w:szCs w:val="8"/>
        </w:rPr>
        <w:t xml:space="preserve"> </w:t>
      </w:r>
      <w:r w:rsidR="003E65A0" w:rsidRPr="007A3AB5">
        <w:rPr>
          <w:sz w:val="8"/>
          <w:szCs w:val="8"/>
        </w:rPr>
        <w:t>that are very political in nature, it is critical that information provided cannot be traced</w:t>
      </w:r>
      <w:r w:rsidR="00E67AC7" w:rsidRPr="007A3AB5">
        <w:rPr>
          <w:sz w:val="8"/>
          <w:szCs w:val="8"/>
        </w:rPr>
        <w:t xml:space="preserve"> </w:t>
      </w:r>
      <w:r w:rsidR="003E65A0" w:rsidRPr="007A3AB5">
        <w:rPr>
          <w:sz w:val="8"/>
          <w:szCs w:val="8"/>
        </w:rPr>
        <w:t>back to specific respondents. The protection of those participating in assessments and</w:t>
      </w:r>
      <w:r w:rsidR="00E67AC7" w:rsidRPr="007A3AB5">
        <w:rPr>
          <w:sz w:val="8"/>
          <w:szCs w:val="8"/>
        </w:rPr>
        <w:t xml:space="preserve"> </w:t>
      </w:r>
      <w:r w:rsidR="003E65A0" w:rsidRPr="007A3AB5">
        <w:rPr>
          <w:sz w:val="8"/>
          <w:szCs w:val="8"/>
        </w:rPr>
        <w:t>surveys is paramount.</w:t>
      </w:r>
      <w:r w:rsidR="00E67AC7" w:rsidRPr="007A3AB5">
        <w:rPr>
          <w:sz w:val="8"/>
          <w:szCs w:val="8"/>
        </w:rPr>
        <w:t xml:space="preserve"> </w:t>
      </w:r>
      <w:r w:rsidR="003E65A0" w:rsidRPr="007A3AB5">
        <w:rPr>
          <w:sz w:val="8"/>
          <w:szCs w:val="8"/>
        </w:rPr>
        <w:t>In the initial stages, information is required to determine broad programme priorities.</w:t>
      </w:r>
      <w:r w:rsidR="00E67AC7" w:rsidRPr="007A3AB5">
        <w:rPr>
          <w:sz w:val="8"/>
          <w:szCs w:val="8"/>
        </w:rPr>
        <w:t xml:space="preserve"> </w:t>
      </w:r>
      <w:r w:rsidR="003E65A0" w:rsidRPr="007A3AB5">
        <w:rPr>
          <w:sz w:val="8"/>
          <w:szCs w:val="8"/>
        </w:rPr>
        <w:t>The process of prioritization rests on a judgment of what is most devastating to the</w:t>
      </w:r>
      <w:r w:rsidR="00E67AC7" w:rsidRPr="007A3AB5">
        <w:rPr>
          <w:sz w:val="8"/>
          <w:szCs w:val="8"/>
        </w:rPr>
        <w:t xml:space="preserve"> </w:t>
      </w:r>
      <w:r w:rsidR="003E65A0" w:rsidRPr="007A3AB5">
        <w:rPr>
          <w:sz w:val="8"/>
          <w:szCs w:val="8"/>
        </w:rPr>
        <w:t>people affected by the emergency and what is most appropriate and achievable.16</w:t>
      </w:r>
      <w:r w:rsidR="00E67AC7" w:rsidRPr="007A3AB5">
        <w:rPr>
          <w:sz w:val="8"/>
          <w:szCs w:val="8"/>
        </w:rPr>
        <w:t xml:space="preserve"> </w:t>
      </w:r>
      <w:r w:rsidR="003E65A0" w:rsidRPr="007A3AB5">
        <w:rPr>
          <w:sz w:val="8"/>
          <w:szCs w:val="8"/>
        </w:rPr>
        <w:t>Having determined broad priority areas, humanitarian actors will need to plan how</w:t>
      </w:r>
      <w:r w:rsidR="00E67AC7" w:rsidRPr="007A3AB5">
        <w:rPr>
          <w:sz w:val="8"/>
          <w:szCs w:val="8"/>
        </w:rPr>
        <w:t xml:space="preserve"> </w:t>
      </w:r>
      <w:r w:rsidR="003E65A0" w:rsidRPr="007A3AB5">
        <w:rPr>
          <w:sz w:val="8"/>
          <w:szCs w:val="8"/>
        </w:rPr>
        <w:t>best to deliver the resources, services and technical support. Contextual factors need to</w:t>
      </w:r>
      <w:r w:rsidR="00E67AC7" w:rsidRPr="007A3AB5">
        <w:rPr>
          <w:sz w:val="8"/>
          <w:szCs w:val="8"/>
        </w:rPr>
        <w:t xml:space="preserve"> </w:t>
      </w:r>
      <w:r w:rsidR="003E65A0" w:rsidRPr="007A3AB5">
        <w:rPr>
          <w:sz w:val="8"/>
          <w:szCs w:val="8"/>
        </w:rPr>
        <w:t>be analysed to determine appropriate operational and/or advocacy strategies.</w:t>
      </w:r>
      <w:r w:rsidR="00E67AC7" w:rsidRPr="007A3AB5">
        <w:rPr>
          <w:sz w:val="8"/>
          <w:szCs w:val="8"/>
        </w:rPr>
        <w:t xml:space="preserve"> </w:t>
      </w:r>
      <w:r w:rsidR="003E65A0" w:rsidRPr="007A3AB5">
        <w:rPr>
          <w:sz w:val="8"/>
          <w:szCs w:val="8"/>
        </w:rPr>
        <w:t>The following questions need to be asked repeatedly over the weeks and months of</w:t>
      </w:r>
      <w:r w:rsidR="00E67AC7" w:rsidRPr="007A3AB5">
        <w:rPr>
          <w:sz w:val="8"/>
          <w:szCs w:val="8"/>
        </w:rPr>
        <w:t xml:space="preserve"> </w:t>
      </w:r>
      <w:r w:rsidR="003E65A0" w:rsidRPr="007A3AB5">
        <w:rPr>
          <w:sz w:val="8"/>
          <w:szCs w:val="8"/>
        </w:rPr>
        <w:t>emergency response. None are static and thus the situation requires on-going attention</w:t>
      </w:r>
      <w:r w:rsidR="00E67AC7" w:rsidRPr="007A3AB5">
        <w:rPr>
          <w:sz w:val="8"/>
          <w:szCs w:val="8"/>
        </w:rPr>
        <w:t xml:space="preserve"> </w:t>
      </w:r>
      <w:r w:rsidR="003E65A0" w:rsidRPr="007A3AB5">
        <w:rPr>
          <w:sz w:val="8"/>
          <w:szCs w:val="8"/>
        </w:rPr>
        <w:t>to enable the organization to respond in a relevant and responsible way.</w:t>
      </w:r>
      <w:r w:rsidR="00E67AC7" w:rsidRPr="007A3AB5">
        <w:rPr>
          <w:sz w:val="8"/>
          <w:szCs w:val="8"/>
        </w:rPr>
        <w:t xml:space="preserve"> </w:t>
      </w:r>
      <w:r w:rsidR="003E65A0" w:rsidRPr="007A3AB5">
        <w:rPr>
          <w:sz w:val="8"/>
          <w:szCs w:val="8"/>
        </w:rPr>
        <w:t>LOCATION</w:t>
      </w:r>
      <w:r w:rsidR="00E67AC7" w:rsidRPr="007A3AB5">
        <w:rPr>
          <w:sz w:val="8"/>
          <w:szCs w:val="8"/>
        </w:rPr>
        <w:t xml:space="preserve"> </w:t>
      </w:r>
      <w:r w:rsidR="003E65A0" w:rsidRPr="007A3AB5">
        <w:rPr>
          <w:sz w:val="8"/>
          <w:szCs w:val="8"/>
        </w:rPr>
        <w:t>What areas have been affected by the</w:t>
      </w:r>
      <w:r w:rsidR="00E67AC7" w:rsidRPr="007A3AB5">
        <w:rPr>
          <w:sz w:val="8"/>
          <w:szCs w:val="8"/>
        </w:rPr>
        <w:t xml:space="preserve"> </w:t>
      </w:r>
      <w:r w:rsidR="003E65A0" w:rsidRPr="007A3AB5">
        <w:rPr>
          <w:sz w:val="8"/>
          <w:szCs w:val="8"/>
        </w:rPr>
        <w:t>conflict or natural disaster?</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POPULATION</w:t>
      </w:r>
      <w:r w:rsidR="00E67AC7" w:rsidRPr="007A3AB5">
        <w:rPr>
          <w:sz w:val="8"/>
          <w:szCs w:val="8"/>
        </w:rPr>
        <w:t xml:space="preserve"> </w:t>
      </w:r>
      <w:r w:rsidR="003E65A0" w:rsidRPr="007A3AB5">
        <w:rPr>
          <w:sz w:val="8"/>
          <w:szCs w:val="8"/>
        </w:rPr>
        <w:t>How many children are estimated to be</w:t>
      </w:r>
      <w:r w:rsidR="00E67AC7" w:rsidRPr="007A3AB5">
        <w:rPr>
          <w:sz w:val="8"/>
          <w:szCs w:val="8"/>
        </w:rPr>
        <w:t xml:space="preserve"> </w:t>
      </w:r>
      <w:r w:rsidR="003E65A0" w:rsidRPr="007A3AB5">
        <w:rPr>
          <w:sz w:val="8"/>
          <w:szCs w:val="8"/>
        </w:rPr>
        <w:t>living in those areas?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What are the typical characteristics of</w:t>
      </w:r>
      <w:r w:rsidR="00E67AC7" w:rsidRPr="007A3AB5">
        <w:rPr>
          <w:sz w:val="8"/>
          <w:szCs w:val="8"/>
        </w:rPr>
        <w:t xml:space="preserve"> </w:t>
      </w:r>
      <w:r w:rsidR="003E65A0" w:rsidRPr="007A3AB5">
        <w:rPr>
          <w:sz w:val="8"/>
          <w:szCs w:val="8"/>
        </w:rPr>
        <w:t>sub-groups of the population (in terms of</w:t>
      </w:r>
      <w:r w:rsidR="00E67AC7" w:rsidRPr="007A3AB5">
        <w:rPr>
          <w:sz w:val="8"/>
          <w:szCs w:val="8"/>
        </w:rPr>
        <w:t xml:space="preserve"> </w:t>
      </w:r>
      <w:r w:rsidR="003E65A0" w:rsidRPr="007A3AB5">
        <w:rPr>
          <w:sz w:val="8"/>
          <w:szCs w:val="8"/>
        </w:rPr>
        <w:t>religion, ethnicity, language, livelihood,</w:t>
      </w:r>
      <w:r w:rsidR="00E67AC7" w:rsidRPr="007A3AB5">
        <w:rPr>
          <w:sz w:val="8"/>
          <w:szCs w:val="8"/>
        </w:rPr>
        <w:t xml:space="preserve"> </w:t>
      </w:r>
      <w:r w:rsidR="003E65A0" w:rsidRPr="007A3AB5">
        <w:rPr>
          <w:sz w:val="8"/>
          <w:szCs w:val="8"/>
        </w:rPr>
        <w:t>household structure, physical location,</w:t>
      </w:r>
      <w:r w:rsidR="00E67AC7" w:rsidRPr="007A3AB5">
        <w:rPr>
          <w:sz w:val="8"/>
          <w:szCs w:val="8"/>
        </w:rPr>
        <w:t xml:space="preserve"> </w:t>
      </w:r>
      <w:r w:rsidR="003E65A0" w:rsidRPr="007A3AB5">
        <w:rPr>
          <w:sz w:val="8"/>
          <w:szCs w:val="8"/>
        </w:rPr>
        <w:t>etc.)? Do they affect people’s access to</w:t>
      </w:r>
      <w:r w:rsidR="00E67AC7" w:rsidRPr="007A3AB5">
        <w:rPr>
          <w:sz w:val="8"/>
          <w:szCs w:val="8"/>
        </w:rPr>
        <w:t xml:space="preserve"> </w:t>
      </w:r>
      <w:r w:rsidR="003E65A0" w:rsidRPr="007A3AB5">
        <w:rPr>
          <w:sz w:val="8"/>
          <w:szCs w:val="8"/>
        </w:rPr>
        <w:t>services, resources and information?</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Which children are at greatest risk? Why? Comments:</w:t>
      </w:r>
      <w:r w:rsidR="00E67AC7" w:rsidRPr="007A3AB5">
        <w:rPr>
          <w:sz w:val="8"/>
          <w:szCs w:val="8"/>
        </w:rPr>
        <w:t xml:space="preserve"> </w:t>
      </w:r>
      <w:r w:rsidR="003E65A0" w:rsidRPr="007A3AB5">
        <w:rPr>
          <w:sz w:val="8"/>
          <w:szCs w:val="8"/>
        </w:rPr>
        <w:t>DISPLACEMENT</w:t>
      </w:r>
      <w:r w:rsidR="00E67AC7" w:rsidRPr="007A3AB5">
        <w:rPr>
          <w:sz w:val="8"/>
          <w:szCs w:val="8"/>
        </w:rPr>
        <w:t xml:space="preserve"> </w:t>
      </w:r>
      <w:r w:rsidR="003E65A0" w:rsidRPr="007A3AB5">
        <w:rPr>
          <w:sz w:val="8"/>
          <w:szCs w:val="8"/>
        </w:rPr>
        <w:t>Have people been displaced? To which</w:t>
      </w:r>
      <w:r w:rsidR="00E67AC7" w:rsidRPr="007A3AB5">
        <w:rPr>
          <w:sz w:val="8"/>
          <w:szCs w:val="8"/>
        </w:rPr>
        <w:t xml:space="preserve"> </w:t>
      </w:r>
      <w:r w:rsidR="003E65A0" w:rsidRPr="007A3AB5">
        <w:rPr>
          <w:sz w:val="8"/>
          <w:szCs w:val="8"/>
        </w:rPr>
        <w:t>areas?</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What are the conditions? Comments:</w:t>
      </w:r>
      <w:r w:rsidR="00E67AC7" w:rsidRPr="007A3AB5">
        <w:rPr>
          <w:sz w:val="8"/>
          <w:szCs w:val="8"/>
        </w:rPr>
        <w:t xml:space="preserve"> </w:t>
      </w:r>
      <w:r w:rsidR="003E65A0" w:rsidRPr="007A3AB5">
        <w:rPr>
          <w:sz w:val="8"/>
          <w:szCs w:val="8"/>
        </w:rPr>
        <w:t>HUMANITARIAN ACCESS</w:t>
      </w:r>
      <w:r w:rsidR="00E67AC7" w:rsidRPr="007A3AB5">
        <w:rPr>
          <w:sz w:val="8"/>
          <w:szCs w:val="8"/>
        </w:rPr>
        <w:t xml:space="preserve"> </w:t>
      </w:r>
      <w:r w:rsidR="003E65A0" w:rsidRPr="007A3AB5">
        <w:rPr>
          <w:sz w:val="8"/>
          <w:szCs w:val="8"/>
        </w:rPr>
        <w:t>Where has humanitarian access been</w:t>
      </w:r>
      <w:r w:rsidR="00E67AC7" w:rsidRPr="007A3AB5">
        <w:rPr>
          <w:sz w:val="8"/>
          <w:szCs w:val="8"/>
        </w:rPr>
        <w:t xml:space="preserve"> </w:t>
      </w:r>
      <w:r w:rsidR="003E65A0" w:rsidRPr="007A3AB5">
        <w:rPr>
          <w:sz w:val="8"/>
          <w:szCs w:val="8"/>
        </w:rPr>
        <w:t>permitted?</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What has the process for securing access</w:t>
      </w:r>
      <w:r w:rsidR="00E67AC7" w:rsidRPr="007A3AB5">
        <w:rPr>
          <w:sz w:val="8"/>
          <w:szCs w:val="8"/>
        </w:rPr>
        <w:t xml:space="preserve"> </w:t>
      </w:r>
      <w:r w:rsidR="003E65A0" w:rsidRPr="007A3AB5">
        <w:rPr>
          <w:sz w:val="8"/>
          <w:szCs w:val="8"/>
        </w:rPr>
        <w:t>involved?</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CONFLICT DYNAMICS: In situations of armed conflict, humanitarian teams should have a strong grasp</w:t>
      </w:r>
      <w:r w:rsidR="00E67AC7" w:rsidRPr="007A3AB5">
        <w:rPr>
          <w:sz w:val="8"/>
          <w:szCs w:val="8"/>
        </w:rPr>
        <w:t xml:space="preserve"> </w:t>
      </w:r>
      <w:r w:rsidR="003E65A0" w:rsidRPr="007A3AB5">
        <w:rPr>
          <w:sz w:val="8"/>
          <w:szCs w:val="8"/>
        </w:rPr>
        <w:t>of the dynamics that influence tensions and seek to minimize the degree to which programmes worsen</w:t>
      </w:r>
      <w:r w:rsidR="00E67AC7" w:rsidRPr="007A3AB5">
        <w:rPr>
          <w:sz w:val="8"/>
          <w:szCs w:val="8"/>
        </w:rPr>
        <w:t xml:space="preserve"> </w:t>
      </w:r>
      <w:r w:rsidR="003E65A0" w:rsidRPr="007A3AB5">
        <w:rPr>
          <w:sz w:val="8"/>
          <w:szCs w:val="8"/>
        </w:rPr>
        <w:t>the situation. This is at the core of the ‘do no harm’ principle. Conflict analysis will aid organizations in</w:t>
      </w:r>
      <w:r w:rsidR="00E67AC7" w:rsidRPr="007A3AB5">
        <w:rPr>
          <w:sz w:val="8"/>
          <w:szCs w:val="8"/>
        </w:rPr>
        <w:t xml:space="preserve"> </w:t>
      </w:r>
      <w:r w:rsidR="003E65A0" w:rsidRPr="007A3AB5">
        <w:rPr>
          <w:sz w:val="8"/>
          <w:szCs w:val="8"/>
        </w:rPr>
        <w:t>minimizing their contribution to the conflict.</w:t>
      </w:r>
      <w:r w:rsidR="00E67AC7" w:rsidRPr="007A3AB5">
        <w:rPr>
          <w:sz w:val="8"/>
          <w:szCs w:val="8"/>
        </w:rPr>
        <w:t xml:space="preserve"> </w:t>
      </w:r>
      <w:r w:rsidR="003E65A0" w:rsidRPr="007A3AB5">
        <w:rPr>
          <w:sz w:val="8"/>
          <w:szCs w:val="8"/>
        </w:rPr>
        <w:t>Which groups are fighting? Comments:</w:t>
      </w:r>
      <w:r w:rsidR="00E67AC7" w:rsidRPr="007A3AB5">
        <w:rPr>
          <w:sz w:val="8"/>
          <w:szCs w:val="8"/>
        </w:rPr>
        <w:t xml:space="preserve"> </w:t>
      </w:r>
      <w:r w:rsidR="003E65A0" w:rsidRPr="007A3AB5">
        <w:rPr>
          <w:sz w:val="8"/>
          <w:szCs w:val="8"/>
        </w:rPr>
        <w:t>Which areas do they control? Comments:</w:t>
      </w:r>
      <w:r w:rsidR="00E67AC7" w:rsidRPr="007A3AB5">
        <w:rPr>
          <w:sz w:val="8"/>
          <w:szCs w:val="8"/>
        </w:rPr>
        <w:t xml:space="preserve"> </w:t>
      </w:r>
      <w:r w:rsidR="003E65A0" w:rsidRPr="007A3AB5">
        <w:rPr>
          <w:sz w:val="8"/>
          <w:szCs w:val="8"/>
        </w:rPr>
        <w:t>What are the main drivers of conflict</w:t>
      </w:r>
      <w:r w:rsidR="00E67AC7" w:rsidRPr="007A3AB5">
        <w:rPr>
          <w:sz w:val="8"/>
          <w:szCs w:val="8"/>
        </w:rPr>
        <w:t xml:space="preserve"> </w:t>
      </w:r>
      <w:r w:rsidR="003E65A0" w:rsidRPr="007A3AB5">
        <w:rPr>
          <w:sz w:val="8"/>
          <w:szCs w:val="8"/>
        </w:rPr>
        <w:t>(economic, political, social)?</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What are the main sources of revenue? Comments:</w:t>
      </w:r>
      <w:r w:rsidR="00E67AC7" w:rsidRPr="007A3AB5">
        <w:rPr>
          <w:sz w:val="8"/>
          <w:szCs w:val="8"/>
        </w:rPr>
        <w:t xml:space="preserve"> </w:t>
      </w:r>
      <w:r w:rsidR="003E65A0" w:rsidRPr="007A3AB5">
        <w:rPr>
          <w:sz w:val="8"/>
          <w:szCs w:val="8"/>
        </w:rPr>
        <w:t>HUMAN RIGHTS SITUATION</w:t>
      </w:r>
      <w:r w:rsidR="00E67AC7" w:rsidRPr="007A3AB5">
        <w:rPr>
          <w:sz w:val="8"/>
          <w:szCs w:val="8"/>
        </w:rPr>
        <w:t xml:space="preserve"> </w:t>
      </w:r>
      <w:r w:rsidR="003E65A0" w:rsidRPr="007A3AB5">
        <w:rPr>
          <w:sz w:val="8"/>
          <w:szCs w:val="8"/>
        </w:rPr>
        <w:t>Which rights are not being respected?</w:t>
      </w:r>
      <w:r w:rsidR="00E67AC7" w:rsidRPr="007A3AB5">
        <w:rPr>
          <w:sz w:val="8"/>
          <w:szCs w:val="8"/>
        </w:rPr>
        <w:t xml:space="preserve"> </w:t>
      </w:r>
      <w:r w:rsidR="003E65A0" w:rsidRPr="007A3AB5">
        <w:rPr>
          <w:sz w:val="8"/>
          <w:szCs w:val="8"/>
        </w:rPr>
        <w:t>Why?</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Are there existing (or potential) concerns</w:t>
      </w:r>
      <w:r w:rsidR="00E67AC7" w:rsidRPr="007A3AB5">
        <w:rPr>
          <w:sz w:val="8"/>
          <w:szCs w:val="8"/>
        </w:rPr>
        <w:t xml:space="preserve"> </w:t>
      </w:r>
      <w:r w:rsidR="003E65A0" w:rsidRPr="007A3AB5">
        <w:rPr>
          <w:sz w:val="8"/>
          <w:szCs w:val="8"/>
        </w:rPr>
        <w:t>regarding human rights violations through</w:t>
      </w:r>
      <w:r w:rsidR="00E67AC7" w:rsidRPr="007A3AB5">
        <w:rPr>
          <w:sz w:val="8"/>
          <w:szCs w:val="8"/>
        </w:rPr>
        <w:t xml:space="preserve"> </w:t>
      </w:r>
      <w:r w:rsidR="003E65A0" w:rsidRPr="007A3AB5">
        <w:rPr>
          <w:sz w:val="8"/>
          <w:szCs w:val="8"/>
        </w:rPr>
        <w:t>violence, exploitation or abuse?</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What are (or might be) the motivations for</w:t>
      </w:r>
      <w:r w:rsidR="00E67AC7" w:rsidRPr="007A3AB5">
        <w:rPr>
          <w:sz w:val="8"/>
          <w:szCs w:val="8"/>
        </w:rPr>
        <w:t xml:space="preserve"> </w:t>
      </w:r>
      <w:r w:rsidR="003E65A0" w:rsidRPr="007A3AB5">
        <w:rPr>
          <w:sz w:val="8"/>
          <w:szCs w:val="8"/>
        </w:rPr>
        <w:t>such violations (e.g., economic, political,</w:t>
      </w:r>
      <w:r w:rsidR="00E67AC7" w:rsidRPr="007A3AB5">
        <w:rPr>
          <w:sz w:val="8"/>
          <w:szCs w:val="8"/>
        </w:rPr>
        <w:t xml:space="preserve"> </w:t>
      </w:r>
      <w:r w:rsidR="003E65A0" w:rsidRPr="007A3AB5">
        <w:rPr>
          <w:sz w:val="8"/>
          <w:szCs w:val="8"/>
        </w:rPr>
        <w:t>familial, entrenched discrimination,</w:t>
      </w:r>
      <w:r w:rsidR="00E67AC7" w:rsidRPr="007A3AB5">
        <w:rPr>
          <w:sz w:val="8"/>
          <w:szCs w:val="8"/>
        </w:rPr>
        <w:t xml:space="preserve"> </w:t>
      </w:r>
      <w:r w:rsidR="003E65A0" w:rsidRPr="007A3AB5">
        <w:rPr>
          <w:sz w:val="8"/>
          <w:szCs w:val="8"/>
        </w:rPr>
        <w:t>psychological)?</w:t>
      </w:r>
      <w:r w:rsidR="00E67AC7" w:rsidRPr="007A3AB5">
        <w:rPr>
          <w:sz w:val="8"/>
          <w:szCs w:val="8"/>
        </w:rPr>
        <w:t xml:space="preserve"> </w:t>
      </w:r>
      <w:r w:rsidR="003E65A0" w:rsidRPr="007A3AB5">
        <w:rPr>
          <w:sz w:val="8"/>
          <w:szCs w:val="8"/>
        </w:rPr>
        <w:t>Comments:</w:t>
      </w:r>
      <w:r w:rsidR="00E67AC7" w:rsidRPr="007A3AB5">
        <w:rPr>
          <w:sz w:val="8"/>
          <w:szCs w:val="8"/>
        </w:rPr>
        <w:t xml:space="preserve"> </w:t>
      </w:r>
      <w:r w:rsidR="003E65A0" w:rsidRPr="007A3AB5">
        <w:rPr>
          <w:sz w:val="8"/>
          <w:szCs w:val="8"/>
        </w:rPr>
        <w:t>Tool 7.5 Key interagency assessment tools and frameworks</w:t>
      </w:r>
      <w:r w:rsidR="00E67AC7" w:rsidRPr="007A3AB5">
        <w:rPr>
          <w:sz w:val="8"/>
          <w:szCs w:val="8"/>
        </w:rPr>
        <w:t xml:space="preserve"> </w:t>
      </w:r>
      <w:r w:rsidR="003E65A0" w:rsidRPr="007A3AB5">
        <w:rPr>
          <w:sz w:val="8"/>
          <w:szCs w:val="8"/>
        </w:rPr>
        <w:t>Assessment for the purpose of contingency and response planning allows for an</w:t>
      </w:r>
      <w:r w:rsidR="00E67AC7" w:rsidRPr="007A3AB5">
        <w:rPr>
          <w:sz w:val="8"/>
          <w:szCs w:val="8"/>
        </w:rPr>
        <w:t xml:space="preserve"> </w:t>
      </w:r>
      <w:r w:rsidR="003E65A0" w:rsidRPr="007A3AB5">
        <w:rPr>
          <w:sz w:val="8"/>
          <w:szCs w:val="8"/>
        </w:rPr>
        <w:t>understanding of the situation of affected children, thereby facilitating the effective</w:t>
      </w:r>
      <w:r w:rsidR="00E67AC7" w:rsidRPr="007A3AB5">
        <w:rPr>
          <w:sz w:val="8"/>
          <w:szCs w:val="8"/>
        </w:rPr>
        <w:t xml:space="preserve"> </w:t>
      </w:r>
      <w:r w:rsidR="003E65A0" w:rsidRPr="007A3AB5">
        <w:rPr>
          <w:sz w:val="8"/>
          <w:szCs w:val="8"/>
        </w:rPr>
        <w:t>targeting of assistance. A number of inter-agency assessment tools and frameworks</w:t>
      </w:r>
      <w:r w:rsidR="00E67AC7" w:rsidRPr="007A3AB5">
        <w:rPr>
          <w:sz w:val="8"/>
          <w:szCs w:val="8"/>
        </w:rPr>
        <w:t xml:space="preserve"> </w:t>
      </w:r>
      <w:r w:rsidR="003E65A0" w:rsidRPr="007A3AB5">
        <w:rPr>
          <w:sz w:val="8"/>
          <w:szCs w:val="8"/>
        </w:rPr>
        <w:t>currently exist for humanitarian action and post-crisis recovery, though this system</w:t>
      </w:r>
      <w:r w:rsidR="00E67AC7" w:rsidRPr="007A3AB5">
        <w:rPr>
          <w:sz w:val="8"/>
          <w:szCs w:val="8"/>
        </w:rPr>
        <w:t xml:space="preserve"> </w:t>
      </w:r>
      <w:r w:rsidR="003E65A0" w:rsidRPr="007A3AB5">
        <w:rPr>
          <w:sz w:val="8"/>
          <w:szCs w:val="8"/>
        </w:rPr>
        <w:t>is still evolving and governments also have their own tools that they apply in a crisis.</w:t>
      </w:r>
      <w:r w:rsidR="00E67AC7" w:rsidRPr="007A3AB5">
        <w:rPr>
          <w:sz w:val="8"/>
          <w:szCs w:val="8"/>
        </w:rPr>
        <w:t xml:space="preserve"> </w:t>
      </w:r>
      <w:r w:rsidR="003E65A0" w:rsidRPr="007A3AB5">
        <w:rPr>
          <w:sz w:val="8"/>
          <w:szCs w:val="8"/>
        </w:rPr>
        <w:t>Child rights processes and outcomes must be mainstreamed into each of the tools listed</w:t>
      </w:r>
      <w:r w:rsidR="00E67AC7" w:rsidRPr="007A3AB5">
        <w:rPr>
          <w:sz w:val="8"/>
          <w:szCs w:val="8"/>
        </w:rPr>
        <w:t xml:space="preserve"> </w:t>
      </w:r>
      <w:r w:rsidR="003E65A0" w:rsidRPr="007A3AB5">
        <w:rPr>
          <w:sz w:val="8"/>
          <w:szCs w:val="8"/>
        </w:rPr>
        <w:t>below. Most of these tools examine immediate needs of the affected community and</w:t>
      </w:r>
      <w:r w:rsidR="00E67AC7" w:rsidRPr="007A3AB5">
        <w:rPr>
          <w:sz w:val="8"/>
          <w:szCs w:val="8"/>
        </w:rPr>
        <w:t xml:space="preserve"> </w:t>
      </w:r>
      <w:r w:rsidR="003E65A0" w:rsidRPr="007A3AB5">
        <w:rPr>
          <w:sz w:val="8"/>
          <w:szCs w:val="8"/>
        </w:rPr>
        <w:t>therefore the data they collect may not be limited to children and may not include the</w:t>
      </w:r>
      <w:r w:rsidR="00E67AC7" w:rsidRPr="007A3AB5">
        <w:rPr>
          <w:sz w:val="8"/>
          <w:szCs w:val="8"/>
        </w:rPr>
        <w:t xml:space="preserve"> </w:t>
      </w:r>
      <w:r w:rsidR="003E65A0" w:rsidRPr="007A3AB5">
        <w:rPr>
          <w:sz w:val="8"/>
          <w:szCs w:val="8"/>
        </w:rPr>
        <w:t>depth of information that relief workers with a child rights focus may require.</w:t>
      </w:r>
      <w:r w:rsidR="00E67AC7" w:rsidRPr="007A3AB5">
        <w:rPr>
          <w:sz w:val="8"/>
          <w:szCs w:val="8"/>
        </w:rPr>
        <w:t xml:space="preserve"> </w:t>
      </w:r>
      <w:r w:rsidR="003E65A0" w:rsidRPr="007A3AB5">
        <w:rPr>
          <w:sz w:val="8"/>
          <w:szCs w:val="8"/>
        </w:rPr>
        <w:t>ASSESSMENT TOOL WITH PURPOSE AND LEVEL OF STANDARDIZATION AND</w:t>
      </w:r>
      <w:r w:rsidR="00E67AC7" w:rsidRPr="007A3AB5">
        <w:rPr>
          <w:sz w:val="8"/>
          <w:szCs w:val="8"/>
        </w:rPr>
        <w:t xml:space="preserve"> </w:t>
      </w:r>
      <w:r w:rsidR="003E65A0" w:rsidRPr="007A3AB5">
        <w:rPr>
          <w:sz w:val="8"/>
          <w:szCs w:val="8"/>
        </w:rPr>
        <w:t>TIMEFRAME</w:t>
      </w:r>
      <w:r w:rsidR="00E67AC7" w:rsidRPr="007A3AB5">
        <w:rPr>
          <w:sz w:val="8"/>
          <w:szCs w:val="8"/>
        </w:rPr>
        <w:t xml:space="preserve"> </w:t>
      </w:r>
      <w:r w:rsidR="003E65A0" w:rsidRPr="007A3AB5">
        <w:rPr>
          <w:sz w:val="8"/>
          <w:szCs w:val="8"/>
        </w:rPr>
        <w:t>TOOL PURPOSE AND LEVEL OF STANDARDIZATION TIMEFRAME</w:t>
      </w:r>
      <w:r w:rsidR="00E67AC7" w:rsidRPr="007A3AB5">
        <w:rPr>
          <w:sz w:val="8"/>
          <w:szCs w:val="8"/>
        </w:rPr>
        <w:t xml:space="preserve"> </w:t>
      </w:r>
      <w:r w:rsidR="003E65A0" w:rsidRPr="007A3AB5">
        <w:rPr>
          <w:sz w:val="8"/>
          <w:szCs w:val="8"/>
        </w:rPr>
        <w:t>Contingency</w:t>
      </w:r>
      <w:r w:rsidR="00E67AC7" w:rsidRPr="007A3AB5">
        <w:rPr>
          <w:sz w:val="8"/>
          <w:szCs w:val="8"/>
        </w:rPr>
        <w:t xml:space="preserve"> </w:t>
      </w:r>
      <w:r w:rsidR="003E65A0" w:rsidRPr="007A3AB5">
        <w:rPr>
          <w:sz w:val="8"/>
          <w:szCs w:val="8"/>
        </w:rPr>
        <w:t>plans</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Assists an organization to prepare a</w:t>
      </w:r>
      <w:r w:rsidR="00E67AC7" w:rsidRPr="007A3AB5">
        <w:rPr>
          <w:sz w:val="8"/>
          <w:szCs w:val="8"/>
        </w:rPr>
        <w:t xml:space="preserve"> </w:t>
      </w:r>
      <w:r w:rsidR="003E65A0" w:rsidRPr="007A3AB5">
        <w:rPr>
          <w:sz w:val="8"/>
          <w:szCs w:val="8"/>
        </w:rPr>
        <w:t>contingency plan to reduce vulnerability</w:t>
      </w:r>
      <w:r w:rsidR="00E67AC7" w:rsidRPr="007A3AB5">
        <w:rPr>
          <w:sz w:val="8"/>
          <w:szCs w:val="8"/>
        </w:rPr>
        <w:t xml:space="preserve"> </w:t>
      </w:r>
      <w:r w:rsidR="003E65A0" w:rsidRPr="007A3AB5">
        <w:rPr>
          <w:sz w:val="8"/>
          <w:szCs w:val="8"/>
        </w:rPr>
        <w:t>and respond to natural disasters and</w:t>
      </w:r>
      <w:r w:rsidR="00E67AC7" w:rsidRPr="007A3AB5">
        <w:rPr>
          <w:sz w:val="8"/>
          <w:szCs w:val="8"/>
        </w:rPr>
        <w:t xml:space="preserve"> </w:t>
      </w:r>
      <w:r w:rsidR="003E65A0" w:rsidRPr="007A3AB5">
        <w:rPr>
          <w:sz w:val="8"/>
          <w:szCs w:val="8"/>
        </w:rPr>
        <w:t>armed conflict. No standard inter-agency</w:t>
      </w:r>
      <w:r w:rsidR="00E67AC7" w:rsidRPr="007A3AB5">
        <w:rPr>
          <w:sz w:val="8"/>
          <w:szCs w:val="8"/>
        </w:rPr>
        <w:t xml:space="preserve"> </w:t>
      </w:r>
      <w:r w:rsidR="003E65A0" w:rsidRPr="007A3AB5">
        <w:rPr>
          <w:sz w:val="8"/>
          <w:szCs w:val="8"/>
        </w:rPr>
        <w:t>format for these plans, though the InterAgency</w:t>
      </w:r>
      <w:r w:rsidR="00E67AC7" w:rsidRPr="007A3AB5">
        <w:rPr>
          <w:sz w:val="8"/>
          <w:szCs w:val="8"/>
        </w:rPr>
        <w:t xml:space="preserve"> </w:t>
      </w:r>
      <w:r w:rsidR="003E65A0" w:rsidRPr="007A3AB5">
        <w:rPr>
          <w:sz w:val="8"/>
          <w:szCs w:val="8"/>
        </w:rPr>
        <w:t>Standing Committee (IASC) has</w:t>
      </w:r>
      <w:r w:rsidR="00E67AC7" w:rsidRPr="007A3AB5">
        <w:rPr>
          <w:sz w:val="8"/>
          <w:szCs w:val="8"/>
        </w:rPr>
        <w:t xml:space="preserve"> </w:t>
      </w:r>
      <w:r w:rsidR="003E65A0" w:rsidRPr="007A3AB5">
        <w:rPr>
          <w:sz w:val="8"/>
          <w:szCs w:val="8"/>
        </w:rPr>
        <w:t>guidance on what should be included in a</w:t>
      </w:r>
      <w:r w:rsidR="00E67AC7" w:rsidRPr="007A3AB5">
        <w:rPr>
          <w:sz w:val="8"/>
          <w:szCs w:val="8"/>
        </w:rPr>
        <w:t xml:space="preserve"> </w:t>
      </w:r>
      <w:r w:rsidR="003E65A0" w:rsidRPr="007A3AB5">
        <w:rPr>
          <w:sz w:val="8"/>
          <w:szCs w:val="8"/>
        </w:rPr>
        <w:t>plan (see below).</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Pre-emergency</w:t>
      </w:r>
      <w:r w:rsidR="00E67AC7" w:rsidRPr="007A3AB5">
        <w:rPr>
          <w:sz w:val="8"/>
          <w:szCs w:val="8"/>
        </w:rPr>
        <w:t xml:space="preserve"> </w:t>
      </w:r>
      <w:r w:rsidR="003E65A0" w:rsidRPr="007A3AB5">
        <w:rPr>
          <w:sz w:val="8"/>
          <w:szCs w:val="8"/>
        </w:rPr>
        <w:t>Emergency</w:t>
      </w:r>
      <w:r w:rsidR="00E67AC7" w:rsidRPr="007A3AB5">
        <w:rPr>
          <w:sz w:val="8"/>
          <w:szCs w:val="8"/>
        </w:rPr>
        <w:t xml:space="preserve"> </w:t>
      </w:r>
      <w:r w:rsidR="003E65A0" w:rsidRPr="007A3AB5">
        <w:rPr>
          <w:sz w:val="8"/>
          <w:szCs w:val="8"/>
        </w:rPr>
        <w:t>rapid</w:t>
      </w:r>
      <w:r w:rsidR="00E67AC7" w:rsidRPr="007A3AB5">
        <w:rPr>
          <w:sz w:val="8"/>
          <w:szCs w:val="8"/>
        </w:rPr>
        <w:t xml:space="preserve"> </w:t>
      </w:r>
      <w:r w:rsidR="003E65A0" w:rsidRPr="007A3AB5">
        <w:rPr>
          <w:sz w:val="8"/>
          <w:szCs w:val="8"/>
        </w:rPr>
        <w:t>assessment</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Collects data on those issues that are</w:t>
      </w:r>
      <w:r w:rsidR="00E67AC7" w:rsidRPr="007A3AB5">
        <w:rPr>
          <w:sz w:val="8"/>
          <w:szCs w:val="8"/>
        </w:rPr>
        <w:t xml:space="preserve"> </w:t>
      </w:r>
      <w:r w:rsidR="003E65A0" w:rsidRPr="007A3AB5">
        <w:rPr>
          <w:sz w:val="8"/>
          <w:szCs w:val="8"/>
        </w:rPr>
        <w:t>critical to the immediate security and</w:t>
      </w:r>
      <w:r w:rsidR="00E67AC7" w:rsidRPr="007A3AB5">
        <w:rPr>
          <w:sz w:val="8"/>
          <w:szCs w:val="8"/>
        </w:rPr>
        <w:t xml:space="preserve"> </w:t>
      </w:r>
      <w:r w:rsidR="003E65A0" w:rsidRPr="007A3AB5">
        <w:rPr>
          <w:sz w:val="8"/>
          <w:szCs w:val="8"/>
        </w:rPr>
        <w:t>survival of the population.</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As soon as possible</w:t>
      </w:r>
      <w:r w:rsidR="00E67AC7" w:rsidRPr="007A3AB5">
        <w:rPr>
          <w:sz w:val="8"/>
          <w:szCs w:val="8"/>
        </w:rPr>
        <w:t xml:space="preserve"> </w:t>
      </w:r>
      <w:r w:rsidR="003E65A0" w:rsidRPr="007A3AB5">
        <w:rPr>
          <w:sz w:val="8"/>
          <w:szCs w:val="8"/>
        </w:rPr>
        <w:t>following a rapid</w:t>
      </w:r>
      <w:r w:rsidR="00E67AC7" w:rsidRPr="007A3AB5">
        <w:rPr>
          <w:sz w:val="8"/>
          <w:szCs w:val="8"/>
        </w:rPr>
        <w:t xml:space="preserve"> </w:t>
      </w:r>
      <w:r w:rsidR="003E65A0" w:rsidRPr="007A3AB5">
        <w:rPr>
          <w:sz w:val="8"/>
          <w:szCs w:val="8"/>
        </w:rPr>
        <w:t>onset crisis</w:t>
      </w:r>
      <w:r w:rsidR="00E67AC7" w:rsidRPr="007A3AB5">
        <w:rPr>
          <w:sz w:val="8"/>
          <w:szCs w:val="8"/>
        </w:rPr>
        <w:t xml:space="preserve"> </w:t>
      </w:r>
      <w:r w:rsidR="003E65A0" w:rsidRPr="007A3AB5">
        <w:rPr>
          <w:sz w:val="8"/>
          <w:szCs w:val="8"/>
        </w:rPr>
        <w:t>Post-conflict</w:t>
      </w:r>
      <w:r w:rsidR="00E67AC7" w:rsidRPr="007A3AB5">
        <w:rPr>
          <w:sz w:val="8"/>
          <w:szCs w:val="8"/>
        </w:rPr>
        <w:t xml:space="preserve"> </w:t>
      </w:r>
      <w:r w:rsidR="003E65A0" w:rsidRPr="007A3AB5">
        <w:rPr>
          <w:sz w:val="8"/>
          <w:szCs w:val="8"/>
        </w:rPr>
        <w:t>early recovery</w:t>
      </w:r>
      <w:r w:rsidR="00E67AC7" w:rsidRPr="007A3AB5">
        <w:rPr>
          <w:sz w:val="8"/>
          <w:szCs w:val="8"/>
        </w:rPr>
        <w:t xml:space="preserve"> </w:t>
      </w:r>
      <w:r w:rsidR="003E65A0" w:rsidRPr="007A3AB5">
        <w:rPr>
          <w:sz w:val="8"/>
          <w:szCs w:val="8"/>
        </w:rPr>
        <w:t>rapid needs</w:t>
      </w:r>
      <w:r w:rsidR="00E67AC7" w:rsidRPr="007A3AB5">
        <w:rPr>
          <w:sz w:val="8"/>
          <w:szCs w:val="8"/>
        </w:rPr>
        <w:t xml:space="preserve"> </w:t>
      </w:r>
      <w:r w:rsidR="003E65A0" w:rsidRPr="007A3AB5">
        <w:rPr>
          <w:sz w:val="8"/>
          <w:szCs w:val="8"/>
        </w:rPr>
        <w:t>assessment</w:t>
      </w:r>
      <w:r w:rsidR="00E67AC7" w:rsidRPr="007A3AB5">
        <w:rPr>
          <w:sz w:val="8"/>
          <w:szCs w:val="8"/>
        </w:rPr>
        <w:t xml:space="preserve"> </w:t>
      </w:r>
      <w:r w:rsidR="003E65A0" w:rsidRPr="007A3AB5">
        <w:rPr>
          <w:sz w:val="8"/>
          <w:szCs w:val="8"/>
        </w:rPr>
        <w:t>(PC-ERRNA)</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The development of this tool was initiated</w:t>
      </w:r>
      <w:r w:rsidR="00E67AC7" w:rsidRPr="007A3AB5">
        <w:rPr>
          <w:sz w:val="8"/>
          <w:szCs w:val="8"/>
        </w:rPr>
        <w:t xml:space="preserve"> </w:t>
      </w:r>
      <w:r w:rsidR="003E65A0" w:rsidRPr="007A3AB5">
        <w:rPr>
          <w:sz w:val="8"/>
          <w:szCs w:val="8"/>
        </w:rPr>
        <w:t>by UNDP. It seeks to identify needs in</w:t>
      </w:r>
      <w:r w:rsidR="00E67AC7" w:rsidRPr="007A3AB5">
        <w:rPr>
          <w:sz w:val="8"/>
          <w:szCs w:val="8"/>
        </w:rPr>
        <w:t xml:space="preserve"> </w:t>
      </w:r>
      <w:r w:rsidR="003E65A0" w:rsidRPr="007A3AB5">
        <w:rPr>
          <w:sz w:val="8"/>
          <w:szCs w:val="8"/>
        </w:rPr>
        <w:t>the early recovery phase and, while it</w:t>
      </w:r>
      <w:r w:rsidR="00E67AC7" w:rsidRPr="007A3AB5">
        <w:rPr>
          <w:sz w:val="8"/>
          <w:szCs w:val="8"/>
        </w:rPr>
        <w:t xml:space="preserve"> </w:t>
      </w:r>
      <w:r w:rsidR="003E65A0" w:rsidRPr="007A3AB5">
        <w:rPr>
          <w:sz w:val="8"/>
          <w:szCs w:val="8"/>
        </w:rPr>
        <w:t>can focus on survival, its main focus is</w:t>
      </w:r>
      <w:r w:rsidR="00E67AC7" w:rsidRPr="007A3AB5">
        <w:rPr>
          <w:sz w:val="8"/>
          <w:szCs w:val="8"/>
        </w:rPr>
        <w:t xml:space="preserve"> </w:t>
      </w:r>
      <w:r w:rsidR="003E65A0" w:rsidRPr="007A3AB5">
        <w:rPr>
          <w:sz w:val="8"/>
          <w:szCs w:val="8"/>
        </w:rPr>
        <w:t>development and the building of national</w:t>
      </w:r>
      <w:r w:rsidR="00E67AC7" w:rsidRPr="007A3AB5">
        <w:rPr>
          <w:sz w:val="8"/>
          <w:szCs w:val="8"/>
        </w:rPr>
        <w:t xml:space="preserve"> </w:t>
      </w:r>
      <w:r w:rsidR="003E65A0" w:rsidRPr="007A3AB5">
        <w:rPr>
          <w:sz w:val="8"/>
          <w:szCs w:val="8"/>
        </w:rPr>
        <w:t>capacity.</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Following a ceasefire</w:t>
      </w:r>
      <w:r w:rsidR="00E67AC7" w:rsidRPr="007A3AB5">
        <w:rPr>
          <w:sz w:val="8"/>
          <w:szCs w:val="8"/>
        </w:rPr>
        <w:t xml:space="preserve"> </w:t>
      </w:r>
      <w:r w:rsidR="003E65A0" w:rsidRPr="007A3AB5">
        <w:rPr>
          <w:sz w:val="8"/>
          <w:szCs w:val="8"/>
        </w:rPr>
        <w:t>or an end to</w:t>
      </w:r>
      <w:r w:rsidR="00E67AC7" w:rsidRPr="007A3AB5">
        <w:rPr>
          <w:sz w:val="8"/>
          <w:szCs w:val="8"/>
        </w:rPr>
        <w:t xml:space="preserve"> </w:t>
      </w:r>
      <w:r w:rsidR="003E65A0" w:rsidRPr="007A3AB5">
        <w:rPr>
          <w:sz w:val="8"/>
          <w:szCs w:val="8"/>
        </w:rPr>
        <w:t>armed conflict</w:t>
      </w:r>
      <w:r w:rsidR="00E67AC7" w:rsidRPr="007A3AB5">
        <w:rPr>
          <w:sz w:val="8"/>
          <w:szCs w:val="8"/>
        </w:rPr>
        <w:t xml:space="preserve"> </w:t>
      </w:r>
      <w:r w:rsidR="003E65A0" w:rsidRPr="007A3AB5">
        <w:rPr>
          <w:sz w:val="8"/>
          <w:szCs w:val="8"/>
        </w:rPr>
        <w:t>Post-conflict</w:t>
      </w:r>
      <w:r w:rsidR="00E67AC7" w:rsidRPr="007A3AB5">
        <w:rPr>
          <w:sz w:val="8"/>
          <w:szCs w:val="8"/>
        </w:rPr>
        <w:t xml:space="preserve"> </w:t>
      </w:r>
      <w:r w:rsidR="003E65A0" w:rsidRPr="007A3AB5">
        <w:rPr>
          <w:sz w:val="8"/>
          <w:szCs w:val="8"/>
        </w:rPr>
        <w:t>needs</w:t>
      </w:r>
      <w:r w:rsidR="00E67AC7" w:rsidRPr="007A3AB5">
        <w:rPr>
          <w:sz w:val="8"/>
          <w:szCs w:val="8"/>
        </w:rPr>
        <w:t xml:space="preserve"> </w:t>
      </w:r>
      <w:r w:rsidR="003E65A0" w:rsidRPr="007A3AB5">
        <w:rPr>
          <w:sz w:val="8"/>
          <w:szCs w:val="8"/>
        </w:rPr>
        <w:t>assessments</w:t>
      </w:r>
      <w:r w:rsidR="00E67AC7" w:rsidRPr="007A3AB5">
        <w:rPr>
          <w:sz w:val="8"/>
          <w:szCs w:val="8"/>
        </w:rPr>
        <w:t xml:space="preserve"> </w:t>
      </w:r>
      <w:r w:rsidR="003E65A0" w:rsidRPr="007A3AB5">
        <w:rPr>
          <w:sz w:val="8"/>
          <w:szCs w:val="8"/>
        </w:rPr>
        <w:t>(PCNAs)</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A standardized version of this tool is</w:t>
      </w:r>
      <w:r w:rsidR="00E67AC7" w:rsidRPr="007A3AB5">
        <w:rPr>
          <w:sz w:val="8"/>
          <w:szCs w:val="8"/>
        </w:rPr>
        <w:t xml:space="preserve"> </w:t>
      </w:r>
      <w:r w:rsidR="003E65A0" w:rsidRPr="007A3AB5">
        <w:rPr>
          <w:sz w:val="8"/>
          <w:szCs w:val="8"/>
        </w:rPr>
        <w:t>currently under development within a</w:t>
      </w:r>
      <w:r w:rsidR="00E67AC7" w:rsidRPr="007A3AB5">
        <w:rPr>
          <w:sz w:val="8"/>
          <w:szCs w:val="8"/>
        </w:rPr>
        <w:t xml:space="preserve"> </w:t>
      </w:r>
      <w:r w:rsidR="003E65A0" w:rsidRPr="007A3AB5">
        <w:rPr>
          <w:sz w:val="8"/>
          <w:szCs w:val="8"/>
        </w:rPr>
        <w:t>tripartite group consisting of the UN,</w:t>
      </w:r>
      <w:r w:rsidR="00E67AC7" w:rsidRPr="007A3AB5">
        <w:rPr>
          <w:sz w:val="8"/>
          <w:szCs w:val="8"/>
        </w:rPr>
        <w:t xml:space="preserve"> </w:t>
      </w:r>
      <w:r w:rsidR="003E65A0" w:rsidRPr="007A3AB5">
        <w:rPr>
          <w:sz w:val="8"/>
          <w:szCs w:val="8"/>
        </w:rPr>
        <w:t>World Bank and EC.</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Following a ceasefire</w:t>
      </w:r>
      <w:r w:rsidR="00E67AC7" w:rsidRPr="007A3AB5">
        <w:rPr>
          <w:sz w:val="8"/>
          <w:szCs w:val="8"/>
        </w:rPr>
        <w:t xml:space="preserve"> </w:t>
      </w:r>
      <w:r w:rsidR="003E65A0" w:rsidRPr="007A3AB5">
        <w:rPr>
          <w:sz w:val="8"/>
          <w:szCs w:val="8"/>
        </w:rPr>
        <w:t>or peace</w:t>
      </w:r>
      <w:r w:rsidR="00E67AC7" w:rsidRPr="007A3AB5">
        <w:rPr>
          <w:sz w:val="8"/>
          <w:szCs w:val="8"/>
        </w:rPr>
        <w:t xml:space="preserve"> </w:t>
      </w:r>
      <w:r w:rsidR="003E65A0" w:rsidRPr="007A3AB5">
        <w:rPr>
          <w:sz w:val="8"/>
          <w:szCs w:val="8"/>
        </w:rPr>
        <w:t>agreement; requires</w:t>
      </w:r>
      <w:r w:rsidR="00E67AC7" w:rsidRPr="007A3AB5">
        <w:rPr>
          <w:sz w:val="8"/>
          <w:szCs w:val="8"/>
        </w:rPr>
        <w:t xml:space="preserve"> </w:t>
      </w:r>
      <w:r w:rsidR="003E65A0" w:rsidRPr="007A3AB5">
        <w:rPr>
          <w:sz w:val="8"/>
          <w:szCs w:val="8"/>
        </w:rPr>
        <w:t>degree of stability</w:t>
      </w:r>
      <w:r w:rsidR="00E67AC7" w:rsidRPr="007A3AB5">
        <w:rPr>
          <w:sz w:val="8"/>
          <w:szCs w:val="8"/>
        </w:rPr>
        <w:t xml:space="preserve"> </w:t>
      </w:r>
      <w:r w:rsidR="003E65A0" w:rsidRPr="007A3AB5">
        <w:rPr>
          <w:sz w:val="8"/>
          <w:szCs w:val="8"/>
        </w:rPr>
        <w:t>Post-disaster</w:t>
      </w:r>
      <w:r w:rsidR="00E67AC7" w:rsidRPr="007A3AB5">
        <w:rPr>
          <w:sz w:val="8"/>
          <w:szCs w:val="8"/>
        </w:rPr>
        <w:t xml:space="preserve"> </w:t>
      </w:r>
      <w:r w:rsidR="003E65A0" w:rsidRPr="007A3AB5">
        <w:rPr>
          <w:sz w:val="8"/>
          <w:szCs w:val="8"/>
        </w:rPr>
        <w:t>needs</w:t>
      </w:r>
      <w:r w:rsidR="00E67AC7" w:rsidRPr="007A3AB5">
        <w:rPr>
          <w:sz w:val="8"/>
          <w:szCs w:val="8"/>
        </w:rPr>
        <w:t xml:space="preserve"> </w:t>
      </w:r>
      <w:r w:rsidR="003E65A0" w:rsidRPr="007A3AB5">
        <w:rPr>
          <w:sz w:val="8"/>
          <w:szCs w:val="8"/>
        </w:rPr>
        <w:t>assessments</w:t>
      </w:r>
      <w:r w:rsidR="00E67AC7" w:rsidRPr="007A3AB5">
        <w:rPr>
          <w:sz w:val="8"/>
          <w:szCs w:val="8"/>
        </w:rPr>
        <w:t xml:space="preserve"> </w:t>
      </w:r>
      <w:r w:rsidR="003E65A0" w:rsidRPr="007A3AB5">
        <w:rPr>
          <w:sz w:val="8"/>
          <w:szCs w:val="8"/>
        </w:rPr>
        <w:t>(PDNAs)</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A number of different agencies have</w:t>
      </w:r>
      <w:r w:rsidR="00E67AC7" w:rsidRPr="007A3AB5">
        <w:rPr>
          <w:sz w:val="8"/>
          <w:szCs w:val="8"/>
        </w:rPr>
        <w:t xml:space="preserve"> </w:t>
      </w:r>
      <w:r w:rsidR="003E65A0" w:rsidRPr="007A3AB5">
        <w:rPr>
          <w:sz w:val="8"/>
          <w:szCs w:val="8"/>
        </w:rPr>
        <w:t>PDNAs that address a particular aspect of</w:t>
      </w:r>
      <w:r w:rsidR="00E67AC7" w:rsidRPr="007A3AB5">
        <w:rPr>
          <w:sz w:val="8"/>
          <w:szCs w:val="8"/>
        </w:rPr>
        <w:t xml:space="preserve"> </w:t>
      </w:r>
      <w:r w:rsidR="003E65A0" w:rsidRPr="007A3AB5">
        <w:rPr>
          <w:sz w:val="8"/>
          <w:szCs w:val="8"/>
        </w:rPr>
        <w:t>post-disaster response. Governments also</w:t>
      </w:r>
      <w:r w:rsidR="00E67AC7" w:rsidRPr="007A3AB5">
        <w:rPr>
          <w:sz w:val="8"/>
          <w:szCs w:val="8"/>
        </w:rPr>
        <w:t xml:space="preserve"> </w:t>
      </w:r>
      <w:r w:rsidR="003E65A0" w:rsidRPr="007A3AB5">
        <w:rPr>
          <w:sz w:val="8"/>
          <w:szCs w:val="8"/>
        </w:rPr>
        <w:t>have their own.</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After the immediate</w:t>
      </w:r>
      <w:r w:rsidR="00E67AC7" w:rsidRPr="007A3AB5">
        <w:rPr>
          <w:sz w:val="8"/>
          <w:szCs w:val="8"/>
        </w:rPr>
        <w:t xml:space="preserve"> </w:t>
      </w:r>
      <w:r w:rsidR="003E65A0" w:rsidRPr="007A3AB5">
        <w:rPr>
          <w:sz w:val="8"/>
          <w:szCs w:val="8"/>
        </w:rPr>
        <w:t>emergency response</w:t>
      </w:r>
      <w:r w:rsidR="00E67AC7" w:rsidRPr="007A3AB5">
        <w:rPr>
          <w:sz w:val="8"/>
          <w:szCs w:val="8"/>
        </w:rPr>
        <w:t xml:space="preserve"> </w:t>
      </w:r>
      <w:r w:rsidR="003E65A0" w:rsidRPr="007A3AB5">
        <w:rPr>
          <w:sz w:val="8"/>
          <w:szCs w:val="8"/>
        </w:rPr>
        <w:t>phase has stabilized</w:t>
      </w:r>
      <w:r w:rsidR="00E67AC7" w:rsidRPr="007A3AB5">
        <w:rPr>
          <w:sz w:val="8"/>
          <w:szCs w:val="8"/>
        </w:rPr>
        <w:t xml:space="preserve"> </w:t>
      </w:r>
      <w:r w:rsidR="003E65A0" w:rsidRPr="007A3AB5">
        <w:rPr>
          <w:sz w:val="8"/>
          <w:szCs w:val="8"/>
        </w:rPr>
        <w:t>The key standards and indicators informing these needs assessments and monitoring</w:t>
      </w:r>
      <w:r w:rsidR="00E67AC7" w:rsidRPr="007A3AB5">
        <w:rPr>
          <w:sz w:val="8"/>
          <w:szCs w:val="8"/>
        </w:rPr>
        <w:t xml:space="preserve"> </w:t>
      </w:r>
      <w:r w:rsidR="003E65A0" w:rsidRPr="007A3AB5">
        <w:rPr>
          <w:sz w:val="8"/>
          <w:szCs w:val="8"/>
        </w:rPr>
        <w:t>frameworks draw from a number of sources, including:</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Child Protection Working Group, Minimum Standards for Child Protection in</w:t>
      </w:r>
      <w:r w:rsidR="00E67AC7" w:rsidRPr="007A3AB5">
        <w:rPr>
          <w:sz w:val="8"/>
          <w:szCs w:val="8"/>
        </w:rPr>
        <w:t xml:space="preserve"> </w:t>
      </w:r>
      <w:r w:rsidR="003E65A0" w:rsidRPr="007A3AB5">
        <w:rPr>
          <w:sz w:val="8"/>
          <w:szCs w:val="8"/>
        </w:rPr>
        <w:t>Humanitarian Action, 2012.</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Inter-Agency Standing Committee (IASC) Operational Guidance for Coordinated</w:t>
      </w:r>
      <w:r w:rsidR="00E67AC7" w:rsidRPr="007A3AB5">
        <w:rPr>
          <w:sz w:val="8"/>
          <w:szCs w:val="8"/>
        </w:rPr>
        <w:t xml:space="preserve"> </w:t>
      </w:r>
      <w:r w:rsidR="003E65A0" w:rsidRPr="007A3AB5">
        <w:rPr>
          <w:sz w:val="8"/>
          <w:szCs w:val="8"/>
        </w:rPr>
        <w:t>Assessments in Humanitarian Crisis, 2012.</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Inter-Agency Standing Committee (IASC) Gender Handbook in Humanitarian</w:t>
      </w:r>
      <w:r w:rsidR="00E67AC7" w:rsidRPr="007A3AB5">
        <w:rPr>
          <w:sz w:val="8"/>
          <w:szCs w:val="8"/>
        </w:rPr>
        <w:t xml:space="preserve"> </w:t>
      </w:r>
      <w:r w:rsidR="003E65A0" w:rsidRPr="007A3AB5">
        <w:rPr>
          <w:sz w:val="8"/>
          <w:szCs w:val="8"/>
        </w:rPr>
        <w:t>Action: Women, girls, boys and men – different needs, equal opportunities, 2006</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International Network for Education in Emergencies (INEE), Minimum Standards</w:t>
      </w:r>
      <w:r w:rsidR="00E67AC7" w:rsidRPr="007A3AB5">
        <w:rPr>
          <w:sz w:val="8"/>
          <w:szCs w:val="8"/>
        </w:rPr>
        <w:t xml:space="preserve"> </w:t>
      </w:r>
      <w:r w:rsidR="003E65A0" w:rsidRPr="007A3AB5">
        <w:rPr>
          <w:sz w:val="8"/>
          <w:szCs w:val="8"/>
        </w:rPr>
        <w:t>for Education: Preparedness, response, recovery, 2010.</w:t>
      </w:r>
      <w:r w:rsidR="00E67AC7" w:rsidRPr="007A3AB5">
        <w:rPr>
          <w:sz w:val="8"/>
          <w:szCs w:val="8"/>
        </w:rPr>
        <w:t xml:space="preserve"> </w:t>
      </w:r>
      <w:r w:rsidR="003E65A0" w:rsidRPr="007A3AB5">
        <w:rPr>
          <w:rFonts w:cs="Arial Narrow"/>
          <w:sz w:val="8"/>
          <w:szCs w:val="8"/>
        </w:rPr>
        <w:t>ƒ</w:t>
      </w:r>
      <w:r w:rsidR="003E65A0" w:rsidRPr="007A3AB5">
        <w:rPr>
          <w:sz w:val="8"/>
          <w:szCs w:val="8"/>
        </w:rPr>
        <w:t xml:space="preserve"> The Sphere Project, Humanitarian Charter and Minimum Standards in Disaster</w:t>
      </w:r>
      <w:r w:rsidR="00E67AC7" w:rsidRPr="007A3AB5">
        <w:rPr>
          <w:sz w:val="8"/>
          <w:szCs w:val="8"/>
        </w:rPr>
        <w:t xml:space="preserve"> </w:t>
      </w:r>
      <w:r w:rsidR="003E65A0" w:rsidRPr="007A3AB5">
        <w:rPr>
          <w:sz w:val="8"/>
          <w:szCs w:val="8"/>
        </w:rPr>
        <w:t>Response.</w:t>
      </w:r>
      <w:r w:rsidR="00E67AC7" w:rsidRPr="007A3AB5">
        <w:rPr>
          <w:sz w:val="8"/>
          <w:szCs w:val="8"/>
        </w:rPr>
        <w:t xml:space="preserve"> </w:t>
      </w:r>
      <w:r w:rsidR="003E65A0" w:rsidRPr="007A3AB5">
        <w:rPr>
          <w:sz w:val="8"/>
          <w:szCs w:val="8"/>
        </w:rPr>
        <w:t>Within the IASC, other standards and indicators are under development within the</w:t>
      </w:r>
      <w:r w:rsidR="00E67AC7" w:rsidRPr="007A3AB5">
        <w:rPr>
          <w:sz w:val="8"/>
          <w:szCs w:val="8"/>
        </w:rPr>
        <w:t xml:space="preserve"> </w:t>
      </w:r>
      <w:r w:rsidR="003E65A0" w:rsidRPr="007A3AB5">
        <w:rPr>
          <w:sz w:val="8"/>
          <w:szCs w:val="8"/>
        </w:rPr>
        <w:t>clusters and in the Needs Assessment Task Force.</w:t>
      </w:r>
      <w:r w:rsidR="00E67AC7" w:rsidRPr="007A3AB5">
        <w:rPr>
          <w:sz w:val="8"/>
          <w:szCs w:val="8"/>
        </w:rPr>
        <w:t xml:space="preserve"> </w:t>
      </w:r>
      <w:r w:rsidR="003E65A0" w:rsidRPr="00E67AC7">
        <w:rPr>
          <w:sz w:val="14"/>
        </w:rPr>
        <w:t>ANNEXES</w:t>
      </w:r>
      <w:r w:rsidR="00E67AC7" w:rsidRPr="00E67AC7">
        <w:rPr>
          <w:sz w:val="14"/>
        </w:rPr>
        <w:t xml:space="preserve"> </w:t>
      </w:r>
      <w:r w:rsidR="003E65A0" w:rsidRPr="00E67AC7">
        <w:rPr>
          <w:sz w:val="14"/>
        </w:rPr>
        <w:t>Annex 7.1 Key international instruments to protect child rights in</w:t>
      </w:r>
      <w:r w:rsidR="00E67AC7" w:rsidRPr="00E67AC7">
        <w:rPr>
          <w:sz w:val="14"/>
        </w:rPr>
        <w:t xml:space="preserve"> </w:t>
      </w:r>
      <w:r w:rsidR="003E65A0" w:rsidRPr="00E67AC7">
        <w:rPr>
          <w:sz w:val="14"/>
        </w:rPr>
        <w:t>emergency settings</w:t>
      </w:r>
      <w:r w:rsidR="00E67AC7" w:rsidRPr="00E67AC7">
        <w:rPr>
          <w:sz w:val="14"/>
        </w:rPr>
        <w:t xml:space="preserve"> </w:t>
      </w:r>
      <w:r w:rsidR="003E65A0" w:rsidRPr="00E67AC7">
        <w:rPr>
          <w:sz w:val="14"/>
        </w:rPr>
        <w:t>International human rights law</w:t>
      </w:r>
      <w:r w:rsidR="00E67AC7" w:rsidRPr="00E67AC7">
        <w:rPr>
          <w:sz w:val="14"/>
        </w:rPr>
        <w:t xml:space="preserve"> </w:t>
      </w:r>
      <w:r w:rsidR="003E65A0" w:rsidRPr="004628B2">
        <w:rPr>
          <w:rStyle w:val="StyleUnderline"/>
        </w:rPr>
        <w:t>Child rights are protected under</w:t>
      </w:r>
      <w:r w:rsidR="004628B2" w:rsidRPr="004628B2">
        <w:rPr>
          <w:rStyle w:val="StyleUnderline"/>
        </w:rPr>
        <w:t xml:space="preserve"> </w:t>
      </w:r>
      <w:r w:rsidR="003E65A0" w:rsidRPr="004628B2">
        <w:rPr>
          <w:rStyle w:val="StyleUnderline"/>
        </w:rPr>
        <w:t>international human rights law: the set of international</w:t>
      </w:r>
      <w:r w:rsidR="00E67AC7">
        <w:rPr>
          <w:rStyle w:val="StyleUnderline"/>
        </w:rPr>
        <w:t xml:space="preserve"> </w:t>
      </w:r>
      <w:r w:rsidR="003E65A0" w:rsidRPr="004628B2">
        <w:rPr>
          <w:rStyle w:val="StyleUnderline"/>
        </w:rPr>
        <w:t>rules, established by treaty or custom, on the basis of which individuals and groups</w:t>
      </w:r>
      <w:r w:rsidR="00E67AC7">
        <w:rPr>
          <w:rStyle w:val="StyleUnderline"/>
        </w:rPr>
        <w:t xml:space="preserve"> </w:t>
      </w:r>
      <w:r w:rsidR="003E65A0" w:rsidRPr="004628B2">
        <w:rPr>
          <w:rStyle w:val="StyleUnderline"/>
        </w:rPr>
        <w:t>can expect and/or claim certain behaviour or benefits from governments without</w:t>
      </w:r>
      <w:r w:rsidR="00E67AC7">
        <w:rPr>
          <w:rStyle w:val="StyleUnderline"/>
        </w:rPr>
        <w:t xml:space="preserve"> </w:t>
      </w:r>
      <w:r w:rsidR="003E65A0" w:rsidRPr="004628B2">
        <w:rPr>
          <w:rStyle w:val="StyleUnderline"/>
        </w:rPr>
        <w:t>discrimination</w:t>
      </w:r>
      <w:r w:rsidR="003E65A0" w:rsidRPr="00E67AC7">
        <w:rPr>
          <w:sz w:val="14"/>
        </w:rPr>
        <w:t>.</w:t>
      </w:r>
      <w:r w:rsidR="00E67AC7" w:rsidRPr="00E67AC7">
        <w:rPr>
          <w:sz w:val="14"/>
        </w:rPr>
        <w:t xml:space="preserve"> </w:t>
      </w:r>
      <w:r w:rsidR="003E65A0" w:rsidRPr="00E67AC7">
        <w:rPr>
          <w:sz w:val="14"/>
        </w:rPr>
        <w:t>In addition to the Universal Declaration of Human Rights, which forms a key pillar of</w:t>
      </w:r>
      <w:r w:rsidR="00E67AC7" w:rsidRPr="00E67AC7">
        <w:rPr>
          <w:sz w:val="14"/>
        </w:rPr>
        <w:t xml:space="preserve"> </w:t>
      </w:r>
      <w:r w:rsidR="003E65A0" w:rsidRPr="00E67AC7">
        <w:rPr>
          <w:sz w:val="14"/>
        </w:rPr>
        <w:t>the work of the United Nations, the main international treaty sources include the:</w:t>
      </w:r>
      <w:r w:rsidR="00E67AC7" w:rsidRPr="00E67AC7">
        <w:rPr>
          <w:sz w:val="14"/>
        </w:rPr>
        <w:t xml:space="preserve"> </w:t>
      </w:r>
      <w:r w:rsidR="003E65A0" w:rsidRPr="00E67AC7">
        <w:rPr>
          <w:sz w:val="14"/>
        </w:rPr>
        <w:t>1. International Covenant on Civil and Political Rights (1966)</w:t>
      </w:r>
      <w:r w:rsidR="00E67AC7" w:rsidRPr="00E67AC7">
        <w:rPr>
          <w:sz w:val="14"/>
        </w:rPr>
        <w:t xml:space="preserve"> </w:t>
      </w:r>
      <w:r w:rsidR="003E65A0" w:rsidRPr="00E67AC7">
        <w:rPr>
          <w:sz w:val="14"/>
        </w:rPr>
        <w:t>2. International Covenant on Economic, Social and Cultural Rights (1966)</w:t>
      </w:r>
      <w:r w:rsidR="00E67AC7" w:rsidRPr="00E67AC7">
        <w:rPr>
          <w:sz w:val="14"/>
        </w:rPr>
        <w:t xml:space="preserve"> </w:t>
      </w:r>
      <w:r w:rsidR="003E65A0" w:rsidRPr="00E67AC7">
        <w:rPr>
          <w:sz w:val="14"/>
        </w:rPr>
        <w:t>3. Convention on the Prevention and Punishment of the Crime of Genocide (1948)</w:t>
      </w:r>
      <w:r w:rsidR="00E67AC7" w:rsidRPr="00E67AC7">
        <w:rPr>
          <w:sz w:val="14"/>
        </w:rPr>
        <w:t xml:space="preserve"> </w:t>
      </w:r>
      <w:r w:rsidR="003E65A0" w:rsidRPr="00E67AC7">
        <w:rPr>
          <w:sz w:val="14"/>
        </w:rPr>
        <w:t>4. Convention on the Elimination of All Forms of Racial Discrimination (1965)</w:t>
      </w:r>
      <w:r w:rsidR="00E67AC7" w:rsidRPr="00E67AC7">
        <w:rPr>
          <w:sz w:val="14"/>
        </w:rPr>
        <w:t xml:space="preserve"> </w:t>
      </w:r>
      <w:r w:rsidR="003E65A0" w:rsidRPr="00E67AC7">
        <w:rPr>
          <w:sz w:val="14"/>
        </w:rPr>
        <w:t>5. Convention on the Elimination ofAll Forms of Discrimination against Women (1979)</w:t>
      </w:r>
      <w:r w:rsidR="00E67AC7" w:rsidRPr="00E67AC7">
        <w:rPr>
          <w:sz w:val="14"/>
        </w:rPr>
        <w:t xml:space="preserve"> </w:t>
      </w:r>
      <w:r w:rsidR="003E65A0" w:rsidRPr="00E67AC7">
        <w:rPr>
          <w:sz w:val="14"/>
        </w:rPr>
        <w:t>6. Convention against Torture and Other Cruel, Inhuman and Degrading Treatment or</w:t>
      </w:r>
      <w:r w:rsidR="00E67AC7" w:rsidRPr="00E67AC7">
        <w:rPr>
          <w:sz w:val="14"/>
        </w:rPr>
        <w:t xml:space="preserve"> </w:t>
      </w:r>
      <w:r w:rsidR="003E65A0" w:rsidRPr="00E67AC7">
        <w:rPr>
          <w:sz w:val="14"/>
        </w:rPr>
        <w:t>Punishment (1984)</w:t>
      </w:r>
      <w:r w:rsidR="00E67AC7" w:rsidRPr="00E67AC7">
        <w:rPr>
          <w:sz w:val="14"/>
        </w:rPr>
        <w:t xml:space="preserve"> </w:t>
      </w:r>
      <w:r w:rsidR="003E65A0" w:rsidRPr="00E67AC7">
        <w:rPr>
          <w:sz w:val="14"/>
        </w:rPr>
        <w:t>7.</w:t>
      </w:r>
      <w:r w:rsidR="00E67AC7" w:rsidRPr="00E67AC7">
        <w:rPr>
          <w:sz w:val="14"/>
        </w:rPr>
        <w:t xml:space="preserve"> </w:t>
      </w:r>
      <w:r w:rsidR="003E65A0" w:rsidRPr="00E67AC7">
        <w:rPr>
          <w:sz w:val="14"/>
        </w:rPr>
        <w:t>Convention on the Rights of the Child (1989).</w:t>
      </w:r>
      <w:r w:rsidR="00E67AC7" w:rsidRPr="00E67AC7">
        <w:rPr>
          <w:sz w:val="14"/>
        </w:rPr>
        <w:t xml:space="preserve"> </w:t>
      </w:r>
      <w:r w:rsidR="003E65A0" w:rsidRPr="00E67AC7">
        <w:rPr>
          <w:sz w:val="14"/>
        </w:rPr>
        <w:t>The main regional instruments are the European Convention for the Protection of</w:t>
      </w:r>
      <w:r w:rsidR="00E67AC7" w:rsidRPr="00E67AC7">
        <w:rPr>
          <w:sz w:val="14"/>
        </w:rPr>
        <w:t xml:space="preserve"> </w:t>
      </w:r>
      <w:r w:rsidR="003E65A0" w:rsidRPr="00E67AC7">
        <w:rPr>
          <w:sz w:val="14"/>
        </w:rPr>
        <w:t>Human Rights and Fundamental Freedoms (1950), the American Declaration of the</w:t>
      </w:r>
      <w:r w:rsidR="00E67AC7" w:rsidRPr="00E67AC7">
        <w:rPr>
          <w:sz w:val="14"/>
        </w:rPr>
        <w:t xml:space="preserve"> </w:t>
      </w:r>
      <w:r w:rsidR="003E65A0" w:rsidRPr="00E67AC7">
        <w:rPr>
          <w:sz w:val="14"/>
        </w:rPr>
        <w:t>Rights and Duties of Man (1948) and Convention on Human Rights (1969) and the</w:t>
      </w:r>
      <w:r w:rsidR="00E67AC7" w:rsidRPr="00E67AC7">
        <w:rPr>
          <w:sz w:val="14"/>
        </w:rPr>
        <w:t xml:space="preserve"> </w:t>
      </w:r>
      <w:r w:rsidR="003E65A0" w:rsidRPr="00E67AC7">
        <w:rPr>
          <w:sz w:val="14"/>
        </w:rPr>
        <w:t>African Charter on Human and Peoples’ Rights (1981).17</w:t>
      </w:r>
      <w:r w:rsidR="00E67AC7" w:rsidRPr="00E67AC7">
        <w:rPr>
          <w:sz w:val="14"/>
        </w:rPr>
        <w:t xml:space="preserve"> </w:t>
      </w:r>
      <w:r w:rsidR="003E65A0" w:rsidRPr="00E67AC7">
        <w:rPr>
          <w:sz w:val="14"/>
        </w:rPr>
        <w:t>The Convention on the Rights of the Child</w:t>
      </w:r>
      <w:r w:rsidR="00E67AC7" w:rsidRPr="00E67AC7">
        <w:rPr>
          <w:sz w:val="14"/>
        </w:rPr>
        <w:t xml:space="preserve"> </w:t>
      </w:r>
      <w:r w:rsidR="003E65A0" w:rsidRPr="003E65A0">
        <w:rPr>
          <w:rStyle w:val="StyleUnderline"/>
        </w:rPr>
        <w:t>The Convention on the Rights of the Child (</w:t>
      </w:r>
      <w:r w:rsidR="003E65A0" w:rsidRPr="00B85ADD">
        <w:rPr>
          <w:rStyle w:val="Emphasis"/>
          <w:highlight w:val="cyan"/>
        </w:rPr>
        <w:t>CRC</w:t>
      </w:r>
      <w:r w:rsidR="003E65A0" w:rsidRPr="003E65A0">
        <w:rPr>
          <w:rStyle w:val="StyleUnderline"/>
        </w:rPr>
        <w:t xml:space="preserve">) </w:t>
      </w:r>
      <w:r w:rsidR="003E65A0" w:rsidRPr="00B85ADD">
        <w:rPr>
          <w:rStyle w:val="StyleUnderline"/>
          <w:highlight w:val="cyan"/>
        </w:rPr>
        <w:t xml:space="preserve">occupies a </w:t>
      </w:r>
      <w:r w:rsidR="003E65A0" w:rsidRPr="00D14C36">
        <w:rPr>
          <w:rStyle w:val="Emphasis"/>
          <w:highlight w:val="cyan"/>
        </w:rPr>
        <w:t>special position</w:t>
      </w:r>
      <w:r w:rsidR="003E65A0" w:rsidRPr="00D14C36">
        <w:rPr>
          <w:rStyle w:val="StyleUnderline"/>
          <w:highlight w:val="cyan"/>
        </w:rPr>
        <w:t xml:space="preserve"> when</w:t>
      </w:r>
      <w:r w:rsidR="00E67AC7" w:rsidRPr="00D14C36">
        <w:rPr>
          <w:rStyle w:val="StyleUnderline"/>
          <w:highlight w:val="cyan"/>
        </w:rPr>
        <w:t xml:space="preserve"> </w:t>
      </w:r>
      <w:r w:rsidR="003E65A0" w:rsidRPr="00D14C36">
        <w:rPr>
          <w:rStyle w:val="StyleUnderline"/>
          <w:highlight w:val="cyan"/>
        </w:rPr>
        <w:t>considering</w:t>
      </w:r>
      <w:r w:rsidR="003E65A0" w:rsidRPr="003E65A0">
        <w:rPr>
          <w:rStyle w:val="StyleUnderline"/>
        </w:rPr>
        <w:t xml:space="preserve"> the </w:t>
      </w:r>
      <w:r w:rsidR="003E65A0" w:rsidRPr="007601E2">
        <w:rPr>
          <w:rStyle w:val="Emphasis"/>
          <w:highlight w:val="cyan"/>
        </w:rPr>
        <w:t>integration of child rights</w:t>
      </w:r>
      <w:r w:rsidR="003E65A0" w:rsidRPr="007601E2">
        <w:rPr>
          <w:rStyle w:val="StyleUnderline"/>
          <w:highlight w:val="cyan"/>
        </w:rPr>
        <w:t xml:space="preserve"> i</w:t>
      </w:r>
      <w:r w:rsidR="003E65A0" w:rsidRPr="00B85ADD">
        <w:rPr>
          <w:rStyle w:val="StyleUnderline"/>
          <w:highlight w:val="cyan"/>
        </w:rPr>
        <w:t>n humanitarian action and post-crisis</w:t>
      </w:r>
      <w:r w:rsidR="00E67AC7">
        <w:rPr>
          <w:rStyle w:val="StyleUnderline"/>
          <w:highlight w:val="cyan"/>
        </w:rPr>
        <w:t xml:space="preserve"> </w:t>
      </w:r>
      <w:r w:rsidR="003E65A0" w:rsidRPr="00B85ADD">
        <w:rPr>
          <w:rStyle w:val="StyleUnderline"/>
          <w:highlight w:val="cyan"/>
        </w:rPr>
        <w:t>recovery</w:t>
      </w:r>
      <w:r w:rsidR="003E65A0" w:rsidRPr="003E65A0">
        <w:rPr>
          <w:rStyle w:val="StyleUnderline"/>
        </w:rPr>
        <w:t xml:space="preserve">. </w:t>
      </w:r>
      <w:r w:rsidR="003E65A0" w:rsidRPr="00B85ADD">
        <w:rPr>
          <w:rStyle w:val="Emphasis"/>
          <w:highlight w:val="cyan"/>
        </w:rPr>
        <w:t>Unlike</w:t>
      </w:r>
      <w:r w:rsidR="003E65A0" w:rsidRPr="00E67AC7">
        <w:rPr>
          <w:sz w:val="14"/>
        </w:rPr>
        <w:t xml:space="preserve"> several of the </w:t>
      </w:r>
      <w:r w:rsidR="003E65A0" w:rsidRPr="00B85ADD">
        <w:rPr>
          <w:rStyle w:val="Emphasis"/>
          <w:highlight w:val="cyan"/>
        </w:rPr>
        <w:t>other international human rights instruments</w:t>
      </w:r>
      <w:r w:rsidR="003E65A0" w:rsidRPr="003E65A0">
        <w:rPr>
          <w:rStyle w:val="StyleUnderline"/>
        </w:rPr>
        <w:t>, the</w:t>
      </w:r>
      <w:r w:rsidR="00E67AC7">
        <w:rPr>
          <w:rStyle w:val="StyleUnderline"/>
        </w:rPr>
        <w:t xml:space="preserve"> </w:t>
      </w:r>
      <w:r w:rsidR="003E65A0" w:rsidRPr="003E65A0">
        <w:rPr>
          <w:rStyle w:val="Emphasis"/>
        </w:rPr>
        <w:t>CRC</w:t>
      </w:r>
      <w:r w:rsidR="003E65A0" w:rsidRPr="003E65A0">
        <w:rPr>
          <w:rStyle w:val="StyleUnderline"/>
        </w:rPr>
        <w:t xml:space="preserve"> </w:t>
      </w:r>
      <w:r w:rsidR="003E65A0" w:rsidRPr="00B85ADD">
        <w:rPr>
          <w:rStyle w:val="StyleUnderline"/>
          <w:highlight w:val="cyan"/>
        </w:rPr>
        <w:t>does not</w:t>
      </w:r>
      <w:r w:rsidR="003E65A0" w:rsidRPr="003E65A0">
        <w:rPr>
          <w:rStyle w:val="StyleUnderline"/>
        </w:rPr>
        <w:t xml:space="preserve"> include clauses that </w:t>
      </w:r>
      <w:r w:rsidR="003E65A0" w:rsidRPr="00B85ADD">
        <w:rPr>
          <w:rStyle w:val="StyleUnderline"/>
          <w:highlight w:val="cyan"/>
        </w:rPr>
        <w:t>suspend</w:t>
      </w:r>
      <w:r w:rsidR="003E65A0" w:rsidRPr="003E65A0">
        <w:rPr>
          <w:rStyle w:val="StyleUnderline"/>
        </w:rPr>
        <w:t xml:space="preserve"> any of its provisions </w:t>
      </w:r>
      <w:r w:rsidR="003E65A0" w:rsidRPr="00B85ADD">
        <w:rPr>
          <w:rStyle w:val="StyleUnderline"/>
          <w:highlight w:val="cyan"/>
        </w:rPr>
        <w:t>during hostilities</w:t>
      </w:r>
      <w:r w:rsidR="003E65A0" w:rsidRPr="003E65A0">
        <w:rPr>
          <w:rStyle w:val="StyleUnderline"/>
        </w:rPr>
        <w:t>, the</w:t>
      </w:r>
      <w:r w:rsidR="00E67AC7">
        <w:rPr>
          <w:rStyle w:val="StyleUnderline"/>
        </w:rPr>
        <w:t xml:space="preserve"> </w:t>
      </w:r>
      <w:r w:rsidR="003E65A0" w:rsidRPr="003E65A0">
        <w:rPr>
          <w:rStyle w:val="StyleUnderline"/>
        </w:rPr>
        <w:t xml:space="preserve">implication being that these </w:t>
      </w:r>
      <w:r w:rsidR="003E65A0" w:rsidRPr="002A5A90">
        <w:rPr>
          <w:rStyle w:val="StyleUnderline"/>
          <w:highlight w:val="cyan"/>
        </w:rPr>
        <w:t>rights must be secured</w:t>
      </w:r>
      <w:r w:rsidR="003E65A0" w:rsidRPr="003E65A0">
        <w:rPr>
          <w:rStyle w:val="StyleUnderline"/>
        </w:rPr>
        <w:t xml:space="preserve"> for children </w:t>
      </w:r>
      <w:r w:rsidR="003E65A0" w:rsidRPr="002A5A90">
        <w:rPr>
          <w:rStyle w:val="Emphasis"/>
          <w:highlight w:val="cyan"/>
        </w:rPr>
        <w:t>equally in</w:t>
      </w:r>
      <w:r w:rsidR="003E65A0" w:rsidRPr="003E65A0">
        <w:rPr>
          <w:rStyle w:val="Emphasis"/>
        </w:rPr>
        <w:t xml:space="preserve"> times of </w:t>
      </w:r>
      <w:r w:rsidR="003E65A0" w:rsidRPr="002A5A90">
        <w:rPr>
          <w:rStyle w:val="Emphasis"/>
          <w:highlight w:val="cyan"/>
        </w:rPr>
        <w:t>war</w:t>
      </w:r>
      <w:r w:rsidR="00E67AC7">
        <w:rPr>
          <w:rStyle w:val="Emphasis"/>
          <w:highlight w:val="cyan"/>
        </w:rPr>
        <w:t xml:space="preserve"> </w:t>
      </w:r>
      <w:r w:rsidR="003E65A0" w:rsidRPr="002A5A90">
        <w:rPr>
          <w:rStyle w:val="Emphasis"/>
          <w:highlight w:val="cyan"/>
        </w:rPr>
        <w:t>and</w:t>
      </w:r>
      <w:r w:rsidR="003E65A0" w:rsidRPr="003E65A0">
        <w:rPr>
          <w:rStyle w:val="Emphasis"/>
        </w:rPr>
        <w:t xml:space="preserve"> in times of </w:t>
      </w:r>
      <w:r w:rsidR="003E65A0" w:rsidRPr="002A5A90">
        <w:rPr>
          <w:rStyle w:val="Emphasis"/>
          <w:highlight w:val="cyan"/>
        </w:rPr>
        <w:t>peace</w:t>
      </w:r>
      <w:r w:rsidR="003E65A0" w:rsidRPr="00E67AC7">
        <w:rPr>
          <w:sz w:val="14"/>
        </w:rPr>
        <w:t>.</w:t>
      </w:r>
    </w:p>
    <w:p w14:paraId="4D87B826" w14:textId="77777777" w:rsidR="003E65A0" w:rsidRDefault="003E65A0" w:rsidP="00001905"/>
    <w:p w14:paraId="6AB0593A" w14:textId="77777777" w:rsidR="00000F32" w:rsidRPr="00E05310" w:rsidRDefault="00E05310" w:rsidP="00000F32">
      <w:pPr>
        <w:pStyle w:val="Heading4"/>
      </w:pPr>
      <w:r w:rsidRPr="00E05310">
        <w:t xml:space="preserve">That’s a </w:t>
      </w:r>
      <w:r w:rsidRPr="00E05310">
        <w:rPr>
          <w:u w:val="single"/>
        </w:rPr>
        <w:t>disjunctive</w:t>
      </w:r>
      <w:r w:rsidRPr="00E05310">
        <w:t xml:space="preserve"> filter to </w:t>
      </w:r>
      <w:r w:rsidR="00000F32" w:rsidRPr="00E05310">
        <w:t xml:space="preserve">the </w:t>
      </w:r>
      <w:r w:rsidR="00000F32" w:rsidRPr="00E05310">
        <w:rPr>
          <w:u w:val="single"/>
        </w:rPr>
        <w:t>probability</w:t>
      </w:r>
      <w:r w:rsidR="00000F32" w:rsidRPr="00E05310">
        <w:t xml:space="preserve"> and </w:t>
      </w:r>
      <w:r w:rsidR="00000F32" w:rsidRPr="00E05310">
        <w:rPr>
          <w:u w:val="single"/>
        </w:rPr>
        <w:t>magnitude</w:t>
      </w:r>
      <w:r w:rsidR="00000F32" w:rsidRPr="00E05310">
        <w:t xml:space="preserve"> of </w:t>
      </w:r>
      <w:r w:rsidR="00000F32" w:rsidRPr="00E05310">
        <w:rPr>
          <w:u w:val="single"/>
        </w:rPr>
        <w:t>all scenarios</w:t>
      </w:r>
      <w:r w:rsidR="00000F32" w:rsidRPr="00E05310">
        <w:t xml:space="preserve"> for global conflict and extinction</w:t>
      </w:r>
    </w:p>
    <w:p w14:paraId="0A5BF498" w14:textId="77777777" w:rsidR="00000F32" w:rsidRDefault="00000F32" w:rsidP="00000F32">
      <w:pPr>
        <w:pStyle w:val="CiteSpacing"/>
      </w:pPr>
      <w:r w:rsidRPr="00E02C2A">
        <w:rPr>
          <w:rStyle w:val="Style13ptBold"/>
        </w:rPr>
        <w:t>Lund 9</w:t>
      </w:r>
      <w:r>
        <w:t xml:space="preserve"> (Michael S. Lund, Senior Specialist for Conflict and Peacebuilding, Management Systems International, Consulting Program Manager, Woodrow Wilson International Center for Scholars, taught at Cornell, UCLA, the University of Maryland, George Mason University’s Institute for Conflict Analysis and Resolution, and Johns Hopkins School of Advanced International Affairs, Ph.D. Political Science, University of Chicago, B.D., Yale University, “15 Conflict Prevention: Theory in Pursuit of Policy and Practice,” in </w:t>
      </w:r>
      <w:r w:rsidRPr="004D20B3">
        <w:rPr>
          <w:i/>
        </w:rPr>
        <w:t>Handbook of Conflict Resolution</w:t>
      </w:r>
      <w:r>
        <w:t xml:space="preserve">, eds. Zartman, Berkovitch, and Kremenyck, Sage, 2009, </w:t>
      </w:r>
      <w:r w:rsidR="00791C3D">
        <w:t xml:space="preserve">p.287-290, </w:t>
      </w:r>
      <w:hyperlink r:id="rId22" w:history="1">
        <w:r w:rsidR="00791C3D" w:rsidRPr="00FE4A31">
          <w:rPr>
            <w:rStyle w:val="Hyperlink"/>
          </w:rPr>
          <w:t>https://www.wilsoncenter.org/sites/default/files/Conflict%20Prevention-%20Theory%20in%20Pursuit%20of%20Policy%20and%20Practice.pdf</w:t>
        </w:r>
      </w:hyperlink>
      <w:r w:rsidR="00791C3D">
        <w:t xml:space="preserve"> DOA 7-14-2018</w:t>
      </w:r>
      <w:r>
        <w:t>)</w:t>
      </w:r>
      <w:r w:rsidR="00791C3D">
        <w:t>KMM</w:t>
      </w:r>
    </w:p>
    <w:p w14:paraId="04C31BA0" w14:textId="77777777" w:rsidR="00791C3D" w:rsidRDefault="00000F32" w:rsidP="00000F32">
      <w:pPr>
        <w:rPr>
          <w:sz w:val="14"/>
        </w:rPr>
      </w:pPr>
      <w:r w:rsidRPr="00E02C2A">
        <w:rPr>
          <w:rStyle w:val="StyleUnderline"/>
        </w:rPr>
        <w:t>The world seems to be getting more dangerous</w:t>
      </w:r>
      <w:r w:rsidRPr="00FB2A3E">
        <w:rPr>
          <w:sz w:val="14"/>
        </w:rPr>
        <w:t xml:space="preserve">. Terrorism and the ‘war on terrorism’ are straining relations between Muslims and the West. </w:t>
      </w:r>
      <w:r w:rsidRPr="00CC266C">
        <w:rPr>
          <w:rStyle w:val="StyleUnderline"/>
        </w:rPr>
        <w:t>Despite interstate wars being in</w:t>
      </w:r>
      <w:r w:rsidRPr="006577A8">
        <w:rPr>
          <w:rStyle w:val="StyleUnderline"/>
          <w:sz w:val="12"/>
        </w:rPr>
        <w:t xml:space="preserve"> </w:t>
      </w:r>
      <w:r w:rsidRPr="00CC266C">
        <w:rPr>
          <w:rStyle w:val="StyleUnderline"/>
        </w:rPr>
        <w:t>decline, five attacks by a state on another have</w:t>
      </w:r>
      <w:r w:rsidRPr="006577A8">
        <w:rPr>
          <w:rStyle w:val="StyleUnderline"/>
          <w:sz w:val="12"/>
        </w:rPr>
        <w:t xml:space="preserve"> </w:t>
      </w:r>
      <w:r w:rsidRPr="00CC266C">
        <w:rPr>
          <w:rStyle w:val="StyleUnderline"/>
        </w:rPr>
        <w:t xml:space="preserve">occurred in the new century. </w:t>
      </w:r>
      <w:r w:rsidRPr="00850048">
        <w:rPr>
          <w:rStyle w:val="StyleUnderline"/>
          <w:highlight w:val="cyan"/>
        </w:rPr>
        <w:t>Competition</w:t>
      </w:r>
      <w:r w:rsidRPr="006577A8">
        <w:rPr>
          <w:rStyle w:val="StyleUnderline"/>
          <w:sz w:val="12"/>
        </w:rPr>
        <w:t xml:space="preserve"> </w:t>
      </w:r>
      <w:r w:rsidRPr="00850048">
        <w:rPr>
          <w:rStyle w:val="StyleUnderline"/>
          <w:highlight w:val="cyan"/>
        </w:rPr>
        <w:t>for</w:t>
      </w:r>
      <w:r w:rsidRPr="009237AF">
        <w:rPr>
          <w:rStyle w:val="StyleUnderline"/>
        </w:rPr>
        <w:t xml:space="preserve"> oil and</w:t>
      </w:r>
      <w:r w:rsidRPr="00CC266C">
        <w:rPr>
          <w:rStyle w:val="StyleUnderline"/>
        </w:rPr>
        <w:t xml:space="preserve"> other essential natural </w:t>
      </w:r>
      <w:r w:rsidRPr="00850048">
        <w:rPr>
          <w:rStyle w:val="StyleUnderline"/>
          <w:highlight w:val="cyan"/>
        </w:rPr>
        <w:t>resources</w:t>
      </w:r>
      <w:r w:rsidRPr="006577A8">
        <w:rPr>
          <w:rStyle w:val="StyleUnderline"/>
          <w:sz w:val="12"/>
        </w:rPr>
        <w:t xml:space="preserve"> </w:t>
      </w:r>
      <w:r w:rsidRPr="00850048">
        <w:rPr>
          <w:rStyle w:val="StyleUnderline"/>
          <w:highlight w:val="cyan"/>
        </w:rPr>
        <w:t xml:space="preserve">makes </w:t>
      </w:r>
      <w:r w:rsidRPr="00850048">
        <w:rPr>
          <w:rStyle w:val="Emphasis"/>
          <w:highlight w:val="cyan"/>
        </w:rPr>
        <w:t>inter-state wars</w:t>
      </w:r>
      <w:r w:rsidRPr="00CC266C">
        <w:rPr>
          <w:rStyle w:val="StyleUnderline"/>
        </w:rPr>
        <w:t xml:space="preserve"> over territory</w:t>
      </w:r>
      <w:r w:rsidRPr="00FB2A3E">
        <w:rPr>
          <w:sz w:val="14"/>
        </w:rPr>
        <w:t xml:space="preserve">, viewed as a thing of the past (John Mueller, 1989), </w:t>
      </w:r>
      <w:r w:rsidRPr="00850048">
        <w:rPr>
          <w:rStyle w:val="StyleUnderline"/>
          <w:highlight w:val="cyan"/>
        </w:rPr>
        <w:t>more imaginable</w:t>
      </w:r>
      <w:r w:rsidRPr="00CC266C">
        <w:rPr>
          <w:rStyle w:val="StyleUnderline"/>
        </w:rPr>
        <w:t xml:space="preserve">. </w:t>
      </w:r>
      <w:r w:rsidRPr="00850048">
        <w:rPr>
          <w:rStyle w:val="StyleUnderline"/>
          <w:highlight w:val="cyan"/>
        </w:rPr>
        <w:t xml:space="preserve">Confrontations over </w:t>
      </w:r>
      <w:r w:rsidRPr="00850048">
        <w:rPr>
          <w:rStyle w:val="Emphasis"/>
          <w:highlight w:val="cyan"/>
        </w:rPr>
        <w:t>nuclear</w:t>
      </w:r>
      <w:r w:rsidRPr="006577A8">
        <w:rPr>
          <w:rStyle w:val="StyleUnderline"/>
          <w:sz w:val="12"/>
        </w:rPr>
        <w:t xml:space="preserve"> </w:t>
      </w:r>
      <w:r w:rsidRPr="00850048">
        <w:rPr>
          <w:rStyle w:val="Emphasis"/>
          <w:highlight w:val="cyan"/>
        </w:rPr>
        <w:t>weapons</w:t>
      </w:r>
      <w:r w:rsidRPr="00850048">
        <w:rPr>
          <w:rStyle w:val="StyleUnderline"/>
          <w:highlight w:val="cyan"/>
        </w:rPr>
        <w:t xml:space="preserve"> have arisen with </w:t>
      </w:r>
      <w:r w:rsidRPr="00850048">
        <w:rPr>
          <w:rStyle w:val="Emphasis"/>
          <w:highlight w:val="cyan"/>
        </w:rPr>
        <w:t>North Korea</w:t>
      </w:r>
      <w:r w:rsidRPr="00850048">
        <w:rPr>
          <w:rStyle w:val="StyleUnderline"/>
          <w:highlight w:val="cyan"/>
        </w:rPr>
        <w:t xml:space="preserve"> and</w:t>
      </w:r>
      <w:r w:rsidRPr="006577A8">
        <w:rPr>
          <w:rStyle w:val="StyleUnderline"/>
          <w:sz w:val="12"/>
        </w:rPr>
        <w:t xml:space="preserve"> </w:t>
      </w:r>
      <w:r w:rsidRPr="00850048">
        <w:rPr>
          <w:rStyle w:val="Emphasis"/>
          <w:highlight w:val="cyan"/>
        </w:rPr>
        <w:t>Iran</w:t>
      </w:r>
      <w:r w:rsidRPr="00CC266C">
        <w:rPr>
          <w:rStyle w:val="StyleUnderline"/>
        </w:rPr>
        <w:t xml:space="preserve">. Longstanding </w:t>
      </w:r>
      <w:r w:rsidRPr="00850048">
        <w:rPr>
          <w:rStyle w:val="StyleUnderline"/>
          <w:highlight w:val="cyan"/>
        </w:rPr>
        <w:t>arms control</w:t>
      </w:r>
      <w:r w:rsidRPr="00CC266C">
        <w:rPr>
          <w:rStyle w:val="StyleUnderline"/>
        </w:rPr>
        <w:t xml:space="preserve"> regimes</w:t>
      </w:r>
      <w:r w:rsidRPr="006577A8">
        <w:rPr>
          <w:rStyle w:val="StyleUnderline"/>
          <w:sz w:val="12"/>
        </w:rPr>
        <w:t xml:space="preserve"> </w:t>
      </w:r>
      <w:r w:rsidRPr="002940EA">
        <w:rPr>
          <w:rStyle w:val="StyleUnderline"/>
        </w:rPr>
        <w:t xml:space="preserve">are </w:t>
      </w:r>
      <w:r w:rsidRPr="00850048">
        <w:rPr>
          <w:rStyle w:val="StyleUnderline"/>
          <w:highlight w:val="cyan"/>
        </w:rPr>
        <w:t>unraveling</w:t>
      </w:r>
      <w:r w:rsidRPr="00CC266C">
        <w:rPr>
          <w:rStyle w:val="StyleUnderline"/>
        </w:rPr>
        <w:t xml:space="preserve">. Further </w:t>
      </w:r>
      <w:r w:rsidRPr="00850048">
        <w:rPr>
          <w:rStyle w:val="Emphasis"/>
          <w:highlight w:val="cyan"/>
        </w:rPr>
        <w:t>intra-state conflicts</w:t>
      </w:r>
      <w:r w:rsidRPr="006577A8">
        <w:rPr>
          <w:rStyle w:val="StyleUnderline"/>
          <w:sz w:val="12"/>
        </w:rPr>
        <w:t xml:space="preserve"> </w:t>
      </w:r>
      <w:r w:rsidRPr="00850048">
        <w:rPr>
          <w:rStyle w:val="StyleUnderline"/>
          <w:highlight w:val="cyan"/>
        </w:rPr>
        <w:t>could erupt</w:t>
      </w:r>
      <w:r w:rsidRPr="00CC266C">
        <w:rPr>
          <w:rStyle w:val="StyleUnderline"/>
        </w:rPr>
        <w:t>, as closed regimes face violent</w:t>
      </w:r>
      <w:r w:rsidRPr="006577A8">
        <w:rPr>
          <w:rStyle w:val="StyleUnderline"/>
          <w:sz w:val="12"/>
        </w:rPr>
        <w:t xml:space="preserve"> </w:t>
      </w:r>
      <w:r w:rsidRPr="00CC266C">
        <w:rPr>
          <w:rStyle w:val="StyleUnderline"/>
        </w:rPr>
        <w:t xml:space="preserve">oppositions; </w:t>
      </w:r>
      <w:r w:rsidRPr="00850048">
        <w:rPr>
          <w:rStyle w:val="StyleUnderline"/>
          <w:highlight w:val="cyan"/>
        </w:rPr>
        <w:t xml:space="preserve">fledgling </w:t>
      </w:r>
      <w:r w:rsidRPr="00850048">
        <w:rPr>
          <w:rStyle w:val="Emphasis"/>
          <w:highlight w:val="cyan"/>
        </w:rPr>
        <w:t>democracies</w:t>
      </w:r>
      <w:r w:rsidRPr="00850048">
        <w:rPr>
          <w:rStyle w:val="StyleUnderline"/>
          <w:highlight w:val="cyan"/>
        </w:rPr>
        <w:t xml:space="preserve"> destabilize</w:t>
      </w:r>
      <w:r w:rsidRPr="00CC266C">
        <w:rPr>
          <w:rStyle w:val="StyleUnderline"/>
        </w:rPr>
        <w:t>;</w:t>
      </w:r>
      <w:r w:rsidRPr="006577A8">
        <w:rPr>
          <w:rStyle w:val="StyleUnderline"/>
          <w:sz w:val="12"/>
        </w:rPr>
        <w:t xml:space="preserve"> </w:t>
      </w:r>
      <w:r w:rsidRPr="00850048">
        <w:rPr>
          <w:rStyle w:val="StyleUnderline"/>
          <w:highlight w:val="cyan"/>
        </w:rPr>
        <w:t>and</w:t>
      </w:r>
      <w:r w:rsidRPr="00CC266C">
        <w:rPr>
          <w:rStyle w:val="StyleUnderline"/>
        </w:rPr>
        <w:t xml:space="preserve"> post-conflict countries </w:t>
      </w:r>
      <w:r w:rsidRPr="00850048">
        <w:rPr>
          <w:rStyle w:val="StyleUnderline"/>
          <w:highlight w:val="cyan"/>
        </w:rPr>
        <w:t>fall back</w:t>
      </w:r>
      <w:r w:rsidRPr="006577A8">
        <w:rPr>
          <w:rStyle w:val="StyleUnderline"/>
          <w:sz w:val="12"/>
        </w:rPr>
        <w:t xml:space="preserve"> </w:t>
      </w:r>
      <w:r w:rsidRPr="00850048">
        <w:rPr>
          <w:rStyle w:val="StyleUnderline"/>
          <w:highlight w:val="cyan"/>
        </w:rPr>
        <w:t>into war</w:t>
      </w:r>
      <w:r w:rsidRPr="00FB2A3E">
        <w:rPr>
          <w:sz w:val="14"/>
        </w:rPr>
        <w:t xml:space="preserve"> (Gurr and Marshall, 2005). </w:t>
      </w:r>
      <w:r w:rsidRPr="00CC266C">
        <w:rPr>
          <w:rStyle w:val="StyleUnderline"/>
        </w:rPr>
        <w:t>Trends</w:t>
      </w:r>
      <w:r w:rsidRPr="006577A8">
        <w:rPr>
          <w:rStyle w:val="StyleUnderline"/>
          <w:sz w:val="12"/>
        </w:rPr>
        <w:t xml:space="preserve"> </w:t>
      </w:r>
      <w:r w:rsidRPr="00CC266C">
        <w:rPr>
          <w:rStyle w:val="StyleUnderline"/>
        </w:rPr>
        <w:t xml:space="preserve">such as </w:t>
      </w:r>
      <w:r w:rsidRPr="00850048">
        <w:rPr>
          <w:rStyle w:val="Emphasis"/>
          <w:highlight w:val="cyan"/>
        </w:rPr>
        <w:t>environmental degradation</w:t>
      </w:r>
      <w:r w:rsidRPr="00850048">
        <w:rPr>
          <w:rStyle w:val="StyleUnderline"/>
          <w:highlight w:val="cyan"/>
        </w:rPr>
        <w:t xml:space="preserve">, </w:t>
      </w:r>
      <w:r w:rsidRPr="00850048">
        <w:rPr>
          <w:rStyle w:val="Emphasis"/>
          <w:highlight w:val="cyan"/>
        </w:rPr>
        <w:t>climate</w:t>
      </w:r>
      <w:r w:rsidRPr="009C18D8">
        <w:rPr>
          <w:rStyle w:val="Emphasis"/>
          <w:b w:val="0"/>
          <w:sz w:val="12"/>
          <w:szCs w:val="12"/>
        </w:rPr>
        <w:t xml:space="preserve"> </w:t>
      </w:r>
      <w:r w:rsidRPr="00850048">
        <w:rPr>
          <w:rStyle w:val="Emphasis"/>
          <w:highlight w:val="cyan"/>
        </w:rPr>
        <w:t>change</w:t>
      </w:r>
      <w:r w:rsidRPr="00850048">
        <w:rPr>
          <w:rStyle w:val="StyleUnderline"/>
          <w:highlight w:val="cyan"/>
        </w:rPr>
        <w:t xml:space="preserve">, </w:t>
      </w:r>
      <w:r w:rsidRPr="00850048">
        <w:rPr>
          <w:rStyle w:val="Emphasis"/>
          <w:highlight w:val="cyan"/>
        </w:rPr>
        <w:t>population growth</w:t>
      </w:r>
      <w:r w:rsidRPr="00CC266C">
        <w:rPr>
          <w:rStyle w:val="StyleUnderline"/>
        </w:rPr>
        <w:t xml:space="preserve">, chronic </w:t>
      </w:r>
      <w:r w:rsidRPr="00850048">
        <w:rPr>
          <w:rStyle w:val="Emphasis"/>
          <w:highlight w:val="cyan"/>
        </w:rPr>
        <w:t>poverty</w:t>
      </w:r>
      <w:r w:rsidRPr="00CC266C">
        <w:rPr>
          <w:rStyle w:val="StyleUnderline"/>
        </w:rPr>
        <w:t>,</w:t>
      </w:r>
      <w:r w:rsidRPr="006577A8">
        <w:rPr>
          <w:rStyle w:val="StyleUnderline"/>
          <w:sz w:val="12"/>
        </w:rPr>
        <w:t xml:space="preserve"> </w:t>
      </w:r>
      <w:r w:rsidRPr="002940EA">
        <w:rPr>
          <w:rStyle w:val="Emphasis"/>
          <w:highlight w:val="cyan"/>
        </w:rPr>
        <w:t>globalization</w:t>
      </w:r>
      <w:r w:rsidRPr="00CC266C">
        <w:rPr>
          <w:rStyle w:val="StyleUnderline"/>
        </w:rPr>
        <w:t xml:space="preserve">, </w:t>
      </w:r>
      <w:r w:rsidRPr="00850048">
        <w:rPr>
          <w:rStyle w:val="StyleUnderline"/>
          <w:highlight w:val="cyan"/>
        </w:rPr>
        <w:t>and</w:t>
      </w:r>
      <w:r w:rsidRPr="00CC266C">
        <w:rPr>
          <w:rStyle w:val="StyleUnderline"/>
        </w:rPr>
        <w:t xml:space="preserve"> increasing </w:t>
      </w:r>
      <w:r w:rsidRPr="002940EA">
        <w:rPr>
          <w:rStyle w:val="Emphasis"/>
          <w:highlight w:val="cyan"/>
        </w:rPr>
        <w:t>inequality</w:t>
      </w:r>
      <w:r w:rsidRPr="00850048">
        <w:rPr>
          <w:rStyle w:val="StyleUnderline"/>
          <w:highlight w:val="cyan"/>
        </w:rPr>
        <w:t xml:space="preserve"> risk</w:t>
      </w:r>
      <w:r w:rsidRPr="006577A8">
        <w:rPr>
          <w:rStyle w:val="StyleUnderline"/>
          <w:sz w:val="12"/>
        </w:rPr>
        <w:t xml:space="preserve"> </w:t>
      </w:r>
      <w:r w:rsidRPr="00850048">
        <w:rPr>
          <w:rStyle w:val="StyleUnderline"/>
          <w:highlight w:val="cyan"/>
        </w:rPr>
        <w:t>future conflicts</w:t>
      </w:r>
      <w:r w:rsidRPr="00FB2A3E">
        <w:rPr>
          <w:sz w:val="14"/>
        </w:rPr>
        <w:t xml:space="preserve"> (e.g., CNA, 2007). </w:t>
      </w:r>
      <w:r w:rsidRPr="00CC266C">
        <w:rPr>
          <w:rStyle w:val="StyleUnderline"/>
        </w:rPr>
        <w:t xml:space="preserve">Facing such threats, </w:t>
      </w:r>
      <w:r w:rsidRPr="00850048">
        <w:rPr>
          <w:rStyle w:val="StyleUnderline"/>
          <w:highlight w:val="cyan"/>
        </w:rPr>
        <w:t>governments</w:t>
      </w:r>
      <w:r w:rsidRPr="00FB2A3E">
        <w:rPr>
          <w:sz w:val="14"/>
        </w:rPr>
        <w:t xml:space="preserve"> and international bodies </w:t>
      </w:r>
      <w:r w:rsidRPr="00850048">
        <w:rPr>
          <w:rStyle w:val="StyleUnderline"/>
          <w:highlight w:val="cyan"/>
        </w:rPr>
        <w:t>could</w:t>
      </w:r>
      <w:r w:rsidRPr="00CC266C">
        <w:rPr>
          <w:rStyle w:val="StyleUnderline"/>
        </w:rPr>
        <w:t xml:space="preserve"> be pursuing how to</w:t>
      </w:r>
      <w:r w:rsidRPr="006577A8">
        <w:rPr>
          <w:rStyle w:val="StyleUnderline"/>
          <w:sz w:val="12"/>
        </w:rPr>
        <w:t xml:space="preserve"> </w:t>
      </w:r>
      <w:r w:rsidRPr="00850048">
        <w:rPr>
          <w:rStyle w:val="Emphasis"/>
          <w:highlight w:val="cyan"/>
        </w:rPr>
        <w:t>prevent escalation</w:t>
      </w:r>
      <w:r w:rsidRPr="00850048">
        <w:rPr>
          <w:rStyle w:val="StyleUnderline"/>
          <w:highlight w:val="cyan"/>
        </w:rPr>
        <w:t xml:space="preserve"> of</w:t>
      </w:r>
      <w:r w:rsidRPr="00CC266C">
        <w:rPr>
          <w:rStyle w:val="StyleUnderline"/>
        </w:rPr>
        <w:t xml:space="preserve"> emerging </w:t>
      </w:r>
      <w:r w:rsidRPr="00850048">
        <w:rPr>
          <w:rStyle w:val="StyleUnderline"/>
          <w:highlight w:val="cyan"/>
        </w:rPr>
        <w:t>tensions into</w:t>
      </w:r>
      <w:r w:rsidRPr="006577A8">
        <w:rPr>
          <w:rStyle w:val="StyleUnderline"/>
          <w:sz w:val="12"/>
        </w:rPr>
        <w:t xml:space="preserve"> </w:t>
      </w:r>
      <w:r w:rsidRPr="00850048">
        <w:rPr>
          <w:rStyle w:val="StyleUnderline"/>
          <w:highlight w:val="cyan"/>
        </w:rPr>
        <w:t>wars</w:t>
      </w:r>
      <w:r w:rsidRPr="00FB2A3E">
        <w:rPr>
          <w:sz w:val="14"/>
        </w:rPr>
        <w:t xml:space="preserve">, thus avoiding the immense human suffering and problems that wars always cause, both for the countries involved and the rest of the world. 1 Compared to the huge costs of war, the costs of preventing it are dramatically less. 2 Many people are convinced the horrific human costs of the current Iraq War were avoidable. </w:t>
      </w:r>
      <w:r w:rsidRPr="00850048">
        <w:rPr>
          <w:rStyle w:val="Emphasis"/>
          <w:highlight w:val="cyan"/>
        </w:rPr>
        <w:t>Statistical research</w:t>
      </w:r>
      <w:r w:rsidRPr="00BB1488">
        <w:rPr>
          <w:rStyle w:val="StyleUnderline"/>
        </w:rPr>
        <w:t xml:space="preserve"> on third-party</w:t>
      </w:r>
      <w:r w:rsidRPr="006577A8">
        <w:rPr>
          <w:rStyle w:val="StyleUnderline"/>
          <w:sz w:val="12"/>
        </w:rPr>
        <w:t xml:space="preserve"> </w:t>
      </w:r>
      <w:r w:rsidRPr="00BB1488">
        <w:rPr>
          <w:rStyle w:val="StyleUnderline"/>
        </w:rPr>
        <w:t xml:space="preserve">diplomacy also </w:t>
      </w:r>
      <w:r w:rsidRPr="00850048">
        <w:rPr>
          <w:rStyle w:val="StyleUnderline"/>
          <w:highlight w:val="cyan"/>
        </w:rPr>
        <w:t>supports</w:t>
      </w:r>
      <w:r w:rsidRPr="00BB1488">
        <w:rPr>
          <w:rStyle w:val="StyleUnderline"/>
        </w:rPr>
        <w:t xml:space="preserve"> the belief </w:t>
      </w:r>
      <w:r w:rsidRPr="00850048">
        <w:rPr>
          <w:rStyle w:val="StyleUnderline"/>
          <w:highlight w:val="cyan"/>
        </w:rPr>
        <w:t>that acting</w:t>
      </w:r>
      <w:r w:rsidRPr="006577A8">
        <w:rPr>
          <w:rStyle w:val="StyleUnderline"/>
          <w:sz w:val="12"/>
        </w:rPr>
        <w:t xml:space="preserve"> </w:t>
      </w:r>
      <w:r w:rsidRPr="00850048">
        <w:rPr>
          <w:rStyle w:val="StyleUnderline"/>
          <w:highlight w:val="cyan"/>
        </w:rPr>
        <w:t>before</w:t>
      </w:r>
      <w:r w:rsidRPr="00BB1488">
        <w:rPr>
          <w:rStyle w:val="StyleUnderline"/>
        </w:rPr>
        <w:t xml:space="preserve"> high levels of </w:t>
      </w:r>
      <w:r w:rsidRPr="00850048">
        <w:rPr>
          <w:rStyle w:val="StyleUnderline"/>
          <w:highlight w:val="cyan"/>
        </w:rPr>
        <w:t>conflict</w:t>
      </w:r>
      <w:r w:rsidRPr="00BB1488">
        <w:rPr>
          <w:rStyle w:val="StyleUnderline"/>
        </w:rPr>
        <w:t xml:space="preserve"> intensity </w:t>
      </w:r>
      <w:r w:rsidRPr="00850048">
        <w:rPr>
          <w:rStyle w:val="StyleUnderline"/>
          <w:highlight w:val="cyan"/>
        </w:rPr>
        <w:t>is better</w:t>
      </w:r>
      <w:r w:rsidRPr="006577A8">
        <w:rPr>
          <w:rStyle w:val="StyleUnderline"/>
          <w:sz w:val="12"/>
        </w:rPr>
        <w:t xml:space="preserve"> </w:t>
      </w:r>
      <w:r w:rsidRPr="00850048">
        <w:rPr>
          <w:rStyle w:val="StyleUnderline"/>
          <w:highlight w:val="cyan"/>
        </w:rPr>
        <w:t>than trying to end them</w:t>
      </w:r>
      <w:r w:rsidRPr="00FB2A3E">
        <w:rPr>
          <w:sz w:val="14"/>
        </w:rPr>
        <w:t xml:space="preserve"> (Miall, 1992: 126; Berkovitch, 1986, 1991, 1993). 3 </w:t>
      </w:r>
      <w:r w:rsidRPr="00BB1488">
        <w:rPr>
          <w:rStyle w:val="StyleUnderline"/>
        </w:rPr>
        <w:t>To try to</w:t>
      </w:r>
      <w:r w:rsidRPr="006577A8">
        <w:rPr>
          <w:rStyle w:val="StyleUnderline"/>
          <w:sz w:val="12"/>
        </w:rPr>
        <w:t xml:space="preserve"> </w:t>
      </w:r>
      <w:r w:rsidRPr="00BB1488">
        <w:rPr>
          <w:rStyle w:val="StyleUnderline"/>
        </w:rPr>
        <w:t>head off more future conflicts seems possible</w:t>
      </w:r>
      <w:r w:rsidRPr="00FB2A3E">
        <w:rPr>
          <w:sz w:val="14"/>
        </w:rPr>
        <w:t xml:space="preserve">, moreover, </w:t>
      </w:r>
      <w:r w:rsidRPr="00BB1488">
        <w:rPr>
          <w:rStyle w:val="StyleUnderline"/>
        </w:rPr>
        <w:t>for armed conflict has declined</w:t>
      </w:r>
      <w:r w:rsidRPr="00FB2A3E">
        <w:rPr>
          <w:sz w:val="14"/>
        </w:rPr>
        <w:t xml:space="preserve"> since the end of the Cold War, in part </w:t>
      </w:r>
      <w:r w:rsidRPr="00BB1488">
        <w:rPr>
          <w:rStyle w:val="StyleUnderline"/>
        </w:rPr>
        <w:t>because</w:t>
      </w:r>
      <w:r w:rsidRPr="006577A8">
        <w:rPr>
          <w:rStyle w:val="StyleUnderline"/>
          <w:sz w:val="12"/>
        </w:rPr>
        <w:t xml:space="preserve"> </w:t>
      </w:r>
      <w:r w:rsidRPr="00BB1488">
        <w:rPr>
          <w:rStyle w:val="StyleUnderline"/>
        </w:rPr>
        <w:t>of an ‘extraordinary upsurge of activism by</w:t>
      </w:r>
      <w:r w:rsidRPr="006577A8">
        <w:rPr>
          <w:rStyle w:val="StyleUnderline"/>
          <w:sz w:val="12"/>
        </w:rPr>
        <w:t xml:space="preserve"> </w:t>
      </w:r>
      <w:r w:rsidRPr="00BB1488">
        <w:rPr>
          <w:rStyle w:val="StyleUnderline"/>
        </w:rPr>
        <w:t>the international community that has been</w:t>
      </w:r>
      <w:r w:rsidRPr="006577A8">
        <w:rPr>
          <w:rStyle w:val="StyleUnderline"/>
          <w:sz w:val="12"/>
        </w:rPr>
        <w:t xml:space="preserve"> </w:t>
      </w:r>
      <w:r w:rsidRPr="00BB1488">
        <w:rPr>
          <w:rStyle w:val="StyleUnderline"/>
        </w:rPr>
        <w:t>directed to conflict prevention</w:t>
      </w:r>
      <w:r w:rsidRPr="00FB2A3E">
        <w:rPr>
          <w:sz w:val="14"/>
        </w:rPr>
        <w:t xml:space="preserve">, peacemaking, and peacebuilding’ (Human Security Report, 2005: 155). 4 Indeed, conflict prevention is now official policy in the UN, the EU, the G-8, and many states (Moolak, 2005: G-8). </w:t>
      </w:r>
      <w:r w:rsidRPr="00BB1488">
        <w:rPr>
          <w:rStyle w:val="StyleUnderline"/>
        </w:rPr>
        <w:t>It has</w:t>
      </w:r>
      <w:r w:rsidRPr="006577A8">
        <w:rPr>
          <w:rStyle w:val="StyleUnderline"/>
          <w:sz w:val="12"/>
        </w:rPr>
        <w:t xml:space="preserve"> </w:t>
      </w:r>
      <w:r w:rsidRPr="00BB1488">
        <w:rPr>
          <w:rStyle w:val="StyleUnderline"/>
        </w:rPr>
        <w:t>been tried in places where the risk of conflict</w:t>
      </w:r>
      <w:r w:rsidRPr="006577A8">
        <w:rPr>
          <w:rStyle w:val="StyleUnderline"/>
          <w:sz w:val="12"/>
        </w:rPr>
        <w:t xml:space="preserve"> </w:t>
      </w:r>
      <w:r w:rsidRPr="00BB1488">
        <w:rPr>
          <w:rStyle w:val="StyleUnderline"/>
        </w:rPr>
        <w:t>was present but they were averted, such as</w:t>
      </w:r>
      <w:r w:rsidRPr="006577A8">
        <w:rPr>
          <w:rStyle w:val="StyleUnderline"/>
          <w:sz w:val="12"/>
        </w:rPr>
        <w:t xml:space="preserve"> </w:t>
      </w:r>
      <w:r w:rsidRPr="00BB1488">
        <w:rPr>
          <w:rStyle w:val="StyleUnderline"/>
        </w:rPr>
        <w:t xml:space="preserve">SouthAfrica, </w:t>
      </w:r>
      <w:r>
        <w:rPr>
          <w:rStyle w:val="StyleUnderline"/>
        </w:rPr>
        <w:t xml:space="preserve">Macedonia, the Baltics, Crimea, </w:t>
      </w:r>
      <w:r w:rsidRPr="00BB1488">
        <w:rPr>
          <w:rStyle w:val="StyleUnderline"/>
        </w:rPr>
        <w:t>and the South China Sea</w:t>
      </w:r>
      <w:r w:rsidRPr="00FB2A3E">
        <w:rPr>
          <w:sz w:val="14"/>
        </w:rPr>
        <w:t>.</w:t>
      </w:r>
      <w:r w:rsidRPr="006577A8">
        <w:rPr>
          <w:bCs/>
          <w:sz w:val="12"/>
          <w:u w:val="single"/>
        </w:rPr>
        <w:t xml:space="preserve"> </w:t>
      </w:r>
      <w:r w:rsidRPr="00FB2A3E">
        <w:rPr>
          <w:sz w:val="14"/>
        </w:rPr>
        <w:t xml:space="preserve">5 In short, prevention is not simply a high ideal, but a prudent option that sometimes works (cf. Jentelson, 1996; Zartman, 2001: 305f; Miall, 2007: 7,16,17). Given the evidence that inaction is wasteful and preventive labors can bear fruit, </w:t>
      </w:r>
      <w:r w:rsidRPr="00496003">
        <w:rPr>
          <w:rStyle w:val="StyleUnderline"/>
        </w:rPr>
        <w:t>international actors could be</w:t>
      </w:r>
      <w:r w:rsidRPr="00FB2A3E">
        <w:rPr>
          <w:sz w:val="14"/>
        </w:rPr>
        <w:t xml:space="preserve"> collecting and </w:t>
      </w:r>
      <w:r w:rsidRPr="00496003">
        <w:rPr>
          <w:rStyle w:val="StyleUnderline"/>
        </w:rPr>
        <w:t>applying what has been learned</w:t>
      </w:r>
      <w:r w:rsidRPr="00FB2A3E">
        <w:rPr>
          <w:sz w:val="14"/>
        </w:rPr>
        <w:t xml:space="preserve"> from recent experience </w:t>
      </w:r>
      <w:r w:rsidRPr="00496003">
        <w:rPr>
          <w:rStyle w:val="StyleUnderline"/>
        </w:rPr>
        <w:t>to manage the tensions around</w:t>
      </w:r>
      <w:r w:rsidRPr="006577A8">
        <w:rPr>
          <w:rStyle w:val="StyleUnderline"/>
          <w:sz w:val="12"/>
        </w:rPr>
        <w:t xml:space="preserve"> </w:t>
      </w:r>
      <w:r w:rsidRPr="00496003">
        <w:rPr>
          <w:rStyle w:val="StyleUnderline"/>
        </w:rPr>
        <w:t>the world from which future conflicts will</w:t>
      </w:r>
      <w:r w:rsidRPr="006577A8">
        <w:rPr>
          <w:rStyle w:val="StyleUnderline"/>
          <w:sz w:val="12"/>
        </w:rPr>
        <w:t xml:space="preserve"> </w:t>
      </w:r>
      <w:r w:rsidRPr="00496003">
        <w:rPr>
          <w:rStyle w:val="StyleUnderline"/>
        </w:rPr>
        <w:t xml:space="preserve">emerge: </w:t>
      </w:r>
      <w:r w:rsidRPr="00850048">
        <w:rPr>
          <w:rStyle w:val="StyleUnderline"/>
          <w:highlight w:val="cyan"/>
        </w:rPr>
        <w:t>mitigating</w:t>
      </w:r>
      <w:r w:rsidRPr="00496003">
        <w:rPr>
          <w:rStyle w:val="StyleUnderline"/>
        </w:rPr>
        <w:t xml:space="preserve"> sources of </w:t>
      </w:r>
      <w:r w:rsidRPr="00850048">
        <w:rPr>
          <w:rStyle w:val="Emphasis"/>
          <w:highlight w:val="cyan"/>
        </w:rPr>
        <w:t>terrorism</w:t>
      </w:r>
      <w:r w:rsidRPr="00496003">
        <w:rPr>
          <w:rStyle w:val="StyleUnderline"/>
        </w:rPr>
        <w:t xml:space="preserve"> and</w:t>
      </w:r>
      <w:r w:rsidRPr="006577A8">
        <w:rPr>
          <w:rStyle w:val="StyleUnderline"/>
          <w:sz w:val="12"/>
        </w:rPr>
        <w:t xml:space="preserve"> </w:t>
      </w:r>
      <w:r w:rsidRPr="00496003">
        <w:rPr>
          <w:rStyle w:val="StyleUnderline"/>
        </w:rPr>
        <w:t xml:space="preserve">extremism; </w:t>
      </w:r>
      <w:r w:rsidRPr="00850048">
        <w:rPr>
          <w:rStyle w:val="StyleUnderline"/>
          <w:highlight w:val="cyan"/>
        </w:rPr>
        <w:t xml:space="preserve">averting </w:t>
      </w:r>
      <w:r w:rsidRPr="00850048">
        <w:rPr>
          <w:rStyle w:val="Emphasis"/>
          <w:highlight w:val="cyan"/>
        </w:rPr>
        <w:t>genocides</w:t>
      </w:r>
      <w:r w:rsidRPr="00496003">
        <w:rPr>
          <w:rStyle w:val="StyleUnderline"/>
        </w:rPr>
        <w:t xml:space="preserve"> and other mass</w:t>
      </w:r>
      <w:r w:rsidRPr="006577A8">
        <w:rPr>
          <w:rStyle w:val="StyleUnderline"/>
          <w:sz w:val="12"/>
        </w:rPr>
        <w:t xml:space="preserve"> </w:t>
      </w:r>
      <w:r w:rsidRPr="00496003">
        <w:rPr>
          <w:rStyle w:val="StyleUnderline"/>
        </w:rPr>
        <w:t xml:space="preserve">atrocities; </w:t>
      </w:r>
      <w:r w:rsidRPr="00850048">
        <w:rPr>
          <w:rStyle w:val="StyleUnderline"/>
          <w:highlight w:val="cyan"/>
        </w:rPr>
        <w:t>buttressing fragile governments</w:t>
      </w:r>
      <w:r w:rsidRPr="00496003">
        <w:rPr>
          <w:rStyle w:val="StyleUnderline"/>
        </w:rPr>
        <w:t>;</w:t>
      </w:r>
      <w:r w:rsidRPr="006577A8">
        <w:rPr>
          <w:rStyle w:val="StyleUnderline"/>
          <w:sz w:val="12"/>
        </w:rPr>
        <w:t xml:space="preserve"> </w:t>
      </w:r>
      <w:r w:rsidRPr="00850048">
        <w:rPr>
          <w:rStyle w:val="StyleUnderline"/>
          <w:highlight w:val="cyan"/>
        </w:rPr>
        <w:t xml:space="preserve">reducing </w:t>
      </w:r>
      <w:r w:rsidRPr="00850048">
        <w:rPr>
          <w:rStyle w:val="Emphasis"/>
          <w:highlight w:val="cyan"/>
        </w:rPr>
        <w:t>w</w:t>
      </w:r>
      <w:r w:rsidRPr="00496003">
        <w:rPr>
          <w:rStyle w:val="StyleUnderline"/>
        </w:rPr>
        <w:t xml:space="preserve">eapons of </w:t>
      </w:r>
      <w:r w:rsidRPr="00850048">
        <w:rPr>
          <w:rStyle w:val="Emphasis"/>
          <w:highlight w:val="cyan"/>
        </w:rPr>
        <w:t>m</w:t>
      </w:r>
      <w:r w:rsidRPr="00496003">
        <w:rPr>
          <w:rStyle w:val="StyleUnderline"/>
        </w:rPr>
        <w:t xml:space="preserve">ass </w:t>
      </w:r>
      <w:r w:rsidRPr="00850048">
        <w:rPr>
          <w:rStyle w:val="Emphasis"/>
          <w:highlight w:val="cyan"/>
        </w:rPr>
        <w:t>d</w:t>
      </w:r>
      <w:r w:rsidRPr="00496003">
        <w:rPr>
          <w:rStyle w:val="StyleUnderline"/>
        </w:rPr>
        <w:t xml:space="preserve">estruction; </w:t>
      </w:r>
      <w:r w:rsidRPr="00850048">
        <w:rPr>
          <w:rStyle w:val="StyleUnderline"/>
          <w:highlight w:val="cyan"/>
        </w:rPr>
        <w:t>alleviating</w:t>
      </w:r>
      <w:r w:rsidRPr="006577A8">
        <w:rPr>
          <w:rStyle w:val="StyleUnderline"/>
          <w:sz w:val="12"/>
        </w:rPr>
        <w:t xml:space="preserve"> </w:t>
      </w:r>
      <w:r w:rsidRPr="00850048">
        <w:rPr>
          <w:rStyle w:val="StyleUnderline"/>
          <w:highlight w:val="cyan"/>
        </w:rPr>
        <w:t xml:space="preserve">competition over </w:t>
      </w:r>
      <w:r w:rsidRPr="00850048">
        <w:rPr>
          <w:rStyle w:val="Emphasis"/>
          <w:highlight w:val="cyan"/>
        </w:rPr>
        <w:t>oil</w:t>
      </w:r>
      <w:r w:rsidRPr="00850048">
        <w:rPr>
          <w:rStyle w:val="StyleUnderline"/>
          <w:highlight w:val="cyan"/>
        </w:rPr>
        <w:t xml:space="preserve"> and </w:t>
      </w:r>
      <w:r w:rsidRPr="00850048">
        <w:rPr>
          <w:rStyle w:val="Emphasis"/>
          <w:highlight w:val="cyan"/>
        </w:rPr>
        <w:t>water</w:t>
      </w:r>
      <w:r w:rsidRPr="00496003">
        <w:rPr>
          <w:rStyle w:val="StyleUnderline"/>
        </w:rPr>
        <w:t xml:space="preserve">; </w:t>
      </w:r>
      <w:r w:rsidRPr="00850048">
        <w:rPr>
          <w:rStyle w:val="StyleUnderline"/>
          <w:highlight w:val="cyan"/>
        </w:rPr>
        <w:t>and</w:t>
      </w:r>
      <w:r w:rsidRPr="006577A8">
        <w:rPr>
          <w:rStyle w:val="StyleUnderline"/>
          <w:sz w:val="12"/>
        </w:rPr>
        <w:t xml:space="preserve"> </w:t>
      </w:r>
      <w:r w:rsidRPr="00850048">
        <w:rPr>
          <w:rStyle w:val="StyleUnderline"/>
          <w:highlight w:val="cyan"/>
        </w:rPr>
        <w:t>defusing</w:t>
      </w:r>
      <w:r w:rsidRPr="00496003">
        <w:rPr>
          <w:rStyle w:val="StyleUnderline"/>
        </w:rPr>
        <w:t xml:space="preserve"> inter-state </w:t>
      </w:r>
      <w:r w:rsidRPr="00850048">
        <w:rPr>
          <w:rStyle w:val="StyleUnderline"/>
          <w:highlight w:val="cyan"/>
        </w:rPr>
        <w:t xml:space="preserve">rivalries such as </w:t>
      </w:r>
      <w:r w:rsidRPr="00850048">
        <w:rPr>
          <w:rStyle w:val="Emphasis"/>
          <w:highlight w:val="cyan"/>
        </w:rPr>
        <w:t>China</w:t>
      </w:r>
      <w:r w:rsidRPr="00496003">
        <w:rPr>
          <w:rStyle w:val="StyleUnderline"/>
        </w:rPr>
        <w:t>–</w:t>
      </w:r>
      <w:r w:rsidRPr="006577A8">
        <w:rPr>
          <w:rStyle w:val="StyleUnderline"/>
          <w:sz w:val="12"/>
        </w:rPr>
        <w:t xml:space="preserve"> </w:t>
      </w:r>
      <w:r w:rsidRPr="00850048">
        <w:rPr>
          <w:rStyle w:val="Emphasis"/>
          <w:highlight w:val="cyan"/>
        </w:rPr>
        <w:t>Taiwan</w:t>
      </w:r>
      <w:r w:rsidRPr="00850048">
        <w:rPr>
          <w:rStyle w:val="StyleUnderline"/>
          <w:highlight w:val="cyan"/>
        </w:rPr>
        <w:t xml:space="preserve"> and among the </w:t>
      </w:r>
      <w:r w:rsidRPr="00850048">
        <w:rPr>
          <w:rStyle w:val="Emphasis"/>
          <w:highlight w:val="cyan"/>
        </w:rPr>
        <w:t>major powers</w:t>
      </w:r>
      <w:r w:rsidRPr="00FB2A3E">
        <w:rPr>
          <w:sz w:val="14"/>
        </w:rPr>
        <w:t xml:space="preserve">. Yet these actors show little interest in building on recent accomplishments to reduce the current risks (e.g., the deterioration of Zimbabwe and possible renewed war between Ethiopia and Eritrea). 6 Why this apparent gap exists between the promise of conflict prevention and its more deliberate pursuit is the puzzle this chapter seeks to unravel. 7 The following sections seek to get beyond conventional answers by examining three facets of conflict prevention that define its current status: concepts, activities, and impacts. The conclusion sums up the state of the art and offers ideas to advance it. WHAT IS CONFLICT PREVENTION? A DISTINCT PERSPECTIVE As the idea has come into vogue, ‘conflict prevention’ and synonyms such as ‘preventive diplomacy’ and ‘crisis prevention’ are bandied about more loosely. New government units and non-governmental organizations have sprung up that tout the term in their logos. To be au courant, established organizations add it to mission statements. But though ‘conflict prevention’ may now be heard more often than the previously dominant ‘conflict resolution,’ it is not clear whether the activities carried out under this new rubric are actually new. Despite the ambiguity due to the idea’s rise to fame, however, close analysts have hammered out a core definition. Knowledge can cumulate when people use the same terms for inquiry. Conflict prevention applies to peaceful situations where substantial physical violence is possible, based on typical indicators of rising hostilities. Everyday spates where no blood is spilled, or public controversies that get so rancorous that social groups stop communicating are socially unhealthy, but much less grievous than states or groups about to kill each other with deadly weapons. 8 A coup d’etat is less grave than the genocide of hundreds of thousands of people. 9 Though thus narrowed to conflicts with potentially wide lethality (hereafter ‘conflicts’ for short), specialists’ definitions have varied in two main respects: a) the stage or phase during the emergence of violence when prevention comes into play; and b) its methods of engagement, which are geared to the differing drivers of potential conflicts that preventive efforts address. 10 Moments for prevention Conflict prevention has been distinguished from other approaches to conflict mainly by when it comes into play during a conflict, not how it is done. When UN Secretary General Hammerskjold first coined ‘preventive diplomacy’ in 1960, he had in mind the UN keeping superpower proxy wars in thirdworld countries from escalating into global confrontations. When the end of the Cold War brought unexpected intra-state wars such as in Yugoslavia, UN Secretary General Boutros- Ghali extended Hammerskjold’s term in an upstream direction to mean not simply keeping regional conflicts from going global, but from starting in the first place (UN, 1992). This conceptual breakthrough shifted the moment for taking action back to stages when non-violent disputes were emerging but had not escalated into significant violence or armed conflict. Just how far back in the etiology of conflicts might preventive action go to work? Leaving the pre-violent period open to a possible infinite regress might extend it to to causes as primordial as original sin or as dispersed as child-rearing practices, thus dooming the concept to impracticality. 11 To mark a beginning point when preemptive actions first become practicable, Peck (1995) usefully delineated early and late prevention. The former seeks to improve the relationship of parties or states that are not actively fighting but deeply estranged. Left unaddressed, such latent animosities might revert to the use of force as soon as a crisis arose. 12 Late prevention pertains to when fighting among specific parties appears imminent. Boutros-Ghali also extended conflict prevention downstream to actions to keep violent conflicts from spreading to more places. But because such ‘horizontal’ escalation seemed to go beyond averting the rise to violence (‘vertical’ escalation) and thus to include containing open warfare, some analysts worried that it implied suppressing physical violence at any subsequent stage in an armed conflict. This would conflate it too easily with actions in the middle of wars (even though Boutros-Ghali offered the separate term ‘peacemaking’ for those). Bringing prevention into the realm of active wars would eclipse its proactive nature behind the conventional interventions that occur late in conflicts, for which terms like conflict management, peace enforcement or peacekeeping were more fitting. This merging would vitiate the pre-emptive uniqueness of prevention compared to those other concepts (cf. Lund, 1996). It would forego the opportunity to test the central premise that had animated this new post-Cold War notion: that </w:t>
      </w:r>
      <w:r w:rsidRPr="00791135">
        <w:rPr>
          <w:rStyle w:val="StyleUnderline"/>
        </w:rPr>
        <w:t>acting</w:t>
      </w:r>
      <w:r w:rsidRPr="006577A8">
        <w:rPr>
          <w:rStyle w:val="StyleUnderline"/>
          <w:sz w:val="12"/>
        </w:rPr>
        <w:t xml:space="preserve"> </w:t>
      </w:r>
      <w:r w:rsidRPr="00791135">
        <w:rPr>
          <w:rStyle w:val="StyleUnderline"/>
        </w:rPr>
        <w:t>before violent conflicts fully breaks out is</w:t>
      </w:r>
      <w:r w:rsidRPr="006577A8">
        <w:rPr>
          <w:rStyle w:val="StyleUnderline"/>
          <w:sz w:val="12"/>
        </w:rPr>
        <w:t xml:space="preserve"> </w:t>
      </w:r>
      <w:r w:rsidRPr="00791135">
        <w:rPr>
          <w:rStyle w:val="StyleUnderline"/>
        </w:rPr>
        <w:t>likely to be more effective than acting on a</w:t>
      </w:r>
      <w:r w:rsidRPr="006577A8">
        <w:rPr>
          <w:rStyle w:val="StyleUnderline"/>
          <w:sz w:val="12"/>
        </w:rPr>
        <w:t xml:space="preserve"> </w:t>
      </w:r>
      <w:r w:rsidRPr="00791135">
        <w:rPr>
          <w:rStyle w:val="StyleUnderline"/>
        </w:rPr>
        <w:t>war in progress</w:t>
      </w:r>
      <w:r w:rsidRPr="00FB2A3E">
        <w:rPr>
          <w:sz w:val="14"/>
        </w:rPr>
        <w:t xml:space="preserve">. To think of prevention as occurring while wars are already waging not only disregards most people’s connotation of ‘prevention,’ but would relegate the international community to remediating costly war after costly war in a perpetual game of catchup, foregoing the chance to ever get ahead of the game. While some analysts continued to apply prevention to any subsequent level of violent conflict (Leatherman et al. 1999), most now confine it to actions to avoid the eruption of social and political disputes into substantial violence, keeping the emphasis squarely on stages before, rather than during violent conflicts. In particular, the focus of this chapter is ‘primary prevention’ of prospective new or ‘virgin’ conflicts, where a peaceful equilibrium has prevailed for some years, but fundamental social and/or global forces are producing new controversies, tensions and disputes. 13 </w:t>
      </w:r>
      <w:r w:rsidRPr="00791135">
        <w:rPr>
          <w:rStyle w:val="StyleUnderline"/>
        </w:rPr>
        <w:t xml:space="preserve">However, imperative </w:t>
      </w:r>
      <w:r w:rsidRPr="00850048">
        <w:rPr>
          <w:rStyle w:val="StyleUnderline"/>
          <w:highlight w:val="cyan"/>
        </w:rPr>
        <w:t>later interventions</w:t>
      </w:r>
      <w:r w:rsidRPr="006577A8">
        <w:rPr>
          <w:rStyle w:val="StyleUnderline"/>
          <w:sz w:val="12"/>
        </w:rPr>
        <w:t xml:space="preserve"> </w:t>
      </w:r>
      <w:r w:rsidRPr="00791135">
        <w:rPr>
          <w:rStyle w:val="StyleUnderline"/>
        </w:rPr>
        <w:t>are for minimizing loss of life, they</w:t>
      </w:r>
      <w:r w:rsidRPr="006577A8">
        <w:rPr>
          <w:rStyle w:val="StyleUnderline"/>
          <w:sz w:val="12"/>
        </w:rPr>
        <w:t xml:space="preserve"> </w:t>
      </w:r>
      <w:r w:rsidRPr="00850048">
        <w:rPr>
          <w:rStyle w:val="StyleUnderline"/>
          <w:highlight w:val="cyan"/>
        </w:rPr>
        <w:t>are</w:t>
      </w:r>
      <w:r w:rsidRPr="00791135">
        <w:rPr>
          <w:rStyle w:val="StyleUnderline"/>
        </w:rPr>
        <w:t xml:space="preserve"> less humane and likely </w:t>
      </w:r>
      <w:r w:rsidRPr="00850048">
        <w:rPr>
          <w:rStyle w:val="StyleUnderline"/>
          <w:highlight w:val="cyan"/>
        </w:rPr>
        <w:t>more difficult</w:t>
      </w:r>
      <w:r w:rsidRPr="006577A8">
        <w:rPr>
          <w:rStyle w:val="StyleUnderline"/>
          <w:sz w:val="12"/>
        </w:rPr>
        <w:t xml:space="preserve"> </w:t>
      </w:r>
      <w:r w:rsidRPr="00850048">
        <w:rPr>
          <w:rStyle w:val="StyleUnderline"/>
          <w:highlight w:val="cyan"/>
        </w:rPr>
        <w:t>because</w:t>
      </w:r>
      <w:r w:rsidRPr="00791135">
        <w:rPr>
          <w:rStyle w:val="StyleUnderline"/>
        </w:rPr>
        <w:t xml:space="preserve"> the </w:t>
      </w:r>
      <w:r w:rsidRPr="00850048">
        <w:rPr>
          <w:rStyle w:val="StyleUnderline"/>
          <w:highlight w:val="cyan"/>
        </w:rPr>
        <w:t>antagonists are</w:t>
      </w:r>
      <w:r w:rsidRPr="00791135">
        <w:rPr>
          <w:rStyle w:val="StyleUnderline"/>
        </w:rPr>
        <w:t xml:space="preserve"> organized, armed,</w:t>
      </w:r>
      <w:r w:rsidRPr="006577A8">
        <w:rPr>
          <w:rStyle w:val="StyleUnderline"/>
          <w:sz w:val="12"/>
        </w:rPr>
        <w:t xml:space="preserve"> </w:t>
      </w:r>
      <w:r w:rsidRPr="00791135">
        <w:rPr>
          <w:rStyle w:val="StyleUnderline"/>
        </w:rPr>
        <w:t xml:space="preserve">and deeply </w:t>
      </w:r>
      <w:r w:rsidRPr="00850048">
        <w:rPr>
          <w:rStyle w:val="StyleUnderline"/>
          <w:highlight w:val="cyan"/>
        </w:rPr>
        <w:t>invested in destroying each</w:t>
      </w:r>
      <w:r w:rsidRPr="006577A8">
        <w:rPr>
          <w:rStyle w:val="StyleUnderline"/>
          <w:sz w:val="12"/>
        </w:rPr>
        <w:t xml:space="preserve"> </w:t>
      </w:r>
      <w:r w:rsidRPr="00850048">
        <w:rPr>
          <w:rStyle w:val="StyleUnderline"/>
          <w:highlight w:val="cyan"/>
        </w:rPr>
        <w:t>other</w:t>
      </w:r>
      <w:r w:rsidRPr="00FB2A3E">
        <w:rPr>
          <w:sz w:val="14"/>
        </w:rPr>
        <w:t xml:space="preserve">. 14 Graph 15.1 locates this particular moment in conditions of unstable peace and distinguishes it from actions at other conflict stages. Methods of prevention Notions of prevention have also varied with regard to the means of engagement, but here too a consensus has emerged. The tools used depend on which causes of conflict are targeted, and thus which providers of tools get involved. Boutros-Ghali listed early warning, mediation, confidencebuilding measures, fact-finding, preventive deployment, and peace zones. But subsequent UN policy papers of the 1990s (e.g., ‘Agenda for Development’) greatly expanded preventive measures to a panoply of policies that address the institutional, socio-economic, and global environment within which conflicting actors operate – as diverse as humanitarian aid, arms control, social welfare, military deployment, and media. 15 It can now involve almost any policy sector, whether labeled conflict prevention or not. Recent UN usage of </w:t>
      </w:r>
      <w:r w:rsidRPr="00850048">
        <w:rPr>
          <w:rStyle w:val="StyleUnderline"/>
          <w:highlight w:val="cyan"/>
        </w:rPr>
        <w:t>‘preventive action’</w:t>
      </w:r>
      <w:r w:rsidRPr="00FB2A3E">
        <w:rPr>
          <w:sz w:val="14"/>
        </w:rPr>
        <w:t xml:space="preserve"> (e.g., Rubin, 2004) </w:t>
      </w:r>
      <w:r w:rsidRPr="00850048">
        <w:rPr>
          <w:rStyle w:val="StyleUnderline"/>
          <w:highlight w:val="cyan"/>
        </w:rPr>
        <w:t>is</w:t>
      </w:r>
      <w:r w:rsidRPr="00FB2A3E">
        <w:rPr>
          <w:sz w:val="14"/>
        </w:rPr>
        <w:t xml:space="preserve"> </w:t>
      </w:r>
      <w:r w:rsidRPr="00850048">
        <w:rPr>
          <w:rStyle w:val="StyleUnderline"/>
          <w:highlight w:val="cyan"/>
        </w:rPr>
        <w:t>better suited to this range of</w:t>
      </w:r>
      <w:r w:rsidRPr="00FB2A3E">
        <w:rPr>
          <w:sz w:val="14"/>
        </w:rPr>
        <w:t xml:space="preserve"> potentially useful modalities. </w:t>
      </w:r>
      <w:r w:rsidRPr="00850048">
        <w:rPr>
          <w:rStyle w:val="StyleUnderline"/>
          <w:highlight w:val="cyan"/>
        </w:rPr>
        <w:t>Direct and structural instruments</w:t>
      </w:r>
      <w:r w:rsidRPr="00FB2A3E">
        <w:rPr>
          <w:sz w:val="14"/>
        </w:rPr>
        <w:t xml:space="preserve"> To classify its array of methods, intercessory initiatives aimed at particular actors in manifest conflicts are distinguished from </w:t>
      </w:r>
      <w:r w:rsidRPr="00850048">
        <w:rPr>
          <w:rStyle w:val="StyleUnderline"/>
          <w:highlight w:val="cyan"/>
        </w:rPr>
        <w:t xml:space="preserve">efforts to </w:t>
      </w:r>
      <w:r w:rsidRPr="00850048">
        <w:rPr>
          <w:rStyle w:val="Emphasis"/>
          <w:highlight w:val="cyan"/>
        </w:rPr>
        <w:t>shape underlying socio-economic</w:t>
      </w:r>
      <w:r w:rsidRPr="00FB2A3E">
        <w:rPr>
          <w:sz w:val="14"/>
        </w:rPr>
        <w:t xml:space="preserve"> </w:t>
      </w:r>
      <w:r w:rsidRPr="00850048">
        <w:rPr>
          <w:rStyle w:val="Emphasis"/>
          <w:highlight w:val="cyan"/>
        </w:rPr>
        <w:t>conditions and political institutions</w:t>
      </w:r>
      <w:r w:rsidRPr="00850048">
        <w:rPr>
          <w:rStyle w:val="StyleUnderline"/>
          <w:highlight w:val="cyan"/>
        </w:rPr>
        <w:t xml:space="preserve"> and processes</w:t>
      </w:r>
      <w:r w:rsidRPr="00FB2A3E">
        <w:rPr>
          <w:sz w:val="14"/>
        </w:rPr>
        <w:t xml:space="preserve">. The former ‘direct,’ ‘operational,’ or ‘light’ prevention (Miall, 2004) is more time-sensitive and actor- or event-focused – for example, diplomatic demarches, mediation, training in non-violence, or military deterrence – and seeks to keep divisive expressions of manifest conflicts from escalating, and thus it targets specific parties and the issues between them. 16 Integral also is ‘structural’ or ‘deep’ prevention, meaning actions or policies that </w:t>
      </w:r>
      <w:r w:rsidRPr="00850048">
        <w:rPr>
          <w:rStyle w:val="StyleUnderline"/>
          <w:highlight w:val="cyan"/>
        </w:rPr>
        <w:t>address deeper</w:t>
      </w:r>
      <w:r w:rsidRPr="00FB2A3E">
        <w:rPr>
          <w:sz w:val="14"/>
        </w:rPr>
        <w:t xml:space="preserve"> </w:t>
      </w:r>
      <w:r w:rsidRPr="00850048">
        <w:rPr>
          <w:rStyle w:val="StyleUnderline"/>
          <w:highlight w:val="cyan"/>
        </w:rPr>
        <w:t>societal conditions that generate conflicts</w:t>
      </w:r>
      <w:r w:rsidRPr="00FB2A3E">
        <w:rPr>
          <w:sz w:val="14"/>
        </w:rPr>
        <w:t xml:space="preserve"> </w:t>
      </w:r>
      <w:r w:rsidRPr="000A37B0">
        <w:rPr>
          <w:rStyle w:val="StyleUnderline"/>
        </w:rPr>
        <w:t>between interests and/or the institutional</w:t>
      </w:r>
      <w:r w:rsidRPr="00FB2A3E">
        <w:rPr>
          <w:sz w:val="14"/>
        </w:rPr>
        <w:t xml:space="preserve">, </w:t>
      </w:r>
      <w:r w:rsidRPr="000A37B0">
        <w:rPr>
          <w:rStyle w:val="StyleUnderline"/>
        </w:rPr>
        <w:t>procedural and policy deficits or capacities</w:t>
      </w:r>
      <w:r w:rsidRPr="00FB2A3E">
        <w:rPr>
          <w:sz w:val="14"/>
        </w:rPr>
        <w:t xml:space="preserve"> </w:t>
      </w:r>
      <w:r w:rsidRPr="000A37B0">
        <w:rPr>
          <w:rStyle w:val="StyleUnderline"/>
        </w:rPr>
        <w:t>that determine whether competing interests</w:t>
      </w:r>
      <w:r w:rsidRPr="00FB2A3E">
        <w:rPr>
          <w:sz w:val="14"/>
        </w:rPr>
        <w:t xml:space="preserve"> </w:t>
      </w:r>
      <w:r w:rsidRPr="000A37B0">
        <w:rPr>
          <w:rStyle w:val="StyleUnderline"/>
        </w:rPr>
        <w:t>are channeled and mutually adjusted peacefully</w:t>
      </w:r>
      <w:r w:rsidRPr="00FB2A3E">
        <w:rPr>
          <w:sz w:val="14"/>
        </w:rPr>
        <w:t xml:space="preserve">. These more basic factors make up the environment within which contending actors operate and thus policies toward them can create constraints or opportunities that shape what the actors do. </w:t>
      </w:r>
      <w:r w:rsidRPr="000A37B0">
        <w:rPr>
          <w:rStyle w:val="StyleUnderline"/>
        </w:rPr>
        <w:t>Diverse examples</w:t>
      </w:r>
      <w:r w:rsidRPr="00FB2A3E">
        <w:rPr>
          <w:sz w:val="14"/>
        </w:rPr>
        <w:t xml:space="preserve"> </w:t>
      </w:r>
      <w:r w:rsidRPr="000A37B0">
        <w:rPr>
          <w:rStyle w:val="StyleUnderline"/>
        </w:rPr>
        <w:t xml:space="preserve">are </w:t>
      </w:r>
      <w:r w:rsidRPr="00850048">
        <w:rPr>
          <w:rStyle w:val="StyleUnderline"/>
          <w:highlight w:val="cyan"/>
        </w:rPr>
        <w:t>reducing</w:t>
      </w:r>
      <w:r w:rsidRPr="000A37B0">
        <w:rPr>
          <w:rStyle w:val="StyleUnderline"/>
        </w:rPr>
        <w:t xml:space="preserve"> gross regional </w:t>
      </w:r>
      <w:r w:rsidRPr="00850048">
        <w:rPr>
          <w:rStyle w:val="StyleUnderline"/>
          <w:highlight w:val="cyan"/>
        </w:rPr>
        <w:t>disparities</w:t>
      </w:r>
      <w:r w:rsidRPr="00FB2A3E">
        <w:rPr>
          <w:sz w:val="14"/>
        </w:rPr>
        <w:t xml:space="preserve"> </w:t>
      </w:r>
      <w:r w:rsidRPr="00850048">
        <w:rPr>
          <w:rStyle w:val="StyleUnderline"/>
          <w:highlight w:val="cyan"/>
        </w:rPr>
        <w:t>in living standards, reforming exploitative</w:t>
      </w:r>
      <w:r w:rsidRPr="00FB2A3E">
        <w:rPr>
          <w:sz w:val="14"/>
        </w:rPr>
        <w:t xml:space="preserve"> </w:t>
      </w:r>
      <w:r w:rsidRPr="00850048">
        <w:rPr>
          <w:rStyle w:val="StyleUnderline"/>
          <w:highlight w:val="cyan"/>
        </w:rPr>
        <w:t>agricultural policies, and building effective</w:t>
      </w:r>
      <w:r w:rsidRPr="00FB2A3E">
        <w:rPr>
          <w:sz w:val="14"/>
        </w:rPr>
        <w:t xml:space="preserve"> </w:t>
      </w:r>
      <w:r w:rsidRPr="000A37B0">
        <w:rPr>
          <w:rStyle w:val="StyleUnderline"/>
        </w:rPr>
        <w:t xml:space="preserve">governing </w:t>
      </w:r>
      <w:r w:rsidRPr="00850048">
        <w:rPr>
          <w:rStyle w:val="StyleUnderline"/>
          <w:highlight w:val="cyan"/>
        </w:rPr>
        <w:t>institutions</w:t>
      </w:r>
      <w:r w:rsidRPr="00FB2A3E">
        <w:rPr>
          <w:sz w:val="14"/>
        </w:rPr>
        <w:t xml:space="preserve">. 17 </w:t>
      </w:r>
      <w:r w:rsidRPr="00850048">
        <w:rPr>
          <w:rStyle w:val="StyleUnderline"/>
          <w:highlight w:val="cyan"/>
        </w:rPr>
        <w:t>These structural</w:t>
      </w:r>
      <w:r w:rsidRPr="00FB2A3E">
        <w:rPr>
          <w:sz w:val="14"/>
        </w:rPr>
        <w:t xml:space="preserve"> </w:t>
      </w:r>
      <w:r w:rsidRPr="00850048">
        <w:rPr>
          <w:rStyle w:val="StyleUnderline"/>
          <w:highlight w:val="cyan"/>
        </w:rPr>
        <w:t>targets make prevention more than simply</w:t>
      </w:r>
      <w:r w:rsidRPr="00FB2A3E">
        <w:rPr>
          <w:sz w:val="14"/>
        </w:rPr>
        <w:t xml:space="preserve"> </w:t>
      </w:r>
      <w:r w:rsidRPr="00850048">
        <w:rPr>
          <w:rStyle w:val="StyleUnderline"/>
          <w:highlight w:val="cyan"/>
        </w:rPr>
        <w:t>avoiding violence</w:t>
      </w:r>
      <w:r w:rsidRPr="005A5F5A">
        <w:rPr>
          <w:rStyle w:val="StyleUnderline"/>
        </w:rPr>
        <w:t xml:space="preserve">, or ‘negative peace,’ </w:t>
      </w:r>
      <w:r w:rsidRPr="00850048">
        <w:rPr>
          <w:rStyle w:val="StyleUnderline"/>
          <w:highlight w:val="cyan"/>
        </w:rPr>
        <w:t>but</w:t>
      </w:r>
      <w:r w:rsidRPr="00FB2A3E">
        <w:rPr>
          <w:sz w:val="14"/>
        </w:rPr>
        <w:t xml:space="preserve"> </w:t>
      </w:r>
      <w:r w:rsidRPr="00850048">
        <w:rPr>
          <w:rStyle w:val="StyleUnderline"/>
          <w:highlight w:val="cyan"/>
        </w:rPr>
        <w:t xml:space="preserve">rather </w:t>
      </w:r>
      <w:r w:rsidRPr="00850048">
        <w:rPr>
          <w:rStyle w:val="Emphasis"/>
          <w:highlight w:val="cyan"/>
        </w:rPr>
        <w:t>aspiring to positive peace</w:t>
      </w:r>
      <w:r w:rsidRPr="00FB2A3E">
        <w:rPr>
          <w:sz w:val="14"/>
        </w:rPr>
        <w:t xml:space="preserve">. In pragmatic terms, it means </w:t>
      </w:r>
      <w:r w:rsidRPr="00850048">
        <w:rPr>
          <w:rStyle w:val="StyleUnderline"/>
          <w:highlight w:val="cyan"/>
        </w:rPr>
        <w:t>being able to meet the</w:t>
      </w:r>
      <w:r w:rsidRPr="00FB2A3E">
        <w:rPr>
          <w:sz w:val="14"/>
        </w:rPr>
        <w:t xml:space="preserve"> </w:t>
      </w:r>
      <w:r w:rsidRPr="00850048">
        <w:rPr>
          <w:rStyle w:val="Emphasis"/>
          <w:highlight w:val="cyan"/>
        </w:rPr>
        <w:t>inevitable arrival of disruptive social and</w:t>
      </w:r>
      <w:r w:rsidRPr="00FB2A3E">
        <w:rPr>
          <w:sz w:val="14"/>
        </w:rPr>
        <w:t xml:space="preserve"> </w:t>
      </w:r>
      <w:r w:rsidRPr="00850048">
        <w:rPr>
          <w:rStyle w:val="Emphasis"/>
          <w:highlight w:val="cyan"/>
        </w:rPr>
        <w:t>global forces</w:t>
      </w:r>
      <w:r w:rsidRPr="00850048">
        <w:rPr>
          <w:rStyle w:val="StyleUnderline"/>
          <w:highlight w:val="cyan"/>
        </w:rPr>
        <w:t xml:space="preserve"> with the ability to </w:t>
      </w:r>
      <w:r w:rsidRPr="00850048">
        <w:rPr>
          <w:rStyle w:val="Emphasis"/>
          <w:highlight w:val="cyan"/>
        </w:rPr>
        <w:t>bring about</w:t>
      </w:r>
      <w:r w:rsidRPr="00FB2A3E">
        <w:rPr>
          <w:sz w:val="14"/>
        </w:rPr>
        <w:t xml:space="preserve"> </w:t>
      </w:r>
      <w:r w:rsidRPr="00850048">
        <w:rPr>
          <w:rStyle w:val="Emphasis"/>
          <w:highlight w:val="cyan"/>
        </w:rPr>
        <w:t>change peaceably</w:t>
      </w:r>
      <w:r w:rsidRPr="00FB2A3E">
        <w:rPr>
          <w:sz w:val="14"/>
        </w:rPr>
        <w:t xml:space="preserve"> (cf. Miall, 2007). In recent years, for example, it conflict prevention has been integral to the larger post-Cold War agenda of creating peaceful democratic states out of societies in transition from authoritarianism and patrimonialism (Lund,</w:t>
      </w:r>
      <w:r w:rsidR="00791C3D">
        <w:rPr>
          <w:sz w:val="14"/>
        </w:rPr>
        <w:t xml:space="preserve"> 2006).</w:t>
      </w:r>
    </w:p>
    <w:p w14:paraId="4C0789A3" w14:textId="77777777" w:rsidR="00791C3D" w:rsidRDefault="00791C3D" w:rsidP="00791C3D"/>
    <w:p w14:paraId="58381B1D" w14:textId="77777777" w:rsidR="001154D4" w:rsidRDefault="001154D4" w:rsidP="001154D4">
      <w:pPr>
        <w:pStyle w:val="Heading3"/>
      </w:pPr>
      <w:r>
        <w:t>1ac – crc+</w:t>
      </w:r>
    </w:p>
    <w:p w14:paraId="7B750CC3" w14:textId="77777777" w:rsidR="001154D4" w:rsidRDefault="001154D4" w:rsidP="001154D4">
      <w:r>
        <w:t xml:space="preserve">*if you have time for another 1AC impact scenario, </w:t>
      </w:r>
      <w:r w:rsidR="00A537D9">
        <w:t xml:space="preserve">maybe this </w:t>
      </w:r>
      <w:r w:rsidR="00593EB6">
        <w:t>could fit</w:t>
      </w:r>
      <w:r>
        <w:t xml:space="preserve"> after the Seery card as a global migration crisis impact to </w:t>
      </w:r>
      <w:r w:rsidR="00367B05">
        <w:t>modelling family separation that crc implementation solves</w:t>
      </w:r>
      <w:r w:rsidR="00D50D4E">
        <w:t xml:space="preserve"> – ev quality is </w:t>
      </w:r>
      <w:r w:rsidR="00A537D9">
        <w:t xml:space="preserve">pretty </w:t>
      </w:r>
      <w:r w:rsidR="00D50D4E">
        <w:t>low, but</w:t>
      </w:r>
      <w:r w:rsidR="005B5F28">
        <w:t xml:space="preserve"> I guess</w:t>
      </w:r>
      <w:r w:rsidR="00D50D4E">
        <w:t xml:space="preserve"> it’s a proof of concept for </w:t>
      </w:r>
      <w:r w:rsidR="005A6125">
        <w:t xml:space="preserve">possible </w:t>
      </w:r>
      <w:r w:rsidR="00D50D4E">
        <w:t>future waves</w:t>
      </w:r>
    </w:p>
    <w:p w14:paraId="54777DE3" w14:textId="77777777" w:rsidR="00792584" w:rsidRPr="00792584" w:rsidRDefault="00792584" w:rsidP="00792584"/>
    <w:p w14:paraId="072560C9" w14:textId="77777777" w:rsidR="00593EB6" w:rsidRDefault="0003628C" w:rsidP="0003628C">
      <w:pPr>
        <w:pStyle w:val="Heading4"/>
      </w:pPr>
      <w:r>
        <w:t xml:space="preserve">Family separation </w:t>
      </w:r>
      <w:r w:rsidR="008577B4">
        <w:t>marks a shift in the U.S. role in the European migration crisis from conflict dampener to provocateur</w:t>
      </w:r>
      <w:r w:rsidR="005B411B">
        <w:t xml:space="preserve"> </w:t>
      </w:r>
      <w:r w:rsidR="00792584">
        <w:t>–</w:t>
      </w:r>
      <w:r w:rsidR="00060BAC">
        <w:t xml:space="preserve"> </w:t>
      </w:r>
      <w:r w:rsidR="00792584">
        <w:t xml:space="preserve">escalating </w:t>
      </w:r>
      <w:r w:rsidR="00876EDC">
        <w:t xml:space="preserve">the </w:t>
      </w:r>
      <w:r w:rsidR="00792584">
        <w:t>mutual imitation of cruelty</w:t>
      </w:r>
    </w:p>
    <w:p w14:paraId="3FFEA10A" w14:textId="77777777" w:rsidR="00367B05" w:rsidRDefault="0079297E" w:rsidP="0079297E">
      <w:pPr>
        <w:pStyle w:val="CiteSpacing"/>
      </w:pPr>
      <w:r w:rsidRPr="0079297E">
        <w:rPr>
          <w:rStyle w:val="Style13ptBold"/>
        </w:rPr>
        <w:t>Beauchamp</w:t>
      </w:r>
      <w:r w:rsidR="00FB504B" w:rsidRPr="0079297E">
        <w:rPr>
          <w:rStyle w:val="Style13ptBold"/>
        </w:rPr>
        <w:t xml:space="preserve"> </w:t>
      </w:r>
      <w:r w:rsidRPr="0079297E">
        <w:rPr>
          <w:rStyle w:val="Style13ptBold"/>
        </w:rPr>
        <w:t>18</w:t>
      </w:r>
      <w:r>
        <w:t xml:space="preserve"> </w:t>
      </w:r>
      <w:r w:rsidR="00FB504B">
        <w:t>(</w:t>
      </w:r>
      <w:r w:rsidR="00367B05">
        <w:t>Zack Beauchamp</w:t>
      </w:r>
      <w:r w:rsidR="00FB504B">
        <w:t xml:space="preserve">, senior reporter at Vox, covers global politics and ideology, MSc International Relations, London School of Economics, </w:t>
      </w:r>
      <w:r>
        <w:t xml:space="preserve">former policy debater, </w:t>
      </w:r>
      <w:r w:rsidR="00FB504B">
        <w:t>“Family separation shows what Trump has in common with Europe’s far right,” Vox, 7-</w:t>
      </w:r>
      <w:r w:rsidR="00367B05">
        <w:t>20</w:t>
      </w:r>
      <w:r w:rsidR="00FB504B">
        <w:t>-</w:t>
      </w:r>
      <w:r w:rsidR="00367B05">
        <w:t>2018,</w:t>
      </w:r>
      <w:r w:rsidR="00FB504B">
        <w:t xml:space="preserve"> </w:t>
      </w:r>
      <w:hyperlink r:id="rId23" w:history="1">
        <w:r w:rsidR="00367B05" w:rsidRPr="001D008B">
          <w:rPr>
            <w:rStyle w:val="Hyperlink"/>
          </w:rPr>
          <w:t>https://www.vox.com/world/2018/6/20/17475394/family-separation-trump-europe-far-right</w:t>
        </w:r>
      </w:hyperlink>
      <w:r w:rsidR="00FB504B">
        <w:t xml:space="preserve"> DOA 7-12-2018)KMM</w:t>
      </w:r>
    </w:p>
    <w:p w14:paraId="2674C1F2" w14:textId="77777777" w:rsidR="00367B05" w:rsidRDefault="00FB504B" w:rsidP="001154D4">
      <w:r w:rsidRPr="00876EDC">
        <w:rPr>
          <w:rStyle w:val="StyleUnderline"/>
          <w:highlight w:val="cyan"/>
        </w:rPr>
        <w:t>Family separation reveals the cruelty at the heart of</w:t>
      </w:r>
      <w:r w:rsidRPr="001B7127">
        <w:rPr>
          <w:rStyle w:val="StyleUnderline"/>
        </w:rPr>
        <w:t xml:space="preserve"> Trump’s worldview — and those of similar right-wing populists across the West</w:t>
      </w:r>
      <w:r w:rsidRPr="0003628C">
        <w:rPr>
          <w:sz w:val="14"/>
        </w:rPr>
        <w:t>.</w:t>
      </w:r>
      <w:r w:rsidR="0003628C" w:rsidRPr="0003628C">
        <w:rPr>
          <w:sz w:val="14"/>
        </w:rPr>
        <w:t xml:space="preserve"> </w:t>
      </w:r>
      <w:r w:rsidR="00367B05" w:rsidRPr="0003628C">
        <w:rPr>
          <w:sz w:val="14"/>
        </w:rPr>
        <w:t xml:space="preserve">The Trump administration’s decision to begin taking migrant children from their parents at the border is an especially cruel policy. It can also be seen as </w:t>
      </w:r>
      <w:r w:rsidR="00367B05" w:rsidRPr="00A72B69">
        <w:rPr>
          <w:rStyle w:val="StyleUnderline"/>
        </w:rPr>
        <w:t xml:space="preserve">part of </w:t>
      </w:r>
      <w:r w:rsidR="00367B05" w:rsidRPr="00876EDC">
        <w:rPr>
          <w:rStyle w:val="StyleUnderline"/>
          <w:highlight w:val="cyan"/>
        </w:rPr>
        <w:t xml:space="preserve">a </w:t>
      </w:r>
      <w:r w:rsidR="00367B05" w:rsidRPr="00973B7F">
        <w:rPr>
          <w:rStyle w:val="Emphasis"/>
          <w:highlight w:val="cyan"/>
        </w:rPr>
        <w:t>broader anti-immigrant backlash across the Western world</w:t>
      </w:r>
      <w:r w:rsidR="00367B05" w:rsidRPr="00B5269A">
        <w:rPr>
          <w:rStyle w:val="StyleUnderline"/>
        </w:rPr>
        <w:t>, with</w:t>
      </w:r>
      <w:r w:rsidR="00367B05" w:rsidRPr="00A72B69">
        <w:rPr>
          <w:rStyle w:val="StyleUnderline"/>
        </w:rPr>
        <w:t xml:space="preserve"> countries as diverse </w:t>
      </w:r>
      <w:r w:rsidR="00367B05" w:rsidRPr="00730AD8">
        <w:rPr>
          <w:rStyle w:val="StyleUnderline"/>
        </w:rPr>
        <w:t>as Britain, Italy, and Poland pushing for harsh new crackdowns on the rights of foreigners to enter</w:t>
      </w:r>
      <w:r w:rsidR="00367B05" w:rsidRPr="00730AD8">
        <w:rPr>
          <w:sz w:val="14"/>
        </w:rPr>
        <w:t>.</w:t>
      </w:r>
      <w:r w:rsidR="0003628C" w:rsidRPr="00730AD8">
        <w:rPr>
          <w:sz w:val="14"/>
        </w:rPr>
        <w:t xml:space="preserve"> </w:t>
      </w:r>
      <w:r w:rsidR="00367B05" w:rsidRPr="00730AD8">
        <w:rPr>
          <w:rStyle w:val="StyleUnderline"/>
        </w:rPr>
        <w:t>The government whose policies most resemble</w:t>
      </w:r>
      <w:r w:rsidR="00367B05" w:rsidRPr="00730AD8">
        <w:rPr>
          <w:sz w:val="14"/>
        </w:rPr>
        <w:t xml:space="preserve"> President </w:t>
      </w:r>
      <w:r w:rsidR="00367B05" w:rsidRPr="00730AD8">
        <w:rPr>
          <w:rStyle w:val="StyleUnderline"/>
        </w:rPr>
        <w:t>Trump’s is Hungary,</w:t>
      </w:r>
      <w:r w:rsidR="00367B05" w:rsidRPr="00A72B69">
        <w:rPr>
          <w:rStyle w:val="StyleUnderline"/>
        </w:rPr>
        <w:t xml:space="preserve"> where right-wing Prime Minister Viktor Orbán has made controlling migration the raison d’etre of his political career</w:t>
      </w:r>
      <w:r w:rsidR="00367B05" w:rsidRPr="0003628C">
        <w:rPr>
          <w:sz w:val="14"/>
        </w:rPr>
        <w:t>. Orbán, who has been in power since 2010, just won “reelection” on the strength of his pledge to fight what he describes as a foreign plot to infiltrate and destroy Hungary through mass migration.</w:t>
      </w:r>
      <w:r w:rsidR="0003628C" w:rsidRPr="0003628C">
        <w:rPr>
          <w:sz w:val="14"/>
        </w:rPr>
        <w:t xml:space="preserve"> </w:t>
      </w:r>
      <w:r w:rsidR="00367B05" w:rsidRPr="00A72B69">
        <w:rPr>
          <w:rStyle w:val="StyleUnderline"/>
        </w:rPr>
        <w:t>One of the hallmarks of Orbán’s response to the migrant crisis has been its sheer cruelty, to a degree that gives even Trump a run for his money</w:t>
      </w:r>
      <w:r w:rsidR="00367B05" w:rsidRPr="0003628C">
        <w:rPr>
          <w:sz w:val="14"/>
        </w:rPr>
        <w:t>. Hungary has built not one but two fences on its southern border with Serbia — with the express aim to cut off a common route refugees use to enter Europe. In one 2015 incident, when several asylum seekers tried to get through the fence, Hungarian riot police fired water cannons and tear gas at the crowd, which included children.</w:t>
      </w:r>
      <w:r w:rsidR="0003628C" w:rsidRPr="0003628C">
        <w:rPr>
          <w:sz w:val="14"/>
        </w:rPr>
        <w:t xml:space="preserve"> </w:t>
      </w:r>
      <w:r w:rsidR="00367B05" w:rsidRPr="007E4DD4">
        <w:rPr>
          <w:rStyle w:val="StyleUnderline"/>
          <w:highlight w:val="cyan"/>
        </w:rPr>
        <w:t>Asylum seekers of all ages</w:t>
      </w:r>
      <w:r w:rsidR="00367B05" w:rsidRPr="00E846E2">
        <w:rPr>
          <w:rStyle w:val="StyleUnderline"/>
        </w:rPr>
        <w:t xml:space="preserve"> who actually make it across the border are </w:t>
      </w:r>
      <w:r w:rsidR="00367B05" w:rsidRPr="007E4DD4">
        <w:rPr>
          <w:rStyle w:val="StyleUnderline"/>
          <w:highlight w:val="cyan"/>
        </w:rPr>
        <w:t>detained in camps</w:t>
      </w:r>
      <w:r w:rsidR="00367B05" w:rsidRPr="00E846E2">
        <w:rPr>
          <w:rStyle w:val="StyleUnderline"/>
        </w:rPr>
        <w:t xml:space="preserve"> policed by armed guards and ringed with barbed wire</w:t>
      </w:r>
      <w:r w:rsidR="00367B05" w:rsidRPr="0003628C">
        <w:rPr>
          <w:sz w:val="14"/>
        </w:rPr>
        <w:t>. Human Rights Watch has documented instances of guards beating asylum seekers and then posing for selfies with their victims.</w:t>
      </w:r>
      <w:r w:rsidR="0003628C" w:rsidRPr="0003628C">
        <w:rPr>
          <w:sz w:val="14"/>
        </w:rPr>
        <w:t xml:space="preserve"> </w:t>
      </w:r>
      <w:r w:rsidR="00367B05" w:rsidRPr="00730AD8">
        <w:rPr>
          <w:rStyle w:val="StyleUnderline"/>
          <w:highlight w:val="cyan"/>
        </w:rPr>
        <w:t>The goal</w:t>
      </w:r>
      <w:r w:rsidR="00367B05" w:rsidRPr="00E846E2">
        <w:rPr>
          <w:rStyle w:val="StyleUnderline"/>
        </w:rPr>
        <w:t xml:space="preserve"> of the Hungarian government’s cruelty, much like Trump’s, </w:t>
      </w:r>
      <w:r w:rsidR="00367B05" w:rsidRPr="00730AD8">
        <w:rPr>
          <w:rStyle w:val="StyleUnderline"/>
          <w:highlight w:val="cyan"/>
        </w:rPr>
        <w:t>is to make migration as unpleasant as possible — to deter</w:t>
      </w:r>
      <w:r w:rsidR="00367B05" w:rsidRPr="00E846E2">
        <w:rPr>
          <w:rStyle w:val="StyleUnderline"/>
        </w:rPr>
        <w:t xml:space="preserve"> non-Hungarians, and particularly </w:t>
      </w:r>
      <w:r w:rsidR="00367B05" w:rsidRPr="00730AD8">
        <w:rPr>
          <w:rStyle w:val="StyleUnderline"/>
          <w:highlight w:val="cyan"/>
        </w:rPr>
        <w:t>nonwhite</w:t>
      </w:r>
      <w:r w:rsidR="00367B05" w:rsidRPr="00E846E2">
        <w:rPr>
          <w:rStyle w:val="StyleUnderline"/>
        </w:rPr>
        <w:t xml:space="preserve"> and Muslim </w:t>
      </w:r>
      <w:r w:rsidR="00367B05" w:rsidRPr="00730AD8">
        <w:rPr>
          <w:rStyle w:val="StyleUnderline"/>
          <w:highlight w:val="cyan"/>
        </w:rPr>
        <w:t>immigrants</w:t>
      </w:r>
      <w:r w:rsidR="00367B05" w:rsidRPr="00E846E2">
        <w:rPr>
          <w:rStyle w:val="StyleUnderline"/>
        </w:rPr>
        <w:t>, from entering</w:t>
      </w:r>
      <w:r w:rsidR="00367B05" w:rsidRPr="0003628C">
        <w:rPr>
          <w:sz w:val="14"/>
        </w:rPr>
        <w:t>. Orbán is quite clear about this in his speeches: Migrants from Africa and the Middle East pose an existential threat to Europe’s white Christian identity and must be kept out.</w:t>
      </w:r>
      <w:r w:rsidR="0003628C" w:rsidRPr="0003628C">
        <w:rPr>
          <w:sz w:val="14"/>
        </w:rPr>
        <w:t xml:space="preserve"> </w:t>
      </w:r>
      <w:r w:rsidR="00367B05" w:rsidRPr="0003628C">
        <w:rPr>
          <w:sz w:val="14"/>
        </w:rPr>
        <w:t>“Europe is now under invasion,” Orbán said in a March speech. “Those who don’t block migration at their borders will be lost. Slowly but surely they are consumed.”</w:t>
      </w:r>
      <w:r w:rsidR="0003628C" w:rsidRPr="0003628C">
        <w:rPr>
          <w:sz w:val="14"/>
        </w:rPr>
        <w:t xml:space="preserve"> </w:t>
      </w:r>
      <w:r w:rsidR="00367B05" w:rsidRPr="0003628C">
        <w:rPr>
          <w:sz w:val="14"/>
        </w:rPr>
        <w:t xml:space="preserve">In a series of tweets on Monday morning, </w:t>
      </w:r>
      <w:r w:rsidR="00367B05" w:rsidRPr="00E846E2">
        <w:rPr>
          <w:rStyle w:val="StyleUnderline"/>
        </w:rPr>
        <w:t>Trump</w:t>
      </w:r>
      <w:r w:rsidR="00367B05" w:rsidRPr="0003628C">
        <w:rPr>
          <w:sz w:val="14"/>
        </w:rPr>
        <w:t xml:space="preserve"> made arguments that were strikingly similar to Orbán’s. He blasted European leaders for admitting “millions of people in who have so strongly and violently changed their culture,” arguing (falsely) that immigration had caused a spike in German crime rates. He </w:t>
      </w:r>
      <w:r w:rsidR="00367B05" w:rsidRPr="00E846E2">
        <w:rPr>
          <w:rStyle w:val="StyleUnderline"/>
        </w:rPr>
        <w:t>cited this (made-up) crisis as explicit justification for his own harsh immigration crackdown</w:t>
      </w:r>
      <w:r w:rsidR="00367B05" w:rsidRPr="0003628C">
        <w:rPr>
          <w:sz w:val="14"/>
        </w:rPr>
        <w:t>:</w:t>
      </w:r>
      <w:r w:rsidR="0003628C" w:rsidRPr="0003628C">
        <w:rPr>
          <w:sz w:val="14"/>
        </w:rPr>
        <w:t xml:space="preserve"> </w:t>
      </w:r>
      <w:r w:rsidR="00367B05" w:rsidRPr="0003628C">
        <w:rPr>
          <w:sz w:val="14"/>
        </w:rPr>
        <w:t>Donald J. Trump</w:t>
      </w:r>
      <w:r w:rsidR="0003628C" w:rsidRPr="0003628C">
        <w:rPr>
          <w:sz w:val="14"/>
        </w:rPr>
        <w:t xml:space="preserve"> </w:t>
      </w:r>
      <w:r w:rsidR="00367B05" w:rsidRPr="0003628C">
        <w:rPr>
          <w:sz w:val="14"/>
        </w:rPr>
        <w:t>@realDonaldTrump</w:t>
      </w:r>
      <w:r w:rsidR="0003628C" w:rsidRPr="0003628C">
        <w:rPr>
          <w:sz w:val="14"/>
        </w:rPr>
        <w:t xml:space="preserve"> </w:t>
      </w:r>
      <w:r w:rsidR="00367B05" w:rsidRPr="0003628C">
        <w:rPr>
          <w:sz w:val="14"/>
        </w:rPr>
        <w:t>We don’t want what is happening with immigration in Europe to happen with us!</w:t>
      </w:r>
      <w:r w:rsidR="0003628C" w:rsidRPr="0003628C">
        <w:rPr>
          <w:sz w:val="14"/>
        </w:rPr>
        <w:t xml:space="preserve"> </w:t>
      </w:r>
      <w:r w:rsidR="00367B05" w:rsidRPr="0003628C">
        <w:rPr>
          <w:sz w:val="14"/>
        </w:rPr>
        <w:t>9:04 AM - Jun 18, 2018</w:t>
      </w:r>
      <w:r w:rsidR="0003628C" w:rsidRPr="0003628C">
        <w:rPr>
          <w:sz w:val="14"/>
        </w:rPr>
        <w:t xml:space="preserve"> </w:t>
      </w:r>
      <w:r w:rsidR="00367B05" w:rsidRPr="00E846E2">
        <w:rPr>
          <w:rStyle w:val="StyleUnderline"/>
        </w:rPr>
        <w:t>The specifics of the Trump and Orbán policies — family separation versus barbed wire — are different. But the similarity of the justification, that notion that more immigration must be deterred at all costs, reveals something important about what Trump is currently doing. These harsh measures are an inevitable outgrowth of the way that Trump and other right-wing populists like Orbán position migrants as a dire threat to the societies they’re trying to join</w:t>
      </w:r>
      <w:r w:rsidR="00367B05" w:rsidRPr="0003628C">
        <w:rPr>
          <w:sz w:val="14"/>
        </w:rPr>
        <w:t>.</w:t>
      </w:r>
      <w:r w:rsidR="0003628C" w:rsidRPr="0003628C">
        <w:rPr>
          <w:sz w:val="14"/>
        </w:rPr>
        <w:t xml:space="preserve"> </w:t>
      </w:r>
      <w:r w:rsidR="00367B05" w:rsidRPr="007E4DD4">
        <w:rPr>
          <w:rStyle w:val="StyleUnderline"/>
          <w:highlight w:val="cyan"/>
        </w:rPr>
        <w:t>Cruelty isn’t ancillary</w:t>
      </w:r>
      <w:r w:rsidR="00367B05" w:rsidRPr="00E846E2">
        <w:rPr>
          <w:rStyle w:val="StyleUnderline"/>
        </w:rPr>
        <w:t xml:space="preserve"> to the Trump approach to immigration. </w:t>
      </w:r>
      <w:r w:rsidR="00367B05" w:rsidRPr="007E4DD4">
        <w:rPr>
          <w:rStyle w:val="StyleUnderline"/>
          <w:highlight w:val="cyan"/>
        </w:rPr>
        <w:t>It’s</w:t>
      </w:r>
      <w:r w:rsidR="00367B05" w:rsidRPr="00E846E2">
        <w:rPr>
          <w:rStyle w:val="StyleUnderline"/>
        </w:rPr>
        <w:t xml:space="preserve"> at </w:t>
      </w:r>
      <w:r w:rsidR="00367B05" w:rsidRPr="007E4DD4">
        <w:rPr>
          <w:rStyle w:val="StyleUnderline"/>
          <w:highlight w:val="cyan"/>
        </w:rPr>
        <w:t>the heart of it</w:t>
      </w:r>
      <w:r w:rsidR="00367B05" w:rsidRPr="0003628C">
        <w:rPr>
          <w:sz w:val="14"/>
        </w:rPr>
        <w:t>.</w:t>
      </w:r>
      <w:r w:rsidR="0003628C" w:rsidRPr="0003628C">
        <w:rPr>
          <w:sz w:val="14"/>
        </w:rPr>
        <w:t xml:space="preserve"> </w:t>
      </w:r>
      <w:r w:rsidR="00367B05" w:rsidRPr="0003628C">
        <w:rPr>
          <w:sz w:val="14"/>
        </w:rPr>
        <w:t>The vicious logic of family separation</w:t>
      </w:r>
      <w:r w:rsidR="0003628C" w:rsidRPr="0003628C">
        <w:rPr>
          <w:sz w:val="14"/>
        </w:rPr>
        <w:t xml:space="preserve"> </w:t>
      </w:r>
      <w:r w:rsidR="00367B05" w:rsidRPr="00E846E2">
        <w:rPr>
          <w:rStyle w:val="StyleUnderline"/>
        </w:rPr>
        <w:t>Trump and Orbán are perhaps the two most important leaders in the global anti-immigration movement today</w:t>
      </w:r>
      <w:r w:rsidR="00367B05" w:rsidRPr="0003628C">
        <w:rPr>
          <w:sz w:val="14"/>
        </w:rPr>
        <w:t>. They eschew the kind of politeness heads of state are supposed to use when talking about immigrants, instead attacking them as people. Both men frequently describe immigrants as risks to the safety of their respective nations — and, sometimes, even their very survival.</w:t>
      </w:r>
      <w:r w:rsidR="0003628C" w:rsidRPr="0003628C">
        <w:rPr>
          <w:sz w:val="14"/>
        </w:rPr>
        <w:t xml:space="preserve"> </w:t>
      </w:r>
      <w:r w:rsidR="00367B05" w:rsidRPr="0003628C">
        <w:rPr>
          <w:sz w:val="14"/>
        </w:rPr>
        <w:t>The exact nature of the threat varies by context. Orbán, dealing with large numbers of Muslim migrants, plays up fears of terrorism and the demise of “Christian” culture. “Every single migrant poses a public security and terror risk,” as he put it in a 2016 press conference.</w:t>
      </w:r>
      <w:r w:rsidR="0003628C" w:rsidRPr="0003628C">
        <w:rPr>
          <w:sz w:val="14"/>
        </w:rPr>
        <w:t xml:space="preserve"> </w:t>
      </w:r>
      <w:r w:rsidR="00367B05" w:rsidRPr="0003628C">
        <w:rPr>
          <w:sz w:val="14"/>
        </w:rPr>
        <w:t>Trump used the same arguments about terrorism to justify his travel ban. But when dealing with largely Mexican and Central American migrants rather than Muslims, he plays up the threat of crime. The most famous example, of course, is the speech he gave at the opening of his campaign way back in 2015:</w:t>
      </w:r>
      <w:r w:rsidR="0003628C" w:rsidRPr="0003628C">
        <w:rPr>
          <w:sz w:val="14"/>
        </w:rPr>
        <w:t xml:space="preserve"> </w:t>
      </w:r>
      <w:r w:rsidR="00367B05" w:rsidRPr="0003628C">
        <w:rPr>
          <w:sz w:val="14"/>
        </w:rPr>
        <w:t>The US has become a dumping ground for everybody else’s problems. ... When Mexico sends its people, they’re not sending their best. They’re not sending you. They’re not sending you. They’re sending people that have lots of problems, and they’re bringing those problems with us. They’re bringing drugs. They’re bringing crime. They’re rapists. And some, I assume, are good people.</w:t>
      </w:r>
      <w:r w:rsidR="0003628C" w:rsidRPr="0003628C">
        <w:rPr>
          <w:sz w:val="14"/>
        </w:rPr>
        <w:t xml:space="preserve"> </w:t>
      </w:r>
      <w:r w:rsidR="00367B05" w:rsidRPr="0003628C">
        <w:rPr>
          <w:rStyle w:val="StyleUnderline"/>
        </w:rPr>
        <w:t>Like Orbán, Trump has described the stakes here as being existential: that preventing mass migration, particularly undocumented migration, is a matter of life and death for the U</w:t>
      </w:r>
      <w:r w:rsidR="00367B05" w:rsidRPr="0003628C">
        <w:rPr>
          <w:sz w:val="14"/>
        </w:rPr>
        <w:t xml:space="preserve">nited </w:t>
      </w:r>
      <w:r w:rsidR="00367B05" w:rsidRPr="0003628C">
        <w:rPr>
          <w:rStyle w:val="StyleUnderline"/>
        </w:rPr>
        <w:t>S</w:t>
      </w:r>
      <w:r w:rsidR="00367B05" w:rsidRPr="0003628C">
        <w:rPr>
          <w:sz w:val="14"/>
        </w:rPr>
        <w:t>tates. “If you don’t have Borders, you don’t have a Country!” he tweeted on Tuesday (capitalization his).</w:t>
      </w:r>
      <w:r w:rsidR="0003628C" w:rsidRPr="0003628C">
        <w:rPr>
          <w:sz w:val="14"/>
        </w:rPr>
        <w:t xml:space="preserve"> </w:t>
      </w:r>
      <w:r w:rsidR="00367B05" w:rsidRPr="0003628C">
        <w:rPr>
          <w:sz w:val="14"/>
        </w:rPr>
        <w:t>The default assumption here isn’t that immigrants are normal people who might unintentionally harm native-born citizens by working for lower wages. It’s that the bulk of them are dangerous, distinct from native-born citizens in character and in kind.</w:t>
      </w:r>
      <w:r w:rsidR="0003628C" w:rsidRPr="0003628C">
        <w:rPr>
          <w:sz w:val="14"/>
        </w:rPr>
        <w:t xml:space="preserve"> </w:t>
      </w:r>
      <w:r w:rsidR="00367B05" w:rsidRPr="0003628C">
        <w:rPr>
          <w:sz w:val="14"/>
        </w:rPr>
        <w:t>The migrants at issue in the current American and Hungarian debates don’t resemble this caricature in the slightest. It’s actually somewhat the opposite: Many of these people are destitute and desperate, fleeing poverty, gang violence, or war.</w:t>
      </w:r>
      <w:r w:rsidR="0003628C" w:rsidRPr="0003628C">
        <w:rPr>
          <w:sz w:val="14"/>
        </w:rPr>
        <w:t xml:space="preserve"> </w:t>
      </w:r>
      <w:r w:rsidR="00367B05" w:rsidRPr="0003628C">
        <w:rPr>
          <w:rStyle w:val="StyleUnderline"/>
        </w:rPr>
        <w:t>Now, intentionally inflicting horrors like family separation on people might seem impossibly cruel. But if you believe the stakes of the immigration fight are so high, that the very identity of the immigrants is so threatening that the country might not survive their influx, then extreme cruelty becomes not only justified but required</w:t>
      </w:r>
      <w:r w:rsidR="00367B05" w:rsidRPr="0003628C">
        <w:rPr>
          <w:sz w:val="14"/>
        </w:rPr>
        <w:t>.</w:t>
      </w:r>
      <w:r w:rsidR="0003628C" w:rsidRPr="0003628C">
        <w:rPr>
          <w:sz w:val="14"/>
        </w:rPr>
        <w:t xml:space="preserve"> </w:t>
      </w:r>
      <w:r w:rsidR="00367B05" w:rsidRPr="0003628C">
        <w:rPr>
          <w:sz w:val="14"/>
        </w:rPr>
        <w:t>Orbán has been explicit on this point, as has (more or less) Attorney General Jeff Sessions. In a Monday speech, he defended the Trump administration’s “zero tolerance” policy as a “terrible choice” justified only by the “lawlessness” on America’s southern border. Were there fewer immigrants trying to enter, Sessions said, there wouldn’t be any need to break up families.</w:t>
      </w:r>
      <w:r w:rsidR="0003628C" w:rsidRPr="0003628C">
        <w:rPr>
          <w:sz w:val="14"/>
        </w:rPr>
        <w:t xml:space="preserve"> </w:t>
      </w:r>
      <w:r w:rsidR="00367B05" w:rsidRPr="0003628C">
        <w:rPr>
          <w:sz w:val="14"/>
        </w:rPr>
        <w:t>“We cannot and will not encourage people to bring children by giving them blanket immunity from our laws,” he said. “If we build the wall, if we pass legislation to end the lawlessness, we won’t face these terrible choices.”</w:t>
      </w:r>
      <w:r w:rsidR="0003628C" w:rsidRPr="0003628C">
        <w:rPr>
          <w:sz w:val="14"/>
        </w:rPr>
        <w:t xml:space="preserve"> </w:t>
      </w:r>
      <w:r w:rsidR="00367B05" w:rsidRPr="0003628C">
        <w:rPr>
          <w:rStyle w:val="StyleUnderline"/>
        </w:rPr>
        <w:t>You can find similar language — that migrants are a dire threat who must be met with extreme measures — in countries across Europe</w:t>
      </w:r>
      <w:r w:rsidR="00367B05" w:rsidRPr="0003628C">
        <w:rPr>
          <w:sz w:val="14"/>
        </w:rPr>
        <w:t>. Matteo Salvini, Italy’s interior minister and the leader of its far-right party, has blamed immigrants for “drug dealing, thefts, rapes and violence,” and proudly labeled Italy “the racist country.” French far-right politician Marine Le Pen, warning that French “civilization” was at stake, called last year for a suspension of all immigration to France. Orbán has explicitly cast himself as part of a pan-Western alliance of anti-immigrant politicians, one that could work together to slam Europe’s doors shut.</w:t>
      </w:r>
      <w:r w:rsidR="0003628C" w:rsidRPr="0003628C">
        <w:rPr>
          <w:sz w:val="14"/>
        </w:rPr>
        <w:t xml:space="preserve"> </w:t>
      </w:r>
      <w:r w:rsidR="00367B05" w:rsidRPr="00730AD8">
        <w:rPr>
          <w:rStyle w:val="StyleUnderline"/>
          <w:highlight w:val="cyan"/>
        </w:rPr>
        <w:t>Under</w:t>
      </w:r>
      <w:r w:rsidR="00367B05" w:rsidRPr="0003628C">
        <w:rPr>
          <w:sz w:val="14"/>
        </w:rPr>
        <w:t xml:space="preserve"> President </w:t>
      </w:r>
      <w:r w:rsidR="00367B05" w:rsidRPr="00730AD8">
        <w:rPr>
          <w:rStyle w:val="StyleUnderline"/>
          <w:highlight w:val="cyan"/>
        </w:rPr>
        <w:t>Obama, the U</w:t>
      </w:r>
      <w:r w:rsidR="00367B05" w:rsidRPr="0003628C">
        <w:rPr>
          <w:sz w:val="14"/>
        </w:rPr>
        <w:t xml:space="preserve">nited </w:t>
      </w:r>
      <w:r w:rsidR="00367B05" w:rsidRPr="00730AD8">
        <w:rPr>
          <w:rStyle w:val="StyleUnderline"/>
          <w:highlight w:val="cyan"/>
        </w:rPr>
        <w:t>S</w:t>
      </w:r>
      <w:r w:rsidR="00367B05" w:rsidRPr="0003628C">
        <w:rPr>
          <w:sz w:val="14"/>
        </w:rPr>
        <w:t xml:space="preserve">tates </w:t>
      </w:r>
      <w:r w:rsidR="00367B05" w:rsidRPr="00730AD8">
        <w:rPr>
          <w:rStyle w:val="StyleUnderline"/>
          <w:highlight w:val="cyan"/>
        </w:rPr>
        <w:t>was</w:t>
      </w:r>
      <w:r w:rsidR="00367B05" w:rsidRPr="0003628C">
        <w:rPr>
          <w:rStyle w:val="StyleUnderline"/>
        </w:rPr>
        <w:t xml:space="preserve"> seen as an enemy of this so-called “nationalist international” and </w:t>
      </w:r>
      <w:r w:rsidR="00367B05" w:rsidRPr="00730AD8">
        <w:rPr>
          <w:rStyle w:val="StyleUnderline"/>
          <w:highlight w:val="cyan"/>
        </w:rPr>
        <w:t xml:space="preserve">an </w:t>
      </w:r>
      <w:r w:rsidR="00367B05" w:rsidRPr="00973B7F">
        <w:rPr>
          <w:rStyle w:val="Emphasis"/>
          <w:highlight w:val="cyan"/>
        </w:rPr>
        <w:t>ally</w:t>
      </w:r>
      <w:r w:rsidR="00367B05" w:rsidRPr="00730AD8">
        <w:rPr>
          <w:rStyle w:val="StyleUnderline"/>
          <w:highlight w:val="cyan"/>
        </w:rPr>
        <w:t xml:space="preserve"> of politicians</w:t>
      </w:r>
      <w:r w:rsidR="00367B05" w:rsidRPr="0003628C">
        <w:rPr>
          <w:rStyle w:val="StyleUnderline"/>
        </w:rPr>
        <w:t xml:space="preserve"> like German Chancellor Angela Merkel </w:t>
      </w:r>
      <w:r w:rsidR="00367B05" w:rsidRPr="00730AD8">
        <w:rPr>
          <w:rStyle w:val="StyleUnderline"/>
          <w:highlight w:val="cyan"/>
        </w:rPr>
        <w:t xml:space="preserve">trying to </w:t>
      </w:r>
      <w:r w:rsidR="00367B05" w:rsidRPr="00973B7F">
        <w:rPr>
          <w:rStyle w:val="Emphasis"/>
          <w:highlight w:val="cyan"/>
        </w:rPr>
        <w:t>hold the pro-migration line</w:t>
      </w:r>
      <w:r w:rsidR="00367B05" w:rsidRPr="0003628C">
        <w:rPr>
          <w:rStyle w:val="StyleUnderline"/>
        </w:rPr>
        <w:t xml:space="preserve">. </w:t>
      </w:r>
      <w:r w:rsidR="00367B05" w:rsidRPr="00730AD8">
        <w:rPr>
          <w:rStyle w:val="StyleUnderline"/>
          <w:highlight w:val="cyan"/>
        </w:rPr>
        <w:t xml:space="preserve">Under Trump, we have </w:t>
      </w:r>
      <w:r w:rsidR="00367B05" w:rsidRPr="00973B7F">
        <w:rPr>
          <w:rStyle w:val="Emphasis"/>
          <w:highlight w:val="cyan"/>
        </w:rPr>
        <w:t>scaled back that commitment</w:t>
      </w:r>
      <w:r w:rsidR="00367B05" w:rsidRPr="00730AD8">
        <w:rPr>
          <w:rStyle w:val="StyleUnderline"/>
          <w:highlight w:val="cyan"/>
        </w:rPr>
        <w:t xml:space="preserve"> — and then some</w:t>
      </w:r>
      <w:r w:rsidR="00367B05" w:rsidRPr="0003628C">
        <w:rPr>
          <w:rStyle w:val="StyleUnderline"/>
        </w:rPr>
        <w:t xml:space="preserve">. </w:t>
      </w:r>
      <w:r w:rsidR="00367B05" w:rsidRPr="007E1A71">
        <w:rPr>
          <w:rStyle w:val="StyleUnderline"/>
          <w:highlight w:val="cyan"/>
        </w:rPr>
        <w:t xml:space="preserve">With the rise of </w:t>
      </w:r>
      <w:r w:rsidR="00367B05" w:rsidRPr="00973B7F">
        <w:rPr>
          <w:rStyle w:val="Emphasis"/>
          <w:highlight w:val="cyan"/>
        </w:rPr>
        <w:t>family separation</w:t>
      </w:r>
      <w:r w:rsidR="00367B05" w:rsidRPr="007E1A71">
        <w:rPr>
          <w:rStyle w:val="StyleUnderline"/>
          <w:highlight w:val="cyan"/>
        </w:rPr>
        <w:t>, the U</w:t>
      </w:r>
      <w:r w:rsidR="00367B05" w:rsidRPr="0003628C">
        <w:rPr>
          <w:sz w:val="14"/>
        </w:rPr>
        <w:t xml:space="preserve">nited </w:t>
      </w:r>
      <w:r w:rsidR="00367B05" w:rsidRPr="007E1A71">
        <w:rPr>
          <w:rStyle w:val="StyleUnderline"/>
          <w:highlight w:val="cyan"/>
        </w:rPr>
        <w:t>S</w:t>
      </w:r>
      <w:r w:rsidR="00367B05" w:rsidRPr="0003628C">
        <w:rPr>
          <w:sz w:val="14"/>
        </w:rPr>
        <w:t xml:space="preserve">tates </w:t>
      </w:r>
      <w:r w:rsidR="00367B05" w:rsidRPr="007E1A71">
        <w:rPr>
          <w:rStyle w:val="StyleUnderline"/>
          <w:highlight w:val="cyan"/>
        </w:rPr>
        <w:t>is</w:t>
      </w:r>
      <w:r w:rsidR="00367B05" w:rsidRPr="0003628C">
        <w:rPr>
          <w:rStyle w:val="StyleUnderline"/>
        </w:rPr>
        <w:t xml:space="preserve"> actually </w:t>
      </w:r>
      <w:r w:rsidR="00367B05" w:rsidRPr="00973B7F">
        <w:rPr>
          <w:rStyle w:val="Emphasis"/>
          <w:highlight w:val="cyan"/>
        </w:rPr>
        <w:t>innovating on European anti-immigrant politics</w:t>
      </w:r>
      <w:r w:rsidR="00367B05" w:rsidRPr="0003628C">
        <w:rPr>
          <w:sz w:val="14"/>
        </w:rPr>
        <w:t>.</w:t>
      </w:r>
    </w:p>
    <w:p w14:paraId="68411510" w14:textId="77777777" w:rsidR="00367B05" w:rsidRDefault="00367B05" w:rsidP="001154D4"/>
    <w:p w14:paraId="23D1F0D7" w14:textId="77777777" w:rsidR="001154D4" w:rsidRDefault="00681A3D" w:rsidP="00681A3D">
      <w:pPr>
        <w:pStyle w:val="Heading4"/>
      </w:pPr>
      <w:r>
        <w:t xml:space="preserve">CRC implementation is key – </w:t>
      </w:r>
      <w:r w:rsidR="00313A23">
        <w:t>both mitigates violence in the immediate term and resolves root causes in the long term</w:t>
      </w:r>
    </w:p>
    <w:p w14:paraId="48111C68" w14:textId="77777777" w:rsidR="00EA5F96" w:rsidRDefault="00EA5F96" w:rsidP="00EA5F96">
      <w:pPr>
        <w:pStyle w:val="CiteSpacing"/>
      </w:pPr>
      <w:r w:rsidRPr="00EA5F96">
        <w:rPr>
          <w:rStyle w:val="Style13ptBold"/>
        </w:rPr>
        <w:t>Panta 17</w:t>
      </w:r>
      <w:r>
        <w:t xml:space="preserve"> </w:t>
      </w:r>
      <w:r w:rsidR="00537D2E">
        <w:t xml:space="preserve">(Nicoleta Panta, </w:t>
      </w:r>
      <w:r>
        <w:t>O</w:t>
      </w:r>
      <w:r w:rsidR="00537D2E">
        <w:t>ffice of the High Commission</w:t>
      </w:r>
      <w:r>
        <w:t>er, United Nations Human Rights, “</w:t>
      </w:r>
      <w:r w:rsidR="00537D2E">
        <w:t>Children must be top of global migration agenda, UN experts say</w:t>
      </w:r>
      <w:r>
        <w:t xml:space="preserve">,” 11-17-2017, </w:t>
      </w:r>
      <w:hyperlink r:id="rId24" w:history="1">
        <w:r w:rsidRPr="001D008B">
          <w:rPr>
            <w:rStyle w:val="Hyperlink"/>
          </w:rPr>
          <w:t>https://www.ohchr.org/EN/NewsEvents/Pages/DisplayNews.aspx?NewsID=22408&amp;LangID=E</w:t>
        </w:r>
      </w:hyperlink>
      <w:r>
        <w:t xml:space="preserve"> DOA 7-12-2018)KMM</w:t>
      </w:r>
    </w:p>
    <w:p w14:paraId="537B9361" w14:textId="77777777" w:rsidR="00537D2E" w:rsidRDefault="00537D2E" w:rsidP="001154D4">
      <w:r w:rsidRPr="00681A3D">
        <w:rPr>
          <w:rStyle w:val="StyleUnderline"/>
        </w:rPr>
        <w:t>All children caught up in the global migration crisis should be treated as children first and foremost, regardless of their nationality or migration status, or that of their parents, UN human rights experts have said in authoritative new guidance</w:t>
      </w:r>
      <w:r w:rsidRPr="00313A23">
        <w:rPr>
          <w:sz w:val="14"/>
        </w:rPr>
        <w:t xml:space="preserve">* </w:t>
      </w:r>
      <w:r w:rsidRPr="00681A3D">
        <w:rPr>
          <w:rStyle w:val="StyleUnderline"/>
        </w:rPr>
        <w:t>on the human rights of children in the context of international migration</w:t>
      </w:r>
      <w:r w:rsidRPr="00313A23">
        <w:rPr>
          <w:sz w:val="14"/>
        </w:rPr>
        <w:t xml:space="preserve"> which is published today.</w:t>
      </w:r>
      <w:r w:rsidR="00313A23" w:rsidRPr="00313A23">
        <w:rPr>
          <w:sz w:val="14"/>
        </w:rPr>
        <w:t xml:space="preserve"> </w:t>
      </w:r>
      <w:r w:rsidRPr="00313A23">
        <w:rPr>
          <w:sz w:val="14"/>
        </w:rPr>
        <w:t>Migrant children, defined as those below the age of 18, continue to suffer the most from the violation of their rights, the experts said.</w:t>
      </w:r>
      <w:r w:rsidR="00313A23" w:rsidRPr="00313A23">
        <w:rPr>
          <w:sz w:val="14"/>
        </w:rPr>
        <w:t xml:space="preserve"> </w:t>
      </w:r>
      <w:r w:rsidRPr="00313A23">
        <w:rPr>
          <w:sz w:val="14"/>
        </w:rPr>
        <w:t>“States should adopt new laws and policies or amendments to existing laws, as well as implement practical measures to fulfil the rights of all children in the context of international migration,” say the experts from the UN Committee on the Rights of the Child and the UN Committee on the Protection of the Rights of All Migrant Workers and Members of Their Families.</w:t>
      </w:r>
      <w:r w:rsidR="00313A23" w:rsidRPr="00313A23">
        <w:rPr>
          <w:sz w:val="14"/>
        </w:rPr>
        <w:t xml:space="preserve"> </w:t>
      </w:r>
      <w:r w:rsidRPr="00313A23">
        <w:rPr>
          <w:sz w:val="14"/>
        </w:rPr>
        <w:t>“</w:t>
      </w:r>
      <w:r w:rsidRPr="007D7C04">
        <w:rPr>
          <w:rStyle w:val="StyleUnderline"/>
          <w:highlight w:val="cyan"/>
        </w:rPr>
        <w:t>The</w:t>
      </w:r>
      <w:r w:rsidRPr="00681A3D">
        <w:rPr>
          <w:rStyle w:val="StyleUnderline"/>
        </w:rPr>
        <w:t xml:space="preserve"> key principles of the </w:t>
      </w:r>
      <w:r w:rsidRPr="007D7C04">
        <w:rPr>
          <w:rStyle w:val="Emphasis"/>
          <w:highlight w:val="cyan"/>
        </w:rPr>
        <w:t>C</w:t>
      </w:r>
      <w:r w:rsidRPr="00681A3D">
        <w:rPr>
          <w:rStyle w:val="StyleUnderline"/>
        </w:rPr>
        <w:t xml:space="preserve">onvention on the </w:t>
      </w:r>
      <w:r w:rsidRPr="007D7C04">
        <w:rPr>
          <w:rStyle w:val="Emphasis"/>
          <w:highlight w:val="cyan"/>
        </w:rPr>
        <w:t>R</w:t>
      </w:r>
      <w:r w:rsidRPr="00681A3D">
        <w:rPr>
          <w:rStyle w:val="StyleUnderline"/>
        </w:rPr>
        <w:t xml:space="preserve">ights of the </w:t>
      </w:r>
      <w:r w:rsidRPr="007D7C04">
        <w:rPr>
          <w:rStyle w:val="Emphasis"/>
          <w:highlight w:val="cyan"/>
        </w:rPr>
        <w:t>C</w:t>
      </w:r>
      <w:r w:rsidRPr="00681A3D">
        <w:rPr>
          <w:rStyle w:val="StyleUnderline"/>
        </w:rPr>
        <w:t>hild</w:t>
      </w:r>
      <w:r w:rsidRPr="00313A23">
        <w:rPr>
          <w:sz w:val="14"/>
        </w:rPr>
        <w:t xml:space="preserve">** – such as non-discrimination, the best interests of the child, the right to life, survival and development, and the right to be heard and to participate - </w:t>
      </w:r>
      <w:r w:rsidRPr="007D7C04">
        <w:rPr>
          <w:rStyle w:val="StyleUnderline"/>
          <w:highlight w:val="cyan"/>
        </w:rPr>
        <w:t>should be the guiding principles of any migration policy at</w:t>
      </w:r>
      <w:r w:rsidRPr="00681A3D">
        <w:rPr>
          <w:rStyle w:val="StyleUnderline"/>
        </w:rPr>
        <w:t xml:space="preserve"> local, </w:t>
      </w:r>
      <w:r w:rsidRPr="007D7C04">
        <w:rPr>
          <w:rStyle w:val="StyleUnderline"/>
          <w:highlight w:val="cyan"/>
        </w:rPr>
        <w:t>national</w:t>
      </w:r>
      <w:r w:rsidRPr="00681A3D">
        <w:rPr>
          <w:rStyle w:val="StyleUnderline"/>
        </w:rPr>
        <w:t xml:space="preserve">, regional </w:t>
      </w:r>
      <w:r w:rsidRPr="007D7C04">
        <w:rPr>
          <w:rStyle w:val="StyleUnderline"/>
          <w:highlight w:val="cyan"/>
        </w:rPr>
        <w:t>and global levels</w:t>
      </w:r>
      <w:r w:rsidRPr="00313A23">
        <w:rPr>
          <w:sz w:val="14"/>
        </w:rPr>
        <w:t>.”</w:t>
      </w:r>
      <w:r w:rsidR="00313A23" w:rsidRPr="00313A23">
        <w:rPr>
          <w:sz w:val="14"/>
        </w:rPr>
        <w:t xml:space="preserve"> </w:t>
      </w:r>
      <w:r w:rsidRPr="00313A23">
        <w:rPr>
          <w:sz w:val="14"/>
        </w:rPr>
        <w:t xml:space="preserve">The guidance, officially termed joint General Comments*, </w:t>
      </w:r>
      <w:r w:rsidRPr="00681A3D">
        <w:rPr>
          <w:rStyle w:val="StyleUnderline"/>
        </w:rPr>
        <w:t>promotes the development and implementation of comprehensive, rights-based migration policies in countries of origin, transit, destination and return of international migration, by improving the realization of the children’s rights. And since the Convention on the Rights of the Child enjoys the ratification of 196 States, the obligations highlighted</w:t>
      </w:r>
      <w:r w:rsidRPr="00313A23">
        <w:rPr>
          <w:sz w:val="14"/>
        </w:rPr>
        <w:t xml:space="preserve"> in the General Comments </w:t>
      </w:r>
      <w:r w:rsidRPr="00681A3D">
        <w:rPr>
          <w:rStyle w:val="StyleUnderline"/>
        </w:rPr>
        <w:t>have a global resonance</w:t>
      </w:r>
      <w:r w:rsidRPr="00313A23">
        <w:rPr>
          <w:sz w:val="14"/>
        </w:rPr>
        <w:t>.</w:t>
      </w:r>
      <w:r w:rsidR="00313A23" w:rsidRPr="00313A23">
        <w:rPr>
          <w:sz w:val="14"/>
        </w:rPr>
        <w:t xml:space="preserve"> </w:t>
      </w:r>
      <w:r w:rsidRPr="00313A23">
        <w:rPr>
          <w:sz w:val="14"/>
        </w:rPr>
        <w:t xml:space="preserve">The new General Comments are </w:t>
      </w:r>
      <w:r w:rsidRPr="00574CE7">
        <w:rPr>
          <w:rStyle w:val="StyleUnderline"/>
        </w:rPr>
        <w:t>a response to the multiple and intersecting forms of human rights violations faced by children in the context of international migration</w:t>
      </w:r>
      <w:r w:rsidRPr="00313A23">
        <w:rPr>
          <w:sz w:val="14"/>
        </w:rPr>
        <w:t>.</w:t>
      </w:r>
      <w:r w:rsidR="00313A23" w:rsidRPr="00313A23">
        <w:rPr>
          <w:sz w:val="14"/>
        </w:rPr>
        <w:t xml:space="preserve"> </w:t>
      </w:r>
      <w:r w:rsidRPr="00313A23">
        <w:rPr>
          <w:sz w:val="14"/>
        </w:rPr>
        <w:t>For some children, the difficulties begin with perilous border crossings and rough seas, including being at the mercy of often unscrupulous smuggling networks.</w:t>
      </w:r>
      <w:r w:rsidR="00313A23" w:rsidRPr="00313A23">
        <w:rPr>
          <w:sz w:val="14"/>
        </w:rPr>
        <w:t xml:space="preserve"> </w:t>
      </w:r>
      <w:r w:rsidRPr="00313A23">
        <w:rPr>
          <w:sz w:val="14"/>
        </w:rPr>
        <w:t>Some tragically never arrive at their destinations.</w:t>
      </w:r>
      <w:r w:rsidR="00313A23" w:rsidRPr="00313A23">
        <w:rPr>
          <w:sz w:val="14"/>
        </w:rPr>
        <w:t xml:space="preserve"> </w:t>
      </w:r>
      <w:r w:rsidRPr="00313A23">
        <w:rPr>
          <w:sz w:val="14"/>
        </w:rPr>
        <w:t>Children are also at risk of being exposed to sickness, injury, violence, including sexual violence, abuse and neglect, exploitation, including forced labour, and trafficking.</w:t>
      </w:r>
      <w:r w:rsidR="00313A23" w:rsidRPr="00313A23">
        <w:rPr>
          <w:sz w:val="14"/>
        </w:rPr>
        <w:t xml:space="preserve"> </w:t>
      </w:r>
      <w:r w:rsidRPr="00313A23">
        <w:rPr>
          <w:sz w:val="14"/>
        </w:rPr>
        <w:t>These risks are multiplied in cases of children on the move, and in particular unaccompanied children.</w:t>
      </w:r>
      <w:r w:rsidR="00313A23" w:rsidRPr="00313A23">
        <w:rPr>
          <w:sz w:val="14"/>
        </w:rPr>
        <w:t xml:space="preserve"> </w:t>
      </w:r>
      <w:r w:rsidRPr="00574CE7">
        <w:rPr>
          <w:rStyle w:val="StyleUnderline"/>
        </w:rPr>
        <w:t>They may be denied access to adequate medical services and education, face abuse by border guards and other officials, and be held in detention either alone or with their families, a</w:t>
      </w:r>
      <w:r w:rsidR="00313A23">
        <w:rPr>
          <w:rStyle w:val="StyleUnderline"/>
        </w:rPr>
        <w:t xml:space="preserve"> </w:t>
      </w:r>
      <w:r w:rsidRPr="00574CE7">
        <w:rPr>
          <w:rStyle w:val="StyleUnderline"/>
        </w:rPr>
        <w:t>practice that is never in the best interest of the child.</w:t>
      </w:r>
      <w:r w:rsidR="00313A23">
        <w:rPr>
          <w:rStyle w:val="StyleUnderline"/>
        </w:rPr>
        <w:t xml:space="preserve"> </w:t>
      </w:r>
      <w:r w:rsidRPr="00574CE7">
        <w:rPr>
          <w:rStyle w:val="StyleUnderline"/>
        </w:rPr>
        <w:t>Some children are deported without proper due process guarantees because of their migration status or that of their parents</w:t>
      </w:r>
      <w:r w:rsidRPr="00313A23">
        <w:rPr>
          <w:sz w:val="14"/>
        </w:rPr>
        <w:t xml:space="preserve">, and may face the risk of persecution upon their return. </w:t>
      </w:r>
      <w:r w:rsidRPr="00574CE7">
        <w:rPr>
          <w:rStyle w:val="StyleUnderline"/>
        </w:rPr>
        <w:t>Others have been separated from their parents due to their migration status, with limited or no opportunity for family reunification.</w:t>
      </w:r>
      <w:r w:rsidRPr="00313A23">
        <w:rPr>
          <w:sz w:val="14"/>
        </w:rPr>
        <w:t xml:space="preserve"> Both </w:t>
      </w:r>
      <w:r w:rsidRPr="00574CE7">
        <w:rPr>
          <w:rStyle w:val="StyleUnderline"/>
        </w:rPr>
        <w:t>the Convention on the Rights of the Child</w:t>
      </w:r>
      <w:r w:rsidRPr="00313A23">
        <w:rPr>
          <w:sz w:val="14"/>
        </w:rPr>
        <w:t xml:space="preserve">** and the International Convention on the Protection of the Rights of All Migrant Workers and Members of Their Families*** </w:t>
      </w:r>
      <w:r w:rsidRPr="00574CE7">
        <w:rPr>
          <w:rStyle w:val="StyleUnderline"/>
        </w:rPr>
        <w:t>address these human rights violations</w:t>
      </w:r>
      <w:r w:rsidRPr="00313A23">
        <w:rPr>
          <w:sz w:val="14"/>
        </w:rPr>
        <w:t>.</w:t>
      </w:r>
      <w:r w:rsidR="00313A23" w:rsidRPr="00313A23">
        <w:rPr>
          <w:sz w:val="14"/>
        </w:rPr>
        <w:t xml:space="preserve"> </w:t>
      </w:r>
      <w:r w:rsidRPr="00313A23">
        <w:rPr>
          <w:sz w:val="14"/>
        </w:rPr>
        <w:t>Benyam Dawit Mezmur, former Chair of the Committee on the Rights of the Child, said: “</w:t>
      </w:r>
      <w:r w:rsidRPr="00C91A27">
        <w:rPr>
          <w:rStyle w:val="StyleUnderline"/>
        </w:rPr>
        <w:t xml:space="preserve">The implementation of the new guidelines is not only the right thing to do, but also the smart thing to do. It </w:t>
      </w:r>
      <w:r w:rsidRPr="007D7C04">
        <w:rPr>
          <w:rStyle w:val="StyleUnderline"/>
          <w:highlight w:val="cyan"/>
        </w:rPr>
        <w:t>could</w:t>
      </w:r>
      <w:r w:rsidRPr="00C91A27">
        <w:rPr>
          <w:rStyle w:val="StyleUnderline"/>
        </w:rPr>
        <w:t xml:space="preserve"> help </w:t>
      </w:r>
      <w:r w:rsidRPr="007D7C04">
        <w:rPr>
          <w:rStyle w:val="StyleUnderline"/>
          <w:highlight w:val="cyan"/>
        </w:rPr>
        <w:t>eradicate worrying practices, such as</w:t>
      </w:r>
      <w:r w:rsidRPr="00C91A27">
        <w:rPr>
          <w:rStyle w:val="StyleUnderline"/>
        </w:rPr>
        <w:t xml:space="preserve"> exposing children to </w:t>
      </w:r>
      <w:r w:rsidRPr="007D7C04">
        <w:rPr>
          <w:rStyle w:val="StyleUnderline"/>
          <w:highlight w:val="cyan"/>
        </w:rPr>
        <w:t>trafficking and violence</w:t>
      </w:r>
      <w:r w:rsidRPr="00313A23">
        <w:rPr>
          <w:sz w:val="14"/>
        </w:rPr>
        <w:t xml:space="preserve"> at the hands of criminals, or depriving children of their liberty because of their migration status, </w:t>
      </w:r>
      <w:r w:rsidRPr="00C91A27">
        <w:rPr>
          <w:rStyle w:val="StyleUnderline"/>
        </w:rPr>
        <w:t xml:space="preserve">as well as </w:t>
      </w:r>
      <w:r w:rsidRPr="007D7C04">
        <w:rPr>
          <w:rStyle w:val="Emphasis"/>
          <w:highlight w:val="cyan"/>
        </w:rPr>
        <w:t>separating families</w:t>
      </w:r>
      <w:r w:rsidRPr="007D7C04">
        <w:rPr>
          <w:rStyle w:val="StyleUnderline"/>
          <w:highlight w:val="cyan"/>
        </w:rPr>
        <w:t xml:space="preserve"> through immigration law enforcement</w:t>
      </w:r>
      <w:r w:rsidRPr="00313A23">
        <w:rPr>
          <w:sz w:val="14"/>
        </w:rPr>
        <w:t xml:space="preserve"> and excluding some children from basic social services on the basis of their nationality and residence status.”</w:t>
      </w:r>
      <w:r w:rsidR="00313A23" w:rsidRPr="00313A23">
        <w:rPr>
          <w:sz w:val="14"/>
        </w:rPr>
        <w:t xml:space="preserve"> </w:t>
      </w:r>
      <w:r w:rsidRPr="00313A23">
        <w:rPr>
          <w:sz w:val="14"/>
        </w:rPr>
        <w:t>Pablo Ceriani Cernadas, Vice-Chair of the Committee on the Protection of the Rights of All Migrant Workers and Members of Their Families, said: “</w:t>
      </w:r>
      <w:r w:rsidRPr="005A6125">
        <w:rPr>
          <w:rStyle w:val="Emphasis"/>
          <w:highlight w:val="cyan"/>
        </w:rPr>
        <w:t>Ensuring the rights of all children in the context of migration</w:t>
      </w:r>
      <w:r w:rsidRPr="005A6125">
        <w:rPr>
          <w:rStyle w:val="StyleUnderline"/>
          <w:highlight w:val="cyan"/>
        </w:rPr>
        <w:t xml:space="preserve"> is a </w:t>
      </w:r>
      <w:r w:rsidRPr="005A6125">
        <w:rPr>
          <w:rStyle w:val="Emphasis"/>
          <w:highlight w:val="cyan"/>
        </w:rPr>
        <w:t>critical means</w:t>
      </w:r>
      <w:r w:rsidRPr="005A6125">
        <w:rPr>
          <w:rStyle w:val="StyleUnderline"/>
          <w:highlight w:val="cyan"/>
        </w:rPr>
        <w:t xml:space="preserve"> not only to </w:t>
      </w:r>
      <w:r w:rsidRPr="005A6125">
        <w:rPr>
          <w:rStyle w:val="Emphasis"/>
          <w:highlight w:val="cyan"/>
        </w:rPr>
        <w:t>promote social cohesion</w:t>
      </w:r>
      <w:r w:rsidRPr="00C91A27">
        <w:rPr>
          <w:rStyle w:val="StyleUnderline"/>
        </w:rPr>
        <w:t xml:space="preserve"> and integration in host societies, </w:t>
      </w:r>
      <w:r w:rsidRPr="005A6125">
        <w:rPr>
          <w:rStyle w:val="StyleUnderline"/>
          <w:highlight w:val="cyan"/>
        </w:rPr>
        <w:t>but also</w:t>
      </w:r>
      <w:r w:rsidRPr="00C91A27">
        <w:rPr>
          <w:rStyle w:val="StyleUnderline"/>
        </w:rPr>
        <w:t xml:space="preserve"> to </w:t>
      </w:r>
      <w:r w:rsidRPr="005A6125">
        <w:rPr>
          <w:rStyle w:val="Emphasis"/>
          <w:highlight w:val="cyan"/>
        </w:rPr>
        <w:t>adequately address</w:t>
      </w:r>
      <w:r w:rsidRPr="00C91A27">
        <w:rPr>
          <w:rStyle w:val="StyleUnderline"/>
        </w:rPr>
        <w:t xml:space="preserve"> in the medium and long term </w:t>
      </w:r>
      <w:r w:rsidRPr="005A6125">
        <w:rPr>
          <w:rStyle w:val="StyleUnderline"/>
          <w:highlight w:val="cyan"/>
        </w:rPr>
        <w:t xml:space="preserve">the </w:t>
      </w:r>
      <w:r w:rsidRPr="005A6125">
        <w:rPr>
          <w:rStyle w:val="Emphasis"/>
          <w:highlight w:val="cyan"/>
        </w:rPr>
        <w:t>root causes of migration</w:t>
      </w:r>
      <w:r w:rsidRPr="005A6125">
        <w:rPr>
          <w:rStyle w:val="StyleUnderline"/>
          <w:highlight w:val="cyan"/>
        </w:rPr>
        <w:t xml:space="preserve"> through a rights-based and human development lens</w:t>
      </w:r>
      <w:r w:rsidRPr="00313A23">
        <w:rPr>
          <w:sz w:val="14"/>
        </w:rPr>
        <w:t>.”</w:t>
      </w:r>
      <w:r w:rsidR="00313A23" w:rsidRPr="00313A23">
        <w:rPr>
          <w:sz w:val="14"/>
        </w:rPr>
        <w:t xml:space="preserve"> </w:t>
      </w:r>
      <w:r w:rsidRPr="00313A23">
        <w:rPr>
          <w:rStyle w:val="StyleUnderline"/>
        </w:rPr>
        <w:t xml:space="preserve">The experts highlighted that the Joint General Comments could become </w:t>
      </w:r>
      <w:r w:rsidRPr="005A6125">
        <w:rPr>
          <w:rStyle w:val="StyleUnderline"/>
          <w:highlight w:val="cyan"/>
        </w:rPr>
        <w:t xml:space="preserve">a </w:t>
      </w:r>
      <w:r w:rsidRPr="005A6125">
        <w:rPr>
          <w:rStyle w:val="Emphasis"/>
          <w:highlight w:val="cyan"/>
        </w:rPr>
        <w:t>critical tool</w:t>
      </w:r>
      <w:r w:rsidRPr="005A6125">
        <w:rPr>
          <w:rStyle w:val="StyleUnderline"/>
          <w:highlight w:val="cyan"/>
        </w:rPr>
        <w:t xml:space="preserve"> for the international community</w:t>
      </w:r>
      <w:r w:rsidRPr="00313A23">
        <w:rPr>
          <w:rStyle w:val="StyleUnderline"/>
        </w:rPr>
        <w:t xml:space="preserve"> with respect to related initiatives, such as the Global Compacts on Migration and Refugees. It will also contribute significantly to achieving the relevant Sustainable Development Goals</w:t>
      </w:r>
      <w:r w:rsidRPr="00313A23">
        <w:rPr>
          <w:sz w:val="14"/>
        </w:rPr>
        <w:t xml:space="preserve"> (SDGs) </w:t>
      </w:r>
      <w:r w:rsidRPr="00313A23">
        <w:rPr>
          <w:rStyle w:val="StyleUnderline"/>
        </w:rPr>
        <w:t>so that no child is left behind</w:t>
      </w:r>
      <w:r w:rsidRPr="00313A23">
        <w:rPr>
          <w:sz w:val="14"/>
        </w:rPr>
        <w:t>.</w:t>
      </w:r>
    </w:p>
    <w:p w14:paraId="46D1C2A9" w14:textId="77777777" w:rsidR="00537D2E" w:rsidRDefault="00537D2E" w:rsidP="001154D4"/>
    <w:p w14:paraId="78259FBD" w14:textId="77777777" w:rsidR="0082250C" w:rsidRDefault="00A85A4A" w:rsidP="00A85A4A">
      <w:pPr>
        <w:pStyle w:val="Heading4"/>
      </w:pPr>
      <w:r>
        <w:t>Otherwise, escalates to global nuclear war</w:t>
      </w:r>
    </w:p>
    <w:p w14:paraId="566E0766" w14:textId="77777777" w:rsidR="0082250C" w:rsidRDefault="0082250C" w:rsidP="0082250C">
      <w:pPr>
        <w:pStyle w:val="CiteSpacing"/>
      </w:pPr>
      <w:r w:rsidRPr="0082250C">
        <w:rPr>
          <w:rStyle w:val="Style13ptBold"/>
        </w:rPr>
        <w:t>Virtue &amp; Kegl 15</w:t>
      </w:r>
      <w:r>
        <w:t xml:space="preserve"> (Rob Virtue</w:t>
      </w:r>
      <w:r w:rsidR="00A85A4A">
        <w:t xml:space="preserve">, deputy news editor at Express.co.uk, </w:t>
      </w:r>
      <w:r w:rsidR="002F69AB">
        <w:t xml:space="preserve">journalism diploma, Trinity Mirror, B.A. journalism and politics, University of Lincoln, </w:t>
      </w:r>
      <w:r>
        <w:t xml:space="preserve">and Agnes Kegl, </w:t>
      </w:r>
      <w:r w:rsidR="007D39BF">
        <w:t xml:space="preserve">journalist at Express Newspapers, </w:t>
      </w:r>
      <w:r>
        <w:t xml:space="preserve">“Migrant crisis and Euro tensions threaten to trigger catastrophic conflict claim experts,” </w:t>
      </w:r>
      <w:r w:rsidR="002F69AB">
        <w:t xml:space="preserve">Express (UK), </w:t>
      </w:r>
      <w:r>
        <w:t xml:space="preserve">9-23-2015, </w:t>
      </w:r>
      <w:hyperlink r:id="rId25" w:history="1">
        <w:r w:rsidRPr="001D008B">
          <w:rPr>
            <w:rStyle w:val="Hyperlink"/>
          </w:rPr>
          <w:t>https://www.express.co.uk/news/world/607158/World-War-3-Experts-raise-fears-migrant-crisis-could-lead-to-catastrophic-scenario</w:t>
        </w:r>
      </w:hyperlink>
      <w:r>
        <w:t xml:space="preserve"> DOA 7-12-2018)KMM</w:t>
      </w:r>
    </w:p>
    <w:p w14:paraId="561ECA11" w14:textId="77777777" w:rsidR="00A85A4A" w:rsidRDefault="00FE3AB6" w:rsidP="001154D4">
      <w:r w:rsidRPr="00FE3AB6">
        <w:rPr>
          <w:rStyle w:val="StyleUnderline"/>
          <w:highlight w:val="cyan"/>
        </w:rPr>
        <w:t>Rising</w:t>
      </w:r>
      <w:r w:rsidR="0082250C" w:rsidRPr="00FE3AB6">
        <w:rPr>
          <w:rStyle w:val="StyleUnderline"/>
          <w:highlight w:val="cyan"/>
        </w:rPr>
        <w:t xml:space="preserve"> tensions between central and east European countries over the </w:t>
      </w:r>
      <w:r w:rsidR="0082250C" w:rsidRPr="00FE3AB6">
        <w:rPr>
          <w:rStyle w:val="Emphasis"/>
          <w:highlight w:val="cyan"/>
        </w:rPr>
        <w:t>escalating migrant crisis</w:t>
      </w:r>
      <w:r w:rsidR="0082250C" w:rsidRPr="00FE3AB6">
        <w:rPr>
          <w:rStyle w:val="StyleUnderline"/>
          <w:highlight w:val="cyan"/>
        </w:rPr>
        <w:t xml:space="preserve"> could be the spark for a </w:t>
      </w:r>
      <w:r w:rsidR="0082250C" w:rsidRPr="00FE3AB6">
        <w:rPr>
          <w:rStyle w:val="Emphasis"/>
          <w:highlight w:val="cyan"/>
        </w:rPr>
        <w:t xml:space="preserve">catastrophic </w:t>
      </w:r>
      <w:r w:rsidRPr="00FE3AB6">
        <w:rPr>
          <w:rStyle w:val="Emphasis"/>
          <w:highlight w:val="cyan"/>
        </w:rPr>
        <w:t>world war</w:t>
      </w:r>
      <w:r w:rsidR="0082250C" w:rsidRPr="00FE3AB6">
        <w:rPr>
          <w:rStyle w:val="StyleUnderline"/>
          <w:highlight w:val="cyan"/>
        </w:rPr>
        <w:t xml:space="preserve">, </w:t>
      </w:r>
      <w:r w:rsidR="0082250C" w:rsidRPr="00FE3AB6">
        <w:rPr>
          <w:rStyle w:val="Emphasis"/>
          <w:highlight w:val="cyan"/>
        </w:rPr>
        <w:t>experts</w:t>
      </w:r>
      <w:r w:rsidR="0082250C" w:rsidRPr="00FE3AB6">
        <w:rPr>
          <w:rStyle w:val="StyleUnderline"/>
          <w:highlight w:val="cyan"/>
        </w:rPr>
        <w:t xml:space="preserve"> warned</w:t>
      </w:r>
      <w:r w:rsidR="0082250C" w:rsidRPr="00E04E6F">
        <w:rPr>
          <w:sz w:val="14"/>
        </w:rPr>
        <w:t xml:space="preserve"> today.</w:t>
      </w:r>
      <w:r w:rsidR="00E04E6F" w:rsidRPr="00E04E6F">
        <w:rPr>
          <w:sz w:val="14"/>
        </w:rPr>
        <w:t xml:space="preserve"> </w:t>
      </w:r>
      <w:r w:rsidR="00A85A4A" w:rsidRPr="002756A9">
        <w:rPr>
          <w:rStyle w:val="StyleUnderline"/>
        </w:rPr>
        <w:t xml:space="preserve">Both the Hungarian and Italian prime ministers have spoken of huge dangers of unchecked floods of immigrants from Africa and the Middle East which </w:t>
      </w:r>
      <w:r w:rsidR="00A85A4A" w:rsidRPr="002756A9">
        <w:rPr>
          <w:rStyle w:val="StyleUnderline"/>
          <w:highlight w:val="cyan"/>
        </w:rPr>
        <w:t>have set previously peacable EU nations against each other</w:t>
      </w:r>
      <w:r w:rsidR="00A85A4A" w:rsidRPr="00E04E6F">
        <w:rPr>
          <w:sz w:val="14"/>
        </w:rPr>
        <w:t>.</w:t>
      </w:r>
      <w:r w:rsidR="00E04E6F" w:rsidRPr="00E04E6F">
        <w:rPr>
          <w:sz w:val="14"/>
        </w:rPr>
        <w:t xml:space="preserve"> </w:t>
      </w:r>
      <w:r w:rsidR="00A85A4A" w:rsidRPr="002756A9">
        <w:rPr>
          <w:rStyle w:val="StyleUnderline"/>
        </w:rPr>
        <w:t xml:space="preserve">The scenario - especially the one currently being played out in Serbia and Hungary - is </w:t>
      </w:r>
      <w:r w:rsidR="00A85A4A" w:rsidRPr="00EC0015">
        <w:rPr>
          <w:rStyle w:val="StyleUnderline"/>
        </w:rPr>
        <w:t>hauntingly similar to that which triggered the First World War</w:t>
      </w:r>
      <w:r w:rsidR="00A85A4A" w:rsidRPr="00E04E6F">
        <w:rPr>
          <w:sz w:val="14"/>
        </w:rPr>
        <w:t>.</w:t>
      </w:r>
      <w:r w:rsidR="00E04E6F" w:rsidRPr="00E04E6F">
        <w:rPr>
          <w:sz w:val="14"/>
        </w:rPr>
        <w:t xml:space="preserve"> </w:t>
      </w:r>
      <w:r w:rsidR="00A85A4A" w:rsidRPr="00E04E6F">
        <w:rPr>
          <w:sz w:val="14"/>
        </w:rPr>
        <w:t>The problem has manifesting itself in central Europe where Hungary is besieged by growing numbers of refugees passing through from Serbia and Croatia, forcing its government to build fences to stem the influx.</w:t>
      </w:r>
      <w:r w:rsidR="00E04E6F" w:rsidRPr="00E04E6F">
        <w:rPr>
          <w:sz w:val="14"/>
        </w:rPr>
        <w:t xml:space="preserve"> </w:t>
      </w:r>
      <w:r w:rsidR="00A85A4A" w:rsidRPr="00E04E6F">
        <w:rPr>
          <w:sz w:val="14"/>
        </w:rPr>
        <w:t>Hungarian prime minister Viktor Orbán warned European life and its established laws were under threat from huge numbers of people heading through the continent from war-torn states in the Middle East.</w:t>
      </w:r>
      <w:r w:rsidR="00E04E6F" w:rsidRPr="00E04E6F">
        <w:rPr>
          <w:sz w:val="14"/>
        </w:rPr>
        <w:t xml:space="preserve"> </w:t>
      </w:r>
      <w:r w:rsidR="00A85A4A" w:rsidRPr="00E04E6F">
        <w:rPr>
          <w:sz w:val="14"/>
        </w:rPr>
        <w:t>In a defence against criticism of the aggressive stance against refugees taken by the country , he said yesterday: "Our borders are in danger. Our way of life where we respect the law is in danger.</w:t>
      </w:r>
      <w:r w:rsidR="00E04E6F" w:rsidRPr="00E04E6F">
        <w:rPr>
          <w:sz w:val="14"/>
        </w:rPr>
        <w:t xml:space="preserve"> </w:t>
      </w:r>
      <w:r w:rsidR="00A85A4A" w:rsidRPr="00E04E6F">
        <w:rPr>
          <w:sz w:val="14"/>
        </w:rPr>
        <w:t>"The whole of Hungary and Europe is in danger.</w:t>
      </w:r>
      <w:r w:rsidR="00E04E6F" w:rsidRPr="00E04E6F">
        <w:rPr>
          <w:sz w:val="14"/>
        </w:rPr>
        <w:t xml:space="preserve"> </w:t>
      </w:r>
      <w:r w:rsidR="00A85A4A" w:rsidRPr="00E04E6F">
        <w:rPr>
          <w:sz w:val="14"/>
        </w:rPr>
        <w:t>"The migrants are blitzing us."</w:t>
      </w:r>
      <w:r w:rsidR="00E04E6F" w:rsidRPr="00E04E6F">
        <w:rPr>
          <w:sz w:val="14"/>
        </w:rPr>
        <w:t xml:space="preserve"> </w:t>
      </w:r>
      <w:r w:rsidR="00A85A4A" w:rsidRPr="00F52DBD">
        <w:rPr>
          <w:rStyle w:val="StyleUnderline"/>
        </w:rPr>
        <w:t>Hungary and Serbia have constantly been at each others' throats over the issue, with Budapest urging its non-EU neighbours to do more to help tackle the growing neighbours migrants</w:t>
      </w:r>
      <w:r w:rsidR="00A85A4A" w:rsidRPr="00E04E6F">
        <w:rPr>
          <w:sz w:val="14"/>
        </w:rPr>
        <w:t>.</w:t>
      </w:r>
      <w:r w:rsidR="00E04E6F" w:rsidRPr="00E04E6F">
        <w:rPr>
          <w:sz w:val="14"/>
        </w:rPr>
        <w:t xml:space="preserve"> </w:t>
      </w:r>
      <w:r w:rsidR="00A85A4A" w:rsidRPr="00E04E6F">
        <w:rPr>
          <w:sz w:val="14"/>
        </w:rPr>
        <w:t>It is now sending troops armed with rubber bullets and tear gas to the border with Serbia to protect the country's frontier.</w:t>
      </w:r>
      <w:r w:rsidR="00E04E6F" w:rsidRPr="00E04E6F">
        <w:rPr>
          <w:sz w:val="14"/>
        </w:rPr>
        <w:t xml:space="preserve"> </w:t>
      </w:r>
      <w:r w:rsidR="00A85A4A" w:rsidRPr="00E04E6F">
        <w:rPr>
          <w:sz w:val="14"/>
        </w:rPr>
        <w:t xml:space="preserve">Pinter Bence, a Hungarian political journalist for the mandiner.hu website said </w:t>
      </w:r>
      <w:r w:rsidR="00A85A4A" w:rsidRPr="00F47B77">
        <w:rPr>
          <w:rStyle w:val="StyleUnderline"/>
        </w:rPr>
        <w:t>the situation with growing tensions between nations was reminiscent of</w:t>
      </w:r>
      <w:r w:rsidR="00A85A4A" w:rsidRPr="00E04E6F">
        <w:rPr>
          <w:sz w:val="14"/>
        </w:rPr>
        <w:t xml:space="preserve"> the international scenario from just over 100 years ago.</w:t>
      </w:r>
      <w:r w:rsidR="00E04E6F" w:rsidRPr="00E04E6F">
        <w:rPr>
          <w:sz w:val="14"/>
        </w:rPr>
        <w:t xml:space="preserve"> </w:t>
      </w:r>
      <w:r w:rsidR="00A85A4A" w:rsidRPr="00E04E6F">
        <w:rPr>
          <w:sz w:val="14"/>
        </w:rPr>
        <w:t xml:space="preserve">He said: "This is how </w:t>
      </w:r>
      <w:r w:rsidR="00A85A4A" w:rsidRPr="00F47B77">
        <w:rPr>
          <w:rStyle w:val="StyleUnderline"/>
        </w:rPr>
        <w:t>the eve of the First World War</w:t>
      </w:r>
      <w:r w:rsidR="00A85A4A" w:rsidRPr="00E04E6F">
        <w:rPr>
          <w:sz w:val="14"/>
        </w:rPr>
        <w:t xml:space="preserve"> could have looked like: </w:t>
      </w:r>
      <w:r w:rsidR="00A85A4A" w:rsidRPr="00F47B77">
        <w:rPr>
          <w:rStyle w:val="StyleUnderline"/>
        </w:rPr>
        <w:t xml:space="preserve">complete hesitancy, the </w:t>
      </w:r>
      <w:r w:rsidR="00A85A4A" w:rsidRPr="00EC0015">
        <w:rPr>
          <w:rStyle w:val="Emphasis"/>
        </w:rPr>
        <w:t>termination of the usual channels of diplomacy</w:t>
      </w:r>
      <w:r w:rsidR="00A85A4A" w:rsidRPr="00F47B77">
        <w:rPr>
          <w:rStyle w:val="StyleUnderline"/>
        </w:rPr>
        <w:t xml:space="preserve">, the </w:t>
      </w:r>
      <w:r w:rsidR="00A85A4A" w:rsidRPr="00EC0015">
        <w:rPr>
          <w:rStyle w:val="Emphasis"/>
        </w:rPr>
        <w:t>lack of solidarity</w:t>
      </w:r>
      <w:r w:rsidR="00A85A4A" w:rsidRPr="00F47B77">
        <w:rPr>
          <w:rStyle w:val="StyleUnderline"/>
        </w:rPr>
        <w:t>, pressure to take a step and the countries issuing threats to each other</w:t>
      </w:r>
      <w:r w:rsidR="00A85A4A" w:rsidRPr="00E04E6F">
        <w:rPr>
          <w:sz w:val="14"/>
        </w:rPr>
        <w:t xml:space="preserve"> are all reminding us of that. It definitely doesn't look like a cooperating Europe.</w:t>
      </w:r>
      <w:r w:rsidR="00E04E6F" w:rsidRPr="00E04E6F">
        <w:rPr>
          <w:sz w:val="14"/>
        </w:rPr>
        <w:t xml:space="preserve"> </w:t>
      </w:r>
      <w:r w:rsidR="00A85A4A" w:rsidRPr="00E04E6F">
        <w:rPr>
          <w:sz w:val="14"/>
        </w:rPr>
        <w:t>"Mr Orban is right in stating that it would only worth to talk about quotas if we can control the registration of the migrants coming to Europe. And so far no country has any idea how to do that.</w:t>
      </w:r>
      <w:r w:rsidR="00E04E6F" w:rsidRPr="00E04E6F">
        <w:rPr>
          <w:sz w:val="14"/>
        </w:rPr>
        <w:t xml:space="preserve"> </w:t>
      </w:r>
      <w:r w:rsidR="00A85A4A" w:rsidRPr="00E04E6F">
        <w:rPr>
          <w:sz w:val="14"/>
        </w:rPr>
        <w:t xml:space="preserve">"That's </w:t>
      </w:r>
      <w:r w:rsidR="00A85A4A" w:rsidRPr="00F47B77">
        <w:rPr>
          <w:rStyle w:val="StyleUnderline"/>
        </w:rPr>
        <w:t>what the Hungarian Government has done</w:t>
      </w:r>
      <w:r w:rsidR="00A85A4A" w:rsidRPr="00E04E6F">
        <w:rPr>
          <w:sz w:val="14"/>
        </w:rPr>
        <w:t xml:space="preserve">, though it </w:t>
      </w:r>
      <w:r w:rsidR="00A85A4A" w:rsidRPr="00E274BE">
        <w:rPr>
          <w:rStyle w:val="StyleUnderline"/>
          <w:highlight w:val="cyan"/>
        </w:rPr>
        <w:t xml:space="preserve">risks </w:t>
      </w:r>
      <w:r w:rsidR="00A85A4A" w:rsidRPr="00E274BE">
        <w:rPr>
          <w:rStyle w:val="Emphasis"/>
          <w:highlight w:val="cyan"/>
        </w:rPr>
        <w:t>projecting an image of inhumanity</w:t>
      </w:r>
      <w:r w:rsidR="00A85A4A" w:rsidRPr="00E04E6F">
        <w:rPr>
          <w:sz w:val="14"/>
        </w:rPr>
        <w:t>."</w:t>
      </w:r>
      <w:r w:rsidR="00E04E6F" w:rsidRPr="00E04E6F">
        <w:rPr>
          <w:sz w:val="14"/>
        </w:rPr>
        <w:t xml:space="preserve"> </w:t>
      </w:r>
      <w:r w:rsidR="00A85A4A" w:rsidRPr="00E04E6F">
        <w:rPr>
          <w:sz w:val="14"/>
        </w:rPr>
        <w:t xml:space="preserve">He said reports of a Croatian train filled with 1,000 migrants illegally entering Hungary last week, </w:t>
      </w:r>
      <w:r w:rsidR="00A85A4A" w:rsidRPr="00E274BE">
        <w:rPr>
          <w:rStyle w:val="StyleUnderline"/>
          <w:highlight w:val="cyan"/>
        </w:rPr>
        <w:t xml:space="preserve">could </w:t>
      </w:r>
      <w:r w:rsidR="00A85A4A" w:rsidRPr="00E274BE">
        <w:rPr>
          <w:rStyle w:val="Emphasis"/>
          <w:highlight w:val="cyan"/>
        </w:rPr>
        <w:t>easily</w:t>
      </w:r>
      <w:r w:rsidR="00A85A4A" w:rsidRPr="00E274BE">
        <w:rPr>
          <w:rStyle w:val="StyleUnderline"/>
          <w:highlight w:val="cyan"/>
        </w:rPr>
        <w:t xml:space="preserve"> be the sort of act that </w:t>
      </w:r>
      <w:r w:rsidR="00A85A4A" w:rsidRPr="00E274BE">
        <w:rPr>
          <w:rStyle w:val="Emphasis"/>
          <w:highlight w:val="cyan"/>
        </w:rPr>
        <w:t>escalates the currently fraught situation</w:t>
      </w:r>
      <w:r w:rsidR="00A85A4A" w:rsidRPr="00E04E6F">
        <w:rPr>
          <w:sz w:val="14"/>
        </w:rPr>
        <w:t>.</w:t>
      </w:r>
      <w:r w:rsidR="00E04E6F" w:rsidRPr="00E04E6F">
        <w:rPr>
          <w:sz w:val="14"/>
        </w:rPr>
        <w:t xml:space="preserve"> </w:t>
      </w:r>
      <w:r w:rsidR="00A85A4A" w:rsidRPr="00E04E6F">
        <w:rPr>
          <w:sz w:val="14"/>
        </w:rPr>
        <w:t>Politicians in Budapest described the train's unannounced arrival as a "major, major incident".</w:t>
      </w:r>
      <w:r w:rsidR="00E04E6F" w:rsidRPr="00E04E6F">
        <w:rPr>
          <w:sz w:val="14"/>
        </w:rPr>
        <w:t xml:space="preserve"> </w:t>
      </w:r>
      <w:r w:rsidR="00A85A4A" w:rsidRPr="00E04E6F">
        <w:rPr>
          <w:sz w:val="14"/>
        </w:rPr>
        <w:t>Mr Pinter said: "What did the Croatian government think when they sent a train with 40 fully armed police officers on it, crossing the border at a red signal? In the worse cases an affair like this can lead to an outbreak of a war."</w:t>
      </w:r>
      <w:r w:rsidR="00E04E6F" w:rsidRPr="00E04E6F">
        <w:rPr>
          <w:sz w:val="14"/>
        </w:rPr>
        <w:t xml:space="preserve"> </w:t>
      </w:r>
      <w:r w:rsidR="00A85A4A" w:rsidRPr="00EC0015">
        <w:rPr>
          <w:rStyle w:val="StyleUnderline"/>
        </w:rPr>
        <w:t>The escalating situation on the continent has also drawn interest across the Atlantic Ocean</w:t>
      </w:r>
      <w:r w:rsidR="00A85A4A" w:rsidRPr="00E04E6F">
        <w:rPr>
          <w:sz w:val="14"/>
        </w:rPr>
        <w:t>.</w:t>
      </w:r>
      <w:r w:rsidR="00E04E6F" w:rsidRPr="00E04E6F">
        <w:rPr>
          <w:sz w:val="14"/>
        </w:rPr>
        <w:t xml:space="preserve"> </w:t>
      </w:r>
      <w:r w:rsidR="00A85A4A" w:rsidRPr="00E04E6F">
        <w:rPr>
          <w:sz w:val="14"/>
        </w:rPr>
        <w:t xml:space="preserve">Like Mr Pinter, </w:t>
      </w:r>
      <w:r w:rsidR="00A85A4A" w:rsidRPr="00EC0015">
        <w:rPr>
          <w:rStyle w:val="StyleUnderline"/>
        </w:rPr>
        <w:t>Gerald Celente, who is a trend forecaster in the U</w:t>
      </w:r>
      <w:r w:rsidR="00A85A4A" w:rsidRPr="00E04E6F">
        <w:rPr>
          <w:sz w:val="14"/>
        </w:rPr>
        <w:t xml:space="preserve">nited </w:t>
      </w:r>
      <w:r w:rsidR="00A85A4A" w:rsidRPr="00EC0015">
        <w:rPr>
          <w:rStyle w:val="StyleUnderline"/>
        </w:rPr>
        <w:t>S</w:t>
      </w:r>
      <w:r w:rsidR="00A85A4A" w:rsidRPr="00E04E6F">
        <w:rPr>
          <w:sz w:val="14"/>
        </w:rPr>
        <w:t xml:space="preserve">tates, </w:t>
      </w:r>
      <w:r w:rsidR="00A85A4A" w:rsidRPr="00EC0015">
        <w:rPr>
          <w:rStyle w:val="StyleUnderline"/>
        </w:rPr>
        <w:t>said the current crisis draws huge parallels with a previous global conflict - in this case the Second World War</w:t>
      </w:r>
      <w:r w:rsidR="00A85A4A" w:rsidRPr="00E04E6F">
        <w:rPr>
          <w:sz w:val="14"/>
        </w:rPr>
        <w:t>.</w:t>
      </w:r>
      <w:r w:rsidR="00E04E6F" w:rsidRPr="00E04E6F">
        <w:rPr>
          <w:sz w:val="14"/>
        </w:rPr>
        <w:t xml:space="preserve"> </w:t>
      </w:r>
      <w:r w:rsidR="00A85A4A" w:rsidRPr="00E04E6F">
        <w:rPr>
          <w:sz w:val="14"/>
        </w:rPr>
        <w:t>He blames America's attacks on Libya, Iraq and most recently Syria, for bringing "refugees of war" to Europe.</w:t>
      </w:r>
      <w:r w:rsidR="00E04E6F" w:rsidRPr="00E04E6F">
        <w:rPr>
          <w:sz w:val="14"/>
        </w:rPr>
        <w:t xml:space="preserve"> </w:t>
      </w:r>
      <w:r w:rsidR="00A85A4A" w:rsidRPr="00E04E6F">
        <w:rPr>
          <w:sz w:val="14"/>
        </w:rPr>
        <w:t xml:space="preserve">Mr Celente said </w:t>
      </w:r>
      <w:r w:rsidR="00A85A4A" w:rsidRPr="00EC0015">
        <w:rPr>
          <w:rStyle w:val="StyleUnderline"/>
        </w:rPr>
        <w:t xml:space="preserve">this is </w:t>
      </w:r>
      <w:r w:rsidR="00A85A4A" w:rsidRPr="008D1153">
        <w:rPr>
          <w:rStyle w:val="StyleUnderline"/>
          <w:highlight w:val="cyan"/>
        </w:rPr>
        <w:t>going hand in hand with trade wars</w:t>
      </w:r>
      <w:r w:rsidR="00A85A4A" w:rsidRPr="00EC0015">
        <w:rPr>
          <w:rStyle w:val="StyleUnderline"/>
        </w:rPr>
        <w:t>, with China devaluing its currency to gain a global advantage, similar to what happened prior to the Second World War</w:t>
      </w:r>
      <w:r w:rsidR="00A85A4A" w:rsidRPr="00E04E6F">
        <w:rPr>
          <w:sz w:val="14"/>
        </w:rPr>
        <w:t>.</w:t>
      </w:r>
      <w:r w:rsidR="00E04E6F" w:rsidRPr="00E04E6F">
        <w:rPr>
          <w:sz w:val="14"/>
        </w:rPr>
        <w:t xml:space="preserve"> </w:t>
      </w:r>
      <w:r w:rsidR="00A85A4A" w:rsidRPr="00E04E6F">
        <w:rPr>
          <w:sz w:val="14"/>
        </w:rPr>
        <w:t>Considering the current situation in Syria, where America is bombing president Bashar al-Assad's regime while Vladimir Putin's Russia is defending him by attacking ISIS, his warnings are all too clear.</w:t>
      </w:r>
      <w:r w:rsidR="00E04E6F" w:rsidRPr="00E04E6F">
        <w:rPr>
          <w:sz w:val="14"/>
        </w:rPr>
        <w:t xml:space="preserve"> </w:t>
      </w:r>
      <w:r w:rsidR="00A85A4A" w:rsidRPr="00E04E6F">
        <w:rPr>
          <w:sz w:val="14"/>
        </w:rPr>
        <w:t>He said: "We're on the march to war. History is repeating itself.</w:t>
      </w:r>
      <w:r w:rsidR="00E04E6F" w:rsidRPr="00E04E6F">
        <w:rPr>
          <w:sz w:val="14"/>
        </w:rPr>
        <w:t xml:space="preserve"> </w:t>
      </w:r>
      <w:r w:rsidR="00A85A4A" w:rsidRPr="00E04E6F">
        <w:rPr>
          <w:sz w:val="14"/>
        </w:rPr>
        <w:t>"It's a repeat of the 1930s. The crash of 1929, the Great Depression, currency wars, trade wars, world war.</w:t>
      </w:r>
      <w:r w:rsidR="00E04E6F" w:rsidRPr="00E04E6F">
        <w:rPr>
          <w:sz w:val="14"/>
        </w:rPr>
        <w:t xml:space="preserve"> </w:t>
      </w:r>
      <w:r w:rsidR="00A85A4A" w:rsidRPr="00E04E6F">
        <w:rPr>
          <w:sz w:val="14"/>
        </w:rPr>
        <w:t>"We've got the panic of '08, the Great Recession, currency wars, trade wars and now we're seeing the refugees of war sweeping on the shores of Europe."</w:t>
      </w:r>
      <w:r w:rsidR="00E04E6F" w:rsidRPr="00E04E6F">
        <w:rPr>
          <w:sz w:val="14"/>
        </w:rPr>
        <w:t xml:space="preserve"> </w:t>
      </w:r>
      <w:r w:rsidR="00A85A4A" w:rsidRPr="00E04E6F">
        <w:rPr>
          <w:sz w:val="14"/>
        </w:rPr>
        <w:t>He said another big terror attack on society will see an emotional outpouring across the Western world that will then transform into a catastrophic thirst for revenge.</w:t>
      </w:r>
      <w:r w:rsidR="00E04E6F" w:rsidRPr="00E04E6F">
        <w:rPr>
          <w:sz w:val="14"/>
        </w:rPr>
        <w:t xml:space="preserve"> </w:t>
      </w:r>
      <w:r w:rsidR="00A85A4A" w:rsidRPr="00E04E6F">
        <w:rPr>
          <w:sz w:val="14"/>
        </w:rPr>
        <w:t>Mr Celente said: "</w:t>
      </w:r>
      <w:r w:rsidR="00A85A4A" w:rsidRPr="00E04E6F">
        <w:rPr>
          <w:rStyle w:val="StyleUnderline"/>
        </w:rPr>
        <w:t xml:space="preserve">They are </w:t>
      </w:r>
      <w:r w:rsidR="00A85A4A" w:rsidRPr="008D1153">
        <w:rPr>
          <w:rStyle w:val="StyleUnderline"/>
          <w:highlight w:val="cyan"/>
        </w:rPr>
        <w:t>leading us to</w:t>
      </w:r>
      <w:r w:rsidR="00A85A4A" w:rsidRPr="008D1153">
        <w:rPr>
          <w:rStyle w:val="StyleUnderline"/>
        </w:rPr>
        <w:t xml:space="preserve"> the next great war. All it is going</w:t>
      </w:r>
      <w:r w:rsidR="00A85A4A" w:rsidRPr="00E04E6F">
        <w:rPr>
          <w:rStyle w:val="StyleUnderline"/>
        </w:rPr>
        <w:t xml:space="preserve"> to take is a terror attack and people will be tying yellow ribbons around everything that doesn't move, waving American flags and we're off to</w:t>
      </w:r>
      <w:r w:rsidR="00A85A4A" w:rsidRPr="00E04E6F">
        <w:rPr>
          <w:sz w:val="14"/>
        </w:rPr>
        <w:t xml:space="preserve"> what Einstein called </w:t>
      </w:r>
      <w:r w:rsidR="00A85A4A" w:rsidRPr="00E04E6F">
        <w:rPr>
          <w:rStyle w:val="StyleUnderline"/>
        </w:rPr>
        <w:t>the whole war scenario</w:t>
      </w:r>
      <w:r w:rsidR="00A85A4A" w:rsidRPr="00E04E6F">
        <w:rPr>
          <w:sz w:val="14"/>
        </w:rPr>
        <w:t>."</w:t>
      </w:r>
      <w:r w:rsidR="00E04E6F" w:rsidRPr="00E04E6F">
        <w:rPr>
          <w:sz w:val="14"/>
        </w:rPr>
        <w:t xml:space="preserve"> </w:t>
      </w:r>
      <w:r w:rsidR="00A85A4A" w:rsidRPr="00E04E6F">
        <w:rPr>
          <w:sz w:val="14"/>
        </w:rPr>
        <w:t>US economist Dr Paul Craig Roberts, who served in the Reagan administration, is another who predicts doom on the horizon.</w:t>
      </w:r>
      <w:r w:rsidR="00E04E6F" w:rsidRPr="00E04E6F">
        <w:rPr>
          <w:sz w:val="14"/>
        </w:rPr>
        <w:t xml:space="preserve"> </w:t>
      </w:r>
      <w:r w:rsidR="00A85A4A" w:rsidRPr="00E04E6F">
        <w:rPr>
          <w:sz w:val="14"/>
        </w:rPr>
        <w:t>He spoke at an Occupy Peace event organised by Mr Celente at the weekend about rising tensions.</w:t>
      </w:r>
      <w:r w:rsidR="00E04E6F" w:rsidRPr="00E04E6F">
        <w:rPr>
          <w:sz w:val="14"/>
        </w:rPr>
        <w:t xml:space="preserve"> </w:t>
      </w:r>
      <w:r w:rsidR="00A85A4A" w:rsidRPr="00E04E6F">
        <w:rPr>
          <w:sz w:val="14"/>
        </w:rPr>
        <w:t xml:space="preserve">Dr Roberts remarked on the impact of </w:t>
      </w:r>
      <w:r w:rsidR="00A85A4A" w:rsidRPr="008D1153">
        <w:rPr>
          <w:rStyle w:val="StyleUnderline"/>
          <w:highlight w:val="cyan"/>
        </w:rPr>
        <w:t xml:space="preserve">a </w:t>
      </w:r>
      <w:r w:rsidR="00A85A4A" w:rsidRPr="008D1153">
        <w:rPr>
          <w:rStyle w:val="Emphasis"/>
          <w:highlight w:val="cyan"/>
        </w:rPr>
        <w:t>nuclear war</w:t>
      </w:r>
      <w:r w:rsidR="00A85A4A" w:rsidRPr="00E04E6F">
        <w:rPr>
          <w:rStyle w:val="StyleUnderline"/>
        </w:rPr>
        <w:t xml:space="preserve"> under the currently tense climate, if countries such as </w:t>
      </w:r>
      <w:r w:rsidR="00A85A4A" w:rsidRPr="008D1153">
        <w:rPr>
          <w:rStyle w:val="StyleUnderline"/>
          <w:highlight w:val="cyan"/>
        </w:rPr>
        <w:t>Russia and China</w:t>
      </w:r>
      <w:r w:rsidR="00A85A4A" w:rsidRPr="00E04E6F">
        <w:rPr>
          <w:rStyle w:val="StyleUnderline"/>
        </w:rPr>
        <w:t xml:space="preserve"> are </w:t>
      </w:r>
      <w:r w:rsidR="00A85A4A" w:rsidRPr="008D1153">
        <w:rPr>
          <w:rStyle w:val="StyleUnderline"/>
          <w:highlight w:val="cyan"/>
        </w:rPr>
        <w:t>involved</w:t>
      </w:r>
      <w:r w:rsidR="00A85A4A" w:rsidRPr="00E04E6F">
        <w:rPr>
          <w:sz w:val="14"/>
        </w:rPr>
        <w:t>.</w:t>
      </w:r>
      <w:r w:rsidR="00E04E6F" w:rsidRPr="00E04E6F">
        <w:rPr>
          <w:sz w:val="14"/>
        </w:rPr>
        <w:t xml:space="preserve"> </w:t>
      </w:r>
      <w:r w:rsidR="00A85A4A" w:rsidRPr="00E04E6F">
        <w:rPr>
          <w:sz w:val="14"/>
        </w:rPr>
        <w:t>He said the effects would be devastating, as there would be a "first-strike, pre-emptive force".</w:t>
      </w:r>
      <w:r w:rsidR="00E04E6F" w:rsidRPr="00E04E6F">
        <w:rPr>
          <w:sz w:val="14"/>
        </w:rPr>
        <w:t xml:space="preserve"> </w:t>
      </w:r>
      <w:r w:rsidR="00A85A4A" w:rsidRPr="00E04E6F">
        <w:rPr>
          <w:sz w:val="14"/>
        </w:rPr>
        <w:t>He added: "</w:t>
      </w:r>
      <w:r w:rsidR="00A85A4A" w:rsidRPr="00E04E6F">
        <w:rPr>
          <w:rStyle w:val="StyleUnderline"/>
        </w:rPr>
        <w:t>Armageddon could be at hand</w:t>
      </w:r>
      <w:r w:rsidR="00A85A4A" w:rsidRPr="00E04E6F">
        <w:rPr>
          <w:sz w:val="14"/>
        </w:rPr>
        <w:t>.</w:t>
      </w:r>
      <w:r w:rsidR="00E04E6F" w:rsidRPr="00E04E6F">
        <w:rPr>
          <w:sz w:val="14"/>
        </w:rPr>
        <w:t xml:space="preserve"> </w:t>
      </w:r>
      <w:r w:rsidR="00A85A4A" w:rsidRPr="00E04E6F">
        <w:rPr>
          <w:sz w:val="14"/>
        </w:rPr>
        <w:t>"This is chilling. People should be scared to death."</w:t>
      </w:r>
      <w:r w:rsidR="00E04E6F" w:rsidRPr="00E04E6F">
        <w:rPr>
          <w:sz w:val="14"/>
        </w:rPr>
        <w:t xml:space="preserve"> </w:t>
      </w:r>
      <w:r w:rsidR="00A85A4A" w:rsidRPr="00E04E6F">
        <w:rPr>
          <w:sz w:val="14"/>
        </w:rPr>
        <w:t>Running alongside the rising tension between global superpowers is the threat emanating from Islamic State.</w:t>
      </w:r>
      <w:r w:rsidR="00E04E6F" w:rsidRPr="00E04E6F">
        <w:rPr>
          <w:sz w:val="14"/>
        </w:rPr>
        <w:t xml:space="preserve"> </w:t>
      </w:r>
      <w:r w:rsidR="00A85A4A" w:rsidRPr="00E04E6F">
        <w:rPr>
          <w:sz w:val="14"/>
        </w:rPr>
        <w:t>Just weeks ago Italian prime minister Sergio Mattarella said the seeds of a major conflict were being planted across the region, with religious-based terrorism at the root of it.</w:t>
      </w:r>
      <w:r w:rsidR="00E04E6F" w:rsidRPr="00E04E6F">
        <w:rPr>
          <w:sz w:val="14"/>
        </w:rPr>
        <w:t xml:space="preserve"> </w:t>
      </w:r>
      <w:r w:rsidR="00A85A4A" w:rsidRPr="00E04E6F">
        <w:rPr>
          <w:sz w:val="14"/>
        </w:rPr>
        <w:t>Speaking at a meeting of world leaders in Rimini, he said: "Terrorism, energised by a fanatical belief in God, aims to start a third world war in the Mediterranean, the Middle East and Africa. Our duty is to stop it.</w:t>
      </w:r>
      <w:r w:rsidR="00E04E6F" w:rsidRPr="00E04E6F">
        <w:rPr>
          <w:sz w:val="14"/>
        </w:rPr>
        <w:t xml:space="preserve"> </w:t>
      </w:r>
      <w:r w:rsidR="00A85A4A" w:rsidRPr="00E04E6F">
        <w:rPr>
          <w:sz w:val="14"/>
        </w:rPr>
        <w:t>"It is our responsibility to defuse the threat, because peace in the world will depend on the ability of the monotheistic religions to talk with each other and to understand each other."</w:t>
      </w:r>
      <w:r w:rsidR="00E04E6F" w:rsidRPr="00E04E6F">
        <w:rPr>
          <w:sz w:val="14"/>
        </w:rPr>
        <w:t xml:space="preserve"> </w:t>
      </w:r>
      <w:r w:rsidR="00A85A4A" w:rsidRPr="00E04E6F">
        <w:rPr>
          <w:sz w:val="14"/>
        </w:rPr>
        <w:t>He called for "intelligence" in dealing with migration to help tackle radicalism.</w:t>
      </w:r>
      <w:r w:rsidR="00E04E6F" w:rsidRPr="00E04E6F">
        <w:rPr>
          <w:sz w:val="14"/>
        </w:rPr>
        <w:t xml:space="preserve"> </w:t>
      </w:r>
      <w:r w:rsidR="00A85A4A" w:rsidRPr="00E04E6F">
        <w:rPr>
          <w:sz w:val="14"/>
        </w:rPr>
        <w:t xml:space="preserve">But he also </w:t>
      </w:r>
      <w:r w:rsidR="00A85A4A" w:rsidRPr="008D1153">
        <w:rPr>
          <w:rStyle w:val="Emphasis"/>
          <w:highlight w:val="cyan"/>
        </w:rPr>
        <w:t>called for refugees to be welcomed in Europe</w:t>
      </w:r>
      <w:r w:rsidR="00A85A4A" w:rsidRPr="00E04E6F">
        <w:rPr>
          <w:sz w:val="14"/>
        </w:rPr>
        <w:t>, which is at odds with many across continent, who fear ISIS is looking to exploit the migrant crisis by sneaking jihadis into Europe with them.</w:t>
      </w:r>
    </w:p>
    <w:p w14:paraId="763ACB3C" w14:textId="77777777" w:rsidR="00A85A4A" w:rsidRDefault="00A85A4A" w:rsidP="001154D4"/>
    <w:p w14:paraId="4893AD90" w14:textId="77777777" w:rsidR="00A2611D" w:rsidRDefault="00622D3D" w:rsidP="00622D3D">
      <w:pPr>
        <w:pStyle w:val="Heading1"/>
      </w:pPr>
      <w:r>
        <w:t>A/Os</w:t>
      </w:r>
    </w:p>
    <w:p w14:paraId="64765563" w14:textId="77777777" w:rsidR="00622D3D" w:rsidRDefault="00622D3D" w:rsidP="00622D3D">
      <w:pPr>
        <w:pStyle w:val="Heading3"/>
      </w:pPr>
      <w:r>
        <w:t xml:space="preserve">2ac </w:t>
      </w:r>
      <w:r w:rsidR="001B0F97">
        <w:t xml:space="preserve">– crc a/o – </w:t>
      </w:r>
      <w:r>
        <w:t>multilat</w:t>
      </w:r>
    </w:p>
    <w:p w14:paraId="2AB69C45" w14:textId="77777777" w:rsidR="001B0F97" w:rsidRPr="001B0F97" w:rsidRDefault="001B0F97" w:rsidP="001B0F97"/>
    <w:p w14:paraId="3A95CCB9" w14:textId="77777777" w:rsidR="00622D3D" w:rsidRDefault="00D70B10" w:rsidP="00622D3D">
      <w:pPr>
        <w:pStyle w:val="Heading4"/>
      </w:pPr>
      <w:r>
        <w:t xml:space="preserve">CRC incorporation’s independently key to </w:t>
      </w:r>
      <w:r w:rsidR="00F52A03">
        <w:t>offset perception of unilateralism that risks global conflict</w:t>
      </w:r>
    </w:p>
    <w:p w14:paraId="1FDB9DE4" w14:textId="77777777" w:rsidR="00271DF7" w:rsidRDefault="00271DF7" w:rsidP="00271DF7">
      <w:pPr>
        <w:pStyle w:val="CiteSpacing"/>
      </w:pPr>
      <w:r w:rsidRPr="002F2073">
        <w:rPr>
          <w:rStyle w:val="Style13ptBold"/>
        </w:rPr>
        <w:t>Engle 11</w:t>
      </w:r>
      <w:r>
        <w:t xml:space="preserve"> (Eric Engle, Fulbright law specialist, has taught law in France, Germany, Estonia, Russia, Ukraine and Bosnia, has many law degrees: JD (St. Louis), DEA (Paris II, Mention) DEA Paris X, LL.M.Eur., Dr.Jur. (Bremen), LL.M. (Humboldt), “The Convention on the Rights of The Child,” Quinnipiac Law Review, 29(793</w:t>
      </w:r>
      <w:r w:rsidR="00B2736C">
        <w:t>)</w:t>
      </w:r>
      <w:r>
        <w:t>, 2011</w:t>
      </w:r>
      <w:r w:rsidR="00B2736C">
        <w:t xml:space="preserve">, 29 Quinnipiac L. Rev. 793, </w:t>
      </w:r>
      <w:r w:rsidR="00FA1FDF">
        <w:t>l/n</w:t>
      </w:r>
      <w:r>
        <w:t>)KMM</w:t>
      </w:r>
    </w:p>
    <w:p w14:paraId="4744EEA6" w14:textId="77777777" w:rsidR="00086301" w:rsidRDefault="00086301" w:rsidP="00086301">
      <w:r w:rsidRPr="00A20500">
        <w:rPr>
          <w:sz w:val="14"/>
        </w:rPr>
        <w:t>I. Political Reasons for the United States' Disconnect from International Law</w:t>
      </w:r>
      <w:r w:rsidR="00A20500" w:rsidRPr="00A20500">
        <w:rPr>
          <w:sz w:val="14"/>
        </w:rPr>
        <w:t xml:space="preserve"> </w:t>
      </w:r>
      <w:r w:rsidRPr="00F16CE1">
        <w:rPr>
          <w:rStyle w:val="StyleUnderline"/>
        </w:rPr>
        <w:t>Nearly all states have signed and ratified the CRC</w:t>
      </w:r>
      <w:r w:rsidRPr="00A20500">
        <w:rPr>
          <w:sz w:val="14"/>
        </w:rPr>
        <w:t xml:space="preserve">. 2 Due to domestic politics, </w:t>
      </w:r>
      <w:r w:rsidRPr="00F16CE1">
        <w:rPr>
          <w:rStyle w:val="StyleUnderline"/>
        </w:rPr>
        <w:t>the United States has signed, but not yet ratified, the CRC</w:t>
      </w:r>
      <w:r w:rsidRPr="00A20500">
        <w:rPr>
          <w:sz w:val="14"/>
        </w:rPr>
        <w:t>. 3 The United States has, however, adhered to the optional</w:t>
      </w:r>
      <w:r w:rsidR="00A20500" w:rsidRPr="00A20500">
        <w:rPr>
          <w:sz w:val="14"/>
        </w:rPr>
        <w:t xml:space="preserve"> </w:t>
      </w:r>
      <w:r w:rsidRPr="00A20500">
        <w:rPr>
          <w:sz w:val="14"/>
        </w:rPr>
        <w:t>[*794]</w:t>
      </w:r>
      <w:r w:rsidR="00A20500" w:rsidRPr="00A20500">
        <w:rPr>
          <w:sz w:val="14"/>
        </w:rPr>
        <w:t xml:space="preserve"> </w:t>
      </w:r>
      <w:r w:rsidRPr="00A20500">
        <w:rPr>
          <w:sz w:val="14"/>
        </w:rPr>
        <w:t>protocols on Child Soldiers and Child Prostitution. 4 Unlike many optional protocols to United Nations conventions, the optional protocols to the CRC do not provide an enforcement mechanism for the basic rights found in the CRC, but rather provide more precise definitions of the norms in the CRC. 5</w:t>
      </w:r>
      <w:r w:rsidRPr="005A3C7C">
        <w:rPr>
          <w:sz w:val="14"/>
          <w:szCs w:val="14"/>
        </w:rPr>
        <w:t xml:space="preserve"> Interestingly, in practice, U.S. courts sometimes already invoke the CRC. 6 Although the United States has not ratified it, the CRC is seen by U.S. courts as codifying customary international law, 7</w:t>
      </w:r>
      <w:r w:rsidRPr="00A20500">
        <w:rPr>
          <w:sz w:val="14"/>
        </w:rPr>
        <w:t xml:space="preserve"> or at least as evidence of customary international law. Prior to addressing these legal points in depth, it is useful to explain the problems of U.S. foreign policy, which explain why the United States takes an idiosyncratic and, indeed, problematic view of the CRC.</w:t>
      </w:r>
      <w:r w:rsidR="00A20500" w:rsidRPr="00A20500">
        <w:rPr>
          <w:sz w:val="14"/>
        </w:rPr>
        <w:t xml:space="preserve"> </w:t>
      </w:r>
      <w:r w:rsidRPr="00F16CE1">
        <w:rPr>
          <w:rStyle w:val="StyleUnderline"/>
        </w:rPr>
        <w:t>The CRC seeks to provide basic human rights to children</w:t>
      </w:r>
      <w:r w:rsidRPr="00A20500">
        <w:rPr>
          <w:sz w:val="14"/>
        </w:rPr>
        <w:t>; to raise</w:t>
      </w:r>
      <w:r w:rsidR="00A20500" w:rsidRPr="00A20500">
        <w:rPr>
          <w:sz w:val="14"/>
        </w:rPr>
        <w:t xml:space="preserve"> </w:t>
      </w:r>
      <w:r w:rsidRPr="00A20500">
        <w:rPr>
          <w:sz w:val="14"/>
        </w:rPr>
        <w:t>[*795]</w:t>
      </w:r>
      <w:r w:rsidR="00A20500" w:rsidRPr="00A20500">
        <w:rPr>
          <w:sz w:val="14"/>
        </w:rPr>
        <w:t xml:space="preserve"> </w:t>
      </w:r>
      <w:r w:rsidRPr="00A20500">
        <w:rPr>
          <w:sz w:val="14"/>
        </w:rPr>
        <w:t xml:space="preserve">standards particularly in third world countries where abject poverty leads to the worst forms of abuse: sexploitation, child soldiers, child trafficking - places where even basic literacy is not attained, to say nothing of medical care or fair labor standards - and to create a monitoring and reporting system to improve the level of protection. Although occasional violations of children's basic rights do occur in first world countries, such are generally exceptional and sporadic, as opposed to systemic and endemic. 8 Child soldiers are just the most obvious example of asymmetric abuse in the third world resulting from endemic poverty. There are no child soldiers in the first world and relatively few child prostitutes. First world </w:t>
      </w:r>
      <w:r w:rsidRPr="001013D8">
        <w:rPr>
          <w:rStyle w:val="StyleUnderline"/>
        </w:rPr>
        <w:t xml:space="preserve">countries participate in the basic human rights treaties to set the example to emulate and as a sign of solidarity. This is why the </w:t>
      </w:r>
      <w:r w:rsidRPr="00F71D8E">
        <w:rPr>
          <w:rStyle w:val="Emphasis"/>
        </w:rPr>
        <w:t>non-participation of the U</w:t>
      </w:r>
      <w:r w:rsidRPr="00A20500">
        <w:rPr>
          <w:sz w:val="14"/>
        </w:rPr>
        <w:t xml:space="preserve">nited </w:t>
      </w:r>
      <w:r w:rsidRPr="00F71D8E">
        <w:rPr>
          <w:rStyle w:val="Emphasis"/>
        </w:rPr>
        <w:t>S</w:t>
      </w:r>
      <w:r w:rsidRPr="00A20500">
        <w:rPr>
          <w:sz w:val="14"/>
        </w:rPr>
        <w:t xml:space="preserve">tates </w:t>
      </w:r>
      <w:r w:rsidRPr="001013D8">
        <w:rPr>
          <w:rStyle w:val="StyleUnderline"/>
        </w:rPr>
        <w:t xml:space="preserve">is a </w:t>
      </w:r>
      <w:r w:rsidRPr="00F71D8E">
        <w:rPr>
          <w:rStyle w:val="Emphasis"/>
        </w:rPr>
        <w:t>critical problem</w:t>
      </w:r>
      <w:r w:rsidRPr="001013D8">
        <w:rPr>
          <w:rStyle w:val="StyleUnderline"/>
        </w:rPr>
        <w:t>: It is difficult to be the role model to emulate when you are not even in the game</w:t>
      </w:r>
      <w:r w:rsidRPr="00A20500">
        <w:rPr>
          <w:sz w:val="14"/>
        </w:rPr>
        <w:t>.</w:t>
      </w:r>
      <w:r w:rsidR="00A20500" w:rsidRPr="00A20500">
        <w:rPr>
          <w:sz w:val="14"/>
        </w:rPr>
        <w:t xml:space="preserve"> </w:t>
      </w:r>
      <w:r w:rsidRPr="00A20500">
        <w:rPr>
          <w:sz w:val="14"/>
        </w:rPr>
        <w:t>A. A Multilateral Approach to International Law Would be More Flexible and Nuanced than the Failed Unilateralist Policies of the Past</w:t>
      </w:r>
      <w:r w:rsidR="00A20500" w:rsidRPr="00A20500">
        <w:rPr>
          <w:sz w:val="14"/>
        </w:rPr>
        <w:t xml:space="preserve"> </w:t>
      </w:r>
      <w:r w:rsidRPr="00A20500">
        <w:rPr>
          <w:sz w:val="14"/>
        </w:rPr>
        <w:t xml:space="preserve">U.S. foreign policy tends to focus on bilateral rather than multilateral treaty relations. 9 This is in marked contrast to other first-world countries, which follow the lead of the United Nations and participate actively in the various human rights conventions promulgated by the United Nations. 10 </w:t>
      </w:r>
      <w:r w:rsidRPr="00B93F80">
        <w:rPr>
          <w:rStyle w:val="StyleUnderline"/>
        </w:rPr>
        <w:t>That represents a weakness of U.S. foreign</w:t>
      </w:r>
      <w:r w:rsidR="00A20500" w:rsidRPr="00A20500">
        <w:rPr>
          <w:sz w:val="14"/>
        </w:rPr>
        <w:t xml:space="preserve"> </w:t>
      </w:r>
      <w:r w:rsidRPr="00A20500">
        <w:rPr>
          <w:sz w:val="14"/>
        </w:rPr>
        <w:t>[*796]</w:t>
      </w:r>
      <w:r w:rsidR="00A20500" w:rsidRPr="00A20500">
        <w:rPr>
          <w:sz w:val="14"/>
        </w:rPr>
        <w:t xml:space="preserve"> </w:t>
      </w:r>
      <w:r w:rsidRPr="00B93F80">
        <w:rPr>
          <w:rStyle w:val="StyleUnderline"/>
        </w:rPr>
        <w:t>policy, since it opens the U</w:t>
      </w:r>
      <w:r w:rsidRPr="00A20500">
        <w:rPr>
          <w:sz w:val="14"/>
        </w:rPr>
        <w:t xml:space="preserve">nited </w:t>
      </w:r>
      <w:r w:rsidRPr="00B93F80">
        <w:rPr>
          <w:rStyle w:val="StyleUnderline"/>
        </w:rPr>
        <w:t>S</w:t>
      </w:r>
      <w:r w:rsidRPr="00A20500">
        <w:rPr>
          <w:sz w:val="14"/>
        </w:rPr>
        <w:t xml:space="preserve">tates </w:t>
      </w:r>
      <w:r w:rsidRPr="00B93F80">
        <w:rPr>
          <w:rStyle w:val="StyleUnderline"/>
        </w:rPr>
        <w:t>to generally unfounded critiques as a non-respecter of human rights, and to justified critiques of unilateralism</w:t>
      </w:r>
      <w:r w:rsidRPr="00A20500">
        <w:rPr>
          <w:sz w:val="14"/>
        </w:rPr>
        <w:t xml:space="preserve">. The United States does not understand how to use the multilateral United Nations human rights convention system as a part of its foreign policy. Nor do U.S. diplomats understand the power of these laws - laws that other countries adopt, not because they are imposed from above, but because they are attractive due to being well-defined, helping those countries to work toward the universally desired goal of the good life for all. 11 The United States has generally not effectively used this attractive power of well-defined and useful laws to promulgate global norms - rules of international law. 12 Likewise, the United States does not effectively use "soft law" - non-binding goals that are persuasive evidence of how courts should rule - to influence foreign countries. 13 The United States does not participate in the multilateral United Nations convention system and thus cannot influence it or set the example for expected behavior within that system. 14 </w:t>
      </w:r>
      <w:r w:rsidRPr="00B93F80">
        <w:rPr>
          <w:rStyle w:val="StyleUnderline"/>
        </w:rPr>
        <w:t>The U</w:t>
      </w:r>
      <w:r w:rsidRPr="00A20500">
        <w:rPr>
          <w:sz w:val="14"/>
        </w:rPr>
        <w:t xml:space="preserve">nited </w:t>
      </w:r>
      <w:r w:rsidRPr="00B93F80">
        <w:rPr>
          <w:rStyle w:val="StyleUnderline"/>
        </w:rPr>
        <w:t>S</w:t>
      </w:r>
      <w:r w:rsidRPr="00A20500">
        <w:rPr>
          <w:sz w:val="14"/>
        </w:rPr>
        <w:t xml:space="preserve">tates' </w:t>
      </w:r>
      <w:r w:rsidRPr="00317103">
        <w:rPr>
          <w:rStyle w:val="Emphasis"/>
        </w:rPr>
        <w:t>refusal to actively participate</w:t>
      </w:r>
      <w:r w:rsidRPr="00B93F80">
        <w:rPr>
          <w:rStyle w:val="StyleUnderline"/>
        </w:rPr>
        <w:t xml:space="preserve"> in and shape conventions that are adhered to by scores of countries prevents the U</w:t>
      </w:r>
      <w:r w:rsidRPr="00A20500">
        <w:rPr>
          <w:sz w:val="14"/>
        </w:rPr>
        <w:t xml:space="preserve">nited </w:t>
      </w:r>
      <w:r w:rsidRPr="00B93F80">
        <w:rPr>
          <w:rStyle w:val="StyleUnderline"/>
        </w:rPr>
        <w:t>S</w:t>
      </w:r>
      <w:r w:rsidRPr="00A20500">
        <w:rPr>
          <w:sz w:val="14"/>
        </w:rPr>
        <w:t xml:space="preserve">tates </w:t>
      </w:r>
      <w:r w:rsidRPr="00B93F80">
        <w:rPr>
          <w:rStyle w:val="StyleUnderline"/>
        </w:rPr>
        <w:t>from influencing the content and applications of those conventions. This diplomatic disconnect is a real problem because the U</w:t>
      </w:r>
      <w:r w:rsidRPr="00A20500">
        <w:rPr>
          <w:sz w:val="14"/>
        </w:rPr>
        <w:t xml:space="preserve">nited </w:t>
      </w:r>
      <w:r w:rsidRPr="00B93F80">
        <w:rPr>
          <w:rStyle w:val="StyleUnderline"/>
        </w:rPr>
        <w:t>S</w:t>
      </w:r>
      <w:r w:rsidRPr="00A20500">
        <w:rPr>
          <w:sz w:val="14"/>
        </w:rPr>
        <w:t xml:space="preserve">tates </w:t>
      </w:r>
      <w:r w:rsidRPr="00B93F80">
        <w:rPr>
          <w:rStyle w:val="StyleUnderline"/>
        </w:rPr>
        <w:t>has fewer options for unilateralism due to massive war debt</w:t>
      </w:r>
      <w:r w:rsidRPr="00A20500">
        <w:rPr>
          <w:sz w:val="14"/>
        </w:rPr>
        <w:t xml:space="preserve">. 15 </w:t>
      </w:r>
      <w:r w:rsidRPr="0091560D">
        <w:rPr>
          <w:rStyle w:val="StyleUnderline"/>
        </w:rPr>
        <w:t>Furthermore, unilateralism has hurt the interests of the U</w:t>
      </w:r>
      <w:r w:rsidRPr="00A20500">
        <w:rPr>
          <w:sz w:val="14"/>
        </w:rPr>
        <w:t xml:space="preserve">nited </w:t>
      </w:r>
      <w:r w:rsidRPr="0091560D">
        <w:rPr>
          <w:rStyle w:val="StyleUnderline"/>
        </w:rPr>
        <w:t>S</w:t>
      </w:r>
      <w:r w:rsidRPr="00A20500">
        <w:rPr>
          <w:sz w:val="14"/>
        </w:rPr>
        <w:t xml:space="preserve">tates. The unilateralist policies of the Bush administration were self-destructive 16 and </w:t>
      </w:r>
      <w:r w:rsidRPr="00317103">
        <w:rPr>
          <w:rStyle w:val="Emphasis"/>
        </w:rPr>
        <w:t>perceived</w:t>
      </w:r>
      <w:r w:rsidRPr="0091560D">
        <w:rPr>
          <w:rStyle w:val="StyleUnderline"/>
        </w:rPr>
        <w:t xml:space="preserve"> as</w:t>
      </w:r>
      <w:r w:rsidR="00A20500" w:rsidRPr="00A20500">
        <w:rPr>
          <w:sz w:val="14"/>
        </w:rPr>
        <w:t xml:space="preserve"> </w:t>
      </w:r>
      <w:r w:rsidRPr="00A20500">
        <w:rPr>
          <w:sz w:val="14"/>
        </w:rPr>
        <w:t>[*797]</w:t>
      </w:r>
      <w:r w:rsidR="00A20500" w:rsidRPr="00A20500">
        <w:rPr>
          <w:sz w:val="14"/>
        </w:rPr>
        <w:t xml:space="preserve"> </w:t>
      </w:r>
      <w:r w:rsidRPr="0091560D">
        <w:rPr>
          <w:rStyle w:val="StyleUnderline"/>
        </w:rPr>
        <w:t>instances of U</w:t>
      </w:r>
      <w:r w:rsidRPr="00A20500">
        <w:rPr>
          <w:sz w:val="14"/>
        </w:rPr>
        <w:t xml:space="preserve">nited </w:t>
      </w:r>
      <w:r w:rsidRPr="0091560D">
        <w:rPr>
          <w:rStyle w:val="StyleUnderline"/>
        </w:rPr>
        <w:t>S</w:t>
      </w:r>
      <w:r w:rsidRPr="00A20500">
        <w:rPr>
          <w:sz w:val="14"/>
        </w:rPr>
        <w:t xml:space="preserve">tates </w:t>
      </w:r>
      <w:r w:rsidRPr="00317103">
        <w:rPr>
          <w:rStyle w:val="Emphasis"/>
        </w:rPr>
        <w:t>global domination</w:t>
      </w:r>
      <w:r w:rsidRPr="00A20500">
        <w:rPr>
          <w:sz w:val="14"/>
        </w:rPr>
        <w:t xml:space="preserve">. 17 </w:t>
      </w:r>
      <w:r w:rsidRPr="0091560D">
        <w:rPr>
          <w:rStyle w:val="StyleUnderline"/>
        </w:rPr>
        <w:t xml:space="preserve">Unilateralism </w:t>
      </w:r>
      <w:r w:rsidRPr="00317103">
        <w:rPr>
          <w:rStyle w:val="Emphasis"/>
        </w:rPr>
        <w:t>invites conflict</w:t>
      </w:r>
      <w:r w:rsidRPr="0091560D">
        <w:rPr>
          <w:rStyle w:val="StyleUnderline"/>
        </w:rPr>
        <w:t xml:space="preserve"> and resistance</w:t>
      </w:r>
      <w:r w:rsidRPr="00A20500">
        <w:rPr>
          <w:sz w:val="14"/>
        </w:rPr>
        <w:t xml:space="preserve"> and also ignores collective wisdom. 18 Rather than misperceiving the United Nations convention system as a threat to domestic political interests or of foreign domination of domestic lawmaking, </w:t>
      </w:r>
      <w:r w:rsidRPr="00A20500">
        <w:rPr>
          <w:rStyle w:val="StyleUnderline"/>
        </w:rPr>
        <w:t>the U</w:t>
      </w:r>
      <w:r w:rsidRPr="00A20500">
        <w:rPr>
          <w:sz w:val="14"/>
        </w:rPr>
        <w:t xml:space="preserve">nited </w:t>
      </w:r>
      <w:r w:rsidRPr="00A20500">
        <w:rPr>
          <w:rStyle w:val="StyleUnderline"/>
        </w:rPr>
        <w:t>S</w:t>
      </w:r>
      <w:r w:rsidRPr="00A20500">
        <w:rPr>
          <w:sz w:val="14"/>
        </w:rPr>
        <w:t xml:space="preserve">tates </w:t>
      </w:r>
      <w:r w:rsidRPr="00A20500">
        <w:rPr>
          <w:rStyle w:val="StyleUnderline"/>
        </w:rPr>
        <w:t>can and should see the U</w:t>
      </w:r>
      <w:r w:rsidRPr="00A20500">
        <w:rPr>
          <w:sz w:val="14"/>
        </w:rPr>
        <w:t xml:space="preserve">nited </w:t>
      </w:r>
      <w:r w:rsidRPr="00A20500">
        <w:rPr>
          <w:rStyle w:val="StyleUnderline"/>
        </w:rPr>
        <w:t>N</w:t>
      </w:r>
      <w:r w:rsidRPr="00A20500">
        <w:rPr>
          <w:sz w:val="14"/>
        </w:rPr>
        <w:t xml:space="preserve">ations </w:t>
      </w:r>
      <w:r w:rsidRPr="00A20500">
        <w:rPr>
          <w:rStyle w:val="StyleUnderline"/>
        </w:rPr>
        <w:t>convention system as creating minimal commitments - most of which the U</w:t>
      </w:r>
      <w:r w:rsidRPr="00A20500">
        <w:rPr>
          <w:sz w:val="14"/>
        </w:rPr>
        <w:t xml:space="preserve">nited </w:t>
      </w:r>
      <w:r w:rsidRPr="00A20500">
        <w:rPr>
          <w:rStyle w:val="StyleUnderline"/>
        </w:rPr>
        <w:t>S</w:t>
      </w:r>
      <w:r w:rsidRPr="00A20500">
        <w:rPr>
          <w:sz w:val="14"/>
        </w:rPr>
        <w:t xml:space="preserve">tates </w:t>
      </w:r>
      <w:r w:rsidRPr="00A20500">
        <w:rPr>
          <w:rStyle w:val="StyleUnderline"/>
        </w:rPr>
        <w:t>already meets domestically</w:t>
      </w:r>
      <w:r w:rsidRPr="00A20500">
        <w:rPr>
          <w:sz w:val="14"/>
        </w:rPr>
        <w:t xml:space="preserve"> 19 - </w:t>
      </w:r>
      <w:r w:rsidRPr="00A20500">
        <w:rPr>
          <w:rStyle w:val="StyleUnderline"/>
        </w:rPr>
        <w:t>as ways to advance the mutual interests of the U</w:t>
      </w:r>
      <w:r w:rsidRPr="00A20500">
        <w:rPr>
          <w:sz w:val="14"/>
        </w:rPr>
        <w:t xml:space="preserve">nited </w:t>
      </w:r>
      <w:r w:rsidRPr="00A20500">
        <w:rPr>
          <w:rStyle w:val="StyleUnderline"/>
        </w:rPr>
        <w:t>S</w:t>
      </w:r>
      <w:r w:rsidRPr="00A20500">
        <w:rPr>
          <w:sz w:val="14"/>
        </w:rPr>
        <w:t xml:space="preserve">tates </w:t>
      </w:r>
      <w:r w:rsidRPr="00A20500">
        <w:rPr>
          <w:rStyle w:val="StyleUnderline"/>
        </w:rPr>
        <w:t>and its allies and trading partners in countries where the rule of law is less well developed</w:t>
      </w:r>
      <w:r w:rsidRPr="00A20500">
        <w:rPr>
          <w:sz w:val="14"/>
        </w:rPr>
        <w:t xml:space="preserve">. Through the use of reservations 20 and the interpretation of remedies as inhering in state parties, rather than individuals, 21 any concerns of United States legislators regarding foreign influence over U.S. courts can be allayed. </w:t>
      </w:r>
      <w:r w:rsidRPr="00A20500">
        <w:rPr>
          <w:rStyle w:val="StyleUnderline"/>
        </w:rPr>
        <w:t>A careful consideration of the application and development of the CRC would allow it to be used</w:t>
      </w:r>
      <w:r w:rsidRPr="00A20500">
        <w:rPr>
          <w:sz w:val="14"/>
        </w:rPr>
        <w:t xml:space="preserve">, alongside the various other United Nations conventions, </w:t>
      </w:r>
      <w:r w:rsidRPr="00A20500">
        <w:rPr>
          <w:rStyle w:val="StyleUnderline"/>
        </w:rPr>
        <w:t>as an instrument of U.S. foreign policy</w:t>
      </w:r>
      <w:r w:rsidRPr="00A20500">
        <w:rPr>
          <w:sz w:val="14"/>
        </w:rPr>
        <w:t>.</w:t>
      </w:r>
    </w:p>
    <w:p w14:paraId="3A842056" w14:textId="77777777" w:rsidR="00086301" w:rsidRDefault="00086301" w:rsidP="00086301"/>
    <w:p w14:paraId="79D94866" w14:textId="77777777" w:rsidR="002E3D33" w:rsidRDefault="00BB4BC3" w:rsidP="00BB4BC3">
      <w:pPr>
        <w:pStyle w:val="Heading3"/>
      </w:pPr>
      <w:r>
        <w:t xml:space="preserve">2ac </w:t>
      </w:r>
      <w:r w:rsidR="00A155A8">
        <w:t xml:space="preserve">– crc a/o – </w:t>
      </w:r>
      <w:r>
        <w:t>hr cred</w:t>
      </w:r>
    </w:p>
    <w:p w14:paraId="1FBB63FF" w14:textId="77777777" w:rsidR="00BB4BC3" w:rsidRDefault="00BB4BC3" w:rsidP="00BB4BC3"/>
    <w:p w14:paraId="72F7F9B0" w14:textId="77777777" w:rsidR="00254E5B" w:rsidRDefault="001A0AD9" w:rsidP="00254E5B">
      <w:pPr>
        <w:pStyle w:val="Heading4"/>
        <w:rPr>
          <w:rFonts w:cs="Times New Roman"/>
        </w:rPr>
      </w:pPr>
      <w:r>
        <w:rPr>
          <w:rFonts w:cs="Times New Roman"/>
        </w:rPr>
        <w:t>U.S. incorporation through CIL is</w:t>
      </w:r>
      <w:r w:rsidR="00254E5B" w:rsidRPr="00FD2BD7">
        <w:rPr>
          <w:rFonts w:cs="Times New Roman"/>
        </w:rPr>
        <w:t xml:space="preserve"> key to human rights leadership</w:t>
      </w:r>
    </w:p>
    <w:p w14:paraId="2E32BCCA" w14:textId="77777777" w:rsidR="00123E1D" w:rsidRDefault="00123E1D" w:rsidP="00123E1D">
      <w:pPr>
        <w:pStyle w:val="CiteSpacing"/>
      </w:pPr>
      <w:r w:rsidRPr="00CD5CC8">
        <w:rPr>
          <w:rStyle w:val="Style13ptBold"/>
        </w:rPr>
        <w:t>Garman 7</w:t>
      </w:r>
      <w:r>
        <w:t xml:space="preserve"> (John J. Garman, Associate Professor of Law, Faulkner University Jones School of Law. LL.M. Université de Droit, d’Economie et des Sciences d’Aix-Marseille, J.D. Vanderbilt University, B.A. David Lipscomb College, “International Law and Children's Human Rights: International, Constitutional, and Political Conflicts Blocking Passage of the Convention on the Rights of the Child,” Valparaiso University Law Review, 41(2), Winter 2007, p.690-695, </w:t>
      </w:r>
      <w:hyperlink r:id="rId26" w:history="1">
        <w:r w:rsidRPr="008970D2">
          <w:rPr>
            <w:rStyle w:val="Hyperlink"/>
          </w:rPr>
          <w:t>https://scholar.valpo.edu/cgi/viewcontent.cgi?article=1173&amp;context=vulr</w:t>
        </w:r>
      </w:hyperlink>
      <w:r>
        <w:t xml:space="preserve"> DOA 7-15-2018)KMM</w:t>
      </w:r>
    </w:p>
    <w:p w14:paraId="6B8161EE" w14:textId="77777777" w:rsidR="00123E1D" w:rsidRDefault="00123E1D" w:rsidP="00123E1D">
      <w:r w:rsidRPr="00B51A08">
        <w:rPr>
          <w:rStyle w:val="StyleUnderline"/>
        </w:rPr>
        <w:t>The ICCPR is one of the few human rights conventions ratified by</w:t>
      </w:r>
      <w:r>
        <w:rPr>
          <w:rStyle w:val="StyleUnderline"/>
        </w:rPr>
        <w:t xml:space="preserve"> </w:t>
      </w:r>
      <w:r w:rsidRPr="00B51A08">
        <w:rPr>
          <w:rStyle w:val="StyleUnderline"/>
        </w:rPr>
        <w:t>the U</w:t>
      </w:r>
      <w:r w:rsidRPr="00BE244F">
        <w:rPr>
          <w:sz w:val="14"/>
        </w:rPr>
        <w:t xml:space="preserve">nited </w:t>
      </w:r>
      <w:r w:rsidRPr="00B51A08">
        <w:rPr>
          <w:rStyle w:val="StyleUnderline"/>
        </w:rPr>
        <w:t>S</w:t>
      </w:r>
      <w:r w:rsidRPr="00BE244F">
        <w:rPr>
          <w:sz w:val="14"/>
        </w:rPr>
        <w:t xml:space="preserve">tates </w:t>
      </w:r>
      <w:r w:rsidRPr="00B51A08">
        <w:rPr>
          <w:rStyle w:val="StyleUnderline"/>
        </w:rPr>
        <w:t>and it is subject to declarations of non-self-execution. It</w:t>
      </w:r>
      <w:r>
        <w:rPr>
          <w:rStyle w:val="StyleUnderline"/>
        </w:rPr>
        <w:t xml:space="preserve"> </w:t>
      </w:r>
      <w:r w:rsidRPr="00B51A08">
        <w:rPr>
          <w:rStyle w:val="StyleUnderline"/>
        </w:rPr>
        <w:t>appears that this treaty will become the standard approach with future</w:t>
      </w:r>
      <w:r>
        <w:rPr>
          <w:rStyle w:val="StyleUnderline"/>
        </w:rPr>
        <w:t xml:space="preserve"> </w:t>
      </w:r>
      <w:r w:rsidRPr="00B51A08">
        <w:rPr>
          <w:rStyle w:val="StyleUnderline"/>
        </w:rPr>
        <w:t>human rights treaties</w:t>
      </w:r>
      <w:r w:rsidRPr="00BE244F">
        <w:rPr>
          <w:sz w:val="14"/>
        </w:rPr>
        <w:t xml:space="preserve">.204 Consider that when ratifying the ICCPR, the United States Senate attached the following declaration: “The United States declares that the provisions of Articles 1 through 27 of the Covenant are not self-executing.”205 The Senate may condition its consent to a treaty by amending its resolution of ratification by adding material through means of a reservation, understanding, interpretation, declaration, or statement.206 The Senate may also amend the resolution of ratification and insert a conditional requirement that the President, upon ratification, amend the treaty.207 </w:t>
      </w:r>
      <w:r w:rsidRPr="00B51A08">
        <w:rPr>
          <w:rStyle w:val="StyleUnderline"/>
        </w:rPr>
        <w:t>In regard to human rights treaties, conventional law that has been</w:t>
      </w:r>
      <w:r>
        <w:rPr>
          <w:rStyle w:val="StyleUnderline"/>
        </w:rPr>
        <w:t xml:space="preserve"> </w:t>
      </w:r>
      <w:r w:rsidRPr="00B51A08">
        <w:rPr>
          <w:rStyle w:val="StyleUnderline"/>
        </w:rPr>
        <w:t>ratified by the U</w:t>
      </w:r>
      <w:r w:rsidRPr="00BE244F">
        <w:rPr>
          <w:sz w:val="14"/>
        </w:rPr>
        <w:t xml:space="preserve">nited </w:t>
      </w:r>
      <w:r w:rsidRPr="00B51A08">
        <w:rPr>
          <w:rStyle w:val="StyleUnderline"/>
        </w:rPr>
        <w:t>S</w:t>
      </w:r>
      <w:r w:rsidRPr="00BE244F">
        <w:rPr>
          <w:sz w:val="14"/>
        </w:rPr>
        <w:t xml:space="preserve">tates </w:t>
      </w:r>
      <w:r w:rsidRPr="00B51A08">
        <w:rPr>
          <w:rStyle w:val="StyleUnderline"/>
        </w:rPr>
        <w:t>and is non-self-executing will likely</w:t>
      </w:r>
      <w:r>
        <w:rPr>
          <w:rStyle w:val="StyleUnderline"/>
        </w:rPr>
        <w:t xml:space="preserve"> </w:t>
      </w:r>
      <w:r w:rsidRPr="00B51A08">
        <w:rPr>
          <w:rStyle w:val="StyleUnderline"/>
        </w:rPr>
        <w:t>continue to face difficulty becoming a direct source of domestic rights</w:t>
      </w:r>
      <w:r w:rsidRPr="00BE244F">
        <w:rPr>
          <w:sz w:val="14"/>
        </w:rPr>
        <w:t xml:space="preserve">.208 </w:t>
      </w:r>
      <w:r w:rsidRPr="00B51A08">
        <w:rPr>
          <w:rStyle w:val="StyleUnderline"/>
        </w:rPr>
        <w:t>As all human rights treaties are “non-self-executing at the time of</w:t>
      </w:r>
      <w:r>
        <w:rPr>
          <w:rStyle w:val="StyleUnderline"/>
        </w:rPr>
        <w:t xml:space="preserve"> </w:t>
      </w:r>
      <w:r w:rsidRPr="00B51A08">
        <w:rPr>
          <w:rStyle w:val="StyleUnderline"/>
        </w:rPr>
        <w:t>ratification,” they will “remain presumptively unenforceable</w:t>
      </w:r>
      <w:r w:rsidRPr="00BE244F">
        <w:rPr>
          <w:sz w:val="14"/>
        </w:rPr>
        <w:t xml:space="preserve">.”209 The two options are that Congress can pass legislation enacting a treaty or the judiciary can extend itself into foreign affairs. Unfortunately, both seem unlikely. C. Customary International Law Customary international law is one of the two sources of international law. Along with the conventional law of treaties, customary law makes up the bulk of international law rules.210 Although there are a large number of arguments regarding customary international law, scholars have apparently agreed at least in part on the definition as being “(1) the general practice of States, which is (2) generally accepted as law by States.”211 In other words, </w:t>
      </w:r>
      <w:r w:rsidRPr="00B62838">
        <w:rPr>
          <w:rStyle w:val="StyleUnderline"/>
        </w:rPr>
        <w:t>while</w:t>
      </w:r>
      <w:r>
        <w:rPr>
          <w:rStyle w:val="StyleUnderline"/>
        </w:rPr>
        <w:t xml:space="preserve"> </w:t>
      </w:r>
      <w:r w:rsidRPr="00B62838">
        <w:rPr>
          <w:rStyle w:val="StyleUnderline"/>
        </w:rPr>
        <w:t>conventional law of treaties is contractual in nature, customary law</w:t>
      </w:r>
      <w:r>
        <w:rPr>
          <w:rStyle w:val="StyleUnderline"/>
        </w:rPr>
        <w:t xml:space="preserve"> </w:t>
      </w:r>
      <w:r w:rsidRPr="00B62838">
        <w:rPr>
          <w:rStyle w:val="StyleUnderline"/>
        </w:rPr>
        <w:t>requires state practice guided by a legal obligation to the international</w:t>
      </w:r>
      <w:r>
        <w:rPr>
          <w:rStyle w:val="StyleUnderline"/>
        </w:rPr>
        <w:t xml:space="preserve"> </w:t>
      </w:r>
      <w:r w:rsidRPr="00B62838">
        <w:rPr>
          <w:rStyle w:val="StyleUnderline"/>
        </w:rPr>
        <w:t>community. It is the application</w:t>
      </w:r>
      <w:r w:rsidRPr="00BE244F">
        <w:rPr>
          <w:sz w:val="14"/>
        </w:rPr>
        <w:t xml:space="preserve"> and duration of these two elements </w:t>
      </w:r>
      <w:r w:rsidRPr="00B62838">
        <w:rPr>
          <w:rStyle w:val="StyleUnderline"/>
        </w:rPr>
        <w:t>that</w:t>
      </w:r>
      <w:r>
        <w:rPr>
          <w:rStyle w:val="StyleUnderline"/>
        </w:rPr>
        <w:t xml:space="preserve"> </w:t>
      </w:r>
      <w:r w:rsidRPr="00B62838">
        <w:rPr>
          <w:rStyle w:val="StyleUnderline"/>
        </w:rPr>
        <w:t>eventually allows customary international law to become binding</w:t>
      </w:r>
      <w:r w:rsidRPr="00BE244F">
        <w:rPr>
          <w:sz w:val="14"/>
        </w:rPr>
        <w:t>. Customary international law has typically “covered areas of international law such as the laws pertaining to territory, immunities, the law of the sea, and the use of force by one State against another.”212 Additionally, customary international law “descended from the ‘law of nations,’”213 and “[i]n its broadest usage, the law of nations comprised the law merchant, maritime law, and the law of conflicts of laws, as well as the law governing the relations between states.”214 In 1900, in Paquete Habana,215 the Supreme Court held that “where there is no treaty, and no controlling executive or legislative act or judicial decision, resort must be had to the customs and usages of civilized nations . . . .”216 This notion that customary international law is part of the federal common case law has dominated much of the scholarly debate in recent years,217 and although its words are quite clear, this “modern approach” to customary law is currently being brought into question. The so-called “modern position” on customary international law has based its rationale on general acceptance of customary international law as being part of the federal common law.218 Additionally, the modern position appears to also have gained wide support in the federal courts.219 The Restatement (Third) of Foreign Relations Law of the United States suggests that “</w:t>
      </w:r>
      <w:r w:rsidRPr="00F149DA">
        <w:rPr>
          <w:rStyle w:val="StyleUnderline"/>
        </w:rPr>
        <w:t xml:space="preserve">the modern view is that </w:t>
      </w:r>
      <w:r w:rsidRPr="00925EA2">
        <w:rPr>
          <w:rStyle w:val="Emphasis"/>
          <w:highlight w:val="cyan"/>
        </w:rPr>
        <w:t>c</w:t>
      </w:r>
      <w:r w:rsidRPr="00F149DA">
        <w:rPr>
          <w:rStyle w:val="StyleUnderline"/>
        </w:rPr>
        <w:t xml:space="preserve">ustomary </w:t>
      </w:r>
      <w:r w:rsidRPr="00925EA2">
        <w:rPr>
          <w:rStyle w:val="Emphasis"/>
          <w:highlight w:val="cyan"/>
        </w:rPr>
        <w:t>i</w:t>
      </w:r>
      <w:r w:rsidRPr="00F149DA">
        <w:rPr>
          <w:rStyle w:val="StyleUnderline"/>
        </w:rPr>
        <w:t>nternational</w:t>
      </w:r>
      <w:r>
        <w:rPr>
          <w:rStyle w:val="StyleUnderline"/>
        </w:rPr>
        <w:t xml:space="preserve"> </w:t>
      </w:r>
      <w:r w:rsidRPr="00925EA2">
        <w:rPr>
          <w:rStyle w:val="Emphasis"/>
          <w:highlight w:val="cyan"/>
        </w:rPr>
        <w:t>l</w:t>
      </w:r>
      <w:r w:rsidRPr="00F149DA">
        <w:rPr>
          <w:rStyle w:val="StyleUnderline"/>
        </w:rPr>
        <w:t>aw in the U</w:t>
      </w:r>
      <w:r w:rsidRPr="00BE244F">
        <w:rPr>
          <w:sz w:val="14"/>
        </w:rPr>
        <w:t xml:space="preserve">nited </w:t>
      </w:r>
      <w:r w:rsidRPr="00F149DA">
        <w:rPr>
          <w:rStyle w:val="StyleUnderline"/>
        </w:rPr>
        <w:t>S</w:t>
      </w:r>
      <w:r w:rsidRPr="00BE244F">
        <w:rPr>
          <w:sz w:val="14"/>
        </w:rPr>
        <w:t xml:space="preserve">tates </w:t>
      </w:r>
      <w:r w:rsidRPr="00F149DA">
        <w:rPr>
          <w:rStyle w:val="StyleUnderline"/>
        </w:rPr>
        <w:t xml:space="preserve">is federal law </w:t>
      </w:r>
      <w:r w:rsidRPr="00925EA2">
        <w:rPr>
          <w:rStyle w:val="StyleUnderline"/>
          <w:highlight w:val="cyan"/>
        </w:rPr>
        <w:t xml:space="preserve">and </w:t>
      </w:r>
      <w:r w:rsidRPr="00925EA2">
        <w:rPr>
          <w:rStyle w:val="Emphasis"/>
          <w:highlight w:val="cyan"/>
        </w:rPr>
        <w:t>its determination by the federal courts is binding</w:t>
      </w:r>
      <w:r w:rsidRPr="00BE244F">
        <w:rPr>
          <w:sz w:val="14"/>
        </w:rPr>
        <w:t xml:space="preserve"> on the State courts.”220 The criticisms of the modern position are that </w:t>
      </w:r>
      <w:r w:rsidRPr="008135B9">
        <w:rPr>
          <w:rStyle w:val="StyleUnderline"/>
        </w:rPr>
        <w:t>customary</w:t>
      </w:r>
      <w:r>
        <w:rPr>
          <w:rStyle w:val="StyleUnderline"/>
        </w:rPr>
        <w:t xml:space="preserve"> </w:t>
      </w:r>
      <w:r w:rsidRPr="008135B9">
        <w:rPr>
          <w:rStyle w:val="StyleUnderline"/>
        </w:rPr>
        <w:t>international law has achieved equal ground with federal common law,</w:t>
      </w:r>
      <w:r>
        <w:rPr>
          <w:rStyle w:val="StyleUnderline"/>
        </w:rPr>
        <w:t xml:space="preserve"> </w:t>
      </w:r>
      <w:r w:rsidRPr="008135B9">
        <w:rPr>
          <w:rStyle w:val="StyleUnderline"/>
        </w:rPr>
        <w:t>it “preempts inconsistent state law pursuant to the Supremacy Clause,”</w:t>
      </w:r>
      <w:r>
        <w:rPr>
          <w:rStyle w:val="StyleUnderline"/>
        </w:rPr>
        <w:t xml:space="preserve"> </w:t>
      </w:r>
      <w:r w:rsidRPr="008135B9">
        <w:rPr>
          <w:rStyle w:val="StyleUnderline"/>
        </w:rPr>
        <w:t>and it can even “supersede prior inconsistent federal legislation</w:t>
      </w:r>
      <w:r w:rsidRPr="00BE244F">
        <w:rPr>
          <w:sz w:val="14"/>
        </w:rPr>
        <w:t xml:space="preserve">.”221 The traditional understanding of customary international law “governed relations among nations, such as the treatment of diplomats and the rules of war.”222 Interpretations of the modern position tend to demonstrate regulations of the relationship between a nation and its citizens, particularly prohibition against torture, genocide, and slavery, as well as applying economic and social rights.223 It is also argued that the sources of customary international law have changed from the norms that states practice towards “General Assembly resolutions, multilateral treaties, and other international pronouncements.”224 The result is that customary law is motivated less by a consensus of states and more by a majority, which results in a country being forced to apply norms that are not part of either domestic practice or of international agreements with which the country has concurred.225 These norms then become relied upon, instead of evidence of consistent state practices and proof that most states accept the norms as being legally binding on them.226 Along with criticism of the modern position come suggestions for change. The so-called </w:t>
      </w:r>
      <w:r w:rsidRPr="008135B9">
        <w:rPr>
          <w:rStyle w:val="StyleUnderline"/>
        </w:rPr>
        <w:t>“revisionist” approaches</w:t>
      </w:r>
      <w:r w:rsidRPr="00BE244F">
        <w:rPr>
          <w:sz w:val="14"/>
        </w:rPr>
        <w:t xml:space="preserve"> vary greatly. The first </w:t>
      </w:r>
      <w:r w:rsidRPr="008135B9">
        <w:rPr>
          <w:rStyle w:val="StyleUnderline"/>
        </w:rPr>
        <w:t>argument is that customary international law is not a source of federal</w:t>
      </w:r>
      <w:r>
        <w:rPr>
          <w:rStyle w:val="StyleUnderline"/>
        </w:rPr>
        <w:t xml:space="preserve"> </w:t>
      </w:r>
      <w:r w:rsidRPr="008135B9">
        <w:rPr>
          <w:rStyle w:val="StyleUnderline"/>
        </w:rPr>
        <w:t>law and is not binding on the states under the Supremacy Clause. As a</w:t>
      </w:r>
      <w:r>
        <w:rPr>
          <w:rStyle w:val="StyleUnderline"/>
        </w:rPr>
        <w:t xml:space="preserve"> </w:t>
      </w:r>
      <w:r w:rsidRPr="008135B9">
        <w:rPr>
          <w:rStyle w:val="StyleUnderline"/>
        </w:rPr>
        <w:t>result</w:t>
      </w:r>
      <w:r w:rsidRPr="00BE244F">
        <w:rPr>
          <w:sz w:val="14"/>
        </w:rPr>
        <w:t xml:space="preserve">: (1) “[A] case arising under [customary international law] would not by that fact alone establish federal question jurisdiction.” 227 (2) </w:t>
      </w:r>
      <w:r w:rsidRPr="00672546">
        <w:rPr>
          <w:rStyle w:val="StyleUnderline"/>
        </w:rPr>
        <w:t>Federal court interpretations of customary</w:t>
      </w:r>
      <w:r>
        <w:rPr>
          <w:rStyle w:val="StyleUnderline"/>
        </w:rPr>
        <w:t xml:space="preserve"> </w:t>
      </w:r>
      <w:r w:rsidRPr="00672546">
        <w:rPr>
          <w:rStyle w:val="StyleUnderline"/>
        </w:rPr>
        <w:t>international law would not be binding on the federal</w:t>
      </w:r>
      <w:r>
        <w:rPr>
          <w:rStyle w:val="StyleUnderline"/>
        </w:rPr>
        <w:t xml:space="preserve"> </w:t>
      </w:r>
      <w:r w:rsidRPr="00672546">
        <w:rPr>
          <w:rStyle w:val="StyleUnderline"/>
        </w:rPr>
        <w:t>political branches or the states</w:t>
      </w:r>
      <w:r w:rsidRPr="00BE244F">
        <w:rPr>
          <w:sz w:val="14"/>
        </w:rPr>
        <w:t xml:space="preserve">. 228 (3) If a state chooses to incorporate customary international law into state law, then the federal courts would be bound to apply the state interpretation of customary international law on issues not otherwise governed by federal law. 229 (4) If a state did not, in fact, incorporate customary international law into state law, the federal court would not be authorized to apply customary international law as federal or state law.230 The second argument is that customary international law should be abandoned altogether as a source of international law because it “undermines the integrity of the international legal system which in turn encourages disrespect for the entire system of international law.”231 A third argument is that customary international law should only be used “when its application can be satisfactorily justified on the basis of an independent domestic source of authority.”232 Adopting any of these revisionist proposals </w:t>
      </w:r>
      <w:r w:rsidRPr="00672546">
        <w:rPr>
          <w:rStyle w:val="StyleUnderline"/>
        </w:rPr>
        <w:t>would represent not</w:t>
      </w:r>
      <w:r>
        <w:rPr>
          <w:rStyle w:val="StyleUnderline"/>
        </w:rPr>
        <w:t xml:space="preserve"> </w:t>
      </w:r>
      <w:r w:rsidRPr="00672546">
        <w:rPr>
          <w:rStyle w:val="StyleUnderline"/>
        </w:rPr>
        <w:t>only a dramatic shift in traditional thinking about customary</w:t>
      </w:r>
      <w:r>
        <w:rPr>
          <w:rStyle w:val="StyleUnderline"/>
        </w:rPr>
        <w:t xml:space="preserve"> </w:t>
      </w:r>
      <w:r w:rsidRPr="00672546">
        <w:rPr>
          <w:rStyle w:val="StyleUnderline"/>
        </w:rPr>
        <w:t>international law</w:t>
      </w:r>
      <w:r w:rsidRPr="00925EA2">
        <w:rPr>
          <w:rStyle w:val="StyleUnderline"/>
        </w:rPr>
        <w:t>, but also strike a blow to the international human rights movement, particularly the children’s rights movement, which has sought to rely on customary international law to impose norms through the courts of the U</w:t>
      </w:r>
      <w:r w:rsidRPr="00BE244F">
        <w:rPr>
          <w:sz w:val="14"/>
        </w:rPr>
        <w:t xml:space="preserve">nited </w:t>
      </w:r>
      <w:r w:rsidRPr="00925EA2">
        <w:rPr>
          <w:rStyle w:val="StyleUnderline"/>
        </w:rPr>
        <w:t>S</w:t>
      </w:r>
      <w:r w:rsidRPr="00BE244F">
        <w:rPr>
          <w:sz w:val="14"/>
        </w:rPr>
        <w:t xml:space="preserve">tates. V. THE FUTURE OF THE CONVENTION ON THE RIGHTS OF THE CHILD </w:t>
      </w:r>
      <w:r w:rsidRPr="00785F24">
        <w:rPr>
          <w:rStyle w:val="StyleUnderline"/>
        </w:rPr>
        <w:t>The U</w:t>
      </w:r>
      <w:r w:rsidRPr="00BE244F">
        <w:rPr>
          <w:sz w:val="14"/>
        </w:rPr>
        <w:t xml:space="preserve">nited </w:t>
      </w:r>
      <w:r w:rsidRPr="00785F24">
        <w:rPr>
          <w:rStyle w:val="StyleUnderline"/>
        </w:rPr>
        <w:t>S</w:t>
      </w:r>
      <w:r w:rsidRPr="00BE244F">
        <w:rPr>
          <w:sz w:val="14"/>
        </w:rPr>
        <w:t xml:space="preserve">tates </w:t>
      </w:r>
      <w:r w:rsidRPr="00785F24">
        <w:rPr>
          <w:rStyle w:val="StyleUnderline"/>
        </w:rPr>
        <w:t>participated heavily in drafting the Convention on</w:t>
      </w:r>
      <w:r>
        <w:rPr>
          <w:rStyle w:val="StyleUnderline"/>
        </w:rPr>
        <w:t xml:space="preserve"> </w:t>
      </w:r>
      <w:r w:rsidRPr="00785F24">
        <w:rPr>
          <w:rStyle w:val="StyleUnderline"/>
        </w:rPr>
        <w:t>the Rights of the Child</w:t>
      </w:r>
      <w:r w:rsidRPr="00BE244F">
        <w:rPr>
          <w:sz w:val="14"/>
        </w:rPr>
        <w:t xml:space="preserve">, creating unlimited possibilities for children around the world. The insistence of the United States delegation to include Articles 13 through 16 regarding individual rights and child participation has had beneficial effects around the world as children take more active roles in education, civics, and the media.233 With such heavy involvement in the drafting of the Convention, </w:t>
      </w:r>
      <w:r w:rsidRPr="00785F24">
        <w:rPr>
          <w:rStyle w:val="StyleUnderline"/>
        </w:rPr>
        <w:t>it is unfortunate that the</w:t>
      </w:r>
      <w:r>
        <w:rPr>
          <w:rStyle w:val="StyleUnderline"/>
        </w:rPr>
        <w:t xml:space="preserve"> </w:t>
      </w:r>
      <w:r w:rsidRPr="00785F24">
        <w:rPr>
          <w:rStyle w:val="StyleUnderline"/>
        </w:rPr>
        <w:t>U</w:t>
      </w:r>
      <w:r w:rsidRPr="00BE244F">
        <w:rPr>
          <w:sz w:val="14"/>
        </w:rPr>
        <w:t xml:space="preserve">nited </w:t>
      </w:r>
      <w:r w:rsidRPr="00785F24">
        <w:rPr>
          <w:rStyle w:val="StyleUnderline"/>
        </w:rPr>
        <w:t>S</w:t>
      </w:r>
      <w:r w:rsidRPr="00BE244F">
        <w:rPr>
          <w:sz w:val="14"/>
        </w:rPr>
        <w:t xml:space="preserve">tates </w:t>
      </w:r>
      <w:r w:rsidRPr="00785F24">
        <w:rPr>
          <w:rStyle w:val="StyleUnderline"/>
        </w:rPr>
        <w:t>cannot participate in its continued implementation,</w:t>
      </w:r>
      <w:r>
        <w:rPr>
          <w:rStyle w:val="StyleUnderline"/>
        </w:rPr>
        <w:t xml:space="preserve"> </w:t>
      </w:r>
      <w:r w:rsidRPr="00785F24">
        <w:rPr>
          <w:rStyle w:val="StyleUnderline"/>
        </w:rPr>
        <w:t>especially since the CRC has become an important part of international</w:t>
      </w:r>
      <w:r>
        <w:rPr>
          <w:rStyle w:val="StyleUnderline"/>
        </w:rPr>
        <w:t xml:space="preserve"> </w:t>
      </w:r>
      <w:r w:rsidRPr="00785F24">
        <w:rPr>
          <w:rStyle w:val="StyleUnderline"/>
        </w:rPr>
        <w:t>human rights</w:t>
      </w:r>
      <w:r w:rsidRPr="00BE244F">
        <w:rPr>
          <w:sz w:val="14"/>
        </w:rPr>
        <w:t xml:space="preserve">.234 The CRC is “one of the most significant steps taken toward improving the lives of children throughout the world.”235 It appears that the real work began after the treaty was written, as activists and advocates have strived for universal ratification by the party nations and have put pressure on those nations to adopt laws and policies to implement the provisions of the CRC.236 Much of the attention on the CRC has been focused on ratification and implementation by the United States. Although there have been domestic political issues as previously discussed, perhaps another reason for the delay in ratification is a general lack of knowledge of the treaty by the professional community and the general public in the United States.237 </w:t>
      </w:r>
      <w:r w:rsidRPr="00785F24">
        <w:rPr>
          <w:rStyle w:val="StyleUnderline"/>
        </w:rPr>
        <w:t>The role of children, and their continued development, is important</w:t>
      </w:r>
      <w:r>
        <w:rPr>
          <w:rStyle w:val="StyleUnderline"/>
        </w:rPr>
        <w:t xml:space="preserve"> </w:t>
      </w:r>
      <w:r w:rsidRPr="00785F24">
        <w:rPr>
          <w:rStyle w:val="StyleUnderline"/>
        </w:rPr>
        <w:t>to the future of the U</w:t>
      </w:r>
      <w:r w:rsidRPr="00BE244F">
        <w:rPr>
          <w:sz w:val="14"/>
        </w:rPr>
        <w:t xml:space="preserve">nited </w:t>
      </w:r>
      <w:r w:rsidRPr="00785F24">
        <w:rPr>
          <w:rStyle w:val="StyleUnderline"/>
        </w:rPr>
        <w:t>S</w:t>
      </w:r>
      <w:r w:rsidRPr="00BE244F">
        <w:rPr>
          <w:sz w:val="14"/>
        </w:rPr>
        <w:t xml:space="preserve">tates </w:t>
      </w:r>
      <w:r w:rsidRPr="00785F24">
        <w:rPr>
          <w:rStyle w:val="StyleUnderline"/>
        </w:rPr>
        <w:t>and the world at large</w:t>
      </w:r>
      <w:r w:rsidRPr="00BE244F">
        <w:rPr>
          <w:sz w:val="14"/>
        </w:rPr>
        <w:t xml:space="preserve">. The CRC strives to accomplish a mutual respect among adults and children with particular focus on the worth of the child as a vital part of society. This would result in recognition of the dignity, development, and valued opinion of the child.238 </w:t>
      </w:r>
      <w:r w:rsidRPr="00785F24">
        <w:rPr>
          <w:rStyle w:val="StyleUnderline"/>
        </w:rPr>
        <w:t xml:space="preserve">Ultimately it is </w:t>
      </w:r>
      <w:r w:rsidRPr="00670952">
        <w:rPr>
          <w:rStyle w:val="StyleUnderline"/>
          <w:highlight w:val="cyan"/>
        </w:rPr>
        <w:t xml:space="preserve">the </w:t>
      </w:r>
      <w:r w:rsidRPr="00670952">
        <w:rPr>
          <w:rStyle w:val="Emphasis"/>
          <w:highlight w:val="cyan"/>
        </w:rPr>
        <w:t>choice</w:t>
      </w:r>
      <w:r w:rsidRPr="00785F24">
        <w:rPr>
          <w:rStyle w:val="StyleUnderline"/>
        </w:rPr>
        <w:t xml:space="preserve"> of individual nations </w:t>
      </w:r>
      <w:r w:rsidRPr="00670952">
        <w:rPr>
          <w:rStyle w:val="StyleUnderline"/>
          <w:highlight w:val="cyan"/>
        </w:rPr>
        <w:t xml:space="preserve">to </w:t>
      </w:r>
      <w:r w:rsidRPr="00670952">
        <w:rPr>
          <w:rStyle w:val="Emphasis"/>
          <w:highlight w:val="cyan"/>
        </w:rPr>
        <w:t>interpret the CRC</w:t>
      </w:r>
      <w:r w:rsidRPr="00785F24">
        <w:rPr>
          <w:rStyle w:val="StyleUnderline"/>
        </w:rPr>
        <w:t xml:space="preserve">. If approached </w:t>
      </w:r>
      <w:r w:rsidRPr="00670952">
        <w:rPr>
          <w:rStyle w:val="StyleUnderline"/>
          <w:highlight w:val="cyan"/>
        </w:rPr>
        <w:t>with</w:t>
      </w:r>
      <w:r w:rsidRPr="00670952">
        <w:rPr>
          <w:rStyle w:val="StyleUnderline"/>
        </w:rPr>
        <w:t xml:space="preserve"> a positive eye towards</w:t>
      </w:r>
      <w:r w:rsidRPr="00785F24">
        <w:rPr>
          <w:rStyle w:val="StyleUnderline"/>
        </w:rPr>
        <w:t xml:space="preserve"> mutual</w:t>
      </w:r>
      <w:r>
        <w:rPr>
          <w:rStyle w:val="StyleUnderline"/>
        </w:rPr>
        <w:t xml:space="preserve"> </w:t>
      </w:r>
      <w:r w:rsidRPr="00670952">
        <w:rPr>
          <w:rStyle w:val="StyleUnderline"/>
          <w:highlight w:val="cyan"/>
        </w:rPr>
        <w:t>respect for the rights of the child</w:t>
      </w:r>
      <w:r w:rsidRPr="00785F24">
        <w:rPr>
          <w:rStyle w:val="StyleUnderline"/>
        </w:rPr>
        <w:t xml:space="preserve">, </w:t>
      </w:r>
      <w:r w:rsidRPr="00670952">
        <w:rPr>
          <w:rStyle w:val="StyleUnderline"/>
          <w:highlight w:val="cyan"/>
        </w:rPr>
        <w:t xml:space="preserve">the </w:t>
      </w:r>
      <w:r w:rsidRPr="00670952">
        <w:rPr>
          <w:rStyle w:val="Emphasis"/>
          <w:highlight w:val="cyan"/>
        </w:rPr>
        <w:t>U</w:t>
      </w:r>
      <w:r w:rsidRPr="00BE244F">
        <w:rPr>
          <w:sz w:val="14"/>
        </w:rPr>
        <w:t xml:space="preserve">nited </w:t>
      </w:r>
      <w:r w:rsidRPr="00670952">
        <w:rPr>
          <w:rStyle w:val="Emphasis"/>
          <w:highlight w:val="cyan"/>
        </w:rPr>
        <w:t>S</w:t>
      </w:r>
      <w:r w:rsidRPr="00BE244F">
        <w:rPr>
          <w:sz w:val="14"/>
        </w:rPr>
        <w:t xml:space="preserve">tates </w:t>
      </w:r>
      <w:r w:rsidRPr="00670952">
        <w:rPr>
          <w:rStyle w:val="Emphasis"/>
          <w:highlight w:val="cyan"/>
        </w:rPr>
        <w:t>would be viewed as stronger, and ultimately more respected, in the eyes of the global community</w:t>
      </w:r>
      <w:r w:rsidRPr="00785F24">
        <w:rPr>
          <w:rStyle w:val="StyleUnderline"/>
        </w:rPr>
        <w:t>. The CRC is in the best interest of the future of all mankind</w:t>
      </w:r>
      <w:r>
        <w:rPr>
          <w:rStyle w:val="StyleUnderline"/>
        </w:rPr>
        <w:t xml:space="preserve"> </w:t>
      </w:r>
      <w:r w:rsidRPr="00785F24">
        <w:rPr>
          <w:rStyle w:val="StyleUnderline"/>
        </w:rPr>
        <w:t>because of its safeguarding of the health, survival, and progress of</w:t>
      </w:r>
      <w:r>
        <w:rPr>
          <w:rStyle w:val="StyleUnderline"/>
        </w:rPr>
        <w:t xml:space="preserve"> </w:t>
      </w:r>
      <w:r w:rsidRPr="00785F24">
        <w:rPr>
          <w:rStyle w:val="StyleUnderline"/>
        </w:rPr>
        <w:t>children</w:t>
      </w:r>
      <w:r w:rsidRPr="00BE244F">
        <w:rPr>
          <w:sz w:val="14"/>
        </w:rPr>
        <w:t>.239</w:t>
      </w:r>
    </w:p>
    <w:p w14:paraId="5D96CB6A" w14:textId="77777777" w:rsidR="00123E1D" w:rsidRDefault="00123E1D" w:rsidP="00123E1D"/>
    <w:p w14:paraId="7D068755" w14:textId="77777777" w:rsidR="00AE64C5" w:rsidRDefault="00AE64C5" w:rsidP="00AE64C5">
      <w:pPr>
        <w:pStyle w:val="Heading1"/>
      </w:pPr>
      <w:r>
        <w:t>KofDA</w:t>
      </w:r>
    </w:p>
    <w:p w14:paraId="7E82C24F" w14:textId="77777777" w:rsidR="008778B9" w:rsidRDefault="008778B9" w:rsidP="008778B9">
      <w:r>
        <w:t>*calling this a K of the DA may be a little misleading – it is NOT a “reps disad” that would require an alternate framework</w:t>
      </w:r>
      <w:r w:rsidR="00EF12F2">
        <w:t>.</w:t>
      </w:r>
      <w:r>
        <w:t xml:space="preserve"> </w:t>
      </w:r>
      <w:r w:rsidR="00EF12F2">
        <w:t>T</w:t>
      </w:r>
      <w:r>
        <w:t xml:space="preserve">he 1AC reads a conflict prevention impact that talks about building positive peace as a way to solve a laundry list of </w:t>
      </w:r>
      <w:r w:rsidR="00EF12F2">
        <w:t xml:space="preserve">inter- and intra-state war scenarios. Then say the NEG reads an elections disad with a populism global war impact. The 2AC can say avoiding the link doesn’t solve the impact because the internal link misunderstands war, which is not the result of institutional decision-makers like </w:t>
      </w:r>
      <w:r w:rsidR="00DF0F56">
        <w:t>populist leaders</w:t>
      </w:r>
      <w:r w:rsidR="00EF12F2">
        <w:t xml:space="preserve"> imitating Trump, it’s the result of deeper, </w:t>
      </w:r>
      <w:r w:rsidR="005405A1">
        <w:t xml:space="preserve">socio-economic </w:t>
      </w:r>
      <w:r w:rsidR="00EF12F2">
        <w:t xml:space="preserve">structural and interpersonal relationships which </w:t>
      </w:r>
      <w:r w:rsidR="005405A1">
        <w:t>“</w:t>
      </w:r>
      <w:r w:rsidR="00EF12F2">
        <w:t>spill up</w:t>
      </w:r>
      <w:r w:rsidR="005405A1">
        <w:t>”</w:t>
      </w:r>
      <w:r w:rsidR="00EF12F2">
        <w:t xml:space="preserve"> to determine institutional outcomes</w:t>
      </w:r>
      <w:r w:rsidR="005405A1">
        <w:t xml:space="preserve">, so only the case can solve the impact over time. </w:t>
      </w:r>
      <w:r w:rsidR="00DF0F56">
        <w:t>Not ethically prioritizing the case because of that understanding of the root causality of inter-state war replicates the “crisis-based” approach to politics which can’t actually “solve” the reasons that war emerges in its many forms, including inter-state wars. It’s just a reason that the case outweighs the disad.</w:t>
      </w:r>
      <w:r w:rsidR="008769DA">
        <w:t xml:space="preserve"> </w:t>
      </w:r>
    </w:p>
    <w:p w14:paraId="79654968" w14:textId="77777777" w:rsidR="008769DA" w:rsidRDefault="008769DA" w:rsidP="008778B9">
      <w:r>
        <w:t xml:space="preserve">Quick terminology rundown: “negative peace” sees peace as the absence of war, often </w:t>
      </w:r>
      <w:r w:rsidR="000E3F2C">
        <w:t>equated</w:t>
      </w:r>
      <w:r>
        <w:t xml:space="preserve"> inter-state conflict; “positive peace” </w:t>
      </w:r>
      <w:r w:rsidR="0024406F">
        <w:t xml:space="preserve">theorists </w:t>
      </w:r>
      <w:r>
        <w:t>s</w:t>
      </w:r>
      <w:r w:rsidR="0024406F">
        <w:t xml:space="preserve">ee peace and war as social relationships </w:t>
      </w:r>
      <w:r w:rsidR="000E3F2C">
        <w:t xml:space="preserve">and methods of interpersonal conflict resolution </w:t>
      </w:r>
      <w:r w:rsidR="0024406F">
        <w:t xml:space="preserve">which can coexist; from this perspective, preventing war(s) requires </w:t>
      </w:r>
      <w:r w:rsidR="00D2184C">
        <w:t xml:space="preserve">not the absence of conflictual relationships but the presence of factors which </w:t>
      </w:r>
      <w:r w:rsidR="00C548A0">
        <w:t xml:space="preserve">build </w:t>
      </w:r>
      <w:r w:rsidR="00D2184C">
        <w:t xml:space="preserve">non-violent relationships, which is what the advantage says the CRC </w:t>
      </w:r>
      <w:r w:rsidR="00C548A0">
        <w:t xml:space="preserve">does through </w:t>
      </w:r>
      <w:r w:rsidR="00147BDE">
        <w:t xml:space="preserve">encouraging </w:t>
      </w:r>
      <w:r w:rsidR="00C548A0">
        <w:t xml:space="preserve">legal and institutional structures to </w:t>
      </w:r>
      <w:r w:rsidR="00147BDE">
        <w:t>protect children; these structures coincidentally generate more peaceful social relationships in the process of trying to protect children’s rights.</w:t>
      </w:r>
    </w:p>
    <w:p w14:paraId="3DBE0C99" w14:textId="77777777" w:rsidR="00DF0F56" w:rsidRDefault="00DF0F56" w:rsidP="008778B9"/>
    <w:p w14:paraId="3EF62020" w14:textId="77777777" w:rsidR="00AE64C5" w:rsidRDefault="00AE64C5" w:rsidP="00AE64C5">
      <w:pPr>
        <w:pStyle w:val="Heading3"/>
      </w:pPr>
      <w:r>
        <w:t>2ac – pos</w:t>
      </w:r>
      <w:r w:rsidR="00F03459">
        <w:t>itive</w:t>
      </w:r>
      <w:r>
        <w:t xml:space="preserve"> </w:t>
      </w:r>
      <w:r w:rsidR="008778B9">
        <w:t>peace</w:t>
      </w:r>
      <w:r w:rsidR="00C91680">
        <w:t xml:space="preserve"> k</w:t>
      </w:r>
    </w:p>
    <w:p w14:paraId="033B3D9A" w14:textId="77777777" w:rsidR="00AE64C5" w:rsidRDefault="00AE64C5" w:rsidP="00266A25"/>
    <w:p w14:paraId="12B6E57C" w14:textId="77777777" w:rsidR="00FC52B8" w:rsidRPr="00266A25" w:rsidRDefault="005F14AD" w:rsidP="00FC52B8">
      <w:pPr>
        <w:pStyle w:val="Heading4"/>
      </w:pPr>
      <w:r>
        <w:t xml:space="preserve">The disad misunderstands the nature of war – presumes avoiding the link </w:t>
      </w:r>
      <w:r w:rsidR="00C310D5">
        <w:t>solves</w:t>
      </w:r>
      <w:r>
        <w:t xml:space="preserve"> the impact – rather, the</w:t>
      </w:r>
      <w:r w:rsidR="00C310D5">
        <w:t xml:space="preserve">ir impacts originate in structural and interpersonal relations that ensure their </w:t>
      </w:r>
      <w:r w:rsidR="00AA65EA">
        <w:t xml:space="preserve">recurrence </w:t>
      </w:r>
      <w:r w:rsidR="00C310D5">
        <w:t xml:space="preserve">absent the </w:t>
      </w:r>
      <w:r w:rsidR="00AA65EA">
        <w:t>AFF’s conflict prevention</w:t>
      </w:r>
      <w:r w:rsidR="00C14581">
        <w:t xml:space="preserve"> – </w:t>
      </w:r>
      <w:r w:rsidR="006233FE">
        <w:t>failure to ethically prioritize the case replicates a crisis-based politics that makes their impacts inevitable</w:t>
      </w:r>
    </w:p>
    <w:p w14:paraId="0D8E83CB" w14:textId="77777777" w:rsidR="0082066C" w:rsidRPr="00266A25" w:rsidRDefault="00266A25" w:rsidP="00266A25">
      <w:pPr>
        <w:pStyle w:val="CiteSpacing"/>
      </w:pPr>
      <w:r w:rsidRPr="00266A25">
        <w:rPr>
          <w:rStyle w:val="Style13ptBold"/>
        </w:rPr>
        <w:t>Cuomo 96</w:t>
      </w:r>
      <w:r>
        <w:t xml:space="preserve"> (</w:t>
      </w:r>
      <w:r w:rsidR="0082066C" w:rsidRPr="00266A25">
        <w:t xml:space="preserve">Chris J. Cuomo, Director, Institute for Women’s Studies, University of Georgia, former Professor of Ethics, Philosophy and Women’s Studies, and Undergraduate Director of Women's Studies, University of Cincinnati, Ph.D., M.A., Ethics and Political Philosophy, University of Wisconsin-Madison, B.A. Philosophy and Religion, Colgate University, “War Is Not Just an Event: Reflections on the Significance of Everyday Violence,” Hypatia, 11(4), </w:t>
      </w:r>
      <w:r w:rsidR="00CD0066">
        <w:t xml:space="preserve">Fall </w:t>
      </w:r>
      <w:r w:rsidRPr="00266A25">
        <w:t xml:space="preserve">1996, </w:t>
      </w:r>
      <w:r w:rsidR="0082066C" w:rsidRPr="00266A25">
        <w:t xml:space="preserve">p.30-33, </w:t>
      </w:r>
      <w:r w:rsidR="00CD0066">
        <w:t>JSTOR</w:t>
      </w:r>
      <w:r>
        <w:t>)KMM</w:t>
      </w:r>
    </w:p>
    <w:p w14:paraId="2F62C0A3" w14:textId="77777777" w:rsidR="0082066C" w:rsidRPr="00BB0D89" w:rsidRDefault="0082066C" w:rsidP="00266A25">
      <w:pPr>
        <w:rPr>
          <w:sz w:val="14"/>
        </w:rPr>
      </w:pPr>
      <w:r w:rsidRPr="00BB0D89">
        <w:rPr>
          <w:sz w:val="14"/>
        </w:rPr>
        <w:t xml:space="preserve">Philosophical attention to war has typically appeared in the form of justifications for entering into war, and over appropriate activities within war. The </w:t>
      </w:r>
      <w:r w:rsidRPr="00301CE4">
        <w:rPr>
          <w:rStyle w:val="Emphasis"/>
          <w:highlight w:val="cyan"/>
        </w:rPr>
        <w:t>spatial metaphors</w:t>
      </w:r>
      <w:r w:rsidRPr="00301CE4">
        <w:rPr>
          <w:highlight w:val="cyan"/>
          <w:u w:val="single"/>
        </w:rPr>
        <w:t xml:space="preserve"> used to refer to war</w:t>
      </w:r>
      <w:r w:rsidRPr="00301CE4">
        <w:rPr>
          <w:u w:val="single"/>
        </w:rPr>
        <w:t xml:space="preserve"> as a separate, bounded sphere indicate </w:t>
      </w:r>
      <w:r w:rsidRPr="00301CE4">
        <w:rPr>
          <w:highlight w:val="cyan"/>
          <w:u w:val="single"/>
        </w:rPr>
        <w:t>assum</w:t>
      </w:r>
      <w:r w:rsidRPr="00301CE4">
        <w:rPr>
          <w:u w:val="single"/>
        </w:rPr>
        <w:t xml:space="preserve">ptions that </w:t>
      </w:r>
      <w:r w:rsidRPr="00301CE4">
        <w:rPr>
          <w:highlight w:val="cyan"/>
          <w:u w:val="single"/>
        </w:rPr>
        <w:t>war is</w:t>
      </w:r>
      <w:r w:rsidRPr="00301CE4">
        <w:rPr>
          <w:u w:val="single"/>
        </w:rPr>
        <w:t xml:space="preserve"> a realm of human activity vastly </w:t>
      </w:r>
      <w:r w:rsidRPr="00301CE4">
        <w:rPr>
          <w:highlight w:val="cyan"/>
          <w:u w:val="single"/>
        </w:rPr>
        <w:t>removed from normal life</w:t>
      </w:r>
      <w:r w:rsidRPr="00301CE4">
        <w:rPr>
          <w:u w:val="single"/>
        </w:rPr>
        <w:t xml:space="preserve">, or a sort of happening that is appropriately conceived apart from everyday events in peaceful times. Not surprisingly, most discussions of the political and ethical dimensions of war </w:t>
      </w:r>
      <w:r w:rsidRPr="00301CE4">
        <w:rPr>
          <w:highlight w:val="cyan"/>
          <w:u w:val="single"/>
        </w:rPr>
        <w:t xml:space="preserve">discuss war solely as an </w:t>
      </w:r>
      <w:r w:rsidRPr="00301CE4">
        <w:rPr>
          <w:rStyle w:val="Emphasis"/>
          <w:highlight w:val="cyan"/>
        </w:rPr>
        <w:t>event</w:t>
      </w:r>
      <w:r w:rsidRPr="00BB0D89">
        <w:rPr>
          <w:sz w:val="14"/>
        </w:rPr>
        <w:t xml:space="preserve"> -- an occurrence, or collection of occurrences, having clear beginnings and endings that are typically marked by formal, institutional declarations. </w:t>
      </w:r>
      <w:r w:rsidRPr="00301CE4">
        <w:rPr>
          <w:u w:val="single"/>
        </w:rPr>
        <w:t xml:space="preserve">As happenings, wars and military activities can be seen as </w:t>
      </w:r>
      <w:r w:rsidRPr="006F011A">
        <w:rPr>
          <w:highlight w:val="cyan"/>
          <w:u w:val="single"/>
        </w:rPr>
        <w:t>motivated by</w:t>
      </w:r>
      <w:r w:rsidRPr="000E0909">
        <w:rPr>
          <w:u w:val="single"/>
        </w:rPr>
        <w:t xml:space="preserve"> identifiable</w:t>
      </w:r>
      <w:r w:rsidRPr="00301CE4">
        <w:rPr>
          <w:u w:val="single"/>
        </w:rPr>
        <w:t xml:space="preserve">, if complex, </w:t>
      </w:r>
      <w:r w:rsidRPr="006F011A">
        <w:rPr>
          <w:highlight w:val="cyan"/>
          <w:u w:val="single"/>
        </w:rPr>
        <w:t>intentions</w:t>
      </w:r>
      <w:r w:rsidRPr="00301CE4">
        <w:rPr>
          <w:u w:val="single"/>
        </w:rPr>
        <w:t xml:space="preserve">, </w:t>
      </w:r>
      <w:r w:rsidRPr="006F011A">
        <w:rPr>
          <w:highlight w:val="cyan"/>
          <w:u w:val="single"/>
        </w:rPr>
        <w:t>and</w:t>
      </w:r>
      <w:r w:rsidRPr="00301CE4">
        <w:rPr>
          <w:u w:val="single"/>
        </w:rPr>
        <w:t xml:space="preserve"> directly </w:t>
      </w:r>
      <w:r w:rsidRPr="006F011A">
        <w:rPr>
          <w:highlight w:val="cyan"/>
          <w:u w:val="single"/>
        </w:rPr>
        <w:t>enacted by</w:t>
      </w:r>
      <w:r w:rsidRPr="00301CE4">
        <w:rPr>
          <w:u w:val="single"/>
        </w:rPr>
        <w:t xml:space="preserve"> individual and collective decision-makers and </w:t>
      </w:r>
      <w:r w:rsidRPr="006F011A">
        <w:rPr>
          <w:highlight w:val="cyan"/>
          <w:u w:val="single"/>
        </w:rPr>
        <w:t>agents of states</w:t>
      </w:r>
      <w:r w:rsidRPr="00301CE4">
        <w:rPr>
          <w:u w:val="single"/>
        </w:rPr>
        <w:t xml:space="preserve">. </w:t>
      </w:r>
      <w:r w:rsidRPr="006F011A">
        <w:rPr>
          <w:highlight w:val="cyan"/>
          <w:u w:val="single"/>
        </w:rPr>
        <w:t>But</w:t>
      </w:r>
      <w:r w:rsidRPr="00301CE4">
        <w:rPr>
          <w:u w:val="single"/>
        </w:rPr>
        <w:t xml:space="preserve"> many of the questions about war that are of interest to feminists -- including</w:t>
      </w:r>
      <w:r w:rsidRPr="00BB0D89">
        <w:rPr>
          <w:sz w:val="14"/>
        </w:rPr>
        <w:t xml:space="preserve"> how large-scale, state-sponsored violence affects women and members of other oppressed groups; </w:t>
      </w:r>
      <w:r w:rsidRPr="00EC42C3">
        <w:rPr>
          <w:highlight w:val="cyan"/>
          <w:u w:val="single"/>
        </w:rPr>
        <w:t>how</w:t>
      </w:r>
      <w:r w:rsidRPr="00301CE4">
        <w:rPr>
          <w:u w:val="single"/>
        </w:rPr>
        <w:t xml:space="preserve"> military </w:t>
      </w:r>
      <w:r w:rsidRPr="00EC42C3">
        <w:rPr>
          <w:highlight w:val="cyan"/>
          <w:u w:val="single"/>
        </w:rPr>
        <w:t>violence shapes</w:t>
      </w:r>
      <w:r w:rsidRPr="00301CE4">
        <w:rPr>
          <w:u w:val="single"/>
        </w:rPr>
        <w:t xml:space="preserve"> gendered, </w:t>
      </w:r>
      <w:r w:rsidRPr="00EC42C3">
        <w:rPr>
          <w:highlight w:val="cyan"/>
          <w:u w:val="single"/>
        </w:rPr>
        <w:t>raced, and nationalistic</w:t>
      </w:r>
      <w:r w:rsidRPr="00301CE4">
        <w:rPr>
          <w:u w:val="single"/>
        </w:rPr>
        <w:t xml:space="preserve"> political realities and </w:t>
      </w:r>
      <w:r w:rsidRPr="00EC42C3">
        <w:rPr>
          <w:highlight w:val="cyan"/>
          <w:u w:val="single"/>
        </w:rPr>
        <w:t>moral imaginations</w:t>
      </w:r>
      <w:r w:rsidRPr="00301CE4">
        <w:rPr>
          <w:u w:val="single"/>
        </w:rPr>
        <w:t xml:space="preserve">; what such violence consists of </w:t>
      </w:r>
      <w:r w:rsidRPr="00EC42C3">
        <w:rPr>
          <w:highlight w:val="cyan"/>
          <w:u w:val="single"/>
        </w:rPr>
        <w:t>and why it persists</w:t>
      </w:r>
      <w:r w:rsidRPr="00301CE4">
        <w:rPr>
          <w:u w:val="single"/>
        </w:rPr>
        <w:t xml:space="preserve">; how it is related to other oppressive and violent institutions and hegemonies -- </w:t>
      </w:r>
      <w:r w:rsidRPr="00EC42C3">
        <w:rPr>
          <w:highlight w:val="cyan"/>
          <w:u w:val="single"/>
        </w:rPr>
        <w:t>cannot be</w:t>
      </w:r>
      <w:r w:rsidRPr="00301CE4">
        <w:rPr>
          <w:u w:val="single"/>
        </w:rPr>
        <w:t xml:space="preserve"> adequately </w:t>
      </w:r>
      <w:r w:rsidRPr="00EC42C3">
        <w:rPr>
          <w:highlight w:val="cyan"/>
          <w:u w:val="single"/>
        </w:rPr>
        <w:t>pursued by focusing on events</w:t>
      </w:r>
      <w:r w:rsidRPr="00BB0D89">
        <w:rPr>
          <w:sz w:val="14"/>
        </w:rPr>
        <w:t xml:space="preserve">. These issues are not merely a matter of good or bad intentions and identifiable decisions. In "Gender and `Postmodern' War," Robin Schott introduces some of the ways in which </w:t>
      </w:r>
      <w:r w:rsidRPr="00EC42C3">
        <w:rPr>
          <w:highlight w:val="cyan"/>
          <w:u w:val="single"/>
        </w:rPr>
        <w:t>war is</w:t>
      </w:r>
      <w:r w:rsidRPr="00301CE4">
        <w:rPr>
          <w:u w:val="single"/>
        </w:rPr>
        <w:t xml:space="preserve"> currently </w:t>
      </w:r>
      <w:r w:rsidRPr="006F011A">
        <w:rPr>
          <w:highlight w:val="cyan"/>
          <w:u w:val="single"/>
        </w:rPr>
        <w:t xml:space="preserve">best seen </w:t>
      </w:r>
      <w:r w:rsidRPr="006F011A">
        <w:rPr>
          <w:rStyle w:val="Emphasis"/>
          <w:highlight w:val="cyan"/>
        </w:rPr>
        <w:t>not as</w:t>
      </w:r>
      <w:r w:rsidRPr="000E0909">
        <w:rPr>
          <w:rStyle w:val="Emphasis"/>
          <w:highlight w:val="cyan"/>
        </w:rPr>
        <w:t xml:space="preserve"> an event but as a presence</w:t>
      </w:r>
      <w:r w:rsidRPr="00BB0D89">
        <w:rPr>
          <w:sz w:val="14"/>
        </w:rPr>
        <w:t xml:space="preserve"> (Schott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 </w:t>
      </w:r>
      <w:r w:rsidRPr="00301CE4">
        <w:rPr>
          <w:u w:val="single"/>
        </w:rPr>
        <w:t xml:space="preserve">Theory that does not investigate </w:t>
      </w:r>
      <w:r w:rsidRPr="0089464D">
        <w:rPr>
          <w:u w:val="single"/>
        </w:rPr>
        <w:t>or even notice the omnipresence of militarism cannot represent or address the depth and specificity of the everyday effects of militarism on women, on people living in occupied territories, on members of military institutions, and on the environment</w:t>
      </w:r>
      <w:r w:rsidRPr="00BB0D89">
        <w:rPr>
          <w:sz w:val="14"/>
        </w:rPr>
        <w:t xml:space="preserve">. These effects are relevant to feminists in a number of ways because </w:t>
      </w:r>
      <w:r w:rsidRPr="0089464D">
        <w:rPr>
          <w:u w:val="single"/>
        </w:rPr>
        <w:t>military practices and institutions help construct gendered and national identity, and because they justify the destruction of natural nonhuman entities and communities during peacetime. Lack of attention to these aspects of the business of making or preventing military violence in an extremely technologized world results in theory that cannot accommodate the connections among the constant presence of militarism, declared wars</w:t>
      </w:r>
      <w:r w:rsidRPr="00BB0D89">
        <w:rPr>
          <w:sz w:val="14"/>
        </w:rPr>
        <w:t xml:space="preserve">, and other closely related social phenomena, such as </w:t>
      </w:r>
      <w:r w:rsidRPr="0089464D">
        <w:rPr>
          <w:u w:val="single"/>
        </w:rPr>
        <w:t xml:space="preserve">nationalistic glorifications of motherhood, media violence, and current ideological gravitations to </w:t>
      </w:r>
      <w:r w:rsidRPr="0089464D">
        <w:rPr>
          <w:rStyle w:val="Emphasis"/>
        </w:rPr>
        <w:t>military solutions for social problems</w:t>
      </w:r>
      <w:r w:rsidRPr="00BB0D89">
        <w:rPr>
          <w:sz w:val="14"/>
        </w:rPr>
        <w:t xml:space="preserve">. </w:t>
      </w:r>
      <w:r w:rsidRPr="008811FD">
        <w:rPr>
          <w:rStyle w:val="Emphasis"/>
          <w:highlight w:val="cyan"/>
        </w:rPr>
        <w:t>Ethical approaches</w:t>
      </w:r>
      <w:r w:rsidRPr="006559BE">
        <w:rPr>
          <w:highlight w:val="cyan"/>
          <w:u w:val="single"/>
        </w:rPr>
        <w:t xml:space="preserve"> that do not attend to the ways in which </w:t>
      </w:r>
      <w:r w:rsidRPr="0089464D">
        <w:rPr>
          <w:rStyle w:val="Emphasis"/>
          <w:highlight w:val="cyan"/>
        </w:rPr>
        <w:t>warfare</w:t>
      </w:r>
      <w:r w:rsidRPr="00301CE4">
        <w:rPr>
          <w:u w:val="single"/>
        </w:rPr>
        <w:t xml:space="preserve"> and military practices </w:t>
      </w:r>
      <w:r w:rsidRPr="006559BE">
        <w:rPr>
          <w:highlight w:val="cyan"/>
          <w:u w:val="single"/>
        </w:rPr>
        <w:t xml:space="preserve">are </w:t>
      </w:r>
      <w:r w:rsidRPr="0089464D">
        <w:rPr>
          <w:rStyle w:val="Emphasis"/>
          <w:highlight w:val="cyan"/>
        </w:rPr>
        <w:t>woven into the</w:t>
      </w:r>
      <w:r w:rsidRPr="0089464D">
        <w:rPr>
          <w:rStyle w:val="Emphasis"/>
        </w:rPr>
        <w:t xml:space="preserve"> very </w:t>
      </w:r>
      <w:r w:rsidRPr="0089464D">
        <w:rPr>
          <w:rStyle w:val="Emphasis"/>
          <w:highlight w:val="cyan"/>
        </w:rPr>
        <w:t>fabric of life</w:t>
      </w:r>
      <w:r w:rsidRPr="00301CE4">
        <w:rPr>
          <w:u w:val="single"/>
        </w:rPr>
        <w:t xml:space="preserve"> in twenty-first century technological states </w:t>
      </w:r>
      <w:r w:rsidRPr="00665DA3">
        <w:rPr>
          <w:highlight w:val="cyan"/>
          <w:u w:val="single"/>
        </w:rPr>
        <w:t xml:space="preserve">lead to </w:t>
      </w:r>
      <w:r w:rsidRPr="0089464D">
        <w:rPr>
          <w:rStyle w:val="Emphasis"/>
          <w:highlight w:val="cyan"/>
        </w:rPr>
        <w:t>crisis-based politics</w:t>
      </w:r>
      <w:r w:rsidRPr="00301CE4">
        <w:rPr>
          <w:u w:val="single"/>
        </w:rPr>
        <w:t xml:space="preserve"> and analyses</w:t>
      </w:r>
      <w:r w:rsidRPr="00BB0D89">
        <w:rPr>
          <w:sz w:val="14"/>
        </w:rPr>
        <w:t xml:space="preserve">. For any feminism that aims to resist oppression and create alternative social and political options, </w:t>
      </w:r>
      <w:r w:rsidRPr="00301CE4">
        <w:rPr>
          <w:u w:val="single"/>
        </w:rPr>
        <w:t xml:space="preserve">crisis-based ethics and politics are problematic because they </w:t>
      </w:r>
      <w:r w:rsidRPr="008811FD">
        <w:rPr>
          <w:rStyle w:val="Emphasis"/>
          <w:highlight w:val="cyan"/>
        </w:rPr>
        <w:t>distract attention</w:t>
      </w:r>
      <w:r w:rsidRPr="008811FD">
        <w:rPr>
          <w:highlight w:val="cyan"/>
          <w:u w:val="single"/>
        </w:rPr>
        <w:t xml:space="preserve"> from the</w:t>
      </w:r>
      <w:r w:rsidRPr="00301CE4">
        <w:rPr>
          <w:u w:val="single"/>
        </w:rPr>
        <w:t xml:space="preserve"> need for sustained resistance to the enmeshed, omnipresent </w:t>
      </w:r>
      <w:r w:rsidRPr="008811FD">
        <w:rPr>
          <w:highlight w:val="cyan"/>
          <w:u w:val="single"/>
        </w:rPr>
        <w:t>systems of domination and oppression that</w:t>
      </w:r>
      <w:r w:rsidRPr="00301CE4">
        <w:rPr>
          <w:u w:val="single"/>
        </w:rPr>
        <w:t xml:space="preserve"> so often </w:t>
      </w:r>
      <w:r w:rsidRPr="008811FD">
        <w:rPr>
          <w:highlight w:val="cyan"/>
          <w:u w:val="single"/>
        </w:rPr>
        <w:t>function as givens in most people's lives</w:t>
      </w:r>
      <w:r w:rsidRPr="00301CE4">
        <w:rPr>
          <w:u w:val="single"/>
        </w:rPr>
        <w:t xml:space="preserve">. Neglecting the omnipresence of militarism </w:t>
      </w:r>
      <w:r w:rsidRPr="008811FD">
        <w:rPr>
          <w:highlight w:val="cyan"/>
          <w:u w:val="single"/>
        </w:rPr>
        <w:t xml:space="preserve">allows the </w:t>
      </w:r>
      <w:r w:rsidRPr="008811FD">
        <w:rPr>
          <w:rStyle w:val="Emphasis"/>
          <w:highlight w:val="cyan"/>
        </w:rPr>
        <w:t>false belief</w:t>
      </w:r>
      <w:r w:rsidRPr="008811FD">
        <w:rPr>
          <w:highlight w:val="cyan"/>
          <w:u w:val="single"/>
        </w:rPr>
        <w:t xml:space="preserve"> that the absence of</w:t>
      </w:r>
      <w:r w:rsidRPr="00301CE4">
        <w:rPr>
          <w:u w:val="single"/>
        </w:rPr>
        <w:t xml:space="preserve"> declared </w:t>
      </w:r>
      <w:r w:rsidRPr="008811FD">
        <w:rPr>
          <w:highlight w:val="cyan"/>
          <w:u w:val="single"/>
        </w:rPr>
        <w:t>armed conflicts is peace</w:t>
      </w:r>
      <w:r w:rsidRPr="00301CE4">
        <w:rPr>
          <w:u w:val="single"/>
        </w:rPr>
        <w:t>, the polar opposite of war. It is particularly easy for those whose lives are shaped by the safety of privilege, and who do not regularly encounter the realities of militarism, to maintain this false belief. The belief that militarism is an ethical, political concern only regarding armed conflict, creates forms of resistance to militarism that are merely exercises in crisis control</w:t>
      </w:r>
      <w:r w:rsidRPr="00BB0D89">
        <w:rPr>
          <w:sz w:val="14"/>
        </w:rPr>
        <w:t xml:space="preserve">. Antiwar resistance is then mobilized when the "real" violence finally occurs, or when the stability of privilege is directly threatened, and at that point it is difficult not to respond in ways that make resisters drop all other political priorities. </w:t>
      </w:r>
      <w:r w:rsidRPr="00301CE4">
        <w:rPr>
          <w:u w:val="single"/>
        </w:rPr>
        <w:t xml:space="preserve">Crisis-driven attention to declarations of war might actually </w:t>
      </w:r>
      <w:r w:rsidRPr="00EC1E18">
        <w:rPr>
          <w:rStyle w:val="Emphasis"/>
          <w:highlight w:val="cyan"/>
        </w:rPr>
        <w:t>keep resisters complacent about and complicitous in</w:t>
      </w:r>
      <w:r w:rsidRPr="00EC1E18">
        <w:rPr>
          <w:u w:val="single"/>
        </w:rPr>
        <w:t xml:space="preserve"> the general presence of global militarism</w:t>
      </w:r>
      <w:r w:rsidRPr="00301CE4">
        <w:rPr>
          <w:u w:val="single"/>
        </w:rPr>
        <w:t xml:space="preserve">. Seeing war as necessarily embedded in constant military presence draws attention to the fact that </w:t>
      </w:r>
      <w:r w:rsidRPr="00EC1E18">
        <w:rPr>
          <w:rStyle w:val="Emphasis"/>
          <w:highlight w:val="cyan"/>
        </w:rPr>
        <w:t>horrific, state-sponsored violence</w:t>
      </w:r>
      <w:r w:rsidRPr="00301CE4">
        <w:rPr>
          <w:u w:val="single"/>
        </w:rPr>
        <w:t xml:space="preserve"> is </w:t>
      </w:r>
      <w:r w:rsidRPr="00EC1E18">
        <w:rPr>
          <w:highlight w:val="cyan"/>
          <w:u w:val="single"/>
        </w:rPr>
        <w:t>happening</w:t>
      </w:r>
      <w:r w:rsidRPr="00301CE4">
        <w:rPr>
          <w:u w:val="single"/>
        </w:rPr>
        <w:t xml:space="preserve"> nearly all over, </w:t>
      </w:r>
      <w:r w:rsidRPr="00EC1E18">
        <w:rPr>
          <w:rStyle w:val="Emphasis"/>
          <w:highlight w:val="cyan"/>
        </w:rPr>
        <w:t>all of the time</w:t>
      </w:r>
      <w:r w:rsidRPr="00301CE4">
        <w:rPr>
          <w:u w:val="single"/>
        </w:rPr>
        <w:t xml:space="preserve">, and that it is </w:t>
      </w:r>
      <w:r w:rsidRPr="00A12A2C">
        <w:rPr>
          <w:highlight w:val="cyan"/>
          <w:u w:val="single"/>
        </w:rPr>
        <w:t>perpetrated by</w:t>
      </w:r>
      <w:r w:rsidRPr="00301CE4">
        <w:rPr>
          <w:u w:val="single"/>
        </w:rPr>
        <w:t xml:space="preserve"> military institutions and other </w:t>
      </w:r>
      <w:r w:rsidRPr="00A12A2C">
        <w:rPr>
          <w:highlight w:val="cyan"/>
          <w:u w:val="single"/>
        </w:rPr>
        <w:t>militaristic agents of the state</w:t>
      </w:r>
      <w:r w:rsidRPr="00BB0D89">
        <w:rPr>
          <w:sz w:val="14"/>
        </w:rPr>
        <w:t xml:space="preserve">. </w:t>
      </w:r>
      <w:r w:rsidRPr="00301CE4">
        <w:rPr>
          <w:u w:val="single"/>
        </w:rPr>
        <w:t>Moving away from crisis-driven politics and ontologies concerning war and military violence also enables consideration of relationships among seemingly disparate phenomena, and therefore can shape more nuanced theoretical and practical forms of resistance</w:t>
      </w:r>
      <w:r w:rsidRPr="00BB0D89">
        <w:rPr>
          <w:sz w:val="14"/>
        </w:rPr>
        <w:t xml:space="preserve">. For example, </w:t>
      </w:r>
      <w:r w:rsidRPr="00301CE4">
        <w:rPr>
          <w:u w:val="single"/>
        </w:rPr>
        <w:t>investigating the ways in which war is part of a presence allows consideration of</w:t>
      </w:r>
      <w:r w:rsidRPr="00BB0D89">
        <w:rPr>
          <w:sz w:val="14"/>
        </w:rPr>
        <w:t xml:space="preserve"> the relationships among the events of war and the following: how militarism is a foundational trope in the social and political imagination; how the pervasive presence and symbolism of soldiers/warriors/patriots shape meanings of gender; </w:t>
      </w:r>
      <w:r w:rsidRPr="00301CE4">
        <w:rPr>
          <w:u w:val="single"/>
        </w:rPr>
        <w:t>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BB0D89">
        <w:rPr>
          <w:sz w:val="14"/>
        </w:rPr>
        <w:t xml:space="preserve"> Given current American obsessions with nationalism, guns, and militias, and growing hunger for the death penalty, prisons, and a more powerful police state, </w:t>
      </w:r>
      <w:r w:rsidRPr="00301CE4">
        <w:rPr>
          <w:u w:val="single"/>
        </w:rPr>
        <w:t>one cannot underestimate the need for philosophical and political attention to connections among phenomena like the "war on drugs," the "war on crime," and other state-funded militaristic campaigns</w:t>
      </w:r>
      <w:r w:rsidRPr="00BB0D89">
        <w:rPr>
          <w:sz w:val="14"/>
        </w:rPr>
        <w:t xml:space="preserve">. I propose that the </w:t>
      </w:r>
      <w:r w:rsidRPr="00301CE4">
        <w:rPr>
          <w:u w:val="single"/>
        </w:rPr>
        <w:t xml:space="preserve">constancy of militarism and its effects on social reality be reintroduced as a crucial locus of contemporary feminist attentions, and that feminists emphasize how </w:t>
      </w:r>
      <w:r w:rsidRPr="00FA63E0">
        <w:rPr>
          <w:rStyle w:val="Emphasis"/>
          <w:highlight w:val="cyan"/>
        </w:rPr>
        <w:t>wars</w:t>
      </w:r>
      <w:r w:rsidRPr="00FA63E0">
        <w:rPr>
          <w:highlight w:val="cyan"/>
          <w:u w:val="single"/>
        </w:rPr>
        <w:t xml:space="preserve"> are</w:t>
      </w:r>
      <w:r w:rsidRPr="00301CE4">
        <w:rPr>
          <w:u w:val="single"/>
        </w:rPr>
        <w:t xml:space="preserve"> eruptions and </w:t>
      </w:r>
      <w:r w:rsidRPr="00FA63E0">
        <w:rPr>
          <w:rStyle w:val="Emphasis"/>
          <w:highlight w:val="cyan"/>
        </w:rPr>
        <w:t>manifestations of omnipresent militarism</w:t>
      </w:r>
      <w:r w:rsidRPr="00301CE4">
        <w:rPr>
          <w:u w:val="single"/>
        </w:rPr>
        <w:t xml:space="preserve"> that is a product and tool of multiply oppressive, corporate, technocratic states</w:t>
      </w:r>
      <w:r w:rsidRPr="00BB0D89">
        <w:rPr>
          <w:sz w:val="14"/>
        </w:rPr>
        <w:t xml:space="preserve">.(2) Feminists should be particularly interested in making this shift because it better allows consideration of the effects of war and militarism on women, subjugated peoples, and environments. </w:t>
      </w:r>
      <w:r w:rsidRPr="00301CE4">
        <w:rPr>
          <w:u w:val="single"/>
        </w:rPr>
        <w:t xml:space="preserve">While giving attention to the constancy of militarism in contemporary life we need not neglect the importance of addressing the specific qualities of direct, large-scale, declared military conflicts. But </w:t>
      </w:r>
      <w:r w:rsidRPr="00FA63E0">
        <w:rPr>
          <w:highlight w:val="cyan"/>
          <w:u w:val="single"/>
        </w:rPr>
        <w:t xml:space="preserve">the </w:t>
      </w:r>
      <w:r w:rsidRPr="00FA63E0">
        <w:rPr>
          <w:rStyle w:val="Emphasis"/>
          <w:highlight w:val="cyan"/>
        </w:rPr>
        <w:t>dramatic</w:t>
      </w:r>
      <w:r w:rsidRPr="00FA63E0">
        <w:rPr>
          <w:highlight w:val="cyan"/>
          <w:u w:val="single"/>
        </w:rPr>
        <w:t xml:space="preserve"> nature of</w:t>
      </w:r>
      <w:r w:rsidRPr="00301CE4">
        <w:rPr>
          <w:u w:val="single"/>
        </w:rPr>
        <w:t xml:space="preserve"> declared, </w:t>
      </w:r>
      <w:r w:rsidRPr="00FA63E0">
        <w:rPr>
          <w:highlight w:val="cyan"/>
          <w:u w:val="single"/>
        </w:rPr>
        <w:t xml:space="preserve">large-scale conflicts </w:t>
      </w:r>
      <w:r w:rsidRPr="00FA63E0">
        <w:rPr>
          <w:rStyle w:val="Emphasis"/>
          <w:highlight w:val="cyan"/>
        </w:rPr>
        <w:t>should not obfuscate</w:t>
      </w:r>
      <w:r w:rsidRPr="00FA63E0">
        <w:rPr>
          <w:highlight w:val="cyan"/>
          <w:u w:val="single"/>
        </w:rPr>
        <w:t xml:space="preserve"> the ways in which</w:t>
      </w:r>
      <w:r w:rsidRPr="00301CE4">
        <w:rPr>
          <w:u w:val="single"/>
        </w:rPr>
        <w:t xml:space="preserve"> military </w:t>
      </w:r>
      <w:r w:rsidRPr="00FA63E0">
        <w:rPr>
          <w:highlight w:val="cyan"/>
          <w:u w:val="single"/>
        </w:rPr>
        <w:t>violence pervades</w:t>
      </w:r>
      <w:r w:rsidRPr="00301CE4">
        <w:rPr>
          <w:u w:val="single"/>
        </w:rPr>
        <w:t xml:space="preserve"> most </w:t>
      </w:r>
      <w:r w:rsidRPr="00FA63E0">
        <w:rPr>
          <w:highlight w:val="cyan"/>
          <w:u w:val="single"/>
        </w:rPr>
        <w:t>societies</w:t>
      </w:r>
      <w:r w:rsidRPr="00301CE4">
        <w:rPr>
          <w:u w:val="single"/>
        </w:rPr>
        <w:t xml:space="preserve"> in increasingly technologically sophisticated ways and the significance of military institutions and everyday practices in shaping reality. Philosophical discussions that focus only on the ethics of declaring and fighting wars miss these connections, and also miss the ways in which even declared military conflicts are often experienced as omnipresent horrors. These approaches also leave unquestioned tendencies to </w:t>
      </w:r>
      <w:r w:rsidRPr="00BB0271">
        <w:rPr>
          <w:u w:val="single"/>
        </w:rPr>
        <w:t xml:space="preserve">suspend </w:t>
      </w:r>
      <w:r w:rsidRPr="00BB0271">
        <w:rPr>
          <w:highlight w:val="cyan"/>
          <w:u w:val="single"/>
        </w:rPr>
        <w:t xml:space="preserve">or </w:t>
      </w:r>
      <w:r w:rsidRPr="00BB0271">
        <w:rPr>
          <w:rStyle w:val="Emphasis"/>
          <w:highlight w:val="cyan"/>
        </w:rPr>
        <w:t>distort moral judgement</w:t>
      </w:r>
      <w:r w:rsidRPr="00BB0271">
        <w:rPr>
          <w:highlight w:val="cyan"/>
          <w:u w:val="single"/>
        </w:rPr>
        <w:t xml:space="preserve"> in the face of what appears to be the inevitability of war</w:t>
      </w:r>
      <w:r w:rsidRPr="00301CE4">
        <w:rPr>
          <w:u w:val="single"/>
        </w:rPr>
        <w:t xml:space="preserve"> and militarism</w:t>
      </w:r>
      <w:r w:rsidRPr="00BB0D89">
        <w:rPr>
          <w:sz w:val="14"/>
        </w:rPr>
        <w:t>.</w:t>
      </w:r>
    </w:p>
    <w:p w14:paraId="7A850866" w14:textId="77777777" w:rsidR="0082066C" w:rsidRDefault="0082066C" w:rsidP="00AE64C5"/>
    <w:p w14:paraId="5CA0336E" w14:textId="77777777" w:rsidR="002E3D33" w:rsidRDefault="002E3D33" w:rsidP="002E3D33">
      <w:pPr>
        <w:pStyle w:val="Heading1"/>
      </w:pPr>
      <w:r>
        <w:t>CASE</w:t>
      </w:r>
    </w:p>
    <w:p w14:paraId="08E1DEE7" w14:textId="77777777" w:rsidR="006723DD" w:rsidRPr="006723DD" w:rsidRDefault="00A14401" w:rsidP="006723DD">
      <w:pPr>
        <w:pStyle w:val="Heading2"/>
      </w:pPr>
      <w:r>
        <w:t>ADV—</w:t>
      </w:r>
      <w:r w:rsidR="00440177">
        <w:t>COERCION</w:t>
      </w:r>
    </w:p>
    <w:p w14:paraId="5C30F286" w14:textId="77777777" w:rsidR="002E3D33" w:rsidRDefault="00A71C6B" w:rsidP="002E3D33">
      <w:pPr>
        <w:pStyle w:val="Heading3"/>
      </w:pPr>
      <w:r>
        <w:t xml:space="preserve">2ac – at: </w:t>
      </w:r>
      <w:r w:rsidR="0089165E">
        <w:t>no</w:t>
      </w:r>
      <w:r w:rsidR="00E20747">
        <w:t xml:space="preserve"> </w:t>
      </w:r>
      <w:r w:rsidR="00440177">
        <w:t>coercion</w:t>
      </w:r>
    </w:p>
    <w:p w14:paraId="5CD4D7C5" w14:textId="77777777" w:rsidR="002E3D33" w:rsidRDefault="002E3D33" w:rsidP="00015112"/>
    <w:p w14:paraId="6C667947" w14:textId="77777777" w:rsidR="002E3D33" w:rsidRDefault="00CB541B" w:rsidP="00E20747">
      <w:pPr>
        <w:pStyle w:val="Heading4"/>
      </w:pPr>
      <w:r>
        <w:t xml:space="preserve">They’re </w:t>
      </w:r>
      <w:r w:rsidRPr="00CB541B">
        <w:rPr>
          <w:u w:val="single"/>
        </w:rPr>
        <w:t>deliberately misleading</w:t>
      </w:r>
      <w:r>
        <w:t xml:space="preserve"> asylum-seekers, </w:t>
      </w:r>
      <w:r w:rsidRPr="005A54FD">
        <w:rPr>
          <w:u w:val="single"/>
        </w:rPr>
        <w:t>despite</w:t>
      </w:r>
      <w:r w:rsidR="005A54FD">
        <w:t xml:space="preserve"> both </w:t>
      </w:r>
      <w:r w:rsidR="005A54FD" w:rsidRPr="005A54FD">
        <w:rPr>
          <w:u w:val="single"/>
        </w:rPr>
        <w:t>denials</w:t>
      </w:r>
      <w:r w:rsidR="005A54FD">
        <w:t xml:space="preserve"> and </w:t>
      </w:r>
      <w:r w:rsidR="005A54FD" w:rsidRPr="005A54FD">
        <w:rPr>
          <w:u w:val="single"/>
        </w:rPr>
        <w:t>officially posted policies</w:t>
      </w:r>
      <w:r w:rsidR="005A54FD">
        <w:t xml:space="preserve"> to the contrary</w:t>
      </w:r>
    </w:p>
    <w:p w14:paraId="32479B65" w14:textId="77777777" w:rsidR="002E3D33" w:rsidRDefault="00EF4AC7" w:rsidP="00EF4AC7">
      <w:pPr>
        <w:pStyle w:val="CiteSpacing"/>
      </w:pPr>
      <w:r w:rsidRPr="00EF4AC7">
        <w:rPr>
          <w:rStyle w:val="Style13ptBold"/>
        </w:rPr>
        <w:t>Chapin 18</w:t>
      </w:r>
      <w:r>
        <w:t xml:space="preserve"> </w:t>
      </w:r>
      <w:r w:rsidR="002E3D33">
        <w:t xml:space="preserve">(Angelina Chapin, </w:t>
      </w:r>
      <w:r>
        <w:t xml:space="preserve">HuffPost reporter, has written for The Guardian and New York magazine, “ICE Officials Are Pressuring Separated Parents To Sign Deportation Forms,” HuffPost, </w:t>
      </w:r>
      <w:r w:rsidR="002E3D33">
        <w:t xml:space="preserve">7-3-2018, updated 7-4-2018, </w:t>
      </w:r>
      <w:hyperlink r:id="rId27" w:history="1">
        <w:r w:rsidR="002E3D33" w:rsidRPr="0012098F">
          <w:rPr>
            <w:rStyle w:val="Hyperlink"/>
          </w:rPr>
          <w:t>https://www.huffingtonpost.com/entry/immigration-officials-pressure-separated-parents-deportation-form_us_5b3c060ee4b09e4a8b28656e</w:t>
        </w:r>
      </w:hyperlink>
      <w:r w:rsidR="002E3D33">
        <w:t xml:space="preserve"> DOA 7-10-2018)KMM</w:t>
      </w:r>
    </w:p>
    <w:p w14:paraId="00213C40" w14:textId="77777777" w:rsidR="002E3D33" w:rsidRDefault="002E3D33" w:rsidP="00015112">
      <w:r w:rsidRPr="00902164">
        <w:rPr>
          <w:sz w:val="14"/>
        </w:rPr>
        <w:t xml:space="preserve">U.S. </w:t>
      </w:r>
      <w:r w:rsidRPr="004F5C4A">
        <w:rPr>
          <w:rStyle w:val="StyleUnderline"/>
        </w:rPr>
        <w:t>I</w:t>
      </w:r>
      <w:r w:rsidRPr="00902164">
        <w:rPr>
          <w:sz w:val="14"/>
        </w:rPr>
        <w:t xml:space="preserve">mmigration and </w:t>
      </w:r>
      <w:r w:rsidRPr="004F5C4A">
        <w:rPr>
          <w:rStyle w:val="StyleUnderline"/>
        </w:rPr>
        <w:t>C</w:t>
      </w:r>
      <w:r w:rsidRPr="00902164">
        <w:rPr>
          <w:sz w:val="14"/>
        </w:rPr>
        <w:t xml:space="preserve">ustoms </w:t>
      </w:r>
      <w:r w:rsidRPr="004F5C4A">
        <w:rPr>
          <w:rStyle w:val="StyleUnderline"/>
        </w:rPr>
        <w:t>E</w:t>
      </w:r>
      <w:r w:rsidRPr="00902164">
        <w:rPr>
          <w:sz w:val="14"/>
        </w:rPr>
        <w:t xml:space="preserve">nforcement </w:t>
      </w:r>
      <w:r w:rsidRPr="004F5C4A">
        <w:rPr>
          <w:rStyle w:val="StyleUnderline"/>
        </w:rPr>
        <w:t xml:space="preserve">officials are telling </w:t>
      </w:r>
      <w:r w:rsidRPr="00EC4A95">
        <w:rPr>
          <w:rStyle w:val="StyleUnderline"/>
          <w:highlight w:val="cyan"/>
        </w:rPr>
        <w:t>detained migrant parents</w:t>
      </w:r>
      <w:r w:rsidRPr="004F5C4A">
        <w:rPr>
          <w:rStyle w:val="StyleUnderline"/>
        </w:rPr>
        <w:t xml:space="preserve"> that to be reunited with their children they must sign a voluntary deportation form</w:t>
      </w:r>
      <w:r w:rsidRPr="00902164">
        <w:rPr>
          <w:sz w:val="14"/>
        </w:rPr>
        <w:t>, according to lawyers who spoke to HuffPost.</w:t>
      </w:r>
      <w:r w:rsidR="00902164" w:rsidRPr="00902164">
        <w:rPr>
          <w:sz w:val="14"/>
        </w:rPr>
        <w:t xml:space="preserve"> </w:t>
      </w:r>
      <w:r w:rsidRPr="00902164">
        <w:rPr>
          <w:sz w:val="14"/>
        </w:rPr>
        <w:t>The paperwork, which HuffPost reviewed, gives migrants the option to be reunited with their children before leaving the U.S. or to be deported without them, and it is addressed to parents who have been given “final orders of removal” ― meaning they have been rejected from seeking asylum.</w:t>
      </w:r>
      <w:r w:rsidR="00902164" w:rsidRPr="00902164">
        <w:rPr>
          <w:sz w:val="14"/>
        </w:rPr>
        <w:t xml:space="preserve"> </w:t>
      </w:r>
      <w:r w:rsidRPr="00902164">
        <w:rPr>
          <w:sz w:val="14"/>
        </w:rPr>
        <w:t>Read the form here:</w:t>
      </w:r>
      <w:r w:rsidR="00902164" w:rsidRPr="00902164">
        <w:rPr>
          <w:sz w:val="14"/>
        </w:rPr>
        <w:t xml:space="preserve"> </w:t>
      </w:r>
      <w:r w:rsidRPr="00902164">
        <w:rPr>
          <w:sz w:val="14"/>
        </w:rPr>
        <w:t xml:space="preserve">But </w:t>
      </w:r>
      <w:r w:rsidRPr="00EC4A95">
        <w:rPr>
          <w:rStyle w:val="StyleUnderline"/>
        </w:rPr>
        <w:t xml:space="preserve">attorneys say that their clients who are </w:t>
      </w:r>
      <w:r w:rsidRPr="00EC4A95">
        <w:rPr>
          <w:rStyle w:val="StyleUnderline"/>
          <w:highlight w:val="cyan"/>
        </w:rPr>
        <w:t>still going through the asylum proc</w:t>
      </w:r>
      <w:r w:rsidRPr="003C6640">
        <w:rPr>
          <w:rStyle w:val="StyleUnderline"/>
          <w:highlight w:val="cyan"/>
        </w:rPr>
        <w:t>ess have been pressured</w:t>
      </w:r>
      <w:r w:rsidRPr="00EC4A95">
        <w:rPr>
          <w:rStyle w:val="StyleUnderline"/>
        </w:rPr>
        <w:t xml:space="preserve"> to sign the form and that </w:t>
      </w:r>
      <w:r w:rsidRPr="003C6640">
        <w:rPr>
          <w:rStyle w:val="StyleUnderline"/>
          <w:highlight w:val="cyan"/>
        </w:rPr>
        <w:t>ICE agents</w:t>
      </w:r>
      <w:r w:rsidRPr="00EC4A95">
        <w:rPr>
          <w:rStyle w:val="StyleUnderline"/>
        </w:rPr>
        <w:t xml:space="preserve"> are </w:t>
      </w:r>
      <w:r w:rsidRPr="003C6640">
        <w:rPr>
          <w:rStyle w:val="StyleUnderline"/>
          <w:highlight w:val="cyan"/>
        </w:rPr>
        <w:t>misleading parents into believing that voluntary deportation is the only way to be reunited with their kids</w:t>
      </w:r>
      <w:r w:rsidRPr="00902164">
        <w:rPr>
          <w:sz w:val="14"/>
        </w:rPr>
        <w:t>.</w:t>
      </w:r>
      <w:r w:rsidR="00902164" w:rsidRPr="00902164">
        <w:rPr>
          <w:sz w:val="14"/>
        </w:rPr>
        <w:t xml:space="preserve"> </w:t>
      </w:r>
      <w:r w:rsidRPr="00902164">
        <w:rPr>
          <w:sz w:val="14"/>
        </w:rPr>
        <w:t>“We’re hearing that people were told [by immigration agents], ‘You don’t have the option to seek asylum and be reunited with your children,’” said Gracie Willis, an attorney at the Southern Poverty Law Center (SPLC). “You either have to option to be deported with your child or without your child.”</w:t>
      </w:r>
      <w:r w:rsidR="00902164" w:rsidRPr="00902164">
        <w:rPr>
          <w:sz w:val="14"/>
        </w:rPr>
        <w:t xml:space="preserve"> </w:t>
      </w:r>
      <w:r w:rsidRPr="005A6C54">
        <w:rPr>
          <w:rStyle w:val="StyleUnderline"/>
        </w:rPr>
        <w:t>Although Trump signed an executive order to halt family separation</w:t>
      </w:r>
      <w:r w:rsidRPr="00902164">
        <w:rPr>
          <w:sz w:val="14"/>
        </w:rPr>
        <w:t xml:space="preserve"> on June 20, </w:t>
      </w:r>
      <w:r w:rsidRPr="005A6C54">
        <w:rPr>
          <w:rStyle w:val="StyleUnderline"/>
        </w:rPr>
        <w:t>and a recent court ruling requires families to be reunited within 30 days, there are still more than 2,000 parents who have not seen their kids</w:t>
      </w:r>
      <w:r w:rsidRPr="00902164">
        <w:rPr>
          <w:sz w:val="14"/>
        </w:rPr>
        <w:t xml:space="preserve">. Lawyers say </w:t>
      </w:r>
      <w:r w:rsidRPr="005A6C54">
        <w:rPr>
          <w:rStyle w:val="StyleUnderline"/>
        </w:rPr>
        <w:t>it is highly manipulative for immigration officials to ask separated parents who are desperate to reunite with their children to sign a deportation form</w:t>
      </w:r>
      <w:r w:rsidRPr="00902164">
        <w:rPr>
          <w:sz w:val="14"/>
        </w:rPr>
        <w:t>.</w:t>
      </w:r>
      <w:r w:rsidR="00902164" w:rsidRPr="00902164">
        <w:rPr>
          <w:sz w:val="14"/>
        </w:rPr>
        <w:t xml:space="preserve"> </w:t>
      </w:r>
      <w:r w:rsidRPr="00902164">
        <w:rPr>
          <w:sz w:val="14"/>
        </w:rPr>
        <w:t xml:space="preserve">Jennifer D. Elzea, an </w:t>
      </w:r>
      <w:r w:rsidRPr="00D131EB">
        <w:rPr>
          <w:rStyle w:val="StyleUnderline"/>
          <w:highlight w:val="cyan"/>
        </w:rPr>
        <w:t>ICE</w:t>
      </w:r>
      <w:r w:rsidRPr="00902164">
        <w:rPr>
          <w:sz w:val="14"/>
        </w:rPr>
        <w:t xml:space="preserve"> spokesperson, </w:t>
      </w:r>
      <w:r w:rsidRPr="00D131EB">
        <w:rPr>
          <w:rStyle w:val="StyleUnderline"/>
          <w:highlight w:val="cyan"/>
        </w:rPr>
        <w:t>said the form</w:t>
      </w:r>
      <w:r w:rsidRPr="005A6C54">
        <w:rPr>
          <w:rStyle w:val="StyleUnderline"/>
        </w:rPr>
        <w:t xml:space="preserve"> is only being circulated to migrants with final orders of removal</w:t>
      </w:r>
      <w:r w:rsidRPr="00902164">
        <w:rPr>
          <w:sz w:val="14"/>
        </w:rPr>
        <w:t xml:space="preserve">. “As is stated on the very top of the form, this form only applies to parents with a final order and who are part of a specific class action suit,” she wrote in an email to HuffPost. “This form </w:t>
      </w:r>
      <w:r w:rsidRPr="00D131EB">
        <w:rPr>
          <w:rStyle w:val="StyleUnderline"/>
          <w:highlight w:val="cyan"/>
        </w:rPr>
        <w:t>has</w:t>
      </w:r>
      <w:r w:rsidRPr="00902164">
        <w:rPr>
          <w:sz w:val="14"/>
        </w:rPr>
        <w:t xml:space="preserve"> absolutely </w:t>
      </w:r>
      <w:r w:rsidRPr="00D131EB">
        <w:rPr>
          <w:rStyle w:val="StyleUnderline"/>
          <w:highlight w:val="cyan"/>
        </w:rPr>
        <w:t>nothing to do with</w:t>
      </w:r>
      <w:r w:rsidRPr="00D131EB">
        <w:rPr>
          <w:rStyle w:val="StyleUnderline"/>
        </w:rPr>
        <w:t xml:space="preserve"> those who have </w:t>
      </w:r>
      <w:r w:rsidRPr="00D131EB">
        <w:rPr>
          <w:rStyle w:val="StyleUnderline"/>
          <w:highlight w:val="cyan"/>
        </w:rPr>
        <w:t>pending asylum claims</w:t>
      </w:r>
      <w:r w:rsidRPr="00902164">
        <w:rPr>
          <w:sz w:val="14"/>
        </w:rPr>
        <w:t>.”</w:t>
      </w:r>
      <w:r w:rsidR="00902164" w:rsidRPr="00902164">
        <w:rPr>
          <w:sz w:val="14"/>
        </w:rPr>
        <w:t xml:space="preserve"> </w:t>
      </w:r>
      <w:r w:rsidRPr="00D131EB">
        <w:rPr>
          <w:rStyle w:val="StyleUnderline"/>
          <w:highlight w:val="cyan"/>
        </w:rPr>
        <w:t>But</w:t>
      </w:r>
      <w:r w:rsidRPr="00902164">
        <w:rPr>
          <w:sz w:val="14"/>
        </w:rPr>
        <w:t xml:space="preserve"> HuffPost spoke with </w:t>
      </w:r>
      <w:r w:rsidRPr="00D131EB">
        <w:rPr>
          <w:rStyle w:val="StyleUnderline"/>
          <w:highlight w:val="cyan"/>
        </w:rPr>
        <w:t>lawyers</w:t>
      </w:r>
      <w:r w:rsidRPr="00902164">
        <w:rPr>
          <w:sz w:val="14"/>
        </w:rPr>
        <w:t xml:space="preserve"> who </w:t>
      </w:r>
      <w:r w:rsidRPr="00D131EB">
        <w:rPr>
          <w:rStyle w:val="StyleUnderline"/>
          <w:highlight w:val="cyan"/>
        </w:rPr>
        <w:t>say</w:t>
      </w:r>
      <w:r w:rsidRPr="00D131EB">
        <w:rPr>
          <w:rStyle w:val="StyleUnderline"/>
        </w:rPr>
        <w:t xml:space="preserve"> immigration agents </w:t>
      </w:r>
      <w:r w:rsidRPr="00D131EB">
        <w:rPr>
          <w:rStyle w:val="StyleUnderline"/>
          <w:highlight w:val="cyan"/>
        </w:rPr>
        <w:t>brought the form to their asylum-seeking clients</w:t>
      </w:r>
      <w:r w:rsidRPr="00902164">
        <w:rPr>
          <w:sz w:val="14"/>
        </w:rPr>
        <w:t>.</w:t>
      </w:r>
      <w:r w:rsidR="00902164" w:rsidRPr="00902164">
        <w:rPr>
          <w:sz w:val="14"/>
        </w:rPr>
        <w:t xml:space="preserve"> </w:t>
      </w:r>
      <w:r w:rsidRPr="00902164">
        <w:rPr>
          <w:sz w:val="14"/>
        </w:rPr>
        <w:t>On Friday, Willis said, an ICE official asked one of her clients in a Georgia detention center to sign the form (since then, she’s confirmed that four more of her clients have been presented with the same paperwork). The father, who has been separated from his 7-year-old son for over a month, is awaiting his asylum hearing and has no plans to return to a country where he faces political persecution. While the form says that it must “be read to the alien parent in a language that he/she understands,” she said the officer spoke to her Spanish-speaking client in English.</w:t>
      </w:r>
      <w:r w:rsidR="00902164" w:rsidRPr="00902164">
        <w:rPr>
          <w:sz w:val="14"/>
        </w:rPr>
        <w:t xml:space="preserve"> </w:t>
      </w:r>
      <w:r w:rsidRPr="00902164">
        <w:rPr>
          <w:sz w:val="14"/>
        </w:rPr>
        <w:t xml:space="preserve">Willis said that, thankfully, the man showed the form to one of her colleagues at SPLC, but the attorney is worried that other </w:t>
      </w:r>
      <w:r w:rsidRPr="007A4750">
        <w:rPr>
          <w:rStyle w:val="StyleUnderline"/>
        </w:rPr>
        <w:t>parents are being persuaded by the promise of reunification</w:t>
      </w:r>
      <w:r w:rsidRPr="00902164">
        <w:rPr>
          <w:sz w:val="14"/>
        </w:rPr>
        <w:t>.</w:t>
      </w:r>
      <w:r w:rsidR="00902164" w:rsidRPr="00902164">
        <w:rPr>
          <w:sz w:val="14"/>
        </w:rPr>
        <w:t xml:space="preserve"> </w:t>
      </w:r>
      <w:r w:rsidRPr="00902164">
        <w:rPr>
          <w:sz w:val="14"/>
        </w:rPr>
        <w:t xml:space="preserve">“I can imagine that </w:t>
      </w:r>
      <w:r w:rsidRPr="007A4750">
        <w:rPr>
          <w:rStyle w:val="StyleUnderline"/>
        </w:rPr>
        <w:t>the sort of desperation you would feel to see your child would lead you to make decisions about your case that you might not otherwise make</w:t>
      </w:r>
      <w:r w:rsidRPr="00902164">
        <w:rPr>
          <w:sz w:val="14"/>
        </w:rPr>
        <w:t>,” she said.</w:t>
      </w:r>
      <w:r w:rsidR="00902164" w:rsidRPr="00902164">
        <w:rPr>
          <w:sz w:val="14"/>
        </w:rPr>
        <w:t xml:space="preserve"> </w:t>
      </w:r>
      <w:r w:rsidRPr="00902164">
        <w:rPr>
          <w:sz w:val="14"/>
        </w:rPr>
        <w:t>Adriana Zambrano, a legal volunteer with Aldea, a Pennsylvania-based nonprofit that provides pro bono legal services to immigrants, said her client told her he signed the form on Thursday at the West Texas Detention Center, out of a desperation to see his 3-year-old son. The father had not yet had his credible-fear interview, the first step in an asylum case, and though the immigration officer told him the form did not mean he would be deported, Zambrano said the language suggested otherwise.</w:t>
      </w:r>
      <w:r w:rsidR="00902164" w:rsidRPr="00902164">
        <w:rPr>
          <w:sz w:val="14"/>
        </w:rPr>
        <w:t xml:space="preserve"> </w:t>
      </w:r>
      <w:r w:rsidRPr="00902164">
        <w:rPr>
          <w:sz w:val="14"/>
        </w:rPr>
        <w:t>“His biggest fear is that if he doesn’t sign any of this, his child will just get lost in the system,” she said. “They are capitalizing on the fear of these parents to have their children given out to someone else, and their purpose is to deport them.”</w:t>
      </w:r>
      <w:r w:rsidR="00902164" w:rsidRPr="00902164">
        <w:rPr>
          <w:sz w:val="14"/>
        </w:rPr>
        <w:t xml:space="preserve"> </w:t>
      </w:r>
      <w:r w:rsidRPr="00902164">
        <w:rPr>
          <w:sz w:val="14"/>
        </w:rPr>
        <w:t>Karen Hoffmann, a lawyer at Aldea, said her client was pressured by an ICE officer to sign the form Thursday, even though he also had not gone through a credible-fear interview. She says the government’s strategy for reuniting families is to “force people to sign their own deportation papers,” adding that her client is so distraught over being separated from his 15-year-old son that he can’t eat.</w:t>
      </w:r>
      <w:r w:rsidR="00902164" w:rsidRPr="00902164">
        <w:rPr>
          <w:sz w:val="14"/>
        </w:rPr>
        <w:t xml:space="preserve"> </w:t>
      </w:r>
      <w:r w:rsidRPr="00902164">
        <w:rPr>
          <w:sz w:val="14"/>
        </w:rPr>
        <w:t>The American Civil Liberties Union, which filed the lawsuit that resulted in an injunction to reunite all families, has requested that ICE officials stop using the form. Lee Gelernt, an ACLU attorney, says that the paperwork shouldn’t even be given to parents with final orders of removal, since those orders can still be challenged in court.</w:t>
      </w:r>
      <w:r w:rsidR="00902164" w:rsidRPr="00902164">
        <w:rPr>
          <w:sz w:val="14"/>
        </w:rPr>
        <w:t xml:space="preserve"> </w:t>
      </w:r>
      <w:r w:rsidRPr="00902164">
        <w:rPr>
          <w:sz w:val="14"/>
        </w:rPr>
        <w:t>“</w:t>
      </w:r>
      <w:r w:rsidRPr="00902164">
        <w:rPr>
          <w:rStyle w:val="StyleUnderline"/>
        </w:rPr>
        <w:t xml:space="preserve">The court ruling does not </w:t>
      </w:r>
      <w:r w:rsidRPr="00902164">
        <w:rPr>
          <w:rStyle w:val="StyleUnderline"/>
          <w:highlight w:val="cyan"/>
        </w:rPr>
        <w:t>make reunification contingent</w:t>
      </w:r>
      <w:r w:rsidRPr="009C5102">
        <w:rPr>
          <w:rStyle w:val="StyleUnderline"/>
        </w:rPr>
        <w:t xml:space="preserve"> in any way </w:t>
      </w:r>
      <w:r w:rsidRPr="00902164">
        <w:rPr>
          <w:rStyle w:val="StyleUnderline"/>
          <w:highlight w:val="cyan"/>
        </w:rPr>
        <w:t>on agreeing to removal</w:t>
      </w:r>
      <w:r w:rsidRPr="00902164">
        <w:rPr>
          <w:sz w:val="14"/>
        </w:rPr>
        <w:t>,” Gelernt said. “</w:t>
      </w:r>
      <w:r w:rsidRPr="00902164">
        <w:rPr>
          <w:rStyle w:val="StyleUnderline"/>
        </w:rPr>
        <w:t>There is absolutely no justification for the government giving people a form that combines removal and reunification in any way</w:t>
      </w:r>
      <w:r w:rsidRPr="00902164">
        <w:rPr>
          <w:sz w:val="14"/>
        </w:rPr>
        <w:t>.”</w:t>
      </w:r>
    </w:p>
    <w:p w14:paraId="16110C77" w14:textId="77777777" w:rsidR="002E3D33" w:rsidRDefault="002E3D33" w:rsidP="00015112"/>
    <w:p w14:paraId="2717E0F7" w14:textId="77777777" w:rsidR="00E20747" w:rsidRDefault="00A80715" w:rsidP="00E20747">
      <w:pPr>
        <w:pStyle w:val="Heading3"/>
      </w:pPr>
      <w:r>
        <w:t xml:space="preserve">2ac – </w:t>
      </w:r>
      <w:r w:rsidR="00E20747">
        <w:t>at: no separations</w:t>
      </w:r>
    </w:p>
    <w:p w14:paraId="5A1E1A42" w14:textId="77777777" w:rsidR="002E3D33" w:rsidRDefault="002E3D33" w:rsidP="00015112"/>
    <w:p w14:paraId="4FE240AC" w14:textId="77777777" w:rsidR="00D7594B" w:rsidRDefault="00E20747" w:rsidP="00D7594B">
      <w:pPr>
        <w:pStyle w:val="Heading4"/>
      </w:pPr>
      <w:r>
        <w:t>T</w:t>
      </w:r>
      <w:r w:rsidR="00D7594B">
        <w:t xml:space="preserve">hey’re </w:t>
      </w:r>
      <w:r w:rsidR="00D7594B" w:rsidRPr="00E20747">
        <w:rPr>
          <w:u w:val="single"/>
        </w:rPr>
        <w:t>still</w:t>
      </w:r>
      <w:r w:rsidR="00D7594B">
        <w:t xml:space="preserve"> separating children of asylum-seekers – </w:t>
      </w:r>
      <w:r w:rsidR="00D7594B" w:rsidRPr="00D7594B">
        <w:rPr>
          <w:u w:val="single"/>
        </w:rPr>
        <w:t>even</w:t>
      </w:r>
      <w:r w:rsidR="00D7594B">
        <w:t xml:space="preserve"> at legal points of entry, </w:t>
      </w:r>
      <w:r w:rsidR="00D7594B" w:rsidRPr="00D7594B">
        <w:rPr>
          <w:u w:val="single"/>
        </w:rPr>
        <w:t>despite</w:t>
      </w:r>
      <w:r w:rsidR="00D7594B">
        <w:t xml:space="preserve"> the XO and formal policy change</w:t>
      </w:r>
      <w:r>
        <w:t xml:space="preserve"> – </w:t>
      </w:r>
      <w:r w:rsidRPr="00E20747">
        <w:rPr>
          <w:u w:val="single"/>
        </w:rPr>
        <w:t>fiat’s key</w:t>
      </w:r>
    </w:p>
    <w:p w14:paraId="35D7F980" w14:textId="77777777" w:rsidR="00D7594B" w:rsidRDefault="00286B70" w:rsidP="00286B70">
      <w:pPr>
        <w:pStyle w:val="CiteSpacing"/>
      </w:pPr>
      <w:r w:rsidRPr="00286B70">
        <w:rPr>
          <w:rStyle w:val="Style13ptBold"/>
        </w:rPr>
        <w:t>Weiner 18</w:t>
      </w:r>
      <w:r>
        <w:t xml:space="preserve"> (</w:t>
      </w:r>
      <w:r w:rsidR="00D7594B">
        <w:t xml:space="preserve">Sophie Weiner, </w:t>
      </w:r>
      <w:r>
        <w:t xml:space="preserve">freelance journalist, former editorial positions at Hopes&amp;Fears, Co.Design and ANIMAL New York, </w:t>
      </w:r>
      <w:r w:rsidR="00D7594B">
        <w:t xml:space="preserve">“Asylum Seekers Are Reportedly Being Separated From Their Kids,” </w:t>
      </w:r>
      <w:r>
        <w:t xml:space="preserve">Splinter, 7-11-2018, </w:t>
      </w:r>
      <w:hyperlink r:id="rId28" w:history="1">
        <w:r w:rsidRPr="00F161C9">
          <w:rPr>
            <w:rStyle w:val="Hyperlink"/>
          </w:rPr>
          <w:t>https://splinternews.com/asylum-seekers-are-reportedly-being-separated-from-thei-1827530750</w:t>
        </w:r>
      </w:hyperlink>
      <w:r>
        <w:t xml:space="preserve"> DOA 7-12-2018)KMM</w:t>
      </w:r>
    </w:p>
    <w:p w14:paraId="398B765F" w14:textId="77777777" w:rsidR="00D7594B" w:rsidRDefault="00D7594B" w:rsidP="00015112">
      <w:r w:rsidRPr="0089165E">
        <w:rPr>
          <w:sz w:val="14"/>
        </w:rPr>
        <w:t xml:space="preserve">Today, Vice News reported the story of </w:t>
      </w:r>
      <w:r w:rsidRPr="004970D9">
        <w:rPr>
          <w:rStyle w:val="StyleUnderline"/>
        </w:rPr>
        <w:t>a 27-year-old Honduran man named Jose</w:t>
      </w:r>
      <w:r w:rsidRPr="0089165E">
        <w:rPr>
          <w:sz w:val="14"/>
        </w:rPr>
        <w:t xml:space="preserve"> who </w:t>
      </w:r>
      <w:r w:rsidRPr="004970D9">
        <w:rPr>
          <w:rStyle w:val="StyleUnderline"/>
        </w:rPr>
        <w:t>was separated from his three-year-old son at the border</w:t>
      </w:r>
      <w:r w:rsidRPr="0089165E">
        <w:rPr>
          <w:sz w:val="14"/>
        </w:rPr>
        <w:t xml:space="preserve"> in May. Unlike many of the immigrants who have had their families torn apart since the implementation of Trump’s “zero-tolerance” immigration policy, </w:t>
      </w:r>
      <w:r w:rsidRPr="004970D9">
        <w:rPr>
          <w:rStyle w:val="StyleUnderline"/>
        </w:rPr>
        <w:t>however, Jose did not come to the US illegally</w:t>
      </w:r>
      <w:r w:rsidRPr="0089165E">
        <w:rPr>
          <w:sz w:val="14"/>
        </w:rPr>
        <w:t>.</w:t>
      </w:r>
      <w:r w:rsidR="0089165E" w:rsidRPr="0089165E">
        <w:rPr>
          <w:sz w:val="14"/>
        </w:rPr>
        <w:t xml:space="preserve"> </w:t>
      </w:r>
      <w:r w:rsidRPr="0089165E">
        <w:rPr>
          <w:sz w:val="14"/>
        </w:rPr>
        <w:t>Though after entering the States Jose was detained with a removal order, it was determined after an interview with immigration officials in June that Jose’s fear of returning to Honduras was credible—several of Jose’s relatives were killed by a gang in Honduras who also threatened his life—and his asylum case will move forward, according to Vice News. And yet only this week was Jose finally reunited with his son.</w:t>
      </w:r>
      <w:r w:rsidR="0089165E" w:rsidRPr="0089165E">
        <w:rPr>
          <w:sz w:val="14"/>
        </w:rPr>
        <w:t xml:space="preserve"> </w:t>
      </w:r>
      <w:r w:rsidRPr="0089165E">
        <w:rPr>
          <w:sz w:val="14"/>
        </w:rPr>
        <w:t>“I never thought they would separate me from my son,” Jose told Vice. “I never imagined it. It was very hard, the hardest thing that’s happened to me.”</w:t>
      </w:r>
      <w:r w:rsidR="0089165E" w:rsidRPr="0089165E">
        <w:rPr>
          <w:sz w:val="14"/>
        </w:rPr>
        <w:t xml:space="preserve"> </w:t>
      </w:r>
      <w:r w:rsidRPr="0089165E">
        <w:rPr>
          <w:sz w:val="14"/>
        </w:rPr>
        <w:t xml:space="preserve">The </w:t>
      </w:r>
      <w:r w:rsidRPr="00A731F1">
        <w:rPr>
          <w:rStyle w:val="StyleUnderline"/>
        </w:rPr>
        <w:t>Trump</w:t>
      </w:r>
      <w:r w:rsidRPr="0089165E">
        <w:rPr>
          <w:sz w:val="14"/>
        </w:rPr>
        <w:t xml:space="preserve"> administration </w:t>
      </w:r>
      <w:r w:rsidRPr="00123609">
        <w:rPr>
          <w:rStyle w:val="StyleUnderline"/>
        </w:rPr>
        <w:t xml:space="preserve">has frequently </w:t>
      </w:r>
      <w:r w:rsidRPr="00F104F2">
        <w:rPr>
          <w:rStyle w:val="StyleUnderline"/>
          <w:highlight w:val="cyan"/>
        </w:rPr>
        <w:t>claimed</w:t>
      </w:r>
      <w:r w:rsidRPr="00123609">
        <w:rPr>
          <w:rStyle w:val="StyleUnderline"/>
        </w:rPr>
        <w:t xml:space="preserve"> that </w:t>
      </w:r>
      <w:r w:rsidRPr="00F104F2">
        <w:rPr>
          <w:rStyle w:val="StyleUnderline"/>
          <w:highlight w:val="cyan"/>
        </w:rPr>
        <w:t>asylum seekers</w:t>
      </w:r>
      <w:r w:rsidRPr="00123609">
        <w:rPr>
          <w:rStyle w:val="StyleUnderline"/>
        </w:rPr>
        <w:t xml:space="preserve"> at the border </w:t>
      </w:r>
      <w:r w:rsidRPr="00F104F2">
        <w:rPr>
          <w:rStyle w:val="StyleUnderline"/>
          <w:highlight w:val="cyan"/>
        </w:rPr>
        <w:t>would not be separated from their children</w:t>
      </w:r>
      <w:r w:rsidRPr="0089165E">
        <w:rPr>
          <w:sz w:val="14"/>
        </w:rPr>
        <w:t>. “</w:t>
      </w:r>
      <w:r w:rsidRPr="00123609">
        <w:rPr>
          <w:rStyle w:val="StyleUnderline"/>
        </w:rPr>
        <w:t>DHS is not separating families legitimately seeking asylum at ports of entry</w:t>
      </w:r>
      <w:r w:rsidRPr="0089165E">
        <w:rPr>
          <w:sz w:val="14"/>
        </w:rPr>
        <w:t xml:space="preserve">,” </w:t>
      </w:r>
      <w:r w:rsidRPr="00123609">
        <w:rPr>
          <w:rStyle w:val="StyleUnderline"/>
        </w:rPr>
        <w:t>D</w:t>
      </w:r>
      <w:r w:rsidRPr="0089165E">
        <w:rPr>
          <w:sz w:val="14"/>
        </w:rPr>
        <w:t xml:space="preserve">epartment of </w:t>
      </w:r>
      <w:r w:rsidRPr="00123609">
        <w:rPr>
          <w:rStyle w:val="StyleUnderline"/>
        </w:rPr>
        <w:t>H</w:t>
      </w:r>
      <w:r w:rsidRPr="0089165E">
        <w:rPr>
          <w:sz w:val="14"/>
        </w:rPr>
        <w:t xml:space="preserve">omeland </w:t>
      </w:r>
      <w:r w:rsidRPr="00123609">
        <w:rPr>
          <w:rStyle w:val="StyleUnderline"/>
        </w:rPr>
        <w:t>S</w:t>
      </w:r>
      <w:r w:rsidRPr="0089165E">
        <w:rPr>
          <w:sz w:val="14"/>
        </w:rPr>
        <w:t xml:space="preserve">ecurity </w:t>
      </w:r>
      <w:r w:rsidRPr="00123609">
        <w:rPr>
          <w:rStyle w:val="StyleUnderline"/>
        </w:rPr>
        <w:t>Secretary Kirstjen Nielsen said</w:t>
      </w:r>
      <w:r w:rsidRPr="0089165E">
        <w:rPr>
          <w:sz w:val="14"/>
        </w:rPr>
        <w:t xml:space="preserve"> at a White House press conference on June 18.</w:t>
      </w:r>
      <w:r w:rsidR="0089165E" w:rsidRPr="0089165E">
        <w:rPr>
          <w:sz w:val="14"/>
        </w:rPr>
        <w:t xml:space="preserve"> </w:t>
      </w:r>
      <w:r w:rsidRPr="00A731F1">
        <w:rPr>
          <w:rStyle w:val="StyleUnderline"/>
          <w:highlight w:val="cyan"/>
        </w:rPr>
        <w:t>But</w:t>
      </w:r>
      <w:r w:rsidRPr="00123609">
        <w:rPr>
          <w:rStyle w:val="StyleUnderline"/>
        </w:rPr>
        <w:t xml:space="preserve"> Jose is far from the only </w:t>
      </w:r>
      <w:r w:rsidRPr="00A731F1">
        <w:rPr>
          <w:rStyle w:val="StyleUnderline"/>
          <w:highlight w:val="cyan"/>
        </w:rPr>
        <w:t>legal asylum seeker</w:t>
      </w:r>
      <w:r w:rsidRPr="00123609">
        <w:rPr>
          <w:rStyle w:val="StyleUnderline"/>
        </w:rPr>
        <w:t xml:space="preserve"> who has experienced family separation</w:t>
      </w:r>
      <w:r w:rsidRPr="0089165E">
        <w:rPr>
          <w:sz w:val="14"/>
        </w:rPr>
        <w:t>, according to a report from the Los Angeles Times:</w:t>
      </w:r>
      <w:r w:rsidR="0089165E" w:rsidRPr="0089165E">
        <w:rPr>
          <w:sz w:val="14"/>
        </w:rPr>
        <w:t xml:space="preserve"> </w:t>
      </w:r>
      <w:r w:rsidRPr="00A731F1">
        <w:rPr>
          <w:rStyle w:val="StyleUnderline"/>
          <w:highlight w:val="cyan"/>
        </w:rPr>
        <w:t>[C]ourt filings describe numerous cases in</w:t>
      </w:r>
      <w:r w:rsidRPr="00A731F1">
        <w:rPr>
          <w:rStyle w:val="StyleUnderline"/>
        </w:rPr>
        <w:t xml:space="preserve"> recent months</w:t>
      </w:r>
      <w:r w:rsidRPr="00123609">
        <w:rPr>
          <w:rStyle w:val="StyleUnderline"/>
        </w:rPr>
        <w:t xml:space="preserve"> in </w:t>
      </w:r>
      <w:r w:rsidRPr="00187D18">
        <w:rPr>
          <w:rStyle w:val="StyleUnderline"/>
          <w:highlight w:val="cyan"/>
        </w:rPr>
        <w:t>which families were separated after presenting</w:t>
      </w:r>
      <w:r w:rsidRPr="00123609">
        <w:rPr>
          <w:rStyle w:val="StyleUnderline"/>
        </w:rPr>
        <w:t xml:space="preserve"> themselves </w:t>
      </w:r>
      <w:r w:rsidRPr="00187D18">
        <w:rPr>
          <w:rStyle w:val="StyleUnderline"/>
          <w:highlight w:val="cyan"/>
        </w:rPr>
        <w:t>at a port of entry to ask for asylum</w:t>
      </w:r>
      <w:r w:rsidRPr="0089165E">
        <w:rPr>
          <w:sz w:val="14"/>
        </w:rPr>
        <w:t>.</w:t>
      </w:r>
      <w:r w:rsidR="0089165E" w:rsidRPr="0089165E">
        <w:rPr>
          <w:sz w:val="14"/>
        </w:rPr>
        <w:t xml:space="preserve"> </w:t>
      </w:r>
      <w:r w:rsidRPr="0089165E">
        <w:rPr>
          <w:sz w:val="14"/>
        </w:rPr>
        <w:t>This happened even when asylum seekers carried records, such as birth certificates or hospital documents, listing them as the parents of their children, according to interviews and court records.</w:t>
      </w:r>
      <w:r w:rsidR="0089165E" w:rsidRPr="0089165E">
        <w:rPr>
          <w:sz w:val="14"/>
        </w:rPr>
        <w:t xml:space="preserve"> </w:t>
      </w:r>
      <w:r w:rsidRPr="0089165E">
        <w:rPr>
          <w:sz w:val="14"/>
        </w:rPr>
        <w:t>While border officials have long had a policy of separating children when their safety might be in question, lawyers and advocates say they began seeing a significant increase last year in officials separating children from their parents who asked for asylum at ports of entry, without clear reasons.</w:t>
      </w:r>
      <w:r w:rsidR="0089165E" w:rsidRPr="0089165E">
        <w:rPr>
          <w:sz w:val="14"/>
        </w:rPr>
        <w:t xml:space="preserve"> </w:t>
      </w:r>
      <w:r w:rsidRPr="0089165E">
        <w:rPr>
          <w:sz w:val="14"/>
        </w:rPr>
        <w:t xml:space="preserve">The LA Times reports that </w:t>
      </w:r>
      <w:r w:rsidRPr="004970D9">
        <w:rPr>
          <w:rStyle w:val="StyleUnderline"/>
        </w:rPr>
        <w:t xml:space="preserve">these separations began </w:t>
      </w:r>
      <w:r w:rsidRPr="00187D18">
        <w:rPr>
          <w:rStyle w:val="StyleUnderline"/>
          <w:highlight w:val="cyan"/>
        </w:rPr>
        <w:t>long before</w:t>
      </w:r>
      <w:r w:rsidRPr="004970D9">
        <w:rPr>
          <w:rStyle w:val="StyleUnderline"/>
        </w:rPr>
        <w:t xml:space="preserve"> the administration’s “</w:t>
      </w:r>
      <w:r w:rsidRPr="00187D18">
        <w:rPr>
          <w:rStyle w:val="StyleUnderline"/>
          <w:highlight w:val="cyan"/>
        </w:rPr>
        <w:t>zero-tolerance</w:t>
      </w:r>
      <w:r w:rsidRPr="004970D9">
        <w:rPr>
          <w:rStyle w:val="StyleUnderline"/>
        </w:rPr>
        <w:t>” policy</w:t>
      </w:r>
      <w:r w:rsidRPr="0089165E">
        <w:rPr>
          <w:sz w:val="14"/>
        </w:rPr>
        <w:t xml:space="preserve"> was announced. Nicole Ramos, an attorney who helps asylum seekers in Tijuana, says she noticed an uptick in family separations in May of 2017, a year before Jose and his son were separated.</w:t>
      </w:r>
      <w:r w:rsidR="0089165E" w:rsidRPr="0089165E">
        <w:rPr>
          <w:sz w:val="14"/>
        </w:rPr>
        <w:t xml:space="preserve"> </w:t>
      </w:r>
      <w:r w:rsidRPr="004970D9">
        <w:rPr>
          <w:rStyle w:val="StyleUnderline"/>
        </w:rPr>
        <w:t xml:space="preserve">Now that </w:t>
      </w:r>
      <w:r w:rsidRPr="00187D18">
        <w:rPr>
          <w:rStyle w:val="StyleUnderline"/>
          <w:highlight w:val="cyan"/>
        </w:rPr>
        <w:t>the administration says</w:t>
      </w:r>
      <w:r w:rsidRPr="004970D9">
        <w:rPr>
          <w:rStyle w:val="StyleUnderline"/>
        </w:rPr>
        <w:t xml:space="preserve"> that </w:t>
      </w:r>
      <w:r w:rsidRPr="00187D18">
        <w:rPr>
          <w:rStyle w:val="StyleUnderline"/>
          <w:highlight w:val="cyan"/>
        </w:rPr>
        <w:t>they will end</w:t>
      </w:r>
      <w:r w:rsidRPr="004970D9">
        <w:rPr>
          <w:rStyle w:val="StyleUnderline"/>
        </w:rPr>
        <w:t xml:space="preserve"> family </w:t>
      </w:r>
      <w:r w:rsidRPr="00187D18">
        <w:rPr>
          <w:rStyle w:val="StyleUnderline"/>
          <w:highlight w:val="cyan"/>
        </w:rPr>
        <w:t>separations</w:t>
      </w:r>
      <w:r w:rsidRPr="004970D9">
        <w:rPr>
          <w:rStyle w:val="StyleUnderline"/>
        </w:rPr>
        <w:t xml:space="preserve"> at the border, </w:t>
      </w:r>
      <w:r w:rsidRPr="00187D18">
        <w:rPr>
          <w:rStyle w:val="StyleUnderline"/>
          <w:highlight w:val="cyan"/>
        </w:rPr>
        <w:t>there’s uncertainty</w:t>
      </w:r>
      <w:r w:rsidRPr="004970D9">
        <w:rPr>
          <w:rStyle w:val="StyleUnderline"/>
        </w:rPr>
        <w:t xml:space="preserve"> about </w:t>
      </w:r>
      <w:r w:rsidRPr="00187D18">
        <w:rPr>
          <w:rStyle w:val="StyleUnderline"/>
          <w:highlight w:val="cyan"/>
        </w:rPr>
        <w:t>whether their promise can be trusted</w:t>
      </w:r>
      <w:r w:rsidRPr="0089165E">
        <w:rPr>
          <w:sz w:val="14"/>
        </w:rPr>
        <w:t>.</w:t>
      </w:r>
      <w:r w:rsidR="0089165E" w:rsidRPr="0089165E">
        <w:rPr>
          <w:sz w:val="14"/>
        </w:rPr>
        <w:t xml:space="preserve"> </w:t>
      </w:r>
      <w:r w:rsidRPr="0089165E">
        <w:rPr>
          <w:sz w:val="14"/>
        </w:rPr>
        <w:t xml:space="preserve">Ramos said she worries that </w:t>
      </w:r>
      <w:r w:rsidRPr="00187D18">
        <w:rPr>
          <w:rStyle w:val="StyleUnderline"/>
          <w:highlight w:val="cyan"/>
        </w:rPr>
        <w:t>despite</w:t>
      </w:r>
      <w:r w:rsidRPr="0089165E">
        <w:rPr>
          <w:sz w:val="14"/>
        </w:rPr>
        <w:t xml:space="preserve"> President </w:t>
      </w:r>
      <w:r w:rsidRPr="00187D18">
        <w:rPr>
          <w:rStyle w:val="StyleUnderline"/>
          <w:highlight w:val="cyan"/>
        </w:rPr>
        <w:t>Trump’s</w:t>
      </w:r>
      <w:r w:rsidRPr="0089165E">
        <w:rPr>
          <w:sz w:val="14"/>
        </w:rPr>
        <w:t xml:space="preserve"> June 20 </w:t>
      </w:r>
      <w:r w:rsidRPr="00187D18">
        <w:rPr>
          <w:rStyle w:val="StyleUnderline"/>
          <w:highlight w:val="cyan"/>
        </w:rPr>
        <w:t>ex</w:t>
      </w:r>
      <w:r w:rsidRPr="0089165E">
        <w:rPr>
          <w:rStyle w:val="StyleUnderline"/>
        </w:rPr>
        <w:t xml:space="preserve">ecutive </w:t>
      </w:r>
      <w:r w:rsidRPr="00187D18">
        <w:rPr>
          <w:rStyle w:val="StyleUnderline"/>
          <w:highlight w:val="cyan"/>
        </w:rPr>
        <w:t>o</w:t>
      </w:r>
      <w:r w:rsidRPr="0089165E">
        <w:rPr>
          <w:rStyle w:val="StyleUnderline"/>
        </w:rPr>
        <w:t xml:space="preserve">rder to end family separations, border officials </w:t>
      </w:r>
      <w:r w:rsidRPr="00187D18">
        <w:rPr>
          <w:rStyle w:val="StyleUnderline"/>
          <w:highlight w:val="cyan"/>
        </w:rPr>
        <w:t>will continue separating families without due process</w:t>
      </w:r>
      <w:r w:rsidRPr="0089165E">
        <w:rPr>
          <w:rStyle w:val="StyleUnderline"/>
        </w:rPr>
        <w:t xml:space="preserve"> by saying that a parent is a danger to the child or is not actually the parent.</w:t>
      </w:r>
      <w:r w:rsidR="0089165E">
        <w:rPr>
          <w:rStyle w:val="StyleUnderline"/>
        </w:rPr>
        <w:t xml:space="preserve"> </w:t>
      </w:r>
      <w:r w:rsidRPr="0089165E">
        <w:rPr>
          <w:rStyle w:val="StyleUnderline"/>
        </w:rPr>
        <w:t xml:space="preserve">“They were doing it before the zero-tolerance policy and </w:t>
      </w:r>
      <w:r w:rsidRPr="00A1096B">
        <w:rPr>
          <w:rStyle w:val="StyleUnderline"/>
          <w:highlight w:val="cyan"/>
        </w:rPr>
        <w:t>they’re going to keep doing it</w:t>
      </w:r>
      <w:r w:rsidRPr="0089165E">
        <w:rPr>
          <w:rStyle w:val="StyleUnderline"/>
        </w:rPr>
        <w:t>,”</w:t>
      </w:r>
      <w:r w:rsidRPr="0089165E">
        <w:rPr>
          <w:sz w:val="14"/>
        </w:rPr>
        <w:t xml:space="preserve"> she said. “They will say the parent presented a security risk without well-articulated reasons as to what that security risk was.”</w:t>
      </w:r>
      <w:r w:rsidR="0089165E" w:rsidRPr="0089165E">
        <w:rPr>
          <w:sz w:val="14"/>
        </w:rPr>
        <w:t xml:space="preserve"> </w:t>
      </w:r>
      <w:r w:rsidRPr="0089165E">
        <w:rPr>
          <w:sz w:val="14"/>
        </w:rPr>
        <w:t>Like the thousands of other parents who have had their children taken from them, it’s unknown how long it will take to reunite families who were separated while seeking asylum, though the first deadline to reunite families who cleared background checks passed yesterday. Even when they are reunited, the trauma of the experience will persist.</w:t>
      </w:r>
      <w:r w:rsidR="0089165E" w:rsidRPr="0089165E">
        <w:rPr>
          <w:sz w:val="14"/>
        </w:rPr>
        <w:t xml:space="preserve"> </w:t>
      </w:r>
      <w:r w:rsidRPr="0089165E">
        <w:rPr>
          <w:sz w:val="14"/>
        </w:rPr>
        <w:t>“I just think I should take [my son] to a psychologist,” Jose told Vice. “His mind is confused, because of the solitude he lived through, without the love of his father or his mother. He was forgotten. He must have thought that I had abandoned him. Sometimes children get sick from so much desperation. They get sick.”</w:t>
      </w:r>
    </w:p>
    <w:p w14:paraId="3648F04E" w14:textId="77777777" w:rsidR="00D7594B" w:rsidRDefault="00D7594B" w:rsidP="00015112"/>
    <w:p w14:paraId="2737B95A" w14:textId="77777777" w:rsidR="005B09CD" w:rsidRPr="0004131D" w:rsidRDefault="005B09CD" w:rsidP="005B09CD">
      <w:pPr>
        <w:pStyle w:val="Heading4"/>
      </w:pPr>
      <w:r>
        <w:t xml:space="preserve">It’s happening to </w:t>
      </w:r>
      <w:r w:rsidRPr="0004131D">
        <w:rPr>
          <w:u w:val="single"/>
        </w:rPr>
        <w:t>legal asylum-seeking immigrants</w:t>
      </w:r>
      <w:r>
        <w:t xml:space="preserve"> at </w:t>
      </w:r>
      <w:r w:rsidRPr="0004131D">
        <w:rPr>
          <w:u w:val="single"/>
        </w:rPr>
        <w:t>lawful points of entry</w:t>
      </w:r>
    </w:p>
    <w:p w14:paraId="1FCE8372" w14:textId="77777777" w:rsidR="005B09CD" w:rsidRDefault="005B09CD" w:rsidP="005B09CD">
      <w:pPr>
        <w:pStyle w:val="CiteSpacing"/>
      </w:pPr>
      <w:r w:rsidRPr="00D5105E">
        <w:rPr>
          <w:rStyle w:val="Style13ptBold"/>
        </w:rPr>
        <w:t>Satija 18</w:t>
      </w:r>
      <w:r>
        <w:t xml:space="preserve"> (Neena Satija, The Texas Tribune and Reveal, “The Trump administration is not keeping its promises to asylum seekers who come to ports of entry,” 7-5-2018, </w:t>
      </w:r>
      <w:hyperlink r:id="rId29" w:history="1">
        <w:r w:rsidRPr="00983A91">
          <w:rPr>
            <w:rStyle w:val="Hyperlink"/>
          </w:rPr>
          <w:t>https://www.texastribune.org/2018/07/05/migrants-seeking-asylum-legally-ports-entry-turned-away-separated-fami/</w:t>
        </w:r>
      </w:hyperlink>
      <w:r>
        <w:t xml:space="preserve"> DOA 7-11-2018)KMM</w:t>
      </w:r>
    </w:p>
    <w:p w14:paraId="50956668" w14:textId="77777777" w:rsidR="005B09CD" w:rsidRDefault="005B09CD" w:rsidP="005B09CD">
      <w:r w:rsidRPr="0004131D">
        <w:rPr>
          <w:sz w:val="14"/>
        </w:rPr>
        <w:t xml:space="preserve">As the humanitarian crisis on the U.S.-Mexico border comes more into focus, </w:t>
      </w:r>
      <w:r w:rsidRPr="00D5105E">
        <w:rPr>
          <w:rStyle w:val="StyleUnderline"/>
        </w:rPr>
        <w:t>Trump administration officials insist that there is a "right way" for families fleeing persecution to seek asylum in the U</w:t>
      </w:r>
      <w:r w:rsidRPr="0004131D">
        <w:rPr>
          <w:sz w:val="14"/>
        </w:rPr>
        <w:t xml:space="preserve">nited </w:t>
      </w:r>
      <w:r w:rsidRPr="00D5105E">
        <w:rPr>
          <w:rStyle w:val="StyleUnderline"/>
        </w:rPr>
        <w:t>S</w:t>
      </w:r>
      <w:r w:rsidRPr="0004131D">
        <w:rPr>
          <w:sz w:val="14"/>
        </w:rPr>
        <w:t xml:space="preserve">tates: </w:t>
      </w:r>
      <w:r w:rsidRPr="009B1A94">
        <w:rPr>
          <w:rStyle w:val="StyleUnderline"/>
        </w:rPr>
        <w:t>Come to an official port of entry. But such families are still finding themselves in a lot of trouble</w:t>
      </w:r>
      <w:r w:rsidRPr="0004131D">
        <w:rPr>
          <w:sz w:val="14"/>
        </w:rPr>
        <w:t xml:space="preserve">. In the weeks since President Donald Trump’s now-rescinded family separation policy created chaos and confusion across the country, </w:t>
      </w:r>
      <w:r w:rsidRPr="009B1A94">
        <w:rPr>
          <w:rStyle w:val="StyleUnderline"/>
        </w:rPr>
        <w:t>the messages</w:t>
      </w:r>
      <w:r w:rsidRPr="0004131D">
        <w:rPr>
          <w:sz w:val="14"/>
        </w:rPr>
        <w:t xml:space="preserve"> from his administration and prominent Republican members of Congress </w:t>
      </w:r>
      <w:r w:rsidRPr="009B1A94">
        <w:rPr>
          <w:rStyle w:val="StyleUnderline"/>
        </w:rPr>
        <w:t xml:space="preserve">have been clear: </w:t>
      </w:r>
      <w:r w:rsidRPr="00133219">
        <w:rPr>
          <w:rStyle w:val="Emphasis"/>
        </w:rPr>
        <w:t>Seek asylum legally at official ports of entry and you won’t lose your kids</w:t>
      </w:r>
      <w:r w:rsidRPr="0004131D">
        <w:rPr>
          <w:sz w:val="14"/>
        </w:rPr>
        <w:t xml:space="preserve">. There may be armed Customs and Border Protection agents standing at the halfway points of bridges — but simply wait a few days, declare to them that you are seeking asylum, and you’ll get a fair shake. A recent </w:t>
      </w:r>
      <w:r w:rsidRPr="009B1A94">
        <w:rPr>
          <w:rStyle w:val="StyleUnderline"/>
        </w:rPr>
        <w:t>D</w:t>
      </w:r>
      <w:r w:rsidRPr="0004131D">
        <w:rPr>
          <w:sz w:val="14"/>
        </w:rPr>
        <w:t xml:space="preserve">epartment of </w:t>
      </w:r>
      <w:r w:rsidRPr="009B1A94">
        <w:rPr>
          <w:rStyle w:val="StyleUnderline"/>
        </w:rPr>
        <w:t>H</w:t>
      </w:r>
      <w:r w:rsidRPr="0004131D">
        <w:rPr>
          <w:sz w:val="14"/>
        </w:rPr>
        <w:t xml:space="preserve">omeland </w:t>
      </w:r>
      <w:r w:rsidRPr="009B1A94">
        <w:rPr>
          <w:rStyle w:val="StyleUnderline"/>
        </w:rPr>
        <w:t>S</w:t>
      </w:r>
      <w:r w:rsidRPr="0004131D">
        <w:rPr>
          <w:sz w:val="14"/>
        </w:rPr>
        <w:t xml:space="preserve">ecurity news release </w:t>
      </w:r>
      <w:r w:rsidRPr="009B1A94">
        <w:rPr>
          <w:rStyle w:val="StyleUnderline"/>
        </w:rPr>
        <w:t>says it’s a “myth” that the agency “separates families who entered at the ports of entry and who are seeking asylum – even though they have not broken the law</w:t>
      </w:r>
      <w:r w:rsidRPr="0004131D">
        <w:rPr>
          <w:sz w:val="14"/>
        </w:rPr>
        <w:t xml:space="preserve">.” The release </w:t>
      </w:r>
      <w:r w:rsidRPr="009B1A94">
        <w:rPr>
          <w:rStyle w:val="StyleUnderline"/>
        </w:rPr>
        <w:t>also says the agency “is [not] turning away asylum seekers at ports of entry</w:t>
      </w:r>
      <w:r w:rsidRPr="0004131D">
        <w:rPr>
          <w:sz w:val="14"/>
        </w:rPr>
        <w:t xml:space="preserve">.” </w:t>
      </w:r>
      <w:r w:rsidRPr="009B1A94">
        <w:rPr>
          <w:rStyle w:val="StyleUnderline"/>
        </w:rPr>
        <w:t xml:space="preserve">But there’s </w:t>
      </w:r>
      <w:r w:rsidRPr="00133219">
        <w:rPr>
          <w:rStyle w:val="Emphasis"/>
        </w:rPr>
        <w:t>ample evidence to suggest otherwise</w:t>
      </w:r>
      <w:r w:rsidRPr="009B1A94">
        <w:rPr>
          <w:rStyle w:val="StyleUnderline"/>
        </w:rPr>
        <w:t>. Court records and individual cases</w:t>
      </w:r>
      <w:r w:rsidRPr="0004131D">
        <w:rPr>
          <w:sz w:val="14"/>
        </w:rPr>
        <w:t xml:space="preserve"> discovered by The Texas Tribune </w:t>
      </w:r>
      <w:r w:rsidRPr="009B1A94">
        <w:rPr>
          <w:rStyle w:val="StyleUnderline"/>
        </w:rPr>
        <w:t xml:space="preserve">indicate that a number of asylum seekers who came to international bridges in Texas and California were </w:t>
      </w:r>
      <w:r w:rsidRPr="00133219">
        <w:rPr>
          <w:rStyle w:val="Emphasis"/>
        </w:rPr>
        <w:t>separated from their children anyway</w:t>
      </w:r>
      <w:r w:rsidRPr="009B1A94">
        <w:rPr>
          <w:rStyle w:val="StyleUnderline"/>
        </w:rPr>
        <w:t xml:space="preserve"> — or were not able to cross the bridge at all after encountering armed C</w:t>
      </w:r>
      <w:r w:rsidRPr="0004131D">
        <w:rPr>
          <w:sz w:val="14"/>
        </w:rPr>
        <w:t xml:space="preserve">ustoms and </w:t>
      </w:r>
      <w:r w:rsidRPr="009B1A94">
        <w:rPr>
          <w:rStyle w:val="StyleUnderline"/>
        </w:rPr>
        <w:t>B</w:t>
      </w:r>
      <w:r w:rsidRPr="0004131D">
        <w:rPr>
          <w:sz w:val="14"/>
        </w:rPr>
        <w:t xml:space="preserve">order </w:t>
      </w:r>
      <w:r w:rsidRPr="009B1A94">
        <w:rPr>
          <w:rStyle w:val="StyleUnderline"/>
        </w:rPr>
        <w:t>P</w:t>
      </w:r>
      <w:r w:rsidRPr="0004131D">
        <w:rPr>
          <w:sz w:val="14"/>
        </w:rPr>
        <w:t xml:space="preserve">rotection </w:t>
      </w:r>
      <w:r w:rsidRPr="009B1A94">
        <w:rPr>
          <w:rStyle w:val="StyleUnderline"/>
        </w:rPr>
        <w:t>agents on the bridge</w:t>
      </w:r>
      <w:r w:rsidRPr="0004131D">
        <w:rPr>
          <w:sz w:val="14"/>
        </w:rPr>
        <w:t xml:space="preserve">. </w:t>
      </w:r>
      <w:r w:rsidRPr="00A34EAE">
        <w:rPr>
          <w:rStyle w:val="StyleUnderline"/>
        </w:rPr>
        <w:t>And experts argue there’s no basis to the government’s claim that there aren’t enough resources to process asylum seekers</w:t>
      </w:r>
      <w:r w:rsidRPr="0004131D">
        <w:rPr>
          <w:sz w:val="14"/>
        </w:rPr>
        <w:t>. On top of that, experts say a quirk of U.S. immigration law might actually put people who try to seek asylum at the official ports of entry at a disadvantage to those who cross the border in other ways — such as wading across the Rio Grande. That’s because unlike people who cross the border illegally, asylum seekers who come to ports of entry are not eligible to be bonded out of immigration detention by a judge; instead, officials with Immigration and Customs Enforcement (ICE) have total discretion over whether they can be released. “</w:t>
      </w:r>
      <w:r w:rsidRPr="00A34EAE">
        <w:rPr>
          <w:rStyle w:val="StyleUnderline"/>
        </w:rPr>
        <w:t>There’s no magic to the port of entry</w:t>
      </w:r>
      <w:r w:rsidRPr="0004131D">
        <w:rPr>
          <w:sz w:val="14"/>
        </w:rPr>
        <w:t>,” said Camilo Perez-Bustillo, who works at El Paso-based advocacy group the Hope Border Institute. “</w:t>
      </w:r>
      <w:r w:rsidRPr="00A34EAE">
        <w:rPr>
          <w:rStyle w:val="StyleUnderline"/>
        </w:rPr>
        <w:t xml:space="preserve">This idea that that’s </w:t>
      </w:r>
      <w:r w:rsidRPr="00133219">
        <w:rPr>
          <w:rStyle w:val="Emphasis"/>
        </w:rPr>
        <w:t>the legal way</w:t>
      </w:r>
      <w:r w:rsidRPr="00A34EAE">
        <w:rPr>
          <w:rStyle w:val="StyleUnderline"/>
        </w:rPr>
        <w:t xml:space="preserve"> to go ... It’s </w:t>
      </w:r>
      <w:r w:rsidRPr="00133219">
        <w:rPr>
          <w:rStyle w:val="Emphasis"/>
        </w:rPr>
        <w:t>fundamentally misleading</w:t>
      </w:r>
      <w:r w:rsidRPr="0004131D">
        <w:rPr>
          <w:sz w:val="14"/>
        </w:rPr>
        <w:t xml:space="preserve">.” This week Jennifer Harbury, an immigration lawyer based in the Rio Grande Valley, told the Tribune that she saw Mexican immigration officials standing at the foot of the bridge between Reynosa, Mexico, and McAllen and stopping people before they could begin to cross. “There’s two big guys in full dress standing right in front of the turnstile,” Harbury said. “They’ll walk up to you and … they just say, papers, please?” It’s not clear whether this is a widespread practice. Harbury said the immigration officials she saw wanted migrants to prove they had entered Mexico legally. If they couldn’t, she said, “they risk getting grabbed by the Mexican immigration people and deported.” </w:t>
      </w:r>
      <w:r w:rsidRPr="00A34EAE">
        <w:rPr>
          <w:rStyle w:val="StyleUnderline"/>
        </w:rPr>
        <w:t>Family separation</w:t>
      </w:r>
      <w:r w:rsidRPr="0004131D">
        <w:rPr>
          <w:sz w:val="14"/>
        </w:rPr>
        <w:t xml:space="preserve"> said to </w:t>
      </w:r>
      <w:r w:rsidRPr="00A34EAE">
        <w:rPr>
          <w:rStyle w:val="StyleUnderline"/>
        </w:rPr>
        <w:t>go “beyond its lawful reach</w:t>
      </w:r>
      <w:r w:rsidRPr="0004131D">
        <w:rPr>
          <w:sz w:val="14"/>
        </w:rPr>
        <w:t>” At a recent roundtable in Weslaco, Texas' Republican U.S. Sens. John Cornyn and Ted Cruz both expressed keen interest in what was happening at America’s international bridges. Cornyn specifically asked federal officials to confirm that asylum seekers who came to the bridges were not doing anything illegal. The following day, he tweeted: “</w:t>
      </w:r>
      <w:r w:rsidRPr="00DB7332">
        <w:rPr>
          <w:rStyle w:val="StyleUnderline"/>
        </w:rPr>
        <w:t>Asylum seekers that cross at ports of entry are not prosecuted” for entering the U.S. illegally — which should mean that they're not separated from their children</w:t>
      </w:r>
      <w:r w:rsidRPr="0004131D">
        <w:rPr>
          <w:sz w:val="14"/>
        </w:rPr>
        <w:t xml:space="preserve">. </w:t>
      </w:r>
      <w:r w:rsidRPr="00DB7332">
        <w:rPr>
          <w:rStyle w:val="StyleUnderline"/>
        </w:rPr>
        <w:t xml:space="preserve">But the Hope Border Institute has </w:t>
      </w:r>
      <w:r w:rsidRPr="00133219">
        <w:rPr>
          <w:rStyle w:val="Emphasis"/>
        </w:rPr>
        <w:t>documented cases of family separation at ports of entry</w:t>
      </w:r>
      <w:r w:rsidRPr="00DB7332">
        <w:rPr>
          <w:rStyle w:val="StyleUnderline"/>
        </w:rPr>
        <w:t xml:space="preserve"> that go back as far as December 2016 — just after Trump’s election</w:t>
      </w:r>
      <w:r w:rsidRPr="0004131D">
        <w:rPr>
          <w:sz w:val="14"/>
        </w:rPr>
        <w:t xml:space="preserve">. At that time, a woman named Eva, who said she faced death threats despite being in a witness protection program in Honduras, had asked for asylum with her husband and son at an El Paso port of entry. According to a report released by the Institute in January, she “was immediately detained and separated from her family” and remained in detention more than a year later. Last September, Maria Vandelice de Bastos and her 16-year-old disabled grandson traveled from Brazil, were separated after arriving at the Santa Teresa Port of Entry in New Mexico and have not seen each other since, the Tribune reported recently. In May, a Guatemalan woman identified as M.G.U. showed up at a California port of entry with her three sons — ages 2, 6 and 13 — and even though she convinced officials that she had a credible fear of returning to Guatemala, her kids were taken away about two weeks later, according to a lawsuit filed by the advocacy group Texas RioGrande Legal Aid in June. And last November, according to a lawsuit filed by the ACLU, a Congolese woman called Ms. L. and her then-6-year-old daughter were separated at a California port of entry after seeking asylum from religious persecution. </w:t>
      </w:r>
      <w:r w:rsidRPr="005D59D6">
        <w:rPr>
          <w:rStyle w:val="StyleUnderline"/>
        </w:rPr>
        <w:t>U.S. District Judge Dana Sabraw criticized the practice in a recent ruling</w:t>
      </w:r>
      <w:r w:rsidRPr="0004131D">
        <w:rPr>
          <w:sz w:val="14"/>
        </w:rPr>
        <w:t xml:space="preserve"> on that lawsuit. “</w:t>
      </w:r>
      <w:r w:rsidRPr="005D59D6">
        <w:rPr>
          <w:rStyle w:val="StyleUnderline"/>
        </w:rPr>
        <w:t xml:space="preserve">The parent has </w:t>
      </w:r>
      <w:r w:rsidRPr="005D59D6">
        <w:rPr>
          <w:rStyle w:val="Emphasis"/>
        </w:rPr>
        <w:t>committed no crime</w:t>
      </w:r>
      <w:r w:rsidRPr="0004131D">
        <w:rPr>
          <w:sz w:val="14"/>
        </w:rPr>
        <w:t>,” He pointed out, adding, “</w:t>
      </w:r>
      <w:r w:rsidRPr="005D59D6">
        <w:rPr>
          <w:rStyle w:val="StyleUnderline"/>
        </w:rPr>
        <w:t xml:space="preserve">Ms. L. is an example of this </w:t>
      </w:r>
      <w:r w:rsidRPr="005D59D6">
        <w:rPr>
          <w:rStyle w:val="Emphasis"/>
        </w:rPr>
        <w:t>family separation</w:t>
      </w:r>
      <w:r w:rsidRPr="005D59D6">
        <w:rPr>
          <w:rStyle w:val="StyleUnderline"/>
        </w:rPr>
        <w:t xml:space="preserve"> practice </w:t>
      </w:r>
      <w:r w:rsidRPr="005D59D6">
        <w:rPr>
          <w:rStyle w:val="Emphasis"/>
        </w:rPr>
        <w:t>expanding beyond its lawful reach</w:t>
      </w:r>
      <w:r w:rsidRPr="005D59D6">
        <w:rPr>
          <w:rStyle w:val="StyleUnderline"/>
        </w:rPr>
        <w:t>, and she is not alone</w:t>
      </w:r>
      <w:r w:rsidRPr="0004131D">
        <w:rPr>
          <w:sz w:val="14"/>
        </w:rPr>
        <w:t xml:space="preserve">.” He went on to order the government to reunite separated families in the coming weeks. </w:t>
      </w:r>
      <w:r w:rsidRPr="005D59D6">
        <w:rPr>
          <w:rStyle w:val="StyleUnderline"/>
        </w:rPr>
        <w:t xml:space="preserve">It’s </w:t>
      </w:r>
      <w:r w:rsidRPr="005D59D6">
        <w:rPr>
          <w:rStyle w:val="Emphasis"/>
        </w:rPr>
        <w:t>not clear why these separations are happening, since none of the parents appear to have been prosecuted for entering the U.S. illegally</w:t>
      </w:r>
      <w:r w:rsidRPr="0004131D">
        <w:rPr>
          <w:sz w:val="14"/>
        </w:rPr>
        <w:t xml:space="preserve">. In the case of Ms. L., immigration officials initially claimed that they weren’t sure that she was actually the girl’s mother, the lawsuit documents say — which is another reason the Department of Homeland Security says it might decide to separate families who seek asylum at ports of entry. But Sabraw rejected the government’s argument: “Absent a finding the parent is unfit or presents a danger to the child, it is unclear why separation of Ms. L. [and her daughter] … would be necessary.” An ICE official said on Thursday that the agency does not release information on juveniles and referred a Tribune reporter to Customs and Border Protection. A CBP spokesman pointed the reporter to the news release the agency put out in June. Cornyn’s office did not respond to requests for comment. A Cruz staffer referred reporters to the comments he made at the Weslaco roundtable, in which he encouraged families to seek asylum the "right way” by going to ports of entry. A disadvantage in immigration detention </w:t>
      </w:r>
      <w:r w:rsidRPr="00E44EA0">
        <w:rPr>
          <w:rStyle w:val="StyleUnderline"/>
        </w:rPr>
        <w:t xml:space="preserve">As the Trump administration seeks to </w:t>
      </w:r>
      <w:r w:rsidRPr="00E44EA0">
        <w:rPr>
          <w:rStyle w:val="Emphasis"/>
        </w:rPr>
        <w:t>detain more and more people while their asylum cases are pending — even if they’ve never been charged with a criminal offense</w:t>
      </w:r>
      <w:r w:rsidRPr="00E44EA0">
        <w:rPr>
          <w:rStyle w:val="StyleUnderline"/>
        </w:rPr>
        <w:t xml:space="preserve"> in the U.S. — </w:t>
      </w:r>
      <w:r w:rsidRPr="00E44EA0">
        <w:rPr>
          <w:rStyle w:val="Emphasis"/>
        </w:rPr>
        <w:t>asylum seekers at ports of entry may actually be worse off</w:t>
      </w:r>
      <w:r w:rsidRPr="00E44EA0">
        <w:rPr>
          <w:rStyle w:val="StyleUnderline"/>
        </w:rPr>
        <w:t xml:space="preserve"> than those who cross a different way</w:t>
      </w:r>
      <w:r w:rsidRPr="0004131D">
        <w:rPr>
          <w:sz w:val="14"/>
        </w:rPr>
        <w:t>. If people end up in immigration detention after they cross the border illegally between ports of entry — typically by crossing the Rio Grande or walking through desert — then ICE can set a bond for them (the price they must pay for their release). Those detainees can challenge the bond before an immigration judge, and the judge can agree to release them with a lower bond or with no bond at all — although reports indicate it’s become harder for people to get released from immigration detention on bond. But for those who are detained after seeking asylum at a port of entry, bond is generally not an option, and an immigration judge can’t release them. Once they’re in immigration detention, they are only eligible for what’s called “parole” — temporary release from immigration detention — and that decision is up to ICE. Perez-Bustillo, of the Hope Border Institute, said that puts asylum seekers who tried to cross the border the “right” way at a disadvantage. “When it comes to discretion of ICE … you’re totally helpless,” he said.</w:t>
      </w:r>
    </w:p>
    <w:p w14:paraId="0E869441" w14:textId="77777777" w:rsidR="005B09CD" w:rsidRDefault="005B09CD" w:rsidP="005B09CD"/>
    <w:p w14:paraId="5BF22760" w14:textId="77777777" w:rsidR="00D7594B" w:rsidRDefault="00F67198" w:rsidP="00C96A51">
      <w:pPr>
        <w:pStyle w:val="Heading3"/>
      </w:pPr>
      <w:r>
        <w:t>2ac – xt: separations bad</w:t>
      </w:r>
    </w:p>
    <w:p w14:paraId="73DD7CB1" w14:textId="77777777" w:rsidR="00C96A51" w:rsidRDefault="00C96A51" w:rsidP="00C96A51"/>
    <w:p w14:paraId="130584F2" w14:textId="77777777" w:rsidR="007329F6" w:rsidRDefault="004A58EE" w:rsidP="004A58EE">
      <w:pPr>
        <w:pStyle w:val="Heading4"/>
      </w:pPr>
      <w:r>
        <w:t xml:space="preserve">Child separation is ethically unacceptable and generates </w:t>
      </w:r>
      <w:r w:rsidR="00F52664">
        <w:t>irreparable</w:t>
      </w:r>
      <w:r>
        <w:t xml:space="preserve"> harm, including epigenetic toxic stress</w:t>
      </w:r>
    </w:p>
    <w:p w14:paraId="55C9E818" w14:textId="77777777" w:rsidR="00C96A51" w:rsidRPr="00C96A51" w:rsidRDefault="007329F6" w:rsidP="007329F6">
      <w:pPr>
        <w:pStyle w:val="CiteSpacing"/>
      </w:pPr>
      <w:r w:rsidRPr="007329F6">
        <w:rPr>
          <w:rStyle w:val="Style13ptBold"/>
        </w:rPr>
        <w:t>Pressman, et al 18</w:t>
      </w:r>
      <w:r>
        <w:t xml:space="preserve"> (</w:t>
      </w:r>
      <w:r w:rsidR="00F67198">
        <w:t>Jeremy Pressman</w:t>
      </w:r>
      <w:r>
        <w:t>,</w:t>
      </w:r>
      <w:r w:rsidR="00F67198">
        <w:t xml:space="preserve"> associate professor of political science</w:t>
      </w:r>
      <w:r>
        <w:t xml:space="preserve"> at the</w:t>
      </w:r>
      <w:r w:rsidR="00F67198">
        <w:t xml:space="preserve"> University of Connecticut</w:t>
      </w:r>
      <w:r>
        <w:t xml:space="preserve"> and</w:t>
      </w:r>
      <w:r w:rsidR="00F67198">
        <w:t xml:space="preserve"> co-director of the Crowd Counting Consortium; S. Megan Berthold</w:t>
      </w:r>
      <w:r>
        <w:t>,</w:t>
      </w:r>
      <w:r w:rsidR="00F67198">
        <w:t xml:space="preserve"> associate professor of social work at the University of Connecticut</w:t>
      </w:r>
      <w:r>
        <w:t>;</w:t>
      </w:r>
      <w:r w:rsidR="00F67198">
        <w:t xml:space="preserve"> and Kathryn Libal</w:t>
      </w:r>
      <w:r>
        <w:t>,</w:t>
      </w:r>
      <w:r w:rsidR="00F67198">
        <w:t xml:space="preserve"> </w:t>
      </w:r>
      <w:r>
        <w:t xml:space="preserve">associate </w:t>
      </w:r>
      <w:r w:rsidR="00F67198">
        <w:t>professor of social work and human rights and director of the Human Rights Institute at the University of Connecticu</w:t>
      </w:r>
      <w:r>
        <w:t xml:space="preserve">t; “We Must Protect Immigrant Children's Rights,” 6-17-2018, </w:t>
      </w:r>
      <w:hyperlink r:id="rId30" w:history="1">
        <w:r w:rsidRPr="00983A91">
          <w:rPr>
            <w:rStyle w:val="Hyperlink"/>
          </w:rPr>
          <w:t>http://www.courant.com/opinion/op-ed/hc-op-pressman-immigrant-children-separate-20180615-story.html</w:t>
        </w:r>
      </w:hyperlink>
      <w:r>
        <w:t xml:space="preserve"> DOA 7-10-2018)KMM</w:t>
      </w:r>
    </w:p>
    <w:p w14:paraId="3DD9B2B1" w14:textId="77777777" w:rsidR="00F67198" w:rsidRDefault="00F67198" w:rsidP="00015112">
      <w:r w:rsidRPr="00880A6E">
        <w:rPr>
          <w:rStyle w:val="StyleUnderline"/>
        </w:rPr>
        <w:t>Taking children from their</w:t>
      </w:r>
      <w:r w:rsidRPr="009E3121">
        <w:rPr>
          <w:sz w:val="14"/>
        </w:rPr>
        <w:t xml:space="preserve"> loving </w:t>
      </w:r>
      <w:r w:rsidRPr="00880A6E">
        <w:rPr>
          <w:rStyle w:val="StyleUnderline"/>
        </w:rPr>
        <w:t>parents is fundamentally wrong</w:t>
      </w:r>
      <w:r w:rsidRPr="009E3121">
        <w:rPr>
          <w:sz w:val="14"/>
        </w:rPr>
        <w:t>.</w:t>
      </w:r>
      <w:r w:rsidR="009E3121" w:rsidRPr="009E3121">
        <w:rPr>
          <w:sz w:val="14"/>
        </w:rPr>
        <w:t xml:space="preserve"> </w:t>
      </w:r>
      <w:r w:rsidRPr="009E3121">
        <w:rPr>
          <w:sz w:val="14"/>
        </w:rPr>
        <w:t xml:space="preserve">Since last year, the Trump administration’s policy has been to separate children and parents who enter the United States seeking asylum. </w:t>
      </w:r>
      <w:r w:rsidRPr="00880A6E">
        <w:rPr>
          <w:rStyle w:val="StyleUnderline"/>
        </w:rPr>
        <w:t>This policy is a moral outrage that must end immediately. It clearly violates children’s human rights</w:t>
      </w:r>
      <w:r w:rsidRPr="009E3121">
        <w:rPr>
          <w:sz w:val="14"/>
        </w:rPr>
        <w:t xml:space="preserve">, according to the United Nations. It also </w:t>
      </w:r>
      <w:r w:rsidRPr="00880A6E">
        <w:rPr>
          <w:rStyle w:val="StyleUnderline"/>
        </w:rPr>
        <w:t>disproportionately impacts children of color and their families, recalling a long history xenophobia, racism and deliberate “otherizing” for political gain</w:t>
      </w:r>
      <w:r w:rsidRPr="009E3121">
        <w:rPr>
          <w:sz w:val="14"/>
        </w:rPr>
        <w:t>.</w:t>
      </w:r>
      <w:r w:rsidR="009E3121" w:rsidRPr="009E3121">
        <w:rPr>
          <w:sz w:val="14"/>
        </w:rPr>
        <w:t xml:space="preserve"> </w:t>
      </w:r>
      <w:r w:rsidRPr="00880A6E">
        <w:rPr>
          <w:rStyle w:val="StyleUnderline"/>
        </w:rPr>
        <w:t>The term “separating children” is a euphemism that does not begin to describe the reality of what is experienced by these migrant children and their families. What is really happening is the forced and systematic disappearance of children from their parents, a form of torture that has been used for decades throughout</w:t>
      </w:r>
      <w:r w:rsidRPr="009E3121">
        <w:rPr>
          <w:sz w:val="14"/>
        </w:rPr>
        <w:t xml:space="preserve"> Latin America and around </w:t>
      </w:r>
      <w:r w:rsidRPr="00880A6E">
        <w:rPr>
          <w:rStyle w:val="StyleUnderline"/>
        </w:rPr>
        <w:t>the world to inflict pain and suffering, instill fear in society and suppress dissent</w:t>
      </w:r>
      <w:r w:rsidRPr="009E3121">
        <w:rPr>
          <w:sz w:val="14"/>
        </w:rPr>
        <w:t>. The Trump administration says it is seeking to deter more migrants from coming to the United States. What has largely escaped public notice or discussion is the effect on the children.</w:t>
      </w:r>
      <w:r w:rsidR="009E3121" w:rsidRPr="009E3121">
        <w:rPr>
          <w:sz w:val="14"/>
        </w:rPr>
        <w:t xml:space="preserve"> </w:t>
      </w:r>
      <w:r w:rsidRPr="00880A6E">
        <w:rPr>
          <w:rStyle w:val="StyleUnderline"/>
        </w:rPr>
        <w:t>We know that the forced separation of children from their parents is a deeply traumatic experience</w:t>
      </w:r>
      <w:r w:rsidRPr="009E3121">
        <w:rPr>
          <w:sz w:val="14"/>
        </w:rPr>
        <w:t xml:space="preserve">. American Academy of Pediatrics President Colleen Kraft noted that the </w:t>
      </w:r>
      <w:r w:rsidRPr="00B870D0">
        <w:rPr>
          <w:rStyle w:val="StyleUnderline"/>
        </w:rPr>
        <w:t>separation “can cause irreparable harm, disrupting a child’s brain architecture and affecting</w:t>
      </w:r>
      <w:r w:rsidRPr="009E3121">
        <w:rPr>
          <w:sz w:val="14"/>
        </w:rPr>
        <w:t xml:space="preserve"> his or her </w:t>
      </w:r>
      <w:r w:rsidRPr="00B870D0">
        <w:rPr>
          <w:rStyle w:val="StyleUnderline"/>
        </w:rPr>
        <w:t>short- and long-term health</w:t>
      </w:r>
      <w:r w:rsidRPr="009E3121">
        <w:rPr>
          <w:sz w:val="14"/>
        </w:rPr>
        <w:t xml:space="preserve">.” She added that </w:t>
      </w:r>
      <w:r w:rsidRPr="00B870D0">
        <w:rPr>
          <w:rStyle w:val="StyleUnderline"/>
        </w:rPr>
        <w:t>toxic stress</w:t>
      </w:r>
      <w:r w:rsidRPr="009E3121">
        <w:rPr>
          <w:sz w:val="14"/>
        </w:rPr>
        <w:t xml:space="preserve">, like this policy, “can </w:t>
      </w:r>
      <w:r w:rsidRPr="00B870D0">
        <w:rPr>
          <w:rStyle w:val="StyleUnderline"/>
        </w:rPr>
        <w:t>carry lifelong consequences for children</w:t>
      </w:r>
      <w:r w:rsidRPr="009E3121">
        <w:rPr>
          <w:sz w:val="14"/>
        </w:rPr>
        <w:t xml:space="preserve">.” It </w:t>
      </w:r>
      <w:r w:rsidRPr="00B870D0">
        <w:rPr>
          <w:rStyle w:val="StyleUnderline"/>
        </w:rPr>
        <w:t>can impair children’s ability to attach and relate with others; cause depression, profound hopelessness, severe anxiety and post-traumatic responses; affect neurological and physiological development; and negatively affect cognitive development and educational outcomes</w:t>
      </w:r>
      <w:r w:rsidRPr="009E3121">
        <w:rPr>
          <w:sz w:val="14"/>
        </w:rPr>
        <w:t>.</w:t>
      </w:r>
      <w:r w:rsidR="009E3121" w:rsidRPr="009E3121">
        <w:rPr>
          <w:sz w:val="14"/>
        </w:rPr>
        <w:t xml:space="preserve"> </w:t>
      </w:r>
      <w:r w:rsidRPr="009E3121">
        <w:rPr>
          <w:sz w:val="14"/>
        </w:rPr>
        <w:t>The youngest children lack the capacity to grasp what is happening. Think of the deep, deep fear and uncertainty that the sudden, unplanned disappearance of their parents causes. Think of not knowing if or when they will see their parents again. Think of the hurt and the stress when young children, already on the run from dangerous environments in their home country, are forcibly kept in detention by people they have never met without their parents. Our concern is that much greater knowing the risk of possible mistreatment in detention: denial of medical attention, inadequate food and water, and the possibility of physical, psychological or sexual abuse.</w:t>
      </w:r>
      <w:r w:rsidR="009E3121" w:rsidRPr="009E3121">
        <w:rPr>
          <w:sz w:val="14"/>
        </w:rPr>
        <w:t xml:space="preserve"> </w:t>
      </w:r>
      <w:r w:rsidRPr="009E3121">
        <w:rPr>
          <w:sz w:val="14"/>
        </w:rPr>
        <w:t>Imagine that it was your toddler, your child or your grandchild.</w:t>
      </w:r>
      <w:r w:rsidR="009E3121" w:rsidRPr="009E3121">
        <w:rPr>
          <w:sz w:val="14"/>
        </w:rPr>
        <w:t xml:space="preserve"> </w:t>
      </w:r>
      <w:r w:rsidRPr="009E3121">
        <w:rPr>
          <w:sz w:val="14"/>
        </w:rPr>
        <w:t xml:space="preserve">In general, </w:t>
      </w:r>
      <w:r w:rsidRPr="00B870D0">
        <w:rPr>
          <w:rStyle w:val="StyleUnderline"/>
        </w:rPr>
        <w:t>our society rightly treats children differently than adults. They are not fully developed emotionally, intellectually or physically. This Trump policy pretends that children are like adults. They are not</w:t>
      </w:r>
      <w:r w:rsidRPr="009E3121">
        <w:rPr>
          <w:sz w:val="14"/>
        </w:rPr>
        <w:t>.</w:t>
      </w:r>
      <w:r w:rsidR="009E3121" w:rsidRPr="009E3121">
        <w:rPr>
          <w:sz w:val="14"/>
        </w:rPr>
        <w:t xml:space="preserve"> </w:t>
      </w:r>
      <w:r w:rsidRPr="009E3121">
        <w:rPr>
          <w:rStyle w:val="StyleUnderline"/>
        </w:rPr>
        <w:t>The government should always be reticent to separate children from their parents, only doing so in situations of abuse. If we take seriously the notion that government intrusions on our individual freedom should be limited, we cannot support government agents callously removing children from their parents</w:t>
      </w:r>
      <w:r w:rsidRPr="009E3121">
        <w:rPr>
          <w:sz w:val="14"/>
        </w:rPr>
        <w:t>.</w:t>
      </w:r>
      <w:r w:rsidR="009E3121" w:rsidRPr="009E3121">
        <w:rPr>
          <w:sz w:val="14"/>
        </w:rPr>
        <w:t xml:space="preserve"> </w:t>
      </w:r>
      <w:r w:rsidRPr="009E3121">
        <w:rPr>
          <w:sz w:val="14"/>
        </w:rPr>
        <w:t>In the long history of protecting freedoms, surely the freedom to remain with one’s family is a core value. The U.N. high commissioner for human rights said, “The practice of separating families amounts to arbitrary and unlawful interference in family life, and is a serious violation of the rights of the child.”</w:t>
      </w:r>
      <w:r w:rsidR="009E3121" w:rsidRPr="009E3121">
        <w:rPr>
          <w:sz w:val="14"/>
        </w:rPr>
        <w:t xml:space="preserve"> </w:t>
      </w:r>
      <w:r w:rsidRPr="009E3121">
        <w:rPr>
          <w:rStyle w:val="StyleUnderline"/>
        </w:rPr>
        <w:t>Infants and toddlers should never be pawns in a political argument over immigration</w:t>
      </w:r>
      <w:r w:rsidRPr="009E3121">
        <w:rPr>
          <w:sz w:val="14"/>
        </w:rPr>
        <w:t>. As the United Nations noted with regard to the Trump administration policy, “Detention is never in the best interests of the child.”</w:t>
      </w:r>
      <w:r w:rsidR="009E3121" w:rsidRPr="009E3121">
        <w:rPr>
          <w:sz w:val="14"/>
        </w:rPr>
        <w:t xml:space="preserve"> </w:t>
      </w:r>
      <w:r w:rsidRPr="009E3121">
        <w:rPr>
          <w:rStyle w:val="StyleUnderline"/>
        </w:rPr>
        <w:t>Do we really want the health and welfare of children</w:t>
      </w:r>
      <w:r w:rsidRPr="009E3121">
        <w:rPr>
          <w:sz w:val="14"/>
        </w:rPr>
        <w:t xml:space="preserve">, whether younger or older kids, </w:t>
      </w:r>
      <w:r w:rsidRPr="009E3121">
        <w:rPr>
          <w:rStyle w:val="StyleUnderline"/>
        </w:rPr>
        <w:t>to be just another bargaining chip that politicians use to fight against asylum-seekers</w:t>
      </w:r>
      <w:r w:rsidRPr="009E3121">
        <w:rPr>
          <w:sz w:val="14"/>
        </w:rPr>
        <w:t xml:space="preserve"> and migration? Are we ready for a society </w:t>
      </w:r>
      <w:r w:rsidRPr="009E3121">
        <w:rPr>
          <w:rStyle w:val="StyleUnderline"/>
        </w:rPr>
        <w:t>that tortures children and</w:t>
      </w:r>
      <w:r w:rsidRPr="009E3121">
        <w:rPr>
          <w:sz w:val="14"/>
        </w:rPr>
        <w:t xml:space="preserve">, judging from Attorney General Jeff Sessions’ remarks on the matter, </w:t>
      </w:r>
      <w:r w:rsidRPr="009E3121">
        <w:rPr>
          <w:rStyle w:val="StyleUnderline"/>
        </w:rPr>
        <w:t>proudly treats children as cheap, disposable commodities whose health is secondary to today’s political aspirations?</w:t>
      </w:r>
      <w:r w:rsidR="009E3121" w:rsidRPr="009E3121">
        <w:rPr>
          <w:sz w:val="14"/>
        </w:rPr>
        <w:t xml:space="preserve"> </w:t>
      </w:r>
      <w:r w:rsidRPr="009E3121">
        <w:rPr>
          <w:rStyle w:val="StyleUnderline"/>
        </w:rPr>
        <w:t>We answer these questions with a resounding no. The foundation of a moral world is recognizing that children are a vulnerable population who need our protection. How we treat our children is a barometer of the health of our society</w:t>
      </w:r>
      <w:r w:rsidRPr="009E3121">
        <w:rPr>
          <w:sz w:val="14"/>
        </w:rPr>
        <w:t>.</w:t>
      </w:r>
    </w:p>
    <w:p w14:paraId="63A8FF33" w14:textId="77777777" w:rsidR="002E3D33" w:rsidRDefault="002E3D33" w:rsidP="00015112"/>
    <w:p w14:paraId="65532BA1" w14:textId="77777777" w:rsidR="00316FC8" w:rsidRDefault="00A14401" w:rsidP="006723DD">
      <w:pPr>
        <w:pStyle w:val="Heading2"/>
      </w:pPr>
      <w:r>
        <w:t>ADV—</w:t>
      </w:r>
      <w:r w:rsidR="006723DD">
        <w:t>CRC</w:t>
      </w:r>
    </w:p>
    <w:p w14:paraId="42BDB31A" w14:textId="77777777" w:rsidR="00E96227" w:rsidRDefault="00E96227" w:rsidP="00E96227">
      <w:pPr>
        <w:pStyle w:val="Heading3"/>
      </w:pPr>
      <w:r>
        <w:t>2ac – at: trump thumps</w:t>
      </w:r>
    </w:p>
    <w:p w14:paraId="028CD0B4" w14:textId="77777777" w:rsidR="00E96227" w:rsidRDefault="00E96227" w:rsidP="00E96227"/>
    <w:p w14:paraId="6F2F3E36" w14:textId="77777777" w:rsidR="00E96227" w:rsidRDefault="00E96227" w:rsidP="00E96227">
      <w:pPr>
        <w:pStyle w:val="Heading4"/>
      </w:pPr>
      <w:r>
        <w:t xml:space="preserve">Trump doesn’t thump </w:t>
      </w:r>
      <w:r w:rsidR="00F51359">
        <w:t>– BUT the AFF’s key</w:t>
      </w:r>
    </w:p>
    <w:p w14:paraId="0272A000" w14:textId="77777777" w:rsidR="00E96227" w:rsidRDefault="00E96227" w:rsidP="00E96227">
      <w:pPr>
        <w:pStyle w:val="CiteSpacing"/>
      </w:pPr>
      <w:r w:rsidRPr="00B83B39">
        <w:rPr>
          <w:rStyle w:val="Style13ptBold"/>
        </w:rPr>
        <w:t>Moran 17</w:t>
      </w:r>
      <w:r>
        <w:t xml:space="preserve"> (Clare Frances Moran, lecturer in law, Edinburgh Napier University, Ph.D. international criminal law, University of Glasgow, “Crystallising the International Rule of Law: Trump's Accidental Contribution to International Law,” Washburn Law Journal, vol.56, Summer 2017, 56 Washburn L.J. 491, </w:t>
      </w:r>
      <w:r w:rsidR="00FA1FDF">
        <w:t>l/n</w:t>
      </w:r>
      <w:r>
        <w:t>)KMM</w:t>
      </w:r>
    </w:p>
    <w:p w14:paraId="0270C64B" w14:textId="77777777" w:rsidR="00E96227" w:rsidRDefault="00E96227" w:rsidP="00E96227">
      <w:r w:rsidRPr="00691F37">
        <w:rPr>
          <w:sz w:val="10"/>
        </w:rPr>
        <w:t xml:space="preserve">There is a significant amount of political and legal anxiety surrounding the presidency of Donald Trump, particularly from those who view the world from a globalist or internationalist perspective. 1 His initial executive orders have indicated a protectionist and nativist approach to international law: the infamous order to restrict entry to the U.S. by nationals from select countries received widespread coverage in the media. Others, such as the nominal withdrawal from the Trans-Pacific Partnership 2 and the undertaking to build a wall at the U.S.-Mexico border, 3 are indications of intention rather than decisions with wide-reaching consequences. His policies on international relations are viewed here as expressions of intention without concrete effect: they appear as chaotic, political statements, rather than efficiently executed decisions set to achieve specific goals. </w:t>
      </w:r>
      <w:r w:rsidRPr="00AD4C32">
        <w:rPr>
          <w:rStyle w:val="StyleUnderline"/>
        </w:rPr>
        <w:t>Many authors have already indicated his Presidency signals the beginning of the corrosion of legal norms</w:t>
      </w:r>
      <w:r w:rsidRPr="00691F37">
        <w:rPr>
          <w:sz w:val="10"/>
        </w:rPr>
        <w:t xml:space="preserve">, 4 </w:t>
      </w:r>
      <w:r w:rsidRPr="00AD4C32">
        <w:rPr>
          <w:rStyle w:val="StyleUnderline"/>
        </w:rPr>
        <w:t xml:space="preserve">but </w:t>
      </w:r>
      <w:r w:rsidRPr="00922F32">
        <w:rPr>
          <w:rStyle w:val="StyleUnderline"/>
          <w:highlight w:val="cyan"/>
        </w:rPr>
        <w:t>there is limited evidence</w:t>
      </w:r>
      <w:r w:rsidRPr="00AD4C32">
        <w:rPr>
          <w:rStyle w:val="StyleUnderline"/>
        </w:rPr>
        <w:t xml:space="preserve"> to support the idea </w:t>
      </w:r>
      <w:r w:rsidRPr="00922F32">
        <w:rPr>
          <w:rStyle w:val="StyleUnderline"/>
          <w:highlight w:val="cyan"/>
        </w:rPr>
        <w:t>that Trump</w:t>
      </w:r>
      <w:r w:rsidRPr="00691F37">
        <w:rPr>
          <w:sz w:val="10"/>
        </w:rPr>
        <w:t xml:space="preserve">'s Presidency </w:t>
      </w:r>
      <w:r w:rsidRPr="00922F32">
        <w:rPr>
          <w:rStyle w:val="StyleUnderline"/>
          <w:highlight w:val="cyan"/>
        </w:rPr>
        <w:t>will have any significant effect</w:t>
      </w:r>
      <w:r w:rsidRPr="00691F37">
        <w:rPr>
          <w:sz w:val="10"/>
        </w:rPr>
        <w:t xml:space="preserve">. </w:t>
      </w:r>
      <w:r w:rsidRPr="00AD4C32">
        <w:rPr>
          <w:rStyle w:val="StyleUnderline"/>
        </w:rPr>
        <w:t>Conversely, his edicts have provided a timely lesson in the limitations of the power of the President</w:t>
      </w:r>
      <w:r w:rsidRPr="00691F37">
        <w:rPr>
          <w:sz w:val="10"/>
        </w:rPr>
        <w:t>. 5</w:t>
      </w:r>
      <w:r w:rsidR="00691F37" w:rsidRPr="00691F37">
        <w:rPr>
          <w:sz w:val="10"/>
        </w:rPr>
        <w:t xml:space="preserve"> </w:t>
      </w:r>
      <w:r w:rsidRPr="00691F37">
        <w:rPr>
          <w:sz w:val="10"/>
        </w:rPr>
        <w:t xml:space="preserve">The </w:t>
      </w:r>
      <w:r w:rsidRPr="00922F32">
        <w:rPr>
          <w:rStyle w:val="StyleUnderline"/>
          <w:highlight w:val="cyan"/>
        </w:rPr>
        <w:t>U.S. courts</w:t>
      </w:r>
      <w:r w:rsidRPr="00AD4C32">
        <w:rPr>
          <w:rStyle w:val="StyleUnderline"/>
        </w:rPr>
        <w:t xml:space="preserve"> have wasted no time in </w:t>
      </w:r>
      <w:r w:rsidRPr="00922F32">
        <w:rPr>
          <w:rStyle w:val="StyleUnderline"/>
          <w:highlight w:val="cyan"/>
        </w:rPr>
        <w:t>unanimously rejecting his power</w:t>
      </w:r>
      <w:r w:rsidR="00691F37" w:rsidRPr="00691F37">
        <w:rPr>
          <w:sz w:val="10"/>
        </w:rPr>
        <w:t xml:space="preserve"> </w:t>
      </w:r>
      <w:r w:rsidRPr="00691F37">
        <w:rPr>
          <w:sz w:val="10"/>
        </w:rPr>
        <w:t>[*492]</w:t>
      </w:r>
      <w:r w:rsidR="00691F37" w:rsidRPr="00691F37">
        <w:rPr>
          <w:sz w:val="10"/>
        </w:rPr>
        <w:t xml:space="preserve"> </w:t>
      </w:r>
      <w:r w:rsidRPr="00922F32">
        <w:rPr>
          <w:rStyle w:val="StyleUnderline"/>
          <w:highlight w:val="cyan"/>
        </w:rPr>
        <w:t>to violate i</w:t>
      </w:r>
      <w:r w:rsidRPr="00AD4C32">
        <w:rPr>
          <w:rStyle w:val="StyleUnderline"/>
        </w:rPr>
        <w:t xml:space="preserve">nternational </w:t>
      </w:r>
      <w:r w:rsidRPr="00922F32">
        <w:rPr>
          <w:rStyle w:val="StyleUnderline"/>
          <w:highlight w:val="cyan"/>
        </w:rPr>
        <w:t>law</w:t>
      </w:r>
      <w:r w:rsidRPr="00691F37">
        <w:rPr>
          <w:sz w:val="10"/>
        </w:rPr>
        <w:t xml:space="preserve">, 6 albeit basing their reasoning on the Constitution. In this way, President Trump's power, and indeed, the power of any President, is clearly and firmly restrained by the application of the Constitution by the courts. Since the Constitution reflects many international norms, including the right of due process, 7 certain elements of international law may be protected by the enforcement of constitutional provisions by the U.S. courts. Indeed, </w:t>
      </w:r>
      <w:r w:rsidRPr="00922F32">
        <w:rPr>
          <w:rStyle w:val="StyleUnderline"/>
          <w:highlight w:val="cyan"/>
        </w:rPr>
        <w:t>this enforcement</w:t>
      </w:r>
      <w:r w:rsidRPr="00F51359">
        <w:rPr>
          <w:rStyle w:val="StyleUnderline"/>
        </w:rPr>
        <w:t xml:space="preserve"> may be </w:t>
      </w:r>
      <w:r w:rsidRPr="00922F32">
        <w:rPr>
          <w:rStyle w:val="StyleUnderline"/>
          <w:highlight w:val="cyan"/>
        </w:rPr>
        <w:t>a means of guaranteeing the enforcement of international norms at the domestic level</w:t>
      </w:r>
      <w:r w:rsidRPr="00691F37">
        <w:rPr>
          <w:sz w:val="10"/>
        </w:rPr>
        <w:t xml:space="preserve">, 8 </w:t>
      </w:r>
      <w:r w:rsidRPr="00922F32">
        <w:rPr>
          <w:rStyle w:val="StyleUnderline"/>
          <w:highlight w:val="cyan"/>
        </w:rPr>
        <w:t>and preventing the erosion of</w:t>
      </w:r>
      <w:r w:rsidRPr="00691F37">
        <w:rPr>
          <w:sz w:val="10"/>
        </w:rPr>
        <w:t xml:space="preserve"> specific </w:t>
      </w:r>
      <w:r w:rsidRPr="00922F32">
        <w:rPr>
          <w:rStyle w:val="StyleUnderline"/>
          <w:highlight w:val="cyan"/>
        </w:rPr>
        <w:t>international norms</w:t>
      </w:r>
      <w:r w:rsidRPr="00691F37">
        <w:rPr>
          <w:sz w:val="10"/>
        </w:rPr>
        <w:t xml:space="preserve">. Consequently, </w:t>
      </w:r>
      <w:r w:rsidRPr="00F51359">
        <w:rPr>
          <w:rStyle w:val="StyleUnderline"/>
        </w:rPr>
        <w:t>this presidency may demonstrate the usefulness of domestic courts in securing internationally-respected norms and identifying something of a "floor of rights</w:t>
      </w:r>
      <w:r w:rsidRPr="00691F37">
        <w:rPr>
          <w:sz w:val="10"/>
        </w:rPr>
        <w:t>." 9 In the international sphere, this floor would be regarded as the international rule of law; a rule which cannot be violated by any actor, regardless of their power.</w:t>
      </w:r>
      <w:r w:rsidR="00691F37" w:rsidRPr="00691F37">
        <w:rPr>
          <w:sz w:val="10"/>
        </w:rPr>
        <w:t xml:space="preserve"> </w:t>
      </w:r>
      <w:r w:rsidRPr="00691F37">
        <w:rPr>
          <w:sz w:val="10"/>
        </w:rPr>
        <w:t>Donald Trump's current approach takes a nativist and protectionist view of the world; his first speech to Congress was delivered without reference to internationalism 10 and focused instead on the rebuilding of domestic industries, without concern for environmental protections. His current approach, as noted above, does not show a high regard for international law and for the current global order. This raises the interesting question of the distance between political rhetoric and political power, which can result in legally binding decisions. 11 Consequently, this work will investigate the powers the President has, the effect he may have on the domestic system, and the impact he could have at the international level. Effectively, this work tackles the question of what effect Trump's actions, as well as his words, 12 can have on the international system, particularly as the office of President is often regarded as the most powerful in the world. 13</w:t>
      </w:r>
      <w:r w:rsidR="00691F37" w:rsidRPr="00691F37">
        <w:rPr>
          <w:sz w:val="10"/>
        </w:rPr>
        <w:t xml:space="preserve"> </w:t>
      </w:r>
      <w:r w:rsidRPr="00691F37">
        <w:rPr>
          <w:sz w:val="10"/>
        </w:rPr>
        <w:t>[*493]</w:t>
      </w:r>
      <w:r w:rsidR="00691F37" w:rsidRPr="00691F37">
        <w:rPr>
          <w:sz w:val="10"/>
        </w:rPr>
        <w:t xml:space="preserve"> </w:t>
      </w:r>
      <w:r w:rsidRPr="00691F37">
        <w:rPr>
          <w:sz w:val="10"/>
        </w:rPr>
        <w:t xml:space="preserve">This Article: will explore the impact of powerful domestic systems, using the United States as an example, on the international rule of law. The idea is to explore the effect that presidential power has on the international system and the constitutional restraints which exist on presidential power. This will also involve a discussion of the significance of Congress and the Constitution, and specific focus will be rendered on the role of the Supreme Court will be debated. As the final interpreter of U.S. Constitutional norms, 14 the Supreme Court has a significant amount of power, and thus may have a significant impact at the international level. There is a clear link between the domestic and international system, but this will be explored in the context of the impact that domestic systems have on international law. The way in which the U.S. Constitution reflects international law, guaranteeing certain norms at the domestic level, will be discussed, as well as the importance of democratic domestic systems with solid constitutional protections for international law. This work will conclude by postulating how </w:t>
      </w:r>
      <w:r w:rsidRPr="00820236">
        <w:rPr>
          <w:rStyle w:val="StyleUnderline"/>
        </w:rPr>
        <w:t>Trump</w:t>
      </w:r>
      <w:r w:rsidRPr="00691F37">
        <w:rPr>
          <w:sz w:val="10"/>
        </w:rPr>
        <w:t xml:space="preserve">'s Presidency </w:t>
      </w:r>
      <w:r w:rsidRPr="00820236">
        <w:rPr>
          <w:rStyle w:val="StyleUnderline"/>
        </w:rPr>
        <w:t>may crystallize the international rule of law, furthering its development by the U.S. courts</w:t>
      </w:r>
      <w:r w:rsidRPr="00691F37">
        <w:rPr>
          <w:sz w:val="10"/>
        </w:rPr>
        <w:t>.</w:t>
      </w:r>
      <w:r w:rsidR="00691F37" w:rsidRPr="00691F37">
        <w:rPr>
          <w:sz w:val="10"/>
        </w:rPr>
        <w:t xml:space="preserve"> </w:t>
      </w:r>
      <w:r w:rsidRPr="00691F37">
        <w:rPr>
          <w:sz w:val="10"/>
        </w:rPr>
        <w:t xml:space="preserve">Although powerful from an international perspective, </w:t>
      </w:r>
      <w:r w:rsidRPr="00365ABB">
        <w:rPr>
          <w:rStyle w:val="StyleUnderline"/>
          <w:highlight w:val="cyan"/>
        </w:rPr>
        <w:t xml:space="preserve">there are many domestic </w:t>
      </w:r>
      <w:r w:rsidRPr="007972BD">
        <w:rPr>
          <w:rStyle w:val="StyleUnderline"/>
          <w:highlight w:val="cyan"/>
        </w:rPr>
        <w:t>restraints on the</w:t>
      </w:r>
      <w:r w:rsidRPr="00820236">
        <w:rPr>
          <w:rStyle w:val="StyleUnderline"/>
        </w:rPr>
        <w:t xml:space="preserve"> power of the U.S</w:t>
      </w:r>
      <w:r w:rsidRPr="007972BD">
        <w:rPr>
          <w:rStyle w:val="StyleUnderline"/>
        </w:rPr>
        <w:t xml:space="preserve">. </w:t>
      </w:r>
      <w:r w:rsidRPr="007972BD">
        <w:rPr>
          <w:rStyle w:val="StyleUnderline"/>
          <w:highlight w:val="cyan"/>
        </w:rPr>
        <w:t>President</w:t>
      </w:r>
      <w:r w:rsidRPr="00820236">
        <w:rPr>
          <w:rStyle w:val="StyleUnderline"/>
        </w:rPr>
        <w:t xml:space="preserve"> in his acts at the international level</w:t>
      </w:r>
      <w:r w:rsidRPr="00691F37">
        <w:rPr>
          <w:sz w:val="10"/>
        </w:rPr>
        <w:t>. Indeed, particularly from an external perspective, the President is significantly restrained by the U.S. Constitution 15 and, consequently, the U.S. Supreme Court. 16 The Constitution lays out the powers of Congress and specifically, its areas of responsibility, which extend over a great number of areas. The President's constitutional responsibilities, however, are much more circumscribed; a point acknowledged by President Truman, who noted the gap between the expectations and reality of the office. 17 The President's power to act on the international plane relate to his legal, constitutional responsibilities and his power as the central representative of the U.S., in that he can make policy and undertake diplomatic acts. The latter form of his power is much greater, but the legal effect of that power is debatable. This section will look in detail at the restraints on Presidential power, including the power of the President to veto legislation and to make executive orders, which affect international law and international relations.</w:t>
      </w:r>
      <w:r w:rsidR="00691F37" w:rsidRPr="00691F37">
        <w:rPr>
          <w:sz w:val="10"/>
        </w:rPr>
        <w:t xml:space="preserve"> </w:t>
      </w:r>
      <w:r w:rsidRPr="00691F37">
        <w:rPr>
          <w:sz w:val="10"/>
        </w:rPr>
        <w:t>Although the constitutional basis for government in the U.S. is that the President and Congress work harmoniously together, the constitutional provisions relating to international affairs separate the roles out to deal with</w:t>
      </w:r>
      <w:r w:rsidR="00691F37" w:rsidRPr="00691F37">
        <w:rPr>
          <w:sz w:val="10"/>
        </w:rPr>
        <w:t xml:space="preserve"> </w:t>
      </w:r>
      <w:r w:rsidRPr="00691F37">
        <w:rPr>
          <w:sz w:val="10"/>
        </w:rPr>
        <w:t>[*494]</w:t>
      </w:r>
      <w:r w:rsidR="00691F37" w:rsidRPr="00691F37">
        <w:rPr>
          <w:sz w:val="10"/>
        </w:rPr>
        <w:t xml:space="preserve"> </w:t>
      </w:r>
      <w:r w:rsidRPr="00691F37">
        <w:rPr>
          <w:sz w:val="10"/>
        </w:rPr>
        <w:t xml:space="preserve">certain issues. The President should make treaties with the backing of the Senate 18 and is </w:t>
      </w:r>
      <w:r w:rsidRPr="00365ABB">
        <w:rPr>
          <w:rStyle w:val="StyleUnderline"/>
          <w:highlight w:val="cyan"/>
        </w:rPr>
        <w:t>not capable of unilaterally agreeing to a treaty</w:t>
      </w:r>
      <w:r w:rsidRPr="00691F37">
        <w:rPr>
          <w:sz w:val="10"/>
        </w:rPr>
        <w:t>. Henkin notes that federal authority for foreign affairs is given to the President via the U.S. Constitution 19 because of the duty to form a "more perfect union." This also finds persuasive authority in the constitutional responsibility of the President to exercise executive power, without any explicit limitation. 20 Henkin then goes on to note that the power to form treaties is limited by the requirement to refer such treaties to the Senate and that treaties can be placed in "cold storage" by the Senate; rather than sending the treaty to its grave, they can prevaricate through inaction. 21</w:t>
      </w:r>
      <w:r w:rsidR="00691F37" w:rsidRPr="00691F37">
        <w:rPr>
          <w:sz w:val="10"/>
        </w:rPr>
        <w:t xml:space="preserve"> </w:t>
      </w:r>
      <w:r w:rsidRPr="00691F37">
        <w:rPr>
          <w:sz w:val="10"/>
        </w:rPr>
        <w:t>Although Congress has the power to restrain the President from ratifying treaties, international law is not simply formed through treaties. The daily exercise of political power and political discussion is within the gift of the President, and, in the words of Henkin, "the President is always in session." 22 Thus, executive orders and executive agreements can be made by the President to undertake international obligations, which, although do not emanate from the U.S. Constitution, may commit the U.S. to international obligations. Thus, the President may make executive agreements with or without the backing of Congress. 23 A recent example of the negative exercise of such power was the decision to withdraw U.S. agreement from the Paris Agreement, 24 which was possible because of the form of the U.S.'s agreement to the text. As the agreement took the form of a President executive agreement, the President could withdraw his assent without Congressional approval. Although there is a requirement to submit any international agreements to Congress within sixty days of agreement, 25 compliance with this rule is not guaranteed. 26 The power to act unilaterally has been approved by the U.S. Supreme Court, 27 which demonstrates the significant amount of power that the Supreme Court has in relation to the exercise of Presidential power.</w:t>
      </w:r>
      <w:r w:rsidR="00691F37" w:rsidRPr="00691F37">
        <w:rPr>
          <w:sz w:val="10"/>
        </w:rPr>
        <w:t xml:space="preserve"> </w:t>
      </w:r>
      <w:r w:rsidRPr="00691F37">
        <w:rPr>
          <w:sz w:val="10"/>
        </w:rPr>
        <w:t>The continued reverence, veneration 28 even, of constitutional norms</w:t>
      </w:r>
      <w:r w:rsidR="00691F37" w:rsidRPr="00691F37">
        <w:rPr>
          <w:sz w:val="10"/>
        </w:rPr>
        <w:t xml:space="preserve"> </w:t>
      </w:r>
      <w:r w:rsidRPr="00691F37">
        <w:rPr>
          <w:sz w:val="10"/>
        </w:rPr>
        <w:t>[*495]</w:t>
      </w:r>
      <w:r w:rsidR="00691F37" w:rsidRPr="00691F37">
        <w:rPr>
          <w:sz w:val="10"/>
        </w:rPr>
        <w:t xml:space="preserve"> </w:t>
      </w:r>
      <w:r w:rsidRPr="00691F37">
        <w:rPr>
          <w:sz w:val="10"/>
        </w:rPr>
        <w:t xml:space="preserve">ignores the limitations generated by an originalist reading of the U.S. Constitution: such a perspective pays little heed to the distance between the drafting of the U.S. Constitution and the gradual development of constitutional tools, such as executive agreements, which are not mentioned in the U.S. Constitution. Thus, the President is restrained by Congress to a certain extent, but only insofar as the U.S. Constitution dictates. </w:t>
      </w:r>
      <w:r w:rsidRPr="00EE3F02">
        <w:rPr>
          <w:rStyle w:val="StyleUnderline"/>
        </w:rPr>
        <w:t>The restraints, as interpreted by the Supreme Court, are a more significant constraint on Presidential power</w:t>
      </w:r>
      <w:r w:rsidRPr="00691F37">
        <w:rPr>
          <w:sz w:val="10"/>
        </w:rPr>
        <w:t>: as confirmed in Nixon v. United States, 29 the Supreme Court is the "ultimate authority" on the interpretation of constitutional norms. 30 As Marbury v. Madison 31 demonstrates, the Supreme Court also considers itself capable of declaring legislative acts of Congress void. This may happen where the acts violate constitutional norms or are "repugnant" to the written constitution, which is held as the defined limits of domestic legislative power. 32 The Supreme Court has also prevented the President from imposing international law on individual U.S. states, 33 placing its power in relation to international law above that of the President's.</w:t>
      </w:r>
      <w:r w:rsidR="00691F37" w:rsidRPr="00691F37">
        <w:rPr>
          <w:sz w:val="10"/>
        </w:rPr>
        <w:t xml:space="preserve"> </w:t>
      </w:r>
      <w:r w:rsidRPr="00691F37">
        <w:rPr>
          <w:sz w:val="10"/>
        </w:rPr>
        <w:t>It is perhaps worth noting prior to moving on to the next part of the argument that similar powers exist in other mature democracies. As an illustration, the Prime Minister of the United Kingdom has the power to enter, and withdraw from, international agreements on a unilateral basis. 34 The sole caveat is that there must be Parliamentary backing for any such action, but the extent to which this ought to be proved is limited. 35 In other words, political pressure is the only "constitutional" requirement that would restrain the Prime Minister from acting. A recent example of such a restraint was the Prime Minister's intention to trigger article 50, to signal the UK's intent to leave the European Union ("EU"), without a parliamentary vote. 36 Despite a referendum in favor of leaving the EU, the UK Supreme Court decreed that a parliamentary vote would be required in advance of triggering article 50. 37 It is also worth noting the parallel importance in both the UK and U.S. of their respective Supreme Courts, and the restraints both place on modern executive power.</w:t>
      </w:r>
      <w:r w:rsidR="00691F37" w:rsidRPr="00691F37">
        <w:rPr>
          <w:sz w:val="10"/>
        </w:rPr>
        <w:t xml:space="preserve"> </w:t>
      </w:r>
      <w:r w:rsidRPr="00EE3F02">
        <w:rPr>
          <w:rStyle w:val="StyleUnderline"/>
        </w:rPr>
        <w:t>The role of the Supreme Court in constraining Presidential power should not be underestimated</w:t>
      </w:r>
      <w:r w:rsidRPr="00691F37">
        <w:rPr>
          <w:sz w:val="10"/>
        </w:rPr>
        <w:t>; as the guardian of the U.S. Constitution, it plays a</w:t>
      </w:r>
      <w:r w:rsidR="00691F37" w:rsidRPr="00691F37">
        <w:rPr>
          <w:sz w:val="10"/>
        </w:rPr>
        <w:t xml:space="preserve"> </w:t>
      </w:r>
      <w:r w:rsidRPr="00691F37">
        <w:rPr>
          <w:sz w:val="10"/>
        </w:rPr>
        <w:t>[*496]</w:t>
      </w:r>
      <w:r w:rsidR="00691F37" w:rsidRPr="00691F37">
        <w:rPr>
          <w:sz w:val="10"/>
        </w:rPr>
        <w:t xml:space="preserve"> </w:t>
      </w:r>
      <w:r w:rsidRPr="00691F37">
        <w:rPr>
          <w:sz w:val="10"/>
        </w:rPr>
        <w:t xml:space="preserve">significant part in ensuring the rule of law is secure in the United States. The issue then arises of whether the United States Supreme Court is limited in only being able to interpret constitutional norms, or whether it may incorporate international law into its rulings. This is particularly significant where we are beyond Brierly's notion of domestic courts "comparatively rarely" dealing with international norms. 38 In fact, we now arrive at a point where </w:t>
      </w:r>
      <w:r w:rsidRPr="00EE3F02">
        <w:rPr>
          <w:rStyle w:val="StyleUnderline"/>
        </w:rPr>
        <w:t>domestic courts can interpret and develop norms of international law, and may in fact be the primary defenders of the international law</w:t>
      </w:r>
      <w:r w:rsidRPr="00691F37">
        <w:rPr>
          <w:sz w:val="10"/>
        </w:rPr>
        <w:t>. The normative choices 39 that the U.S. Supreme Court is called upon to make will be dealt with later in this piece, but the significance of the Supreme Court in guaranteeing and enforcing constitutional norms, beyond the power of both Congress and the President has been proved. The relationship between such a domestic system, rooted in democratic constitutional principles, and international law shall be investigated next.</w:t>
      </w:r>
      <w:r w:rsidR="00691F37" w:rsidRPr="00691F37">
        <w:rPr>
          <w:sz w:val="10"/>
        </w:rPr>
        <w:t xml:space="preserve"> </w:t>
      </w:r>
      <w:r w:rsidRPr="00691F37">
        <w:rPr>
          <w:sz w:val="10"/>
        </w:rPr>
        <w:t xml:space="preserve">The branches of government noted above identify the U.S. as a democratic system, and one which is active in the international sphere. The written constitution of the U.S. was drafted to secure its international position and to appeal to other countries so as to legitimize its existence at the beginning of the Republic. 40 It is thus evident that the Republic existed prior to the U.S. Constitution, but that the Constitution was required to further the validity of the Republic's existence. As Professor Himsworth noted in 1996, the global order which existed then, and which persists today, continues to rely on nation states, 41 all of which require constitutional principles in order to function. In his work, Himsworth poses the question of whether constitutions require nation states. 42 In partial answer to his question, we have not yet been able to divorce constitutionalism from the nation state and consequently, we still require states to create and enforce constitutions. Even in the cases of those who promote and endorse the idea of "global constitutionalism," 43 recourse to the nation state is required for the formation of treaties, the identification of customary international law, and the enforcement of human rights, seen by many as the lynchpin of a constitutional order. 44 </w:t>
      </w:r>
      <w:r w:rsidRPr="00D33BFA">
        <w:rPr>
          <w:rStyle w:val="StyleUnderline"/>
        </w:rPr>
        <w:t>The building and the enforcement of</w:t>
      </w:r>
      <w:r w:rsidR="00691F37" w:rsidRPr="00691F37">
        <w:rPr>
          <w:sz w:val="10"/>
        </w:rPr>
        <w:t xml:space="preserve"> </w:t>
      </w:r>
      <w:r w:rsidRPr="00691F37">
        <w:rPr>
          <w:sz w:val="10"/>
        </w:rPr>
        <w:t>[*497]</w:t>
      </w:r>
      <w:r w:rsidR="00691F37" w:rsidRPr="00691F37">
        <w:rPr>
          <w:sz w:val="10"/>
        </w:rPr>
        <w:t xml:space="preserve"> </w:t>
      </w:r>
      <w:r w:rsidRPr="00D33BFA">
        <w:rPr>
          <w:rStyle w:val="StyleUnderline"/>
        </w:rPr>
        <w:t>norms such as human rights are entirely dependent on their execution and enforcement by domestic courts</w:t>
      </w:r>
      <w:r w:rsidRPr="00691F37">
        <w:rPr>
          <w:sz w:val="10"/>
        </w:rPr>
        <w:t>. 45 In this section, the link between domestic constitutional law and international law will be explored on the basis that international law relies heavily on the constitutional structure created by states. The idea of an "open" constitution will be entertained, deconstructing whether the idea of appealing to other countries to recognize the State is an inherent part of certain constitutions. 46</w:t>
      </w:r>
      <w:r w:rsidR="00691F37" w:rsidRPr="00691F37">
        <w:rPr>
          <w:sz w:val="10"/>
        </w:rPr>
        <w:t xml:space="preserve"> </w:t>
      </w:r>
      <w:r w:rsidRPr="00691F37">
        <w:rPr>
          <w:sz w:val="10"/>
        </w:rPr>
        <w:t>The link between domestic law and international law is not a preposterous notion in international or even domestic law for the United States; the connection between the two forms of law has been constitutionally recognized for decades. The central question is not whether international law is part of federal law, but rather which forms of international law ought to be considered part of federal law. The U.S. Constitution notes the importance of treaties as part of the law of the United States, 47 in which treaties are noted as a source of law which can be applied and adjudicated upon by the Supreme Court. This clause has often been referred to as the "Supremacy Clause" highlighting the sources of law that the Supreme Court may apply and holding it as the Supreme Court of the United States. Furthermore, authors such as Henkin have held that The Paquete Habana 48 case is authority for the proposition that international law is part of U.S. law. He maintains that the only issue is whether customary international law should also be considered part of U.S. federal law. 49 Other authors concur that international law is part of federal law, 50 and rely upon the "Charming Betsy" 51 canon to elevate international law norms above those of state norms. The position of treaties in the U.S. Constitution equally supports the idea of the constitutionally-regarded importance of international law. 52 As derived from constitutional norms, international legal rules appear to have an elevated position in U.S. federal law, as part of the constitutional provisions.</w:t>
      </w:r>
      <w:r w:rsidR="00691F37" w:rsidRPr="00691F37">
        <w:rPr>
          <w:sz w:val="10"/>
        </w:rPr>
        <w:t xml:space="preserve"> </w:t>
      </w:r>
      <w:r w:rsidRPr="00691F37">
        <w:rPr>
          <w:sz w:val="10"/>
        </w:rPr>
        <w:t>The significance of the Supreme Court in affirming the above argument is clear: both cases highlight the importance of international law and the way in which it supports the adoption of international norms at the domestic level. However, it should be noted that both cases are not modern, and that other theories demonstrate more effectively the way in which international law</w:t>
      </w:r>
      <w:r w:rsidR="00691F37" w:rsidRPr="00691F37">
        <w:rPr>
          <w:sz w:val="10"/>
        </w:rPr>
        <w:t xml:space="preserve"> </w:t>
      </w:r>
      <w:r w:rsidRPr="00691F37">
        <w:rPr>
          <w:sz w:val="10"/>
        </w:rPr>
        <w:t>[*498]</w:t>
      </w:r>
      <w:r w:rsidR="00691F37" w:rsidRPr="00691F37">
        <w:rPr>
          <w:sz w:val="10"/>
        </w:rPr>
        <w:t xml:space="preserve"> </w:t>
      </w:r>
      <w:r w:rsidRPr="00691F37">
        <w:rPr>
          <w:sz w:val="10"/>
        </w:rPr>
        <w:t>norms connect to the domestic system. 53 The Supreme Court continues to play a role through suffusing international norms with its reasoning, rather than open agreement via treaties and other international agreements. The use of international norms as part of the normative choices made by the Supreme Court may demonstrate a significant degree of what Louis Henkin notes as "slippage" 54 and Harold Hongju Koh refers to as internalization. 55</w:t>
      </w:r>
      <w:r w:rsidR="00691F37" w:rsidRPr="00691F37">
        <w:rPr>
          <w:sz w:val="10"/>
        </w:rPr>
        <w:t xml:space="preserve"> </w:t>
      </w:r>
      <w:r w:rsidRPr="00691F37">
        <w:rPr>
          <w:sz w:val="10"/>
        </w:rPr>
        <w:t>Henkin's idea is based on the notion that international law pervades domestic systems and that the Senate cannot maintain a cast-iron grip on the interpretation of norms. 56 When the Supreme Court begins to interpret international law, it may do so in a way which is vastly different from that envisaged by Senate. Taking this idea further, the use of international law in domestic courts makes the judiciary more familiar with international legal principles, which inescapably affects their reasoning: McGinnis's idea of a complete and clear separation between the domestic constitutional system and the international system presumes a barrier between the two which does not exist. 57 Spiro equally supports the idea that international legal norms need not be wholly adopted by the domestic to have effect, and that compliance may be "secured by other means." 58 This indirect effect is most likely to be political or economic, but the increasing relevance of international legal norms in areas such as human rights may mean that that only precedents to persuade and exemplify the application of rules in particular situations are those from foreign and international sources. The "other means" may be the only aids to interpretation available, rather than an economic imperative.</w:t>
      </w:r>
      <w:r w:rsidR="00691F37" w:rsidRPr="00691F37">
        <w:rPr>
          <w:sz w:val="10"/>
        </w:rPr>
        <w:t xml:space="preserve"> </w:t>
      </w:r>
      <w:r w:rsidRPr="00691F37">
        <w:rPr>
          <w:sz w:val="10"/>
        </w:rPr>
        <w:t>Koh argues that international law forms part of the domestic system's norms because of the way in which international legal norms operate. 59 He argues that norms are internalized through interaction and interpretation in three specific areas: social, political, and legal. 60 The social aspect of internalization, according to Koh, relates to the norm acquiring "public legitimacy" and achieves widespread adoption. 61 The political internalization occurs when the political elites adopt the norm and accept its use, 62 while the legal internalization relates to the legal use of the norm, transforming the norm into a domestic legal rule through means such as executive action or judicial</w:t>
      </w:r>
      <w:r w:rsidR="00691F37" w:rsidRPr="00691F37">
        <w:rPr>
          <w:sz w:val="10"/>
        </w:rPr>
        <w:t xml:space="preserve"> </w:t>
      </w:r>
      <w:r w:rsidRPr="00691F37">
        <w:rPr>
          <w:sz w:val="10"/>
        </w:rPr>
        <w:t>[*499]</w:t>
      </w:r>
      <w:r w:rsidR="00691F37" w:rsidRPr="00691F37">
        <w:rPr>
          <w:sz w:val="10"/>
        </w:rPr>
        <w:t xml:space="preserve"> </w:t>
      </w:r>
      <w:r w:rsidRPr="00691F37">
        <w:rPr>
          <w:sz w:val="10"/>
        </w:rPr>
        <w:t>interpretation. 63 Through these interactions and subsequent need for interpretation of norms, these norms then have a domestic impact through internalization. 64 This could happen through Presidential action and, in fact, arguably the President would have the greatest potential to internalize international norms. As argued by Johnstone, the exercise of soft power has the potential to internalize norms through the exchange and acceptance of different values. 65 The exercise of soft power by the President could internalize and accept norms, but not in an effective, or legally binding, fashion. The internalization of norms by the Supreme Court, however, makes the norms part of the domestic system and raises a persuasive argument for the continual application of international norms at the domestic level.</w:t>
      </w:r>
      <w:r w:rsidR="00691F37" w:rsidRPr="00691F37">
        <w:rPr>
          <w:sz w:val="10"/>
        </w:rPr>
        <w:t xml:space="preserve"> </w:t>
      </w:r>
      <w:r w:rsidRPr="00691F37">
        <w:rPr>
          <w:sz w:val="10"/>
        </w:rPr>
        <w:t>Thus, international law relies upon the domestic constitutional order to become part of the domestic legal system: expressly, through the ratification of treaties and subsequent internalization of the norms, or through the influence of customary international law, which could be internalized. However, the necessity of one system to another is made possible through the drafting of what could be described as an "open" constitution: one which permits reference to other systems and forms of law. The U.S. Constitution is more open than many others, with its explicit reference to the supremacy of treaty law over other types of law, as discussed above. Koh argues that the reason for this can be traced back to the timing of the U.S. Constitution, in which the "fledgling" U.S. sought to appeal to other countries to recognize it as an independent entity. 66 The openness towards other countries is furthered by Martin's thesis that the U.S. Constitution is, in fact, a treaty. 67 He argues that the U.S. Constitution is a treaty among U.S. states and should be considered international law. 68 The logical conclusion to this perspective is that international law can then be safely and openly internalized in domestic law on account of the fact that the U.S. Constitution makes it directly part of domestic law, since states have accepted the U.S. Constitution. Even writers such as McGinnis and Somin struggle to contend with this argument and are limited to stating that only customary international law should not be considered directly part of U.S. law. 69 However, the notion of the U.S. Constitution as a treaty disregards the reliance that international law has on a domestic constitutional order. By ignoring the importance of the domestic order created by governments and enforced by domestic courts, the international order is unified entirely with the domestic</w:t>
      </w:r>
      <w:r w:rsidR="00691F37" w:rsidRPr="00691F37">
        <w:rPr>
          <w:sz w:val="10"/>
        </w:rPr>
        <w:t xml:space="preserve"> </w:t>
      </w:r>
      <w:r w:rsidRPr="00691F37">
        <w:rPr>
          <w:sz w:val="10"/>
        </w:rPr>
        <w:t>[*500]</w:t>
      </w:r>
      <w:r w:rsidR="00691F37" w:rsidRPr="00691F37">
        <w:rPr>
          <w:sz w:val="10"/>
        </w:rPr>
        <w:t xml:space="preserve"> </w:t>
      </w:r>
      <w:r w:rsidRPr="00691F37">
        <w:rPr>
          <w:sz w:val="10"/>
        </w:rPr>
        <w:t>system. Although there is overlap, this is clearly not an accurate depiction of the international system as it operates. The U.S. Constitution's appeal to the international community for recognition is only possible because the state existed outside the international order and sought recognition in order to become part of it. Recognition would be a key part of accessing rights internationally as a state, but the state machinery and constitutional operation would be required in order to secure that recognition. A full discussion of self-determination is out of the scope of this work, but it is worth highlighting that the domestic system must exist for the international system to function.</w:t>
      </w:r>
      <w:r w:rsidR="00691F37" w:rsidRPr="00691F37">
        <w:rPr>
          <w:sz w:val="10"/>
        </w:rPr>
        <w:t xml:space="preserve"> </w:t>
      </w:r>
      <w:r w:rsidRPr="00691F37">
        <w:rPr>
          <w:sz w:val="10"/>
        </w:rPr>
        <w:t>A good way of demonstrating the importance of this is the concept in international law of complementarity, exemplified most clearly through the approach of the International Criminal Court. Via the Rome Statute, the International Criminal Court pushes international responsibility back to the nation state by requiring the state to prosecute and punish criminal offences. 70 Rather than the International Criminal Court being the central organ for enforcement, the state must take primary responsibility for the prosecution and punishment of serious violations of international criminal law. 71 The International Criminal Court will not undertake prosecution, unless the nation state is "unwilling or unable," 72 placing the nation state at the center of the system for enforcing international criminal law. Although the ICC is a separate institution from the domestic system, and is perhaps one of the few examples of international law functioning without ongoing state support, the significance of its recourse to the state machinery for enforcement should not be underestimated.</w:t>
      </w:r>
      <w:r w:rsidR="00691F37" w:rsidRPr="00691F37">
        <w:rPr>
          <w:sz w:val="10"/>
        </w:rPr>
        <w:t xml:space="preserve"> </w:t>
      </w:r>
      <w:r w:rsidRPr="00691F37">
        <w:rPr>
          <w:sz w:val="10"/>
        </w:rPr>
        <w:t>The linkage between nation states and international law endures and there is a degree of reliance on state machinery and constitutional law for the continuation of the international order. Such an approach undermines Spiro's argument that sovereignty is in its twilight; 73 his approach is only defensible from the perspective that any enduring division between international law and domestic law is fading, rather than the interpretation that the sovereignty of nation states is dying. The idea that the individual states' constitutional order will not endure is undeniable, as there is currently no structure that international law can use to supplant that of state constitutional machinery. Consequently, a hard, impermeable sovereignty has arguably not existed since the Second World War, or only exists in isolationist states, but there remains a requirement for a domestic system until international structures can be built or development to bridge the gap. Any notion posited by President Trump that an isolationist</w:t>
      </w:r>
      <w:r w:rsidR="00691F37" w:rsidRPr="00691F37">
        <w:rPr>
          <w:sz w:val="10"/>
        </w:rPr>
        <w:t xml:space="preserve"> </w:t>
      </w:r>
      <w:r w:rsidRPr="00691F37">
        <w:rPr>
          <w:sz w:val="10"/>
        </w:rPr>
        <w:t>[*501]</w:t>
      </w:r>
      <w:r w:rsidR="00691F37" w:rsidRPr="00691F37">
        <w:rPr>
          <w:sz w:val="10"/>
        </w:rPr>
        <w:t xml:space="preserve"> </w:t>
      </w:r>
      <w:r w:rsidRPr="00691F37">
        <w:rPr>
          <w:sz w:val="10"/>
        </w:rPr>
        <w:t>policy will operate with the degree of success he would wish is overly optimistic, at best, unless he begins to deconstruct the domestic system first. This Part of the work will look at the idea of global constitutionalism and iterate the argument that the international system relies upon the domestic system for the continued development of the international order.</w:t>
      </w:r>
      <w:r w:rsidR="00691F37" w:rsidRPr="00691F37">
        <w:rPr>
          <w:sz w:val="10"/>
        </w:rPr>
        <w:t xml:space="preserve"> </w:t>
      </w:r>
      <w:r w:rsidRPr="00691F37">
        <w:rPr>
          <w:sz w:val="10"/>
        </w:rPr>
        <w:t>A functioning and effective international system, with a reliable rule of law, is wholly dependent on the domestic system in order to operate successfully. The basis of the rule of law has been held by several authors to reflect clarity and consistency of the law. 74 Bingham's account, in particular, noted the centrality of human rights and equality before the law as the significant elements of a rule of law, and writers viewing the idea of the rule of law from an international perspective endorse the importance of human rights as part of a modern conception of the rule of law. 75 Reliance on clarity and consistency as the sole defining characteristics of a rule of law is considered to be overly simplistic, and so human rights is a central part to a rule of law. The connection between the domestic systems is augmented by the increased importance of human rights for an enduring rule of law: As argued by Kleinlein, international law depends on respect for human rights at the domestic level to ensure the same respect for rights at the international level. 76</w:t>
      </w:r>
      <w:r w:rsidR="00691F37" w:rsidRPr="00691F37">
        <w:rPr>
          <w:sz w:val="10"/>
        </w:rPr>
        <w:t xml:space="preserve"> </w:t>
      </w:r>
      <w:r w:rsidRPr="00691F37">
        <w:rPr>
          <w:sz w:val="10"/>
        </w:rPr>
        <w:t xml:space="preserve">Furthermore, the rule of law requires courts to ensure its enforcement. 77 </w:t>
      </w:r>
      <w:r w:rsidRPr="00AF6F4E">
        <w:rPr>
          <w:rStyle w:val="StyleUnderline"/>
        </w:rPr>
        <w:t>Domestic courts are best placed to ensure that the rule of law is respected and that the values of the international community are enforced</w:t>
      </w:r>
      <w:r w:rsidRPr="00691F37">
        <w:rPr>
          <w:sz w:val="10"/>
        </w:rPr>
        <w:t>. 78 Indeed, d'Aspremont argues that the global order rests on global values 79 and for the continuation of that order and of those values, a court must uphold them. 80 Constitutional law is a requirement for the continuation of the international order. It should be noted at this juncture that it is not any domestic system which would support the international order, but rather democratic systems with respect for human rights. International law is entirely dependent on constitutional domestic protections for its continuation, and a failure of domestic systems would lead to the eventual failure of the international human rights system. This concept is based upon the idea of internalization, enunciated by Koh, in part, but also based on the acknowledged contribution of domestic systems to the formation and endurance of customary international law norms. Although McGinnis's fears were of the incorporation of "raw"</w:t>
      </w:r>
      <w:r w:rsidR="00691F37" w:rsidRPr="00691F37">
        <w:rPr>
          <w:sz w:val="10"/>
        </w:rPr>
        <w:t xml:space="preserve"> </w:t>
      </w:r>
      <w:r w:rsidRPr="00691F37">
        <w:rPr>
          <w:sz w:val="10"/>
        </w:rPr>
        <w:t>[*502]</w:t>
      </w:r>
      <w:r w:rsidR="00691F37" w:rsidRPr="00691F37">
        <w:rPr>
          <w:sz w:val="10"/>
        </w:rPr>
        <w:t xml:space="preserve"> </w:t>
      </w:r>
      <w:r w:rsidRPr="00691F37">
        <w:rPr>
          <w:sz w:val="10"/>
        </w:rPr>
        <w:t>international law in the domestic U.S. system, 81 the international system is reliant on democratic domestic system to avoid autocratic norms and the abuse of human rights becoming the default customary position. It is a distant and unlikely possibility, but highlighting that possibility demonstrates the role that democratic domestic systems play in the international system.</w:t>
      </w:r>
      <w:r w:rsidR="00691F37" w:rsidRPr="00691F37">
        <w:rPr>
          <w:sz w:val="10"/>
        </w:rPr>
        <w:t xml:space="preserve"> </w:t>
      </w:r>
      <w:r w:rsidRPr="00691F37">
        <w:rPr>
          <w:sz w:val="10"/>
        </w:rPr>
        <w:t>Because of this, it is necessary that there is a continuation of democracy at the domestic level to develop resilience in international legal norms. In this way, American exceptionalism is not really such an obstruction for the international system. Politically, exceptionalism is almost a required continuation of policy for any U.S. President and the Congressional lawmakers, but respect for human rights in the U.S. Constitution prevents any significant impact from being made at the international level. In cases such as Hamdi v. Rumsfeld 82 and Boumediene v. Bush, 83 a rejection of international law norms made little difference where domestic norms, which protect individual rights, were used instead. In Kumm's view, this is because the international system stabilizes the domestic system; 84 these cases demonstrate that the domestic norms were not only available, but applied satisfactorily by the Supreme Court. This domestic jurisprudence strengthened international law, rather than enshrining exceptionalism in international law, 85 and also provides a useful example of the political expediency, rather than the concrete effect, of American exceptionalism.</w:t>
      </w:r>
      <w:r w:rsidR="00691F37" w:rsidRPr="00691F37">
        <w:rPr>
          <w:sz w:val="10"/>
        </w:rPr>
        <w:t xml:space="preserve"> </w:t>
      </w:r>
      <w:r w:rsidRPr="00691F37">
        <w:rPr>
          <w:sz w:val="10"/>
        </w:rPr>
        <w:t>The independent interpretation of the U.S. Constitution by the U.S. Supreme Court demonstrates the way in which American exceptionalism does not have the effect of undermining the international system despite the power that the U.S. wields at the international level. Although there is undoubtedly comfort in constitutional norms, where these reflect international norms, the international system is strengthened. The U.S. Supreme Court has the power to make normative choices about the rules it applies, but Ku and Yoo 86 argue that the U.S. Constitution does not permit the Supreme Court to look to international law and embed such norms in its judgments unless these have already been internalized by Congress or the President. 87 Ku and Yoo's work highlights the similarity of U.S. constitutional norms and international legal norms, and indicates that the choices the Supreme Court should make should be predicated on internalized international law or constitutional norms. However, they neglect the idea that the U.S. Constitution reflects much of</w:t>
      </w:r>
      <w:r w:rsidR="00691F37" w:rsidRPr="00691F37">
        <w:rPr>
          <w:sz w:val="10"/>
        </w:rPr>
        <w:t xml:space="preserve"> </w:t>
      </w:r>
      <w:r w:rsidRPr="00691F37">
        <w:rPr>
          <w:sz w:val="10"/>
        </w:rPr>
        <w:t>[*503]</w:t>
      </w:r>
      <w:r w:rsidR="00691F37" w:rsidRPr="00691F37">
        <w:rPr>
          <w:sz w:val="10"/>
        </w:rPr>
        <w:t xml:space="preserve"> </w:t>
      </w:r>
      <w:r w:rsidRPr="00691F37">
        <w:rPr>
          <w:sz w:val="10"/>
        </w:rPr>
        <w:t>international law norms. Their argument also stands on the premise that the separation between international law and constitutional law should be maintained as separate on account of the democratic deficit in international law: they view the incorporation of self-executing treaties to U.S. law as a constitutional betrayal, as the Constitution should function without input from other countries. 88 This disregards the idea that a strong domestic system supports the international system effectively, rather than the reverse position undermining the domestic system. As Cope has noted, siding with international law is politically unpopular, 89 and thus constitutional norms are the typical recourse for a court such as the Supreme Court of the United States.</w:t>
      </w:r>
      <w:r w:rsidR="00691F37" w:rsidRPr="00691F37">
        <w:rPr>
          <w:sz w:val="10"/>
        </w:rPr>
        <w:t xml:space="preserve"> </w:t>
      </w:r>
      <w:r w:rsidRPr="00691F37">
        <w:rPr>
          <w:sz w:val="10"/>
        </w:rPr>
        <w:t xml:space="preserve">The existence of domestic constitutional orders and democracies is required for the rule of law, and a strong domestic system enhances the international rule of law. Because of this, the anxiety of those who view the world with internationalist eyes is unwarranted thus far. Nativists, such as Trump, fondly mention the U.S. Constitution with pride and a sense of ownership that would be notably absent in reference to global affairs. 90 Koh notes that this preference is not restricted to the Presidency and, indeed, the Supreme Court appear to prefer to root their reasoning in domestic constitutional norms. 91 However, it is such a nativist perspective that ought to be more aware of Trump's intentions than the internationalists of the world. </w:t>
      </w:r>
      <w:r w:rsidRPr="007972BD">
        <w:rPr>
          <w:rStyle w:val="StyleUnderline"/>
          <w:highlight w:val="cyan"/>
        </w:rPr>
        <w:t>I</w:t>
      </w:r>
      <w:r w:rsidRPr="00BB5243">
        <w:rPr>
          <w:rStyle w:val="StyleUnderline"/>
        </w:rPr>
        <w:t xml:space="preserve">nternational </w:t>
      </w:r>
      <w:r w:rsidRPr="007972BD">
        <w:rPr>
          <w:rStyle w:val="StyleUnderline"/>
          <w:highlight w:val="cyan"/>
        </w:rPr>
        <w:t>law is</w:t>
      </w:r>
      <w:r w:rsidRPr="007972BD">
        <w:rPr>
          <w:rStyle w:val="StyleUnderline"/>
        </w:rPr>
        <w:t xml:space="preserve"> reasonably </w:t>
      </w:r>
      <w:r w:rsidRPr="007972BD">
        <w:rPr>
          <w:rStyle w:val="StyleUnderline"/>
          <w:highlight w:val="cyan"/>
        </w:rPr>
        <w:t>safe and</w:t>
      </w:r>
      <w:r w:rsidRPr="00BB5243">
        <w:rPr>
          <w:rStyle w:val="StyleUnderline"/>
        </w:rPr>
        <w:t xml:space="preserve"> indeed </w:t>
      </w:r>
      <w:r w:rsidRPr="007972BD">
        <w:rPr>
          <w:rStyle w:val="StyleUnderline"/>
          <w:highlight w:val="cyan"/>
        </w:rPr>
        <w:t>strengthened by Trump's acts, while</w:t>
      </w:r>
      <w:r w:rsidRPr="00BB5243">
        <w:rPr>
          <w:rStyle w:val="StyleUnderline"/>
        </w:rPr>
        <w:t xml:space="preserve"> the </w:t>
      </w:r>
      <w:r w:rsidRPr="007972BD">
        <w:rPr>
          <w:rStyle w:val="StyleUnderline"/>
          <w:highlight w:val="cyan"/>
        </w:rPr>
        <w:t>domestic institutions</w:t>
      </w:r>
      <w:r w:rsidRPr="00B44CFB">
        <w:rPr>
          <w:rStyle w:val="StyleUnderline"/>
        </w:rPr>
        <w:t xml:space="preserve"> may be </w:t>
      </w:r>
      <w:r w:rsidRPr="007972BD">
        <w:rPr>
          <w:rStyle w:val="StyleUnderline"/>
          <w:highlight w:val="cyan"/>
        </w:rPr>
        <w:t>at greater risk</w:t>
      </w:r>
      <w:r w:rsidRPr="00BB5243">
        <w:rPr>
          <w:rStyle w:val="StyleUnderline"/>
        </w:rPr>
        <w:t xml:space="preserve"> from his actions</w:t>
      </w:r>
      <w:r w:rsidRPr="00691F37">
        <w:rPr>
          <w:sz w:val="10"/>
        </w:rPr>
        <w:t xml:space="preserve">. </w:t>
      </w:r>
      <w:r w:rsidRPr="00BB5243">
        <w:rPr>
          <w:rStyle w:val="StyleUnderline"/>
        </w:rPr>
        <w:t>There are innumerable possibilities which could result from Trump's future executive orders and his continued focus on the travel ban, but there is a limit to their effect in international law</w:t>
      </w:r>
      <w:r w:rsidRPr="00691F37">
        <w:rPr>
          <w:sz w:val="10"/>
        </w:rPr>
        <w:t>, unless he decides to make good on his promise to undermine the "archaic" constitutional provisions he views as obstructive to efficient government. 92 The possibilities outlined below are the damage to the domestic constitutional system his regime may do, and the effect this could have on the U.S.'s position in the international system.</w:t>
      </w:r>
      <w:r w:rsidR="00691F37" w:rsidRPr="00691F37">
        <w:rPr>
          <w:sz w:val="10"/>
        </w:rPr>
        <w:t xml:space="preserve"> </w:t>
      </w:r>
      <w:r w:rsidRPr="00691F37">
        <w:rPr>
          <w:sz w:val="10"/>
        </w:rPr>
        <w:t>In an interview with CNN in April 2017, Trump stated:</w:t>
      </w:r>
      <w:r w:rsidR="00691F37" w:rsidRPr="00691F37">
        <w:rPr>
          <w:sz w:val="10"/>
        </w:rPr>
        <w:t xml:space="preserve"> </w:t>
      </w:r>
      <w:r w:rsidRPr="00691F37">
        <w:rPr>
          <w:sz w:val="10"/>
        </w:rPr>
        <w:t>You look at the rules of the Senate, even the rules of the House - but the rules of the Senate and some of the things you have to go through - it's really a bad thing for the country, in my opinion. They're archaic rules. And maybe at some point we're going to have to take those rules on, because, for the good of the nation, things are going to have to be different. 93</w:t>
      </w:r>
      <w:r w:rsidR="00691F37" w:rsidRPr="00691F37">
        <w:rPr>
          <w:sz w:val="10"/>
        </w:rPr>
        <w:t xml:space="preserve"> </w:t>
      </w:r>
      <w:r w:rsidRPr="00691F37">
        <w:rPr>
          <w:sz w:val="10"/>
        </w:rPr>
        <w:t>[*504]</w:t>
      </w:r>
      <w:r w:rsidR="00691F37" w:rsidRPr="00691F37">
        <w:rPr>
          <w:sz w:val="10"/>
        </w:rPr>
        <w:t xml:space="preserve"> </w:t>
      </w:r>
      <w:r w:rsidRPr="00691F37">
        <w:rPr>
          <w:sz w:val="10"/>
        </w:rPr>
        <w:t>Previous interviews and public statements have highlighted his disdain for the judicial decisions, which have undermined his proposed travel ban, 94 and taken together, he appears unimpressed with the current constitutional order. It is this which would be in the greatest danger, and which would have the greatest impact on the international system, if Trump wished to make good on his public statements to remove the domestic constitutional protections. Damage would most likely be done to the domestic system first: as Spiro notes, compliance with norms can be secured by other means, 95 in terms of international trade. Even Trump recognizes that "international sales" 96 are of import for the U.S. But normative constitutional protections for rights and so forth could be undermined for the domestic population without a great deal beyond political pressure effecting any change. There is no guarantee that political pressure would effect that change.</w:t>
      </w:r>
      <w:r w:rsidR="00691F37" w:rsidRPr="00691F37">
        <w:rPr>
          <w:sz w:val="10"/>
        </w:rPr>
        <w:t xml:space="preserve"> </w:t>
      </w:r>
      <w:r w:rsidRPr="00471E73">
        <w:rPr>
          <w:rStyle w:val="StyleUnderline"/>
        </w:rPr>
        <w:t>It would be naive to assume that the international system would fail without the U</w:t>
      </w:r>
      <w:r w:rsidRPr="00691F37">
        <w:rPr>
          <w:sz w:val="10"/>
        </w:rPr>
        <w:t xml:space="preserve">nited </w:t>
      </w:r>
      <w:r w:rsidRPr="00471E73">
        <w:rPr>
          <w:rStyle w:val="StyleUnderline"/>
        </w:rPr>
        <w:t>S</w:t>
      </w:r>
      <w:r w:rsidRPr="00691F37">
        <w:rPr>
          <w:sz w:val="10"/>
        </w:rPr>
        <w:t xml:space="preserve">tates </w:t>
      </w:r>
      <w:r w:rsidRPr="00471E73">
        <w:rPr>
          <w:rStyle w:val="StyleUnderline"/>
        </w:rPr>
        <w:t xml:space="preserve">and vice versa on a short-term, and indeed this would be an extreme situation. However, perceptibly reductions in freedom and rights could reduce </w:t>
      </w:r>
      <w:r w:rsidRPr="00B44CFB">
        <w:rPr>
          <w:rStyle w:val="StyleUnderline"/>
          <w:highlight w:val="cyan"/>
        </w:rPr>
        <w:t>the influence</w:t>
      </w:r>
      <w:r w:rsidRPr="00471E73">
        <w:rPr>
          <w:rStyle w:val="StyleUnderline"/>
        </w:rPr>
        <w:t xml:space="preserve"> that </w:t>
      </w:r>
      <w:r w:rsidRPr="00B44CFB">
        <w:rPr>
          <w:rStyle w:val="StyleUnderline"/>
          <w:highlight w:val="cyan"/>
        </w:rPr>
        <w:t>the U.S</w:t>
      </w:r>
      <w:r w:rsidRPr="00471E73">
        <w:rPr>
          <w:rStyle w:val="StyleUnderline"/>
        </w:rPr>
        <w:t xml:space="preserve">. would </w:t>
      </w:r>
      <w:r w:rsidRPr="00B44CFB">
        <w:rPr>
          <w:rStyle w:val="StyleUnderline"/>
          <w:highlight w:val="cyan"/>
        </w:rPr>
        <w:t>have</w:t>
      </w:r>
      <w:r w:rsidRPr="00691F37">
        <w:rPr>
          <w:sz w:val="10"/>
        </w:rPr>
        <w:t xml:space="preserve">. The international rule of law requires stable democracies at the domestic level, with functioning, independent courts in order to be secure. This could be undermined by any impact on the domestic constitutional order. Johnstone highlights Koh's argument that there is a positive angle to American exceptionalism, in that it provides a degree of leadership and support for global governance. 97 However, </w:t>
      </w:r>
      <w:r w:rsidRPr="00471E73">
        <w:rPr>
          <w:rStyle w:val="StyleUnderline"/>
        </w:rPr>
        <w:t xml:space="preserve">this influence </w:t>
      </w:r>
      <w:r w:rsidRPr="00B44CFB">
        <w:rPr>
          <w:rStyle w:val="StyleUnderline"/>
          <w:highlight w:val="cyan"/>
        </w:rPr>
        <w:t>endures only as long as</w:t>
      </w:r>
      <w:r w:rsidRPr="00471E73">
        <w:rPr>
          <w:rStyle w:val="StyleUnderline"/>
        </w:rPr>
        <w:t xml:space="preserve"> the </w:t>
      </w:r>
      <w:r w:rsidRPr="00B44CFB">
        <w:rPr>
          <w:rStyle w:val="StyleUnderline"/>
          <w:highlight w:val="cyan"/>
        </w:rPr>
        <w:t>domestic protections exist</w:t>
      </w:r>
      <w:r w:rsidRPr="00471E73">
        <w:rPr>
          <w:rStyle w:val="StyleUnderline"/>
        </w:rPr>
        <w:t xml:space="preserve"> via Congress and the U.S. Constitution. The </w:t>
      </w:r>
      <w:r w:rsidRPr="00B44CFB">
        <w:rPr>
          <w:rStyle w:val="StyleUnderline"/>
          <w:highlight w:val="cyan"/>
        </w:rPr>
        <w:t>restraints</w:t>
      </w:r>
      <w:r w:rsidRPr="00471E73">
        <w:rPr>
          <w:rStyle w:val="StyleUnderline"/>
        </w:rPr>
        <w:t xml:space="preserve"> on Presidential power outlined above would </w:t>
      </w:r>
      <w:r w:rsidRPr="00B44CFB">
        <w:rPr>
          <w:rStyle w:val="StyleUnderline"/>
          <w:highlight w:val="cyan"/>
        </w:rPr>
        <w:t>need to function strongly to prevent</w:t>
      </w:r>
      <w:r w:rsidRPr="00691F37">
        <w:rPr>
          <w:sz w:val="10"/>
        </w:rPr>
        <w:t xml:space="preserve">, among other consequences, </w:t>
      </w:r>
      <w:r w:rsidRPr="00471E73">
        <w:rPr>
          <w:rStyle w:val="StyleUnderline"/>
        </w:rPr>
        <w:t xml:space="preserve">a </w:t>
      </w:r>
      <w:r w:rsidRPr="00B44CFB">
        <w:rPr>
          <w:rStyle w:val="StyleUnderline"/>
          <w:highlight w:val="cyan"/>
        </w:rPr>
        <w:t>loss of</w:t>
      </w:r>
      <w:r w:rsidRPr="00471E73">
        <w:rPr>
          <w:rStyle w:val="StyleUnderline"/>
        </w:rPr>
        <w:t xml:space="preserve"> U.S. </w:t>
      </w:r>
      <w:r w:rsidRPr="00B44CFB">
        <w:rPr>
          <w:rStyle w:val="StyleUnderline"/>
          <w:highlight w:val="cyan"/>
        </w:rPr>
        <w:t>influence</w:t>
      </w:r>
      <w:r w:rsidRPr="00471E73">
        <w:rPr>
          <w:rStyle w:val="StyleUnderline"/>
        </w:rPr>
        <w:t xml:space="preserve"> on the international plane</w:t>
      </w:r>
      <w:r w:rsidRPr="00691F37">
        <w:rPr>
          <w:sz w:val="10"/>
        </w:rPr>
        <w:t>.</w:t>
      </w:r>
      <w:r w:rsidR="00691F37" w:rsidRPr="00691F37">
        <w:rPr>
          <w:sz w:val="10"/>
        </w:rPr>
        <w:t xml:space="preserve"> </w:t>
      </w:r>
      <w:r w:rsidRPr="00691F37">
        <w:rPr>
          <w:sz w:val="10"/>
        </w:rPr>
        <w:t>Constitutional law is required for the international rule of law, and stable democracies allow the development of the international rule of law. The post-state world does not exist, or at least the vision thereof has not yet been realized, but the international system has become more integrated over time. 98 There is thus a greater degree of reliance among states, but states remain at the center of the international system. Through control of both land and populations, as well as the potential to limit economic power through legal and political means, statehood is one of the main ways by which an entity can be a significant agent of action at the international level. International norms thus have an impact on domestic systems, but constitutional norms allow the state itself to participate in that international system.</w:t>
      </w:r>
      <w:r w:rsidR="00691F37" w:rsidRPr="00691F37">
        <w:rPr>
          <w:sz w:val="10"/>
        </w:rPr>
        <w:t xml:space="preserve"> </w:t>
      </w:r>
      <w:r w:rsidRPr="00691F37">
        <w:rPr>
          <w:sz w:val="10"/>
        </w:rPr>
        <w:t>[*505]</w:t>
      </w:r>
      <w:r w:rsidR="00691F37" w:rsidRPr="00691F37">
        <w:rPr>
          <w:sz w:val="10"/>
        </w:rPr>
        <w:t xml:space="preserve"> </w:t>
      </w:r>
      <w:r w:rsidRPr="00691F37">
        <w:rPr>
          <w:sz w:val="10"/>
        </w:rPr>
        <w:t xml:space="preserve">The existence, and continued relevance of this debate, reflects the growing importance of international law 99 on the domestic system, and the continuing influence that it will have. However, </w:t>
      </w:r>
      <w:r w:rsidRPr="002C15E4">
        <w:rPr>
          <w:rStyle w:val="StyleUnderline"/>
        </w:rPr>
        <w:t>the destabilizing effect that</w:t>
      </w:r>
      <w:r w:rsidRPr="00691F37">
        <w:rPr>
          <w:sz w:val="10"/>
        </w:rPr>
        <w:t xml:space="preserve"> a President, such as </w:t>
      </w:r>
      <w:r w:rsidRPr="002C15E4">
        <w:rPr>
          <w:rStyle w:val="StyleUnderline"/>
        </w:rPr>
        <w:t xml:space="preserve">Trump, would have is limited on the basis that the international system, and the international rule of law, is rooted in the domestic order of stable democracies. Although his policies may appear chaotic and his public statements are frequent, </w:t>
      </w:r>
      <w:r w:rsidRPr="00C101D9">
        <w:rPr>
          <w:rStyle w:val="StyleUnderline"/>
          <w:highlight w:val="cyan"/>
        </w:rPr>
        <w:t>there is nothing to suggest</w:t>
      </w:r>
      <w:r w:rsidRPr="002C15E4">
        <w:rPr>
          <w:rStyle w:val="StyleUnderline"/>
        </w:rPr>
        <w:t xml:space="preserve"> that </w:t>
      </w:r>
      <w:r w:rsidRPr="00C101D9">
        <w:rPr>
          <w:rStyle w:val="StyleUnderline"/>
          <w:highlight w:val="cyan"/>
        </w:rPr>
        <w:t>he is due to have any concrete action</w:t>
      </w:r>
      <w:r w:rsidRPr="00691F37">
        <w:rPr>
          <w:sz w:val="10"/>
        </w:rPr>
        <w:t xml:space="preserve">. </w:t>
      </w:r>
      <w:r w:rsidRPr="002C15E4">
        <w:rPr>
          <w:rStyle w:val="StyleUnderline"/>
        </w:rPr>
        <w:t xml:space="preserve">A view of </w:t>
      </w:r>
      <w:r w:rsidRPr="00C101D9">
        <w:rPr>
          <w:rStyle w:val="StyleUnderline"/>
          <w:highlight w:val="cyan"/>
        </w:rPr>
        <w:t>his ex</w:t>
      </w:r>
      <w:r w:rsidRPr="002C15E4">
        <w:rPr>
          <w:rStyle w:val="StyleUnderline"/>
        </w:rPr>
        <w:t xml:space="preserve">ecutive </w:t>
      </w:r>
      <w:r w:rsidRPr="00C101D9">
        <w:rPr>
          <w:rStyle w:val="StyleUnderline"/>
          <w:highlight w:val="cyan"/>
        </w:rPr>
        <w:t>o</w:t>
      </w:r>
      <w:r w:rsidRPr="002C15E4">
        <w:rPr>
          <w:rStyle w:val="StyleUnderline"/>
        </w:rPr>
        <w:t>rder</w:t>
      </w:r>
      <w:r w:rsidRPr="00C101D9">
        <w:rPr>
          <w:rStyle w:val="StyleUnderline"/>
          <w:highlight w:val="cyan"/>
        </w:rPr>
        <w:t>s</w:t>
      </w:r>
      <w:r w:rsidRPr="00691F37">
        <w:rPr>
          <w:sz w:val="10"/>
        </w:rPr>
        <w:t xml:space="preserve"> so far, as well as the launching of rockets towards Syria, </w:t>
      </w:r>
      <w:r w:rsidRPr="002C15E4">
        <w:rPr>
          <w:rStyle w:val="StyleUnderline"/>
        </w:rPr>
        <w:t xml:space="preserve">demonstrate </w:t>
      </w:r>
      <w:r w:rsidRPr="00C101D9">
        <w:rPr>
          <w:rStyle w:val="StyleUnderline"/>
          <w:highlight w:val="cyan"/>
        </w:rPr>
        <w:t>a continuation</w:t>
      </w:r>
      <w:r w:rsidRPr="002C15E4">
        <w:rPr>
          <w:rStyle w:val="StyleUnderline"/>
        </w:rPr>
        <w:t xml:space="preserve"> of existing U.S. policy</w:t>
      </w:r>
      <w:r w:rsidRPr="00691F37">
        <w:rPr>
          <w:sz w:val="10"/>
        </w:rPr>
        <w:t xml:space="preserve">, 100 </w:t>
      </w:r>
      <w:r w:rsidRPr="00C101D9">
        <w:rPr>
          <w:rStyle w:val="StyleUnderline"/>
          <w:highlight w:val="cyan"/>
        </w:rPr>
        <w:t>rather than sharp breaks</w:t>
      </w:r>
      <w:r w:rsidRPr="002C15E4">
        <w:rPr>
          <w:rStyle w:val="StyleUnderline"/>
        </w:rPr>
        <w:t xml:space="preserve"> with the past</w:t>
      </w:r>
      <w:r w:rsidRPr="00691F37">
        <w:rPr>
          <w:sz w:val="10"/>
        </w:rPr>
        <w:t xml:space="preserve">. States which are stable democracies and which are run as such further the development of the international rule of law. This work has demonstrated that the main protection for and development of the international rule of law is rooted in the domestic order, because global constitutionalism is based on statehood and nation states. States which uphold democratic standards through their democratic institutions and which maintain constitutional protections for human rights are simultaneously upholding international standards: the constitutional protections and respect for rights at the international level is only possible if safeguarded at the national level. Consequently, </w:t>
      </w:r>
      <w:r w:rsidRPr="002C15E4">
        <w:rPr>
          <w:rStyle w:val="StyleUnderline"/>
        </w:rPr>
        <w:t>strong domestic systems further the international rule of law and the U.S. is of particular import because of its political and economic power and influence</w:t>
      </w:r>
      <w:r w:rsidRPr="00691F37">
        <w:rPr>
          <w:sz w:val="10"/>
        </w:rPr>
        <w:t xml:space="preserve">. Donald </w:t>
      </w:r>
      <w:r w:rsidRPr="002C15E4">
        <w:rPr>
          <w:rStyle w:val="StyleUnderline"/>
        </w:rPr>
        <w:t>Trump</w:t>
      </w:r>
      <w:r w:rsidRPr="00691F37">
        <w:rPr>
          <w:sz w:val="10"/>
        </w:rPr>
        <w:t xml:space="preserve">, as a relatively new President, </w:t>
      </w:r>
      <w:r w:rsidRPr="002C15E4">
        <w:rPr>
          <w:rStyle w:val="StyleUnderline"/>
        </w:rPr>
        <w:t>is learning how the complex constitutional and political system works and is developing an understanding of exactly how restrained his powers are</w:t>
      </w:r>
      <w:r w:rsidRPr="00691F37">
        <w:rPr>
          <w:sz w:val="10"/>
        </w:rPr>
        <w:t xml:space="preserve"> by the constitution. </w:t>
      </w:r>
      <w:r w:rsidRPr="002C15E4">
        <w:rPr>
          <w:rStyle w:val="StyleUnderline"/>
        </w:rPr>
        <w:t xml:space="preserve">Tests of those restraints are particularly useful in a politically engaged country, because of the likelihood that the courts will hear cases on the matter. The </w:t>
      </w:r>
      <w:r w:rsidRPr="00C101D9">
        <w:rPr>
          <w:rStyle w:val="StyleUnderline"/>
          <w:highlight w:val="cyan"/>
        </w:rPr>
        <w:t>dispensing of further judgments</w:t>
      </w:r>
      <w:r w:rsidRPr="00691F37">
        <w:rPr>
          <w:sz w:val="10"/>
        </w:rPr>
        <w:t xml:space="preserve"> on constitutional points </w:t>
      </w:r>
      <w:r w:rsidRPr="00C101D9">
        <w:rPr>
          <w:rStyle w:val="StyleUnderline"/>
          <w:highlight w:val="cyan"/>
        </w:rPr>
        <w:t>secures the</w:t>
      </w:r>
      <w:r w:rsidRPr="002C15E4">
        <w:rPr>
          <w:rStyle w:val="StyleUnderline"/>
        </w:rPr>
        <w:t xml:space="preserve"> development of the </w:t>
      </w:r>
      <w:r w:rsidRPr="00C101D9">
        <w:rPr>
          <w:rStyle w:val="StyleUnderline"/>
          <w:highlight w:val="cyan"/>
        </w:rPr>
        <w:t>rule of law at the domestic level, and</w:t>
      </w:r>
      <w:r w:rsidRPr="002C15E4">
        <w:rPr>
          <w:rStyle w:val="StyleUnderline"/>
        </w:rPr>
        <w:t xml:space="preserve"> further cases may </w:t>
      </w:r>
      <w:r w:rsidRPr="00C101D9">
        <w:rPr>
          <w:rStyle w:val="StyleUnderline"/>
          <w:highlight w:val="cyan"/>
        </w:rPr>
        <w:t>contribute to</w:t>
      </w:r>
      <w:r w:rsidRPr="002C15E4">
        <w:rPr>
          <w:rStyle w:val="StyleUnderline"/>
        </w:rPr>
        <w:t xml:space="preserve"> the development of the international rule of law</w:t>
      </w:r>
      <w:r w:rsidRPr="00691F37">
        <w:rPr>
          <w:sz w:val="10"/>
        </w:rPr>
        <w:t>.</w:t>
      </w:r>
      <w:r w:rsidR="00691F37" w:rsidRPr="00691F37">
        <w:rPr>
          <w:sz w:val="10"/>
        </w:rPr>
        <w:t xml:space="preserve"> </w:t>
      </w:r>
      <w:r w:rsidRPr="00691F37">
        <w:rPr>
          <w:sz w:val="10"/>
        </w:rPr>
        <w:t xml:space="preserve">As demonstrated above, </w:t>
      </w:r>
      <w:r w:rsidRPr="00691F37">
        <w:rPr>
          <w:rStyle w:val="StyleUnderline"/>
        </w:rPr>
        <w:t xml:space="preserve">the </w:t>
      </w:r>
      <w:r w:rsidRPr="00C101D9">
        <w:rPr>
          <w:rStyle w:val="StyleUnderline"/>
          <w:highlight w:val="cyan"/>
        </w:rPr>
        <w:t>internalization of international norms</w:t>
      </w:r>
      <w:r w:rsidRPr="00691F37">
        <w:rPr>
          <w:rStyle w:val="StyleUnderline"/>
        </w:rPr>
        <w:t xml:space="preserve"> can arise</w:t>
      </w:r>
      <w:r w:rsidRPr="00691F37">
        <w:rPr>
          <w:sz w:val="10"/>
        </w:rPr>
        <w:t xml:space="preserve"> in a number of ways: via Presidential exercise of soft, executive power, via the adoption of treaties by Congress, or </w:t>
      </w:r>
      <w:r w:rsidRPr="00691F37">
        <w:rPr>
          <w:rStyle w:val="StyleUnderline"/>
        </w:rPr>
        <w:t>through the exercise of judgment by the Supreme Court</w:t>
      </w:r>
      <w:r w:rsidRPr="00691F37">
        <w:rPr>
          <w:sz w:val="10"/>
        </w:rPr>
        <w:t xml:space="preserve">. As the power to internalize norms via Congress stems from the Constitution, the Supreme Court sits atop this normative hierarchy as it possesses the sole authority to interpret the Constitution. </w:t>
      </w:r>
      <w:r w:rsidRPr="00691F37">
        <w:rPr>
          <w:rStyle w:val="StyleUnderline"/>
        </w:rPr>
        <w:t>The role of the Supreme Court is key in both restraining the President, and</w:t>
      </w:r>
      <w:r w:rsidRPr="00691F37">
        <w:rPr>
          <w:sz w:val="10"/>
        </w:rPr>
        <w:t xml:space="preserve"> even Congress, but also in </w:t>
      </w:r>
      <w:r w:rsidRPr="00691F37">
        <w:rPr>
          <w:rStyle w:val="StyleUnderline"/>
        </w:rPr>
        <w:t>developing the international rule of law</w:t>
      </w:r>
      <w:r w:rsidRPr="00691F37">
        <w:rPr>
          <w:sz w:val="10"/>
        </w:rPr>
        <w:t>.</w:t>
      </w:r>
      <w:r w:rsidR="00691F37" w:rsidRPr="00691F37">
        <w:rPr>
          <w:sz w:val="10"/>
        </w:rPr>
        <w:t xml:space="preserve"> </w:t>
      </w:r>
      <w:r w:rsidRPr="00691F37">
        <w:rPr>
          <w:sz w:val="10"/>
        </w:rPr>
        <w:t xml:space="preserve">However, any attempt at the deconstruction of constitutional protections would jeopardize both the domestic and international rule of law for the U.S. Domestic protections secure the rule of law in both spheres, and </w:t>
      </w:r>
      <w:r w:rsidRPr="00691F37">
        <w:rPr>
          <w:rStyle w:val="StyleUnderline"/>
        </w:rPr>
        <w:t>Trump's</w:t>
      </w:r>
      <w:r w:rsidR="00691F37" w:rsidRPr="00691F37">
        <w:rPr>
          <w:sz w:val="10"/>
        </w:rPr>
        <w:t xml:space="preserve"> </w:t>
      </w:r>
      <w:r w:rsidRPr="00691F37">
        <w:rPr>
          <w:sz w:val="10"/>
        </w:rPr>
        <w:t>[*506]</w:t>
      </w:r>
      <w:r w:rsidR="00691F37" w:rsidRPr="00691F37">
        <w:rPr>
          <w:sz w:val="10"/>
        </w:rPr>
        <w:t xml:space="preserve"> </w:t>
      </w:r>
      <w:r w:rsidRPr="00691F37">
        <w:rPr>
          <w:sz w:val="10"/>
        </w:rPr>
        <w:t xml:space="preserve">comments in the CNN interview, highlighted above, demonstrates his growing awareness of the constitutional limits on his office. His </w:t>
      </w:r>
      <w:r w:rsidRPr="00691F37">
        <w:rPr>
          <w:rStyle w:val="StyleUnderline"/>
        </w:rPr>
        <w:t>further acts, providing these are the subject of litigation, are helpful and supportive of international law as long as the domestic institutions persist. A failure to uphold the domestic institutions would undermine the cherished constitutional protections of democracy in the U.S., and would undermine the international rule of law</w:t>
      </w:r>
      <w:r w:rsidRPr="00691F37">
        <w:rPr>
          <w:sz w:val="10"/>
        </w:rPr>
        <w:t>.</w:t>
      </w:r>
    </w:p>
    <w:p w14:paraId="3B73D7C2" w14:textId="77777777" w:rsidR="00E96227" w:rsidRDefault="00E96227" w:rsidP="00E96227"/>
    <w:p w14:paraId="6628F3E7" w14:textId="77777777" w:rsidR="00ED47AE" w:rsidRDefault="005C0DD1" w:rsidP="00ED47AE">
      <w:pPr>
        <w:pStyle w:val="Heading3"/>
      </w:pPr>
      <w:r>
        <w:t xml:space="preserve">2ac – </w:t>
      </w:r>
      <w:r w:rsidR="00ED47AE">
        <w:t xml:space="preserve">at: incorporation </w:t>
      </w:r>
      <w:r w:rsidR="00AA1DB3">
        <w:t>fails</w:t>
      </w:r>
    </w:p>
    <w:p w14:paraId="4C21D396" w14:textId="77777777" w:rsidR="00ED47AE" w:rsidRDefault="00ED47AE" w:rsidP="00ED47AE"/>
    <w:p w14:paraId="48BF0632" w14:textId="77777777" w:rsidR="00ED47AE" w:rsidRDefault="00405780" w:rsidP="00FC72F4">
      <w:pPr>
        <w:pStyle w:val="Heading4"/>
      </w:pPr>
      <w:r>
        <w:t>U.S. i</w:t>
      </w:r>
      <w:r w:rsidR="00FC72F4">
        <w:t xml:space="preserve">ncorporation </w:t>
      </w:r>
      <w:r>
        <w:t xml:space="preserve">of CRC – particularly now – </w:t>
      </w:r>
      <w:r w:rsidR="00FC72F4">
        <w:t xml:space="preserve">spurs a </w:t>
      </w:r>
      <w:r w:rsidR="00FC72F4" w:rsidRPr="00405780">
        <w:rPr>
          <w:u w:val="single"/>
        </w:rPr>
        <w:t>norm cascade</w:t>
      </w:r>
      <w:r>
        <w:t xml:space="preserve"> – meaningfully increases global implementation</w:t>
      </w:r>
    </w:p>
    <w:p w14:paraId="635D8ACC" w14:textId="77777777" w:rsidR="00D67527" w:rsidRDefault="00D67527" w:rsidP="00D67527">
      <w:pPr>
        <w:pStyle w:val="CiteSpacing"/>
      </w:pPr>
      <w:r w:rsidRPr="00D67527">
        <w:rPr>
          <w:rStyle w:val="Style13ptBold"/>
        </w:rPr>
        <w:t>Hirte 17</w:t>
      </w:r>
      <w:r>
        <w:t xml:space="preserve"> </w:t>
      </w:r>
      <w:r w:rsidR="00ED47AE">
        <w:t xml:space="preserve">(Jessica L. Hirte, </w:t>
      </w:r>
      <w:r w:rsidR="00DD67A1">
        <w:t>M</w:t>
      </w:r>
      <w:r>
        <w:t xml:space="preserve">.A. candidate, Legal Studies, Hamline University, “All for the Kids: A Case for United States Ratification of the U.N. Convention on the Rights of the Child,” honors thesis, Departmental Honors Projects 65, 4-30-2017, p.4-7, </w:t>
      </w:r>
      <w:hyperlink r:id="rId31" w:history="1">
        <w:r w:rsidRPr="001D008B">
          <w:rPr>
            <w:rStyle w:val="Hyperlink"/>
          </w:rPr>
          <w:t>https://digitalcommons.hamline.edu/cgi/viewcontent.cgi?article=1080&amp;context=dhp</w:t>
        </w:r>
      </w:hyperlink>
      <w:r>
        <w:t xml:space="preserve"> DOA 7-17-2018)</w:t>
      </w:r>
      <w:r w:rsidR="00FA1FDF">
        <w:t>KMM</w:t>
      </w:r>
    </w:p>
    <w:p w14:paraId="16A29DC3" w14:textId="77777777" w:rsidR="00ED47AE" w:rsidRPr="00ED47AE" w:rsidRDefault="00ED47AE" w:rsidP="00ED47AE">
      <w:r w:rsidRPr="006C33E1">
        <w:rPr>
          <w:sz w:val="14"/>
        </w:rPr>
        <w:t>II. Why Ratification at All?</w:t>
      </w:r>
      <w:r w:rsidR="006C33E1" w:rsidRPr="006C33E1">
        <w:rPr>
          <w:sz w:val="14"/>
        </w:rPr>
        <w:t xml:space="preserve"> </w:t>
      </w:r>
      <w:r w:rsidRPr="006C33E1">
        <w:rPr>
          <w:sz w:val="14"/>
        </w:rPr>
        <w:t xml:space="preserve">One major question must be considered before all else: </w:t>
      </w:r>
      <w:r w:rsidRPr="0064651A">
        <w:rPr>
          <w:rStyle w:val="StyleUnderline"/>
        </w:rPr>
        <w:t>why should the U</w:t>
      </w:r>
      <w:r w:rsidRPr="006C33E1">
        <w:rPr>
          <w:sz w:val="14"/>
        </w:rPr>
        <w:t xml:space="preserve">nited </w:t>
      </w:r>
      <w:r w:rsidRPr="0064651A">
        <w:rPr>
          <w:rStyle w:val="StyleUnderline"/>
        </w:rPr>
        <w:t>S</w:t>
      </w:r>
      <w:r w:rsidRPr="006C33E1">
        <w:rPr>
          <w:sz w:val="14"/>
        </w:rPr>
        <w:t>tates</w:t>
      </w:r>
      <w:r w:rsidR="006C33E1" w:rsidRPr="006C33E1">
        <w:rPr>
          <w:sz w:val="14"/>
        </w:rPr>
        <w:t xml:space="preserve"> </w:t>
      </w:r>
      <w:r w:rsidRPr="0064651A">
        <w:rPr>
          <w:rStyle w:val="StyleUnderline"/>
        </w:rPr>
        <w:t>ratify</w:t>
      </w:r>
      <w:r w:rsidRPr="006C33E1">
        <w:rPr>
          <w:sz w:val="14"/>
        </w:rPr>
        <w:t xml:space="preserve"> the </w:t>
      </w:r>
      <w:r w:rsidRPr="0064651A">
        <w:rPr>
          <w:rStyle w:val="StyleUnderline"/>
        </w:rPr>
        <w:t>C</w:t>
      </w:r>
      <w:r w:rsidRPr="006C33E1">
        <w:rPr>
          <w:sz w:val="14"/>
        </w:rPr>
        <w:t xml:space="preserve">onvention on the </w:t>
      </w:r>
      <w:r w:rsidRPr="0064651A">
        <w:rPr>
          <w:rStyle w:val="StyleUnderline"/>
        </w:rPr>
        <w:t>R</w:t>
      </w:r>
      <w:r w:rsidRPr="006C33E1">
        <w:rPr>
          <w:sz w:val="14"/>
        </w:rPr>
        <w:t xml:space="preserve">ights of the </w:t>
      </w:r>
      <w:r w:rsidRPr="0064651A">
        <w:rPr>
          <w:rStyle w:val="StyleUnderline"/>
        </w:rPr>
        <w:t>C</w:t>
      </w:r>
      <w:r w:rsidRPr="006C33E1">
        <w:rPr>
          <w:sz w:val="14"/>
        </w:rPr>
        <w:t>hild at all? Should we simply submit to international</w:t>
      </w:r>
      <w:r w:rsidR="006C33E1" w:rsidRPr="006C33E1">
        <w:rPr>
          <w:sz w:val="14"/>
        </w:rPr>
        <w:t xml:space="preserve"> </w:t>
      </w:r>
      <w:r w:rsidRPr="006C33E1">
        <w:rPr>
          <w:sz w:val="14"/>
        </w:rPr>
        <w:t>peer pressure and ratify because all other U.N. members have done so? What does it say when</w:t>
      </w:r>
      <w:r w:rsidR="006C33E1" w:rsidRPr="006C33E1">
        <w:rPr>
          <w:sz w:val="14"/>
        </w:rPr>
        <w:t xml:space="preserve"> </w:t>
      </w:r>
      <w:r w:rsidRPr="006C33E1">
        <w:rPr>
          <w:sz w:val="14"/>
        </w:rPr>
        <w:t>other countries such as Somalia, Turkey, and Iran, which by most standards have horrendous</w:t>
      </w:r>
      <w:r w:rsidR="006C33E1" w:rsidRPr="006C33E1">
        <w:rPr>
          <w:sz w:val="14"/>
        </w:rPr>
        <w:t xml:space="preserve"> </w:t>
      </w:r>
      <w:r w:rsidRPr="006C33E1">
        <w:rPr>
          <w:sz w:val="14"/>
        </w:rPr>
        <w:t>human rights records, ratify the CRC and continue to perpetrate atrocities on their own people?</w:t>
      </w:r>
      <w:r w:rsidR="006C33E1" w:rsidRPr="006C33E1">
        <w:rPr>
          <w:sz w:val="14"/>
        </w:rPr>
        <w:t xml:space="preserve"> </w:t>
      </w:r>
      <w:r w:rsidRPr="006C33E1">
        <w:rPr>
          <w:sz w:val="14"/>
        </w:rPr>
        <w:t>Does the United States not have to improve itself first in certain areas of law10 before even</w:t>
      </w:r>
      <w:r w:rsidR="006C33E1" w:rsidRPr="006C33E1">
        <w:rPr>
          <w:sz w:val="14"/>
        </w:rPr>
        <w:t xml:space="preserve"> </w:t>
      </w:r>
      <w:r w:rsidRPr="006C33E1">
        <w:rPr>
          <w:sz w:val="14"/>
        </w:rPr>
        <w:t>considering ratification? What about the fact that the CRC contains no formal enforcement</w:t>
      </w:r>
      <w:r w:rsidR="006C33E1" w:rsidRPr="006C33E1">
        <w:rPr>
          <w:sz w:val="14"/>
        </w:rPr>
        <w:t xml:space="preserve"> </w:t>
      </w:r>
      <w:r w:rsidRPr="006C33E1">
        <w:rPr>
          <w:sz w:val="14"/>
        </w:rPr>
        <w:t>mechanism11, so neither the United States nor any other country would have sanctions or other</w:t>
      </w:r>
      <w:r w:rsidR="006C33E1" w:rsidRPr="006C33E1">
        <w:rPr>
          <w:sz w:val="14"/>
        </w:rPr>
        <w:t xml:space="preserve"> </w:t>
      </w:r>
      <w:r w:rsidRPr="006C33E1">
        <w:rPr>
          <w:sz w:val="14"/>
        </w:rPr>
        <w:t>punishments imposed for noncompliance with the Convention’s terms? Without any enforcement</w:t>
      </w:r>
      <w:r w:rsidR="006C33E1" w:rsidRPr="006C33E1">
        <w:rPr>
          <w:sz w:val="14"/>
        </w:rPr>
        <w:t xml:space="preserve"> </w:t>
      </w:r>
      <w:r w:rsidRPr="006C33E1">
        <w:rPr>
          <w:sz w:val="14"/>
        </w:rPr>
        <w:t>mechanism beyond the Committee on the Rights of the Child, does that mean the CRC is largely</w:t>
      </w:r>
      <w:r w:rsidR="006C33E1" w:rsidRPr="006C33E1">
        <w:rPr>
          <w:sz w:val="14"/>
        </w:rPr>
        <w:t xml:space="preserve"> </w:t>
      </w:r>
      <w:r w:rsidRPr="006C33E1">
        <w:rPr>
          <w:sz w:val="14"/>
        </w:rPr>
        <w:t>aspirational? Does any of this matter at all?</w:t>
      </w:r>
      <w:r w:rsidR="006C33E1" w:rsidRPr="006C33E1">
        <w:rPr>
          <w:sz w:val="14"/>
        </w:rPr>
        <w:t xml:space="preserve"> </w:t>
      </w:r>
      <w:r w:rsidRPr="006C33E1">
        <w:rPr>
          <w:sz w:val="14"/>
        </w:rPr>
        <w:t xml:space="preserve">First of all, </w:t>
      </w:r>
      <w:r w:rsidRPr="0064651A">
        <w:rPr>
          <w:rStyle w:val="StyleUnderline"/>
        </w:rPr>
        <w:t>we must recognize the unique role the U</w:t>
      </w:r>
      <w:r w:rsidRPr="006C33E1">
        <w:rPr>
          <w:sz w:val="14"/>
        </w:rPr>
        <w:t xml:space="preserve">nited </w:t>
      </w:r>
      <w:r w:rsidRPr="0064651A">
        <w:rPr>
          <w:rStyle w:val="StyleUnderline"/>
        </w:rPr>
        <w:t>S</w:t>
      </w:r>
      <w:r w:rsidRPr="006C33E1">
        <w:rPr>
          <w:sz w:val="14"/>
        </w:rPr>
        <w:t xml:space="preserve">tates </w:t>
      </w:r>
      <w:r w:rsidRPr="0064651A">
        <w:rPr>
          <w:rStyle w:val="StyleUnderline"/>
        </w:rPr>
        <w:t>plays on the global stage</w:t>
      </w:r>
      <w:r w:rsidRPr="006C33E1">
        <w:rPr>
          <w:sz w:val="14"/>
        </w:rPr>
        <w:t>.</w:t>
      </w:r>
      <w:r w:rsidR="006C33E1" w:rsidRPr="006C33E1">
        <w:rPr>
          <w:sz w:val="14"/>
        </w:rPr>
        <w:t xml:space="preserve"> </w:t>
      </w:r>
      <w:r w:rsidRPr="006C33E1">
        <w:rPr>
          <w:sz w:val="14"/>
        </w:rPr>
        <w:t>For better or for worse, the United States is one of the most powerful nations in the world. It was</w:t>
      </w:r>
      <w:r w:rsidR="006C33E1" w:rsidRPr="006C33E1">
        <w:rPr>
          <w:sz w:val="14"/>
        </w:rPr>
        <w:t xml:space="preserve"> </w:t>
      </w:r>
      <w:r w:rsidRPr="006C33E1">
        <w:rPr>
          <w:sz w:val="14"/>
        </w:rPr>
        <w:t xml:space="preserve">one of the </w:t>
      </w:r>
      <w:r w:rsidRPr="00C031A0">
        <w:rPr>
          <w:rStyle w:val="StyleUnderline"/>
        </w:rPr>
        <w:t>founding</w:t>
      </w:r>
      <w:r w:rsidRPr="006C33E1">
        <w:rPr>
          <w:sz w:val="14"/>
        </w:rPr>
        <w:t xml:space="preserve"> members of </w:t>
      </w:r>
      <w:r w:rsidRPr="00C031A0">
        <w:rPr>
          <w:rStyle w:val="StyleUnderline"/>
        </w:rPr>
        <w:t>the U</w:t>
      </w:r>
      <w:r w:rsidRPr="006C33E1">
        <w:rPr>
          <w:sz w:val="14"/>
        </w:rPr>
        <w:t xml:space="preserve">nited </w:t>
      </w:r>
      <w:r w:rsidRPr="00C031A0">
        <w:rPr>
          <w:rStyle w:val="StyleUnderline"/>
        </w:rPr>
        <w:t>N</w:t>
      </w:r>
      <w:r w:rsidRPr="006C33E1">
        <w:rPr>
          <w:sz w:val="14"/>
        </w:rPr>
        <w:t>ations, and its predecessor, the League of Nations.</w:t>
      </w:r>
      <w:r w:rsidR="006C33E1" w:rsidRPr="006C33E1">
        <w:rPr>
          <w:sz w:val="14"/>
        </w:rPr>
        <w:t xml:space="preserve"> </w:t>
      </w:r>
      <w:r w:rsidRPr="006C33E1">
        <w:rPr>
          <w:sz w:val="14"/>
        </w:rPr>
        <w:t xml:space="preserve">The United States occupies a permanent seat on the U.N. Security Council, </w:t>
      </w:r>
      <w:r w:rsidRPr="00C031A0">
        <w:rPr>
          <w:rStyle w:val="StyleUnderline"/>
        </w:rPr>
        <w:t>and gives the most in</w:t>
      </w:r>
      <w:r w:rsidR="006C33E1">
        <w:rPr>
          <w:rStyle w:val="StyleUnderline"/>
        </w:rPr>
        <w:t xml:space="preserve"> </w:t>
      </w:r>
      <w:r w:rsidRPr="00C031A0">
        <w:rPr>
          <w:rStyle w:val="StyleUnderline"/>
        </w:rPr>
        <w:t>foreign aid dollars</w:t>
      </w:r>
      <w:r w:rsidRPr="006C33E1">
        <w:rPr>
          <w:sz w:val="14"/>
        </w:rPr>
        <w:t xml:space="preserve"> out of any economically advanced nation in the U.N.12 In short, </w:t>
      </w:r>
      <w:r w:rsidRPr="00FC72F4">
        <w:rPr>
          <w:rStyle w:val="StyleUnderline"/>
          <w:highlight w:val="cyan"/>
        </w:rPr>
        <w:t>we are</w:t>
      </w:r>
      <w:r w:rsidR="006C33E1" w:rsidRPr="00FC72F4">
        <w:rPr>
          <w:rStyle w:val="StyleUnderline"/>
          <w:highlight w:val="cyan"/>
        </w:rPr>
        <w:t xml:space="preserve"> </w:t>
      </w:r>
      <w:r w:rsidRPr="00FC72F4">
        <w:rPr>
          <w:rStyle w:val="StyleUnderline"/>
          <w:highlight w:val="cyan"/>
        </w:rPr>
        <w:t>influential</w:t>
      </w:r>
      <w:r w:rsidRPr="006C33E1">
        <w:rPr>
          <w:sz w:val="14"/>
        </w:rPr>
        <w:t xml:space="preserve">. </w:t>
      </w:r>
      <w:r w:rsidRPr="00C031A0">
        <w:rPr>
          <w:rStyle w:val="StyleUnderline"/>
        </w:rPr>
        <w:t xml:space="preserve">Therefore, </w:t>
      </w:r>
      <w:r w:rsidRPr="00FC72F4">
        <w:rPr>
          <w:rStyle w:val="StyleUnderline"/>
          <w:highlight w:val="cyan"/>
        </w:rPr>
        <w:t>our</w:t>
      </w:r>
      <w:r w:rsidRPr="00C031A0">
        <w:rPr>
          <w:rStyle w:val="StyleUnderline"/>
        </w:rPr>
        <w:t xml:space="preserve"> ratification or </w:t>
      </w:r>
      <w:r w:rsidRPr="00FC72F4">
        <w:rPr>
          <w:rStyle w:val="StyleUnderline"/>
          <w:highlight w:val="cyan"/>
        </w:rPr>
        <w:t>non-ratification</w:t>
      </w:r>
      <w:r w:rsidRPr="00C031A0">
        <w:rPr>
          <w:rStyle w:val="StyleUnderline"/>
        </w:rPr>
        <w:t xml:space="preserve"> of human rights instruments </w:t>
      </w:r>
      <w:r w:rsidRPr="00FC72F4">
        <w:rPr>
          <w:rStyle w:val="StyleUnderline"/>
          <w:highlight w:val="cyan"/>
        </w:rPr>
        <w:t>does not go</w:t>
      </w:r>
      <w:r w:rsidR="006C33E1" w:rsidRPr="00FC72F4">
        <w:rPr>
          <w:rStyle w:val="StyleUnderline"/>
          <w:highlight w:val="cyan"/>
        </w:rPr>
        <w:t xml:space="preserve"> </w:t>
      </w:r>
      <w:r w:rsidRPr="00FC72F4">
        <w:rPr>
          <w:rStyle w:val="StyleUnderline"/>
          <w:highlight w:val="cyan"/>
        </w:rPr>
        <w:t>unnoticed</w:t>
      </w:r>
      <w:r w:rsidRPr="006C33E1">
        <w:rPr>
          <w:sz w:val="14"/>
        </w:rPr>
        <w:t>.</w:t>
      </w:r>
      <w:r w:rsidR="006C33E1" w:rsidRPr="006C33E1">
        <w:rPr>
          <w:sz w:val="14"/>
        </w:rPr>
        <w:t xml:space="preserve"> </w:t>
      </w:r>
      <w:r w:rsidRPr="006C33E1">
        <w:rPr>
          <w:sz w:val="14"/>
        </w:rPr>
        <w:t>Does CRC ratification by states with human rights violations invalidate the CRC as an</w:t>
      </w:r>
      <w:r w:rsidR="006C33E1" w:rsidRPr="006C33E1">
        <w:rPr>
          <w:sz w:val="14"/>
        </w:rPr>
        <w:t xml:space="preserve"> </w:t>
      </w:r>
      <w:r w:rsidRPr="006C33E1">
        <w:rPr>
          <w:sz w:val="14"/>
        </w:rPr>
        <w:t>effective human rights instrument? No. The United States itself does not adhere perfectly to the</w:t>
      </w:r>
      <w:r w:rsidR="006C33E1" w:rsidRPr="006C33E1">
        <w:rPr>
          <w:sz w:val="14"/>
        </w:rPr>
        <w:t xml:space="preserve"> </w:t>
      </w:r>
      <w:r w:rsidRPr="006C33E1">
        <w:rPr>
          <w:sz w:val="14"/>
        </w:rPr>
        <w:t>handful of international treaties it has ratified already. After all, one treaty the U.S. has ratified is</w:t>
      </w:r>
      <w:r w:rsidR="006C33E1" w:rsidRPr="006C33E1">
        <w:rPr>
          <w:sz w:val="14"/>
        </w:rPr>
        <w:t xml:space="preserve"> </w:t>
      </w:r>
      <w:r w:rsidRPr="006C33E1">
        <w:rPr>
          <w:sz w:val="14"/>
        </w:rPr>
        <w:t>the Convention against Torture and Other Cruel, Inhuman, or Degrading Treatment or</w:t>
      </w:r>
      <w:r w:rsidR="006C33E1" w:rsidRPr="006C33E1">
        <w:rPr>
          <w:sz w:val="14"/>
        </w:rPr>
        <w:t xml:space="preserve"> </w:t>
      </w:r>
      <w:r w:rsidRPr="006C33E1">
        <w:rPr>
          <w:sz w:val="14"/>
        </w:rPr>
        <w:t>Punishment, and the continued existence and operation of Guantanamo Bay Detention Center</w:t>
      </w:r>
      <w:r w:rsidR="006C33E1" w:rsidRPr="006C33E1">
        <w:rPr>
          <w:sz w:val="14"/>
        </w:rPr>
        <w:t xml:space="preserve"> </w:t>
      </w:r>
      <w:r w:rsidRPr="006C33E1">
        <w:rPr>
          <w:sz w:val="14"/>
        </w:rPr>
        <w:t>flies in the face of the Convention. Ratification of a treaty merely means a commitment to</w:t>
      </w:r>
      <w:r w:rsidR="006C33E1" w:rsidRPr="006C33E1">
        <w:rPr>
          <w:sz w:val="14"/>
        </w:rPr>
        <w:t xml:space="preserve"> </w:t>
      </w:r>
      <w:r w:rsidRPr="006C33E1">
        <w:rPr>
          <w:sz w:val="14"/>
        </w:rPr>
        <w:t>changing and improving the state of current affairs by implementing the treaty’s ideals with</w:t>
      </w:r>
      <w:r w:rsidR="006C33E1" w:rsidRPr="006C33E1">
        <w:rPr>
          <w:sz w:val="14"/>
        </w:rPr>
        <w:t xml:space="preserve"> </w:t>
      </w:r>
      <w:r w:rsidRPr="006C33E1">
        <w:rPr>
          <w:sz w:val="14"/>
        </w:rPr>
        <w:t xml:space="preserve">domestic policy. It does not mean that a nation must be perfect to start. Furthermore, </w:t>
      </w:r>
      <w:r w:rsidRPr="00FC72F4">
        <w:rPr>
          <w:rStyle w:val="StyleUnderline"/>
          <w:highlight w:val="cyan"/>
        </w:rPr>
        <w:t>if the</w:t>
      </w:r>
      <w:r w:rsidR="006C33E1" w:rsidRPr="00FC72F4">
        <w:rPr>
          <w:rStyle w:val="StyleUnderline"/>
          <w:highlight w:val="cyan"/>
        </w:rPr>
        <w:t xml:space="preserve"> </w:t>
      </w:r>
      <w:r w:rsidRPr="00FC72F4">
        <w:rPr>
          <w:rStyle w:val="StyleUnderline"/>
          <w:highlight w:val="cyan"/>
        </w:rPr>
        <w:t>U</w:t>
      </w:r>
      <w:r w:rsidRPr="006C33E1">
        <w:rPr>
          <w:sz w:val="14"/>
        </w:rPr>
        <w:t xml:space="preserve">nited </w:t>
      </w:r>
      <w:r w:rsidRPr="00FC72F4">
        <w:rPr>
          <w:rStyle w:val="StyleUnderline"/>
          <w:highlight w:val="cyan"/>
        </w:rPr>
        <w:t>S</w:t>
      </w:r>
      <w:r w:rsidRPr="006C33E1">
        <w:rPr>
          <w:sz w:val="14"/>
        </w:rPr>
        <w:t xml:space="preserve">tates </w:t>
      </w:r>
      <w:r w:rsidRPr="00FC72F4">
        <w:rPr>
          <w:rStyle w:val="StyleUnderline"/>
          <w:highlight w:val="cyan"/>
        </w:rPr>
        <w:t>ratified the CRC, it could</w:t>
      </w:r>
      <w:r w:rsidRPr="006C33E1">
        <w:rPr>
          <w:sz w:val="14"/>
        </w:rPr>
        <w:t xml:space="preserve"> potentially </w:t>
      </w:r>
      <w:r w:rsidRPr="00FC72F4">
        <w:rPr>
          <w:rStyle w:val="Emphasis"/>
          <w:highlight w:val="cyan"/>
        </w:rPr>
        <w:t>trigger a norm cascade</w:t>
      </w:r>
      <w:r w:rsidRPr="006C33E1">
        <w:rPr>
          <w:sz w:val="14"/>
        </w:rPr>
        <w:t xml:space="preserve">13 </w:t>
      </w:r>
      <w:r w:rsidRPr="00FC72F4">
        <w:rPr>
          <w:rStyle w:val="StyleUnderline"/>
          <w:highlight w:val="cyan"/>
        </w:rPr>
        <w:t>among all other</w:t>
      </w:r>
      <w:r w:rsidR="006C33E1" w:rsidRPr="00FC72F4">
        <w:rPr>
          <w:rStyle w:val="StyleUnderline"/>
          <w:highlight w:val="cyan"/>
        </w:rPr>
        <w:t xml:space="preserve"> </w:t>
      </w:r>
      <w:r w:rsidRPr="00FC72F4">
        <w:rPr>
          <w:rStyle w:val="StyleUnderline"/>
          <w:highlight w:val="cyan"/>
        </w:rPr>
        <w:t>nations which have ratified the CRC but have less than admirable human rights records</w:t>
      </w:r>
      <w:r w:rsidRPr="006C33E1">
        <w:rPr>
          <w:sz w:val="14"/>
        </w:rPr>
        <w:t>.</w:t>
      </w:r>
      <w:r w:rsidR="006C33E1" w:rsidRPr="006C33E1">
        <w:rPr>
          <w:sz w:val="14"/>
        </w:rPr>
        <w:t xml:space="preserve"> </w:t>
      </w:r>
      <w:r w:rsidRPr="006C33E1">
        <w:rPr>
          <w:rStyle w:val="StyleUnderline"/>
        </w:rPr>
        <w:t>Besides, if the U</w:t>
      </w:r>
      <w:r w:rsidRPr="006C33E1">
        <w:rPr>
          <w:sz w:val="14"/>
        </w:rPr>
        <w:t xml:space="preserve">nited </w:t>
      </w:r>
      <w:r w:rsidRPr="006C33E1">
        <w:rPr>
          <w:rStyle w:val="StyleUnderline"/>
        </w:rPr>
        <w:t>S</w:t>
      </w:r>
      <w:r w:rsidRPr="006C33E1">
        <w:rPr>
          <w:sz w:val="14"/>
        </w:rPr>
        <w:t xml:space="preserve">tates </w:t>
      </w:r>
      <w:r w:rsidRPr="006C33E1">
        <w:rPr>
          <w:rStyle w:val="StyleUnderline"/>
        </w:rPr>
        <w:t>were to join the rest of the world in</w:t>
      </w:r>
      <w:r w:rsidRPr="006C33E1">
        <w:rPr>
          <w:sz w:val="14"/>
        </w:rPr>
        <w:t xml:space="preserve"> ratifying </w:t>
      </w:r>
      <w:r w:rsidRPr="006C33E1">
        <w:rPr>
          <w:rStyle w:val="StyleUnderline"/>
        </w:rPr>
        <w:t>the CRC, it</w:t>
      </w:r>
      <w:r w:rsidR="006C33E1">
        <w:rPr>
          <w:rStyle w:val="StyleUnderline"/>
        </w:rPr>
        <w:t xml:space="preserve"> </w:t>
      </w:r>
      <w:r w:rsidRPr="006C33E1">
        <w:rPr>
          <w:rStyle w:val="StyleUnderline"/>
        </w:rPr>
        <w:t>would mean putting our flaws on international display. It would mean confessing to our</w:t>
      </w:r>
      <w:r w:rsidR="006C33E1">
        <w:rPr>
          <w:rStyle w:val="StyleUnderline"/>
        </w:rPr>
        <w:t xml:space="preserve"> </w:t>
      </w:r>
      <w:r w:rsidRPr="006C33E1">
        <w:rPr>
          <w:rStyle w:val="StyleUnderline"/>
        </w:rPr>
        <w:t>shortcomings when it comes to nurturing our children as a country, and acknowledging that</w:t>
      </w:r>
      <w:r w:rsidR="006C33E1">
        <w:rPr>
          <w:rStyle w:val="StyleUnderline"/>
        </w:rPr>
        <w:t xml:space="preserve"> </w:t>
      </w:r>
      <w:r w:rsidRPr="006C33E1">
        <w:rPr>
          <w:rStyle w:val="StyleUnderline"/>
        </w:rPr>
        <w:t>perhaps we may not always know what the best policy choices are</w:t>
      </w:r>
      <w:r w:rsidRPr="006C33E1">
        <w:rPr>
          <w:sz w:val="14"/>
        </w:rPr>
        <w:t>. It would mean justifying why</w:t>
      </w:r>
      <w:r w:rsidR="006C33E1" w:rsidRPr="006C33E1">
        <w:rPr>
          <w:sz w:val="14"/>
        </w:rPr>
        <w:t xml:space="preserve"> </w:t>
      </w:r>
      <w:r w:rsidRPr="006C33E1">
        <w:rPr>
          <w:sz w:val="14"/>
        </w:rPr>
        <w:t>we can afford $2 billion a day in military spending, yet we let millions of our youngest people</w:t>
      </w:r>
      <w:r w:rsidR="006C33E1" w:rsidRPr="006C33E1">
        <w:rPr>
          <w:sz w:val="14"/>
        </w:rPr>
        <w:t xml:space="preserve"> </w:t>
      </w:r>
      <w:r w:rsidRPr="006C33E1">
        <w:rPr>
          <w:sz w:val="14"/>
        </w:rPr>
        <w:t xml:space="preserve">suffer from violence, poverty, and sickness.14 </w:t>
      </w:r>
      <w:r w:rsidRPr="006C33E1">
        <w:rPr>
          <w:rStyle w:val="StyleUnderline"/>
        </w:rPr>
        <w:t>In short, we would need to demonstrate some</w:t>
      </w:r>
      <w:r w:rsidR="006C33E1">
        <w:rPr>
          <w:rStyle w:val="StyleUnderline"/>
        </w:rPr>
        <w:t xml:space="preserve"> </w:t>
      </w:r>
      <w:r w:rsidRPr="006C33E1">
        <w:rPr>
          <w:rStyle w:val="StyleUnderline"/>
        </w:rPr>
        <w:t>humility</w:t>
      </w:r>
      <w:r w:rsidRPr="006C33E1">
        <w:rPr>
          <w:sz w:val="14"/>
        </w:rPr>
        <w:t>. And although there may be some who would see such a move as a sign of U.S.</w:t>
      </w:r>
      <w:r w:rsidR="006C33E1" w:rsidRPr="006C33E1">
        <w:rPr>
          <w:sz w:val="14"/>
        </w:rPr>
        <w:t xml:space="preserve"> </w:t>
      </w:r>
      <w:r w:rsidRPr="006C33E1">
        <w:rPr>
          <w:sz w:val="14"/>
        </w:rPr>
        <w:t xml:space="preserve">weakness, it is actually </w:t>
      </w:r>
      <w:r w:rsidRPr="006C33E1">
        <w:rPr>
          <w:rStyle w:val="StyleUnderline"/>
        </w:rPr>
        <w:t>a demonstration of strength</w:t>
      </w:r>
      <w:r w:rsidRPr="006C33E1">
        <w:rPr>
          <w:sz w:val="14"/>
        </w:rPr>
        <w:t>. If one of the most powerful nations in the</w:t>
      </w:r>
      <w:r w:rsidR="006C33E1" w:rsidRPr="006C33E1">
        <w:rPr>
          <w:sz w:val="14"/>
        </w:rPr>
        <w:t xml:space="preserve"> </w:t>
      </w:r>
      <w:r w:rsidRPr="006C33E1">
        <w:rPr>
          <w:sz w:val="14"/>
        </w:rPr>
        <w:t>world can admit it do not always know the best course of action to take and is willing to submit</w:t>
      </w:r>
      <w:r w:rsidR="006C33E1" w:rsidRPr="006C33E1">
        <w:rPr>
          <w:sz w:val="14"/>
        </w:rPr>
        <w:t xml:space="preserve"> </w:t>
      </w:r>
      <w:r w:rsidRPr="006C33E1">
        <w:rPr>
          <w:sz w:val="14"/>
        </w:rPr>
        <w:t xml:space="preserve">itself to some level of international scrutiny, then it may </w:t>
      </w:r>
      <w:r w:rsidRPr="00FC72F4">
        <w:rPr>
          <w:rStyle w:val="StyleUnderline"/>
          <w:highlight w:val="cyan"/>
        </w:rPr>
        <w:t>lead other</w:t>
      </w:r>
      <w:r w:rsidRPr="006C33E1">
        <w:rPr>
          <w:rStyle w:val="StyleUnderline"/>
        </w:rPr>
        <w:t xml:space="preserve"> smaller, less powerful </w:t>
      </w:r>
      <w:r w:rsidRPr="00FC72F4">
        <w:rPr>
          <w:rStyle w:val="StyleUnderline"/>
          <w:highlight w:val="cyan"/>
        </w:rPr>
        <w:t>nations</w:t>
      </w:r>
      <w:r w:rsidR="006C33E1" w:rsidRPr="00FC72F4">
        <w:rPr>
          <w:rStyle w:val="StyleUnderline"/>
          <w:highlight w:val="cyan"/>
        </w:rPr>
        <w:t xml:space="preserve"> </w:t>
      </w:r>
      <w:r w:rsidRPr="00FC72F4">
        <w:rPr>
          <w:rStyle w:val="StyleUnderline"/>
          <w:highlight w:val="cyan"/>
        </w:rPr>
        <w:t>to admit they need help as well</w:t>
      </w:r>
      <w:r w:rsidRPr="006C33E1">
        <w:rPr>
          <w:sz w:val="14"/>
        </w:rPr>
        <w:t>.</w:t>
      </w:r>
      <w:r w:rsidR="006C33E1" w:rsidRPr="006C33E1">
        <w:rPr>
          <w:sz w:val="14"/>
        </w:rPr>
        <w:t xml:space="preserve"> </w:t>
      </w:r>
      <w:r w:rsidRPr="006C33E1">
        <w:rPr>
          <w:sz w:val="14"/>
        </w:rPr>
        <w:t>It is time to consider the impact our policies have upon our future generations. It is time</w:t>
      </w:r>
      <w:r w:rsidR="006C33E1" w:rsidRPr="006C33E1">
        <w:rPr>
          <w:sz w:val="14"/>
        </w:rPr>
        <w:t xml:space="preserve"> </w:t>
      </w:r>
      <w:r w:rsidRPr="006C33E1">
        <w:rPr>
          <w:sz w:val="14"/>
        </w:rPr>
        <w:t>for the United States to ratify the Convention on the Rights of the Child and join the rest of the</w:t>
      </w:r>
      <w:r w:rsidR="006C33E1" w:rsidRPr="006C33E1">
        <w:rPr>
          <w:sz w:val="14"/>
        </w:rPr>
        <w:t xml:space="preserve"> </w:t>
      </w:r>
      <w:r w:rsidRPr="006C33E1">
        <w:rPr>
          <w:sz w:val="14"/>
        </w:rPr>
        <w:t>global community in securing a bright, hopeful world for tomorrow by improving the world of</w:t>
      </w:r>
      <w:r w:rsidR="006C33E1" w:rsidRPr="006C33E1">
        <w:rPr>
          <w:sz w:val="14"/>
        </w:rPr>
        <w:t xml:space="preserve"> </w:t>
      </w:r>
      <w:r w:rsidRPr="006C33E1">
        <w:rPr>
          <w:sz w:val="14"/>
        </w:rPr>
        <w:t>today. After all, it is all for the kids.</w:t>
      </w:r>
    </w:p>
    <w:p w14:paraId="778AF9A9" w14:textId="77777777" w:rsidR="00ED47AE" w:rsidRDefault="00ED47AE" w:rsidP="00015112"/>
    <w:p w14:paraId="2998AE99" w14:textId="77777777" w:rsidR="008C3F13" w:rsidRDefault="008C3F13" w:rsidP="008C3F13">
      <w:pPr>
        <w:pStyle w:val="Heading3"/>
      </w:pPr>
      <w:r>
        <w:t>2ac – at: crc fails</w:t>
      </w:r>
    </w:p>
    <w:p w14:paraId="616EF421" w14:textId="77777777" w:rsidR="008C3F13" w:rsidRDefault="008C3F13" w:rsidP="008C3F13"/>
    <w:p w14:paraId="789879F1" w14:textId="77777777" w:rsidR="008C3F13" w:rsidRDefault="008C3F13" w:rsidP="008C3F13">
      <w:pPr>
        <w:pStyle w:val="Heading4"/>
      </w:pPr>
      <w:r>
        <w:t xml:space="preserve">CRC works – empirics – it’s not designed to </w:t>
      </w:r>
      <w:r w:rsidR="00D3202C">
        <w:t>have teeth, it operates through shame and domestic pressure</w:t>
      </w:r>
    </w:p>
    <w:p w14:paraId="0C8AF83B" w14:textId="77777777" w:rsidR="008C3F13" w:rsidRDefault="008C3F13" w:rsidP="008C3F13">
      <w:pPr>
        <w:pStyle w:val="CiteSpacing"/>
      </w:pPr>
      <w:r w:rsidRPr="00DD1EA7">
        <w:rPr>
          <w:rStyle w:val="Style13ptBold"/>
        </w:rPr>
        <w:t>Davidson 14</w:t>
      </w:r>
      <w:r>
        <w:t xml:space="preserve"> (Howard Davidson, J.D., Director of the American Bar Association Center on Children and the Law, “Does the U.N. Convention on the Rights of the Child Make a Difference?” Michigan State International Law Review, 22(2), 2014, </w:t>
      </w:r>
      <w:hyperlink r:id="rId32" w:history="1">
        <w:r w:rsidRPr="00173A68">
          <w:rPr>
            <w:rStyle w:val="Hyperlink"/>
          </w:rPr>
          <w:t>https://digitalcommons.law.msu.edu/cgi/viewcontent.cgi?article=1138&amp;context=ilr</w:t>
        </w:r>
      </w:hyperlink>
      <w:r>
        <w:t xml:space="preserve"> DOA 7-14-2018)KMM</w:t>
      </w:r>
    </w:p>
    <w:p w14:paraId="4A61B5A4" w14:textId="77777777" w:rsidR="008C3F13" w:rsidRDefault="008C3F13" w:rsidP="008C3F13">
      <w:r w:rsidRPr="008C3F13">
        <w:rPr>
          <w:sz w:val="14"/>
        </w:rPr>
        <w:t xml:space="preserve">IV. ANALYZING THE CRITIQUES OF THE CRC Critiques of the CRC come in three general forms. First, </w:t>
      </w:r>
      <w:r w:rsidRPr="00D3202C">
        <w:rPr>
          <w:rStyle w:val="StyleUnderline"/>
          <w:highlight w:val="cyan"/>
        </w:rPr>
        <w:t>some</w:t>
      </w:r>
      <w:r>
        <w:rPr>
          <w:rStyle w:val="StyleUnderline"/>
        </w:rPr>
        <w:t xml:space="preserve"> </w:t>
      </w:r>
      <w:r w:rsidRPr="003930AB">
        <w:rPr>
          <w:rStyle w:val="StyleUnderline"/>
        </w:rPr>
        <w:t xml:space="preserve">simply </w:t>
      </w:r>
      <w:r w:rsidRPr="00D3202C">
        <w:rPr>
          <w:rStyle w:val="StyleUnderline"/>
          <w:highlight w:val="cyan"/>
        </w:rPr>
        <w:t>call</w:t>
      </w:r>
      <w:r w:rsidRPr="003930AB">
        <w:rPr>
          <w:rStyle w:val="StyleUnderline"/>
        </w:rPr>
        <w:t xml:space="preserve"> the </w:t>
      </w:r>
      <w:r w:rsidRPr="00D3202C">
        <w:rPr>
          <w:rStyle w:val="StyleUnderline"/>
          <w:highlight w:val="cyan"/>
        </w:rPr>
        <w:t>CRC ineffective because it has no</w:t>
      </w:r>
      <w:r w:rsidRPr="003930AB">
        <w:rPr>
          <w:rStyle w:val="StyleUnderline"/>
        </w:rPr>
        <w:t xml:space="preserve"> enforcement</w:t>
      </w:r>
      <w:r>
        <w:rPr>
          <w:rStyle w:val="StyleUnderline"/>
        </w:rPr>
        <w:t xml:space="preserve"> </w:t>
      </w:r>
      <w:r w:rsidRPr="00D3202C">
        <w:rPr>
          <w:rStyle w:val="StyleUnderline"/>
          <w:highlight w:val="cyan"/>
        </w:rPr>
        <w:t>teeth</w:t>
      </w:r>
      <w:r w:rsidRPr="008C3F13">
        <w:rPr>
          <w:sz w:val="14"/>
        </w:rPr>
        <w:t xml:space="preserve">.144 They </w:t>
      </w:r>
      <w:r w:rsidRPr="003930AB">
        <w:rPr>
          <w:rStyle w:val="StyleUnderline"/>
        </w:rPr>
        <w:t xml:space="preserve">claim the CRC is simply ineffective </w:t>
      </w:r>
      <w:r w:rsidRPr="00D3202C">
        <w:rPr>
          <w:rStyle w:val="StyleUnderline"/>
          <w:highlight w:val="cyan"/>
        </w:rPr>
        <w:t>to stop</w:t>
      </w:r>
      <w:r w:rsidRPr="003930AB">
        <w:rPr>
          <w:rStyle w:val="StyleUnderline"/>
        </w:rPr>
        <w:t xml:space="preserve"> the</w:t>
      </w:r>
      <w:r>
        <w:rPr>
          <w:rStyle w:val="StyleUnderline"/>
        </w:rPr>
        <w:t xml:space="preserve"> </w:t>
      </w:r>
      <w:r w:rsidRPr="003930AB">
        <w:rPr>
          <w:rStyle w:val="StyleUnderline"/>
        </w:rPr>
        <w:t xml:space="preserve">world’s most horrifying </w:t>
      </w:r>
      <w:r w:rsidRPr="00D3202C">
        <w:rPr>
          <w:rStyle w:val="StyleUnderline"/>
          <w:highlight w:val="cyan"/>
        </w:rPr>
        <w:t>abuses of children</w:t>
      </w:r>
      <w:r w:rsidRPr="008C3F13">
        <w:rPr>
          <w:sz w:val="14"/>
        </w:rPr>
        <w:t xml:space="preserve"> – such as child trafficking for sexual exploitation, compulsory child labor, child soldiering and forcible child marriage – because it has no enforcement mechanisms adequate to end them. While they are correct to say these atrocities violate the rights of children as set out in the CRC, </w:t>
      </w:r>
      <w:r w:rsidRPr="003930AB">
        <w:rPr>
          <w:rStyle w:val="StyleUnderline"/>
        </w:rPr>
        <w:t>the conclusion that their continued occurrence is</w:t>
      </w:r>
      <w:r>
        <w:rPr>
          <w:rStyle w:val="StyleUnderline"/>
        </w:rPr>
        <w:t xml:space="preserve"> </w:t>
      </w:r>
      <w:r w:rsidRPr="003930AB">
        <w:rPr>
          <w:rStyle w:val="StyleUnderline"/>
        </w:rPr>
        <w:t xml:space="preserve">evidence of the ineffectiveness of the Convention is </w:t>
      </w:r>
      <w:r w:rsidRPr="00A43BAB">
        <w:rPr>
          <w:rStyle w:val="StyleUnderline"/>
          <w:highlight w:val="cyan"/>
        </w:rPr>
        <w:t>simply wrong</w:t>
      </w:r>
      <w:r w:rsidRPr="008C3F13">
        <w:rPr>
          <w:sz w:val="14"/>
        </w:rPr>
        <w:t>, as illustrated by the above examples.145 Critics also claim the CRC would undermine U.S. sovereignty. They contend that the CRC violates our American principle of federalism.146 Finally, they call the CRC anti-family and say it will reduce parental control over children in favor of government control.147 I’ll address each of these in turn. First, child trafficking and soldiering are largely perpetuated by criminals and outlaws, not governments that are parties to the Convention. Likewise, harmful cultural practices are carried out by families and religious groups, not formally by governments. The CRC is focused on government obligations.148 Second</w:t>
      </w:r>
      <w:r w:rsidRPr="003930AB">
        <w:rPr>
          <w:rStyle w:val="StyleUnderline"/>
        </w:rPr>
        <w:t>, the</w:t>
      </w:r>
      <w:r>
        <w:rPr>
          <w:rStyle w:val="StyleUnderline"/>
        </w:rPr>
        <w:t xml:space="preserve"> </w:t>
      </w:r>
      <w:r w:rsidRPr="003930AB">
        <w:rPr>
          <w:rStyle w:val="StyleUnderline"/>
        </w:rPr>
        <w:t>Convention is the first step, never meant to be the last, in</w:t>
      </w:r>
      <w:r>
        <w:rPr>
          <w:rStyle w:val="StyleUnderline"/>
        </w:rPr>
        <w:t xml:space="preserve"> </w:t>
      </w:r>
      <w:r w:rsidRPr="003930AB">
        <w:rPr>
          <w:rStyle w:val="StyleUnderline"/>
        </w:rPr>
        <w:t>addressing these problems</w:t>
      </w:r>
      <w:r w:rsidRPr="008C3F13">
        <w:rPr>
          <w:sz w:val="14"/>
        </w:rPr>
        <w:t xml:space="preserve">. The CRC is not a criminal enforcement statute; rather, </w:t>
      </w:r>
      <w:r w:rsidRPr="00A43BAB">
        <w:rPr>
          <w:rStyle w:val="StyleUnderline"/>
          <w:highlight w:val="cyan"/>
        </w:rPr>
        <w:t>by establishing positive legal rights for children</w:t>
      </w:r>
      <w:r w:rsidRPr="003930AB">
        <w:rPr>
          <w:rStyle w:val="StyleUnderline"/>
        </w:rPr>
        <w:t xml:space="preserve"> to be protected from abusive and harmful treatment,</w:t>
      </w:r>
      <w:r>
        <w:rPr>
          <w:rStyle w:val="StyleUnderline"/>
        </w:rPr>
        <w:t xml:space="preserve"> </w:t>
      </w:r>
      <w:r w:rsidRPr="00A43BAB">
        <w:rPr>
          <w:rStyle w:val="StyleUnderline"/>
          <w:highlight w:val="cyan"/>
        </w:rPr>
        <w:t>it provides an important legal framework that</w:t>
      </w:r>
      <w:r w:rsidRPr="003930AB">
        <w:rPr>
          <w:rStyle w:val="StyleUnderline"/>
        </w:rPr>
        <w:t xml:space="preserve"> legislators and</w:t>
      </w:r>
      <w:r>
        <w:rPr>
          <w:rStyle w:val="StyleUnderline"/>
        </w:rPr>
        <w:t xml:space="preserve"> </w:t>
      </w:r>
      <w:r w:rsidRPr="00A43BAB">
        <w:rPr>
          <w:rStyle w:val="StyleUnderline"/>
          <w:highlight w:val="cyan"/>
        </w:rPr>
        <w:t>reformers</w:t>
      </w:r>
      <w:r w:rsidRPr="003930AB">
        <w:rPr>
          <w:rStyle w:val="StyleUnderline"/>
        </w:rPr>
        <w:t xml:space="preserve"> can and should use, and </w:t>
      </w:r>
      <w:r w:rsidRPr="00A43BAB">
        <w:rPr>
          <w:rStyle w:val="StyleUnderline"/>
          <w:highlight w:val="cyan"/>
        </w:rPr>
        <w:t>have used, to advocate for domestic</w:t>
      </w:r>
      <w:r w:rsidRPr="003930AB">
        <w:rPr>
          <w:rStyle w:val="StyleUnderline"/>
        </w:rPr>
        <w:t xml:space="preserve"> legislation, </w:t>
      </w:r>
      <w:r w:rsidRPr="00A43BAB">
        <w:rPr>
          <w:rStyle w:val="StyleUnderline"/>
          <w:highlight w:val="cyan"/>
        </w:rPr>
        <w:t>policies</w:t>
      </w:r>
      <w:r w:rsidRPr="003930AB">
        <w:rPr>
          <w:rStyle w:val="StyleUnderline"/>
        </w:rPr>
        <w:t xml:space="preserve">, and practices </w:t>
      </w:r>
      <w:r w:rsidRPr="00A43BAB">
        <w:rPr>
          <w:rStyle w:val="StyleUnderline"/>
          <w:highlight w:val="cyan"/>
        </w:rPr>
        <w:t>that enforce those rights</w:t>
      </w:r>
      <w:r w:rsidRPr="003930AB">
        <w:rPr>
          <w:rStyle w:val="StyleUnderline"/>
        </w:rPr>
        <w:t xml:space="preserve"> within their own countries</w:t>
      </w:r>
      <w:r w:rsidRPr="008C3F13">
        <w:rPr>
          <w:sz w:val="14"/>
        </w:rPr>
        <w:t>.</w:t>
      </w:r>
    </w:p>
    <w:p w14:paraId="218235FD" w14:textId="77777777" w:rsidR="008C3F13" w:rsidRPr="00FF73DE" w:rsidRDefault="008C3F13" w:rsidP="008C3F13"/>
    <w:p w14:paraId="1B5DE37C" w14:textId="77777777" w:rsidR="00293E96" w:rsidRDefault="00293E96" w:rsidP="00293E96">
      <w:pPr>
        <w:pStyle w:val="Heading3"/>
      </w:pPr>
      <w:r>
        <w:t>2ac – at: prevention fails</w:t>
      </w:r>
    </w:p>
    <w:p w14:paraId="7BECC4D7" w14:textId="77777777" w:rsidR="00293E96" w:rsidRDefault="00293E96" w:rsidP="00293E96"/>
    <w:p w14:paraId="4548602B" w14:textId="77777777" w:rsidR="00293E96" w:rsidRDefault="001554E2" w:rsidP="001554E2">
      <w:pPr>
        <w:pStyle w:val="Heading4"/>
      </w:pPr>
      <w:r>
        <w:t xml:space="preserve">Conflict prevention </w:t>
      </w:r>
      <w:r w:rsidR="00C061A4">
        <w:t xml:space="preserve">empirically </w:t>
      </w:r>
      <w:r>
        <w:t>works</w:t>
      </w:r>
      <w:r w:rsidR="00C061A4">
        <w:t xml:space="preserve"> </w:t>
      </w:r>
      <w:r>
        <w:t xml:space="preserve">– </w:t>
      </w:r>
      <w:r w:rsidR="00C061A4">
        <w:t xml:space="preserve">failure to </w:t>
      </w:r>
      <w:r w:rsidR="002E6A2A">
        <w:t>support</w:t>
      </w:r>
      <w:r w:rsidR="00C061A4">
        <w:t xml:space="preserve"> </w:t>
      </w:r>
      <w:r w:rsidR="00867A75">
        <w:t>it risks extinction</w:t>
      </w:r>
    </w:p>
    <w:p w14:paraId="049E3967" w14:textId="77777777" w:rsidR="00293E96" w:rsidRDefault="001554E2" w:rsidP="001554E2">
      <w:pPr>
        <w:pStyle w:val="CiteSpacing"/>
      </w:pPr>
      <w:r w:rsidRPr="001554E2">
        <w:rPr>
          <w:rStyle w:val="Style13ptBold"/>
        </w:rPr>
        <w:t>Collin 17</w:t>
      </w:r>
      <w:r>
        <w:t xml:space="preserve"> (</w:t>
      </w:r>
      <w:r w:rsidR="00293E96">
        <w:t>Katy Collin</w:t>
      </w:r>
      <w:r w:rsidR="00CF0F7E">
        <w:t>, post-doctoral research fellow in the Foreign Policy program, Brookings, Ph.D. international relations, American University’s School of International Service, M.A. international policy, Middlebury Institute of International Studies, B.A. history and peace and conflict studies, University of California, Berkeley, “</w:t>
      </w:r>
      <w:r w:rsidR="00293E96">
        <w:t>The year in failed conflict prevention</w:t>
      </w:r>
      <w:r w:rsidR="00CF0F7E">
        <w:t>,” 12-</w:t>
      </w:r>
      <w:r w:rsidR="00293E96">
        <w:t>14</w:t>
      </w:r>
      <w:r w:rsidR="00CF0F7E">
        <w:t>-</w:t>
      </w:r>
      <w:r w:rsidR="00293E96">
        <w:t>2017</w:t>
      </w:r>
      <w:r w:rsidR="00CF0F7E">
        <w:t xml:space="preserve">, </w:t>
      </w:r>
      <w:hyperlink r:id="rId33" w:history="1">
        <w:r w:rsidR="00293E96" w:rsidRPr="001D008B">
          <w:rPr>
            <w:rStyle w:val="Hyperlink"/>
          </w:rPr>
          <w:t>https://www.brookings.edu/blog/order-from-chaos/2017/12/14/the-year-in-failed-conflict-prevention/</w:t>
        </w:r>
      </w:hyperlink>
      <w:r w:rsidR="00CF0F7E">
        <w:t xml:space="preserve"> DOA 7-17-2018)KMM</w:t>
      </w:r>
    </w:p>
    <w:p w14:paraId="450CC77C" w14:textId="77777777" w:rsidR="00293E96" w:rsidRDefault="00293E96" w:rsidP="00293E96">
      <w:r w:rsidRPr="00021824">
        <w:rPr>
          <w:sz w:val="14"/>
        </w:rPr>
        <w:t>In his first address to the United Nations Security Council in January 2017, the new Secretary-General António Guterres stated: “We spend far more time and resources responding to crises rather than preventing them. People are paying too high a price.” He stressed that a “whole new approach” to conflict prevention is necessary.</w:t>
      </w:r>
      <w:r w:rsidR="00021824" w:rsidRPr="00021824">
        <w:rPr>
          <w:sz w:val="14"/>
        </w:rPr>
        <w:t xml:space="preserve"> </w:t>
      </w:r>
      <w:r w:rsidRPr="00021824">
        <w:rPr>
          <w:sz w:val="14"/>
        </w:rPr>
        <w:t>Indeed, the world is paying a steep price for violent conflict. The United Nations’ 2018 appeal for humanitarian aid funding was record-setting: $22.5 billion to provide aid to 91 million people. Most need is preventable and caused by conflict.</w:t>
      </w:r>
      <w:r w:rsidR="00021824" w:rsidRPr="00021824">
        <w:rPr>
          <w:sz w:val="14"/>
        </w:rPr>
        <w:t xml:space="preserve"> </w:t>
      </w:r>
      <w:r w:rsidRPr="00867A75">
        <w:rPr>
          <w:rStyle w:val="StyleUnderline"/>
        </w:rPr>
        <w:t>In 2015, the number of conflicts and fatalities spiked and has remained high</w:t>
      </w:r>
      <w:r w:rsidRPr="00021824">
        <w:rPr>
          <w:sz w:val="14"/>
        </w:rPr>
        <w:t>, to levels unprecedented since the end of the Cold War. Terrorist attacks and their toll have followed a similar trend, peaking in 2014. Externalities are piling up. Forced displacement of civilians is at its highest since the U.N. began keeping track, and recipient and neighboring countries have experienced political destabilization even when the levels of migration have been moderate.</w:t>
      </w:r>
      <w:r w:rsidR="00021824" w:rsidRPr="00021824">
        <w:rPr>
          <w:sz w:val="14"/>
        </w:rPr>
        <w:t xml:space="preserve"> </w:t>
      </w:r>
      <w:r w:rsidRPr="00021824">
        <w:rPr>
          <w:sz w:val="14"/>
        </w:rPr>
        <w:t xml:space="preserve">Meanwhile, </w:t>
      </w:r>
      <w:r w:rsidRPr="00867A75">
        <w:rPr>
          <w:rStyle w:val="StyleUnderline"/>
        </w:rPr>
        <w:t>there has been a revival of proxy warfare and threats of interstate war, in addition to increasing difficulties in resolving large, ongoing wars</w:t>
      </w:r>
      <w:r w:rsidRPr="00021824">
        <w:rPr>
          <w:sz w:val="14"/>
        </w:rPr>
        <w:t>. The United States, Russia, and China have been at odds in the U.N. Security Council (UNSC), reducing the efficacy of multilateral peace initiatives.</w:t>
      </w:r>
      <w:r w:rsidR="00021824" w:rsidRPr="00021824">
        <w:rPr>
          <w:sz w:val="14"/>
        </w:rPr>
        <w:t xml:space="preserve"> </w:t>
      </w:r>
      <w:r w:rsidRPr="00867A75">
        <w:rPr>
          <w:rStyle w:val="StyleUnderline"/>
        </w:rPr>
        <w:t>Renewed</w:t>
      </w:r>
      <w:r w:rsidRPr="00021824">
        <w:rPr>
          <w:sz w:val="14"/>
        </w:rPr>
        <w:t xml:space="preserve"> thinking and </w:t>
      </w:r>
      <w:r w:rsidRPr="00852EAC">
        <w:rPr>
          <w:rStyle w:val="StyleUnderline"/>
          <w:highlight w:val="cyan"/>
        </w:rPr>
        <w:t>focus on conflict prevention is urgent</w:t>
      </w:r>
      <w:r w:rsidRPr="00867A75">
        <w:rPr>
          <w:rStyle w:val="StyleUnderline"/>
        </w:rPr>
        <w:t>, as it is far more effective</w:t>
      </w:r>
      <w:r w:rsidRPr="00021824">
        <w:rPr>
          <w:sz w:val="14"/>
        </w:rPr>
        <w:t xml:space="preserve"> and less expensive </w:t>
      </w:r>
      <w:r w:rsidRPr="00867A75">
        <w:rPr>
          <w:rStyle w:val="StyleUnderline"/>
        </w:rPr>
        <w:t>to prevent conflict than respond to it</w:t>
      </w:r>
      <w:r w:rsidRPr="00021824">
        <w:rPr>
          <w:sz w:val="14"/>
        </w:rPr>
        <w:t>. How can conflict prevention be applied in Myanmar, Venezuela, and North Korea today?</w:t>
      </w:r>
      <w:r w:rsidR="00021824" w:rsidRPr="00021824">
        <w:rPr>
          <w:sz w:val="14"/>
        </w:rPr>
        <w:t xml:space="preserve"> </w:t>
      </w:r>
      <w:r w:rsidRPr="00021824">
        <w:rPr>
          <w:sz w:val="14"/>
        </w:rPr>
        <w:t>DOES IT WORK?</w:t>
      </w:r>
      <w:r w:rsidR="00021824" w:rsidRPr="00021824">
        <w:rPr>
          <w:sz w:val="14"/>
        </w:rPr>
        <w:t xml:space="preserve"> </w:t>
      </w:r>
      <w:r w:rsidRPr="00021824">
        <w:rPr>
          <w:sz w:val="14"/>
        </w:rPr>
        <w:t xml:space="preserve">The primary short- or medium-term tools for preventing imminent war are economic sanctions, preventive diplomacy, and—in very rare cases—preventive deployments of military force. Sanctions, for instance, are credited with contributing to South Africa’s ending of apartheid or Myanmar’s recent democratic opening. </w:t>
      </w:r>
      <w:r w:rsidRPr="00852EAC">
        <w:rPr>
          <w:rStyle w:val="StyleUnderline"/>
          <w:highlight w:val="cyan"/>
        </w:rPr>
        <w:t>Multilateral</w:t>
      </w:r>
      <w:r w:rsidRPr="00867A75">
        <w:rPr>
          <w:rStyle w:val="StyleUnderline"/>
        </w:rPr>
        <w:t xml:space="preserve"> diplomatic </w:t>
      </w:r>
      <w:r w:rsidRPr="00852EAC">
        <w:rPr>
          <w:rStyle w:val="StyleUnderline"/>
          <w:highlight w:val="cyan"/>
        </w:rPr>
        <w:t>initiatives</w:t>
      </w:r>
      <w:r w:rsidRPr="00021824">
        <w:rPr>
          <w:sz w:val="14"/>
        </w:rPr>
        <w:t xml:space="preserve">, such as the U.N.’s Mediation Support Unit, </w:t>
      </w:r>
      <w:r w:rsidRPr="00852EAC">
        <w:rPr>
          <w:rStyle w:val="StyleUnderline"/>
          <w:highlight w:val="cyan"/>
        </w:rPr>
        <w:t>have been effective</w:t>
      </w:r>
      <w:r w:rsidRPr="00867A75">
        <w:rPr>
          <w:rStyle w:val="StyleUnderline"/>
        </w:rPr>
        <w:t xml:space="preserve"> in preventing conflict</w:t>
      </w:r>
      <w:r w:rsidRPr="00021824">
        <w:rPr>
          <w:sz w:val="14"/>
        </w:rPr>
        <w:t>. In Macedonia between 1992 and 1999, the United Nations’ preventive deployment of peacekeepers helped that country avoid the wars of its former Yugoslav neighbors.</w:t>
      </w:r>
      <w:r w:rsidR="00021824" w:rsidRPr="00021824">
        <w:rPr>
          <w:sz w:val="14"/>
        </w:rPr>
        <w:t xml:space="preserve"> </w:t>
      </w:r>
      <w:r w:rsidRPr="00852EAC">
        <w:rPr>
          <w:rStyle w:val="StyleUnderline"/>
          <w:highlight w:val="cyan"/>
        </w:rPr>
        <w:t>Long-term prevention</w:t>
      </w:r>
      <w:r w:rsidRPr="00867A75">
        <w:rPr>
          <w:rStyle w:val="StyleUnderline"/>
        </w:rPr>
        <w:t xml:space="preserve"> measures have also </w:t>
      </w:r>
      <w:r w:rsidRPr="00852EAC">
        <w:rPr>
          <w:rStyle w:val="StyleUnderline"/>
          <w:highlight w:val="cyan"/>
        </w:rPr>
        <w:t>had remarkable impacts</w:t>
      </w:r>
      <w:r w:rsidRPr="00867A75">
        <w:rPr>
          <w:rStyle w:val="StyleUnderline"/>
        </w:rPr>
        <w:t>, though it can be hard to measure success</w:t>
      </w:r>
      <w:r w:rsidRPr="00021824">
        <w:rPr>
          <w:sz w:val="14"/>
        </w:rPr>
        <w:t xml:space="preserve">. For instance, </w:t>
      </w:r>
      <w:r w:rsidRPr="00867A75">
        <w:rPr>
          <w:rStyle w:val="StyleUnderline"/>
        </w:rPr>
        <w:t xml:space="preserve">economic development </w:t>
      </w:r>
      <w:r w:rsidRPr="00852EAC">
        <w:rPr>
          <w:rStyle w:val="StyleUnderline"/>
          <w:highlight w:val="cyan"/>
        </w:rPr>
        <w:t>address</w:t>
      </w:r>
      <w:r w:rsidRPr="00867A75">
        <w:rPr>
          <w:rStyle w:val="StyleUnderline"/>
        </w:rPr>
        <w:t xml:space="preserve">es </w:t>
      </w:r>
      <w:r w:rsidRPr="00852EAC">
        <w:rPr>
          <w:rStyle w:val="StyleUnderline"/>
          <w:highlight w:val="cyan"/>
        </w:rPr>
        <w:t>a common root cause of many</w:t>
      </w:r>
      <w:r w:rsidRPr="00867A75">
        <w:rPr>
          <w:rStyle w:val="StyleUnderline"/>
        </w:rPr>
        <w:t xml:space="preserve"> civil </w:t>
      </w:r>
      <w:r w:rsidRPr="00852EAC">
        <w:rPr>
          <w:rStyle w:val="StyleUnderline"/>
          <w:highlight w:val="cyan"/>
        </w:rPr>
        <w:t>wars</w:t>
      </w:r>
      <w:r w:rsidRPr="00867A75">
        <w:rPr>
          <w:rStyle w:val="StyleUnderline"/>
        </w:rPr>
        <w:t xml:space="preserve">. Global </w:t>
      </w:r>
      <w:r w:rsidRPr="00852EAC">
        <w:rPr>
          <w:rStyle w:val="StyleUnderline"/>
          <w:highlight w:val="cyan"/>
        </w:rPr>
        <w:t>reductions in</w:t>
      </w:r>
      <w:r w:rsidRPr="00867A75">
        <w:rPr>
          <w:rStyle w:val="StyleUnderline"/>
        </w:rPr>
        <w:t xml:space="preserve"> absolute </w:t>
      </w:r>
      <w:r w:rsidRPr="00852EAC">
        <w:rPr>
          <w:rStyle w:val="StyleUnderline"/>
          <w:highlight w:val="cyan"/>
        </w:rPr>
        <w:t>poverty have been dramatic</w:t>
      </w:r>
      <w:r w:rsidRPr="00021824">
        <w:rPr>
          <w:sz w:val="14"/>
        </w:rPr>
        <w:t xml:space="preserve">, and the U.N.’s Sustainable Development Goals explicitly link further efforts to conflict prevention. </w:t>
      </w:r>
      <w:r w:rsidRPr="00852EAC">
        <w:rPr>
          <w:rStyle w:val="StyleUnderline"/>
          <w:highlight w:val="cyan"/>
        </w:rPr>
        <w:t>Transnational, systemic conflict prevention has been very successful</w:t>
      </w:r>
      <w:r w:rsidRPr="00711761">
        <w:rPr>
          <w:rStyle w:val="StyleUnderline"/>
        </w:rPr>
        <w:t>, including non-proliferation regimes around nuclear, chemical, biological weapons, small arms and light weapons; or efforts to combat conflict diamonds and minerals</w:t>
      </w:r>
      <w:r w:rsidRPr="00021824">
        <w:rPr>
          <w:sz w:val="14"/>
        </w:rPr>
        <w:t xml:space="preserve"> such as the Kimberley Process or section 1502 of the Dodd-Frank Act.</w:t>
      </w:r>
      <w:r w:rsidR="00021824" w:rsidRPr="00021824">
        <w:rPr>
          <w:sz w:val="14"/>
        </w:rPr>
        <w:t xml:space="preserve"> </w:t>
      </w:r>
      <w:r w:rsidRPr="00711761">
        <w:rPr>
          <w:rStyle w:val="StyleUnderline"/>
        </w:rPr>
        <w:t xml:space="preserve">Successful conflict prevention </w:t>
      </w:r>
      <w:r w:rsidRPr="00A774B8">
        <w:rPr>
          <w:rStyle w:val="StyleUnderline"/>
          <w:highlight w:val="cyan"/>
        </w:rPr>
        <w:t>requires</w:t>
      </w:r>
      <w:r w:rsidRPr="00711761">
        <w:rPr>
          <w:rStyle w:val="StyleUnderline"/>
        </w:rPr>
        <w:t xml:space="preserve"> robust international, </w:t>
      </w:r>
      <w:r w:rsidRPr="00A774B8">
        <w:rPr>
          <w:rStyle w:val="StyleUnderline"/>
          <w:highlight w:val="cyan"/>
        </w:rPr>
        <w:t>multilateral commitments</w:t>
      </w:r>
      <w:r w:rsidRPr="00711761">
        <w:rPr>
          <w:rStyle w:val="StyleUnderline"/>
        </w:rPr>
        <w:t>. Individual states, guided by self-interest, are unlikely to prioritize conflict prevention</w:t>
      </w:r>
      <w:r w:rsidRPr="00021824">
        <w:rPr>
          <w:sz w:val="14"/>
        </w:rPr>
        <w:t xml:space="preserve">. There are few political rewards for success. </w:t>
      </w:r>
      <w:r w:rsidRPr="00A774B8">
        <w:rPr>
          <w:rStyle w:val="StyleUnderline"/>
          <w:highlight w:val="cyan"/>
        </w:rPr>
        <w:t>Good conflict prevention is invisible, because violence does not occur</w:t>
      </w:r>
      <w:r w:rsidRPr="00021824">
        <w:rPr>
          <w:sz w:val="14"/>
        </w:rPr>
        <w:t xml:space="preserve">. However, there may be political costs to engaging in talks or imposing sanctions. </w:t>
      </w:r>
      <w:r w:rsidRPr="00711761">
        <w:rPr>
          <w:rStyle w:val="StyleUnderline"/>
        </w:rPr>
        <w:t>Multilateral approaches to conflict prevention activities can alter states’ incentives for getting involved in conflict prevention. Further, effective diplomacy, sanctions, or other prevention policies require coordinated, committed action</w:t>
      </w:r>
      <w:r w:rsidRPr="00021824">
        <w:rPr>
          <w:sz w:val="14"/>
        </w:rPr>
        <w:t>.</w:t>
      </w:r>
      <w:r w:rsidR="00021824" w:rsidRPr="00021824">
        <w:rPr>
          <w:sz w:val="14"/>
        </w:rPr>
        <w:t xml:space="preserve"> </w:t>
      </w:r>
      <w:r w:rsidRPr="00A774B8">
        <w:rPr>
          <w:rStyle w:val="StyleUnderline"/>
          <w:highlight w:val="cyan"/>
        </w:rPr>
        <w:t>2017</w:t>
      </w:r>
      <w:r w:rsidRPr="00711761">
        <w:rPr>
          <w:rStyle w:val="StyleUnderline"/>
        </w:rPr>
        <w:t xml:space="preserve"> has been a year </w:t>
      </w:r>
      <w:r w:rsidRPr="00A774B8">
        <w:rPr>
          <w:rStyle w:val="StyleUnderline"/>
          <w:highlight w:val="cyan"/>
        </w:rPr>
        <w:t>marked by</w:t>
      </w:r>
      <w:r w:rsidRPr="00711761">
        <w:rPr>
          <w:rStyle w:val="StyleUnderline"/>
        </w:rPr>
        <w:t xml:space="preserve"> dramatic </w:t>
      </w:r>
      <w:r w:rsidRPr="00A774B8">
        <w:rPr>
          <w:rStyle w:val="StyleUnderline"/>
          <w:highlight w:val="cyan"/>
        </w:rPr>
        <w:t>failures</w:t>
      </w:r>
      <w:r w:rsidRPr="00711761">
        <w:rPr>
          <w:rStyle w:val="StyleUnderline"/>
        </w:rPr>
        <w:t xml:space="preserve"> in conflict prevention, including</w:t>
      </w:r>
      <w:r w:rsidRPr="00021824">
        <w:rPr>
          <w:sz w:val="14"/>
        </w:rPr>
        <w:t xml:space="preserve"> namely the </w:t>
      </w:r>
      <w:r w:rsidRPr="00711761">
        <w:rPr>
          <w:rStyle w:val="StyleUnderline"/>
        </w:rPr>
        <w:t>ethnic cleansing of the Rohingya minority in Myanmar</w:t>
      </w:r>
      <w:r w:rsidRPr="00021824">
        <w:rPr>
          <w:sz w:val="14"/>
        </w:rPr>
        <w:t xml:space="preserve">; the economic, humanitarian, and political crises in Venezuela; and the degradation of diplomacy in managing North Korea. </w:t>
      </w:r>
      <w:r w:rsidRPr="00711761">
        <w:rPr>
          <w:rStyle w:val="StyleUnderline"/>
        </w:rPr>
        <w:t>These failures demonstrate the difficulties of preventing conflict given an international system under stress</w:t>
      </w:r>
      <w:r w:rsidRPr="00021824">
        <w:rPr>
          <w:sz w:val="14"/>
        </w:rPr>
        <w:t>.</w:t>
      </w:r>
      <w:r w:rsidR="00021824" w:rsidRPr="00021824">
        <w:rPr>
          <w:sz w:val="14"/>
        </w:rPr>
        <w:t xml:space="preserve"> </w:t>
      </w:r>
      <w:r w:rsidRPr="00021824">
        <w:rPr>
          <w:sz w:val="14"/>
        </w:rPr>
        <w:t>MYANMAR</w:t>
      </w:r>
      <w:r w:rsidR="00021824" w:rsidRPr="00021824">
        <w:rPr>
          <w:sz w:val="14"/>
        </w:rPr>
        <w:t xml:space="preserve"> </w:t>
      </w:r>
      <w:r w:rsidRPr="00021824">
        <w:rPr>
          <w:sz w:val="14"/>
        </w:rPr>
        <w:t>Since August 25, roughly 626,000 Rohingya (of a population of just over a million) have fled from Rakhine state to neighboring Bangladesh; tens of thousands are internally displaced. An unknown number have been killed within Rakhine. First-hand accounts of the violence include descriptions of widespread rape, arson, shelling, and killings. The United States, among many others, has identified this as ethnic cleansing. The U.N. has begun to speak of genocide.</w:t>
      </w:r>
      <w:r w:rsidR="00021824" w:rsidRPr="00021824">
        <w:rPr>
          <w:sz w:val="14"/>
        </w:rPr>
        <w:t xml:space="preserve"> </w:t>
      </w:r>
      <w:r w:rsidRPr="00021824">
        <w:rPr>
          <w:sz w:val="14"/>
        </w:rPr>
        <w:t>This violence was widely predicted. Governments, civil society, and the United Nations issued repeated warnings over several years. As recently as March 2016, the U.S. Atrocities Prevention Board detailed the vulnerability and targeting of the Rohingyas, describing violations of human rights and several surges of violence. The international community had sufficient advance information on the risks of state-sponsored violence against the Rohingya but failed to organize adequate preventive action. Complicating international response to the violence is the concern over disrupting Myanmar’s democratic transition and the fact that the civilian government, elected in 2015, has no control over the armed forces, while the military remains in a position to reverse reform.</w:t>
      </w:r>
      <w:r w:rsidR="00021824" w:rsidRPr="00021824">
        <w:rPr>
          <w:sz w:val="14"/>
        </w:rPr>
        <w:t xml:space="preserve"> </w:t>
      </w:r>
      <w:r w:rsidRPr="00021824">
        <w:rPr>
          <w:sz w:val="14"/>
        </w:rPr>
        <w:t>The ethnic cleansing of the Rohingyas is a failure of the international norm of the “Responsibility to Protect” (R2P). R2P establishes the responsibility of states to protect civilians from genocide, ethnic cleansing, war crimes, and crimes against humanity. Mandates under R2P are established with a UNSC resolution, increasingly difficult to pass in a world of resurgent realpolitik. In November, China and Russia prevented the UNSC from passing a resolution condemning the violence against the Rohingya. The UNSC passed a non-binding presidential statement instead.</w:t>
      </w:r>
      <w:r w:rsidR="00021824" w:rsidRPr="00021824">
        <w:rPr>
          <w:sz w:val="14"/>
        </w:rPr>
        <w:t xml:space="preserve"> </w:t>
      </w:r>
      <w:r w:rsidRPr="00021824">
        <w:rPr>
          <w:sz w:val="14"/>
        </w:rPr>
        <w:t>This is the latest in a series of failures of the norm, including failures to protect civilians in Darfur, Syria, or the Yazidis in Iraq. Equally damaging may be the perception that R2P was invoked in Libya as a Trojan Horse for regime change. November’s UNSC presidential statement on Myanmar may have done less to make its government reconsider its actions against the Rohingya and more to demonstrate that the UNSC would not adopt stronger measures to stop the violence.</w:t>
      </w:r>
      <w:r w:rsidR="00021824" w:rsidRPr="00021824">
        <w:rPr>
          <w:sz w:val="14"/>
        </w:rPr>
        <w:t xml:space="preserve"> </w:t>
      </w:r>
      <w:r w:rsidRPr="00021824">
        <w:rPr>
          <w:sz w:val="14"/>
        </w:rPr>
        <w:t>VENEZUELA</w:t>
      </w:r>
      <w:r w:rsidR="00021824" w:rsidRPr="00021824">
        <w:rPr>
          <w:sz w:val="14"/>
        </w:rPr>
        <w:t xml:space="preserve"> </w:t>
      </w:r>
      <w:r w:rsidRPr="00021824">
        <w:rPr>
          <w:sz w:val="14"/>
        </w:rPr>
        <w:t>Once the richest country in Latin America, Venezuela suffered extreme fragility this year, if not state failure. Potential for civil war or coup is strong. Suffering debt default and hyperinflation, hunger and malnutrition, shortages of medicine, and violent political unrest, Venezuela’s economic crisis has become a humanitarian crisis. Acute child malnutrition rose precipitously. The average Venezuelan lost roughly 20 pounds this year due to food shortages. Infant mortality rose 35 percent; maternal mortality rose 65 percent. Hundreds of thousands of Venezuelans sought refuge in Brazil, Colombia, and Peru, while Panama has closed its borders.</w:t>
      </w:r>
      <w:r w:rsidR="00021824" w:rsidRPr="00021824">
        <w:rPr>
          <w:sz w:val="14"/>
        </w:rPr>
        <w:t xml:space="preserve"> </w:t>
      </w:r>
      <w:r w:rsidRPr="00021824">
        <w:rPr>
          <w:sz w:val="14"/>
        </w:rPr>
        <w:t>State institutions are in disarray. On March 29, the Supreme Court stripped the powers of the opposition-majority National Assembly. Three months of daily street protests followed, in which over 120 people were killed. President Nicolás Maduro’s response to demands for humanitarian aid and fresh elections was to hold elections for a Constituent Assembly at the end of July. The new body, full of Maduro loyalists, has supplanted the powers of the National Assembly.</w:t>
      </w:r>
      <w:r w:rsidR="00021824" w:rsidRPr="00021824">
        <w:rPr>
          <w:sz w:val="14"/>
        </w:rPr>
        <w:t xml:space="preserve"> </w:t>
      </w:r>
      <w:r w:rsidRPr="00021824">
        <w:rPr>
          <w:sz w:val="14"/>
        </w:rPr>
        <w:t>Russia has undermined regional governments’ efforts to coordinate a multilateral response aimed at isolating the Maduro regime. The Lima Group, composed of 12 American states, has been organizing multilateral sanctions and making joint statements. The European Union has imposed an arms embargo. However, last month, Russia provided a debt-restructuring package. In November, Russia and China boycotted a UNSC meeting on Venezuela, ruling out Security Council action.</w:t>
      </w:r>
      <w:r w:rsidR="00021824" w:rsidRPr="00021824">
        <w:rPr>
          <w:sz w:val="14"/>
        </w:rPr>
        <w:t xml:space="preserve"> </w:t>
      </w:r>
      <w:r w:rsidRPr="00021824">
        <w:rPr>
          <w:sz w:val="14"/>
        </w:rPr>
        <w:t>The roots of Venezuela’s crisis were echoed in political violence and instability around the world in 2017. Institutional and electoral manipulation has destabilized several countries this year. Examples include Kenya’s disrupted and delegitimized election and its attendant violence and Liberia’s interrupted elections. Honduras is in the grips of a violent response to what looks like electoral manipulation. Guatemala’s president failed in a bid to dismantle an anti-corruption institution but Congress has since re-affirmed his immunity from prosecution. Spain and Iraq suffered violence and a degradation of democratic governance in the face of secessionist referendums. Doubt has been cast on the impact and quality of electoral observation, the key tool for avoiding electoral violence.</w:t>
      </w:r>
      <w:r w:rsidR="00021824" w:rsidRPr="00021824">
        <w:rPr>
          <w:sz w:val="14"/>
        </w:rPr>
        <w:t xml:space="preserve"> </w:t>
      </w:r>
      <w:r w:rsidRPr="00021824">
        <w:rPr>
          <w:sz w:val="14"/>
        </w:rPr>
        <w:t>NORTH KOREA</w:t>
      </w:r>
      <w:r w:rsidR="00021824" w:rsidRPr="00021824">
        <w:rPr>
          <w:sz w:val="14"/>
        </w:rPr>
        <w:t xml:space="preserve"> </w:t>
      </w:r>
      <w:r w:rsidRPr="00021824">
        <w:rPr>
          <w:sz w:val="14"/>
        </w:rPr>
        <w:t>While diplomacy, sanctions, and targeted engagement have been successful in preventing conflict on the Korean peninsula for decades, 2017 marks decisive failures in terms of North Korea’s (or the DPRK) nuclear capacities. In September, North Korea tested an “advanced nuclear devise.” The explosive yield of this sixth North Korean nuclear weapons test was larger than the other five test-yields combined. On 29 November, the DPRK conducted a test of its most powerful missile. Experts estimate that the entire United States is, or will soon be, within range of intercontinental ballistic missiles which might carry nuclear weapons.</w:t>
      </w:r>
      <w:r w:rsidR="00021824" w:rsidRPr="00021824">
        <w:rPr>
          <w:sz w:val="14"/>
        </w:rPr>
        <w:t xml:space="preserve"> </w:t>
      </w:r>
      <w:r w:rsidRPr="00021824">
        <w:rPr>
          <w:sz w:val="14"/>
        </w:rPr>
        <w:t>In parallel, the United States and the DPRK have engaged in bellicose rhetorical brinksmanship, making war between the two states seem increasingly likely. This month, both sides have issued warnings that war is closer than it has ever been since the 1953 armistice. Public acceptance of the possibility of conflict within the United States has ballooned. Mechanisms to head off escalation caused by misunderstandings do not exist. The most effective channel of communication between Washington and Pyongyang may be Dennis Rodman.</w:t>
      </w:r>
      <w:r w:rsidR="00021824" w:rsidRPr="00021824">
        <w:rPr>
          <w:sz w:val="14"/>
        </w:rPr>
        <w:t xml:space="preserve"> </w:t>
      </w:r>
      <w:r w:rsidRPr="00021824">
        <w:rPr>
          <w:sz w:val="14"/>
        </w:rPr>
        <w:t>North Korea’s demonstration of advanced nuclear capability this year is a failure of the most successful systemic global conflict prevention of the post-WWII world order: disarmament and nuclear non-proliferation. North Korea acquired its nuclear technology through the A. Q. Khan network, and the DPRK now poses a similar risk of further illicit proliferation. Trump has been impatient with multilateral, diplomatic containment of nuclear proliferation. In October, the president declined to re-certify the Joint Comprehensive Plan of Action (JCPOA), the multilateral agreement on Iran’s nuclear program. This repudiation of the Iran agreement limits the credibility of any talks on North Korea that might trade U.S. incentives or sanctions relief for a DPRK freeze on weapons testing or development.</w:t>
      </w:r>
      <w:r w:rsidR="00021824" w:rsidRPr="00021824">
        <w:rPr>
          <w:sz w:val="14"/>
        </w:rPr>
        <w:t xml:space="preserve"> </w:t>
      </w:r>
      <w:r w:rsidRPr="00021824">
        <w:rPr>
          <w:sz w:val="14"/>
        </w:rPr>
        <w:t>BACK TO THE FUTURE?</w:t>
      </w:r>
      <w:r w:rsidR="00021824" w:rsidRPr="00021824">
        <w:rPr>
          <w:sz w:val="14"/>
        </w:rPr>
        <w:t xml:space="preserve"> </w:t>
      </w:r>
      <w:r w:rsidRPr="00021824">
        <w:rPr>
          <w:sz w:val="14"/>
        </w:rPr>
        <w:t xml:space="preserve">These three cases </w:t>
      </w:r>
      <w:r w:rsidRPr="00A774B8">
        <w:rPr>
          <w:rStyle w:val="StyleUnderline"/>
          <w:highlight w:val="cyan"/>
        </w:rPr>
        <w:t>highlight the</w:t>
      </w:r>
      <w:r w:rsidRPr="00711761">
        <w:rPr>
          <w:rStyle w:val="StyleUnderline"/>
        </w:rPr>
        <w:t xml:space="preserve"> inadequacy and </w:t>
      </w:r>
      <w:r w:rsidRPr="00A774B8">
        <w:rPr>
          <w:rStyle w:val="StyleUnderline"/>
          <w:highlight w:val="cyan"/>
        </w:rPr>
        <w:t>indispensability of conflict prevention</w:t>
      </w:r>
      <w:r w:rsidRPr="00021824">
        <w:rPr>
          <w:sz w:val="14"/>
        </w:rPr>
        <w:t xml:space="preserve">. These were lost opportunities for conflict prevention. Myanmar was widely predicted but not prevented. Venezuela and North Korea could be pulled back from the brink of civil or inter-state war, but suffered severely degraded conditions this year. The </w:t>
      </w:r>
      <w:r w:rsidRPr="00403F02">
        <w:rPr>
          <w:rStyle w:val="StyleUnderline"/>
        </w:rPr>
        <w:t>cases share failures to coordinate among the U</w:t>
      </w:r>
      <w:r w:rsidRPr="00021824">
        <w:rPr>
          <w:sz w:val="14"/>
        </w:rPr>
        <w:t xml:space="preserve">nited </w:t>
      </w:r>
      <w:r w:rsidRPr="00403F02">
        <w:rPr>
          <w:rStyle w:val="StyleUnderline"/>
        </w:rPr>
        <w:t>S</w:t>
      </w:r>
      <w:r w:rsidRPr="00021824">
        <w:rPr>
          <w:sz w:val="14"/>
        </w:rPr>
        <w:t xml:space="preserve">tates, </w:t>
      </w:r>
      <w:r w:rsidRPr="00403F02">
        <w:rPr>
          <w:rStyle w:val="StyleUnderline"/>
        </w:rPr>
        <w:t>China, and Russia</w:t>
      </w:r>
      <w:r w:rsidRPr="00021824">
        <w:rPr>
          <w:sz w:val="14"/>
        </w:rPr>
        <w:t xml:space="preserve">. In Myanmar, China shielded a protégé regime from intervention. In Venezuela, Russia has undermined multilateral sanctions and blocked UNSC action. North Korea </w:t>
      </w:r>
      <w:r w:rsidRPr="009108E2">
        <w:rPr>
          <w:rStyle w:val="StyleUnderline"/>
          <w:highlight w:val="cyan"/>
        </w:rPr>
        <w:t>demonstrates the</w:t>
      </w:r>
      <w:r w:rsidRPr="00403F02">
        <w:rPr>
          <w:rStyle w:val="StyleUnderline"/>
        </w:rPr>
        <w:t xml:space="preserve"> profound </w:t>
      </w:r>
      <w:r w:rsidRPr="009108E2">
        <w:rPr>
          <w:rStyle w:val="StyleUnderline"/>
          <w:highlight w:val="cyan"/>
        </w:rPr>
        <w:t>damage to international peace that results in</w:t>
      </w:r>
      <w:r w:rsidRPr="00403F02">
        <w:rPr>
          <w:rStyle w:val="StyleUnderline"/>
        </w:rPr>
        <w:t xml:space="preserve"> the </w:t>
      </w:r>
      <w:r w:rsidRPr="009108E2">
        <w:rPr>
          <w:rStyle w:val="StyleUnderline"/>
          <w:highlight w:val="cyan"/>
        </w:rPr>
        <w:t>U.S. rejection of multilateralism</w:t>
      </w:r>
      <w:r w:rsidRPr="00021824">
        <w:rPr>
          <w:sz w:val="14"/>
        </w:rPr>
        <w:t>.</w:t>
      </w:r>
      <w:r w:rsidR="00021824" w:rsidRPr="00021824">
        <w:rPr>
          <w:sz w:val="14"/>
        </w:rPr>
        <w:t xml:space="preserve"> </w:t>
      </w:r>
      <w:r w:rsidRPr="00403F02">
        <w:rPr>
          <w:rStyle w:val="StyleUnderline"/>
        </w:rPr>
        <w:t>The sharp rise in war and violence is straining states and international organizations, and conflict prevention is more difficult now</w:t>
      </w:r>
      <w:r w:rsidRPr="00021824">
        <w:rPr>
          <w:sz w:val="14"/>
        </w:rPr>
        <w:t xml:space="preserve">, perhaps, than it has been since it became a United Nations priority in the early 1990s. Given the requirement of unanimity at the Security Council and discord among the permanent members, the UNSC will likely continue to hinder prevention efforts. </w:t>
      </w:r>
      <w:r w:rsidRPr="00021824">
        <w:rPr>
          <w:rStyle w:val="StyleUnderline"/>
        </w:rPr>
        <w:t xml:space="preserve">New </w:t>
      </w:r>
      <w:r w:rsidRPr="009108E2">
        <w:rPr>
          <w:rStyle w:val="StyleUnderline"/>
          <w:highlight w:val="cyan"/>
        </w:rPr>
        <w:t>coordinating mechanisms for conflict prevention are necessary</w:t>
      </w:r>
      <w:r w:rsidRPr="00021824">
        <w:rPr>
          <w:sz w:val="14"/>
        </w:rPr>
        <w:t>.</w:t>
      </w:r>
      <w:r w:rsidR="00021824" w:rsidRPr="00021824">
        <w:rPr>
          <w:sz w:val="14"/>
        </w:rPr>
        <w:t xml:space="preserve"> </w:t>
      </w:r>
      <w:r w:rsidRPr="009108E2">
        <w:rPr>
          <w:rStyle w:val="StyleUnderline"/>
          <w:highlight w:val="cyan"/>
        </w:rPr>
        <w:t>Despite systemic conditions that make</w:t>
      </w:r>
      <w:r w:rsidRPr="00021824">
        <w:rPr>
          <w:rStyle w:val="StyleUnderline"/>
        </w:rPr>
        <w:t xml:space="preserve"> conflict </w:t>
      </w:r>
      <w:r w:rsidRPr="009108E2">
        <w:rPr>
          <w:rStyle w:val="StyleUnderline"/>
          <w:highlight w:val="cyan"/>
        </w:rPr>
        <w:t>prevention difficult</w:t>
      </w:r>
      <w:r w:rsidRPr="00021824">
        <w:rPr>
          <w:sz w:val="14"/>
        </w:rPr>
        <w:t xml:space="preserve">, Secretary-General Guterres is </w:t>
      </w:r>
      <w:r w:rsidRPr="009108E2">
        <w:rPr>
          <w:rStyle w:val="StyleUnderline"/>
          <w:highlight w:val="cyan"/>
        </w:rPr>
        <w:t>right to prioritize</w:t>
      </w:r>
      <w:r w:rsidRPr="00021824">
        <w:rPr>
          <w:rStyle w:val="StyleUnderline"/>
        </w:rPr>
        <w:t xml:space="preserve"> conflict prevention. </w:t>
      </w:r>
      <w:r w:rsidRPr="009108E2">
        <w:rPr>
          <w:rStyle w:val="StyleUnderline"/>
          <w:highlight w:val="cyan"/>
        </w:rPr>
        <w:t>Increased risks of</w:t>
      </w:r>
      <w:r w:rsidRPr="00021824">
        <w:rPr>
          <w:rStyle w:val="StyleUnderline"/>
        </w:rPr>
        <w:t xml:space="preserve"> inter-state war, including </w:t>
      </w:r>
      <w:r w:rsidRPr="009108E2">
        <w:rPr>
          <w:rStyle w:val="StyleUnderline"/>
          <w:highlight w:val="cyan"/>
        </w:rPr>
        <w:t>nuclear war</w:t>
      </w:r>
      <w:r w:rsidRPr="00021824">
        <w:rPr>
          <w:rStyle w:val="StyleUnderline"/>
        </w:rPr>
        <w:t xml:space="preserve">, overlaid with de-stabilizing civil conflicts in multiple regions, </w:t>
      </w:r>
      <w:r w:rsidRPr="00677342">
        <w:rPr>
          <w:rStyle w:val="StyleUnderline"/>
          <w:highlight w:val="cyan"/>
        </w:rPr>
        <w:t>make conflict prevention an</w:t>
      </w:r>
      <w:r w:rsidRPr="00021824">
        <w:rPr>
          <w:rStyle w:val="StyleUnderline"/>
        </w:rPr>
        <w:t xml:space="preserve"> increasingly </w:t>
      </w:r>
      <w:r w:rsidRPr="00677342">
        <w:rPr>
          <w:rStyle w:val="StyleUnderline"/>
          <w:highlight w:val="cyan"/>
        </w:rPr>
        <w:t>existential imperative</w:t>
      </w:r>
      <w:r w:rsidRPr="00021824">
        <w:rPr>
          <w:sz w:val="14"/>
        </w:rPr>
        <w:t xml:space="preserve">. </w:t>
      </w:r>
      <w:r w:rsidRPr="00021824">
        <w:rPr>
          <w:rStyle w:val="StyleUnderline"/>
        </w:rPr>
        <w:t>Multilateral efforts to coordinate sanctions, arms embargoes, diplomacy, or implement stronger measures in response to mass atrocities need to be prioritized and incentivized</w:t>
      </w:r>
      <w:r w:rsidRPr="00021824">
        <w:rPr>
          <w:sz w:val="14"/>
        </w:rPr>
        <w:t xml:space="preserve">. This is work that the secretary general can pursue within or aside from the Security Council. Ad-hoc organization, such as through the Lima Group, or the group of six countries coordinating diplomacy on North Korea, is a likely avenue forward. Finally, </w:t>
      </w:r>
      <w:r w:rsidRPr="00677342">
        <w:rPr>
          <w:rStyle w:val="StyleUnderline"/>
          <w:highlight w:val="cyan"/>
        </w:rPr>
        <w:t>the U</w:t>
      </w:r>
      <w:r w:rsidRPr="00021824">
        <w:rPr>
          <w:sz w:val="14"/>
        </w:rPr>
        <w:t xml:space="preserve">nited </w:t>
      </w:r>
      <w:r w:rsidRPr="00677342">
        <w:rPr>
          <w:rStyle w:val="StyleUnderline"/>
          <w:highlight w:val="cyan"/>
        </w:rPr>
        <w:t>S</w:t>
      </w:r>
      <w:r w:rsidRPr="00021824">
        <w:rPr>
          <w:sz w:val="14"/>
        </w:rPr>
        <w:t xml:space="preserve">tates, China, and Russia </w:t>
      </w:r>
      <w:r w:rsidRPr="00677342">
        <w:rPr>
          <w:rStyle w:val="StyleUnderline"/>
          <w:highlight w:val="cyan"/>
        </w:rPr>
        <w:t>will need to</w:t>
      </w:r>
      <w:r w:rsidRPr="00021824">
        <w:rPr>
          <w:sz w:val="14"/>
        </w:rPr>
        <w:t xml:space="preserve"> either </w:t>
      </w:r>
      <w:r w:rsidRPr="00677342">
        <w:rPr>
          <w:rStyle w:val="StyleUnderline"/>
          <w:highlight w:val="cyan"/>
        </w:rPr>
        <w:t>cooperate with</w:t>
      </w:r>
      <w:r w:rsidRPr="00021824">
        <w:rPr>
          <w:sz w:val="14"/>
        </w:rPr>
        <w:t xml:space="preserve"> or ignore </w:t>
      </w:r>
      <w:r w:rsidRPr="00021824">
        <w:rPr>
          <w:rStyle w:val="StyleUnderline"/>
        </w:rPr>
        <w:t xml:space="preserve">effective conflict </w:t>
      </w:r>
      <w:r w:rsidRPr="00677342">
        <w:rPr>
          <w:rStyle w:val="StyleUnderline"/>
          <w:highlight w:val="cyan"/>
        </w:rPr>
        <w:t>prevention campaigns</w:t>
      </w:r>
      <w:r w:rsidRPr="00021824">
        <w:rPr>
          <w:sz w:val="14"/>
        </w:rPr>
        <w:t xml:space="preserve">. </w:t>
      </w:r>
      <w:r w:rsidRPr="00021824">
        <w:rPr>
          <w:rStyle w:val="StyleUnderline"/>
        </w:rPr>
        <w:t>Diplomacy may start and end with these states, but these powers may also bear outsized costs for future failures</w:t>
      </w:r>
      <w:r w:rsidRPr="00021824">
        <w:rPr>
          <w:sz w:val="14"/>
        </w:rPr>
        <w:t>.</w:t>
      </w:r>
    </w:p>
    <w:p w14:paraId="164DBA30" w14:textId="77777777" w:rsidR="00293E96" w:rsidRPr="00293E96" w:rsidRDefault="00293E96" w:rsidP="00293E96"/>
    <w:p w14:paraId="3EEC8A9F" w14:textId="77777777" w:rsidR="0029079D" w:rsidRDefault="00C26600" w:rsidP="00C26600">
      <w:pPr>
        <w:pStyle w:val="Heading1"/>
      </w:pPr>
      <w:r>
        <w:t>AT</w:t>
      </w:r>
      <w:r w:rsidR="00305ADC">
        <w:t>:</w:t>
      </w:r>
      <w:r>
        <w:t xml:space="preserve"> T</w:t>
      </w:r>
      <w:r w:rsidR="004C558B">
        <w:t>s</w:t>
      </w:r>
    </w:p>
    <w:p w14:paraId="138EBEAC" w14:textId="77777777" w:rsidR="004A66F3" w:rsidRDefault="004A66F3" w:rsidP="004A66F3">
      <w:pPr>
        <w:pStyle w:val="Heading3"/>
      </w:pPr>
      <w:r>
        <w:t>2ac – t: not asylum</w:t>
      </w:r>
    </w:p>
    <w:p w14:paraId="663575D8" w14:textId="77777777" w:rsidR="004A66F3" w:rsidRDefault="004A66F3" w:rsidP="004A66F3"/>
    <w:p w14:paraId="2BF6C380" w14:textId="77777777" w:rsidR="00C778F7" w:rsidRPr="00C778F7" w:rsidRDefault="00C778F7" w:rsidP="00C778F7">
      <w:pPr>
        <w:pStyle w:val="Heading4"/>
      </w:pPr>
      <w:r w:rsidRPr="00C778F7">
        <w:t>Legal immigration</w:t>
      </w:r>
      <w:r>
        <w:t xml:space="preserve"> </w:t>
      </w:r>
      <w:r w:rsidR="00474B37">
        <w:t xml:space="preserve">is a </w:t>
      </w:r>
      <w:r w:rsidR="00474B37" w:rsidRPr="00474B37">
        <w:rPr>
          <w:u w:val="single"/>
        </w:rPr>
        <w:t>process</w:t>
      </w:r>
      <w:r w:rsidR="00474B37">
        <w:t xml:space="preserve"> NOT a </w:t>
      </w:r>
      <w:r w:rsidR="00474B37" w:rsidRPr="00474B37">
        <w:rPr>
          <w:u w:val="single"/>
        </w:rPr>
        <w:t>status</w:t>
      </w:r>
      <w:r w:rsidR="00474B37">
        <w:t xml:space="preserve"> – and </w:t>
      </w:r>
      <w:r w:rsidR="00474B37" w:rsidRPr="0064039C">
        <w:rPr>
          <w:u w:val="single"/>
        </w:rPr>
        <w:t>includes asylum</w:t>
      </w:r>
      <w:r w:rsidR="00DA06E4">
        <w:rPr>
          <w:u w:val="single"/>
        </w:rPr>
        <w:t xml:space="preserve"> applicants</w:t>
      </w:r>
    </w:p>
    <w:p w14:paraId="34B6CBC9" w14:textId="77777777" w:rsidR="00C778F7" w:rsidRDefault="00C778F7" w:rsidP="00C778F7">
      <w:r w:rsidRPr="00DC370C">
        <w:rPr>
          <w:rStyle w:val="Style13ptBold"/>
        </w:rPr>
        <w:t>Perry et al. 1</w:t>
      </w:r>
      <w:r>
        <w:t xml:space="preserve"> — Marc Perry, Demographer in the Population Division of the U.S. Census Bureau, holds an M.A. in Sociology from the University of Wisconsin-Madison, et al., with Barbara Vandervate, Analyst at the U.S. Census Bureau, Lea Auman, Programmer at the U.S. Census Bureau, and Kathy Morris, Statistician at the U.S. Census Bureau, 2001 (“Evaluating Components of International Migration: Legal Migrants,” Working Paper No. 59 – </w:t>
      </w:r>
      <w:r w:rsidRPr="00DC370C">
        <w:t>Demographic Analysis-Population Estimates</w:t>
      </w:r>
      <w:r>
        <w:t xml:space="preserve"> Task Team #9 Legal Migration Evaluation Team of the Population Division of the U.S. Census Bureau, December, Available Online at </w:t>
      </w:r>
      <w:hyperlink r:id="rId34" w:history="1">
        <w:r w:rsidRPr="004D6B88">
          <w:rPr>
            <w:rStyle w:val="Hyperlink"/>
          </w:rPr>
          <w:t>https://www.census.gov/population/www/documentation/twps0059/twps0059.html</w:t>
        </w:r>
      </w:hyperlink>
      <w:r>
        <w:t>, Accessed 07-14-2018)</w:t>
      </w:r>
    </w:p>
    <w:p w14:paraId="63B4A008" w14:textId="77777777" w:rsidR="00C778F7" w:rsidRDefault="00C778F7" w:rsidP="00C778F7">
      <w:r>
        <w:t>1. Background</w:t>
      </w:r>
    </w:p>
    <w:p w14:paraId="236C2DB9" w14:textId="77777777" w:rsidR="00C778F7" w:rsidRDefault="00C778F7" w:rsidP="00C778F7">
      <w:r w:rsidRPr="009113F6">
        <w:rPr>
          <w:rStyle w:val="Emphasis"/>
          <w:highlight w:val="cyan"/>
        </w:rPr>
        <w:t>Legal immigration</w:t>
      </w:r>
      <w:r w:rsidRPr="009113F6">
        <w:rPr>
          <w:rStyle w:val="StyleUnderline"/>
          <w:highlight w:val="cyan"/>
        </w:rPr>
        <w:t xml:space="preserve"> is the </w:t>
      </w:r>
      <w:r w:rsidRPr="009113F6">
        <w:rPr>
          <w:rStyle w:val="Emphasis"/>
          <w:highlight w:val="cyan"/>
        </w:rPr>
        <w:t>process</w:t>
      </w:r>
      <w:r w:rsidRPr="009113F6">
        <w:rPr>
          <w:rStyle w:val="StyleUnderline"/>
          <w:highlight w:val="cyan"/>
        </w:rPr>
        <w:t xml:space="preserve"> by which a non-citizen</w:t>
      </w:r>
      <w:r w:rsidRPr="00DC370C">
        <w:rPr>
          <w:rStyle w:val="StyleUnderline"/>
        </w:rPr>
        <w:t xml:space="preserve"> of the U</w:t>
      </w:r>
      <w:r>
        <w:t xml:space="preserve">nited </w:t>
      </w:r>
      <w:r w:rsidRPr="00DC370C">
        <w:rPr>
          <w:rStyle w:val="StyleUnderline"/>
        </w:rPr>
        <w:t>S</w:t>
      </w:r>
      <w:r>
        <w:t xml:space="preserve">tates </w:t>
      </w:r>
      <w:r w:rsidRPr="009113F6">
        <w:rPr>
          <w:rStyle w:val="StyleUnderline"/>
          <w:highlight w:val="cyan"/>
        </w:rPr>
        <w:t>is granted l</w:t>
      </w:r>
      <w:r>
        <w:t xml:space="preserve">egal </w:t>
      </w:r>
      <w:r w:rsidRPr="009113F6">
        <w:rPr>
          <w:rStyle w:val="StyleUnderline"/>
          <w:highlight w:val="cyan"/>
        </w:rPr>
        <w:t>p</w:t>
      </w:r>
      <w:r>
        <w:t xml:space="preserve">ermanent </w:t>
      </w:r>
      <w:r w:rsidRPr="009113F6">
        <w:rPr>
          <w:rStyle w:val="StyleUnderline"/>
          <w:highlight w:val="cyan"/>
        </w:rPr>
        <w:t>r</w:t>
      </w:r>
      <w:r>
        <w:t xml:space="preserve">esidence </w:t>
      </w:r>
      <w:r w:rsidRPr="00DC370C">
        <w:rPr>
          <w:rStyle w:val="StyleUnderline"/>
        </w:rPr>
        <w:t>in the U</w:t>
      </w:r>
      <w:r>
        <w:t xml:space="preserve">nited </w:t>
      </w:r>
      <w:r w:rsidRPr="00DC370C">
        <w:rPr>
          <w:rStyle w:val="StyleUnderline"/>
        </w:rPr>
        <w:t>S</w:t>
      </w:r>
      <w:r>
        <w:t xml:space="preserve">tates </w:t>
      </w:r>
      <w:r w:rsidRPr="009113F6">
        <w:rPr>
          <w:rStyle w:val="StyleUnderline"/>
          <w:highlight w:val="cyan"/>
        </w:rPr>
        <w:t>by the federal government</w:t>
      </w:r>
      <w:r w:rsidRPr="00DC370C">
        <w:rPr>
          <w:rStyle w:val="StyleUnderline"/>
        </w:rPr>
        <w:t>. A non-citizen with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status may remain in the country, be employed, and travel outside the U</w:t>
      </w:r>
      <w:r>
        <w:t xml:space="preserve">nited </w:t>
      </w:r>
      <w:r w:rsidRPr="00DC370C">
        <w:rPr>
          <w:rStyle w:val="StyleUnderline"/>
        </w:rPr>
        <w:t>S</w:t>
      </w:r>
      <w:r>
        <w:t xml:space="preserve">tates </w:t>
      </w:r>
      <w:r w:rsidRPr="00DC370C">
        <w:rPr>
          <w:rStyle w:val="StyleUnderline"/>
        </w:rPr>
        <w:t>without restriction. A l</w:t>
      </w:r>
      <w:r>
        <w:t xml:space="preserve">egal </w:t>
      </w:r>
      <w:r w:rsidRPr="00DC370C">
        <w:rPr>
          <w:rStyle w:val="StyleUnderline"/>
        </w:rPr>
        <w:t>p</w:t>
      </w:r>
      <w:r>
        <w:t xml:space="preserve">ermanent </w:t>
      </w:r>
      <w:r w:rsidRPr="00DC370C">
        <w:rPr>
          <w:rStyle w:val="StyleUnderline"/>
        </w:rPr>
        <w:t>r</w:t>
      </w:r>
      <w:r>
        <w:t xml:space="preserve">esident </w:t>
      </w:r>
      <w:r w:rsidRPr="00DC370C">
        <w:rPr>
          <w:rStyle w:val="StyleUnderline"/>
        </w:rPr>
        <w:t>may also seek naturalization. Attaining l</w:t>
      </w:r>
      <w:r>
        <w:t xml:space="preserve">egal </w:t>
      </w:r>
      <w:r w:rsidRPr="00DC370C">
        <w:rPr>
          <w:rStyle w:val="StyleUnderline"/>
        </w:rPr>
        <w:t>p</w:t>
      </w:r>
      <w:r>
        <w:t xml:space="preserve">ermanent </w:t>
      </w:r>
      <w:r w:rsidRPr="00DC370C">
        <w:rPr>
          <w:rStyle w:val="StyleUnderline"/>
        </w:rPr>
        <w:t>r</w:t>
      </w:r>
      <w:r>
        <w:t xml:space="preserve">esidence </w:t>
      </w:r>
      <w:r w:rsidRPr="00DC370C">
        <w:rPr>
          <w:rStyle w:val="StyleUnderline"/>
        </w:rPr>
        <w:t>in the U</w:t>
      </w:r>
      <w:r>
        <w:t xml:space="preserve">nited </w:t>
      </w:r>
      <w:r w:rsidRPr="00DC370C">
        <w:rPr>
          <w:rStyle w:val="StyleUnderline"/>
        </w:rPr>
        <w:t>S</w:t>
      </w:r>
      <w:r>
        <w:t xml:space="preserve">tates </w:t>
      </w:r>
      <w:r w:rsidRPr="00DC370C">
        <w:rPr>
          <w:rStyle w:val="StyleUnderline"/>
        </w:rPr>
        <w:t>is not the same as becoming a U</w:t>
      </w:r>
      <w:r>
        <w:t xml:space="preserve">nited </w:t>
      </w:r>
      <w:r w:rsidRPr="00DC370C">
        <w:rPr>
          <w:rStyle w:val="StyleUnderline"/>
        </w:rPr>
        <w:t>S</w:t>
      </w:r>
      <w:r>
        <w:t xml:space="preserve">tates </w:t>
      </w:r>
      <w:r w:rsidRPr="00DC370C">
        <w:rPr>
          <w:rStyle w:val="StyleUnderline"/>
        </w:rPr>
        <w:t>citizen</w:t>
      </w:r>
      <w:r>
        <w:t>.</w:t>
      </w:r>
    </w:p>
    <w:p w14:paraId="0822CB62" w14:textId="77777777" w:rsidR="00C778F7" w:rsidRDefault="00C778F7" w:rsidP="00C778F7">
      <w:r>
        <w:t>After dropping to relatively low levels during the period 1931 to 1970 (see Table 1), legal immigration to the United States has increased significantly in recent decades, primarily as a result of a change in immigration law in 1965. According to the U.S. Immigration and Naturalization Service (INS), 7.6 million people attained legal permanent residence in the United States in the fiscal year 1991 to 1998 period—an amount equaling the peak levels of immigration early in the Twentieth Century.</w:t>
      </w:r>
    </w:p>
    <w:p w14:paraId="39E1126B" w14:textId="77777777" w:rsidR="00C778F7" w:rsidRDefault="00C778F7" w:rsidP="00C778F7">
      <w:r>
        <w:t>Table 1. Legal immigration to the United States: 1901 to 1998 (source: 1998 INS Yearbook)</w:t>
      </w:r>
    </w:p>
    <w:p w14:paraId="0A8C65F8" w14:textId="77777777" w:rsidR="00C778F7" w:rsidRDefault="00C778F7" w:rsidP="00C778F7">
      <w:r>
        <w:t>Years</w:t>
      </w:r>
      <w:r>
        <w:tab/>
        <w:t>Legal Immigrates</w:t>
      </w:r>
    </w:p>
    <w:p w14:paraId="47309F6E" w14:textId="77777777" w:rsidR="00C778F7" w:rsidRDefault="00C778F7" w:rsidP="00C778F7">
      <w:r>
        <w:t>1901-10</w:t>
      </w:r>
      <w:r>
        <w:tab/>
        <w:t>8,795,386</w:t>
      </w:r>
    </w:p>
    <w:p w14:paraId="2F610B9D" w14:textId="77777777" w:rsidR="00C778F7" w:rsidRDefault="00C778F7" w:rsidP="00C778F7">
      <w:r>
        <w:t>1911-20</w:t>
      </w:r>
      <w:r>
        <w:tab/>
        <w:t>5,735,811</w:t>
      </w:r>
    </w:p>
    <w:p w14:paraId="390758E8" w14:textId="77777777" w:rsidR="00C778F7" w:rsidRDefault="00C778F7" w:rsidP="00C778F7">
      <w:r>
        <w:t>1921-30</w:t>
      </w:r>
      <w:r>
        <w:tab/>
        <w:t>4,107,209</w:t>
      </w:r>
    </w:p>
    <w:p w14:paraId="69EA9212" w14:textId="77777777" w:rsidR="00C778F7" w:rsidRDefault="00C778F7" w:rsidP="00C778F7">
      <w:r>
        <w:t>1931-40</w:t>
      </w:r>
      <w:r>
        <w:tab/>
        <w:t>528,431</w:t>
      </w:r>
    </w:p>
    <w:p w14:paraId="66F2BBEA" w14:textId="77777777" w:rsidR="00C778F7" w:rsidRDefault="00C778F7" w:rsidP="00C778F7">
      <w:r>
        <w:t>1941-50</w:t>
      </w:r>
      <w:r>
        <w:tab/>
        <w:t>1,035,039</w:t>
      </w:r>
    </w:p>
    <w:p w14:paraId="091FF81F" w14:textId="77777777" w:rsidR="00C778F7" w:rsidRDefault="00C778F7" w:rsidP="00C778F7">
      <w:r>
        <w:t>1951-60</w:t>
      </w:r>
      <w:r>
        <w:tab/>
        <w:t>2,515,479</w:t>
      </w:r>
    </w:p>
    <w:p w14:paraId="2A7E7742" w14:textId="77777777" w:rsidR="00C778F7" w:rsidRDefault="00C778F7" w:rsidP="00C778F7">
      <w:r>
        <w:t>1961-70</w:t>
      </w:r>
      <w:r>
        <w:tab/>
        <w:t>3,321,677</w:t>
      </w:r>
    </w:p>
    <w:p w14:paraId="50B1E914" w14:textId="77777777" w:rsidR="00C778F7" w:rsidRDefault="00C778F7" w:rsidP="00C778F7">
      <w:r>
        <w:t>1971-80</w:t>
      </w:r>
      <w:r>
        <w:tab/>
        <w:t>4,493,314</w:t>
      </w:r>
    </w:p>
    <w:p w14:paraId="544796C1" w14:textId="77777777" w:rsidR="00C778F7" w:rsidRDefault="00C778F7" w:rsidP="00C778F7">
      <w:r>
        <w:t>1981-90</w:t>
      </w:r>
      <w:r>
        <w:tab/>
        <w:t>7,338,062</w:t>
      </w:r>
    </w:p>
    <w:p w14:paraId="596F58EE" w14:textId="77777777" w:rsidR="00C778F7" w:rsidRDefault="00C778F7" w:rsidP="00C778F7">
      <w:r>
        <w:t>1991-98</w:t>
      </w:r>
      <w:r>
        <w:tab/>
        <w:t>7,605,068</w:t>
      </w:r>
    </w:p>
    <w:p w14:paraId="1FB3951B" w14:textId="77777777" w:rsidR="00C778F7" w:rsidRDefault="00C778F7" w:rsidP="00C778F7">
      <w:r>
        <w:t xml:space="preserve">The high levels of legal immigration have once again made migration a significant source of population growth for the United States in the 1990s, accounting for more than one quarter of the country's total </w:t>
      </w:r>
      <w:r w:rsidRPr="0064039C">
        <w:t xml:space="preserve">population increase. Consequently, </w:t>
      </w:r>
      <w:r w:rsidRPr="0064039C">
        <w:rPr>
          <w:rStyle w:val="StyleUnderline"/>
        </w:rPr>
        <w:t>accurate Census Bureau estimates of the total U.S. population are highly dependent upon accurate statistics on legal immigration</w:t>
      </w:r>
      <w:r w:rsidRPr="0064039C">
        <w:t>.</w:t>
      </w:r>
    </w:p>
    <w:p w14:paraId="476BDCD6" w14:textId="77777777" w:rsidR="00C778F7" w:rsidRDefault="00C778F7" w:rsidP="00C778F7">
      <w:r w:rsidRPr="008266C1">
        <w:t xml:space="preserve">The project objective for DAPE Team 9 was to answer the question, "In the current population estimates process, are the assumptions concerning the size and characteristics of legal immigration realistic?" </w:t>
      </w:r>
      <w:r w:rsidRPr="008266C1">
        <w:rPr>
          <w:rStyle w:val="StyleUnderline"/>
        </w:rPr>
        <w:t>The following sections provide a detailed discussion of the data sources, methodology, assumptions, and limitations of the current approach to estimating the flow of legal immigration</w:t>
      </w:r>
      <w:r w:rsidRPr="008266C1">
        <w:t>. The final section will examine the research hypothesis and provide suggestions for enhancing the quality of the legal immigration component.</w:t>
      </w:r>
    </w:p>
    <w:p w14:paraId="1003E825" w14:textId="77777777" w:rsidR="00C778F7" w:rsidRPr="00DC370C" w:rsidRDefault="00C778F7" w:rsidP="00C778F7">
      <w:pPr>
        <w:rPr>
          <w:b/>
          <w:iCs/>
          <w:sz w:val="26"/>
          <w:u w:val="single"/>
        </w:rPr>
      </w:pPr>
      <w:r w:rsidRPr="00DC370C">
        <w:rPr>
          <w:rStyle w:val="Emphasis"/>
        </w:rPr>
        <w:t>Major components of legal immigration</w:t>
      </w:r>
    </w:p>
    <w:p w14:paraId="00ED8439" w14:textId="77777777" w:rsidR="00C778F7" w:rsidRDefault="00C778F7" w:rsidP="00C778F7">
      <w:r w:rsidRPr="00EE4DA3">
        <w:rPr>
          <w:rStyle w:val="StyleUnderline"/>
          <w:highlight w:val="cyan"/>
        </w:rPr>
        <w:t>There are</w:t>
      </w:r>
      <w:r w:rsidRPr="0064039C">
        <w:rPr>
          <w:rStyle w:val="StyleUnderline"/>
        </w:rPr>
        <w:t xml:space="preserve"> numerous ways to qualify for l</w:t>
      </w:r>
      <w:r w:rsidRPr="0064039C">
        <w:t xml:space="preserve">egal </w:t>
      </w:r>
      <w:r w:rsidRPr="0064039C">
        <w:rPr>
          <w:rStyle w:val="StyleUnderline"/>
        </w:rPr>
        <w:t>p</w:t>
      </w:r>
      <w:r w:rsidRPr="0064039C">
        <w:t xml:space="preserve">ermanent </w:t>
      </w:r>
      <w:r w:rsidRPr="0064039C">
        <w:rPr>
          <w:rStyle w:val="StyleUnderline"/>
        </w:rPr>
        <w:t>r</w:t>
      </w:r>
      <w:r w:rsidRPr="0064039C">
        <w:t xml:space="preserve">esidence </w:t>
      </w:r>
      <w:r w:rsidRPr="0064039C">
        <w:rPr>
          <w:rStyle w:val="StyleUnderline"/>
        </w:rPr>
        <w:t>in the U</w:t>
      </w:r>
      <w:r w:rsidRPr="0064039C">
        <w:t xml:space="preserve">nited </w:t>
      </w:r>
      <w:r w:rsidRPr="0064039C">
        <w:rPr>
          <w:rStyle w:val="StyleUnderline"/>
        </w:rPr>
        <w:t>S</w:t>
      </w:r>
      <w:r w:rsidRPr="0064039C">
        <w:t>tates,</w:t>
      </w:r>
      <w:r>
        <w:t xml:space="preserve"> and the 7.6 million immigrants who received legal permanent residence in the fiscal year 1991 to 1998 period represent a wide variety of immigrant situations. </w:t>
      </w:r>
      <w:r w:rsidRPr="00DC370C">
        <w:rPr>
          <w:rStyle w:val="StyleUnderline"/>
        </w:rPr>
        <w:t>INS immigration data are therefore partitioned into a number of different categories, based on the INS class of admission. These admissions vary in terms of application procedure and data source</w:t>
      </w:r>
      <w:r>
        <w:t xml:space="preserve">. Differences in data sources and application procedures are important because they impact how well we are able to estimate both the total number of legal immigrants and their demographic characteristics. Consequently, throughout this </w:t>
      </w:r>
      <w:r w:rsidRPr="0064039C">
        <w:t xml:space="preserve">document </w:t>
      </w:r>
      <w:r w:rsidRPr="0064039C">
        <w:rPr>
          <w:rStyle w:val="StyleUnderline"/>
        </w:rPr>
        <w:t>we will present</w:t>
      </w:r>
      <w:r w:rsidRPr="00DC370C">
        <w:rPr>
          <w:rStyle w:val="StyleUnderline"/>
        </w:rPr>
        <w:t xml:space="preserve"> our findings separately for </w:t>
      </w:r>
      <w:r w:rsidRPr="00EE4DA3">
        <w:rPr>
          <w:rStyle w:val="StyleUnderline"/>
          <w:highlight w:val="cyan"/>
        </w:rPr>
        <w:t xml:space="preserve">four types of legal immigrants: </w:t>
      </w:r>
      <w:r w:rsidRPr="00EE4DA3">
        <w:rPr>
          <w:rStyle w:val="Emphasis"/>
          <w:highlight w:val="cyan"/>
        </w:rPr>
        <w:t>new arrivals</w:t>
      </w:r>
      <w:r w:rsidRPr="00EE4DA3">
        <w:rPr>
          <w:rStyle w:val="StyleUnderline"/>
          <w:highlight w:val="cyan"/>
        </w:rPr>
        <w:t xml:space="preserve">, </w:t>
      </w:r>
      <w:r w:rsidRPr="00EE4DA3">
        <w:rPr>
          <w:rStyle w:val="Emphasis"/>
          <w:highlight w:val="cyan"/>
        </w:rPr>
        <w:t>adjustees</w:t>
      </w:r>
      <w:r w:rsidRPr="00EE4DA3">
        <w:rPr>
          <w:rStyle w:val="StyleUnderline"/>
          <w:highlight w:val="cyan"/>
        </w:rPr>
        <w:t xml:space="preserve">, </w:t>
      </w:r>
      <w:r w:rsidRPr="00EE4DA3">
        <w:rPr>
          <w:rStyle w:val="Emphasis"/>
          <w:highlight w:val="cyan"/>
        </w:rPr>
        <w:t>refugees</w:t>
      </w:r>
      <w:r w:rsidRPr="00EE4DA3">
        <w:rPr>
          <w:rStyle w:val="StyleUnderline"/>
          <w:highlight w:val="cyan"/>
        </w:rPr>
        <w:t xml:space="preserve">, and </w:t>
      </w:r>
      <w:r w:rsidRPr="00EE4DA3">
        <w:rPr>
          <w:rStyle w:val="Emphasis"/>
          <w:highlight w:val="cyan"/>
        </w:rPr>
        <w:t>asylees</w:t>
      </w:r>
      <w:r>
        <w:t>. These four groups are discussed briefly in the next section.</w:t>
      </w:r>
    </w:p>
    <w:p w14:paraId="32F63BB3" w14:textId="77777777" w:rsidR="00C778F7" w:rsidRPr="0064039C" w:rsidRDefault="00C778F7" w:rsidP="00C778F7">
      <w:r w:rsidRPr="008266C1">
        <w:rPr>
          <w:rStyle w:val="StyleUnderline"/>
        </w:rPr>
        <w:t>Two main administrative routes are open to aliens who wish to become legal permanent residents of the</w:t>
      </w:r>
      <w:r w:rsidRPr="00DC370C">
        <w:rPr>
          <w:rStyle w:val="StyleUnderline"/>
        </w:rPr>
        <w:t xml:space="preserve"> U</w:t>
      </w:r>
      <w:r>
        <w:t xml:space="preserve">nited </w:t>
      </w:r>
      <w:r w:rsidRPr="00DC370C">
        <w:rPr>
          <w:rStyle w:val="StyleUnderline"/>
        </w:rPr>
        <w:t>S</w:t>
      </w:r>
      <w:r>
        <w:t xml:space="preserve">tates, </w:t>
      </w:r>
      <w:r w:rsidRPr="00DC370C">
        <w:rPr>
          <w:rStyle w:val="StyleUnderline"/>
        </w:rPr>
        <w:t>depending on their residence at time of application</w:t>
      </w:r>
      <w:r w:rsidRPr="0064039C">
        <w:rPr>
          <w:rStyle w:val="StyleUnderline"/>
        </w:rPr>
        <w:t xml:space="preserve">. </w:t>
      </w:r>
      <w:r w:rsidRPr="0064039C">
        <w:rPr>
          <w:rStyle w:val="Emphasis"/>
        </w:rPr>
        <w:t>New arrivals</w:t>
      </w:r>
      <w:r w:rsidRPr="0064039C">
        <w:rPr>
          <w:rStyle w:val="StyleUnderline"/>
        </w:rPr>
        <w:t xml:space="preserve"> are people living outside the U</w:t>
      </w:r>
      <w:r w:rsidRPr="0064039C">
        <w:t xml:space="preserve">nited </w:t>
      </w:r>
      <w:r w:rsidRPr="0064039C">
        <w:rPr>
          <w:rStyle w:val="StyleUnderline"/>
        </w:rPr>
        <w:t>S</w:t>
      </w:r>
      <w:r w:rsidRPr="0064039C">
        <w:t xml:space="preserve">tates </w:t>
      </w:r>
      <w:r w:rsidRPr="0064039C">
        <w:rPr>
          <w:rStyle w:val="StyleUnderline"/>
        </w:rPr>
        <w:t>at the time of application for l</w:t>
      </w:r>
      <w:r w:rsidRPr="0064039C">
        <w:t xml:space="preserve">egal </w:t>
      </w:r>
      <w:r w:rsidRPr="0064039C">
        <w:rPr>
          <w:rStyle w:val="StyleUnderline"/>
        </w:rPr>
        <w:t>p</w:t>
      </w:r>
      <w:r w:rsidRPr="0064039C">
        <w:t xml:space="preserve">ermanent </w:t>
      </w:r>
      <w:r w:rsidRPr="0064039C">
        <w:rPr>
          <w:rStyle w:val="StyleUnderline"/>
        </w:rPr>
        <w:t>r</w:t>
      </w:r>
      <w:r w:rsidRPr="0064039C">
        <w:t xml:space="preserve">esidence. </w:t>
      </w:r>
      <w:r w:rsidRPr="0064039C">
        <w:rPr>
          <w:rStyle w:val="StyleUnderline"/>
        </w:rPr>
        <w:t>They must apply through the U.S. consular office in their country and are unable to enter the U</w:t>
      </w:r>
      <w:r w:rsidRPr="0064039C">
        <w:t xml:space="preserve">nited </w:t>
      </w:r>
      <w:r w:rsidRPr="0064039C">
        <w:rPr>
          <w:rStyle w:val="StyleUnderline"/>
        </w:rPr>
        <w:t>S</w:t>
      </w:r>
      <w:r w:rsidRPr="0064039C">
        <w:t xml:space="preserve">tates </w:t>
      </w:r>
      <w:r w:rsidRPr="0064039C">
        <w:rPr>
          <w:rStyle w:val="StyleUnderline"/>
        </w:rPr>
        <w:t>as legal permanent residents until receiving their visa</w:t>
      </w:r>
      <w:r w:rsidRPr="0064039C">
        <w:t>. From fiscal years 1991 to 1998, 3.5 million people received legal permanent residency as new arrivals.1</w:t>
      </w:r>
    </w:p>
    <w:p w14:paraId="2B5D1653" w14:textId="77777777" w:rsidR="00C778F7" w:rsidRPr="0064039C" w:rsidRDefault="00C778F7" w:rsidP="00C778F7">
      <w:r w:rsidRPr="0064039C">
        <w:rPr>
          <w:rStyle w:val="Emphasis"/>
        </w:rPr>
        <w:t>Adjustees</w:t>
      </w:r>
      <w:r w:rsidRPr="0064039C">
        <w:rPr>
          <w:rStyle w:val="StyleUnderline"/>
        </w:rPr>
        <w:t xml:space="preserve"> are people already living in the U</w:t>
      </w:r>
      <w:r w:rsidRPr="0064039C">
        <w:t xml:space="preserve">nited </w:t>
      </w:r>
      <w:r w:rsidRPr="0064039C">
        <w:rPr>
          <w:rStyle w:val="StyleUnderline"/>
        </w:rPr>
        <w:t>S</w:t>
      </w:r>
      <w:r w:rsidRPr="0064039C">
        <w:t xml:space="preserve">tates </w:t>
      </w:r>
      <w:r w:rsidRPr="0064039C">
        <w:rPr>
          <w:rStyle w:val="StyleUnderline"/>
        </w:rPr>
        <w:t>at the time of application for l</w:t>
      </w:r>
      <w:r w:rsidRPr="0064039C">
        <w:t xml:space="preserve">egal </w:t>
      </w:r>
      <w:r w:rsidRPr="0064039C">
        <w:rPr>
          <w:rStyle w:val="StyleUnderline"/>
        </w:rPr>
        <w:t>p</w:t>
      </w:r>
      <w:r w:rsidRPr="0064039C">
        <w:t xml:space="preserve">ermanent </w:t>
      </w:r>
      <w:r w:rsidRPr="0064039C">
        <w:rPr>
          <w:rStyle w:val="StyleUnderline"/>
        </w:rPr>
        <w:t>r</w:t>
      </w:r>
      <w:r w:rsidRPr="0064039C">
        <w:t xml:space="preserve">esidence. </w:t>
      </w:r>
      <w:r w:rsidRPr="0064039C">
        <w:rPr>
          <w:rStyle w:val="StyleUnderline"/>
        </w:rPr>
        <w:t xml:space="preserve">These people are </w:t>
      </w:r>
      <w:r w:rsidRPr="0064039C">
        <w:rPr>
          <w:rStyle w:val="Emphasis"/>
        </w:rPr>
        <w:t>adjusting</w:t>
      </w:r>
      <w:r w:rsidRPr="0064039C">
        <w:rPr>
          <w:rStyle w:val="StyleUnderline"/>
        </w:rPr>
        <w:t xml:space="preserve"> from a nonimmigrant status—such as foreign student, temporary worker, refugee, or undocumented migrant—to legal immigrant status. Because adjustees are already living in the U</w:t>
      </w:r>
      <w:r w:rsidRPr="0064039C">
        <w:t xml:space="preserve">nited </w:t>
      </w:r>
      <w:r w:rsidRPr="0064039C">
        <w:rPr>
          <w:rStyle w:val="StyleUnderline"/>
        </w:rPr>
        <w:t>S</w:t>
      </w:r>
      <w:r w:rsidRPr="0064039C">
        <w:t xml:space="preserve">tates </w:t>
      </w:r>
      <w:r w:rsidRPr="0064039C">
        <w:rPr>
          <w:rStyle w:val="StyleUnderline"/>
        </w:rPr>
        <w:t>when they apply for l</w:t>
      </w:r>
      <w:r w:rsidRPr="0064039C">
        <w:t xml:space="preserve">egal </w:t>
      </w:r>
      <w:r w:rsidRPr="0064039C">
        <w:rPr>
          <w:rStyle w:val="StyleUnderline"/>
        </w:rPr>
        <w:t>p</w:t>
      </w:r>
      <w:r w:rsidRPr="0064039C">
        <w:t xml:space="preserve">ermanent </w:t>
      </w:r>
      <w:r w:rsidRPr="0064039C">
        <w:rPr>
          <w:rStyle w:val="StyleUnderline"/>
        </w:rPr>
        <w:t>r</w:t>
      </w:r>
      <w:r w:rsidRPr="0064039C">
        <w:t xml:space="preserve">esidence, </w:t>
      </w:r>
      <w:r w:rsidRPr="0064039C">
        <w:rPr>
          <w:rStyle w:val="StyleUnderline"/>
        </w:rPr>
        <w:t>they do not apply through the consular office in their previous country. Instead they apply directly to the</w:t>
      </w:r>
      <w:r w:rsidRPr="0064039C">
        <w:t xml:space="preserve"> Immigration and Naturalization Service (</w:t>
      </w:r>
      <w:r w:rsidRPr="0064039C">
        <w:rPr>
          <w:rStyle w:val="StyleUnderline"/>
        </w:rPr>
        <w:t>INS</w:t>
      </w:r>
      <w:r w:rsidRPr="0064039C">
        <w:t xml:space="preserve">) </w:t>
      </w:r>
      <w:r w:rsidRPr="0064039C">
        <w:rPr>
          <w:rStyle w:val="StyleUnderline"/>
        </w:rPr>
        <w:t>for permanent resident visas</w:t>
      </w:r>
      <w:r w:rsidRPr="0064039C">
        <w:t>. Roughly 4.1 million adjustees obtained legal permanent residence in the United States between 1991 and 1998.2 This adjustee number includes 0.9 million refugees and asylees who adjusted status.</w:t>
      </w:r>
    </w:p>
    <w:p w14:paraId="2D2E3A65" w14:textId="77777777" w:rsidR="00C778F7" w:rsidRDefault="00C778F7" w:rsidP="00C778F7">
      <w:r w:rsidRPr="0064039C">
        <w:rPr>
          <w:rStyle w:val="StyleUnderline"/>
        </w:rPr>
        <w:t>Among those adjusting status, there are two main groups of immigrants. Refugees are people who cannot return to their country of nationality because of persecution or a well-founded fear of persecution</w:t>
      </w:r>
      <w:r w:rsidRPr="00DC370C">
        <w:rPr>
          <w:rStyle w:val="StyleUnderline"/>
        </w:rPr>
        <w:t>. Refugees must apply for refugee status from outside the U</w:t>
      </w:r>
      <w:r>
        <w:t xml:space="preserve">nited </w:t>
      </w:r>
      <w:r w:rsidRPr="00DC370C">
        <w:rPr>
          <w:rStyle w:val="StyleUnderline"/>
        </w:rPr>
        <w:t>S</w:t>
      </w:r>
      <w:r>
        <w:t xml:space="preserve">tates, </w:t>
      </w:r>
      <w:r w:rsidRPr="00DC370C">
        <w:rPr>
          <w:rStyle w:val="StyleUnderline"/>
        </w:rPr>
        <w:t>and must reside in the U.S. for a minimum of one year before applying for l</w:t>
      </w:r>
      <w:r>
        <w:t xml:space="preserve">egal </w:t>
      </w:r>
      <w:r w:rsidRPr="00DC370C">
        <w:rPr>
          <w:rStyle w:val="StyleUnderline"/>
        </w:rPr>
        <w:t>p</w:t>
      </w:r>
      <w:r>
        <w:t xml:space="preserve">ermanent </w:t>
      </w:r>
      <w:r w:rsidRPr="00DC370C">
        <w:rPr>
          <w:rStyle w:val="StyleUnderline"/>
        </w:rPr>
        <w:t>r</w:t>
      </w:r>
      <w:r>
        <w:t>esidency. According to INS figures from the 1998 yearbook, 0.8 million refugees received legal permanent residency between fiscal years 1991 and 1998. The Office of Refugee Resettlement (ORR) within the department of Health and Human Services provides data on refugee arrivals to this country.</w:t>
      </w:r>
    </w:p>
    <w:p w14:paraId="6182F46B" w14:textId="77777777" w:rsidR="00C778F7" w:rsidRPr="000574AD" w:rsidRDefault="00C778F7" w:rsidP="00C778F7">
      <w:r w:rsidRPr="00EE4DA3">
        <w:rPr>
          <w:rStyle w:val="Emphasis"/>
          <w:highlight w:val="cyan"/>
        </w:rPr>
        <w:t>Asylees</w:t>
      </w:r>
      <w:r w:rsidRPr="00DC370C">
        <w:rPr>
          <w:rStyle w:val="StyleUnderline"/>
        </w:rPr>
        <w:t xml:space="preserve"> are defined as people who</w:t>
      </w:r>
      <w:r>
        <w:t xml:space="preserve"> (1) </w:t>
      </w:r>
      <w:r w:rsidRPr="00DC370C">
        <w:rPr>
          <w:rStyle w:val="StyleUnderline"/>
        </w:rPr>
        <w:t>are unable or unwilling to return to their country of nationality because of persecution or a well-founded fear of persecution,</w:t>
      </w:r>
      <w:r>
        <w:t xml:space="preserve"> (2) </w:t>
      </w:r>
      <w:r w:rsidRPr="000574AD">
        <w:rPr>
          <w:rStyle w:val="Emphasis"/>
          <w:highlight w:val="cyan"/>
        </w:rPr>
        <w:t>applied for asylum</w:t>
      </w:r>
      <w:r w:rsidRPr="00EE4DA3">
        <w:rPr>
          <w:rStyle w:val="StyleUnderline"/>
          <w:highlight w:val="cyan"/>
        </w:rPr>
        <w:t xml:space="preserve"> while</w:t>
      </w:r>
      <w:r w:rsidRPr="00DC370C">
        <w:rPr>
          <w:rStyle w:val="StyleUnderline"/>
        </w:rPr>
        <w:t xml:space="preserve"> living </w:t>
      </w:r>
      <w:r w:rsidRPr="00EE4DA3">
        <w:rPr>
          <w:rStyle w:val="StyleUnderline"/>
          <w:highlight w:val="cyan"/>
        </w:rPr>
        <w:t>in the U</w:t>
      </w:r>
      <w:r>
        <w:t xml:space="preserve">nited </w:t>
      </w:r>
      <w:r w:rsidRPr="00EE4DA3">
        <w:rPr>
          <w:rStyle w:val="StyleUnderline"/>
          <w:highlight w:val="cyan"/>
        </w:rPr>
        <w:t>S</w:t>
      </w:r>
      <w:r>
        <w:t xml:space="preserve">tates </w:t>
      </w:r>
      <w:r w:rsidRPr="00EE4DA3">
        <w:rPr>
          <w:rStyle w:val="StyleUnderline"/>
          <w:highlight w:val="cyan"/>
        </w:rPr>
        <w:t xml:space="preserve">or upon arriving at a </w:t>
      </w:r>
      <w:r w:rsidRPr="00EE4DA3">
        <w:rPr>
          <w:rStyle w:val="Emphasis"/>
          <w:highlight w:val="cyan"/>
        </w:rPr>
        <w:t>port of entry</w:t>
      </w:r>
      <w:r w:rsidRPr="00DC370C">
        <w:rPr>
          <w:rStyle w:val="StyleUnderline"/>
        </w:rPr>
        <w:t xml:space="preserve">, and have been granted asylum, </w:t>
      </w:r>
      <w:r w:rsidRPr="00EE4DA3">
        <w:rPr>
          <w:rStyle w:val="StyleUnderline"/>
          <w:highlight w:val="cyan"/>
        </w:rPr>
        <w:t>or</w:t>
      </w:r>
      <w:r>
        <w:t xml:space="preserve"> (3) </w:t>
      </w:r>
      <w:r w:rsidRPr="00DC370C">
        <w:rPr>
          <w:rStyle w:val="StyleUnderline"/>
        </w:rPr>
        <w:t xml:space="preserve">applied for asylum </w:t>
      </w:r>
      <w:r w:rsidRPr="00EE4DA3">
        <w:rPr>
          <w:rStyle w:val="StyleUnderline"/>
          <w:highlight w:val="cyan"/>
        </w:rPr>
        <w:t>during deportation</w:t>
      </w:r>
      <w:r w:rsidRPr="00DC370C">
        <w:rPr>
          <w:rStyle w:val="StyleUnderline"/>
        </w:rPr>
        <w:t xml:space="preserve"> and were granted asylum by the</w:t>
      </w:r>
      <w:r>
        <w:t xml:space="preserve"> Executive Office of Immigration Review (</w:t>
      </w:r>
      <w:r w:rsidRPr="00DC370C">
        <w:rPr>
          <w:rStyle w:val="StyleUnderline"/>
        </w:rPr>
        <w:t>EOIR</w:t>
      </w:r>
      <w:r>
        <w:t xml:space="preserve">). The applicant's legal status at time of application is not taken into account when INS makes the decision about asylum. </w:t>
      </w:r>
      <w:r w:rsidRPr="000574AD">
        <w:t>The Census Bureau includes asylees in the legal immigration component only when they change status to legal permanent residence. About 106,000 asylees converted to legal permanent residence during fiscal years 1991 through 1998, according to the 1998 INS yearbook.</w:t>
      </w:r>
    </w:p>
    <w:p w14:paraId="77E78625" w14:textId="77777777" w:rsidR="00C778F7" w:rsidRDefault="00C778F7" w:rsidP="00C778F7">
      <w:r>
        <w:t xml:space="preserve">The asylee process is a complex one involving multiple steps. In this paper, we will use the term 'asylee applicant' to refer to people applying for asylee status. Successful applicants are known as 'asylees.' </w:t>
      </w:r>
      <w:r w:rsidRPr="000574AD">
        <w:rPr>
          <w:rStyle w:val="StyleUnderline"/>
        </w:rPr>
        <w:t>Asylees applying for l</w:t>
      </w:r>
      <w:r>
        <w:t xml:space="preserve">egal </w:t>
      </w:r>
      <w:r w:rsidRPr="000574AD">
        <w:rPr>
          <w:rStyle w:val="StyleUnderline"/>
        </w:rPr>
        <w:t>p</w:t>
      </w:r>
      <w:r>
        <w:t xml:space="preserve">ermanent </w:t>
      </w:r>
      <w:r w:rsidRPr="000574AD">
        <w:rPr>
          <w:rStyle w:val="StyleUnderline"/>
        </w:rPr>
        <w:t>r</w:t>
      </w:r>
      <w:r>
        <w:t xml:space="preserve">esidence </w:t>
      </w:r>
      <w:r w:rsidRPr="000574AD">
        <w:rPr>
          <w:rStyle w:val="StyleUnderline"/>
        </w:rPr>
        <w:t>will be referred to as 'pending asylee adjustees,' while those who are granted this status are known as 'asylee adjustees</w:t>
      </w:r>
      <w:r>
        <w:t>.' For DAPE purposes</w:t>
      </w:r>
      <w:r w:rsidRPr="009113F6">
        <w:rPr>
          <w:rStyle w:val="StyleUnderline"/>
        </w:rPr>
        <w:t xml:space="preserve">, it is </w:t>
      </w:r>
      <w:r w:rsidRPr="009113F6">
        <w:rPr>
          <w:rStyle w:val="StyleUnderline"/>
          <w:highlight w:val="cyan"/>
        </w:rPr>
        <w:t>important to realize that</w:t>
      </w:r>
      <w:r w:rsidRPr="009113F6">
        <w:rPr>
          <w:rStyle w:val="StyleUnderline"/>
        </w:rPr>
        <w:t xml:space="preserve"> for</w:t>
      </w:r>
      <w:r>
        <w:t xml:space="preserve"> both </w:t>
      </w:r>
      <w:r w:rsidRPr="009113F6">
        <w:rPr>
          <w:rStyle w:val="StyleUnderline"/>
          <w:highlight w:val="cyan"/>
        </w:rPr>
        <w:t>the asylee</w:t>
      </w:r>
      <w:r>
        <w:t xml:space="preserve"> and refugee </w:t>
      </w:r>
      <w:r w:rsidRPr="009113F6">
        <w:rPr>
          <w:rStyle w:val="StyleUnderline"/>
        </w:rPr>
        <w:t xml:space="preserve">components there </w:t>
      </w:r>
      <w:r w:rsidRPr="009113F6">
        <w:rPr>
          <w:rStyle w:val="StyleUnderline"/>
          <w:highlight w:val="cyan"/>
        </w:rPr>
        <w:t xml:space="preserve">are people in </w:t>
      </w:r>
      <w:r w:rsidRPr="009113F6">
        <w:rPr>
          <w:rStyle w:val="Emphasis"/>
          <w:highlight w:val="cyan"/>
        </w:rPr>
        <w:t>various stages of application</w:t>
      </w:r>
      <w:r w:rsidRPr="009113F6">
        <w:rPr>
          <w:rStyle w:val="StyleUnderline"/>
          <w:highlight w:val="cyan"/>
        </w:rPr>
        <w:t xml:space="preserve"> for l</w:t>
      </w:r>
      <w:r w:rsidRPr="009113F6">
        <w:rPr>
          <w:rStyle w:val="StyleUnderline"/>
        </w:rPr>
        <w:t xml:space="preserve">egal </w:t>
      </w:r>
      <w:r w:rsidRPr="009113F6">
        <w:rPr>
          <w:rStyle w:val="StyleUnderline"/>
          <w:highlight w:val="cyan"/>
        </w:rPr>
        <w:t>p</w:t>
      </w:r>
      <w:r w:rsidRPr="009113F6">
        <w:rPr>
          <w:rStyle w:val="StyleUnderline"/>
        </w:rPr>
        <w:t xml:space="preserve">ermanent </w:t>
      </w:r>
      <w:r w:rsidRPr="009113F6">
        <w:rPr>
          <w:rStyle w:val="StyleUnderline"/>
          <w:highlight w:val="cyan"/>
        </w:rPr>
        <w:t>r</w:t>
      </w:r>
      <w:r w:rsidRPr="009113F6">
        <w:rPr>
          <w:rStyle w:val="StyleUnderline"/>
        </w:rPr>
        <w:t>esidence</w:t>
      </w:r>
      <w:r>
        <w:t>.</w:t>
      </w:r>
    </w:p>
    <w:p w14:paraId="081236BA" w14:textId="77777777" w:rsidR="00C778F7" w:rsidRPr="00DC370C" w:rsidRDefault="00C778F7" w:rsidP="00C778F7">
      <w:pPr>
        <w:rPr>
          <w:b/>
          <w:iCs/>
          <w:sz w:val="26"/>
          <w:u w:val="single"/>
        </w:rPr>
      </w:pPr>
      <w:r w:rsidRPr="00DC370C">
        <w:rPr>
          <w:rStyle w:val="Emphasis"/>
        </w:rPr>
        <w:t>Data sources on legal immigration</w:t>
      </w:r>
    </w:p>
    <w:p w14:paraId="3DCA25A8" w14:textId="77777777" w:rsidR="00C778F7" w:rsidRPr="009113F6" w:rsidRDefault="00C778F7" w:rsidP="00C778F7">
      <w:r w:rsidRPr="009113F6">
        <w:rPr>
          <w:rStyle w:val="StyleUnderline"/>
        </w:rPr>
        <w:t xml:space="preserve">The primary source of data on legal immigration is </w:t>
      </w:r>
      <w:r w:rsidRPr="009113F6">
        <w:rPr>
          <w:rStyle w:val="Emphasis"/>
        </w:rPr>
        <w:t>the Justice Department's INS public use immigrant file</w:t>
      </w:r>
      <w:r w:rsidRPr="009113F6">
        <w:rPr>
          <w:rStyle w:val="StyleUnderline"/>
        </w:rPr>
        <w:t xml:space="preserve">. Each year the INS provides the Census Bureau with a file containing individual records of </w:t>
      </w:r>
      <w:r w:rsidRPr="009113F6">
        <w:rPr>
          <w:rStyle w:val="Emphasis"/>
        </w:rPr>
        <w:t>all legal immigrants admitted during the preceding fiscal year</w:t>
      </w:r>
      <w:r w:rsidRPr="009113F6">
        <w:t xml:space="preserve"> (October 1 to September 30). Each record, stripped of the individual's name, contains information for the following variables:</w:t>
      </w:r>
    </w:p>
    <w:p w14:paraId="0F137EB1" w14:textId="77777777" w:rsidR="00C778F7" w:rsidRPr="009113F6" w:rsidRDefault="00C778F7" w:rsidP="00C778F7">
      <w:r w:rsidRPr="009113F6">
        <w:t>Month of admission</w:t>
      </w:r>
    </w:p>
    <w:p w14:paraId="79F00BE9" w14:textId="77777777" w:rsidR="00C778F7" w:rsidRPr="009113F6" w:rsidRDefault="00C778F7" w:rsidP="00C778F7">
      <w:r w:rsidRPr="009113F6">
        <w:t>Year of admission</w:t>
      </w:r>
    </w:p>
    <w:p w14:paraId="0905F205" w14:textId="77777777" w:rsidR="00C778F7" w:rsidRDefault="00C778F7" w:rsidP="00C778F7">
      <w:r w:rsidRPr="009113F6">
        <w:t>Class of admission</w:t>
      </w:r>
    </w:p>
    <w:p w14:paraId="44224D68" w14:textId="77777777" w:rsidR="00C778F7" w:rsidRDefault="00C778F7" w:rsidP="00C778F7">
      <w:r>
        <w:t>Country of birth</w:t>
      </w:r>
    </w:p>
    <w:p w14:paraId="73007355" w14:textId="77777777" w:rsidR="00C778F7" w:rsidRDefault="00C778F7" w:rsidP="00C778F7">
      <w:r>
        <w:t>Sex</w:t>
      </w:r>
    </w:p>
    <w:p w14:paraId="73557AF0" w14:textId="77777777" w:rsidR="00C778F7" w:rsidRDefault="00C778F7" w:rsidP="00C778F7">
      <w:r>
        <w:t>Age</w:t>
      </w:r>
    </w:p>
    <w:p w14:paraId="315A3B28" w14:textId="77777777" w:rsidR="00C778F7" w:rsidRDefault="00C778F7" w:rsidP="00C778F7">
      <w:r>
        <w:t>Zip code of intended residence</w:t>
      </w:r>
    </w:p>
    <w:p w14:paraId="6D9C2BA5" w14:textId="77777777" w:rsidR="00C778F7" w:rsidRDefault="00C778F7" w:rsidP="00C778F7">
      <w:r>
        <w:t>Nonimmigrant year and month of arrival (used for adjustees and asylees only)</w:t>
      </w:r>
    </w:p>
    <w:p w14:paraId="1B434909" w14:textId="77777777" w:rsidR="00C778F7" w:rsidRDefault="00C778F7" w:rsidP="00C778F7">
      <w:r>
        <w:t>It is important to note that the INS microdata file does not contain information concerning the race or Hispanic origin of immigrants; these characteristics must be imputed.</w:t>
      </w:r>
    </w:p>
    <w:p w14:paraId="7F55ADEA" w14:textId="77777777" w:rsidR="00C778F7" w:rsidRDefault="00C778F7" w:rsidP="00C778F7">
      <w:r>
        <w:t>Other sources used include:</w:t>
      </w:r>
    </w:p>
    <w:p w14:paraId="14FDED6F" w14:textId="77777777" w:rsidR="00C778F7" w:rsidRDefault="00C778F7" w:rsidP="00C778F7">
      <w:r>
        <w:t>The Office of Refugee Resettlement (ORR) within the Department of Health and Human Services (DHHS). The ORR gathers data on the number of refugees by month of entry and country of citizenship who are eligible to receive benefits from DHHS.</w:t>
      </w:r>
    </w:p>
    <w:p w14:paraId="6C8A85E0" w14:textId="77777777" w:rsidR="00C778F7" w:rsidRDefault="00C778F7" w:rsidP="00C778F7">
      <w:r>
        <w:t>Provisional data from the INS on the number of pending applications for adjustment to legal permanent residence, by fiscal year.</w:t>
      </w:r>
    </w:p>
    <w:p w14:paraId="193ED851" w14:textId="77777777" w:rsidR="00C778F7" w:rsidRDefault="00C778F7" w:rsidP="00C778F7">
      <w:r>
        <w:t>Decennial census data on race and Hispanic origin of the foreign-born population, by country of birth.</w:t>
      </w:r>
    </w:p>
    <w:p w14:paraId="1AFD4B4F" w14:textId="77777777" w:rsidR="00C778F7" w:rsidRDefault="00C778F7" w:rsidP="00C778F7">
      <w:r>
        <w:t>In section 2 of the statement of findings we detail how each of these data sources is used and in some cases modified in the creation of national population estimates.</w:t>
      </w:r>
    </w:p>
    <w:p w14:paraId="023ECBCD" w14:textId="77777777" w:rsidR="00C778F7" w:rsidRDefault="00C778F7" w:rsidP="00C778F7"/>
    <w:p w14:paraId="3E1D307E" w14:textId="77777777" w:rsidR="002E0C3D" w:rsidRDefault="00372AC7" w:rsidP="00E1717C">
      <w:pPr>
        <w:pStyle w:val="Heading3"/>
      </w:pPr>
      <w:r>
        <w:t>2ac – t: not npoe asylum</w:t>
      </w:r>
    </w:p>
    <w:p w14:paraId="00DA3463" w14:textId="77777777" w:rsidR="0002181F" w:rsidRDefault="00152DCB" w:rsidP="0002181F">
      <w:r>
        <w:t xml:space="preserve">*NPOE – non-point-of-entry, which might not really be a term of art, but I mean they say only asylum seekers who enter lawfully can be legal immigrants and asylum seekers who enter </w:t>
      </w:r>
      <w:r w:rsidR="004A66F3">
        <w:t>somewhere other than a point of entry cannot even if they receive asylum because they entered illegally</w:t>
      </w:r>
    </w:p>
    <w:p w14:paraId="4E185F94" w14:textId="77777777" w:rsidR="004A66F3" w:rsidRDefault="004A66F3" w:rsidP="0002181F"/>
    <w:p w14:paraId="181791A7" w14:textId="77777777" w:rsidR="00641E75" w:rsidRDefault="00751592" w:rsidP="00751592">
      <w:pPr>
        <w:pStyle w:val="Heading4"/>
      </w:pPr>
      <w:r>
        <w:t>Includes</w:t>
      </w:r>
      <w:r w:rsidR="00641E75">
        <w:t xml:space="preserve"> asylum-seekers </w:t>
      </w:r>
      <w:r>
        <w:t>who apply after entering outside a lawful point of entry</w:t>
      </w:r>
    </w:p>
    <w:p w14:paraId="5B3B6D49" w14:textId="77777777" w:rsidR="002A28A6" w:rsidRDefault="00315244" w:rsidP="005D0E3C">
      <w:pPr>
        <w:pStyle w:val="CiteSpacing"/>
      </w:pPr>
      <w:r w:rsidRPr="005D0E3C">
        <w:rPr>
          <w:rStyle w:val="Style13ptBold"/>
        </w:rPr>
        <w:t>Haines 12</w:t>
      </w:r>
      <w:r>
        <w:t xml:space="preserve"> (David W. Haines, </w:t>
      </w:r>
      <w:r w:rsidR="005D0E3C">
        <w:t xml:space="preserve">professor of anthropology at George Mason University, </w:t>
      </w:r>
      <w:r>
        <w:t>“1. Legal Immigration Selection System,” i</w:t>
      </w:r>
      <w:r w:rsidR="002A28A6">
        <w:t xml:space="preserve">n </w:t>
      </w:r>
      <w:r w:rsidR="002A28A6" w:rsidRPr="00315244">
        <w:rPr>
          <w:i/>
        </w:rPr>
        <w:t>Debates on U.S. Immigration</w:t>
      </w:r>
      <w:r w:rsidR="002A28A6">
        <w:t xml:space="preserve">, eds. Judith Gans, Elaine M. Replogle, &amp; Daniel J. Tichenor, </w:t>
      </w:r>
      <w:r>
        <w:t xml:space="preserve">SAGE, 2012, ISBN 978-1-4129-9601-3, </w:t>
      </w:r>
      <w:r w:rsidR="002A28A6">
        <w:t>p.17-18)KMM</w:t>
      </w:r>
    </w:p>
    <w:p w14:paraId="11DC7D83" w14:textId="77777777" w:rsidR="002A28A6" w:rsidRDefault="002A28A6" w:rsidP="0002181F">
      <w:r w:rsidRPr="00892273">
        <w:rPr>
          <w:sz w:val="14"/>
        </w:rPr>
        <w:t>HUMANITARIAN ADMISSIONS</w:t>
      </w:r>
      <w:r w:rsidR="00892273" w:rsidRPr="00892273">
        <w:rPr>
          <w:sz w:val="14"/>
        </w:rPr>
        <w:t xml:space="preserve"> </w:t>
      </w:r>
      <w:r w:rsidRPr="00312FA7">
        <w:rPr>
          <w:rStyle w:val="StyleUnderline"/>
        </w:rPr>
        <w:t>An</w:t>
      </w:r>
      <w:r w:rsidRPr="00892273">
        <w:rPr>
          <w:sz w:val="14"/>
        </w:rPr>
        <w:t xml:space="preserve">other </w:t>
      </w:r>
      <w:r w:rsidRPr="00312FA7">
        <w:rPr>
          <w:rStyle w:val="StyleUnderline"/>
        </w:rPr>
        <w:t>important characteristic of the U.S. legal immigration system is</w:t>
      </w:r>
      <w:r w:rsidRPr="00892273">
        <w:rPr>
          <w:sz w:val="14"/>
        </w:rPr>
        <w:t xml:space="preserve"> that about 60 percent of new admissions each</w:t>
      </w:r>
      <w:r w:rsidR="00892273" w:rsidRPr="00892273">
        <w:rPr>
          <w:sz w:val="14"/>
        </w:rPr>
        <w:t xml:space="preserve"> </w:t>
      </w:r>
      <w:r w:rsidRPr="00892273">
        <w:rPr>
          <w:sz w:val="14"/>
        </w:rPr>
        <w:t>year are people who are already in the United States. Thus, over half of new admissions are not new arrivals. They are</w:t>
      </w:r>
      <w:r w:rsidR="00892273" w:rsidRPr="00892273">
        <w:rPr>
          <w:sz w:val="14"/>
        </w:rPr>
        <w:t xml:space="preserve"> </w:t>
      </w:r>
      <w:r w:rsidRPr="00892273">
        <w:rPr>
          <w:sz w:val="14"/>
        </w:rPr>
        <w:t>already here, living under a variety of legal statuses, including being undocumented. Not surprisingly, the characteristics</w:t>
      </w:r>
      <w:r w:rsidR="00892273" w:rsidRPr="00892273">
        <w:rPr>
          <w:sz w:val="14"/>
        </w:rPr>
        <w:t xml:space="preserve"> </w:t>
      </w:r>
      <w:r w:rsidRPr="00892273">
        <w:rPr>
          <w:sz w:val="14"/>
        </w:rPr>
        <w:t>of the immigrants coming from abroad and those already in the country differ somewhat in terms of country of origin</w:t>
      </w:r>
      <w:r w:rsidR="00892273" w:rsidRPr="00892273">
        <w:rPr>
          <w:sz w:val="14"/>
        </w:rPr>
        <w:t xml:space="preserve"> </w:t>
      </w:r>
      <w:r w:rsidRPr="00892273">
        <w:rPr>
          <w:sz w:val="14"/>
        </w:rPr>
        <w:t>and legal admission category. The result is that there are two somewhat different U.S. immigration systems, depending</w:t>
      </w:r>
      <w:r w:rsidR="00892273" w:rsidRPr="00892273">
        <w:rPr>
          <w:sz w:val="14"/>
        </w:rPr>
        <w:t xml:space="preserve"> </w:t>
      </w:r>
      <w:r w:rsidRPr="00892273">
        <w:rPr>
          <w:sz w:val="14"/>
        </w:rPr>
        <w:t>on whether legal permanent resident status involves a new arrival or a change of status for someone already in the United</w:t>
      </w:r>
      <w:r w:rsidR="00892273" w:rsidRPr="00892273">
        <w:rPr>
          <w:sz w:val="14"/>
        </w:rPr>
        <w:t xml:space="preserve"> </w:t>
      </w:r>
      <w:r w:rsidRPr="00892273">
        <w:rPr>
          <w:sz w:val="14"/>
        </w:rPr>
        <w:t>States.</w:t>
      </w:r>
      <w:r w:rsidR="00892273" w:rsidRPr="00892273">
        <w:rPr>
          <w:sz w:val="14"/>
        </w:rPr>
        <w:t xml:space="preserve"> </w:t>
      </w:r>
      <w:r w:rsidRPr="00312FA7">
        <w:rPr>
          <w:rStyle w:val="StyleUnderline"/>
        </w:rPr>
        <w:t>Humanitarian admissions</w:t>
      </w:r>
      <w:r w:rsidRPr="00892273">
        <w:rPr>
          <w:sz w:val="14"/>
        </w:rPr>
        <w:t xml:space="preserve"> provide a particularly good example of the differing effects of these two systems: legal</w:t>
      </w:r>
      <w:r w:rsidR="00892273" w:rsidRPr="00892273">
        <w:rPr>
          <w:sz w:val="14"/>
        </w:rPr>
        <w:t xml:space="preserve"> </w:t>
      </w:r>
      <w:r w:rsidRPr="00892273">
        <w:rPr>
          <w:sz w:val="14"/>
        </w:rPr>
        <w:t xml:space="preserve">admission before physical arrival versus legal admission after physical arrival. In the humanitarian case, </w:t>
      </w:r>
      <w:r w:rsidRPr="00FD3A41">
        <w:rPr>
          <w:rStyle w:val="StyleUnderline"/>
        </w:rPr>
        <w:t>there are many</w:t>
      </w:r>
      <w:r w:rsidR="00892273">
        <w:rPr>
          <w:rStyle w:val="StyleUnderline"/>
        </w:rPr>
        <w:t xml:space="preserve"> </w:t>
      </w:r>
      <w:r w:rsidRPr="00FD3A41">
        <w:rPr>
          <w:rStyle w:val="StyleUnderline"/>
        </w:rPr>
        <w:t>admissions categories: some are temporary—as in</w:t>
      </w:r>
      <w:r w:rsidRPr="00892273">
        <w:rPr>
          <w:sz w:val="14"/>
        </w:rPr>
        <w:t xml:space="preserve"> temporary protected status (</w:t>
      </w:r>
      <w:r w:rsidRPr="00FD3A41">
        <w:rPr>
          <w:rStyle w:val="StyleUnderline"/>
        </w:rPr>
        <w:t>TPS</w:t>
      </w:r>
      <w:r w:rsidRPr="00892273">
        <w:rPr>
          <w:sz w:val="14"/>
        </w:rPr>
        <w:t>)—</w:t>
      </w:r>
      <w:r w:rsidRPr="00FD3A41">
        <w:rPr>
          <w:rStyle w:val="StyleUnderline"/>
        </w:rPr>
        <w:t>while others yield permanent legal</w:t>
      </w:r>
      <w:r w:rsidR="00892273">
        <w:rPr>
          <w:rStyle w:val="StyleUnderline"/>
        </w:rPr>
        <w:t xml:space="preserve"> </w:t>
      </w:r>
      <w:r w:rsidRPr="00FD3A41">
        <w:rPr>
          <w:rStyle w:val="StyleUnderline"/>
        </w:rPr>
        <w:t>status, or at least a path to it</w:t>
      </w:r>
      <w:r w:rsidRPr="00892273">
        <w:rPr>
          <w:sz w:val="14"/>
        </w:rPr>
        <w:t>. Some are potentially available to all groups, while some are limited to a specific group (such</w:t>
      </w:r>
      <w:r w:rsidR="00892273" w:rsidRPr="00892273">
        <w:rPr>
          <w:sz w:val="14"/>
        </w:rPr>
        <w:t xml:space="preserve"> </w:t>
      </w:r>
      <w:r w:rsidRPr="00892273">
        <w:rPr>
          <w:sz w:val="14"/>
        </w:rPr>
        <w:t>as Cubans under the Cuban Adjustment Act), some are for groups as a whole, and some are for particular individuals</w:t>
      </w:r>
      <w:r w:rsidR="00892273" w:rsidRPr="00892273">
        <w:rPr>
          <w:sz w:val="14"/>
        </w:rPr>
        <w:t xml:space="preserve"> </w:t>
      </w:r>
      <w:r w:rsidRPr="00892273">
        <w:rPr>
          <w:sz w:val="14"/>
        </w:rPr>
        <w:t xml:space="preserve">(such as cancellation of removal). The two main legal statuses, however, stem from </w:t>
      </w:r>
      <w:r w:rsidRPr="00FD3A41">
        <w:rPr>
          <w:rStyle w:val="StyleUnderline"/>
        </w:rPr>
        <w:t>the U.S. Refugee Act of 1980</w:t>
      </w:r>
      <w:r w:rsidRPr="00892273">
        <w:rPr>
          <w:sz w:val="14"/>
        </w:rPr>
        <w:t>, which</w:t>
      </w:r>
      <w:r w:rsidR="00892273" w:rsidRPr="00892273">
        <w:rPr>
          <w:sz w:val="14"/>
        </w:rPr>
        <w:t xml:space="preserve"> </w:t>
      </w:r>
      <w:r w:rsidRPr="00FD3A41">
        <w:rPr>
          <w:rStyle w:val="StyleUnderline"/>
        </w:rPr>
        <w:t>created two separate tracks</w:t>
      </w:r>
      <w:r w:rsidRPr="00892273">
        <w:rPr>
          <w:sz w:val="14"/>
        </w:rPr>
        <w:t>, one for people whose status is determined before arrival in the United States (</w:t>
      </w:r>
      <w:r w:rsidRPr="00A309C7">
        <w:rPr>
          <w:rStyle w:val="StyleUnderline"/>
        </w:rPr>
        <w:t>legal admission</w:t>
      </w:r>
      <w:r w:rsidR="00892273">
        <w:rPr>
          <w:rStyle w:val="StyleUnderline"/>
        </w:rPr>
        <w:t xml:space="preserve"> </w:t>
      </w:r>
      <w:r w:rsidRPr="00A309C7">
        <w:rPr>
          <w:rStyle w:val="StyleUnderline"/>
        </w:rPr>
        <w:t>before physical arrival</w:t>
      </w:r>
      <w:r w:rsidRPr="00892273">
        <w:rPr>
          <w:sz w:val="14"/>
        </w:rPr>
        <w:t xml:space="preserve">) </w:t>
      </w:r>
      <w:r w:rsidRPr="00A309C7">
        <w:rPr>
          <w:rStyle w:val="StyleUnderline"/>
        </w:rPr>
        <w:t>and</w:t>
      </w:r>
      <w:r w:rsidRPr="00892273">
        <w:rPr>
          <w:sz w:val="14"/>
        </w:rPr>
        <w:t xml:space="preserve"> the other for people whose status is determined after arrival in the United States (</w:t>
      </w:r>
      <w:r w:rsidRPr="00A309C7">
        <w:rPr>
          <w:rStyle w:val="StyleUnderline"/>
        </w:rPr>
        <w:t>legal</w:t>
      </w:r>
      <w:r w:rsidR="00892273">
        <w:rPr>
          <w:rStyle w:val="StyleUnderline"/>
        </w:rPr>
        <w:t xml:space="preserve"> </w:t>
      </w:r>
      <w:r w:rsidRPr="00A309C7">
        <w:rPr>
          <w:rStyle w:val="StyleUnderline"/>
        </w:rPr>
        <w:t>admission after physical arrival</w:t>
      </w:r>
      <w:r w:rsidRPr="00892273">
        <w:rPr>
          <w:sz w:val="14"/>
        </w:rPr>
        <w:t>). The standard is the same, but the processes are quite different, providing a good example</w:t>
      </w:r>
      <w:r w:rsidR="00892273" w:rsidRPr="00892273">
        <w:rPr>
          <w:sz w:val="14"/>
        </w:rPr>
        <w:t xml:space="preserve"> </w:t>
      </w:r>
      <w:r w:rsidRPr="00892273">
        <w:rPr>
          <w:sz w:val="14"/>
        </w:rPr>
        <w:t>of this question of whether the newly admitted are already here or not.</w:t>
      </w:r>
      <w:r w:rsidR="00892273" w:rsidRPr="00892273">
        <w:rPr>
          <w:sz w:val="14"/>
        </w:rPr>
        <w:t xml:space="preserve"> </w:t>
      </w:r>
      <w:r w:rsidRPr="00892273">
        <w:rPr>
          <w:sz w:val="14"/>
        </w:rPr>
        <w:t>Some general background on the relationship between America and refugees may be helpful. America has a long</w:t>
      </w:r>
      <w:r w:rsidR="00892273" w:rsidRPr="00892273">
        <w:rPr>
          <w:sz w:val="14"/>
        </w:rPr>
        <w:t xml:space="preserve"> </w:t>
      </w:r>
      <w:r w:rsidRPr="00892273">
        <w:rPr>
          <w:sz w:val="14"/>
        </w:rPr>
        <w:t>history of providing refuge to the oppressed. Indeed much of America’s early history can be seen as the interplay of</w:t>
      </w:r>
      <w:r w:rsidR="00892273" w:rsidRPr="00892273">
        <w:rPr>
          <w:sz w:val="14"/>
        </w:rPr>
        <w:t xml:space="preserve"> </w:t>
      </w:r>
      <w:r w:rsidRPr="00892273">
        <w:rPr>
          <w:sz w:val="14"/>
        </w:rPr>
        <w:t>northern colonies based on America as a “land of refuge” (especially for freedom of religion) versus southern colonies</w:t>
      </w:r>
      <w:r w:rsidR="00892273" w:rsidRPr="00892273">
        <w:rPr>
          <w:sz w:val="14"/>
        </w:rPr>
        <w:t xml:space="preserve"> </w:t>
      </w:r>
      <w:r w:rsidRPr="00892273">
        <w:rPr>
          <w:sz w:val="14"/>
        </w:rPr>
        <w:t>based more on America as “land of economic opportunity.” The subsequent history of America as a land of refuge is a</w:t>
      </w:r>
      <w:r w:rsidR="00892273" w:rsidRPr="00892273">
        <w:rPr>
          <w:sz w:val="14"/>
        </w:rPr>
        <w:t xml:space="preserve"> </w:t>
      </w:r>
      <w:r w:rsidRPr="00892273">
        <w:rPr>
          <w:sz w:val="14"/>
        </w:rPr>
        <w:t>long and contorted one, with periods of acceptance of refugees alternating with periods of exclusion—often depending</w:t>
      </w:r>
      <w:r w:rsidR="00892273" w:rsidRPr="00892273">
        <w:rPr>
          <w:sz w:val="14"/>
        </w:rPr>
        <w:t xml:space="preserve"> </w:t>
      </w:r>
      <w:r w:rsidRPr="00892273">
        <w:rPr>
          <w:sz w:val="14"/>
        </w:rPr>
        <w:t>on the specific economic, racial, religious, and social characteristics of particular refugee groups. The Refugee Act of</w:t>
      </w:r>
      <w:r w:rsidR="00892273" w:rsidRPr="00892273">
        <w:rPr>
          <w:sz w:val="14"/>
        </w:rPr>
        <w:t xml:space="preserve"> </w:t>
      </w:r>
      <w:r w:rsidRPr="00892273">
        <w:rPr>
          <w:sz w:val="14"/>
        </w:rPr>
        <w:t>1980, spurred by the late Senator Edward Kennedy, aimed to reconcile that long American history as land of refuge with</w:t>
      </w:r>
      <w:r w:rsidR="00892273" w:rsidRPr="00892273">
        <w:rPr>
          <w:sz w:val="14"/>
        </w:rPr>
        <w:t xml:space="preserve"> </w:t>
      </w:r>
      <w:r w:rsidRPr="00892273">
        <w:rPr>
          <w:sz w:val="14"/>
        </w:rPr>
        <w:t>the more international and legalistic definitions of refugee embodied in international law and practice, particularly the</w:t>
      </w:r>
      <w:r w:rsidR="00892273" w:rsidRPr="00892273">
        <w:rPr>
          <w:sz w:val="14"/>
        </w:rPr>
        <w:t xml:space="preserve"> </w:t>
      </w:r>
      <w:r w:rsidRPr="00892273">
        <w:rPr>
          <w:sz w:val="14"/>
        </w:rPr>
        <w:t>definition in the United Nations Refugee Convention of 1951. That definition specifies that a refugee is someone who</w:t>
      </w:r>
      <w:r w:rsidR="00892273" w:rsidRPr="00892273">
        <w:rPr>
          <w:sz w:val="14"/>
        </w:rPr>
        <w:t xml:space="preserve"> </w:t>
      </w:r>
      <w:r w:rsidRPr="00892273">
        <w:rPr>
          <w:sz w:val="14"/>
        </w:rPr>
        <w:t>has fled across a national border because of a well-founded fear of persecution, not simply because of generalized violence</w:t>
      </w:r>
      <w:r w:rsidR="00892273" w:rsidRPr="00892273">
        <w:rPr>
          <w:sz w:val="14"/>
        </w:rPr>
        <w:t xml:space="preserve"> </w:t>
      </w:r>
      <w:r w:rsidRPr="00892273">
        <w:rPr>
          <w:sz w:val="14"/>
        </w:rPr>
        <w:t>or disorder. Among other issues, the Refugee Act of 1980 provides a reminder that U.S. immigration law is often</w:t>
      </w:r>
      <w:r w:rsidR="00892273" w:rsidRPr="00892273">
        <w:rPr>
          <w:sz w:val="14"/>
        </w:rPr>
        <w:t xml:space="preserve"> </w:t>
      </w:r>
      <w:r w:rsidRPr="00892273">
        <w:rPr>
          <w:sz w:val="14"/>
        </w:rPr>
        <w:t>interwoven with America’s stance in the wider world, and with a commitment to shoulder a fair share of the world’s</w:t>
      </w:r>
      <w:r w:rsidR="00892273" w:rsidRPr="00892273">
        <w:rPr>
          <w:sz w:val="14"/>
        </w:rPr>
        <w:t xml:space="preserve"> </w:t>
      </w:r>
      <w:r w:rsidRPr="00892273">
        <w:rPr>
          <w:sz w:val="14"/>
        </w:rPr>
        <w:t>migration problems.</w:t>
      </w:r>
      <w:r w:rsidR="00892273" w:rsidRPr="00892273">
        <w:rPr>
          <w:sz w:val="14"/>
        </w:rPr>
        <w:t xml:space="preserve"> </w:t>
      </w:r>
      <w:r w:rsidRPr="00892273">
        <w:rPr>
          <w:sz w:val="14"/>
        </w:rPr>
        <w:t>There is, then, a legal definition of refugee in U.S. law, and that definition largely matches international standards. But</w:t>
      </w:r>
      <w:r w:rsidR="00892273" w:rsidRPr="00892273">
        <w:rPr>
          <w:sz w:val="14"/>
        </w:rPr>
        <w:t xml:space="preserve"> </w:t>
      </w:r>
      <w:r w:rsidRPr="00892273">
        <w:rPr>
          <w:sz w:val="14"/>
        </w:rPr>
        <w:t>where does the application of the definition to particular people take place</w:t>
      </w:r>
      <w:r w:rsidRPr="00A309C7">
        <w:rPr>
          <w:rStyle w:val="StyleUnderline"/>
        </w:rPr>
        <w:t>? How do people who have fled—who are</w:t>
      </w:r>
      <w:r w:rsidR="00892273">
        <w:rPr>
          <w:rStyle w:val="StyleUnderline"/>
        </w:rPr>
        <w:t xml:space="preserve"> </w:t>
      </w:r>
      <w:r w:rsidRPr="00A309C7">
        <w:rPr>
          <w:rStyle w:val="StyleUnderline"/>
        </w:rPr>
        <w:t xml:space="preserve">refugees in the general sense—become refugees in the </w:t>
      </w:r>
      <w:r w:rsidRPr="00892273">
        <w:rPr>
          <w:rStyle w:val="Emphasis"/>
        </w:rPr>
        <w:t>more specific “legal immigration” sense</w:t>
      </w:r>
      <w:r w:rsidRPr="00A309C7">
        <w:rPr>
          <w:rStyle w:val="StyleUnderline"/>
        </w:rPr>
        <w:t>?</w:t>
      </w:r>
      <w:r w:rsidRPr="00892273">
        <w:rPr>
          <w:sz w:val="14"/>
        </w:rPr>
        <w:t xml:space="preserve"> Here is where the two</w:t>
      </w:r>
      <w:r w:rsidR="00892273" w:rsidRPr="00892273">
        <w:rPr>
          <w:sz w:val="14"/>
        </w:rPr>
        <w:t xml:space="preserve"> </w:t>
      </w:r>
      <w:r w:rsidRPr="00892273">
        <w:rPr>
          <w:sz w:val="14"/>
        </w:rPr>
        <w:t>tracks arise. The first track is one where refugees are identified overseas, often in refugee camps that are just across the</w:t>
      </w:r>
      <w:r w:rsidR="00892273" w:rsidRPr="00892273">
        <w:rPr>
          <w:sz w:val="14"/>
        </w:rPr>
        <w:t xml:space="preserve"> </w:t>
      </w:r>
      <w:r w:rsidRPr="00892273">
        <w:rPr>
          <w:sz w:val="14"/>
        </w:rPr>
        <w:t>border from the countries from which they have fled, such as the Southeast Asian refugee camps that became so large in</w:t>
      </w:r>
      <w:r w:rsidR="00892273" w:rsidRPr="00892273">
        <w:rPr>
          <w:sz w:val="14"/>
        </w:rPr>
        <w:t xml:space="preserve"> </w:t>
      </w:r>
      <w:r w:rsidRPr="00892273">
        <w:rPr>
          <w:sz w:val="14"/>
        </w:rPr>
        <w:t>the late 1970s and early 1980s in Thailand, Malaysia, the Philippines, Indonesia, and Hong Kong, or the massive refugee</w:t>
      </w:r>
      <w:r w:rsidR="00892273" w:rsidRPr="00892273">
        <w:rPr>
          <w:sz w:val="14"/>
        </w:rPr>
        <w:t xml:space="preserve"> </w:t>
      </w:r>
      <w:r w:rsidRPr="00892273">
        <w:rPr>
          <w:sz w:val="14"/>
        </w:rPr>
        <w:t>camps today in Kenya, swollen further in late 2011 by famine in Somalia. This has been by far the major track, bringing</w:t>
      </w:r>
      <w:r w:rsidR="00892273" w:rsidRPr="00892273">
        <w:rPr>
          <w:sz w:val="14"/>
        </w:rPr>
        <w:t xml:space="preserve"> </w:t>
      </w:r>
      <w:r w:rsidRPr="00892273">
        <w:rPr>
          <w:sz w:val="14"/>
        </w:rPr>
        <w:t>in nearly 100,000 people per year from 1975 to 2000, although a much smaller number—a little over 50,000 per year—in</w:t>
      </w:r>
      <w:r w:rsidR="00892273" w:rsidRPr="00892273">
        <w:rPr>
          <w:sz w:val="14"/>
        </w:rPr>
        <w:t xml:space="preserve"> </w:t>
      </w:r>
      <w:r w:rsidRPr="00892273">
        <w:rPr>
          <w:sz w:val="14"/>
        </w:rPr>
        <w:t>the first decade of this century (Haines, 2010, pp. 4, 175).</w:t>
      </w:r>
      <w:r w:rsidR="00892273" w:rsidRPr="00892273">
        <w:rPr>
          <w:sz w:val="14"/>
        </w:rPr>
        <w:t xml:space="preserve"> </w:t>
      </w:r>
      <w:r w:rsidRPr="00892273">
        <w:rPr>
          <w:sz w:val="14"/>
        </w:rPr>
        <w:t>This track has some procedural advantages. The refugees are together as a group, so there can be efficiency in processing</w:t>
      </w:r>
      <w:r w:rsidR="00892273" w:rsidRPr="00892273">
        <w:rPr>
          <w:sz w:val="14"/>
        </w:rPr>
        <w:t xml:space="preserve"> </w:t>
      </w:r>
      <w:r w:rsidRPr="00892273">
        <w:rPr>
          <w:sz w:val="14"/>
        </w:rPr>
        <w:t>and a better chance to be sure that the people really are bona fide refugees. A claim to have fled across a border, for</w:t>
      </w:r>
      <w:r w:rsidR="00892273" w:rsidRPr="00892273">
        <w:rPr>
          <w:sz w:val="14"/>
        </w:rPr>
        <w:t xml:space="preserve"> </w:t>
      </w:r>
      <w:r w:rsidRPr="00892273">
        <w:rPr>
          <w:sz w:val="14"/>
        </w:rPr>
        <w:t>example, is quite easily verified, and the conditions at the time of flight are readily knowable. Furthermore, the issue of</w:t>
      </w:r>
      <w:r w:rsidR="00892273" w:rsidRPr="00892273">
        <w:rPr>
          <w:sz w:val="14"/>
        </w:rPr>
        <w:t xml:space="preserve"> </w:t>
      </w:r>
      <w:r w:rsidRPr="00892273">
        <w:rPr>
          <w:sz w:val="14"/>
        </w:rPr>
        <w:t>legal status is determined before arrival in the United States, so the inevitable problems of adjustment are not further</w:t>
      </w:r>
      <w:r w:rsidR="00892273" w:rsidRPr="00892273">
        <w:rPr>
          <w:sz w:val="14"/>
        </w:rPr>
        <w:t xml:space="preserve"> </w:t>
      </w:r>
      <w:r w:rsidRPr="00892273">
        <w:rPr>
          <w:sz w:val="14"/>
        </w:rPr>
        <w:t>complicated by legal questions. The many organizations that reach out to these newcomers to offer assistance have some</w:t>
      </w:r>
      <w:r w:rsidR="00892273" w:rsidRPr="00892273">
        <w:rPr>
          <w:sz w:val="14"/>
        </w:rPr>
        <w:t xml:space="preserve"> </w:t>
      </w:r>
      <w:r w:rsidRPr="00892273">
        <w:rPr>
          <w:sz w:val="14"/>
        </w:rPr>
        <w:t>assurance that these people really are refugees.</w:t>
      </w:r>
      <w:r w:rsidR="00892273" w:rsidRPr="00892273">
        <w:rPr>
          <w:sz w:val="14"/>
        </w:rPr>
        <w:t xml:space="preserve"> </w:t>
      </w:r>
      <w:r w:rsidRPr="00DE33ED">
        <w:rPr>
          <w:rStyle w:val="StyleUnderline"/>
        </w:rPr>
        <w:t>In the second track, refugee status is sought by people who themselves make the journey to America, either claiming</w:t>
      </w:r>
      <w:r w:rsidR="00892273">
        <w:rPr>
          <w:rStyle w:val="StyleUnderline"/>
        </w:rPr>
        <w:t xml:space="preserve"> </w:t>
      </w:r>
      <w:r w:rsidRPr="00DE33ED">
        <w:rPr>
          <w:rStyle w:val="StyleUnderline"/>
        </w:rPr>
        <w:t>to be refugees at the border, or</w:t>
      </w:r>
      <w:r w:rsidRPr="00892273">
        <w:rPr>
          <w:sz w:val="14"/>
        </w:rPr>
        <w:t>—and this is the wiser practical strategy—</w:t>
      </w:r>
      <w:r w:rsidRPr="00C25688">
        <w:rPr>
          <w:rStyle w:val="Emphasis"/>
        </w:rPr>
        <w:t>entering the country illegally</w:t>
      </w:r>
      <w:r w:rsidRPr="00DE33ED">
        <w:rPr>
          <w:rStyle w:val="StyleUnderline"/>
        </w:rPr>
        <w:t xml:space="preserve"> and then finding</w:t>
      </w:r>
      <w:r w:rsidR="00892273">
        <w:rPr>
          <w:rStyle w:val="StyleUnderline"/>
        </w:rPr>
        <w:t xml:space="preserve"> </w:t>
      </w:r>
      <w:r w:rsidRPr="00DE33ED">
        <w:rPr>
          <w:rStyle w:val="StyleUnderline"/>
        </w:rPr>
        <w:t>the community and legal resources to make a claim</w:t>
      </w:r>
      <w:r w:rsidRPr="00892273">
        <w:rPr>
          <w:sz w:val="14"/>
        </w:rPr>
        <w:t xml:space="preserve"> to refugee status. In the past, this has been by far the minor track,</w:t>
      </w:r>
      <w:r w:rsidR="00892273" w:rsidRPr="00892273">
        <w:rPr>
          <w:sz w:val="14"/>
        </w:rPr>
        <w:t xml:space="preserve"> </w:t>
      </w:r>
      <w:r w:rsidRPr="00892273">
        <w:rPr>
          <w:sz w:val="14"/>
        </w:rPr>
        <w:t xml:space="preserve">but </w:t>
      </w:r>
      <w:r w:rsidRPr="00DE33ED">
        <w:rPr>
          <w:rStyle w:val="StyleUnderline"/>
        </w:rPr>
        <w:t>has expanded greatly in recent decades with the number of asylees exceeding 20,000</w:t>
      </w:r>
      <w:r w:rsidRPr="00892273">
        <w:rPr>
          <w:sz w:val="14"/>
        </w:rPr>
        <w:t xml:space="preserve"> in 2008, 2009, and 2010 (Martin,</w:t>
      </w:r>
      <w:r w:rsidR="00892273" w:rsidRPr="00892273">
        <w:rPr>
          <w:sz w:val="14"/>
        </w:rPr>
        <w:t xml:space="preserve"> </w:t>
      </w:r>
      <w:r w:rsidRPr="00892273">
        <w:rPr>
          <w:sz w:val="14"/>
        </w:rPr>
        <w:t>2011). This track involves a more individualized process taking place far away from the country from which the refugees</w:t>
      </w:r>
      <w:r w:rsidR="00892273" w:rsidRPr="00892273">
        <w:rPr>
          <w:sz w:val="14"/>
        </w:rPr>
        <w:t xml:space="preserve"> </w:t>
      </w:r>
      <w:r w:rsidRPr="00892273">
        <w:rPr>
          <w:sz w:val="14"/>
        </w:rPr>
        <w:t>have fled, making it far more difficult for those adjudicating the case to know of the severity of conditions in that country</w:t>
      </w:r>
      <w:r w:rsidR="00892273" w:rsidRPr="00892273">
        <w:rPr>
          <w:sz w:val="14"/>
        </w:rPr>
        <w:t xml:space="preserve"> </w:t>
      </w:r>
      <w:r w:rsidRPr="00892273">
        <w:rPr>
          <w:sz w:val="14"/>
        </w:rPr>
        <w:t xml:space="preserve">and whether those conditions may have changed. </w:t>
      </w:r>
      <w:r w:rsidRPr="00DE33ED">
        <w:rPr>
          <w:rStyle w:val="StyleUnderline"/>
        </w:rPr>
        <w:t>These people are thus not yet legally refugees</w:t>
      </w:r>
      <w:r w:rsidRPr="00892273">
        <w:rPr>
          <w:sz w:val="14"/>
        </w:rPr>
        <w:t>, whatever their personal</w:t>
      </w:r>
      <w:r w:rsidR="00892273" w:rsidRPr="00892273">
        <w:rPr>
          <w:sz w:val="14"/>
        </w:rPr>
        <w:t xml:space="preserve"> </w:t>
      </w:r>
      <w:r w:rsidRPr="00892273">
        <w:rPr>
          <w:sz w:val="14"/>
        </w:rPr>
        <w:t xml:space="preserve">experiences may have been. </w:t>
      </w:r>
      <w:r w:rsidRPr="00DE33ED">
        <w:rPr>
          <w:rStyle w:val="StyleUnderline"/>
        </w:rPr>
        <w:t>Rather, they are “</w:t>
      </w:r>
      <w:r w:rsidRPr="00DE33ED">
        <w:rPr>
          <w:rStyle w:val="Emphasis"/>
        </w:rPr>
        <w:t>asylum-seekers</w:t>
      </w:r>
      <w:r w:rsidRPr="00DE33ED">
        <w:rPr>
          <w:rStyle w:val="StyleUnderline"/>
        </w:rPr>
        <w:t>”</w:t>
      </w:r>
      <w:r w:rsidRPr="00892273">
        <w:rPr>
          <w:sz w:val="14"/>
        </w:rPr>
        <w:t xml:space="preserve"> about whom the public reaction is often confused, precisely</w:t>
      </w:r>
      <w:r w:rsidR="00892273" w:rsidRPr="00892273">
        <w:rPr>
          <w:sz w:val="14"/>
        </w:rPr>
        <w:t xml:space="preserve"> </w:t>
      </w:r>
      <w:r w:rsidRPr="00892273">
        <w:rPr>
          <w:sz w:val="14"/>
        </w:rPr>
        <w:t xml:space="preserve">because </w:t>
      </w:r>
      <w:r w:rsidRPr="00C25688">
        <w:rPr>
          <w:rStyle w:val="StyleUnderline"/>
        </w:rPr>
        <w:t xml:space="preserve">their legal status remains uncertain. And the legal terminology becomes even more confusing because </w:t>
      </w:r>
      <w:r w:rsidRPr="00892273">
        <w:rPr>
          <w:rStyle w:val="Emphasis"/>
        </w:rPr>
        <w:t>asylum</w:t>
      </w:r>
      <w:r w:rsidR="00892273">
        <w:rPr>
          <w:rStyle w:val="Emphasis"/>
        </w:rPr>
        <w:t xml:space="preserve"> </w:t>
      </w:r>
      <w:r w:rsidRPr="00892273">
        <w:rPr>
          <w:rStyle w:val="Emphasis"/>
        </w:rPr>
        <w:t>seekers who meet the refugee standard are, in legal terms</w:t>
      </w:r>
      <w:r w:rsidRPr="00C25688">
        <w:rPr>
          <w:rStyle w:val="StyleUnderline"/>
        </w:rPr>
        <w:t>, not refugees even then; instead, they are “</w:t>
      </w:r>
      <w:r w:rsidRPr="00892273">
        <w:rPr>
          <w:rStyle w:val="Emphasis"/>
        </w:rPr>
        <w:t>asylees</w:t>
      </w:r>
      <w:r w:rsidRPr="00892273">
        <w:rPr>
          <w:sz w:val="14"/>
        </w:rPr>
        <w:t>.” There are</w:t>
      </w:r>
      <w:r w:rsidR="00892273" w:rsidRPr="00892273">
        <w:rPr>
          <w:sz w:val="14"/>
        </w:rPr>
        <w:t xml:space="preserve"> </w:t>
      </w:r>
      <w:r w:rsidRPr="00892273">
        <w:rPr>
          <w:sz w:val="14"/>
        </w:rPr>
        <w:t>still many organizations that aim to aid these newcomers, including making sure they gain access to legal representation,</w:t>
      </w:r>
      <w:r w:rsidR="00892273" w:rsidRPr="00892273">
        <w:rPr>
          <w:sz w:val="14"/>
        </w:rPr>
        <w:t xml:space="preserve"> </w:t>
      </w:r>
      <w:r w:rsidRPr="00892273">
        <w:rPr>
          <w:sz w:val="14"/>
        </w:rPr>
        <w:t>without which their claim is in far greater jeopardy. Yet, still, the process is shrouded in uncertainty: for the asylum seekers,</w:t>
      </w:r>
      <w:r w:rsidR="00892273" w:rsidRPr="00892273">
        <w:rPr>
          <w:sz w:val="14"/>
        </w:rPr>
        <w:t xml:space="preserve"> </w:t>
      </w:r>
      <w:r w:rsidRPr="00892273">
        <w:rPr>
          <w:sz w:val="14"/>
        </w:rPr>
        <w:t>for those who seek to aid them, for the government as it attempts to impose consistent migration controls, and for</w:t>
      </w:r>
      <w:r w:rsidR="00892273" w:rsidRPr="00892273">
        <w:rPr>
          <w:sz w:val="14"/>
        </w:rPr>
        <w:t xml:space="preserve"> </w:t>
      </w:r>
      <w:r w:rsidRPr="00892273">
        <w:rPr>
          <w:sz w:val="14"/>
        </w:rPr>
        <w:t>the general public, who are likely to be, at the least, a little confused.</w:t>
      </w:r>
      <w:r w:rsidR="00892273" w:rsidRPr="00892273">
        <w:rPr>
          <w:sz w:val="14"/>
        </w:rPr>
        <w:t xml:space="preserve"> </w:t>
      </w:r>
      <w:r w:rsidRPr="00892273">
        <w:rPr>
          <w:sz w:val="14"/>
        </w:rPr>
        <w:t>These dual tracks for refugees are a particularly strong reminder of the extent to which American immigration policy</w:t>
      </w:r>
      <w:r w:rsidR="00892273" w:rsidRPr="00892273">
        <w:rPr>
          <w:sz w:val="14"/>
        </w:rPr>
        <w:t xml:space="preserve"> </w:t>
      </w:r>
      <w:r w:rsidRPr="00892273">
        <w:rPr>
          <w:sz w:val="14"/>
        </w:rPr>
        <w:t>is both about accepting people from somewhere else and about accepting people who are already here. Clearly, people</w:t>
      </w:r>
      <w:r w:rsidR="00892273" w:rsidRPr="00892273">
        <w:rPr>
          <w:sz w:val="14"/>
        </w:rPr>
        <w:t xml:space="preserve"> </w:t>
      </w:r>
      <w:r w:rsidRPr="00892273">
        <w:rPr>
          <w:sz w:val="14"/>
        </w:rPr>
        <w:t>who arrive in the United States claiming refuge cannot be sent back to some camp in another country to await proper</w:t>
      </w:r>
      <w:r w:rsidR="00892273" w:rsidRPr="00892273">
        <w:rPr>
          <w:sz w:val="14"/>
        </w:rPr>
        <w:t xml:space="preserve"> </w:t>
      </w:r>
      <w:r w:rsidRPr="00892273">
        <w:rPr>
          <w:sz w:val="14"/>
        </w:rPr>
        <w:t>processing there; clearly, people who are waiting in camps cannot be told they must make a clandestine trip to the United</w:t>
      </w:r>
      <w:r w:rsidR="00892273" w:rsidRPr="00892273">
        <w:rPr>
          <w:sz w:val="14"/>
        </w:rPr>
        <w:t xml:space="preserve"> </w:t>
      </w:r>
      <w:r w:rsidRPr="00892273">
        <w:rPr>
          <w:sz w:val="14"/>
        </w:rPr>
        <w:t xml:space="preserve">States in order to gain direct access to the U.S. legal system. </w:t>
      </w:r>
      <w:r w:rsidRPr="00C25688">
        <w:rPr>
          <w:rStyle w:val="StyleUnderline"/>
        </w:rPr>
        <w:t>While people may well be confused about these twin statuses</w:t>
      </w:r>
      <w:r w:rsidR="00892273">
        <w:rPr>
          <w:rStyle w:val="StyleUnderline"/>
        </w:rPr>
        <w:t xml:space="preserve"> </w:t>
      </w:r>
      <w:r w:rsidRPr="00C25688">
        <w:rPr>
          <w:rStyle w:val="StyleUnderline"/>
        </w:rPr>
        <w:t>of “refugee” and “asylee”—including refugees themselves—the need for both tracks is still manifest</w:t>
      </w:r>
      <w:r w:rsidRPr="00892273">
        <w:rPr>
          <w:sz w:val="14"/>
        </w:rPr>
        <w:t>. Here, then, policy</w:t>
      </w:r>
      <w:r w:rsidR="00892273" w:rsidRPr="00892273">
        <w:rPr>
          <w:sz w:val="14"/>
        </w:rPr>
        <w:t xml:space="preserve"> </w:t>
      </w:r>
      <w:r w:rsidRPr="00892273">
        <w:rPr>
          <w:sz w:val="14"/>
        </w:rPr>
        <w:t xml:space="preserve">and operational complexity may seem to burden the system and confuse the citizenry; yet </w:t>
      </w:r>
      <w:r w:rsidRPr="00C25688">
        <w:rPr>
          <w:rStyle w:val="StyleUnderline"/>
        </w:rPr>
        <w:t>the complexities are necessary</w:t>
      </w:r>
      <w:r w:rsidR="00892273" w:rsidRPr="00892273">
        <w:rPr>
          <w:sz w:val="14"/>
        </w:rPr>
        <w:t xml:space="preserve"> </w:t>
      </w:r>
      <w:r w:rsidRPr="00892273">
        <w:rPr>
          <w:sz w:val="14"/>
        </w:rPr>
        <w:t xml:space="preserve">to meet the goals of humanitarian relief both overseas and in the United States. </w:t>
      </w:r>
    </w:p>
    <w:p w14:paraId="52C7C4F5" w14:textId="77777777" w:rsidR="002A28A6" w:rsidRDefault="002A28A6" w:rsidP="0002181F"/>
    <w:p w14:paraId="54DBD7F3" w14:textId="77777777" w:rsidR="00A64CDC" w:rsidRPr="0004131D" w:rsidRDefault="00641E75" w:rsidP="00A64CDC">
      <w:pPr>
        <w:pStyle w:val="Heading4"/>
      </w:pPr>
      <w:r>
        <w:t>We meet – i</w:t>
      </w:r>
      <w:r w:rsidR="00A64CDC">
        <w:t xml:space="preserve">t’s happening </w:t>
      </w:r>
      <w:r w:rsidR="00A64CDC" w:rsidRPr="0004131D">
        <w:rPr>
          <w:u w:val="single"/>
        </w:rPr>
        <w:t>without any legal basis</w:t>
      </w:r>
      <w:r w:rsidR="00A64CDC">
        <w:t xml:space="preserve"> to </w:t>
      </w:r>
      <w:r w:rsidR="00A64CDC" w:rsidRPr="0004131D">
        <w:rPr>
          <w:u w:val="single"/>
        </w:rPr>
        <w:t>legal asylum-seeking immigrants</w:t>
      </w:r>
      <w:r w:rsidR="00A64CDC">
        <w:t xml:space="preserve"> at </w:t>
      </w:r>
      <w:r w:rsidR="00A64CDC" w:rsidRPr="0004131D">
        <w:rPr>
          <w:u w:val="single"/>
        </w:rPr>
        <w:t>lawful points of entry</w:t>
      </w:r>
    </w:p>
    <w:p w14:paraId="10F8632A" w14:textId="77777777" w:rsidR="00A64CDC" w:rsidRDefault="00A64CDC" w:rsidP="00A64CDC">
      <w:pPr>
        <w:pStyle w:val="CiteSpacing"/>
      </w:pPr>
      <w:r w:rsidRPr="00D5105E">
        <w:rPr>
          <w:rStyle w:val="Style13ptBold"/>
        </w:rPr>
        <w:t>Satija 18</w:t>
      </w:r>
      <w:r>
        <w:t xml:space="preserve"> (Neena Satija, The Texas Tribune and Reveal, “The Trump administration is not keeping its promises to asylum seekers who come to ports of entry,” 7-5-2018, </w:t>
      </w:r>
      <w:hyperlink r:id="rId35" w:history="1">
        <w:r w:rsidRPr="00983A91">
          <w:rPr>
            <w:rStyle w:val="Hyperlink"/>
          </w:rPr>
          <w:t>https://www.texastribune.org/2018/07/05/migrants-seeking-asylum-legally-ports-entry-turned-away-separated-fami/</w:t>
        </w:r>
      </w:hyperlink>
      <w:r>
        <w:t xml:space="preserve"> DOA 7-11-2018)KMM</w:t>
      </w:r>
    </w:p>
    <w:p w14:paraId="24010C97" w14:textId="77777777" w:rsidR="00A64CDC" w:rsidRDefault="00A64CDC" w:rsidP="00A64CDC">
      <w:r w:rsidRPr="0004131D">
        <w:rPr>
          <w:sz w:val="14"/>
        </w:rPr>
        <w:t xml:space="preserve">As the humanitarian crisis on the U.S.-Mexico border comes more into focus, </w:t>
      </w:r>
      <w:r w:rsidRPr="00D5105E">
        <w:rPr>
          <w:rStyle w:val="StyleUnderline"/>
        </w:rPr>
        <w:t>Trump administration officials insist that there is a "right way" for families fleeing persecution to seek asylum in the U</w:t>
      </w:r>
      <w:r w:rsidRPr="0004131D">
        <w:rPr>
          <w:sz w:val="14"/>
        </w:rPr>
        <w:t xml:space="preserve">nited </w:t>
      </w:r>
      <w:r w:rsidRPr="00D5105E">
        <w:rPr>
          <w:rStyle w:val="StyleUnderline"/>
        </w:rPr>
        <w:t>S</w:t>
      </w:r>
      <w:r w:rsidRPr="0004131D">
        <w:rPr>
          <w:sz w:val="14"/>
        </w:rPr>
        <w:t xml:space="preserve">tates: </w:t>
      </w:r>
      <w:r w:rsidRPr="009B1A94">
        <w:rPr>
          <w:rStyle w:val="StyleUnderline"/>
        </w:rPr>
        <w:t>Come to an official port of entry. But such families are still finding themselves in a lot of trouble</w:t>
      </w:r>
      <w:r w:rsidRPr="0004131D">
        <w:rPr>
          <w:sz w:val="14"/>
        </w:rPr>
        <w:t xml:space="preserve">. In the weeks since President Donald Trump’s now-rescinded family separation policy created chaos and confusion across the country, </w:t>
      </w:r>
      <w:r w:rsidRPr="009B1A94">
        <w:rPr>
          <w:rStyle w:val="StyleUnderline"/>
        </w:rPr>
        <w:t>the messages</w:t>
      </w:r>
      <w:r w:rsidRPr="0004131D">
        <w:rPr>
          <w:sz w:val="14"/>
        </w:rPr>
        <w:t xml:space="preserve"> from his administration and prominent Republican members of Congress </w:t>
      </w:r>
      <w:r w:rsidRPr="009B1A94">
        <w:rPr>
          <w:rStyle w:val="StyleUnderline"/>
        </w:rPr>
        <w:t xml:space="preserve">have been clear: </w:t>
      </w:r>
      <w:r w:rsidRPr="00133219">
        <w:rPr>
          <w:rStyle w:val="Emphasis"/>
        </w:rPr>
        <w:t>Seek asylum legally at official ports of entry and you won’t lose your kids</w:t>
      </w:r>
      <w:r w:rsidRPr="0004131D">
        <w:rPr>
          <w:sz w:val="14"/>
        </w:rPr>
        <w:t xml:space="preserve">. There may be armed Customs and Border Protection agents standing at the halfway points of bridges — but simply wait a few days, declare to them that you are seeking asylum, and you’ll get a fair shake. A recent </w:t>
      </w:r>
      <w:r w:rsidRPr="009B1A94">
        <w:rPr>
          <w:rStyle w:val="StyleUnderline"/>
        </w:rPr>
        <w:t>D</w:t>
      </w:r>
      <w:r w:rsidRPr="0004131D">
        <w:rPr>
          <w:sz w:val="14"/>
        </w:rPr>
        <w:t xml:space="preserve">epartment of </w:t>
      </w:r>
      <w:r w:rsidRPr="009B1A94">
        <w:rPr>
          <w:rStyle w:val="StyleUnderline"/>
        </w:rPr>
        <w:t>H</w:t>
      </w:r>
      <w:r w:rsidRPr="0004131D">
        <w:rPr>
          <w:sz w:val="14"/>
        </w:rPr>
        <w:t xml:space="preserve">omeland </w:t>
      </w:r>
      <w:r w:rsidRPr="009B1A94">
        <w:rPr>
          <w:rStyle w:val="StyleUnderline"/>
        </w:rPr>
        <w:t>S</w:t>
      </w:r>
      <w:r w:rsidRPr="0004131D">
        <w:rPr>
          <w:sz w:val="14"/>
        </w:rPr>
        <w:t xml:space="preserve">ecurity news release </w:t>
      </w:r>
      <w:r w:rsidRPr="009B1A94">
        <w:rPr>
          <w:rStyle w:val="StyleUnderline"/>
        </w:rPr>
        <w:t>says it’s a “myth” that the agency “separates families who entered at the ports of entry and who are seeking asylum – even though they have not broken the law</w:t>
      </w:r>
      <w:r w:rsidRPr="0004131D">
        <w:rPr>
          <w:sz w:val="14"/>
        </w:rPr>
        <w:t xml:space="preserve">.” The release </w:t>
      </w:r>
      <w:r w:rsidRPr="009B1A94">
        <w:rPr>
          <w:rStyle w:val="StyleUnderline"/>
        </w:rPr>
        <w:t>also says the agency “is [not] turning away asylum seekers at ports of entry</w:t>
      </w:r>
      <w:r w:rsidRPr="0004131D">
        <w:rPr>
          <w:sz w:val="14"/>
        </w:rPr>
        <w:t xml:space="preserve">.” </w:t>
      </w:r>
      <w:r w:rsidRPr="009B1A94">
        <w:rPr>
          <w:rStyle w:val="StyleUnderline"/>
        </w:rPr>
        <w:t xml:space="preserve">But there’s </w:t>
      </w:r>
      <w:r w:rsidRPr="00133219">
        <w:rPr>
          <w:rStyle w:val="Emphasis"/>
        </w:rPr>
        <w:t>ample evidence to suggest otherwise</w:t>
      </w:r>
      <w:r w:rsidRPr="009B1A94">
        <w:rPr>
          <w:rStyle w:val="StyleUnderline"/>
        </w:rPr>
        <w:t>. Court records and individual cases</w:t>
      </w:r>
      <w:r w:rsidRPr="0004131D">
        <w:rPr>
          <w:sz w:val="14"/>
        </w:rPr>
        <w:t xml:space="preserve"> discovered by The Texas Tribune </w:t>
      </w:r>
      <w:r w:rsidRPr="009B1A94">
        <w:rPr>
          <w:rStyle w:val="StyleUnderline"/>
        </w:rPr>
        <w:t xml:space="preserve">indicate that a number of asylum seekers who came to international bridges in Texas and California were </w:t>
      </w:r>
      <w:r w:rsidRPr="00133219">
        <w:rPr>
          <w:rStyle w:val="Emphasis"/>
        </w:rPr>
        <w:t>separated from their children anyway</w:t>
      </w:r>
      <w:r w:rsidRPr="009B1A94">
        <w:rPr>
          <w:rStyle w:val="StyleUnderline"/>
        </w:rPr>
        <w:t xml:space="preserve"> — or were not able to cross the bridge at all after encountering armed C</w:t>
      </w:r>
      <w:r w:rsidRPr="0004131D">
        <w:rPr>
          <w:sz w:val="14"/>
        </w:rPr>
        <w:t xml:space="preserve">ustoms and </w:t>
      </w:r>
      <w:r w:rsidRPr="009B1A94">
        <w:rPr>
          <w:rStyle w:val="StyleUnderline"/>
        </w:rPr>
        <w:t>B</w:t>
      </w:r>
      <w:r w:rsidRPr="0004131D">
        <w:rPr>
          <w:sz w:val="14"/>
        </w:rPr>
        <w:t xml:space="preserve">order </w:t>
      </w:r>
      <w:r w:rsidRPr="009B1A94">
        <w:rPr>
          <w:rStyle w:val="StyleUnderline"/>
        </w:rPr>
        <w:t>P</w:t>
      </w:r>
      <w:r w:rsidRPr="0004131D">
        <w:rPr>
          <w:sz w:val="14"/>
        </w:rPr>
        <w:t xml:space="preserve">rotection </w:t>
      </w:r>
      <w:r w:rsidRPr="009B1A94">
        <w:rPr>
          <w:rStyle w:val="StyleUnderline"/>
        </w:rPr>
        <w:t>agents on the bridge</w:t>
      </w:r>
      <w:r w:rsidRPr="0004131D">
        <w:rPr>
          <w:sz w:val="14"/>
        </w:rPr>
        <w:t xml:space="preserve">. </w:t>
      </w:r>
      <w:r w:rsidRPr="00A34EAE">
        <w:rPr>
          <w:rStyle w:val="StyleUnderline"/>
        </w:rPr>
        <w:t>And experts argue there’s no basis to the government’s claim that there aren’t enough resources to process asylum seekers</w:t>
      </w:r>
      <w:r w:rsidRPr="0004131D">
        <w:rPr>
          <w:sz w:val="14"/>
        </w:rPr>
        <w:t>. On top of that, experts say a quirk of U.S. immigration law might actually put people who try to seek asylum at the official ports of entry at a disadvantage to those who cross the border in other ways — such as wading across the Rio Grande. That’s because unlike people who cross the border illegally, asylum seekers who come to ports of entry are not eligible to be bonded out of immigration detention by a judge; instead, officials with Immigration and Customs Enforcement (ICE) have total discretion over whether they can be released. “</w:t>
      </w:r>
      <w:r w:rsidRPr="00A34EAE">
        <w:rPr>
          <w:rStyle w:val="StyleUnderline"/>
        </w:rPr>
        <w:t>There’s no magic to the port of entry</w:t>
      </w:r>
      <w:r w:rsidRPr="0004131D">
        <w:rPr>
          <w:sz w:val="14"/>
        </w:rPr>
        <w:t>,” said Camilo Perez-Bustillo, who works at El Paso-based advocacy group the Hope Border Institute. “</w:t>
      </w:r>
      <w:r w:rsidRPr="00A34EAE">
        <w:rPr>
          <w:rStyle w:val="StyleUnderline"/>
        </w:rPr>
        <w:t xml:space="preserve">This idea that that’s </w:t>
      </w:r>
      <w:r w:rsidRPr="00133219">
        <w:rPr>
          <w:rStyle w:val="Emphasis"/>
        </w:rPr>
        <w:t>the legal way</w:t>
      </w:r>
      <w:r w:rsidRPr="00A34EAE">
        <w:rPr>
          <w:rStyle w:val="StyleUnderline"/>
        </w:rPr>
        <w:t xml:space="preserve"> to go ... It’s </w:t>
      </w:r>
      <w:r w:rsidRPr="00133219">
        <w:rPr>
          <w:rStyle w:val="Emphasis"/>
        </w:rPr>
        <w:t>fundamentally misleading</w:t>
      </w:r>
      <w:r w:rsidRPr="0004131D">
        <w:rPr>
          <w:sz w:val="14"/>
        </w:rPr>
        <w:t xml:space="preserve">.” This week Jennifer Harbury, an immigration lawyer based in the Rio Grande Valley, told the Tribune that she saw Mexican immigration officials standing at the foot of the bridge between Reynosa, Mexico, and McAllen and stopping people before they could begin to cross. “There’s two big guys in full dress standing right in front of the turnstile,” Harbury said. “They’ll walk up to you and … they just say, papers, please?” It’s not clear whether this is a widespread practice. Harbury said the immigration officials she saw wanted migrants to prove they had entered Mexico legally. If they couldn’t, she said, “they risk getting grabbed by the Mexican immigration people and deported.” </w:t>
      </w:r>
      <w:r w:rsidRPr="00A34EAE">
        <w:rPr>
          <w:rStyle w:val="StyleUnderline"/>
        </w:rPr>
        <w:t>Family separation</w:t>
      </w:r>
      <w:r w:rsidRPr="0004131D">
        <w:rPr>
          <w:sz w:val="14"/>
        </w:rPr>
        <w:t xml:space="preserve"> said to </w:t>
      </w:r>
      <w:r w:rsidRPr="00A34EAE">
        <w:rPr>
          <w:rStyle w:val="StyleUnderline"/>
        </w:rPr>
        <w:t>go “beyond its lawful reach</w:t>
      </w:r>
      <w:r w:rsidRPr="0004131D">
        <w:rPr>
          <w:sz w:val="14"/>
        </w:rPr>
        <w:t>” At a recent roundtable in Weslaco, Texas' Republican U.S. Sens. John Cornyn and Ted Cruz both expressed keen interest in what was happening at America’s international bridges. Cornyn specifically asked federal officials to confirm that asylum seekers who came to the bridges were not doing anything illegal. The following day, he tweeted: “</w:t>
      </w:r>
      <w:r w:rsidRPr="00DB7332">
        <w:rPr>
          <w:rStyle w:val="StyleUnderline"/>
        </w:rPr>
        <w:t>Asylum seekers that cross at ports of entry are not prosecuted” for entering the U.S. illegally — which should mean that they're not separated from their children</w:t>
      </w:r>
      <w:r w:rsidRPr="0004131D">
        <w:rPr>
          <w:sz w:val="14"/>
        </w:rPr>
        <w:t xml:space="preserve">. </w:t>
      </w:r>
      <w:r w:rsidRPr="00DB7332">
        <w:rPr>
          <w:rStyle w:val="StyleUnderline"/>
        </w:rPr>
        <w:t xml:space="preserve">But the Hope Border Institute has </w:t>
      </w:r>
      <w:r w:rsidRPr="00133219">
        <w:rPr>
          <w:rStyle w:val="Emphasis"/>
        </w:rPr>
        <w:t>documented cases of family separation at ports of entry</w:t>
      </w:r>
      <w:r w:rsidRPr="00DB7332">
        <w:rPr>
          <w:rStyle w:val="StyleUnderline"/>
        </w:rPr>
        <w:t xml:space="preserve"> that go back as far as December 2016 — just after Trump’s election</w:t>
      </w:r>
      <w:r w:rsidRPr="0004131D">
        <w:rPr>
          <w:sz w:val="14"/>
        </w:rPr>
        <w:t xml:space="preserve">. At that time, a woman named Eva, who said she faced death threats despite being in a witness protection program in Honduras, had asked for asylum with her husband and son at an El Paso port of entry. According to a report released by the Institute in January, she “was immediately detained and separated from her family” and remained in detention more than a year later. Last September, Maria Vandelice de Bastos and her 16-year-old disabled grandson traveled from Brazil, were separated after arriving at the Santa Teresa Port of Entry in New Mexico and have not seen each other since, the Tribune reported recently. In May, a Guatemalan woman identified as M.G.U. showed up at a California port of entry with her three sons — ages 2, 6 and 13 — and even though she convinced officials that she had a credible fear of returning to Guatemala, her kids were taken away about two weeks later, according to a lawsuit filed by the advocacy group Texas RioGrande Legal Aid in June. And last November, according to a lawsuit filed by the ACLU, a Congolese woman called Ms. L. and her then-6-year-old daughter were separated at a California port of entry after seeking asylum from religious persecution. </w:t>
      </w:r>
      <w:r w:rsidRPr="005D59D6">
        <w:rPr>
          <w:rStyle w:val="StyleUnderline"/>
        </w:rPr>
        <w:t>U.S. District Judge Dana Sabraw criticized the practice in a recent ruling</w:t>
      </w:r>
      <w:r w:rsidRPr="0004131D">
        <w:rPr>
          <w:sz w:val="14"/>
        </w:rPr>
        <w:t xml:space="preserve"> on that lawsuit. “</w:t>
      </w:r>
      <w:r w:rsidRPr="005D59D6">
        <w:rPr>
          <w:rStyle w:val="StyleUnderline"/>
        </w:rPr>
        <w:t xml:space="preserve">The parent has </w:t>
      </w:r>
      <w:r w:rsidRPr="005D59D6">
        <w:rPr>
          <w:rStyle w:val="Emphasis"/>
        </w:rPr>
        <w:t>committed no crime</w:t>
      </w:r>
      <w:r w:rsidRPr="0004131D">
        <w:rPr>
          <w:sz w:val="14"/>
        </w:rPr>
        <w:t>,” He pointed out, adding, “</w:t>
      </w:r>
      <w:r w:rsidRPr="005D59D6">
        <w:rPr>
          <w:rStyle w:val="StyleUnderline"/>
        </w:rPr>
        <w:t xml:space="preserve">Ms. L. is an example of this </w:t>
      </w:r>
      <w:r w:rsidRPr="005D59D6">
        <w:rPr>
          <w:rStyle w:val="Emphasis"/>
        </w:rPr>
        <w:t>family separation</w:t>
      </w:r>
      <w:r w:rsidRPr="005D59D6">
        <w:rPr>
          <w:rStyle w:val="StyleUnderline"/>
        </w:rPr>
        <w:t xml:space="preserve"> practice </w:t>
      </w:r>
      <w:r w:rsidRPr="005D59D6">
        <w:rPr>
          <w:rStyle w:val="Emphasis"/>
        </w:rPr>
        <w:t>expanding beyond its lawful reach</w:t>
      </w:r>
      <w:r w:rsidRPr="005D59D6">
        <w:rPr>
          <w:rStyle w:val="StyleUnderline"/>
        </w:rPr>
        <w:t>, and she is not alone</w:t>
      </w:r>
      <w:r w:rsidRPr="0004131D">
        <w:rPr>
          <w:sz w:val="14"/>
        </w:rPr>
        <w:t xml:space="preserve">.” He went on to order the government to reunite separated families in the coming weeks. </w:t>
      </w:r>
      <w:r w:rsidRPr="005D59D6">
        <w:rPr>
          <w:rStyle w:val="StyleUnderline"/>
        </w:rPr>
        <w:t xml:space="preserve">It’s </w:t>
      </w:r>
      <w:r w:rsidRPr="005D59D6">
        <w:rPr>
          <w:rStyle w:val="Emphasis"/>
        </w:rPr>
        <w:t>not clear why these separations are happening, since none of the parents appear to have been prosecuted for entering the U.S. illegally</w:t>
      </w:r>
      <w:r w:rsidRPr="0004131D">
        <w:rPr>
          <w:sz w:val="14"/>
        </w:rPr>
        <w:t xml:space="preserve">. In the case of Ms. L., immigration officials initially claimed that they weren’t sure that she was actually the girl’s mother, the lawsuit documents say — which is another reason the Department of Homeland Security says it might decide to separate families who seek asylum at ports of entry. But Sabraw rejected the government’s argument: “Absent a finding the parent is unfit or presents a danger to the child, it is unclear why separation of Ms. L. [and her daughter] … would be necessary.” An ICE official said on Thursday that the agency does not release information on juveniles and referred a Tribune reporter to Customs and Border Protection. A CBP spokesman pointed the reporter to the news release the agency put out in June. Cornyn’s office did not respond to requests for comment. A Cruz staffer referred reporters to the comments he made at the Weslaco roundtable, in which he encouraged families to seek asylum the "right way” by going to ports of entry. A disadvantage in immigration detention </w:t>
      </w:r>
      <w:r w:rsidRPr="00E44EA0">
        <w:rPr>
          <w:rStyle w:val="StyleUnderline"/>
        </w:rPr>
        <w:t xml:space="preserve">As the Trump administration seeks to </w:t>
      </w:r>
      <w:r w:rsidRPr="00E44EA0">
        <w:rPr>
          <w:rStyle w:val="Emphasis"/>
        </w:rPr>
        <w:t>detain more and more people while their asylum cases are pending — even if they’ve never been charged with a criminal offense</w:t>
      </w:r>
      <w:r w:rsidRPr="00E44EA0">
        <w:rPr>
          <w:rStyle w:val="StyleUnderline"/>
        </w:rPr>
        <w:t xml:space="preserve"> in the U.S. — </w:t>
      </w:r>
      <w:r w:rsidRPr="00E44EA0">
        <w:rPr>
          <w:rStyle w:val="Emphasis"/>
        </w:rPr>
        <w:t>asylum seekers at ports of entry may actually be worse off</w:t>
      </w:r>
      <w:r w:rsidRPr="00E44EA0">
        <w:rPr>
          <w:rStyle w:val="StyleUnderline"/>
        </w:rPr>
        <w:t xml:space="preserve"> than those who cross a different way</w:t>
      </w:r>
      <w:r w:rsidRPr="0004131D">
        <w:rPr>
          <w:sz w:val="14"/>
        </w:rPr>
        <w:t>. If people end up in immigration detention after they cross the border illegally between ports of entry — typically by crossing the Rio Grande or walking through desert — then ICE can set a bond for them (the price they must pay for their release). Those detainees can challenge the bond before an immigration judge, and the judge can agree to release them with a lower bond or with no bond at all — although reports indicate it’s become harder for people to get released from immigration detention on bond. But for those who are detained after seeking asylum at a port of entry, bond is generally not an option, and an immigration judge can’t release them. Once they’re in immigration detention, they are only eligible for what’s called “parole” — temporary release from immigration detention — and that decision is up to ICE. Perez-Bustillo, of the Hope Border Institute, said that puts asylum seekers who tried to cross the border the “right” way at a disadvantage. “When it comes to discretion of ICE … you’re totally helpless,” he said.</w:t>
      </w:r>
    </w:p>
    <w:p w14:paraId="574CB786" w14:textId="77777777" w:rsidR="00A64CDC" w:rsidRDefault="00A64CDC" w:rsidP="00A64CDC"/>
    <w:p w14:paraId="35297223" w14:textId="77777777" w:rsidR="00B12189" w:rsidRPr="00A52D7E" w:rsidRDefault="00B12189" w:rsidP="00B12189">
      <w:pPr>
        <w:pStyle w:val="Heading4"/>
      </w:pPr>
      <w:r>
        <w:t xml:space="preserve">It’s </w:t>
      </w:r>
      <w:r w:rsidRPr="00A52D7E">
        <w:rPr>
          <w:u w:val="single"/>
        </w:rPr>
        <w:t>NOT illegal</w:t>
      </w:r>
      <w:r>
        <w:t xml:space="preserve"> to cross outside a point of entry </w:t>
      </w:r>
      <w:r>
        <w:rPr>
          <w:u w:val="single"/>
        </w:rPr>
        <w:t>if</w:t>
      </w:r>
      <w:r>
        <w:t xml:space="preserve"> you’re applying for asylum, and the </w:t>
      </w:r>
      <w:r w:rsidRPr="00A52D7E">
        <w:rPr>
          <w:u w:val="single"/>
        </w:rPr>
        <w:t>plan only applies to those</w:t>
      </w:r>
    </w:p>
    <w:p w14:paraId="120C761E" w14:textId="77777777" w:rsidR="00B12189" w:rsidRDefault="00B12189" w:rsidP="00B12189">
      <w:pPr>
        <w:pStyle w:val="CiteSpacing"/>
      </w:pPr>
      <w:r w:rsidRPr="00821A22">
        <w:rPr>
          <w:rStyle w:val="Style13ptBold"/>
        </w:rPr>
        <w:t>Harris 18</w:t>
      </w:r>
      <w:r>
        <w:t xml:space="preserve"> (Lindsay M. Harris, assistant professor of law, University of the District of Columbia, vice chair of the American Immigration Lawyers Association’s National Asylum and Refugee Committee, “Seeking asylum isn’t a crime. Why do Trump and Sessions act like it is?” Washington Post, 6-29-2018, </w:t>
      </w:r>
      <w:hyperlink r:id="rId36" w:history="1">
        <w:r w:rsidRPr="00F161C9">
          <w:rPr>
            <w:rStyle w:val="Hyperlink"/>
          </w:rPr>
          <w:t>https://www.washingtonpost.com/outlook/seeking-asylum-isnt-a-crime-why-do-trump-and-sessions-act-like-it-is/2018/06/29/dc4cf136-7a7c-11e8-93cc-6d3beccdd7a3_story.html?utm_term=.72ddee80016d</w:t>
        </w:r>
      </w:hyperlink>
      <w:r>
        <w:t xml:space="preserve"> DOA 7-12-2018)</w:t>
      </w:r>
    </w:p>
    <w:p w14:paraId="031C28BB" w14:textId="77777777" w:rsidR="00B12189" w:rsidRDefault="00B12189" w:rsidP="00B12189">
      <w:r w:rsidRPr="00A51EC4">
        <w:rPr>
          <w:rStyle w:val="StyleUnderline"/>
        </w:rPr>
        <w:t xml:space="preserve">In reality, immigrants who seek asylum are </w:t>
      </w:r>
      <w:r w:rsidRPr="00A51EC4">
        <w:rPr>
          <w:rStyle w:val="Emphasis"/>
        </w:rPr>
        <w:t xml:space="preserve">not </w:t>
      </w:r>
      <w:r w:rsidRPr="00B12189">
        <w:rPr>
          <w:rStyle w:val="Emphasis"/>
        </w:rPr>
        <w:t>criminals, even though they are now being charged as such</w:t>
      </w:r>
      <w:r w:rsidRPr="00B12189">
        <w:rPr>
          <w:sz w:val="14"/>
        </w:rPr>
        <w:t xml:space="preserve">. Their lawyers are simply giving them basic information. And the “zero tolerance” policy that led the administration for a time to separate children from their parents at the U.S.-Mexico border shows how radically Trump wants to change laws and practices, developed over decades, to provide a haven for people fleeing persecution and weed out undeserving claims. As it happens, </w:t>
      </w:r>
      <w:r w:rsidRPr="00A51EC4">
        <w:rPr>
          <w:rStyle w:val="StyleUnderline"/>
        </w:rPr>
        <w:t>most of those seeking admission at our southern border are not economic migrants seeking a better life but instead asylum seekers fleeing for their lives</w:t>
      </w:r>
      <w:r w:rsidRPr="00B12189">
        <w:rPr>
          <w:sz w:val="14"/>
        </w:rPr>
        <w:t xml:space="preserve">. Sessions is going to extraordinary lengths to break the system that distinguishes between asylum claims with merit and ones that should be denied. He has categorically declared that some people who used to be eligible for asylum, such as survivors of domestic abuse or gang violence, no longer are. As an asylum lawyer over the past decade, I have represented women fleeing domestic violence, forced marriage, rape, genital cutting and more. I have represented girls forced into relationships with gang members and boys fleeing recruitment into gangs at gunpoint. I have represented lesbian, gay and transgender individuals from all over the world seeking protection from persecution by their communities or governments. A couple of months ago, my immigration clinic at the University of the District of Columbia School of Law represented a Honduran woman whose partner raped her twice daily, beat her while pregnant and bashed her head against a wall. She tried to escape within Honduras and even to El Salvador seven times, but each time, her partner found her and threatened her life. Her calls to the police were ignored. Ultimately, she fled to save her life, and an immigration judge granted her protection in April before Sessions changed the law. Thousands more in her situation may be categorically denied protection. [Compassion for immigrant children can help. But it isn’t enough.] </w:t>
      </w:r>
      <w:r w:rsidRPr="00723604">
        <w:rPr>
          <w:rStyle w:val="StyleUnderline"/>
        </w:rPr>
        <w:t>Seeking asylum in the U</w:t>
      </w:r>
      <w:r w:rsidRPr="00B12189">
        <w:rPr>
          <w:sz w:val="14"/>
        </w:rPr>
        <w:t xml:space="preserve">nited </w:t>
      </w:r>
      <w:r w:rsidRPr="00723604">
        <w:rPr>
          <w:rStyle w:val="StyleUnderline"/>
        </w:rPr>
        <w:t>S</w:t>
      </w:r>
      <w:r w:rsidRPr="00B12189">
        <w:rPr>
          <w:sz w:val="14"/>
        </w:rPr>
        <w:t xml:space="preserve">tates </w:t>
      </w:r>
      <w:r w:rsidRPr="00723604">
        <w:rPr>
          <w:rStyle w:val="StyleUnderline"/>
        </w:rPr>
        <w:t>has never been easy</w:t>
      </w:r>
      <w:r w:rsidRPr="00B12189">
        <w:rPr>
          <w:sz w:val="14"/>
        </w:rPr>
        <w:t xml:space="preserve">, by design. </w:t>
      </w:r>
      <w:r w:rsidRPr="00723604">
        <w:rPr>
          <w:rStyle w:val="StyleUnderline"/>
        </w:rPr>
        <w:t>But under Trump, it’s become arbitrarily harder — and impossible for some</w:t>
      </w:r>
      <w:r w:rsidRPr="00B12189">
        <w:rPr>
          <w:sz w:val="14"/>
        </w:rPr>
        <w:t xml:space="preserve">. Even before the 2016 election, border officials claiming allegiance to Trump began turning back asylum seekers in greater numbers. I recall clients who said a border official told them: “There is no asylum. Trump is going to be president, and you’ll all be sent home.” Since his inauguration, problems in the asylum system have only increased. </w:t>
      </w:r>
      <w:r w:rsidRPr="00723604">
        <w:rPr>
          <w:rStyle w:val="StyleUnderline"/>
        </w:rPr>
        <w:t>The first challenge for asylum seekers is just being able to apply. They must either be at the border or within the U</w:t>
      </w:r>
      <w:r w:rsidRPr="00B12189">
        <w:rPr>
          <w:sz w:val="14"/>
        </w:rPr>
        <w:t xml:space="preserve">nited </w:t>
      </w:r>
      <w:r w:rsidRPr="00723604">
        <w:rPr>
          <w:rStyle w:val="StyleUnderline"/>
        </w:rPr>
        <w:t>S</w:t>
      </w:r>
      <w:r w:rsidRPr="00B12189">
        <w:rPr>
          <w:sz w:val="14"/>
        </w:rPr>
        <w:t xml:space="preserve">tates </w:t>
      </w:r>
      <w:r w:rsidRPr="00723604">
        <w:rPr>
          <w:rStyle w:val="StyleUnderline"/>
        </w:rPr>
        <w:t>to claim protection</w:t>
      </w:r>
      <w:r w:rsidRPr="00B12189">
        <w:rPr>
          <w:sz w:val="14"/>
        </w:rPr>
        <w:t xml:space="preserve"> — they cannot seek asylum from outside. Some enter the country with a tourist, study or work visa, but these are difficult to obtain. Others </w:t>
      </w:r>
      <w:r w:rsidRPr="00723604">
        <w:rPr>
          <w:rStyle w:val="StyleUnderline"/>
        </w:rPr>
        <w:t>approach the U.S. border and ask for protection, or cross the border without permission and are detained by immigration officials before filing their asylum applications</w:t>
      </w:r>
      <w:r w:rsidRPr="00B12189">
        <w:rPr>
          <w:sz w:val="14"/>
        </w:rPr>
        <w:t xml:space="preserve">. Under international law and a Clinton-era U.S. law known as “expedited removal,” officials must screen all individuals they encounter around the border for potential asylum claims. If someone indicates she is afraid to return to her home country, border officials must refer her to an asylum officer for a “credible fear” interview to decide whether she is eligible for asylum. Legally, the Border Patrol simply makes a referral for the interview; however, border agents without appropriate training are increasingly taking the law into their own hands. In early 2017, for example, Human Rights First documented 125 cases of Border Patrol agents unlawfully turning back asylum seekers. Lately, border officers tell asylum seekers to “come back later,” turning away one family nine times. This violates our legal obligation under Article 33 of the Refugee Convention and under our own Refugee Act not to return an asylum seeker to a place where she faces a threat to her life or freedom. A “zero tolerance” policy is particularly problematic for asylum seekers. </w:t>
      </w:r>
      <w:r w:rsidRPr="00B12189">
        <w:rPr>
          <w:rStyle w:val="StyleUnderline"/>
        </w:rPr>
        <w:t xml:space="preserve">The Refugee Convention states that nations shall </w:t>
      </w:r>
      <w:r w:rsidRPr="00B12189">
        <w:rPr>
          <w:rStyle w:val="Emphasis"/>
        </w:rPr>
        <w:t>not penalize asylum seekers for irregular entry</w:t>
      </w:r>
      <w:r w:rsidRPr="00B12189">
        <w:rPr>
          <w:rStyle w:val="StyleUnderline"/>
        </w:rPr>
        <w:t xml:space="preserve">. Indeed, since 1987 , the </w:t>
      </w:r>
      <w:r w:rsidRPr="00B12189">
        <w:rPr>
          <w:rStyle w:val="Emphasis"/>
        </w:rPr>
        <w:t>B</w:t>
      </w:r>
      <w:r w:rsidRPr="00B12189">
        <w:rPr>
          <w:rStyle w:val="StyleUnderline"/>
        </w:rPr>
        <w:t xml:space="preserve">oard of </w:t>
      </w:r>
      <w:r w:rsidRPr="00B12189">
        <w:rPr>
          <w:rStyle w:val="Emphasis"/>
        </w:rPr>
        <w:t>I</w:t>
      </w:r>
      <w:r w:rsidRPr="00B12189">
        <w:rPr>
          <w:rStyle w:val="StyleUnderline"/>
        </w:rPr>
        <w:t xml:space="preserve">mmigration </w:t>
      </w:r>
      <w:r w:rsidRPr="00B12189">
        <w:rPr>
          <w:rStyle w:val="Emphasis"/>
        </w:rPr>
        <w:t>A</w:t>
      </w:r>
      <w:r w:rsidRPr="00B12189">
        <w:rPr>
          <w:rStyle w:val="StyleUnderline"/>
        </w:rPr>
        <w:t xml:space="preserve">ppeals, our highest immigration tribunal has directed immigration judges to </w:t>
      </w:r>
      <w:r w:rsidRPr="00B12189">
        <w:rPr>
          <w:rStyle w:val="Emphasis"/>
        </w:rPr>
        <w:t>forgive irregular entry because of the circumstances of seeking asylum</w:t>
      </w:r>
      <w:r w:rsidRPr="00B12189">
        <w:rPr>
          <w:sz w:val="14"/>
        </w:rPr>
        <w:t xml:space="preserve">. </w:t>
      </w:r>
    </w:p>
    <w:p w14:paraId="6A533A84" w14:textId="77777777" w:rsidR="00B12189" w:rsidRDefault="00B12189" w:rsidP="00B12189"/>
    <w:p w14:paraId="15F8B6B8" w14:textId="77777777" w:rsidR="0002181F" w:rsidRPr="0002181F" w:rsidRDefault="0002181F" w:rsidP="00172F4A">
      <w:pPr>
        <w:pStyle w:val="Heading3"/>
      </w:pPr>
      <w:r>
        <w:t xml:space="preserve">2ac – t: </w:t>
      </w:r>
      <w:r w:rsidR="00172F4A">
        <w:t>restriction</w:t>
      </w:r>
    </w:p>
    <w:p w14:paraId="01867662" w14:textId="77777777" w:rsidR="00170C54" w:rsidRDefault="00170C54" w:rsidP="00C26600"/>
    <w:p w14:paraId="1E78304C" w14:textId="77777777" w:rsidR="00E1717C" w:rsidRDefault="004266F9" w:rsidP="0002181F">
      <w:pPr>
        <w:pStyle w:val="Heading4"/>
      </w:pPr>
      <w:r>
        <w:t>Restrictions on asylum include the plan – as well as changing definitions</w:t>
      </w:r>
      <w:r w:rsidR="0027760E">
        <w:t xml:space="preserve"> and quantitative visa limits</w:t>
      </w:r>
    </w:p>
    <w:p w14:paraId="03E18AE9" w14:textId="77777777" w:rsidR="00FD0948" w:rsidRPr="00FD0948" w:rsidRDefault="00FD0948" w:rsidP="00FD0948">
      <w:r>
        <w:t>--“policies or practices” helps embed the argument that it doesn’t have to be an official policy to be a restriction, it could just be a practice, like the aff</w:t>
      </w:r>
    </w:p>
    <w:p w14:paraId="7E9ACD91" w14:textId="77777777" w:rsidR="00836F7D" w:rsidRDefault="00E1717C" w:rsidP="00E1717C">
      <w:pPr>
        <w:pStyle w:val="CiteSpacing"/>
      </w:pPr>
      <w:r w:rsidRPr="00E1717C">
        <w:rPr>
          <w:rStyle w:val="Style13ptBold"/>
        </w:rPr>
        <w:t>Edwards 5</w:t>
      </w:r>
      <w:r>
        <w:t xml:space="preserve"> </w:t>
      </w:r>
      <w:r w:rsidR="00836F7D">
        <w:t>(Alice Edwards, Ph.D. candidate, The Australian National University, international human rights and refugee lawyer, has worked with the United Nations High Commissioner for Refugees in Geneva, Bosnia and Herzegovina, Rwanda, and Morocco, formerly taught in the Faculty of Law, University of Tasmania, article adapted from a</w:t>
      </w:r>
      <w:r w:rsidR="009B62F2">
        <w:t>n LL.M.</w:t>
      </w:r>
      <w:r w:rsidR="00836F7D">
        <w:t xml:space="preserve"> dissertation at the University of Nottingham, “Human Rights, Refugees, and The Right ′To Enjoy′ Asylum,” </w:t>
      </w:r>
      <w:r w:rsidR="009B62F2">
        <w:t>International Journal of Refugee Law</w:t>
      </w:r>
      <w:r w:rsidR="00836F7D">
        <w:t xml:space="preserve">, 17(2), 2005, </w:t>
      </w:r>
      <w:r w:rsidR="009B62F2">
        <w:t>Int J Ref</w:t>
      </w:r>
      <w:r w:rsidR="009E280E">
        <w:t xml:space="preserve">ugee Law (2005) 17 (2): 293, </w:t>
      </w:r>
      <w:r w:rsidR="00FA1FDF">
        <w:t>l/n</w:t>
      </w:r>
      <w:r w:rsidR="009B62F2">
        <w:t>)</w:t>
      </w:r>
      <w:r>
        <w:t>KMM</w:t>
      </w:r>
    </w:p>
    <w:p w14:paraId="13CD2FB9" w14:textId="77777777" w:rsidR="00836F7D" w:rsidRPr="007257CA" w:rsidRDefault="00836F7D" w:rsidP="00C26600">
      <w:pPr>
        <w:rPr>
          <w:sz w:val="14"/>
        </w:rPr>
      </w:pPr>
      <w:r w:rsidRPr="007257CA">
        <w:rPr>
          <w:sz w:val="14"/>
        </w:rPr>
        <w:t xml:space="preserve">Increasingly, </w:t>
      </w:r>
      <w:r w:rsidRPr="00306BCB">
        <w:rPr>
          <w:rStyle w:val="StyleUnderline"/>
        </w:rPr>
        <w:t xml:space="preserve">many western </w:t>
      </w:r>
      <w:r w:rsidRPr="007257CA">
        <w:rPr>
          <w:rStyle w:val="StyleUnderline"/>
          <w:highlight w:val="cyan"/>
        </w:rPr>
        <w:t>governments are implementing</w:t>
      </w:r>
      <w:r w:rsidRPr="007257CA">
        <w:rPr>
          <w:sz w:val="14"/>
        </w:rPr>
        <w:t xml:space="preserve"> hard-line or </w:t>
      </w:r>
      <w:r w:rsidRPr="007257CA">
        <w:rPr>
          <w:rStyle w:val="Emphasis"/>
          <w:highlight w:val="cyan"/>
        </w:rPr>
        <w:t>restrictive asylum</w:t>
      </w:r>
      <w:r w:rsidRPr="007257CA">
        <w:rPr>
          <w:rStyle w:val="Emphasis"/>
        </w:rPr>
        <w:t xml:space="preserve"> policies and </w:t>
      </w:r>
      <w:r w:rsidRPr="007257CA">
        <w:rPr>
          <w:rStyle w:val="Emphasis"/>
          <w:highlight w:val="cyan"/>
        </w:rPr>
        <w:t>practices</w:t>
      </w:r>
      <w:r w:rsidRPr="007257CA">
        <w:rPr>
          <w:rStyle w:val="StyleUnderline"/>
          <w:highlight w:val="cyan"/>
        </w:rPr>
        <w:t xml:space="preserve"> in order to </w:t>
      </w:r>
      <w:r w:rsidRPr="007257CA">
        <w:rPr>
          <w:rStyle w:val="Emphasis"/>
          <w:highlight w:val="cyan"/>
        </w:rPr>
        <w:t>deter</w:t>
      </w:r>
      <w:r w:rsidRPr="007257CA">
        <w:rPr>
          <w:rStyle w:val="StyleUnderline"/>
          <w:highlight w:val="cyan"/>
        </w:rPr>
        <w:t xml:space="preserve"> and</w:t>
      </w:r>
      <w:r w:rsidRPr="00306BCB">
        <w:rPr>
          <w:rStyle w:val="StyleUnderline"/>
        </w:rPr>
        <w:t xml:space="preserve"> to </w:t>
      </w:r>
      <w:r w:rsidRPr="007257CA">
        <w:rPr>
          <w:rStyle w:val="Emphasis"/>
          <w:highlight w:val="cyan"/>
        </w:rPr>
        <w:t>prevent</w:t>
      </w:r>
      <w:r w:rsidRPr="007257CA">
        <w:rPr>
          <w:rStyle w:val="StyleUnderline"/>
          <w:highlight w:val="cyan"/>
        </w:rPr>
        <w:t xml:space="preserve"> </w:t>
      </w:r>
      <w:r w:rsidRPr="007257CA">
        <w:rPr>
          <w:rStyle w:val="Emphasis"/>
          <w:highlight w:val="cyan"/>
        </w:rPr>
        <w:t>asylum-seekers</w:t>
      </w:r>
      <w:r w:rsidRPr="007257CA">
        <w:rPr>
          <w:rStyle w:val="StyleUnderline"/>
          <w:highlight w:val="cyan"/>
        </w:rPr>
        <w:t xml:space="preserve"> from seeking refuge</w:t>
      </w:r>
      <w:r w:rsidRPr="00306BCB">
        <w:rPr>
          <w:rStyle w:val="StyleUnderline"/>
        </w:rPr>
        <w:t xml:space="preserve"> on their territory, </w:t>
      </w:r>
      <w:r w:rsidRPr="007257CA">
        <w:rPr>
          <w:rStyle w:val="StyleUnderline"/>
          <w:highlight w:val="cyan"/>
        </w:rPr>
        <w:t>including</w:t>
      </w:r>
      <w:r w:rsidRPr="002832B1">
        <w:rPr>
          <w:rStyle w:val="StyleUnderline"/>
        </w:rPr>
        <w:t xml:space="preserve"> by interception and </w:t>
      </w:r>
      <w:r w:rsidRPr="004266F9">
        <w:rPr>
          <w:rStyle w:val="Emphasis"/>
        </w:rPr>
        <w:t>interdiction</w:t>
      </w:r>
      <w:r w:rsidRPr="002832B1">
        <w:rPr>
          <w:rStyle w:val="StyleUnderline"/>
        </w:rPr>
        <w:t xml:space="preserve"> measures, </w:t>
      </w:r>
      <w:r w:rsidRPr="004266F9">
        <w:rPr>
          <w:rStyle w:val="Emphasis"/>
        </w:rPr>
        <w:t>visa controls</w:t>
      </w:r>
      <w:r w:rsidRPr="002832B1">
        <w:rPr>
          <w:rStyle w:val="StyleUnderline"/>
        </w:rPr>
        <w:t xml:space="preserve">, carrier sanctions, ′safe third country′ arrangements, administrative detention, and/or </w:t>
      </w:r>
      <w:r w:rsidRPr="004266F9">
        <w:rPr>
          <w:rStyle w:val="Emphasis"/>
        </w:rPr>
        <w:t>restrictive interpretations of the refugee definition</w:t>
      </w:r>
      <w:r w:rsidRPr="007257CA">
        <w:rPr>
          <w:sz w:val="14"/>
        </w:rPr>
        <w:t>. 1 ′</w:t>
      </w:r>
      <w:r w:rsidRPr="004266F9">
        <w:rPr>
          <w:rStyle w:val="Emphasis"/>
        </w:rPr>
        <w:t>Increased detention</w:t>
      </w:r>
      <w:r w:rsidRPr="002832B1">
        <w:rPr>
          <w:rStyle w:val="StyleUnderline"/>
        </w:rPr>
        <w:t xml:space="preserve">, reduced welfare benefits and severe curtailment of self-sufficiency possibilities, coupled with </w:t>
      </w:r>
      <w:r w:rsidRPr="007257CA">
        <w:rPr>
          <w:rStyle w:val="Emphasis"/>
          <w:highlight w:val="cyan"/>
        </w:rPr>
        <w:t>restricted family reunification rights</w:t>
      </w:r>
      <w:r w:rsidRPr="002832B1">
        <w:rPr>
          <w:rStyle w:val="StyleUnderline"/>
        </w:rPr>
        <w:t>, have all been manifestations of this trend</w:t>
      </w:r>
      <w:r w:rsidRPr="007257CA">
        <w:rPr>
          <w:sz w:val="14"/>
        </w:rPr>
        <w:t>.′ 2 The application of deterrence measures has more</w:t>
      </w:r>
      <w:r w:rsidR="00172F4A" w:rsidRPr="007257CA">
        <w:rPr>
          <w:sz w:val="14"/>
        </w:rPr>
        <w:t xml:space="preserve"> </w:t>
      </w:r>
      <w:r w:rsidRPr="007257CA">
        <w:rPr>
          <w:sz w:val="14"/>
        </w:rPr>
        <w:t>recently been extended in some countries to recognised refugees, principally through the erosion of standards of treatment, including the ′denial of some of the important social, economic and cultural rights guaranteed by the 1951 Convention [relating to the Status of Refugees (′1951 Convention′ 3)]′ 4 and other rights guaranteed under international human rights law (′IHRL′). In many developing countries, refugees are denied basic rights, often due to ′a sheer lack of resources′. 5 To this end, a ′disproportionate amount of energy and resources tends to be focused on determining who is a refugee′, 6 rather than on their treatment pre- and post-recognition. ′Xenophobia and intolerance towards foreigners and in particular towards refugees and asylum-seekers have also increased in recent years′ 7 and contribute to a hostile local environment in which reduced standards of treatment are tolerated or even seen as acceptable. ′Although the vast majority of States have ratified the 1951 Convention/1967 Protocol, its application varies enormously, depending on the national, cultural, economic and social situation.′ 8 ′Clearly, the treatment of non-nationals is an area of persistent, serious and systematic human rights violations on a world scale.′ 9</w:t>
      </w:r>
    </w:p>
    <w:p w14:paraId="41AC87A0" w14:textId="77777777" w:rsidR="00836F7D" w:rsidRDefault="00836F7D" w:rsidP="00C26600"/>
    <w:p w14:paraId="12DBE08A" w14:textId="77777777" w:rsidR="00836F7D" w:rsidRDefault="00885241" w:rsidP="00885241">
      <w:pPr>
        <w:pStyle w:val="Heading3"/>
      </w:pPr>
      <w:r>
        <w:t>1ar – t: restriction</w:t>
      </w:r>
      <w:r w:rsidR="001F4649">
        <w:t xml:space="preserve"> – contextual use</w:t>
      </w:r>
    </w:p>
    <w:p w14:paraId="1841D8B0" w14:textId="77777777" w:rsidR="00E33474" w:rsidRDefault="00E33474" w:rsidP="00C26600"/>
    <w:p w14:paraId="3122A783" w14:textId="77777777" w:rsidR="002E0C3D" w:rsidRDefault="005B173F" w:rsidP="005B173F">
      <w:pPr>
        <w:pStyle w:val="Heading4"/>
      </w:pPr>
      <w:r>
        <w:t xml:space="preserve">It’s </w:t>
      </w:r>
      <w:r w:rsidR="00C828A3">
        <w:t>a</w:t>
      </w:r>
      <w:r w:rsidR="00885241">
        <w:t xml:space="preserve"> </w:t>
      </w:r>
      <w:r>
        <w:t>restriction</w:t>
      </w:r>
      <w:r w:rsidR="00885241">
        <w:t xml:space="preserve"> on</w:t>
      </w:r>
      <w:r>
        <w:t xml:space="preserve"> asylum</w:t>
      </w:r>
    </w:p>
    <w:p w14:paraId="198122AF" w14:textId="77777777" w:rsidR="002E0C3D" w:rsidRDefault="002E0C3D" w:rsidP="002E0C3D">
      <w:pPr>
        <w:pStyle w:val="CiteSpacing"/>
      </w:pPr>
      <w:r w:rsidRPr="002E0C3D">
        <w:rPr>
          <w:rStyle w:val="Style13ptBold"/>
        </w:rPr>
        <w:t>Jaddou 18</w:t>
      </w:r>
      <w:r>
        <w:t xml:space="preserve"> (Ur Jaddou, law professor at American University, director of DHS Watch for America's Voice, “Today's talker: </w:t>
      </w:r>
      <w:r w:rsidRPr="003D6943">
        <w:rPr>
          <w:rStyle w:val="StyleUnderline"/>
          <w:highlight w:val="cyan"/>
        </w:rPr>
        <w:t>Trump</w:t>
      </w:r>
      <w:r>
        <w:t xml:space="preserve"> administration </w:t>
      </w:r>
      <w:r w:rsidRPr="00E33474">
        <w:rPr>
          <w:rStyle w:val="Emphasis"/>
          <w:highlight w:val="cyan"/>
        </w:rPr>
        <w:t>restrictions on asylum</w:t>
      </w:r>
      <w:r>
        <w:t xml:space="preserve"> are cruel,” USA Today, 6-14-2018, </w:t>
      </w:r>
      <w:hyperlink r:id="rId37" w:history="1">
        <w:r w:rsidRPr="0012098F">
          <w:rPr>
            <w:rStyle w:val="Hyperlink"/>
          </w:rPr>
          <w:t>https://www.usatoday.com/story/opinion/2018/06/14/trump-administration-work-restrict-asylum-cruel-talker/702069002/</w:t>
        </w:r>
      </w:hyperlink>
      <w:r>
        <w:t xml:space="preserve"> DOA 7-11-2018)KMM</w:t>
      </w:r>
    </w:p>
    <w:p w14:paraId="0A1C621A" w14:textId="77777777" w:rsidR="002E0C3D" w:rsidRDefault="002E0C3D" w:rsidP="00C26600">
      <w:r w:rsidRPr="00F76AB9">
        <w:rPr>
          <w:sz w:val="14"/>
        </w:rPr>
        <w:t>On Monday, Attorney General Jeff Sessions announced that victims of domestic abuse and gang violence will no longer qualify for asylum. The Justice Department cited immigration law in a written statement: "Laws provide for asylum to be granted to individuals who have been persecuted, or have a well-founded fear of persecution on account of their membership in a particular social group."</w:t>
      </w:r>
      <w:r w:rsidR="00F76AB9" w:rsidRPr="00F76AB9">
        <w:rPr>
          <w:sz w:val="14"/>
        </w:rPr>
        <w:t xml:space="preserve"> </w:t>
      </w:r>
      <w:r w:rsidRPr="00F76AB9">
        <w:rPr>
          <w:sz w:val="14"/>
        </w:rPr>
        <w:t>Immigration policy is morally bankrupt</w:t>
      </w:r>
      <w:r w:rsidR="00F76AB9" w:rsidRPr="00F76AB9">
        <w:rPr>
          <w:sz w:val="14"/>
        </w:rPr>
        <w:t xml:space="preserve"> </w:t>
      </w:r>
      <w:r w:rsidRPr="00F76AB9">
        <w:rPr>
          <w:sz w:val="14"/>
        </w:rPr>
        <w:t xml:space="preserve">The </w:t>
      </w:r>
      <w:r w:rsidRPr="003D6943">
        <w:rPr>
          <w:rStyle w:val="StyleUnderline"/>
        </w:rPr>
        <w:t>Trump</w:t>
      </w:r>
      <w:r w:rsidRPr="00F76AB9">
        <w:rPr>
          <w:sz w:val="14"/>
        </w:rPr>
        <w:t xml:space="preserve"> administration, notably Attorney General Jeff Sessions, </w:t>
      </w:r>
      <w:r w:rsidRPr="003D6943">
        <w:rPr>
          <w:rStyle w:val="StyleUnderline"/>
        </w:rPr>
        <w:t xml:space="preserve">is implementing a morally bankrupt and unprecedented series of border and immigration policy changes that </w:t>
      </w:r>
      <w:r w:rsidRPr="003D6943">
        <w:rPr>
          <w:rStyle w:val="StyleUnderline"/>
          <w:highlight w:val="cyan"/>
        </w:rPr>
        <w:t>are resulting in the</w:t>
      </w:r>
      <w:r w:rsidRPr="003D6943">
        <w:rPr>
          <w:rStyle w:val="StyleUnderline"/>
        </w:rPr>
        <w:t xml:space="preserve"> cruel </w:t>
      </w:r>
      <w:r w:rsidRPr="003D6943">
        <w:rPr>
          <w:rStyle w:val="StyleUnderline"/>
          <w:highlight w:val="cyan"/>
        </w:rPr>
        <w:t>separation of families</w:t>
      </w:r>
      <w:r w:rsidRPr="00F76AB9">
        <w:rPr>
          <w:sz w:val="14"/>
        </w:rPr>
        <w:t>, the end of long-established legal avenues for people seeking protection from persecution, and the tarnishing of America’s tradition as a beacon of hope for the oppressed around the world.</w:t>
      </w:r>
      <w:r w:rsidR="00F76AB9" w:rsidRPr="00F76AB9">
        <w:rPr>
          <w:sz w:val="14"/>
        </w:rPr>
        <w:t xml:space="preserve"> </w:t>
      </w:r>
      <w:r w:rsidRPr="003D6943">
        <w:rPr>
          <w:rStyle w:val="StyleUnderline"/>
        </w:rPr>
        <w:t xml:space="preserve">These </w:t>
      </w:r>
      <w:r w:rsidRPr="00F76AB9">
        <w:rPr>
          <w:rStyle w:val="StyleUnderline"/>
          <w:highlight w:val="cyan"/>
        </w:rPr>
        <w:t>cruel policies are designed explicitly to</w:t>
      </w:r>
      <w:r w:rsidRPr="003D6943">
        <w:rPr>
          <w:rStyle w:val="StyleUnderline"/>
        </w:rPr>
        <w:t xml:space="preserve"> strike fear in the vulnerable and are being implemented with little planning and in violation of international obligations</w:t>
      </w:r>
      <w:r w:rsidRPr="00F76AB9">
        <w:rPr>
          <w:sz w:val="14"/>
        </w:rPr>
        <w:t>.</w:t>
      </w:r>
      <w:r w:rsidR="00F76AB9" w:rsidRPr="00F76AB9">
        <w:rPr>
          <w:sz w:val="14"/>
        </w:rPr>
        <w:t xml:space="preserve"> </w:t>
      </w:r>
      <w:r w:rsidRPr="00F76AB9">
        <w:rPr>
          <w:sz w:val="14"/>
        </w:rPr>
        <w:t xml:space="preserve">In May, the attorney general with the Department of Homeland Security began to </w:t>
      </w:r>
      <w:r w:rsidRPr="00F76AB9">
        <w:rPr>
          <w:rStyle w:val="StyleUnderline"/>
        </w:rPr>
        <w:t xml:space="preserve">implement a "zero tolerance" policy, vowing to prosecute all immigrants crossing the border in between ports of entry and </w:t>
      </w:r>
      <w:r w:rsidRPr="00F76AB9">
        <w:rPr>
          <w:rStyle w:val="StyleUnderline"/>
          <w:highlight w:val="cyan"/>
        </w:rPr>
        <w:t>separate children from their parents in an attempt to deter families seeking protection</w:t>
      </w:r>
      <w:r w:rsidRPr="00F76AB9">
        <w:rPr>
          <w:rStyle w:val="StyleUnderline"/>
        </w:rPr>
        <w:t xml:space="preserve"> from violence or the opportunity to provide for their family</w:t>
      </w:r>
      <w:r w:rsidRPr="00F76AB9">
        <w:rPr>
          <w:sz w:val="14"/>
        </w:rPr>
        <w:t>.</w:t>
      </w:r>
      <w:r w:rsidR="00F76AB9" w:rsidRPr="00F76AB9">
        <w:rPr>
          <w:sz w:val="14"/>
        </w:rPr>
        <w:t xml:space="preserve"> </w:t>
      </w:r>
      <w:r w:rsidRPr="00F76AB9">
        <w:rPr>
          <w:rStyle w:val="StyleUnderline"/>
        </w:rPr>
        <w:t>Parents, after trials lacking in due process, are now describing horrific accounts of their children being taken by DHS</w:t>
      </w:r>
      <w:r w:rsidRPr="00F76AB9">
        <w:rPr>
          <w:sz w:val="14"/>
        </w:rPr>
        <w:t>. They also report being given little to no information on the whereabouts of their children, how to remain in contact with them, and how to reunite with them.</w:t>
      </w:r>
      <w:r w:rsidR="00F76AB9" w:rsidRPr="00F76AB9">
        <w:rPr>
          <w:sz w:val="14"/>
        </w:rPr>
        <w:t xml:space="preserve"> </w:t>
      </w:r>
      <w:r w:rsidRPr="00F76AB9">
        <w:rPr>
          <w:sz w:val="14"/>
        </w:rPr>
        <w:t>It shocks the conscience to know that children are being ripped from parents’ arms only to be further traumatized in unsuitable and unsafe detention facilities. A detention facility is no place for a child.</w:t>
      </w:r>
    </w:p>
    <w:p w14:paraId="7DEC40B4" w14:textId="77777777" w:rsidR="00C26600" w:rsidRDefault="00C26600" w:rsidP="005B173F"/>
    <w:p w14:paraId="6B7B419C" w14:textId="77777777" w:rsidR="00C26600" w:rsidRDefault="0035477C" w:rsidP="0035477C">
      <w:pPr>
        <w:pStyle w:val="Heading4"/>
      </w:pPr>
      <w:r>
        <w:t>It’s a restriction on immigration</w:t>
      </w:r>
    </w:p>
    <w:p w14:paraId="7290E033" w14:textId="77777777" w:rsidR="00C26600" w:rsidRDefault="00C26600" w:rsidP="00C26600">
      <w:pPr>
        <w:pStyle w:val="CiteSpacing"/>
      </w:pPr>
      <w:r w:rsidRPr="00C26600">
        <w:rPr>
          <w:rStyle w:val="Style13ptBold"/>
        </w:rPr>
        <w:t>Kwong 18</w:t>
      </w:r>
      <w:r>
        <w:t xml:space="preserve"> (Jessica Kwong, staff writer at Newsweek, “TRUMP IMMIGRATION POLICY: FROM SEPARATING FAMILIES TO H-1B VISAS, HERE ARE HIS RESTRICTIONS SO FAR,” 7-7-2018, </w:t>
      </w:r>
      <w:hyperlink r:id="rId38" w:history="1">
        <w:r w:rsidRPr="00AF43F9">
          <w:rPr>
            <w:rStyle w:val="Hyperlink"/>
          </w:rPr>
          <w:t>http://www.newsweek.com/donald-trump-immigration-policy-h-1b-visa-978219</w:t>
        </w:r>
      </w:hyperlink>
      <w:r>
        <w:t xml:space="preserve"> DOA 7-9-2018)KMM</w:t>
      </w:r>
    </w:p>
    <w:p w14:paraId="3AF5FF56" w14:textId="77777777" w:rsidR="00C26600" w:rsidRDefault="00C26600" w:rsidP="00C26600">
      <w:r w:rsidRPr="00F0621B">
        <w:rPr>
          <w:sz w:val="14"/>
        </w:rPr>
        <w:t>Donald Trump's insurgent campaign for the presidency began with heated rhetoric promising to be tough on immigration. In the near-18 months since entering the White House, he has largely kept his word to his most ardent supporters.</w:t>
      </w:r>
      <w:r w:rsidR="00F0621B" w:rsidRPr="00F0621B">
        <w:rPr>
          <w:sz w:val="14"/>
        </w:rPr>
        <w:t xml:space="preserve"> </w:t>
      </w:r>
      <w:r w:rsidRPr="00F0621B">
        <w:rPr>
          <w:sz w:val="14"/>
        </w:rPr>
        <w:t>With the help of Attorney General Jeff Sessions, a number of controversial policies have been put in place that have drawn fierce criticism from Democrats and even some Republicans, not to mention immigrants and their advocates.</w:t>
      </w:r>
      <w:r w:rsidR="00F0621B" w:rsidRPr="00F0621B">
        <w:rPr>
          <w:sz w:val="14"/>
        </w:rPr>
        <w:t xml:space="preserve"> </w:t>
      </w:r>
      <w:r w:rsidRPr="00F0621B">
        <w:rPr>
          <w:sz w:val="14"/>
        </w:rPr>
        <w:t xml:space="preserve">Here are chief </w:t>
      </w:r>
      <w:r w:rsidRPr="00F0621B">
        <w:rPr>
          <w:rStyle w:val="Emphasis"/>
          <w:highlight w:val="cyan"/>
        </w:rPr>
        <w:t>restrictions</w:t>
      </w:r>
      <w:r w:rsidRPr="0035477C">
        <w:rPr>
          <w:rStyle w:val="StyleUnderline"/>
        </w:rPr>
        <w:t xml:space="preserve"> the </w:t>
      </w:r>
      <w:r w:rsidRPr="00F0621B">
        <w:rPr>
          <w:rStyle w:val="StyleUnderline"/>
          <w:highlight w:val="cyan"/>
        </w:rPr>
        <w:t>Trump</w:t>
      </w:r>
      <w:r w:rsidRPr="0035477C">
        <w:rPr>
          <w:rStyle w:val="StyleUnderline"/>
        </w:rPr>
        <w:t xml:space="preserve"> administration has </w:t>
      </w:r>
      <w:r w:rsidRPr="00F0621B">
        <w:rPr>
          <w:rStyle w:val="StyleUnderline"/>
          <w:highlight w:val="cyan"/>
        </w:rPr>
        <w:t xml:space="preserve">placed </w:t>
      </w:r>
      <w:r w:rsidRPr="00F0621B">
        <w:rPr>
          <w:rStyle w:val="Emphasis"/>
          <w:highlight w:val="cyan"/>
        </w:rPr>
        <w:t>on immigration</w:t>
      </w:r>
      <w:r w:rsidRPr="00F0621B">
        <w:rPr>
          <w:sz w:val="14"/>
        </w:rPr>
        <w:t>, starting with the most recent:</w:t>
      </w:r>
      <w:r w:rsidR="00F0621B" w:rsidRPr="00F0621B">
        <w:rPr>
          <w:sz w:val="14"/>
        </w:rPr>
        <w:t xml:space="preserve"> </w:t>
      </w:r>
      <w:r w:rsidRPr="00F0621B">
        <w:rPr>
          <w:sz w:val="14"/>
        </w:rPr>
        <w:t>Asylum protections overturned</w:t>
      </w:r>
      <w:r w:rsidR="00F0621B" w:rsidRPr="00F0621B">
        <w:rPr>
          <w:sz w:val="14"/>
        </w:rPr>
        <w:t xml:space="preserve"> </w:t>
      </w:r>
      <w:r w:rsidRPr="00F0621B">
        <w:rPr>
          <w:sz w:val="14"/>
        </w:rPr>
        <w:t xml:space="preserve">Sessions </w:t>
      </w:r>
      <w:r w:rsidRPr="00193DB3">
        <w:rPr>
          <w:rStyle w:val="StyleUnderline"/>
        </w:rPr>
        <w:t>overturned asylum protections for many victims of domestic and gang violence</w:t>
      </w:r>
      <w:r w:rsidRPr="00F0621B">
        <w:rPr>
          <w:sz w:val="14"/>
        </w:rPr>
        <w:t xml:space="preserve"> in early June. His rule made it far more difficult for victims to gain protections: the government of their native country must be unwilling or unable to assist them, and the asylum seeker “must show that the government condoned the private actions or demonstrated an inability to protect the victims."</w:t>
      </w:r>
      <w:r w:rsidR="00F0621B" w:rsidRPr="00F0621B">
        <w:rPr>
          <w:sz w:val="14"/>
        </w:rPr>
        <w:t xml:space="preserve"> </w:t>
      </w:r>
      <w:r w:rsidRPr="00F0621B">
        <w:rPr>
          <w:sz w:val="14"/>
        </w:rPr>
        <w:t>Sessions said his decision “restores sound principles of asylum and long-standing principles of immigration law."</w:t>
      </w:r>
      <w:r w:rsidR="00F0621B" w:rsidRPr="00F0621B">
        <w:rPr>
          <w:sz w:val="14"/>
        </w:rPr>
        <w:t xml:space="preserve"> </w:t>
      </w:r>
      <w:r w:rsidRPr="00E33474">
        <w:rPr>
          <w:rStyle w:val="StyleUnderline"/>
          <w:highlight w:val="cyan"/>
        </w:rPr>
        <w:t>Separating families</w:t>
      </w:r>
      <w:r w:rsidRPr="0035477C">
        <w:rPr>
          <w:rStyle w:val="StyleUnderline"/>
        </w:rPr>
        <w:t xml:space="preserve"> at the border</w:t>
      </w:r>
      <w:r w:rsidR="00F0621B">
        <w:rPr>
          <w:rStyle w:val="StyleUnderline"/>
        </w:rPr>
        <w:t xml:space="preserve"> </w:t>
      </w:r>
      <w:r w:rsidRPr="00E33474">
        <w:rPr>
          <w:rStyle w:val="StyleUnderline"/>
          <w:highlight w:val="cyan"/>
        </w:rPr>
        <w:t>While</w:t>
      </w:r>
      <w:r w:rsidRPr="00193DB3">
        <w:rPr>
          <w:rStyle w:val="StyleUnderline"/>
        </w:rPr>
        <w:t xml:space="preserve"> the Trump administration has </w:t>
      </w:r>
      <w:r w:rsidRPr="00E33474">
        <w:rPr>
          <w:rStyle w:val="StyleUnderline"/>
          <w:highlight w:val="cyan"/>
        </w:rPr>
        <w:t>not</w:t>
      </w:r>
      <w:r w:rsidRPr="00193DB3">
        <w:rPr>
          <w:rStyle w:val="StyleUnderline"/>
        </w:rPr>
        <w:t xml:space="preserve"> issued </w:t>
      </w:r>
      <w:r w:rsidRPr="00E33474">
        <w:rPr>
          <w:rStyle w:val="StyleUnderline"/>
          <w:highlight w:val="cyan"/>
        </w:rPr>
        <w:t>a formal policy</w:t>
      </w:r>
      <w:r w:rsidRPr="00193DB3">
        <w:rPr>
          <w:rStyle w:val="StyleUnderline"/>
        </w:rPr>
        <w:t xml:space="preserve"> stating that parents and their children caught at the border without documents must be separated</w:t>
      </w:r>
      <w:r w:rsidRPr="00F0621B">
        <w:rPr>
          <w:sz w:val="14"/>
        </w:rPr>
        <w:t xml:space="preserve">, Sessions last month </w:t>
      </w:r>
      <w:r w:rsidRPr="00193DB3">
        <w:rPr>
          <w:rStyle w:val="StyleUnderline"/>
        </w:rPr>
        <w:t>announced a policy dictating that adults found illegally crossing the border face criminal</w:t>
      </w:r>
      <w:r w:rsidRPr="00F0621B">
        <w:rPr>
          <w:sz w:val="14"/>
        </w:rPr>
        <w:t xml:space="preserve">, rather than civil, </w:t>
      </w:r>
      <w:r w:rsidRPr="00193DB3">
        <w:rPr>
          <w:rStyle w:val="StyleUnderline"/>
        </w:rPr>
        <w:t xml:space="preserve">prosecution. Accordingly, </w:t>
      </w:r>
      <w:r w:rsidRPr="00E33474">
        <w:rPr>
          <w:rStyle w:val="StyleUnderline"/>
          <w:highlight w:val="cyan"/>
        </w:rPr>
        <w:t>parents are detained and separated</w:t>
      </w:r>
      <w:r w:rsidRPr="00193DB3">
        <w:rPr>
          <w:rStyle w:val="StyleUnderline"/>
        </w:rPr>
        <w:t xml:space="preserve"> from their children</w:t>
      </w:r>
      <w:r w:rsidRPr="00F0621B">
        <w:rPr>
          <w:sz w:val="14"/>
        </w:rPr>
        <w:t>, who are taken into custody by the government or sent to foster care.</w:t>
      </w:r>
      <w:r w:rsidR="00F0621B" w:rsidRPr="00F0621B">
        <w:rPr>
          <w:sz w:val="14"/>
        </w:rPr>
        <w:t xml:space="preserve"> </w:t>
      </w:r>
      <w:r w:rsidRPr="00F0621B">
        <w:rPr>
          <w:sz w:val="14"/>
        </w:rPr>
        <w:t>The president has been further criticized for repeatedly and falsely pinning the responsibility for the policy on Democrats.</w:t>
      </w:r>
      <w:r w:rsidR="00F0621B" w:rsidRPr="00F0621B">
        <w:rPr>
          <w:sz w:val="14"/>
        </w:rPr>
        <w:t xml:space="preserve"> </w:t>
      </w:r>
      <w:r w:rsidRPr="00F0621B">
        <w:rPr>
          <w:sz w:val="14"/>
        </w:rPr>
        <w:t>“Put pressure on the Democrats to end the horrible law that separates children from there parents once they cross the Border into the U.S. Catch and Release, Lottery and Chain must also go with it and we MUST continue building the WALL!” Trump tweeted on May 26. “DEMOCRATS ARE PROTECTING MS-13 THUGS.”</w:t>
      </w:r>
      <w:r w:rsidR="00F0621B" w:rsidRPr="00F0621B">
        <w:rPr>
          <w:sz w:val="14"/>
        </w:rPr>
        <w:t xml:space="preserve"> </w:t>
      </w:r>
      <w:r w:rsidRPr="00F0621B">
        <w:rPr>
          <w:sz w:val="14"/>
        </w:rPr>
        <w:t>Donald J. Trump</w:t>
      </w:r>
      <w:r w:rsidR="00F0621B" w:rsidRPr="00F0621B">
        <w:rPr>
          <w:sz w:val="14"/>
        </w:rPr>
        <w:t xml:space="preserve"> </w:t>
      </w:r>
      <w:r w:rsidRPr="00F0621B">
        <w:rPr>
          <w:rFonts w:ascii="Segoe UI Symbol" w:hAnsi="Segoe UI Symbol" w:cs="Segoe UI Symbol"/>
          <w:sz w:val="14"/>
        </w:rPr>
        <w:t>✔</w:t>
      </w:r>
      <w:r w:rsidR="00F0621B" w:rsidRPr="00F0621B">
        <w:rPr>
          <w:sz w:val="14"/>
        </w:rPr>
        <w:t xml:space="preserve"> </w:t>
      </w:r>
      <w:r w:rsidRPr="00F0621B">
        <w:rPr>
          <w:sz w:val="14"/>
        </w:rPr>
        <w:t>@realDonaldTrump</w:t>
      </w:r>
      <w:r w:rsidR="00F0621B" w:rsidRPr="00F0621B">
        <w:rPr>
          <w:sz w:val="14"/>
        </w:rPr>
        <w:t xml:space="preserve"> </w:t>
      </w:r>
      <w:r w:rsidRPr="00F0621B">
        <w:rPr>
          <w:sz w:val="14"/>
        </w:rPr>
        <w:t>Put pressure on the Democrats to end the horrible law that separates children from there parents once they cross the Border into the U.S. Catch and Release, Lottery and Chain must also go with it and we MUST continue building the WALL! DEMOCRATS ARE PROTECTING MS-13 THUGS.</w:t>
      </w:r>
      <w:r w:rsidR="00F0621B" w:rsidRPr="00F0621B">
        <w:rPr>
          <w:sz w:val="14"/>
        </w:rPr>
        <w:t xml:space="preserve"> </w:t>
      </w:r>
      <w:r w:rsidRPr="00F0621B">
        <w:rPr>
          <w:sz w:val="14"/>
        </w:rPr>
        <w:t>9:59 AM - May 26, 2018</w:t>
      </w:r>
      <w:r w:rsidR="00F0621B" w:rsidRPr="00F0621B">
        <w:rPr>
          <w:sz w:val="14"/>
        </w:rPr>
        <w:t xml:space="preserve"> </w:t>
      </w:r>
      <w:r w:rsidRPr="00F0621B">
        <w:rPr>
          <w:sz w:val="14"/>
        </w:rPr>
        <w:t>89.8K</w:t>
      </w:r>
      <w:r w:rsidR="00F0621B" w:rsidRPr="00F0621B">
        <w:rPr>
          <w:sz w:val="14"/>
        </w:rPr>
        <w:t xml:space="preserve"> </w:t>
      </w:r>
      <w:r w:rsidRPr="00F0621B">
        <w:rPr>
          <w:sz w:val="14"/>
        </w:rPr>
        <w:t>85.1K people are talking about this</w:t>
      </w:r>
      <w:r w:rsidR="00F0621B" w:rsidRPr="00F0621B">
        <w:rPr>
          <w:sz w:val="14"/>
        </w:rPr>
        <w:t xml:space="preserve"> </w:t>
      </w:r>
      <w:r w:rsidRPr="00F0621B">
        <w:rPr>
          <w:sz w:val="14"/>
        </w:rPr>
        <w:t>After facing widespread criticism, President Trump signed an executive order to halt the separation of migrant families last week.</w:t>
      </w:r>
    </w:p>
    <w:p w14:paraId="0A5154FF" w14:textId="77777777" w:rsidR="00C26600" w:rsidRDefault="00C26600" w:rsidP="00C26600"/>
    <w:p w14:paraId="6D366A70" w14:textId="77777777" w:rsidR="005F7BFD" w:rsidRDefault="005F7BFD" w:rsidP="005F7BFD">
      <w:pPr>
        <w:pStyle w:val="Heading1"/>
      </w:pPr>
      <w:r>
        <w:t>AT</w:t>
      </w:r>
      <w:r w:rsidR="009864F3">
        <w:t>:</w:t>
      </w:r>
      <w:r>
        <w:t xml:space="preserve"> CP</w:t>
      </w:r>
      <w:r w:rsidR="009864F3">
        <w:t>s</w:t>
      </w:r>
    </w:p>
    <w:p w14:paraId="5B9E468B" w14:textId="77777777" w:rsidR="009864F3" w:rsidRPr="009864F3" w:rsidRDefault="009864F3" w:rsidP="009864F3">
      <w:pPr>
        <w:pStyle w:val="Heading2"/>
      </w:pPr>
      <w:r>
        <w:t>AT: CP—</w:t>
      </w:r>
      <w:r w:rsidR="00FA5A72">
        <w:t>PAROLE</w:t>
      </w:r>
    </w:p>
    <w:p w14:paraId="62052613" w14:textId="77777777" w:rsidR="00EF1FAF" w:rsidRDefault="00EF1FAF" w:rsidP="00EF1FAF">
      <w:pPr>
        <w:pStyle w:val="Heading3"/>
      </w:pPr>
      <w:r>
        <w:t xml:space="preserve">2ac – </w:t>
      </w:r>
      <w:r w:rsidR="00B34E59">
        <w:t>parole</w:t>
      </w:r>
      <w:r>
        <w:t xml:space="preserve"> cp</w:t>
      </w:r>
    </w:p>
    <w:p w14:paraId="7A929019" w14:textId="77777777" w:rsidR="00EF1FAF" w:rsidRDefault="00EF1FAF" w:rsidP="00EF1FAF"/>
    <w:p w14:paraId="63AF102E" w14:textId="77777777" w:rsidR="00061CB3" w:rsidRDefault="00061CB3" w:rsidP="00061CB3">
      <w:pPr>
        <w:pStyle w:val="Heading4"/>
      </w:pPr>
      <w:r>
        <w:t xml:space="preserve">Retaining executive discretion </w:t>
      </w:r>
      <w:r w:rsidR="00530B0D">
        <w:t xml:space="preserve">just </w:t>
      </w:r>
      <w:r>
        <w:t xml:space="preserve">to </w:t>
      </w:r>
      <w:r w:rsidR="007417FF">
        <w:t>make the threat</w:t>
      </w:r>
      <w:r>
        <w:t xml:space="preserve"> ensures circumvention – that’s Beier – AND </w:t>
      </w:r>
      <w:r w:rsidR="00791C38">
        <w:t xml:space="preserve">ensures many parents </w:t>
      </w:r>
      <w:r w:rsidR="00180519">
        <w:t xml:space="preserve">are coerced into waiving their rights </w:t>
      </w:r>
      <w:r w:rsidR="00791C38">
        <w:t>anyway</w:t>
      </w:r>
    </w:p>
    <w:p w14:paraId="4E0CB3B7" w14:textId="77777777" w:rsidR="001F207B" w:rsidRPr="001F207B" w:rsidRDefault="001F207B" w:rsidP="001F207B">
      <w:r>
        <w:t>--Flores = judicial settlement which limits detention of children to 20 days among other things</w:t>
      </w:r>
    </w:p>
    <w:p w14:paraId="585748BF" w14:textId="77777777" w:rsidR="00B50CC5" w:rsidRDefault="00B50CC5" w:rsidP="00B50CC5">
      <w:pPr>
        <w:pStyle w:val="CiteSpacing"/>
      </w:pPr>
      <w:r w:rsidRPr="00BD18F1">
        <w:rPr>
          <w:rStyle w:val="Style13ptBold"/>
        </w:rPr>
        <w:t>Lind 18</w:t>
      </w:r>
      <w:r>
        <w:t xml:space="preserve"> (Dara Lind, senior reporter at Vox, has covered immigration for a decade, former reporting fellow with the University of Southern California Center for Health Journalism, former fellow with John Jay College's Center for Media, Crime and Justice, “A new court ruling officially opens the door for Trump to separate some migrant families again,” Vox, 7-10-2018, </w:t>
      </w:r>
      <w:hyperlink r:id="rId39" w:history="1">
        <w:r w:rsidRPr="0012098F">
          <w:rPr>
            <w:rStyle w:val="Hyperlink"/>
          </w:rPr>
          <w:t>https://www.vox.com/2018/7/10/17553526/trump-separate-immigrant-families-ruling</w:t>
        </w:r>
      </w:hyperlink>
      <w:r>
        <w:t xml:space="preserve"> DOA 7-11-2018)KMM</w:t>
      </w:r>
    </w:p>
    <w:p w14:paraId="278EBC5A" w14:textId="77777777" w:rsidR="00B50CC5" w:rsidRDefault="00B50CC5" w:rsidP="00B50CC5">
      <w:r w:rsidRPr="00D86287">
        <w:rPr>
          <w:sz w:val="14"/>
        </w:rPr>
        <w:t xml:space="preserve">The </w:t>
      </w:r>
      <w:r w:rsidRPr="008A0A96">
        <w:rPr>
          <w:rStyle w:val="StyleUnderline"/>
          <w:highlight w:val="cyan"/>
        </w:rPr>
        <w:t>Trump</w:t>
      </w:r>
      <w:r w:rsidRPr="00D86287">
        <w:rPr>
          <w:sz w:val="14"/>
        </w:rPr>
        <w:t xml:space="preserve"> administration </w:t>
      </w:r>
      <w:r w:rsidRPr="008A0A96">
        <w:rPr>
          <w:rStyle w:val="StyleUnderline"/>
          <w:highlight w:val="cyan"/>
        </w:rPr>
        <w:t>says</w:t>
      </w:r>
      <w:r w:rsidRPr="004B6F19">
        <w:rPr>
          <w:rStyle w:val="StyleUnderline"/>
        </w:rPr>
        <w:t xml:space="preserve"> it </w:t>
      </w:r>
      <w:r w:rsidRPr="008A0A96">
        <w:rPr>
          <w:rStyle w:val="StyleUnderline"/>
          <w:highlight w:val="cyan"/>
        </w:rPr>
        <w:t xml:space="preserve">won’t force families to choose separation or indefinite detention. </w:t>
      </w:r>
      <w:r w:rsidRPr="003C3F4A">
        <w:rPr>
          <w:rStyle w:val="Emphasis"/>
          <w:highlight w:val="cyan"/>
        </w:rPr>
        <w:t>But</w:t>
      </w:r>
      <w:r w:rsidRPr="003C3F4A">
        <w:rPr>
          <w:rStyle w:val="Emphasis"/>
        </w:rPr>
        <w:t xml:space="preserve"> it </w:t>
      </w:r>
      <w:r w:rsidRPr="003C3F4A">
        <w:rPr>
          <w:rStyle w:val="Emphasis"/>
          <w:highlight w:val="cyan"/>
        </w:rPr>
        <w:t>could</w:t>
      </w:r>
      <w:r w:rsidRPr="00D86287">
        <w:rPr>
          <w:sz w:val="14"/>
        </w:rPr>
        <w:t xml:space="preserve">. On Monday night, the Trump administration was handed the latest in a series of courtroom defeats over its treatment of families entering the US without papers. </w:t>
      </w:r>
      <w:r w:rsidRPr="00D86287">
        <w:rPr>
          <w:rStyle w:val="StyleUnderline"/>
        </w:rPr>
        <w:t>Judge Dolly Gee</w:t>
      </w:r>
      <w:r w:rsidRPr="00D86287">
        <w:rPr>
          <w:sz w:val="14"/>
        </w:rPr>
        <w:t xml:space="preserve"> of the Central District of California formally </w:t>
      </w:r>
      <w:r w:rsidRPr="00D86287">
        <w:rPr>
          <w:rStyle w:val="StyleUnderline"/>
        </w:rPr>
        <w:t>refused the administration’s request to modify the Flores court settlement</w:t>
      </w:r>
      <w:r w:rsidRPr="00D86287">
        <w:rPr>
          <w:sz w:val="14"/>
        </w:rPr>
        <w:t xml:space="preserve">, which governs the treatment of children in immigration custody. The Flores agreement was the court ruling that the administration had pointed to for its policy of family separation — because it couldn’t keep children detained longer than 20 days, per Flores, it had to split children from their parents while the parents were in detention. Gee rejected the administration’s request </w:t>
      </w:r>
      <w:r w:rsidRPr="00D86287">
        <w:rPr>
          <w:rStyle w:val="StyleUnderline"/>
        </w:rPr>
        <w:t>to allow</w:t>
      </w:r>
      <w:r w:rsidRPr="00D86287">
        <w:rPr>
          <w:sz w:val="14"/>
        </w:rPr>
        <w:t xml:space="preserve"> Immigration and Customs Enforcement (</w:t>
      </w:r>
      <w:r w:rsidRPr="00D86287">
        <w:rPr>
          <w:rStyle w:val="StyleUnderline"/>
        </w:rPr>
        <w:t>ICE</w:t>
      </w:r>
      <w:r w:rsidRPr="00D86287">
        <w:rPr>
          <w:sz w:val="14"/>
        </w:rPr>
        <w:t xml:space="preserve">) </w:t>
      </w:r>
      <w:r w:rsidRPr="00D86287">
        <w:rPr>
          <w:rStyle w:val="StyleUnderline"/>
        </w:rPr>
        <w:t>to keep migrant families in detention facilities for as long as it took to process their cases (a process which, for asylum seekers, can take months or longer)</w:t>
      </w:r>
      <w:r w:rsidRPr="00D86287">
        <w:rPr>
          <w:sz w:val="14"/>
        </w:rPr>
        <w:t xml:space="preserve">. It’s a defeat on the second front of a legal war for the Trump administration and its “zero tolerance” policy at the US-Mexico border. In the Flores case, the administration is fighting for indefinite family detention. </w:t>
      </w:r>
      <w:r w:rsidRPr="00D86287">
        <w:rPr>
          <w:rStyle w:val="StyleUnderline"/>
        </w:rPr>
        <w:t>In a separate federal case in San Diego, it’s being stopped from resuming family separation and hounded to quickly reunite the nearly 3,000 families separated</w:t>
      </w:r>
      <w:r w:rsidRPr="00D86287">
        <w:rPr>
          <w:sz w:val="14"/>
        </w:rPr>
        <w:t xml:space="preserve"> while the policy was in full effect through mid-June. </w:t>
      </w:r>
      <w:r w:rsidRPr="00D86287">
        <w:rPr>
          <w:rStyle w:val="StyleUnderline"/>
        </w:rPr>
        <w:t xml:space="preserve">But Monday night’s </w:t>
      </w:r>
      <w:r w:rsidRPr="008A0A96">
        <w:rPr>
          <w:rStyle w:val="StyleUnderline"/>
          <w:highlight w:val="cyan"/>
        </w:rPr>
        <w:t>ruling</w:t>
      </w:r>
      <w:r w:rsidRPr="00D86287">
        <w:rPr>
          <w:rStyle w:val="StyleUnderline"/>
        </w:rPr>
        <w:t xml:space="preserve"> also </w:t>
      </w:r>
      <w:r w:rsidRPr="008A0A96">
        <w:rPr>
          <w:rStyle w:val="StyleUnderline"/>
          <w:highlight w:val="cyan"/>
        </w:rPr>
        <w:t>makes</w:t>
      </w:r>
      <w:r w:rsidRPr="00D86287">
        <w:rPr>
          <w:rStyle w:val="StyleUnderline"/>
        </w:rPr>
        <w:t xml:space="preserve"> it </w:t>
      </w:r>
      <w:r w:rsidRPr="008A0A96">
        <w:rPr>
          <w:rStyle w:val="StyleUnderline"/>
          <w:highlight w:val="cyan"/>
        </w:rPr>
        <w:t>clear</w:t>
      </w:r>
      <w:r w:rsidRPr="00D86287">
        <w:rPr>
          <w:rStyle w:val="StyleUnderline"/>
        </w:rPr>
        <w:t xml:space="preserve"> that </w:t>
      </w:r>
      <w:r w:rsidRPr="008A0A96">
        <w:rPr>
          <w:rStyle w:val="StyleUnderline"/>
          <w:highlight w:val="cyan"/>
        </w:rPr>
        <w:t xml:space="preserve">the administration </w:t>
      </w:r>
      <w:r w:rsidRPr="003C3F4A">
        <w:rPr>
          <w:rStyle w:val="Emphasis"/>
          <w:highlight w:val="cyan"/>
        </w:rPr>
        <w:t>has the power to start separating</w:t>
      </w:r>
      <w:r w:rsidRPr="003C3F4A">
        <w:rPr>
          <w:rStyle w:val="Emphasis"/>
        </w:rPr>
        <w:t xml:space="preserve"> some </w:t>
      </w:r>
      <w:r w:rsidRPr="003C3F4A">
        <w:rPr>
          <w:rStyle w:val="Emphasis"/>
          <w:highlight w:val="cyan"/>
        </w:rPr>
        <w:t>migrant families again</w:t>
      </w:r>
      <w:r w:rsidRPr="00D86287">
        <w:rPr>
          <w:sz w:val="14"/>
        </w:rPr>
        <w:t xml:space="preserve">. </w:t>
      </w:r>
      <w:r w:rsidRPr="00D86287">
        <w:rPr>
          <w:rStyle w:val="StyleUnderline"/>
        </w:rPr>
        <w:t xml:space="preserve">The </w:t>
      </w:r>
      <w:r w:rsidRPr="008A0A96">
        <w:rPr>
          <w:rStyle w:val="StyleUnderline"/>
          <w:highlight w:val="cyan"/>
        </w:rPr>
        <w:t>judges in both court cases</w:t>
      </w:r>
      <w:r w:rsidRPr="00D86287">
        <w:rPr>
          <w:sz w:val="14"/>
        </w:rPr>
        <w:t xml:space="preserve"> — as well as the ACLU, which is the lead plaintiff in the family reunification lawsuit — </w:t>
      </w:r>
      <w:r w:rsidRPr="00E76911">
        <w:rPr>
          <w:rStyle w:val="StyleUnderline"/>
          <w:highlight w:val="cyan"/>
        </w:rPr>
        <w:t>agree</w:t>
      </w:r>
      <w:r w:rsidRPr="00D86287">
        <w:rPr>
          <w:rStyle w:val="StyleUnderline"/>
        </w:rPr>
        <w:t xml:space="preserve"> with a core principle of </w:t>
      </w:r>
      <w:r w:rsidRPr="00E76911">
        <w:rPr>
          <w:rStyle w:val="StyleUnderline"/>
          <w:highlight w:val="cyan"/>
        </w:rPr>
        <w:t>the government</w:t>
      </w:r>
      <w:r w:rsidRPr="00D86287">
        <w:rPr>
          <w:rStyle w:val="StyleUnderline"/>
        </w:rPr>
        <w:t xml:space="preserve">’s argument on immigration policy: that it </w:t>
      </w:r>
      <w:r w:rsidRPr="00E76911">
        <w:rPr>
          <w:rStyle w:val="StyleUnderline"/>
          <w:highlight w:val="cyan"/>
        </w:rPr>
        <w:t>can’t be forced to release anyone who comes</w:t>
      </w:r>
      <w:r w:rsidRPr="00D86287">
        <w:rPr>
          <w:rStyle w:val="StyleUnderline"/>
        </w:rPr>
        <w:t xml:space="preserve"> into the US </w:t>
      </w:r>
      <w:r w:rsidRPr="00E76911">
        <w:rPr>
          <w:rStyle w:val="StyleUnderline"/>
          <w:highlight w:val="cyan"/>
        </w:rPr>
        <w:t>without papers just because they bring their child</w:t>
      </w:r>
      <w:r w:rsidRPr="00D86287">
        <w:rPr>
          <w:rStyle w:val="StyleUnderline"/>
        </w:rPr>
        <w:t xml:space="preserve"> with them</w:t>
      </w:r>
      <w:r w:rsidRPr="00D86287">
        <w:rPr>
          <w:sz w:val="14"/>
        </w:rPr>
        <w:t xml:space="preserve">. </w:t>
      </w:r>
      <w:r w:rsidRPr="00D86287">
        <w:rPr>
          <w:rStyle w:val="StyleUnderline"/>
        </w:rPr>
        <w:t xml:space="preserve">In some cases, Monday night’s ruling says, the government </w:t>
      </w:r>
      <w:r w:rsidRPr="003C3F4A">
        <w:rPr>
          <w:rStyle w:val="Emphasis"/>
          <w:highlight w:val="cyan"/>
        </w:rPr>
        <w:t>can force parents to make a choice</w:t>
      </w:r>
      <w:r w:rsidRPr="00D86287">
        <w:rPr>
          <w:rStyle w:val="StyleUnderline"/>
        </w:rPr>
        <w:t>: stay with their children in immigration detention indefinitely, or remain detained by ICE while their children are sent to the custody of H</w:t>
      </w:r>
      <w:r w:rsidRPr="00D86287">
        <w:rPr>
          <w:sz w:val="14"/>
        </w:rPr>
        <w:t xml:space="preserve">ealth and </w:t>
      </w:r>
      <w:r w:rsidRPr="00D86287">
        <w:rPr>
          <w:rStyle w:val="StyleUnderline"/>
        </w:rPr>
        <w:t>H</w:t>
      </w:r>
      <w:r w:rsidRPr="00D86287">
        <w:rPr>
          <w:sz w:val="14"/>
        </w:rPr>
        <w:t xml:space="preserve">uman </w:t>
      </w:r>
      <w:r w:rsidRPr="00D86287">
        <w:rPr>
          <w:rStyle w:val="StyleUnderline"/>
        </w:rPr>
        <w:t>S</w:t>
      </w:r>
      <w:r w:rsidRPr="00D86287">
        <w:rPr>
          <w:sz w:val="14"/>
        </w:rPr>
        <w:t>ervices (</w:t>
      </w:r>
      <w:r w:rsidRPr="00D86287">
        <w:rPr>
          <w:rStyle w:val="StyleUnderline"/>
        </w:rPr>
        <w:t>just as they were under the family-separation policy) and ultimately placed with another adult in the US</w:t>
      </w:r>
      <w:r w:rsidRPr="00D86287">
        <w:rPr>
          <w:sz w:val="14"/>
        </w:rPr>
        <w:t xml:space="preserve">. A Department of Justice lawyer said Tuesday that </w:t>
      </w:r>
      <w:r w:rsidRPr="00D86287">
        <w:rPr>
          <w:rStyle w:val="StyleUnderline"/>
        </w:rPr>
        <w:t>the government interprets the judges as giving parents two options: “remain detained together” for longer than 20 days, or “release the child” and separate the family</w:t>
      </w:r>
      <w:r w:rsidRPr="00D86287">
        <w:rPr>
          <w:sz w:val="14"/>
        </w:rPr>
        <w:t xml:space="preserve">. </w:t>
      </w:r>
      <w:r w:rsidRPr="00D86287">
        <w:rPr>
          <w:rStyle w:val="StyleUnderline"/>
        </w:rPr>
        <w:t>The Trump administration isn’t using that power — at least, not now. It stopped separating families as a policy after</w:t>
      </w:r>
      <w:r w:rsidRPr="00D86287">
        <w:rPr>
          <w:sz w:val="14"/>
        </w:rPr>
        <w:t xml:space="preserve"> President </w:t>
      </w:r>
      <w:r w:rsidRPr="00D86287">
        <w:rPr>
          <w:rStyle w:val="StyleUnderline"/>
        </w:rPr>
        <w:t>Trump’s</w:t>
      </w:r>
      <w:r w:rsidRPr="00D86287">
        <w:rPr>
          <w:sz w:val="14"/>
        </w:rPr>
        <w:t xml:space="preserve"> June 20 </w:t>
      </w:r>
      <w:r w:rsidRPr="00D86287">
        <w:rPr>
          <w:rStyle w:val="StyleUnderline"/>
        </w:rPr>
        <w:t>executive order, and it’s not going to try to resume them after Monday night’s judicial ruling</w:t>
      </w:r>
      <w:r w:rsidRPr="00D86287">
        <w:rPr>
          <w:sz w:val="14"/>
        </w:rPr>
        <w:t xml:space="preserve">. </w:t>
      </w:r>
      <w:r w:rsidRPr="00D86287">
        <w:rPr>
          <w:rStyle w:val="StyleUnderline"/>
        </w:rPr>
        <w:t xml:space="preserve">But </w:t>
      </w:r>
      <w:r w:rsidRPr="003C3F4A">
        <w:rPr>
          <w:rStyle w:val="Emphasis"/>
          <w:highlight w:val="cyan"/>
        </w:rPr>
        <w:t>the door to resuming family separations is officially open</w:t>
      </w:r>
      <w:r w:rsidRPr="00D86287">
        <w:rPr>
          <w:rStyle w:val="StyleUnderline"/>
        </w:rPr>
        <w:t xml:space="preserve">. </w:t>
      </w:r>
      <w:r w:rsidRPr="00E76911">
        <w:rPr>
          <w:rStyle w:val="StyleUnderline"/>
          <w:highlight w:val="cyan"/>
        </w:rPr>
        <w:t>If the administration refrains</w:t>
      </w:r>
      <w:r w:rsidRPr="00D86287">
        <w:rPr>
          <w:rStyle w:val="StyleUnderline"/>
        </w:rPr>
        <w:t xml:space="preserve"> from going back there, </w:t>
      </w:r>
      <w:r w:rsidRPr="00E76911">
        <w:rPr>
          <w:rStyle w:val="StyleUnderline"/>
          <w:highlight w:val="cyan"/>
        </w:rPr>
        <w:t>it will be by its own choice</w:t>
      </w:r>
      <w:r w:rsidRPr="00D86287">
        <w:rPr>
          <w:sz w:val="14"/>
        </w:rPr>
        <w:t xml:space="preserve">. Trump’s attempt to detain all migrant families indefinitely got smacked down Under the Obama administration, Judge Dolly Gee, in a ruling affirmed by the Ninth Circuit Court of Appeals, ruled that the 1997 Flores agreement prevented the government from keeping children in immigration detention indefinitely even if they were being held with their parents. The Obama and Trump administrations have interpreted the ruling as a requirement to generally release children from immigration detention after 20 days. The family separation policy was an attempt to fulfill this requirement by releasing the children (to Health and Human Services, or HHS) but keeping their parents. On June 20, Trump directed Attorney General Jeff Sessions to try to eliminate the requirement instead — by asking Judge Gee to reverse her own ruling of a few years ago. The DOJ not only did that, but sent an update, after Judge Dana Sabraw ordered the government not to separate any more families, saying that Sabraw’s ruling automatically allowed them to detain families for longer. Gee tore into that argument Monday night. She forcefully rejected the government’s claim that the current levels of families entering the US from Central America without papers (often to seek asylum) represent some kind of crisis or even a marked departure from 2014-2015. She made it clear that the administration is still subject to the 2015 ruling that requires children to be released from custody quickly (20 days), period. And she totally dismissed the administration’s request to hold children (with or without their parents) in unlicensed facilities — which will cramp the administration’s efforts to quickly scale up child and family detention with temporary sites on military bases. But there’s an extremely important caveat. </w:t>
      </w:r>
      <w:r w:rsidRPr="00F71C3E">
        <w:rPr>
          <w:rStyle w:val="StyleUnderline"/>
          <w:highlight w:val="cyan"/>
        </w:rPr>
        <w:t>Trump says the only options are detention or separation</w:t>
      </w:r>
      <w:r w:rsidRPr="00D86287">
        <w:rPr>
          <w:rStyle w:val="StyleUnderline"/>
        </w:rPr>
        <w:t xml:space="preserve">. </w:t>
      </w:r>
      <w:r w:rsidRPr="00F71C3E">
        <w:rPr>
          <w:rStyle w:val="StyleUnderline"/>
          <w:highlight w:val="cyan"/>
        </w:rPr>
        <w:t>The courts are agreeing</w:t>
      </w:r>
      <w:r w:rsidRPr="00D86287">
        <w:rPr>
          <w:rStyle w:val="StyleUnderline"/>
        </w:rPr>
        <w:t xml:space="preserve"> — sort of</w:t>
      </w:r>
      <w:r w:rsidRPr="00D86287">
        <w:rPr>
          <w:sz w:val="14"/>
        </w:rPr>
        <w:t xml:space="preserve">. </w:t>
      </w:r>
      <w:r w:rsidRPr="00D86287">
        <w:rPr>
          <w:rStyle w:val="StyleUnderline"/>
        </w:rPr>
        <w:t>DHS doesn’t have to detain someone who comes into the US without papers</w:t>
      </w:r>
      <w:r w:rsidRPr="00D86287">
        <w:rPr>
          <w:sz w:val="14"/>
        </w:rPr>
        <w:t xml:space="preserve">. It can release them on their own cognizance to show up for their court hearing; use an ankle bracelet to monitor them; or enroll them in a case management program. The </w:t>
      </w:r>
      <w:r w:rsidRPr="00D86287">
        <w:rPr>
          <w:rStyle w:val="StyleUnderline"/>
        </w:rPr>
        <w:t>Trump</w:t>
      </w:r>
      <w:r w:rsidRPr="00D86287">
        <w:rPr>
          <w:sz w:val="14"/>
        </w:rPr>
        <w:t xml:space="preserve"> administration doesn’t see these as options, though. It </w:t>
      </w:r>
      <w:r w:rsidRPr="00D86287">
        <w:rPr>
          <w:rStyle w:val="StyleUnderline"/>
        </w:rPr>
        <w:t>has told the courts, over and over again, that parents simply won’t be released from detention. In the administration’s telling, the only two options are for parents to be kept with their children (with no time limit), or for the family to be separated</w:t>
      </w:r>
      <w:r w:rsidRPr="00D86287">
        <w:rPr>
          <w:sz w:val="14"/>
        </w:rPr>
        <w:t xml:space="preserve">. </w:t>
      </w:r>
      <w:r w:rsidRPr="00D86287">
        <w:rPr>
          <w:rStyle w:val="StyleUnderline"/>
        </w:rPr>
        <w:t>Each of the court rulings</w:t>
      </w:r>
      <w:r w:rsidRPr="00D86287">
        <w:rPr>
          <w:sz w:val="14"/>
        </w:rPr>
        <w:t xml:space="preserve"> the administration is currently contending with theoretically </w:t>
      </w:r>
      <w:r w:rsidRPr="00D86287">
        <w:rPr>
          <w:rStyle w:val="StyleUnderline"/>
        </w:rPr>
        <w:t>forecloses one of those options: Sabraw’s ruling in the Ms. L case prevents family separation; Gee’s ruling in Flores prevents long-term detention</w:t>
      </w:r>
      <w:r w:rsidRPr="00D86287">
        <w:rPr>
          <w:sz w:val="14"/>
        </w:rPr>
        <w:t xml:space="preserve">. </w:t>
      </w:r>
      <w:r w:rsidRPr="00D86287">
        <w:rPr>
          <w:rStyle w:val="StyleUnderline"/>
        </w:rPr>
        <w:t xml:space="preserve">But Monday night’s ruling clarifies that the two rulings don’t work together: that </w:t>
      </w:r>
      <w:r w:rsidRPr="002D3FFC">
        <w:rPr>
          <w:rStyle w:val="Emphasis"/>
          <w:highlight w:val="cyan"/>
        </w:rPr>
        <w:t>parents can be forced to choose</w:t>
      </w:r>
      <w:r w:rsidRPr="00402BCA">
        <w:rPr>
          <w:rStyle w:val="StyleUnderline"/>
          <w:highlight w:val="cyan"/>
        </w:rPr>
        <w:t xml:space="preserve"> between waiving</w:t>
      </w:r>
      <w:r w:rsidRPr="00D86287">
        <w:rPr>
          <w:rStyle w:val="StyleUnderline"/>
        </w:rPr>
        <w:t xml:space="preserve"> her </w:t>
      </w:r>
      <w:r w:rsidRPr="00402BCA">
        <w:rPr>
          <w:rStyle w:val="StyleUnderline"/>
          <w:highlight w:val="cyan"/>
        </w:rPr>
        <w:t>right to keeping</w:t>
      </w:r>
      <w:r w:rsidRPr="00D86287">
        <w:rPr>
          <w:rStyle w:val="StyleUnderline"/>
        </w:rPr>
        <w:t xml:space="preserve"> her </w:t>
      </w:r>
      <w:r w:rsidRPr="00402BCA">
        <w:rPr>
          <w:rStyle w:val="StyleUnderline"/>
          <w:highlight w:val="cyan"/>
        </w:rPr>
        <w:t>children</w:t>
      </w:r>
      <w:r w:rsidRPr="00D86287">
        <w:rPr>
          <w:rStyle w:val="StyleUnderline"/>
        </w:rPr>
        <w:t xml:space="preserve"> with her, </w:t>
      </w:r>
      <w:r w:rsidRPr="00402BCA">
        <w:rPr>
          <w:rStyle w:val="StyleUnderline"/>
          <w:highlight w:val="cyan"/>
        </w:rPr>
        <w:t>and waiving the child’s right to be released</w:t>
      </w:r>
      <w:r w:rsidRPr="00D86287">
        <w:rPr>
          <w:rStyle w:val="StyleUnderline"/>
        </w:rPr>
        <w:t xml:space="preserve"> from detention</w:t>
      </w:r>
      <w:r w:rsidRPr="00D86287">
        <w:rPr>
          <w:sz w:val="14"/>
        </w:rPr>
        <w:t xml:space="preserve">. Detained parents may choose to exercise their Ms. L right to reunification or to stand on their children’s Flores Agreement rights. Defendants cannot make this choice for them. </w:t>
      </w:r>
      <w:r w:rsidRPr="00D86287">
        <w:rPr>
          <w:rStyle w:val="StyleUnderline"/>
        </w:rPr>
        <w:t>In other words: The government can force a choice between separation and indefinite detention</w:t>
      </w:r>
      <w:r w:rsidRPr="00D86287">
        <w:rPr>
          <w:sz w:val="14"/>
        </w:rPr>
        <w:t xml:space="preserve">. Lee Gelernt, the deputy director of the ACLU’s Immigrant Rights Project — and the lead attorney in the Ms. L reunification case — agrees that the government can do this, and thinks that it’s an acceptable solution. “In the first 20 days,” he explained to Vox, “parents will make a decision: Do I want the child released or to stay with me?” Generally, he says, the parents of younger children will probably want to be kept with their children — but the mother of a teenager, for example, might choose to send him to HHS and live with a relative or family friend, rather than staying in immigration detention with her. But Gelernt and the judges stress that the Trump administration isn’t allowed to detain parents — with or without their kids — as a general rule. They’re supposed to use “prosecutorial discretion” to determine whether an individual migrant is a security risk, or is likely to skip out on a court date. Parents who pose a low risk are supposed to be released with their kids. Only parents who are deemed risky should be forced to choose whether their kids are detained with them or released alone. </w:t>
      </w:r>
      <w:r w:rsidRPr="00D86287">
        <w:rPr>
          <w:rStyle w:val="StyleUnderline"/>
        </w:rPr>
        <w:t xml:space="preserve">The administration is still choosing to release families instead of separating them </w:t>
      </w:r>
      <w:r w:rsidRPr="00D86287">
        <w:rPr>
          <w:sz w:val="14"/>
        </w:rPr>
        <w:t xml:space="preserve">The Trump administration has promised to keep fighting Judge Gee in court, in the hopes that the Supreme Court will allow it to detain families in immigration detention indefinitely. Gee’s Flores ruling “handicaps our ability to detain and promptly remove unaccompanied alien children and family units,” said Department of Homeland Security spokesperson Katie Waldman — instead encouraging “catch and release.” </w:t>
      </w:r>
      <w:r w:rsidRPr="00D86287">
        <w:rPr>
          <w:rStyle w:val="StyleUnderline"/>
        </w:rPr>
        <w:t>But DHS says that its current “operational guidance” — the practices that went into effect after Trump’s executive order, in which families are no longer separated simply for entering without papers — is still in effect. In other words, even though the administration could be forcing some parents to choose separation or detention, it is instead choosing not to force that choice — it is releasing parents if it can’t detain them</w:t>
      </w:r>
      <w:r w:rsidRPr="00D86287">
        <w:rPr>
          <w:sz w:val="14"/>
        </w:rPr>
        <w:t xml:space="preserve">. (The 31 or more children under five set to be reunited with their parents on Tuesday, for example, are expected to be released once the family’s back together.) </w:t>
      </w:r>
      <w:r w:rsidRPr="00D86287">
        <w:rPr>
          <w:rStyle w:val="StyleUnderline"/>
        </w:rPr>
        <w:t xml:space="preserve">Some advocates are concerned that, </w:t>
      </w:r>
      <w:r w:rsidRPr="00402BCA">
        <w:rPr>
          <w:rStyle w:val="StyleUnderline"/>
          <w:highlight w:val="cyan"/>
        </w:rPr>
        <w:t xml:space="preserve">as rumors swirl of parents being forced to sign forms they didn’t understand, </w:t>
      </w:r>
      <w:r w:rsidRPr="002D3FFC">
        <w:rPr>
          <w:rStyle w:val="Emphasis"/>
          <w:highlight w:val="cyan"/>
        </w:rPr>
        <w:t>some parents will unwittingly waive their</w:t>
      </w:r>
      <w:r w:rsidRPr="00D86287">
        <w:rPr>
          <w:rStyle w:val="StyleUnderline"/>
        </w:rPr>
        <w:t xml:space="preserve"> Flores </w:t>
      </w:r>
      <w:r w:rsidRPr="002D3FFC">
        <w:rPr>
          <w:rStyle w:val="Emphasis"/>
          <w:highlight w:val="cyan"/>
        </w:rPr>
        <w:t>rights</w:t>
      </w:r>
      <w:r w:rsidRPr="00A143F6">
        <w:rPr>
          <w:rStyle w:val="StyleUnderline"/>
        </w:rPr>
        <w:t xml:space="preserve"> and allow their families to be kept indefinitely even if the government wouldn’t be separating them</w:t>
      </w:r>
      <w:r w:rsidRPr="00D86287">
        <w:rPr>
          <w:rStyle w:val="StyleUnderline"/>
        </w:rPr>
        <w:t>. But it would be easier for the government to press parents to accept indefinite detention if it were using separation as the bad-cop alternative. It could. But it isn’t. So far</w:t>
      </w:r>
      <w:r w:rsidRPr="00D86287">
        <w:rPr>
          <w:sz w:val="14"/>
        </w:rPr>
        <w:t>.</w:t>
      </w:r>
    </w:p>
    <w:p w14:paraId="29DC90EE" w14:textId="77777777" w:rsidR="00B50CC5" w:rsidRDefault="00B50CC5" w:rsidP="00B50CC5"/>
    <w:p w14:paraId="0DB0B1D6" w14:textId="77777777" w:rsidR="00B50CC5" w:rsidRPr="00B50CC5" w:rsidRDefault="00700DDA" w:rsidP="00700DDA">
      <w:pPr>
        <w:pStyle w:val="Heading4"/>
      </w:pPr>
      <w:r>
        <w:t xml:space="preserve">Independently </w:t>
      </w:r>
      <w:r w:rsidRPr="00700DDA">
        <w:rPr>
          <w:u w:val="single"/>
        </w:rPr>
        <w:t>violates CRC norms</w:t>
      </w:r>
      <w:r>
        <w:t xml:space="preserve"> – </w:t>
      </w:r>
      <w:r w:rsidRPr="00700DDA">
        <w:rPr>
          <w:u w:val="single"/>
        </w:rPr>
        <w:t>judicial review</w:t>
      </w:r>
      <w:r>
        <w:t>’s key</w:t>
      </w:r>
    </w:p>
    <w:p w14:paraId="4EA31B22" w14:textId="77777777" w:rsidR="00944311" w:rsidRDefault="003B332F" w:rsidP="003B332F">
      <w:pPr>
        <w:pStyle w:val="CiteSpacing"/>
      </w:pPr>
      <w:r w:rsidRPr="003B332F">
        <w:rPr>
          <w:rStyle w:val="Style13ptBold"/>
        </w:rPr>
        <w:t>Hamilton, et al 11</w:t>
      </w:r>
      <w:r>
        <w:t xml:space="preserve"> (Carolyn Hamilton, Professor Emeritus of Law at the University of Essex and a Fellow of the Human Rights Centre, former Senior Legal Adviser to the Children’s Commissioner and served as the Children and Families Commissioner to the Legal Services Commission; Kirsten Anderson, Ruth Barnes, and Kamena Dorling, Children</w:t>
      </w:r>
      <w:r>
        <w:rPr>
          <w:rFonts w:ascii="Arial" w:hAnsi="Arial" w:cs="Arial"/>
        </w:rPr>
        <w:t>’</w:t>
      </w:r>
      <w:r>
        <w:t xml:space="preserve">s Legal Centre, University of Essex; </w:t>
      </w:r>
      <w:r w:rsidR="00944311">
        <w:t xml:space="preserve">“Administrative detention of children: a global report,” </w:t>
      </w:r>
      <w:r w:rsidR="00471547">
        <w:t>United Nations Children</w:t>
      </w:r>
      <w:r w:rsidR="00471547">
        <w:rPr>
          <w:rFonts w:ascii="Arial" w:hAnsi="Arial" w:cs="Arial"/>
        </w:rPr>
        <w:t>’</w:t>
      </w:r>
      <w:r w:rsidR="00471547">
        <w:t xml:space="preserve">s Fund (UNICEF), Child Protection Section, </w:t>
      </w:r>
      <w:r w:rsidR="00944311">
        <w:t xml:space="preserve">February 2011, </w:t>
      </w:r>
      <w:hyperlink r:id="rId40" w:history="1">
        <w:r w:rsidR="00944311" w:rsidRPr="00983A91">
          <w:rPr>
            <w:rStyle w:val="Hyperlink"/>
          </w:rPr>
          <w:t>http://www.unicef.org/protection/Administrative_detention_discussion_paper_April2011.pdf</w:t>
        </w:r>
      </w:hyperlink>
      <w:r w:rsidR="00944311">
        <w:t xml:space="preserve"> DOA 7-11-2018)KMM</w:t>
      </w:r>
    </w:p>
    <w:p w14:paraId="6254D0A0" w14:textId="77777777" w:rsidR="00E827BF" w:rsidRPr="000D413C" w:rsidRDefault="00E827BF" w:rsidP="00E827BF">
      <w:pPr>
        <w:rPr>
          <w:sz w:val="10"/>
        </w:rPr>
      </w:pPr>
      <w:r w:rsidRPr="000D413C">
        <w:rPr>
          <w:sz w:val="10"/>
        </w:rPr>
        <w:t xml:space="preserve">Administrative detention is used by States for a wide variety of purposes. These include: controlling immigration and cross-border movement of individuals as a result of conflict; containing children deemed to pose a security threat, such as captured children used by armed forces or by armed groups; ensuring treatment or containment of children with mental health conditions; containing children engaged in drug or alcohol misuse; providing protection to children who are at risk of abuse and exploitation or who might otherwise be living and working on the streets; and addressing criminal offending by children under the age of criminal responsibility and children regarded as anti-social. It is also used by police forces, when detaining a child caught in the commission of an offence, or suspected of having committed a crime, prior to charging that child with a criminal offence. 11 Administrative detention is recognised as legitimate in certain circumstances, provided that it ensures certain procedural guarantees. While it can be argued that administrative detention provides protection to children in certain circumstances, it is also clear that in some States its use is highly questionable, particularly when it is used to suppress dissent or to avoid the strict evidentiary standards and safeguards required by the State‘s criminal justice system.12 </w:t>
      </w:r>
      <w:r w:rsidRPr="000D413C">
        <w:rPr>
          <w:rStyle w:val="StyleUnderline"/>
          <w:highlight w:val="cyan"/>
        </w:rPr>
        <w:t>States</w:t>
      </w:r>
      <w:r w:rsidRPr="0038122D">
        <w:rPr>
          <w:rStyle w:val="StyleUnderline"/>
        </w:rPr>
        <w:t xml:space="preserve"> appear to be </w:t>
      </w:r>
      <w:r w:rsidRPr="000D413C">
        <w:rPr>
          <w:rStyle w:val="StyleUnderline"/>
          <w:highlight w:val="cyan"/>
        </w:rPr>
        <w:t>increasing</w:t>
      </w:r>
      <w:r w:rsidRPr="0038122D">
        <w:rPr>
          <w:rStyle w:val="StyleUnderline"/>
        </w:rPr>
        <w:t xml:space="preserve"> their </w:t>
      </w:r>
      <w:r w:rsidRPr="000D413C">
        <w:rPr>
          <w:rStyle w:val="StyleUnderline"/>
        </w:rPr>
        <w:t>use of administrative</w:t>
      </w:r>
      <w:r w:rsidRPr="0038122D">
        <w:rPr>
          <w:rStyle w:val="StyleUnderline"/>
        </w:rPr>
        <w:t xml:space="preserve"> detention in response to irregular migration inflows, particularly in relation to unauthorised entries of persons, including children</w:t>
      </w:r>
      <w:r w:rsidRPr="000D413C">
        <w:rPr>
          <w:sz w:val="10"/>
        </w:rPr>
        <w:t xml:space="preserve">, into States.13 </w:t>
      </w:r>
      <w:r w:rsidRPr="0038122D">
        <w:rPr>
          <w:rStyle w:val="StyleUnderline"/>
        </w:rPr>
        <w:t xml:space="preserve">The administrative </w:t>
      </w:r>
      <w:r w:rsidRPr="000D413C">
        <w:rPr>
          <w:rStyle w:val="StyleUnderline"/>
          <w:highlight w:val="cyan"/>
        </w:rPr>
        <w:t xml:space="preserve">detention of </w:t>
      </w:r>
      <w:r w:rsidRPr="000D413C">
        <w:rPr>
          <w:rStyle w:val="Emphasis"/>
          <w:highlight w:val="cyan"/>
        </w:rPr>
        <w:t xml:space="preserve">migrant </w:t>
      </w:r>
      <w:r w:rsidRPr="00030D3A">
        <w:rPr>
          <w:rStyle w:val="Emphasis"/>
          <w:highlight w:val="cyan"/>
        </w:rPr>
        <w:t>children</w:t>
      </w:r>
      <w:r w:rsidRPr="00030D3A">
        <w:rPr>
          <w:rStyle w:val="StyleUnderline"/>
          <w:highlight w:val="cyan"/>
        </w:rPr>
        <w:t xml:space="preserve"> typically involves</w:t>
      </w:r>
      <w:r w:rsidRPr="0038122D">
        <w:rPr>
          <w:rStyle w:val="StyleUnderline"/>
        </w:rPr>
        <w:t xml:space="preserve"> little or </w:t>
      </w:r>
      <w:r w:rsidRPr="00030D3A">
        <w:rPr>
          <w:rStyle w:val="Emphasis"/>
          <w:highlight w:val="cyan"/>
        </w:rPr>
        <w:t>no judicial oversight</w:t>
      </w:r>
      <w:r w:rsidRPr="000D413C">
        <w:rPr>
          <w:sz w:val="10"/>
        </w:rPr>
        <w:t xml:space="preserve">. It is most commonly used when a child or family does not possess necessary identification documents, when a child or family is travelling on forged documents or documents belonging to somebody else or when a child or family have failed to leave the country after the expiration of a prescribed period of time set by an administrative or judicial body. Detention may also be used when a child‘s identity is being established, or while his or her asylum claim is being processed. Migrant children may be detained either with their families or, in the case of children who arrive in a State without their families, individually. The 11 September 2001 Al-Qaida attack on the United States has also seen a renewed interest in, and increased use of, administrative detention to contain security threats in response to a threat posed by non-State armed groups.14 </w:t>
      </w:r>
      <w:r w:rsidRPr="00030D3A">
        <w:rPr>
          <w:rStyle w:val="StyleUnderline"/>
          <w:highlight w:val="cyan"/>
        </w:rPr>
        <w:t>Many States have used</w:t>
      </w:r>
      <w:r w:rsidRPr="005E1AE4">
        <w:rPr>
          <w:rStyle w:val="StyleUnderline"/>
        </w:rPr>
        <w:t xml:space="preserve"> existing laws or promulgated new </w:t>
      </w:r>
      <w:r w:rsidRPr="00030D3A">
        <w:rPr>
          <w:rStyle w:val="StyleUnderline"/>
          <w:highlight w:val="cyan"/>
        </w:rPr>
        <w:t>legal frameworks that include</w:t>
      </w:r>
      <w:r w:rsidRPr="005E1AE4">
        <w:rPr>
          <w:rStyle w:val="StyleUnderline"/>
        </w:rPr>
        <w:t xml:space="preserve"> the </w:t>
      </w:r>
      <w:r w:rsidRPr="00030D3A">
        <w:rPr>
          <w:rStyle w:val="Emphasis"/>
          <w:highlight w:val="cyan"/>
        </w:rPr>
        <w:t>power for executive bodies</w:t>
      </w:r>
      <w:r w:rsidRPr="005E1AE4">
        <w:rPr>
          <w:rStyle w:val="StyleUnderline"/>
        </w:rPr>
        <w:t xml:space="preserve"> to place persons in administrative security detention</w:t>
      </w:r>
      <w:r w:rsidRPr="000D413C">
        <w:rPr>
          <w:sz w:val="10"/>
        </w:rPr>
        <w:t xml:space="preserve">. While administrative detention in the context of security does not specifically target children, </w:t>
      </w:r>
      <w:r w:rsidRPr="00030D3A">
        <w:rPr>
          <w:rStyle w:val="Emphasis"/>
          <w:highlight w:val="cyan"/>
        </w:rPr>
        <w:t>children</w:t>
      </w:r>
      <w:r w:rsidRPr="00030D3A">
        <w:rPr>
          <w:rStyle w:val="StyleUnderline"/>
          <w:highlight w:val="cyan"/>
        </w:rPr>
        <w:t xml:space="preserve"> have</w:t>
      </w:r>
      <w:r w:rsidRPr="009C381B">
        <w:rPr>
          <w:rStyle w:val="StyleUnderline"/>
        </w:rPr>
        <w:t xml:space="preserve"> been placed in administrative detention under legal frameworks that apply to the population at large, but which</w:t>
      </w:r>
      <w:r w:rsidRPr="006F7280">
        <w:rPr>
          <w:rStyle w:val="StyleUnderline"/>
        </w:rPr>
        <w:t xml:space="preserve"> offer </w:t>
      </w:r>
      <w:r w:rsidRPr="00030D3A">
        <w:rPr>
          <w:rStyle w:val="Emphasis"/>
          <w:highlight w:val="cyan"/>
        </w:rPr>
        <w:t>no special protection</w:t>
      </w:r>
      <w:r w:rsidRPr="006F7280">
        <w:rPr>
          <w:rStyle w:val="StyleUnderline"/>
        </w:rPr>
        <w:t xml:space="preserve"> to them</w:t>
      </w:r>
      <w:r w:rsidRPr="000D413C">
        <w:rPr>
          <w:sz w:val="10"/>
        </w:rPr>
        <w:t>. Most States experiencing conflict have provisions in domestic law that permit the administrative detention of captured children used by armed forces or groups. Both international human rights law15 and international humanitarian law16 permit the use of administrative detention of prisoners of war, subject to certain safeguards. A more concerning development is the long-term administrative detention of enemy combatants by the United States in Guantánamo Bay, Iraq and Afghanistan. Some States use administrative detention to respond to criminal or anti-social behaviour, particularly by children living and working on the streets and by children under the minimum age of criminal responsibility, or to ―protect</w:t>
      </w:r>
      <w:r w:rsidRPr="000D413C">
        <w:rPr>
          <w:rFonts w:ascii="Arial" w:hAnsi="Arial" w:cs="Arial"/>
          <w:sz w:val="10"/>
        </w:rPr>
        <w:t>‖</w:t>
      </w:r>
      <w:r w:rsidRPr="000D413C">
        <w:rPr>
          <w:sz w:val="10"/>
        </w:rPr>
        <w:t xml:space="preserve"> groups of children who are without family care or who are the victims of, or witnesses to, a crime and who are deemed to be in need of protection.17 Certain groups of children are particularly vulnerable to administrative detention in this context. These include children whose parents are poor, who come from separated families, whose parents are absent, deceased or unable to care for them, children living and working on the streets and girls who are victims of sexual abuse. The use of administrative detention in these circumstances is often aimed at children who are regarded by the public as a social ―nuisance</w:t>
      </w:r>
      <w:r w:rsidRPr="000D413C">
        <w:rPr>
          <w:rFonts w:ascii="Arial" w:hAnsi="Arial" w:cs="Arial"/>
          <w:sz w:val="10"/>
        </w:rPr>
        <w:t>‖</w:t>
      </w:r>
      <w:r w:rsidRPr="000D413C">
        <w:rPr>
          <w:sz w:val="10"/>
        </w:rPr>
        <w:t xml:space="preserve">. </w:t>
      </w:r>
      <w:r w:rsidRPr="006F7280">
        <w:rPr>
          <w:rStyle w:val="StyleUnderline"/>
        </w:rPr>
        <w:t xml:space="preserve">Placing children in administrative detention rather than recognising that such children are in need of child protection services frequently indicates that the State has a non-existent or poorly developed child protection </w:t>
      </w:r>
      <w:r w:rsidRPr="007F7DCF">
        <w:rPr>
          <w:rStyle w:val="StyleUnderline"/>
        </w:rPr>
        <w:t>system and is relying upon institutionalisation as a means of addressing family problems</w:t>
      </w:r>
      <w:r w:rsidRPr="000D413C">
        <w:rPr>
          <w:sz w:val="10"/>
        </w:rPr>
        <w:t xml:space="preserve">. Virtually all children alleged to have committed a criminal offence will find themselves subject to administrative detention by the police while the allegations against them are investigated. This is the most common form of administrative detention, but in most States, it is of short duration prior to being charged or released. Administrative detention of children for health reasons is found in virtually all States. While primarily it is used for children with serious psychiatric disabilities, some States also use administrative detention for children who have intellectual disabilities or who are alcohol or drug users.18 While administrative detention for health reasons is common, there is considerable variation between States with respect to the threshold at which such detention can be imposed, the types of mental and other health related conditions for which it may be ordered, as well as the length of any detention. Once again, while the formal reason for the detention is preventive (i.e. to protect the child and others from harm), this form of detention may be over-used or unnecessarily used due to a lack of development of community-based mental health and family services providing care and support to these children and their families. International legal framework </w:t>
      </w:r>
      <w:r w:rsidRPr="007F7DCF">
        <w:rPr>
          <w:rStyle w:val="StyleUnderline"/>
        </w:rPr>
        <w:t xml:space="preserve">There is no international instrument that specifically covers the use of administrative detention, whether of adults or of children. Rather, </w:t>
      </w:r>
      <w:r w:rsidRPr="006752E9">
        <w:rPr>
          <w:rStyle w:val="Emphasis"/>
        </w:rPr>
        <w:t>U</w:t>
      </w:r>
      <w:r w:rsidRPr="007F7DCF">
        <w:rPr>
          <w:rStyle w:val="StyleUnderline"/>
        </w:rPr>
        <w:t xml:space="preserve">nited </w:t>
      </w:r>
      <w:r w:rsidRPr="006752E9">
        <w:rPr>
          <w:rStyle w:val="Emphasis"/>
        </w:rPr>
        <w:t>N</w:t>
      </w:r>
      <w:r w:rsidRPr="007F7DCF">
        <w:rPr>
          <w:rStyle w:val="StyleUnderline"/>
        </w:rPr>
        <w:t xml:space="preserve">ations </w:t>
      </w:r>
      <w:r w:rsidRPr="006752E9">
        <w:rPr>
          <w:rStyle w:val="Emphasis"/>
        </w:rPr>
        <w:t>treaties</w:t>
      </w:r>
      <w:r w:rsidRPr="007F7DCF">
        <w:rPr>
          <w:rStyle w:val="StyleUnderline"/>
        </w:rPr>
        <w:t xml:space="preserve">, standards and </w:t>
      </w:r>
      <w:r w:rsidRPr="006752E9">
        <w:rPr>
          <w:rStyle w:val="Emphasis"/>
        </w:rPr>
        <w:t>norms</w:t>
      </w:r>
      <w:r w:rsidRPr="007F7DCF">
        <w:rPr>
          <w:rStyle w:val="StyleUnderline"/>
        </w:rPr>
        <w:t xml:space="preserve"> as well as regional human rights instruments address the issue of deprivation of liberty in all its forms. Such instruments place limitations on the use of detention and, in particular</w:t>
      </w:r>
      <w:r w:rsidRPr="000D413C">
        <w:rPr>
          <w:sz w:val="10"/>
        </w:rPr>
        <w:t>, prohibit the use of illegal or arbitrary detention as well as providing ―</w:t>
      </w:r>
      <w:r w:rsidRPr="007F7DCF">
        <w:rPr>
          <w:rStyle w:val="StyleUnderline"/>
        </w:rPr>
        <w:t>guarantees</w:t>
      </w:r>
      <w:r w:rsidRPr="000D413C">
        <w:rPr>
          <w:rFonts w:ascii="Arial" w:hAnsi="Arial" w:cs="Arial"/>
          <w:sz w:val="10"/>
        </w:rPr>
        <w:t>‖</w:t>
      </w:r>
      <w:r w:rsidRPr="000D413C">
        <w:rPr>
          <w:sz w:val="10"/>
        </w:rPr>
        <w:t xml:space="preserve"> or minimum </w:t>
      </w:r>
      <w:r w:rsidRPr="007F7DCF">
        <w:rPr>
          <w:rStyle w:val="Emphasis"/>
        </w:rPr>
        <w:t>due process rights</w:t>
      </w:r>
      <w:r w:rsidRPr="000D413C">
        <w:rPr>
          <w:sz w:val="10"/>
        </w:rPr>
        <w:t xml:space="preserve"> that must be provided when a person is deprived of his or her liberty. Article 3 of the UDHR, Article 9 of the ICCPR and Article 37 of the CRC are the key provisions in international human rights law that limit the use of administrative detention.19 Article 9 of the ICCPR provides: 1. Everyone has the right to liberty and security of person. No one shall be subjected to arbitrary arrest or detention. No one shall be deprived of his liberty except on such grounds and in accordance with such procedure as are established by law. 2. Anyone who is arrested shall be informed, at the time of arrest, of the reasons for his arrest and shall be promptly informed of any charges against him. 3. Anyone arrested or detained on a criminal charge shall be brought promptly before a judge or other officer authorised by law to exercise judicial power and shall be entitled to trial within a reasonable time or to release. It shall not be the general rule that persons awaiting trial shall be detained in custody, but release may be subject to guarantees to appear for trial, at any other stage of the judicial proceedings, and, should occasion arise, for execution of the judgement. 4. Anyone who is deprived of his liberty by arrest or detention shall be entitled to take proceedings before a court, in order that that court may decide without delay on the lawfulness of his detention and order his release if the detention is not lawful. The Human Rights Committee in their General Comment Number 820 has stated that Article 9(1) of the ICCPR is applicable to all forms of deprivations of liberty, whether in criminal cases or in other cases, such as, for example, mental illness, vagrancy, drug addiction, educational purposes and immigration control. Thus, Article 9(1) of the ICCPR covers all cases of administrative detention. While part of Article 9(2) and the whole of Article 9(3) are only applicable to persons arrested or charged with a criminal offence, the rest of Article 9, and in particular the important guarantee laid down in Article 9(4) (the right to control by a court of the legality of the detention), applies to all persons deprived of their liberty by arrest or detention, the Committee stated. In addition, </w:t>
      </w:r>
      <w:r w:rsidRPr="006752E9">
        <w:rPr>
          <w:rStyle w:val="StyleUnderline"/>
        </w:rPr>
        <w:t xml:space="preserve">Article 37 of the </w:t>
      </w:r>
      <w:r w:rsidRPr="00844C68">
        <w:rPr>
          <w:rStyle w:val="Emphasis"/>
          <w:highlight w:val="cyan"/>
        </w:rPr>
        <w:t>CRC</w:t>
      </w:r>
      <w:r w:rsidRPr="00844C68">
        <w:rPr>
          <w:rStyle w:val="StyleUnderline"/>
          <w:highlight w:val="cyan"/>
        </w:rPr>
        <w:t xml:space="preserve"> limits</w:t>
      </w:r>
      <w:r w:rsidRPr="006752E9">
        <w:rPr>
          <w:rStyle w:val="StyleUnderline"/>
        </w:rPr>
        <w:t xml:space="preserve"> the use of administrative detention: (b) No child shall be deprived of his or her liberty unlawfully or arbitrarily. The </w:t>
      </w:r>
      <w:r w:rsidRPr="00844C68">
        <w:rPr>
          <w:rStyle w:val="StyleUnderline"/>
          <w:highlight w:val="cyan"/>
        </w:rPr>
        <w:t>arrest</w:t>
      </w:r>
      <w:r w:rsidRPr="006752E9">
        <w:rPr>
          <w:rStyle w:val="StyleUnderline"/>
        </w:rPr>
        <w:t xml:space="preserve">, detention or imprisonment </w:t>
      </w:r>
      <w:r w:rsidRPr="00815F86">
        <w:rPr>
          <w:rStyle w:val="StyleUnderline"/>
          <w:highlight w:val="cyan"/>
        </w:rPr>
        <w:t>of a child</w:t>
      </w:r>
      <w:r w:rsidRPr="006752E9">
        <w:rPr>
          <w:rStyle w:val="StyleUnderline"/>
        </w:rPr>
        <w:t xml:space="preserve"> shall be in conformity with the law and shall be used only as a measure of last resort and for the shortest appropriate period of time</w:t>
      </w:r>
      <w:r w:rsidRPr="000D413C">
        <w:rPr>
          <w:sz w:val="10"/>
        </w:rPr>
        <w:t xml:space="preserve">; (c) Every child deprived of liberty shall be treated with humanity and respect for the inherent dignity of the human person, and in a manner which takes into account the needs of persons of his or her age. In particular, every child deprived of liberty shall be separated from adults unless it is considered in the child‘s best interest not to do so and shall have the right to maintain contact with his or her family through correspondence and visits, save in exceptional circumstances; </w:t>
      </w:r>
      <w:r w:rsidRPr="00B26B02">
        <w:rPr>
          <w:rStyle w:val="StyleUnderline"/>
        </w:rPr>
        <w:t>(d) Every child deprived of his or her liberty shall have the right to prompt access to legal and other appropriate assistance</w:t>
      </w:r>
      <w:r w:rsidRPr="000D413C">
        <w:rPr>
          <w:sz w:val="10"/>
        </w:rPr>
        <w:t xml:space="preserve">, as well as the right to challenge the legality of the deprivation of his or her liberty before a court or other competent, independent and impartial authority, and to a prompt decision on any such action. The provisions of Article 37(b) of the CRC are also contained in the Body of Principles for the Protection of All Persons under Any Form of Detention or Imprisonment (Body of Principles), the United Nations Rules for the Protection of Juveniles Deprived of their Liberty (Havana Rules) and the United Nations Standard Minimum Rules for the Administration of Juvenile Justice (Beijing Rules)21 as well as in regional human rights instruments.22 </w:t>
      </w:r>
      <w:r w:rsidRPr="00B26B02">
        <w:rPr>
          <w:rStyle w:val="StyleUnderline"/>
        </w:rPr>
        <w:t xml:space="preserve">In addition, the </w:t>
      </w:r>
      <w:r w:rsidRPr="00844C68">
        <w:rPr>
          <w:rStyle w:val="Emphasis"/>
        </w:rPr>
        <w:t>CRC</w:t>
      </w:r>
      <w:r w:rsidRPr="00B26B02">
        <w:rPr>
          <w:rStyle w:val="StyleUnderline"/>
        </w:rPr>
        <w:t xml:space="preserve"> provides that ―[i]n all actions concerning children, whether undertaken by public or private social welfare institutions, courts of law, administrative authorities or legislative bodies, the best interests of the child shall be a primary consideration</w:t>
      </w:r>
      <w:r w:rsidRPr="000D413C">
        <w:rPr>
          <w:sz w:val="10"/>
        </w:rPr>
        <w:t>.</w:t>
      </w:r>
      <w:r w:rsidRPr="000D413C">
        <w:rPr>
          <w:rFonts w:ascii="Arial" w:hAnsi="Arial" w:cs="Arial"/>
          <w:sz w:val="10"/>
        </w:rPr>
        <w:t>‖</w:t>
      </w:r>
      <w:r w:rsidRPr="000D413C">
        <w:rPr>
          <w:sz w:val="10"/>
        </w:rPr>
        <w:t xml:space="preserve">23 This means that, </w:t>
      </w:r>
      <w:r w:rsidRPr="00B26B02">
        <w:rPr>
          <w:rStyle w:val="Emphasis"/>
        </w:rPr>
        <w:t>even where the criteria in</w:t>
      </w:r>
      <w:r w:rsidRPr="000D413C">
        <w:rPr>
          <w:sz w:val="10"/>
        </w:rPr>
        <w:t xml:space="preserve"> Article 9 of the ICCPR and Article 37(b) of </w:t>
      </w:r>
      <w:r w:rsidRPr="00B26B02">
        <w:rPr>
          <w:rStyle w:val="StyleUnderline"/>
        </w:rPr>
        <w:t xml:space="preserve">the </w:t>
      </w:r>
      <w:r w:rsidRPr="00B26B02">
        <w:rPr>
          <w:rStyle w:val="Emphasis"/>
        </w:rPr>
        <w:t>CRC are met</w:t>
      </w:r>
      <w:r w:rsidRPr="00B26B02">
        <w:rPr>
          <w:rStyle w:val="StyleUnderline"/>
        </w:rPr>
        <w:t xml:space="preserve">, the issue of </w:t>
      </w:r>
      <w:r w:rsidRPr="00B26B02">
        <w:rPr>
          <w:rStyle w:val="Emphasis"/>
        </w:rPr>
        <w:t>whether the best interests of the child have been a primary consideration</w:t>
      </w:r>
      <w:r w:rsidRPr="00B26B02">
        <w:rPr>
          <w:rStyle w:val="StyleUnderline"/>
        </w:rPr>
        <w:t xml:space="preserve"> must be taken into account in determining whether the detention is lawful</w:t>
      </w:r>
      <w:r w:rsidRPr="000D413C">
        <w:rPr>
          <w:sz w:val="10"/>
        </w:rPr>
        <w:t>. Other human rights standards, such as the right to non-discrimination24 and right to protection from unlawful or arbitrary interference with private or family life,25 must also be considered in determining whether administrative detention is lawful. States parties to the CRC and other human rights treaties undertake to ensure the enjoyment of rights and fundamental freedoms without discrimination based on such grounds as race, nationality or religion. The administrative detention of a particular group of children, chosen purely on the basis of, for example, ethnicity, would be regarded as discriminatory and could amount to unlawful detention. International human rights provisions relevant to the material conditions and treatment of children once they have been placed in detention also need consideration. Breaches of the prohibition on torture and cruel, inhuman or degrading treatment or punishment26 and the right of detained children to be treated with humanity and respect for human dignity27 may lead to the detention being regarded as unlawful.28 Guarantees against unlawful and arbitrary detention are also enshrined in regional human rights instruments; in particular, Article 7 of the American Convention on Human Rights (American Convention)29 and Article 25 of the American Declaration on the Rights and Duties of Man, Article 5 of the European Convention for the Protection of Human Rights and Fundamental Freedoms (European Convention) and Article 6 of the African Charter on Human and Peoples‘ Rights (Banjul Charter). Detention must be lawful In order to be regarded as lawful, a decision to place a child in administrative detention must be made in accordance with a State‘s domestic law. According to the Human Rights Committee, ―the principle of legality is violated if an individual is arrested on grounds which are not clearly established in domestic legislation.</w:t>
      </w:r>
      <w:r w:rsidRPr="000D413C">
        <w:rPr>
          <w:rFonts w:ascii="Arial" w:hAnsi="Arial" w:cs="Arial"/>
          <w:sz w:val="10"/>
        </w:rPr>
        <w:t>‖</w:t>
      </w:r>
      <w:r w:rsidRPr="000D413C">
        <w:rPr>
          <w:sz w:val="10"/>
        </w:rPr>
        <w:t xml:space="preserve">30 The relevant law must have adequate clarity and regulate the procedure for the administrative detention,31 while the detention itself must be carried out by competent officials or persons authorised for that purpose.32 Where placing a child in administrative detention does not comply with domestic law, this will render the detention unlawful both in domestic law and international law. </w:t>
      </w:r>
      <w:r w:rsidRPr="002B2C7A">
        <w:rPr>
          <w:rStyle w:val="StyleUnderline"/>
        </w:rPr>
        <w:t xml:space="preserve">Detention must not be arbitrary Administrative detention must not only be established in law, and ordered in accordance with the procedures set out in domestic law but, more broadly, it must not be arbitrary. The Human Rights Committee has found that ―‗[a]rbitrariness‘ is not to be equated with ‗against the law‘, but must be interpreted more broadly to include elements of inappropriateness, injustice, lack of predictability and </w:t>
      </w:r>
      <w:r w:rsidRPr="002B2C7A">
        <w:rPr>
          <w:rStyle w:val="Emphasis"/>
        </w:rPr>
        <w:t>due process</w:t>
      </w:r>
      <w:r w:rsidRPr="002B2C7A">
        <w:rPr>
          <w:rStyle w:val="StyleUnderline"/>
        </w:rPr>
        <w:t xml:space="preserve"> of law</w:t>
      </w:r>
      <w:r w:rsidRPr="000D413C">
        <w:rPr>
          <w:sz w:val="10"/>
        </w:rPr>
        <w:t>.</w:t>
      </w:r>
      <w:r w:rsidRPr="000D413C">
        <w:rPr>
          <w:rFonts w:ascii="Arial" w:hAnsi="Arial" w:cs="Arial"/>
          <w:sz w:val="10"/>
        </w:rPr>
        <w:t>‖</w:t>
      </w:r>
      <w:r w:rsidRPr="000D413C">
        <w:rPr>
          <w:sz w:val="10"/>
        </w:rPr>
        <w:t xml:space="preserve">33 The Human Rights Committee also adds that the detention must be </w:t>
      </w:r>
      <w:r w:rsidRPr="000D413C">
        <w:rPr>
          <w:rFonts w:cs="Arial Narrow"/>
          <w:sz w:val="10"/>
        </w:rPr>
        <w:t>―</w:t>
      </w:r>
      <w:r w:rsidRPr="000D413C">
        <w:rPr>
          <w:sz w:val="10"/>
        </w:rPr>
        <w:t>necessary in all the circumstances of the case and proportionate to the ends being sought</w:t>
      </w:r>
      <w:r w:rsidRPr="000D413C">
        <w:rPr>
          <w:rFonts w:ascii="Arial" w:hAnsi="Arial" w:cs="Arial"/>
          <w:sz w:val="10"/>
        </w:rPr>
        <w:t>‖</w:t>
      </w:r>
      <w:r w:rsidRPr="000D413C">
        <w:rPr>
          <w:sz w:val="10"/>
        </w:rPr>
        <w:t xml:space="preserve">.34 The starting point in determining whether the administrative detention imposed is arbitrary is the relevant domestic and international law; but the particular circumstances of the case, the context in which administrative detention is ordered or used, the purpose of the detention, the procedures followed in placing a child in administrative detention, alternatives to detention and normal practice, as well as the treatment of a child once in administrative detention must all be taken into account. For the sake of conciseness, this working paper summarises these factors into the terms necessary, proportionate and appropriate. International law contains rules, standards and case law which provide guidance on the circumstances in which individual detentions will be considered necessary, proportionate and appropriate.35 Case law from the Human Rights Committee can be used to illustrate circumstances in which administrative detention will be considered arbitrary. In A. v. Australia, 36 a case concerning the application of Article 9 to Australia‘s policy of mandatory detention of asylum-seekers, the Human Rights Committee found that administrative detention of asylum seekers is not, of itself, arbitrary.37 For example, </w:t>
      </w:r>
      <w:r w:rsidRPr="002B2C7A">
        <w:rPr>
          <w:rStyle w:val="StyleUnderline"/>
        </w:rPr>
        <w:t xml:space="preserve">the fact of illegal entry into the country may indicate a need for investigation and there may be other factors particular to the individual, such as the likelihood of absconding, lack of cooperation or the need to prevent interference with evidence, which may justify detention for a period. Without such factors, however, </w:t>
      </w:r>
      <w:r w:rsidRPr="00BB6B5A">
        <w:rPr>
          <w:rStyle w:val="Emphasis"/>
        </w:rPr>
        <w:t>detention</w:t>
      </w:r>
      <w:r w:rsidRPr="002B2C7A">
        <w:rPr>
          <w:rStyle w:val="StyleUnderline"/>
        </w:rPr>
        <w:t xml:space="preserve"> may be considered </w:t>
      </w:r>
      <w:r w:rsidRPr="00BB6B5A">
        <w:rPr>
          <w:rStyle w:val="Emphasis"/>
        </w:rPr>
        <w:t>arbitrary</w:t>
      </w:r>
      <w:r w:rsidRPr="002B2C7A">
        <w:rPr>
          <w:rStyle w:val="StyleUnderline"/>
        </w:rPr>
        <w:t xml:space="preserve">, </w:t>
      </w:r>
      <w:r w:rsidRPr="00BB6B5A">
        <w:rPr>
          <w:rStyle w:val="Emphasis"/>
        </w:rPr>
        <w:t>even if entry was illegal</w:t>
      </w:r>
      <w:r w:rsidRPr="000D413C">
        <w:rPr>
          <w:sz w:val="10"/>
        </w:rPr>
        <w:t>. In the A. v. Australia case, the Australian Government did not advance any grounds for detaining ―A</w:t>
      </w:r>
      <w:r w:rsidRPr="000D413C">
        <w:rPr>
          <w:rFonts w:ascii="Arial" w:hAnsi="Arial" w:cs="Arial"/>
          <w:sz w:val="10"/>
        </w:rPr>
        <w:t>‖</w:t>
      </w:r>
      <w:r w:rsidRPr="000D413C">
        <w:rPr>
          <w:sz w:val="10"/>
        </w:rPr>
        <w:t xml:space="preserve"> that would have justified the four year period of detention. Therefore, the Committee concluded that the detention was arbitrary. Thus, there must be grounds put forward by the State for detaining an individual. The Human Rights Committee has also held that, in determining whether administrative detention is necessary, proportionate and appropriate, an assessment must be made of the particular individual. A blanket policy of administrative detention, for example, of all persons entering a country illegally, does not pay sufficient regard to the circumstances of each individual case,38 and is highly likely to be considered arbitrary detention. Even where there are grounds justifying administrative detention, detention must, in addition, still be proportionate. Detention will not be considered proportionate to achieve necessary aims if there are ―less invasive means of achieving the same ends</w:t>
      </w:r>
      <w:r w:rsidRPr="000D413C">
        <w:rPr>
          <w:rFonts w:ascii="Arial" w:hAnsi="Arial" w:cs="Arial"/>
          <w:sz w:val="10"/>
        </w:rPr>
        <w:t>‖</w:t>
      </w:r>
      <w:r w:rsidRPr="000D413C">
        <w:rPr>
          <w:sz w:val="10"/>
        </w:rPr>
        <w:t>.39 For example, a State needs to demonstrate that compliance with its immigration policy could not have been achieved by means other than detention, such as, for instance, the imposition of reporting obligations.40 The Committee has also found that, if the grounds that made the administrative detention necessary, proportionate and appropriate cease to exist, then any continuing detention becomes arbitrary (and therefore unlawful in international law).41 ―[D]etention should not continue beyond the period for which the State can provide appropriate justification.</w:t>
      </w:r>
      <w:r w:rsidRPr="000D413C">
        <w:rPr>
          <w:rFonts w:ascii="Arial" w:hAnsi="Arial" w:cs="Arial"/>
          <w:sz w:val="10"/>
        </w:rPr>
        <w:t>‖</w:t>
      </w:r>
      <w:r w:rsidRPr="000D413C">
        <w:rPr>
          <w:sz w:val="10"/>
        </w:rPr>
        <w:t xml:space="preserve">42 The provision in Article 37(b) requiring that the detention of children shall only be used as a matter of last resort, and for the shortest appropriate time (a requirement that does not apply when considering detention for adults), suggests that when considering whether the detention of a child is necessary, proportionate and appropriate, a higher threshold is likely to apply than that which is applied to adults. European Convention approach A different approach to determining the legality of administrative detention is used in the European Convention. Article 5 of the European Convention provides an exhaustive list of situations in which detention can be lawfully imposed. According to Article 5, administrative detention will only be lawful where it is done for one of the following purposes: (a) after conviction by a competent court; (b) for non-compliance with a lawful order to give effect to an obligation; (c) in order to bring an individual suspected of having committed a crime before a competent court; (d) in relation to a child, by lawful order for the purpose of educational supervision or to bring him (or her) before a competent court; (e) for the prevention of spreading of infectious diseases, of persons of unsound mind, alcoholics or drug addicts, or vagrants; or (f) to prevent a person effecting an unlawful entry into the country or of a person against whom action is taken with a view to deportation or extradition. Therefore, according to the European Convention, where administrative detention is ordered for a purpose other than that listed in Article 5 (i.e. for the maintenance of public order or for security purposes), it will be unlawful, unless it is done after a declaration of a state of emergency.43 Safeguards International law states that in order for administrative detention to be lawful, </w:t>
      </w:r>
      <w:r w:rsidRPr="00BB6B5A">
        <w:rPr>
          <w:rStyle w:val="StyleUnderline"/>
        </w:rPr>
        <w:t>States must provide detainees with a number of safeguards</w:t>
      </w:r>
      <w:r w:rsidRPr="000D413C">
        <w:rPr>
          <w:sz w:val="10"/>
        </w:rPr>
        <w:t xml:space="preserve">. These safeguards are contained in Article 9 of the ICCPR, Article 37(d) of the CRC and in other international instruments. </w:t>
      </w:r>
      <w:r w:rsidRPr="00BB6B5A">
        <w:rPr>
          <w:rStyle w:val="StyleUnderline"/>
        </w:rPr>
        <w:t>These safeguards, serve an important function in protecting children from illegal and arbitrary detention and human rights abuses</w:t>
      </w:r>
      <w:r w:rsidRPr="000D413C">
        <w:rPr>
          <w:sz w:val="10"/>
        </w:rPr>
        <w:t>, such as incommunicado or unacknowledged detention, and forms of ill-treatment, including torture and other cruel, inhuman or degrading treatment or punishment. This section focuses on the legal procedural safeguards. However, children are also entitled to a range of other safeguards while in detention (i.e. the right to medical care, contact with the family, etc.). Violations of other rights and safeguards, such as the right to protection from torture and the right to medical care/health, will be considered separately in each section of the report. Right to be informed promptly of the reasons for detention Article 9(2) of the ICCPR requires that detainees must be informed of the reasons for their arrest.44 While this requirement appears on the face of it only to apply to persons charged with a criminal offence, it has been held to apply to all persons held in administrative detention.45 According to the Human Rights Committee, the information given to the detainee must include the substance of the complaint against him or her.46 The detainee must be given sufficient information about the reasons for the arrest ―to enable him to take immediate steps to secure his release if he believes that the reasons given are invalid or unfounded</w:t>
      </w:r>
      <w:r w:rsidRPr="000D413C">
        <w:rPr>
          <w:rFonts w:ascii="Arial" w:hAnsi="Arial" w:cs="Arial"/>
          <w:sz w:val="10"/>
        </w:rPr>
        <w:t>‖</w:t>
      </w:r>
      <w:r w:rsidRPr="000D413C">
        <w:rPr>
          <w:sz w:val="10"/>
        </w:rPr>
        <w:t xml:space="preserve">.47 Right to challenge the legality of the detention48 </w:t>
      </w:r>
      <w:r w:rsidRPr="00815F86">
        <w:rPr>
          <w:rStyle w:val="StyleUnderline"/>
          <w:highlight w:val="cyan"/>
        </w:rPr>
        <w:t xml:space="preserve">One of the </w:t>
      </w:r>
      <w:r w:rsidRPr="00815F86">
        <w:rPr>
          <w:rStyle w:val="Emphasis"/>
          <w:highlight w:val="cyan"/>
        </w:rPr>
        <w:t>most important safeguards</w:t>
      </w:r>
      <w:r w:rsidRPr="006F7280">
        <w:rPr>
          <w:rStyle w:val="StyleUnderline"/>
        </w:rPr>
        <w:t xml:space="preserve"> in preventing illegal and arbitrary detention and other human rights abuses </w:t>
      </w:r>
      <w:r w:rsidRPr="00815F86">
        <w:rPr>
          <w:rStyle w:val="StyleUnderline"/>
          <w:highlight w:val="cyan"/>
        </w:rPr>
        <w:t>is</w:t>
      </w:r>
      <w:r w:rsidRPr="006F7280">
        <w:rPr>
          <w:rStyle w:val="StyleUnderline"/>
        </w:rPr>
        <w:t xml:space="preserve"> the right of the detainee to challenge the legality of the detention</w:t>
      </w:r>
      <w:r w:rsidRPr="000D413C">
        <w:rPr>
          <w:sz w:val="10"/>
        </w:rPr>
        <w:t xml:space="preserve">, </w:t>
      </w:r>
      <w:r w:rsidRPr="006F7280">
        <w:rPr>
          <w:rStyle w:val="StyleUnderline"/>
        </w:rPr>
        <w:t>through</w:t>
      </w:r>
      <w:r w:rsidRPr="000D413C">
        <w:rPr>
          <w:sz w:val="10"/>
        </w:rPr>
        <w:t xml:space="preserve"> habeas corpus, amparo 49 or another remedy that provides for a </w:t>
      </w:r>
      <w:r w:rsidRPr="00815F86">
        <w:rPr>
          <w:rStyle w:val="Emphasis"/>
          <w:highlight w:val="cyan"/>
        </w:rPr>
        <w:t>judicial review</w:t>
      </w:r>
      <w:r w:rsidRPr="006F7280">
        <w:rPr>
          <w:rStyle w:val="StyleUnderline"/>
        </w:rPr>
        <w:t xml:space="preserve"> of the legality of the detention</w:t>
      </w:r>
      <w:r w:rsidRPr="000D413C">
        <w:rPr>
          <w:sz w:val="10"/>
        </w:rPr>
        <w:t>. The United Nations Special Rapporteur on the question of torture50 and the United Nations Working Group on Enforced or Involuntary Disappearances51 have both recognised the importance of a judicial review of detention in preventing torture, ill-treatment, enforced disappearance and incommunicado detention. According to the Special Rapporteur on Torture, in adopting measures to counter terrorism, ―</w:t>
      </w:r>
      <w:r w:rsidRPr="00815F86">
        <w:rPr>
          <w:rStyle w:val="Emphasis"/>
          <w:highlight w:val="cyan"/>
        </w:rPr>
        <w:t>judicial control of interference by the executive power</w:t>
      </w:r>
      <w:r w:rsidRPr="009776AB">
        <w:rPr>
          <w:rStyle w:val="StyleUnderline"/>
        </w:rPr>
        <w:t xml:space="preserve"> with </w:t>
      </w:r>
      <w:r w:rsidRPr="006F7280">
        <w:rPr>
          <w:rStyle w:val="StyleUnderline"/>
        </w:rPr>
        <w:t xml:space="preserve">the individual‘s right to liberty </w:t>
      </w:r>
      <w:r w:rsidRPr="00815F86">
        <w:rPr>
          <w:rStyle w:val="StyleUnderline"/>
          <w:highlight w:val="cyan"/>
        </w:rPr>
        <w:t xml:space="preserve">is an </w:t>
      </w:r>
      <w:r w:rsidRPr="00815F86">
        <w:rPr>
          <w:rStyle w:val="Emphasis"/>
          <w:highlight w:val="cyan"/>
        </w:rPr>
        <w:t>essential feature</w:t>
      </w:r>
      <w:r w:rsidRPr="006F7280">
        <w:rPr>
          <w:rStyle w:val="StyleUnderline"/>
        </w:rPr>
        <w:t xml:space="preserve"> of the rule of law</w:t>
      </w:r>
      <w:r w:rsidRPr="000D413C">
        <w:rPr>
          <w:sz w:val="10"/>
        </w:rPr>
        <w:t>.</w:t>
      </w:r>
      <w:r w:rsidRPr="000D413C">
        <w:rPr>
          <w:rFonts w:ascii="Arial" w:hAnsi="Arial" w:cs="Arial"/>
          <w:sz w:val="10"/>
        </w:rPr>
        <w:t>‖</w:t>
      </w:r>
      <w:r w:rsidRPr="000D413C">
        <w:rPr>
          <w:sz w:val="10"/>
        </w:rPr>
        <w:t xml:space="preserve">52 </w:t>
      </w:r>
      <w:r w:rsidRPr="006F7280">
        <w:rPr>
          <w:rStyle w:val="StyleUnderline"/>
        </w:rPr>
        <w:t xml:space="preserve">The right to a judicial review of the legality of detention </w:t>
      </w:r>
      <w:r w:rsidRPr="006F7280">
        <w:rPr>
          <w:rStyle w:val="Emphasis"/>
        </w:rPr>
        <w:t>must be available</w:t>
      </w:r>
      <w:r w:rsidRPr="006F7280">
        <w:rPr>
          <w:rStyle w:val="StyleUnderline"/>
        </w:rPr>
        <w:t xml:space="preserve"> to all administrative detainees</w:t>
      </w:r>
      <w:r w:rsidRPr="000D413C">
        <w:rPr>
          <w:sz w:val="10"/>
        </w:rPr>
        <w:t xml:space="preserve"> in all contexts, including during armed conflict or a declared state of emergency. The Working Group on Arbitrary Detention provides that ―[t]he right to challenge the legality of detention is one of the most effective means of preventing and combating arbitrary detention. As such, it should be regarded not as a mere element in the right to a fair trial but, in a country governed by the rule of law, as a personal right which cannot be derogated from even in a state of emergency.</w:t>
      </w:r>
      <w:r w:rsidRPr="000D413C">
        <w:rPr>
          <w:rFonts w:ascii="Arial" w:hAnsi="Arial" w:cs="Arial"/>
          <w:sz w:val="10"/>
        </w:rPr>
        <w:t>‖</w:t>
      </w:r>
      <w:r w:rsidRPr="000D413C">
        <w:rPr>
          <w:sz w:val="10"/>
        </w:rPr>
        <w:t>53 The Human Rights Committee has also found that the right to a judicial review of the legality of the detention is a non-derogable right, even during a state of emergency ―[e]ven if a State party, during a state of emergency, and to the extent that such measures are strictly required by the exigencies of the situation, may introduce adjustments to the practical functioning of its procedures governing judicial or other remedies, the State party must comply with the fundamental obligation, under Article 2, paragraph 3, of the Covenant to provide a remedy that is effective…In order to protect non-derogable rights, the right to take proceedings before a court to enable the court to decide without delay on the lawfulness of detention, must not be diminished by a State party‘s decision to derogate from the Covenant.</w:t>
      </w:r>
      <w:r w:rsidRPr="000D413C">
        <w:rPr>
          <w:rFonts w:ascii="Arial" w:hAnsi="Arial" w:cs="Arial"/>
          <w:sz w:val="10"/>
        </w:rPr>
        <w:t>‖</w:t>
      </w:r>
      <w:r w:rsidRPr="000D413C">
        <w:rPr>
          <w:sz w:val="10"/>
        </w:rPr>
        <w:t>54 The Independent Expert on the Protection of Human Rights and Fundamental Freedoms while Countering Terrorism concurred with this approach and has found that detention for a prolonged period without contact with lawyers or other persons and without access to courts to supervise the legality and conditions of detention is prohibited under International law, even during states of emergency.55 Under Article 14(1) of the ICCPR and Article 37(d) of the CRC, the body hearing a challenge to the legality of a child‘s detention must be a court or other independent, competent and impartial tribunal, established by law and authorised to review the legality of the detention. The reviewing body must have ―judicial character</w:t>
      </w:r>
      <w:r w:rsidRPr="000D413C">
        <w:rPr>
          <w:rFonts w:ascii="Arial" w:hAnsi="Arial" w:cs="Arial"/>
          <w:sz w:val="10"/>
        </w:rPr>
        <w:t>‖</w:t>
      </w:r>
      <w:r w:rsidRPr="000D413C">
        <w:rPr>
          <w:sz w:val="10"/>
        </w:rPr>
        <w:t xml:space="preserve"> and must be independent of the executive.56 The Human Rights Committee has clarified the meaning of a competent, independent and impartial tribunal, stating that: </w:t>
      </w:r>
      <w:r w:rsidRPr="000D413C">
        <w:rPr>
          <w:rFonts w:cs="Arial Narrow"/>
          <w:sz w:val="10"/>
        </w:rPr>
        <w:t>―</w:t>
      </w:r>
      <w:r w:rsidRPr="000D413C">
        <w:rPr>
          <w:sz w:val="10"/>
        </w:rPr>
        <w:t xml:space="preserve">18. The notion of a </w:t>
      </w:r>
      <w:r w:rsidRPr="000D413C">
        <w:rPr>
          <w:rFonts w:cs="Arial Narrow"/>
          <w:sz w:val="10"/>
        </w:rPr>
        <w:t>„</w:t>
      </w:r>
      <w:r w:rsidRPr="000D413C">
        <w:rPr>
          <w:sz w:val="10"/>
        </w:rPr>
        <w:t>tribunal</w:t>
      </w:r>
      <w:r w:rsidRPr="000D413C">
        <w:rPr>
          <w:rFonts w:ascii="Arial" w:hAnsi="Arial" w:cs="Arial"/>
          <w:sz w:val="10"/>
        </w:rPr>
        <w:t>‟</w:t>
      </w:r>
      <w:r w:rsidRPr="000D413C">
        <w:rPr>
          <w:sz w:val="10"/>
        </w:rPr>
        <w:t xml:space="preserve"> in Article 14, paragraph 1, designates a body, regardless of its denomination, that is established by law, is independent of the executive and legislative branches of government or enjoys in specific cases judicial independence in deciding legal proceedings that are judicial in nature. 19. The requirement of competence, independence and impartiality of a tribunal in the sense of article 14, paragraph 1, is an absolute right that is not subject to any exception. The requirement of independence refers, in particular, to the procedure and qualifications for the appointment of judges..., and the actual independence of the judiciary from political interference by the executive branch and legislature.</w:t>
      </w:r>
      <w:r w:rsidRPr="000D413C">
        <w:rPr>
          <w:rFonts w:ascii="Arial" w:hAnsi="Arial" w:cs="Arial"/>
          <w:sz w:val="10"/>
        </w:rPr>
        <w:t>‖</w:t>
      </w:r>
      <w:r w:rsidRPr="000D413C">
        <w:rPr>
          <w:sz w:val="10"/>
        </w:rPr>
        <w:t xml:space="preserve"> 57 The Working Group on Arbitrary Detention has stated that </w:t>
      </w:r>
      <w:r w:rsidRPr="000D413C">
        <w:rPr>
          <w:rFonts w:cs="Arial Narrow"/>
          <w:sz w:val="10"/>
        </w:rPr>
        <w:t>―</w:t>
      </w:r>
      <w:r w:rsidRPr="000D413C">
        <w:rPr>
          <w:sz w:val="10"/>
        </w:rPr>
        <w:t>the right to challenge the legality of detention or to petition for a writ of habeas corpus or remedy of amparo is a personal right, which must in all circumstances be guaranteed by the jurisdiction of the ordinary court.</w:t>
      </w:r>
      <w:r w:rsidRPr="000D413C">
        <w:rPr>
          <w:rFonts w:ascii="Arial" w:hAnsi="Arial" w:cs="Arial"/>
          <w:sz w:val="10"/>
        </w:rPr>
        <w:t>‖</w:t>
      </w:r>
      <w:r w:rsidRPr="000D413C">
        <w:rPr>
          <w:sz w:val="10"/>
        </w:rPr>
        <w:t xml:space="preserve">58 Thus, </w:t>
      </w:r>
      <w:r w:rsidRPr="006F7280">
        <w:rPr>
          <w:rStyle w:val="StyleUnderline"/>
        </w:rPr>
        <w:t xml:space="preserve">this safeguard </w:t>
      </w:r>
      <w:r w:rsidRPr="00F41366">
        <w:rPr>
          <w:rStyle w:val="Emphasis"/>
        </w:rPr>
        <w:t>requires</w:t>
      </w:r>
      <w:r w:rsidRPr="006F7280">
        <w:rPr>
          <w:rStyle w:val="StyleUnderline"/>
        </w:rPr>
        <w:t xml:space="preserve"> that the imposition of administrative </w:t>
      </w:r>
      <w:r w:rsidRPr="00F41366">
        <w:rPr>
          <w:rStyle w:val="Emphasis"/>
        </w:rPr>
        <w:t>detention shall not be reviewed by a body which is under the control of the executive</w:t>
      </w:r>
      <w:r w:rsidRPr="000D413C">
        <w:rPr>
          <w:sz w:val="10"/>
        </w:rPr>
        <w:t>, for instance, a court composed of military officers, immigration officials or a panel of local authority staff, who are accountable to the executive. In addition, the right to challenge the legality of the detention must not be ircumscribed by law to particular forms of review. In A. v. Australia, the Human Rights Committee noted that the court review of the administrative detention of asylum seekers was limited to determining whether an individual was a ―designated person</w:t>
      </w:r>
      <w:r w:rsidRPr="000D413C">
        <w:rPr>
          <w:rFonts w:ascii="Arial" w:hAnsi="Arial" w:cs="Arial"/>
          <w:sz w:val="10"/>
        </w:rPr>
        <w:t>‖</w:t>
      </w:r>
      <w:r w:rsidRPr="000D413C">
        <w:rPr>
          <w:sz w:val="10"/>
        </w:rPr>
        <w:t xml:space="preserve"> within the meaning of the Migration Amendment Act 1992. If the criteria were met, the court had no power to review the continued detention of an individual or to order his or her release. In the Committee</w:t>
      </w:r>
      <w:r w:rsidRPr="000D413C">
        <w:rPr>
          <w:rFonts w:cs="Arial Narrow"/>
          <w:sz w:val="10"/>
        </w:rPr>
        <w:t>‘</w:t>
      </w:r>
      <w:r w:rsidRPr="000D413C">
        <w:rPr>
          <w:sz w:val="10"/>
        </w:rPr>
        <w:t xml:space="preserve">s opinion, a court review of the lawfulness of detention under Article 9(4) of the ICCPR must include the possibility of ordering release and must not be limited merely to deciding whether the detention was in compliance with domestic law. The review must be real and not merely formal, and the court must be empowered to order release, if the detention is incompatible with the requirements of Article 9(1) or other provisions of the Covenant.59 </w:t>
      </w:r>
      <w:r w:rsidRPr="006F7280">
        <w:rPr>
          <w:rStyle w:val="StyleUnderline"/>
        </w:rPr>
        <w:t xml:space="preserve">International human rights law </w:t>
      </w:r>
      <w:r w:rsidRPr="00F41366">
        <w:rPr>
          <w:rStyle w:val="Emphasis"/>
        </w:rPr>
        <w:t>requires</w:t>
      </w:r>
      <w:r w:rsidRPr="006F7280">
        <w:rPr>
          <w:rStyle w:val="StyleUnderline"/>
        </w:rPr>
        <w:t xml:space="preserve"> that a </w:t>
      </w:r>
      <w:r w:rsidRPr="00F41366">
        <w:rPr>
          <w:rStyle w:val="Emphasis"/>
        </w:rPr>
        <w:t>judicial review must take place</w:t>
      </w:r>
      <w:r w:rsidRPr="000D413C">
        <w:rPr>
          <w:sz w:val="10"/>
        </w:rPr>
        <w:t xml:space="preserve"> ―without delay</w:t>
      </w:r>
      <w:r w:rsidRPr="000D413C">
        <w:rPr>
          <w:rFonts w:ascii="Arial" w:hAnsi="Arial" w:cs="Arial"/>
          <w:sz w:val="10"/>
        </w:rPr>
        <w:t>‖</w:t>
      </w:r>
      <w:r w:rsidRPr="000D413C">
        <w:rPr>
          <w:sz w:val="10"/>
        </w:rPr>
        <w:t xml:space="preserve"> following the detention. The Human Rights Committee, in its general comment on Article 9 of the ICCPR, does not specify a time limit for bringing an administratively detained person before a court in order to satisfy the requirement that detainees are brought before a judge without delay. The Committee did, however, state that ―delays must not exceed a few days. </w:t>
      </w:r>
      <w:r w:rsidRPr="000D413C">
        <w:rPr>
          <w:rFonts w:ascii="Arial" w:hAnsi="Arial" w:cs="Arial"/>
          <w:sz w:val="10"/>
        </w:rPr>
        <w:t>‖</w:t>
      </w:r>
      <w:r w:rsidRPr="000D413C">
        <w:rPr>
          <w:sz w:val="10"/>
        </w:rPr>
        <w:t>60 In its concluding observations on Switzerland, the Committee found that the statutory time limit of 96 hours for a judicial review of an administrative detention decision was excessive and discriminatory, ―particularly in light of the fact that in penal matters this review is guaranteed after 24 or 48 hours</w:t>
      </w:r>
      <w:r w:rsidRPr="000D413C">
        <w:rPr>
          <w:rFonts w:ascii="Arial" w:hAnsi="Arial" w:cs="Arial"/>
          <w:sz w:val="10"/>
        </w:rPr>
        <w:t>‖</w:t>
      </w:r>
      <w:r w:rsidRPr="000D413C">
        <w:rPr>
          <w:sz w:val="10"/>
        </w:rPr>
        <w:t>.61 The ECHR has also been unwilling to state a maximum time limit by which a judicial review must occur, holding that the meaning of the term ―promptly</w:t>
      </w:r>
      <w:r w:rsidRPr="000D413C">
        <w:rPr>
          <w:rFonts w:ascii="Arial" w:hAnsi="Arial" w:cs="Arial"/>
          <w:sz w:val="10"/>
        </w:rPr>
        <w:t>‖</w:t>
      </w:r>
      <w:r w:rsidRPr="000D413C">
        <w:rPr>
          <w:sz w:val="10"/>
        </w:rPr>
        <w:t xml:space="preserve"> must be assessed in the circumstances of each case.62 Where a person is placed in administrative detention for the purposes of countering terrorism, the threat posed by the detainee can be used by States to legitimise the prolongation of the period of detention.63 However, this must of course be provided for in domestic law and be necessary, proportionate and appropriate. The Committee on the Rights of the Child has recommended that children held in pre-charge police detention should be brought before a court within 24 hours.64 There would appear to be little reason why this time limit should not apply to children held in administrative detention for other reasons. In addition, Article 37(d) of the CRC also requires that, in the case of children, the court or other body should give a prompt decision. Under international humanitarian law, administrative detainees also have a right to appeal against their administrative detention, and this appeal must be decided without delay.65</w:t>
      </w:r>
    </w:p>
    <w:p w14:paraId="6AD46BD4" w14:textId="77777777" w:rsidR="00E827BF" w:rsidRDefault="00E827BF" w:rsidP="005F7BFD"/>
    <w:p w14:paraId="72399ED2" w14:textId="77777777" w:rsidR="006F3A97" w:rsidRDefault="006F3A97" w:rsidP="006F3A97">
      <w:pPr>
        <w:pStyle w:val="Heading2"/>
      </w:pPr>
      <w:r>
        <w:t>AT: CP—</w:t>
      </w:r>
      <w:r w:rsidR="006F6A6A">
        <w:t>PEACEBUILDING</w:t>
      </w:r>
    </w:p>
    <w:p w14:paraId="278ED367" w14:textId="77777777" w:rsidR="006F3A97" w:rsidRDefault="006F3A97" w:rsidP="006F3A97">
      <w:pPr>
        <w:pStyle w:val="Heading3"/>
      </w:pPr>
      <w:r>
        <w:t xml:space="preserve">2ac – </w:t>
      </w:r>
      <w:r w:rsidR="006F6A6A">
        <w:t>peacebuilding</w:t>
      </w:r>
      <w:r>
        <w:t xml:space="preserve"> cp</w:t>
      </w:r>
    </w:p>
    <w:p w14:paraId="2D50ECA9" w14:textId="77777777" w:rsidR="006F6A6A" w:rsidRDefault="006F6A6A" w:rsidP="006F3A97"/>
    <w:p w14:paraId="1493EBDC" w14:textId="77777777" w:rsidR="00D83EA7" w:rsidRPr="00A6780A" w:rsidRDefault="00937E14" w:rsidP="00937E14">
      <w:pPr>
        <w:pStyle w:val="Heading4"/>
      </w:pPr>
      <w:r>
        <w:t xml:space="preserve">The </w:t>
      </w:r>
      <w:r w:rsidRPr="0068653E">
        <w:rPr>
          <w:u w:val="single"/>
        </w:rPr>
        <w:t>whole point</w:t>
      </w:r>
      <w:r>
        <w:t xml:space="preserve"> of the CRC is that we can use it to get </w:t>
      </w:r>
      <w:r w:rsidRPr="0068653E">
        <w:rPr>
          <w:u w:val="single"/>
        </w:rPr>
        <w:t>hesitant nations</w:t>
      </w:r>
      <w:r>
        <w:t xml:space="preserve"> to </w:t>
      </w:r>
      <w:r w:rsidRPr="0068653E">
        <w:rPr>
          <w:u w:val="single"/>
        </w:rPr>
        <w:t>accept</w:t>
      </w:r>
      <w:r>
        <w:t xml:space="preserve"> peacebuilding measures who </w:t>
      </w:r>
      <w:r w:rsidRPr="0068653E">
        <w:rPr>
          <w:u w:val="single"/>
        </w:rPr>
        <w:t>otherwise wouldn’t</w:t>
      </w:r>
      <w:r>
        <w:t xml:space="preserve"> – which is why the </w:t>
      </w:r>
      <w:r w:rsidRPr="0068653E">
        <w:rPr>
          <w:u w:val="single"/>
        </w:rPr>
        <w:t>UN’s key</w:t>
      </w:r>
      <w:r>
        <w:t xml:space="preserve"> – </w:t>
      </w:r>
      <w:r w:rsidRPr="0068653E">
        <w:rPr>
          <w:u w:val="single"/>
        </w:rPr>
        <w:t>anti-americanism</w:t>
      </w:r>
      <w:r w:rsidR="00A6780A" w:rsidRPr="00A6780A">
        <w:t>,</w:t>
      </w:r>
      <w:r>
        <w:t xml:space="preserve"> </w:t>
      </w:r>
      <w:r w:rsidR="00A6780A" w:rsidRPr="00A6780A">
        <w:rPr>
          <w:u w:val="single"/>
        </w:rPr>
        <w:t>perceived illegitimacy</w:t>
      </w:r>
      <w:r w:rsidR="00A6780A">
        <w:t xml:space="preserve">, </w:t>
      </w:r>
      <w:r w:rsidR="00E325AD" w:rsidRPr="00E325AD">
        <w:rPr>
          <w:u w:val="single"/>
        </w:rPr>
        <w:t>circumvention</w:t>
      </w:r>
      <w:r w:rsidR="00E325AD">
        <w:t xml:space="preserve">, </w:t>
      </w:r>
      <w:r>
        <w:t xml:space="preserve">and </w:t>
      </w:r>
      <w:r w:rsidRPr="00937E14">
        <w:rPr>
          <w:u w:val="single"/>
        </w:rPr>
        <w:t xml:space="preserve">inferior expertise and </w:t>
      </w:r>
      <w:r w:rsidR="00A6780A">
        <w:rPr>
          <w:u w:val="single"/>
        </w:rPr>
        <w:t>relationships</w:t>
      </w:r>
      <w:r w:rsidR="00A6780A">
        <w:t xml:space="preserve"> are all deficits</w:t>
      </w:r>
    </w:p>
    <w:p w14:paraId="09CC0FF2" w14:textId="77777777" w:rsidR="00D83EA7" w:rsidRDefault="00435D46" w:rsidP="00435D46">
      <w:pPr>
        <w:pStyle w:val="CiteSpacing"/>
      </w:pPr>
      <w:r w:rsidRPr="00435D46">
        <w:rPr>
          <w:rStyle w:val="Style13ptBold"/>
        </w:rPr>
        <w:t>Raymond</w:t>
      </w:r>
      <w:r w:rsidR="00970FFA" w:rsidRPr="00435D46">
        <w:rPr>
          <w:rStyle w:val="Style13ptBold"/>
        </w:rPr>
        <w:t xml:space="preserve"> </w:t>
      </w:r>
      <w:r w:rsidRPr="00435D46">
        <w:rPr>
          <w:rStyle w:val="Style13ptBold"/>
        </w:rPr>
        <w:t>13</w:t>
      </w:r>
      <w:r>
        <w:t xml:space="preserve"> </w:t>
      </w:r>
      <w:r w:rsidR="00970FFA">
        <w:t>(</w:t>
      </w:r>
      <w:r w:rsidR="00652C73">
        <w:t>Dwight Raymond</w:t>
      </w:r>
      <w:r w:rsidR="00970FFA">
        <w:t xml:space="preserve">, </w:t>
      </w:r>
      <w:r w:rsidR="00D50AF9">
        <w:t xml:space="preserve">joined PKSOI at the USAWC after retiring from the Army as an infantry colonel, one of the primary authors of the Mass Atrocity Response Operations Military Planning Handbook, M.A. University of Maryland’s School of Public Affairs, M.A. U.S. Army School of Advanced Military Studies, M.A. USAWC, </w:t>
      </w:r>
      <w:r>
        <w:t xml:space="preserve">B.A. United States Military Academy, </w:t>
      </w:r>
      <w:r w:rsidR="00970FFA">
        <w:t xml:space="preserve">“Chapter 11: Mass Atrocity Prevention and Response Options: Addressing the Policy Challenges,” in </w:t>
      </w:r>
      <w:r w:rsidR="00652C73" w:rsidRPr="00970FFA">
        <w:rPr>
          <w:i/>
        </w:rPr>
        <w:t>Conflict Management</w:t>
      </w:r>
      <w:r w:rsidR="00970FFA" w:rsidRPr="00970FFA">
        <w:rPr>
          <w:i/>
        </w:rPr>
        <w:t xml:space="preserve"> </w:t>
      </w:r>
      <w:r w:rsidR="00652C73" w:rsidRPr="00970FFA">
        <w:rPr>
          <w:i/>
        </w:rPr>
        <w:t>and Peacebuilding:</w:t>
      </w:r>
      <w:r w:rsidR="00970FFA" w:rsidRPr="00970FFA">
        <w:rPr>
          <w:i/>
        </w:rPr>
        <w:t xml:space="preserve"> Pillars of a New American Grand Strategy</w:t>
      </w:r>
      <w:r w:rsidR="00970FFA">
        <w:t xml:space="preserve">, </w:t>
      </w:r>
      <w:r w:rsidR="00652C73">
        <w:t xml:space="preserve">eds. Volker C. Franke &amp; Robert H. Dorff, </w:t>
      </w:r>
      <w:r w:rsidR="00970FFA">
        <w:t xml:space="preserve">US Army War College Press, </w:t>
      </w:r>
      <w:r w:rsidR="00652C73">
        <w:t>October 2013</w:t>
      </w:r>
      <w:r w:rsidR="00970FFA">
        <w:t xml:space="preserve">, </w:t>
      </w:r>
      <w:r w:rsidR="00652C73">
        <w:t>ISBN 1-58487-583-6</w:t>
      </w:r>
      <w:r w:rsidR="00970FFA">
        <w:t xml:space="preserve">, </w:t>
      </w:r>
      <w:r w:rsidR="00652C73">
        <w:t xml:space="preserve">p.301-304, </w:t>
      </w:r>
      <w:hyperlink r:id="rId41" w:history="1">
        <w:r w:rsidR="00652C73" w:rsidRPr="00983A91">
          <w:rPr>
            <w:rStyle w:val="Hyperlink"/>
          </w:rPr>
          <w:t>https://ssi.armywarcollege.edu/pdffiles/PUB1165.pdf</w:t>
        </w:r>
      </w:hyperlink>
      <w:r w:rsidR="00652C73">
        <w:t xml:space="preserve"> DOA 7-18-2018)KMM</w:t>
      </w:r>
    </w:p>
    <w:p w14:paraId="748C7327" w14:textId="77777777" w:rsidR="00652C73" w:rsidRDefault="00652C73" w:rsidP="006F3A97">
      <w:r w:rsidRPr="00937E14">
        <w:rPr>
          <w:sz w:val="14"/>
        </w:rPr>
        <w:t>Prevention Is Preferable to Response.</w:t>
      </w:r>
      <w:r w:rsidR="00937E14" w:rsidRPr="00937E14">
        <w:rPr>
          <w:sz w:val="14"/>
        </w:rPr>
        <w:t xml:space="preserve"> </w:t>
      </w:r>
      <w:r w:rsidRPr="00465F8A">
        <w:rPr>
          <w:rStyle w:val="StyleUnderline"/>
        </w:rPr>
        <w:t>Prevention is superior to response</w:t>
      </w:r>
      <w:r w:rsidRPr="00937E14">
        <w:rPr>
          <w:sz w:val="14"/>
        </w:rPr>
        <w:t xml:space="preserve"> for three main</w:t>
      </w:r>
      <w:r w:rsidR="00937E14" w:rsidRPr="00937E14">
        <w:rPr>
          <w:sz w:val="14"/>
        </w:rPr>
        <w:t xml:space="preserve"> </w:t>
      </w:r>
      <w:r w:rsidRPr="00937E14">
        <w:rPr>
          <w:sz w:val="14"/>
        </w:rPr>
        <w:t xml:space="preserve">reasons, the first of which is that </w:t>
      </w:r>
      <w:r w:rsidRPr="00465F8A">
        <w:rPr>
          <w:rStyle w:val="StyleUnderline"/>
        </w:rPr>
        <w:t>effective prevention</w:t>
      </w:r>
      <w:r w:rsidR="00937E14">
        <w:rPr>
          <w:rStyle w:val="StyleUnderline"/>
        </w:rPr>
        <w:t xml:space="preserve"> </w:t>
      </w:r>
      <w:r w:rsidRPr="00465F8A">
        <w:rPr>
          <w:rStyle w:val="StyleUnderline"/>
        </w:rPr>
        <w:t>implies that large-scale human suffering has been</w:t>
      </w:r>
      <w:r w:rsidR="00937E14">
        <w:rPr>
          <w:rStyle w:val="StyleUnderline"/>
        </w:rPr>
        <w:t xml:space="preserve"> </w:t>
      </w:r>
      <w:r w:rsidRPr="00465F8A">
        <w:rPr>
          <w:rStyle w:val="StyleUnderline"/>
        </w:rPr>
        <w:t>avoided</w:t>
      </w:r>
      <w:r w:rsidRPr="00937E14">
        <w:rPr>
          <w:sz w:val="14"/>
        </w:rPr>
        <w:t>. The second reason is that the resources required</w:t>
      </w:r>
      <w:r w:rsidR="00937E14" w:rsidRPr="00937E14">
        <w:rPr>
          <w:sz w:val="14"/>
        </w:rPr>
        <w:t xml:space="preserve"> </w:t>
      </w:r>
      <w:r w:rsidRPr="00937E14">
        <w:rPr>
          <w:sz w:val="14"/>
        </w:rPr>
        <w:t>for prevention are likely to be modest in comparison</w:t>
      </w:r>
      <w:r w:rsidR="00937E14" w:rsidRPr="00937E14">
        <w:rPr>
          <w:sz w:val="14"/>
        </w:rPr>
        <w:t xml:space="preserve"> </w:t>
      </w:r>
      <w:r w:rsidRPr="00937E14">
        <w:rPr>
          <w:sz w:val="14"/>
        </w:rPr>
        <w:t>to those required for a major intervention</w:t>
      </w:r>
      <w:r w:rsidR="00937E14" w:rsidRPr="00937E14">
        <w:rPr>
          <w:sz w:val="14"/>
        </w:rPr>
        <w:t xml:space="preserve"> </w:t>
      </w:r>
      <w:r w:rsidRPr="00937E14">
        <w:rPr>
          <w:sz w:val="14"/>
        </w:rPr>
        <w:t xml:space="preserve">and post-crisis reconstruction. Finally, </w:t>
      </w:r>
      <w:r w:rsidRPr="00465F8A">
        <w:rPr>
          <w:rStyle w:val="StyleUnderline"/>
        </w:rPr>
        <w:t>prevention</w:t>
      </w:r>
      <w:r w:rsidR="00937E14">
        <w:rPr>
          <w:rStyle w:val="StyleUnderline"/>
        </w:rPr>
        <w:t xml:space="preserve"> </w:t>
      </w:r>
      <w:r w:rsidRPr="00465F8A">
        <w:rPr>
          <w:rStyle w:val="StyleUnderline"/>
        </w:rPr>
        <w:t>precludes the requirement to obtain political and international</w:t>
      </w:r>
      <w:r w:rsidR="00937E14">
        <w:rPr>
          <w:rStyle w:val="StyleUnderline"/>
        </w:rPr>
        <w:t xml:space="preserve"> </w:t>
      </w:r>
      <w:r w:rsidRPr="00465F8A">
        <w:rPr>
          <w:rStyle w:val="StyleUnderline"/>
        </w:rPr>
        <w:t>support that could prove elusive when</w:t>
      </w:r>
      <w:r w:rsidR="00937E14">
        <w:rPr>
          <w:rStyle w:val="StyleUnderline"/>
        </w:rPr>
        <w:t xml:space="preserve"> </w:t>
      </w:r>
      <w:r w:rsidRPr="00465F8A">
        <w:rPr>
          <w:rStyle w:val="StyleUnderline"/>
        </w:rPr>
        <w:t>a controversial response is contemplated</w:t>
      </w:r>
      <w:r w:rsidRPr="00937E14">
        <w:rPr>
          <w:sz w:val="14"/>
        </w:rPr>
        <w:t xml:space="preserve">. </w:t>
      </w:r>
      <w:r w:rsidRPr="00465F8A">
        <w:rPr>
          <w:rStyle w:val="StyleUnderline"/>
        </w:rPr>
        <w:t>Prevention,</w:t>
      </w:r>
      <w:r w:rsidR="00937E14">
        <w:rPr>
          <w:rStyle w:val="StyleUnderline"/>
        </w:rPr>
        <w:t xml:space="preserve"> </w:t>
      </w:r>
      <w:r w:rsidRPr="00465F8A">
        <w:rPr>
          <w:rStyle w:val="StyleUnderline"/>
        </w:rPr>
        <w:t>however, poses its own challenges</w:t>
      </w:r>
      <w:r w:rsidRPr="00937E14">
        <w:rPr>
          <w:sz w:val="14"/>
        </w:rPr>
        <w:t>; it requires</w:t>
      </w:r>
      <w:r w:rsidR="00937E14" w:rsidRPr="00937E14">
        <w:rPr>
          <w:sz w:val="14"/>
        </w:rPr>
        <w:t xml:space="preserve"> </w:t>
      </w:r>
      <w:r w:rsidRPr="00937E14">
        <w:rPr>
          <w:sz w:val="14"/>
        </w:rPr>
        <w:t>a pre-crisis investment of attention and resources</w:t>
      </w:r>
      <w:r w:rsidR="00937E14" w:rsidRPr="00937E14">
        <w:rPr>
          <w:sz w:val="14"/>
        </w:rPr>
        <w:t xml:space="preserve"> </w:t>
      </w:r>
      <w:r w:rsidRPr="00937E14">
        <w:rPr>
          <w:sz w:val="14"/>
        </w:rPr>
        <w:t>that must compete with other issues that may be</w:t>
      </w:r>
      <w:r w:rsidR="00937E14" w:rsidRPr="00937E14">
        <w:rPr>
          <w:sz w:val="14"/>
        </w:rPr>
        <w:t xml:space="preserve"> </w:t>
      </w:r>
      <w:r w:rsidRPr="00937E14">
        <w:rPr>
          <w:sz w:val="14"/>
        </w:rPr>
        <w:t>more immediate.</w:t>
      </w:r>
      <w:r w:rsidR="00937E14" w:rsidRPr="00937E14">
        <w:rPr>
          <w:sz w:val="14"/>
        </w:rPr>
        <w:t xml:space="preserve"> </w:t>
      </w:r>
      <w:r w:rsidRPr="00937E14">
        <w:rPr>
          <w:sz w:val="14"/>
        </w:rPr>
        <w:t>The United States Has a Wide Range of Diplomatic,</w:t>
      </w:r>
      <w:r w:rsidR="00937E14" w:rsidRPr="00937E14">
        <w:rPr>
          <w:sz w:val="14"/>
        </w:rPr>
        <w:t xml:space="preserve"> </w:t>
      </w:r>
      <w:r w:rsidRPr="00937E14">
        <w:rPr>
          <w:sz w:val="14"/>
        </w:rPr>
        <w:t>Informational, Military, and Economic Tools that</w:t>
      </w:r>
      <w:r w:rsidR="00937E14" w:rsidRPr="00937E14">
        <w:rPr>
          <w:sz w:val="14"/>
        </w:rPr>
        <w:t xml:space="preserve"> </w:t>
      </w:r>
      <w:r w:rsidRPr="00937E14">
        <w:rPr>
          <w:sz w:val="14"/>
        </w:rPr>
        <w:t>Should Be Considered and Integrated.</w:t>
      </w:r>
      <w:r w:rsidR="00937E14" w:rsidRPr="00937E14">
        <w:rPr>
          <w:sz w:val="14"/>
        </w:rPr>
        <w:t xml:space="preserve"> </w:t>
      </w:r>
      <w:r w:rsidRPr="00937E14">
        <w:rPr>
          <w:sz w:val="14"/>
        </w:rPr>
        <w:t>The GPTF report famously stated that the United</w:t>
      </w:r>
      <w:r w:rsidR="00937E14" w:rsidRPr="00937E14">
        <w:rPr>
          <w:sz w:val="14"/>
        </w:rPr>
        <w:t xml:space="preserve"> </w:t>
      </w:r>
      <w:r w:rsidRPr="00937E14">
        <w:rPr>
          <w:sz w:val="14"/>
        </w:rPr>
        <w:t>States has “a wide range of options between the extremes</w:t>
      </w:r>
      <w:r w:rsidR="00937E14" w:rsidRPr="00937E14">
        <w:rPr>
          <w:sz w:val="14"/>
        </w:rPr>
        <w:t xml:space="preserve"> </w:t>
      </w:r>
      <w:r w:rsidRPr="00937E14">
        <w:rPr>
          <w:sz w:val="14"/>
        </w:rPr>
        <w:t>of doing nothing and sending in the Marines.”14</w:t>
      </w:r>
      <w:r w:rsidR="00937E14" w:rsidRPr="00937E14">
        <w:rPr>
          <w:sz w:val="14"/>
        </w:rPr>
        <w:t xml:space="preserve"> </w:t>
      </w:r>
      <w:r w:rsidRPr="00937E14">
        <w:rPr>
          <w:sz w:val="14"/>
        </w:rPr>
        <w:t>Various diplomatic, informational, military,</w:t>
      </w:r>
      <w:r w:rsidR="00937E14" w:rsidRPr="00937E14">
        <w:rPr>
          <w:sz w:val="14"/>
        </w:rPr>
        <w:t xml:space="preserve"> </w:t>
      </w:r>
      <w:r w:rsidRPr="00937E14">
        <w:rPr>
          <w:sz w:val="14"/>
        </w:rPr>
        <w:t>and economic (DIME) measures can mitigate mass</w:t>
      </w:r>
      <w:r w:rsidR="00937E14" w:rsidRPr="00937E14">
        <w:rPr>
          <w:sz w:val="14"/>
        </w:rPr>
        <w:t xml:space="preserve"> </w:t>
      </w:r>
      <w:r w:rsidRPr="00937E14">
        <w:rPr>
          <w:sz w:val="14"/>
        </w:rPr>
        <w:t>atrocity situations by addressing underlying conditions;</w:t>
      </w:r>
      <w:r w:rsidR="00937E14" w:rsidRPr="00937E14">
        <w:rPr>
          <w:sz w:val="14"/>
        </w:rPr>
        <w:t xml:space="preserve"> </w:t>
      </w:r>
      <w:r w:rsidRPr="00937E14">
        <w:rPr>
          <w:sz w:val="14"/>
        </w:rPr>
        <w:t>exposing, dissuading, stopping, isolating, or</w:t>
      </w:r>
      <w:r w:rsidR="00937E14" w:rsidRPr="00937E14">
        <w:rPr>
          <w:sz w:val="14"/>
        </w:rPr>
        <w:t xml:space="preserve"> </w:t>
      </w:r>
      <w:r w:rsidRPr="00937E14">
        <w:rPr>
          <w:sz w:val="14"/>
        </w:rPr>
        <w:t>punishing perpetrators and their enablers; establishing</w:t>
      </w:r>
      <w:r w:rsidR="00937E14" w:rsidRPr="00937E14">
        <w:rPr>
          <w:sz w:val="14"/>
        </w:rPr>
        <w:t xml:space="preserve"> </w:t>
      </w:r>
      <w:r w:rsidRPr="00937E14">
        <w:rPr>
          <w:sz w:val="14"/>
        </w:rPr>
        <w:t>the resolve, credibility, and capability of the U.S.</w:t>
      </w:r>
      <w:r w:rsidR="00937E14" w:rsidRPr="00937E14">
        <w:rPr>
          <w:sz w:val="14"/>
        </w:rPr>
        <w:t xml:space="preserve"> </w:t>
      </w:r>
      <w:r w:rsidRPr="00937E14">
        <w:rPr>
          <w:sz w:val="14"/>
        </w:rPr>
        <w:t>Government or the international community; protecting</w:t>
      </w:r>
      <w:r w:rsidR="00937E14" w:rsidRPr="00937E14">
        <w:rPr>
          <w:sz w:val="14"/>
        </w:rPr>
        <w:t xml:space="preserve"> </w:t>
      </w:r>
      <w:r w:rsidRPr="00937E14">
        <w:rPr>
          <w:sz w:val="14"/>
        </w:rPr>
        <w:t>or empowering potential victims; diminishing</w:t>
      </w:r>
      <w:r w:rsidR="00937E14" w:rsidRPr="00937E14">
        <w:rPr>
          <w:sz w:val="14"/>
        </w:rPr>
        <w:t xml:space="preserve"> </w:t>
      </w:r>
      <w:r w:rsidRPr="00937E14">
        <w:rPr>
          <w:sz w:val="14"/>
        </w:rPr>
        <w:t>perpetrator motivation or capability to conduct mass</w:t>
      </w:r>
      <w:r w:rsidR="00937E14" w:rsidRPr="00937E14">
        <w:rPr>
          <w:sz w:val="14"/>
        </w:rPr>
        <w:t xml:space="preserve"> </w:t>
      </w:r>
      <w:r w:rsidRPr="00937E14">
        <w:rPr>
          <w:sz w:val="14"/>
        </w:rPr>
        <w:t>atrocities; or convincing bystanders and other actors</w:t>
      </w:r>
      <w:r w:rsidR="00937E14" w:rsidRPr="00937E14">
        <w:rPr>
          <w:sz w:val="14"/>
        </w:rPr>
        <w:t xml:space="preserve"> </w:t>
      </w:r>
      <w:r w:rsidRPr="00937E14">
        <w:rPr>
          <w:sz w:val="14"/>
        </w:rPr>
        <w:t>to take constructive action or refrain from supporting</w:t>
      </w:r>
      <w:r w:rsidR="00937E14" w:rsidRPr="00937E14">
        <w:rPr>
          <w:sz w:val="14"/>
        </w:rPr>
        <w:t xml:space="preserve"> </w:t>
      </w:r>
      <w:r w:rsidRPr="00937E14">
        <w:rPr>
          <w:sz w:val="14"/>
        </w:rPr>
        <w:t>perpetrators. It should be noted that military tools are</w:t>
      </w:r>
      <w:r w:rsidR="00937E14" w:rsidRPr="00937E14">
        <w:rPr>
          <w:sz w:val="14"/>
        </w:rPr>
        <w:t xml:space="preserve"> </w:t>
      </w:r>
      <w:r w:rsidRPr="00937E14">
        <w:rPr>
          <w:sz w:val="14"/>
        </w:rPr>
        <w:t>not limited to coercive interventions; lesser operations</w:t>
      </w:r>
      <w:r w:rsidR="00937E14" w:rsidRPr="00937E14">
        <w:rPr>
          <w:sz w:val="14"/>
        </w:rPr>
        <w:t xml:space="preserve"> </w:t>
      </w:r>
      <w:r w:rsidRPr="00937E14">
        <w:rPr>
          <w:sz w:val="14"/>
        </w:rPr>
        <w:t>can be quite useful in supporting diplomacy.</w:t>
      </w:r>
      <w:r w:rsidR="00937E14" w:rsidRPr="00937E14">
        <w:rPr>
          <w:sz w:val="14"/>
        </w:rPr>
        <w:t xml:space="preserve"> </w:t>
      </w:r>
      <w:r w:rsidRPr="00937E14">
        <w:rPr>
          <w:sz w:val="14"/>
        </w:rPr>
        <w:t>Policymakers Must Understand the Complete</w:t>
      </w:r>
      <w:r w:rsidR="00937E14" w:rsidRPr="00937E14">
        <w:rPr>
          <w:sz w:val="14"/>
        </w:rPr>
        <w:t xml:space="preserve"> </w:t>
      </w:r>
      <w:r w:rsidRPr="00937E14">
        <w:rPr>
          <w:sz w:val="14"/>
        </w:rPr>
        <w:t>Context of the Situation.</w:t>
      </w:r>
      <w:r w:rsidR="00937E14" w:rsidRPr="00937E14">
        <w:rPr>
          <w:sz w:val="14"/>
        </w:rPr>
        <w:t xml:space="preserve"> </w:t>
      </w:r>
      <w:r w:rsidRPr="00937E14">
        <w:rPr>
          <w:sz w:val="14"/>
        </w:rPr>
        <w:t>A mass atrocity situation will frequently occur</w:t>
      </w:r>
      <w:r w:rsidR="00937E14" w:rsidRPr="00937E14">
        <w:rPr>
          <w:sz w:val="14"/>
        </w:rPr>
        <w:t xml:space="preserve"> </w:t>
      </w:r>
      <w:r w:rsidRPr="00937E14">
        <w:rPr>
          <w:sz w:val="14"/>
        </w:rPr>
        <w:t>within the context of a broader conflict such as civil</w:t>
      </w:r>
      <w:r w:rsidR="00937E14" w:rsidRPr="00937E14">
        <w:rPr>
          <w:sz w:val="14"/>
        </w:rPr>
        <w:t xml:space="preserve"> </w:t>
      </w:r>
      <w:r w:rsidRPr="00937E14">
        <w:rPr>
          <w:sz w:val="14"/>
        </w:rPr>
        <w:t>war, insurgency, or interstate conflict. Regional and international</w:t>
      </w:r>
      <w:r w:rsidR="00937E14" w:rsidRPr="00937E14">
        <w:rPr>
          <w:sz w:val="14"/>
        </w:rPr>
        <w:t xml:space="preserve"> </w:t>
      </w:r>
      <w:r w:rsidRPr="00937E14">
        <w:rPr>
          <w:sz w:val="14"/>
        </w:rPr>
        <w:t>dynamics will be relevant, and a particular</w:t>
      </w:r>
      <w:r w:rsidR="00937E14" w:rsidRPr="00937E14">
        <w:rPr>
          <w:sz w:val="14"/>
        </w:rPr>
        <w:t xml:space="preserve"> </w:t>
      </w:r>
      <w:r w:rsidRPr="00937E14">
        <w:rPr>
          <w:sz w:val="14"/>
        </w:rPr>
        <w:t>situation will both be influenced by recent experiences</w:t>
      </w:r>
      <w:r w:rsidR="00937E14" w:rsidRPr="00937E14">
        <w:rPr>
          <w:sz w:val="14"/>
        </w:rPr>
        <w:t xml:space="preserve"> </w:t>
      </w:r>
      <w:r w:rsidRPr="00937E14">
        <w:rPr>
          <w:sz w:val="14"/>
        </w:rPr>
        <w:t>and will influence future situations (e.g., the 1994 international</w:t>
      </w:r>
      <w:r w:rsidR="00937E14" w:rsidRPr="00937E14">
        <w:rPr>
          <w:sz w:val="14"/>
        </w:rPr>
        <w:t xml:space="preserve"> </w:t>
      </w:r>
      <w:r w:rsidRPr="00937E14">
        <w:rPr>
          <w:sz w:val="14"/>
        </w:rPr>
        <w:t>response to Rwanda was in part shaped by</w:t>
      </w:r>
      <w:r w:rsidR="00937E14" w:rsidRPr="00937E14">
        <w:rPr>
          <w:sz w:val="14"/>
        </w:rPr>
        <w:t xml:space="preserve"> </w:t>
      </w:r>
      <w:r w:rsidRPr="00937E14">
        <w:rPr>
          <w:sz w:val="14"/>
        </w:rPr>
        <w:t>experiences in Somalia, and Libya 2011 subsequently</w:t>
      </w:r>
      <w:r w:rsidR="00937E14" w:rsidRPr="00937E14">
        <w:rPr>
          <w:sz w:val="14"/>
        </w:rPr>
        <w:t xml:space="preserve"> </w:t>
      </w:r>
      <w:r w:rsidRPr="00937E14">
        <w:rPr>
          <w:sz w:val="14"/>
        </w:rPr>
        <w:t>affected Syria in 2012). Policymakers must understand</w:t>
      </w:r>
      <w:r w:rsidR="00937E14" w:rsidRPr="00937E14">
        <w:rPr>
          <w:sz w:val="14"/>
        </w:rPr>
        <w:t xml:space="preserve"> </w:t>
      </w:r>
      <w:r w:rsidRPr="00937E14">
        <w:rPr>
          <w:sz w:val="14"/>
        </w:rPr>
        <w:t>the different actors (perpetrators, victims, interveners,</w:t>
      </w:r>
      <w:r w:rsidR="00937E14" w:rsidRPr="00937E14">
        <w:rPr>
          <w:sz w:val="14"/>
        </w:rPr>
        <w:t xml:space="preserve"> </w:t>
      </w:r>
      <w:r w:rsidRPr="00937E14">
        <w:rPr>
          <w:sz w:val="14"/>
        </w:rPr>
        <w:t>bystanders, positive actors, and negative actors), although</w:t>
      </w:r>
      <w:r w:rsidR="00937E14" w:rsidRPr="00937E14">
        <w:rPr>
          <w:sz w:val="14"/>
        </w:rPr>
        <w:t xml:space="preserve"> </w:t>
      </w:r>
      <w:r w:rsidRPr="00937E14">
        <w:rPr>
          <w:sz w:val="14"/>
        </w:rPr>
        <w:t>actual categorization to include perpetrators</w:t>
      </w:r>
      <w:r w:rsidR="00937E14" w:rsidRPr="00937E14">
        <w:rPr>
          <w:sz w:val="14"/>
        </w:rPr>
        <w:t xml:space="preserve"> </w:t>
      </w:r>
      <w:r w:rsidRPr="00937E14">
        <w:rPr>
          <w:sz w:val="14"/>
        </w:rPr>
        <w:t>who may have some legitimate or understandable objectives</w:t>
      </w:r>
      <w:r w:rsidR="00937E14" w:rsidRPr="00937E14">
        <w:rPr>
          <w:sz w:val="14"/>
        </w:rPr>
        <w:t xml:space="preserve"> </w:t>
      </w:r>
      <w:r w:rsidRPr="00937E14">
        <w:rPr>
          <w:sz w:val="14"/>
        </w:rPr>
        <w:t>and that their cooperation may be required to</w:t>
      </w:r>
      <w:r w:rsidR="00937E14" w:rsidRPr="00937E14">
        <w:rPr>
          <w:sz w:val="14"/>
        </w:rPr>
        <w:t xml:space="preserve"> </w:t>
      </w:r>
      <w:r w:rsidRPr="00937E14">
        <w:rPr>
          <w:sz w:val="14"/>
        </w:rPr>
        <w:t>achieve a peaceful settlement. They must also comprehend</w:t>
      </w:r>
      <w:r w:rsidR="00937E14" w:rsidRPr="00937E14">
        <w:rPr>
          <w:sz w:val="14"/>
        </w:rPr>
        <w:t xml:space="preserve"> </w:t>
      </w:r>
      <w:r w:rsidRPr="00937E14">
        <w:rPr>
          <w:sz w:val="14"/>
        </w:rPr>
        <w:t>the geographic, political, military, economic, social,</w:t>
      </w:r>
      <w:r w:rsidR="00937E14" w:rsidRPr="00937E14">
        <w:rPr>
          <w:sz w:val="14"/>
        </w:rPr>
        <w:t xml:space="preserve"> </w:t>
      </w:r>
      <w:r w:rsidRPr="00937E14">
        <w:rPr>
          <w:sz w:val="14"/>
        </w:rPr>
        <w:t>infrastructure, and informational considerations</w:t>
      </w:r>
      <w:r w:rsidR="00937E14" w:rsidRPr="00937E14">
        <w:rPr>
          <w:sz w:val="14"/>
        </w:rPr>
        <w:t xml:space="preserve"> </w:t>
      </w:r>
      <w:r w:rsidRPr="00937E14">
        <w:rPr>
          <w:sz w:val="14"/>
        </w:rPr>
        <w:t>(especially those that affect conflict dynamics). Local</w:t>
      </w:r>
      <w:r w:rsidR="00937E14" w:rsidRPr="00937E14">
        <w:rPr>
          <w:sz w:val="14"/>
        </w:rPr>
        <w:t xml:space="preserve"> </w:t>
      </w:r>
      <w:r w:rsidRPr="00937E14">
        <w:rPr>
          <w:sz w:val="14"/>
        </w:rPr>
        <w:t>and community contexts will often be significant.</w:t>
      </w:r>
      <w:r w:rsidR="00937E14" w:rsidRPr="00937E14">
        <w:rPr>
          <w:sz w:val="14"/>
        </w:rPr>
        <w:t xml:space="preserve"> </w:t>
      </w:r>
      <w:r w:rsidRPr="00937E14">
        <w:rPr>
          <w:sz w:val="14"/>
        </w:rPr>
        <w:t>Quick Action Is Important to Address Concerns</w:t>
      </w:r>
      <w:r w:rsidR="00937E14" w:rsidRPr="00937E14">
        <w:rPr>
          <w:sz w:val="14"/>
        </w:rPr>
        <w:t xml:space="preserve"> </w:t>
      </w:r>
      <w:r w:rsidRPr="00937E14">
        <w:rPr>
          <w:sz w:val="14"/>
        </w:rPr>
        <w:t>and Take Advantage of Opportunities.</w:t>
      </w:r>
      <w:r w:rsidR="00937E14" w:rsidRPr="00937E14">
        <w:rPr>
          <w:sz w:val="14"/>
        </w:rPr>
        <w:t xml:space="preserve"> </w:t>
      </w:r>
      <w:r w:rsidRPr="00937E14">
        <w:rPr>
          <w:sz w:val="14"/>
        </w:rPr>
        <w:t>Country teams are often in the best position to</w:t>
      </w:r>
      <w:r w:rsidR="00937E14" w:rsidRPr="00937E14">
        <w:rPr>
          <w:sz w:val="14"/>
        </w:rPr>
        <w:t xml:space="preserve"> </w:t>
      </w:r>
      <w:r w:rsidRPr="00937E14">
        <w:rPr>
          <w:sz w:val="14"/>
        </w:rPr>
        <w:t>monitor developments and act expeditiously, while</w:t>
      </w:r>
      <w:r w:rsidR="00937E14" w:rsidRPr="00937E14">
        <w:rPr>
          <w:sz w:val="14"/>
        </w:rPr>
        <w:t xml:space="preserve"> </w:t>
      </w:r>
      <w:r w:rsidRPr="00937E14">
        <w:rPr>
          <w:sz w:val="14"/>
        </w:rPr>
        <w:t>anticipating unintended second-order effects. Delayed</w:t>
      </w:r>
      <w:r w:rsidR="00937E14" w:rsidRPr="00937E14">
        <w:rPr>
          <w:sz w:val="14"/>
        </w:rPr>
        <w:t xml:space="preserve"> </w:t>
      </w:r>
      <w:r w:rsidRPr="00937E14">
        <w:rPr>
          <w:sz w:val="14"/>
        </w:rPr>
        <w:t>action may encourage perpetrators, allowing them</w:t>
      </w:r>
      <w:r w:rsidR="00937E14" w:rsidRPr="00937E14">
        <w:rPr>
          <w:sz w:val="14"/>
        </w:rPr>
        <w:t xml:space="preserve"> </w:t>
      </w:r>
      <w:r w:rsidRPr="00937E14">
        <w:rPr>
          <w:sz w:val="14"/>
        </w:rPr>
        <w:t>time to build strength and mobilize, while allowing</w:t>
      </w:r>
      <w:r w:rsidR="00937E14" w:rsidRPr="00937E14">
        <w:rPr>
          <w:sz w:val="14"/>
        </w:rPr>
        <w:t xml:space="preserve"> </w:t>
      </w:r>
      <w:r w:rsidRPr="00937E14">
        <w:rPr>
          <w:sz w:val="14"/>
        </w:rPr>
        <w:t>potential victims to become even more vulnerable.</w:t>
      </w:r>
      <w:r w:rsidR="00937E14" w:rsidRPr="00937E14">
        <w:rPr>
          <w:sz w:val="14"/>
        </w:rPr>
        <w:t xml:space="preserve"> </w:t>
      </w:r>
      <w:r w:rsidRPr="00937E14">
        <w:rPr>
          <w:sz w:val="14"/>
        </w:rPr>
        <w:t>Appropriate quick action is facilitated by a responsive</w:t>
      </w:r>
      <w:r w:rsidR="00937E14" w:rsidRPr="00937E14">
        <w:rPr>
          <w:sz w:val="14"/>
        </w:rPr>
        <w:t xml:space="preserve"> </w:t>
      </w:r>
      <w:r w:rsidRPr="00937E14">
        <w:rPr>
          <w:sz w:val="14"/>
        </w:rPr>
        <w:t>policy formulation process that efficiently provides</w:t>
      </w:r>
      <w:r w:rsidR="00937E14" w:rsidRPr="00937E14">
        <w:rPr>
          <w:sz w:val="14"/>
        </w:rPr>
        <w:t xml:space="preserve"> </w:t>
      </w:r>
      <w:r w:rsidRPr="00937E14">
        <w:rPr>
          <w:sz w:val="14"/>
        </w:rPr>
        <w:t>information and options to senior decision makers</w:t>
      </w:r>
      <w:r w:rsidR="00937E14" w:rsidRPr="00937E14">
        <w:rPr>
          <w:sz w:val="14"/>
        </w:rPr>
        <w:t xml:space="preserve"> </w:t>
      </w:r>
      <w:r w:rsidRPr="00937E14">
        <w:rPr>
          <w:sz w:val="14"/>
        </w:rPr>
        <w:t>and secures their rapid guidance and decisions.</w:t>
      </w:r>
      <w:r w:rsidR="00937E14" w:rsidRPr="00937E14">
        <w:rPr>
          <w:sz w:val="14"/>
        </w:rPr>
        <w:t xml:space="preserve"> </w:t>
      </w:r>
      <w:r w:rsidRPr="00E325AD">
        <w:rPr>
          <w:rStyle w:val="Emphasis"/>
          <w:highlight w:val="cyan"/>
        </w:rPr>
        <w:t>Multilateral Efforts Are Preferable</w:t>
      </w:r>
      <w:r w:rsidRPr="00E325AD">
        <w:rPr>
          <w:rStyle w:val="Emphasis"/>
        </w:rPr>
        <w:t xml:space="preserve"> to Unilateral Action</w:t>
      </w:r>
      <w:r w:rsidRPr="00937E14">
        <w:rPr>
          <w:sz w:val="14"/>
        </w:rPr>
        <w:t>.</w:t>
      </w:r>
      <w:r w:rsidR="00937E14" w:rsidRPr="00937E14">
        <w:rPr>
          <w:sz w:val="14"/>
        </w:rPr>
        <w:t xml:space="preserve"> </w:t>
      </w:r>
      <w:r w:rsidRPr="00102F2A">
        <w:rPr>
          <w:rStyle w:val="StyleUnderline"/>
        </w:rPr>
        <w:t>Multilateral prevention and response efforts tend</w:t>
      </w:r>
      <w:r w:rsidR="00937E14">
        <w:rPr>
          <w:rStyle w:val="StyleUnderline"/>
        </w:rPr>
        <w:t xml:space="preserve"> </w:t>
      </w:r>
      <w:r w:rsidRPr="00102F2A">
        <w:rPr>
          <w:rStyle w:val="StyleUnderline"/>
        </w:rPr>
        <w:t xml:space="preserve">to </w:t>
      </w:r>
      <w:r w:rsidRPr="00E325AD">
        <w:rPr>
          <w:rStyle w:val="StyleUnderline"/>
          <w:highlight w:val="cyan"/>
        </w:rPr>
        <w:t xml:space="preserve">have </w:t>
      </w:r>
      <w:r w:rsidRPr="00E325AD">
        <w:rPr>
          <w:rStyle w:val="Emphasis"/>
          <w:highlight w:val="cyan"/>
        </w:rPr>
        <w:t>greater legitimacy</w:t>
      </w:r>
      <w:r w:rsidRPr="00102F2A">
        <w:rPr>
          <w:rStyle w:val="StyleUnderline"/>
        </w:rPr>
        <w:t xml:space="preserve">, </w:t>
      </w:r>
      <w:r w:rsidRPr="00E325AD">
        <w:rPr>
          <w:rStyle w:val="StyleUnderline"/>
          <w:highlight w:val="cyan"/>
        </w:rPr>
        <w:t>reduce</w:t>
      </w:r>
      <w:r w:rsidRPr="00E325AD">
        <w:rPr>
          <w:rStyle w:val="StyleUnderline"/>
        </w:rPr>
        <w:t xml:space="preserve"> the likelihood</w:t>
      </w:r>
      <w:r w:rsidRPr="00102F2A">
        <w:rPr>
          <w:rStyle w:val="StyleUnderline"/>
        </w:rPr>
        <w:t xml:space="preserve"> that</w:t>
      </w:r>
      <w:r w:rsidR="00937E14">
        <w:rPr>
          <w:rStyle w:val="StyleUnderline"/>
        </w:rPr>
        <w:t xml:space="preserve"> </w:t>
      </w:r>
      <w:r w:rsidRPr="00102F2A">
        <w:rPr>
          <w:rStyle w:val="StyleUnderline"/>
        </w:rPr>
        <w:t xml:space="preserve">U.S. DIME measures will be diluted by </w:t>
      </w:r>
      <w:r w:rsidRPr="00E325AD">
        <w:rPr>
          <w:rStyle w:val="Emphasis"/>
          <w:highlight w:val="cyan"/>
        </w:rPr>
        <w:t>circumvention</w:t>
      </w:r>
      <w:r w:rsidRPr="00102F2A">
        <w:rPr>
          <w:rStyle w:val="StyleUnderline"/>
        </w:rPr>
        <w:t>,</w:t>
      </w:r>
      <w:r w:rsidR="00937E14">
        <w:rPr>
          <w:rStyle w:val="StyleUnderline"/>
        </w:rPr>
        <w:t xml:space="preserve"> </w:t>
      </w:r>
      <w:r w:rsidRPr="00102F2A">
        <w:rPr>
          <w:rStyle w:val="StyleUnderline"/>
        </w:rPr>
        <w:t>spread the cost and burden of the actions (and</w:t>
      </w:r>
      <w:r w:rsidR="00937E14">
        <w:rPr>
          <w:rStyle w:val="StyleUnderline"/>
        </w:rPr>
        <w:t xml:space="preserve"> </w:t>
      </w:r>
      <w:r w:rsidRPr="00102F2A">
        <w:rPr>
          <w:rStyle w:val="StyleUnderline"/>
        </w:rPr>
        <w:t xml:space="preserve">any post-conflict stabilization efforts), </w:t>
      </w:r>
      <w:r w:rsidRPr="00E325AD">
        <w:rPr>
          <w:rStyle w:val="StyleUnderline"/>
          <w:highlight w:val="cyan"/>
        </w:rPr>
        <w:t>and</w:t>
      </w:r>
      <w:r w:rsidRPr="00102F2A">
        <w:rPr>
          <w:rStyle w:val="StyleUnderline"/>
        </w:rPr>
        <w:t xml:space="preserve"> reduce the</w:t>
      </w:r>
      <w:r w:rsidR="00937E14">
        <w:rPr>
          <w:rStyle w:val="StyleUnderline"/>
        </w:rPr>
        <w:t xml:space="preserve"> </w:t>
      </w:r>
      <w:r w:rsidRPr="00E325AD">
        <w:rPr>
          <w:rStyle w:val="StyleUnderline"/>
          <w:highlight w:val="cyan"/>
        </w:rPr>
        <w:t>likelihood of negative consequences</w:t>
      </w:r>
      <w:r w:rsidRPr="00102F2A">
        <w:rPr>
          <w:rStyle w:val="StyleUnderline"/>
        </w:rPr>
        <w:t xml:space="preserve">, </w:t>
      </w:r>
      <w:r w:rsidRPr="00E325AD">
        <w:rPr>
          <w:rStyle w:val="StyleUnderline"/>
          <w:highlight w:val="cyan"/>
        </w:rPr>
        <w:t>such as</w:t>
      </w:r>
      <w:r w:rsidRPr="00102F2A">
        <w:rPr>
          <w:rStyle w:val="StyleUnderline"/>
        </w:rPr>
        <w:t xml:space="preserve"> regional</w:t>
      </w:r>
      <w:r w:rsidR="00937E14">
        <w:rPr>
          <w:rStyle w:val="StyleUnderline"/>
        </w:rPr>
        <w:t xml:space="preserve"> </w:t>
      </w:r>
      <w:r w:rsidRPr="00B06819">
        <w:rPr>
          <w:rStyle w:val="Emphasis"/>
          <w:highlight w:val="cyan"/>
        </w:rPr>
        <w:t>anti-Americanism</w:t>
      </w:r>
      <w:r w:rsidRPr="00B06819">
        <w:rPr>
          <w:rStyle w:val="StyleUnderline"/>
          <w:highlight w:val="cyan"/>
        </w:rPr>
        <w:t xml:space="preserve"> that</w:t>
      </w:r>
      <w:r w:rsidRPr="00102F2A">
        <w:rPr>
          <w:rStyle w:val="StyleUnderline"/>
        </w:rPr>
        <w:t xml:space="preserve"> might </w:t>
      </w:r>
      <w:r w:rsidRPr="00B06819">
        <w:rPr>
          <w:rStyle w:val="StyleUnderline"/>
          <w:highlight w:val="cyan"/>
        </w:rPr>
        <w:t xml:space="preserve">arise from a </w:t>
      </w:r>
      <w:r w:rsidRPr="00B06819">
        <w:rPr>
          <w:rStyle w:val="Emphasis"/>
          <w:highlight w:val="cyan"/>
        </w:rPr>
        <w:t>unilateral</w:t>
      </w:r>
      <w:r w:rsidR="00937E14" w:rsidRPr="00B06819">
        <w:rPr>
          <w:rStyle w:val="Emphasis"/>
          <w:highlight w:val="cyan"/>
        </w:rPr>
        <w:t xml:space="preserve"> </w:t>
      </w:r>
      <w:r w:rsidRPr="00B06819">
        <w:rPr>
          <w:rStyle w:val="Emphasis"/>
          <w:highlight w:val="cyan"/>
        </w:rPr>
        <w:t>approach</w:t>
      </w:r>
      <w:r w:rsidRPr="00937E14">
        <w:rPr>
          <w:sz w:val="14"/>
        </w:rPr>
        <w:t xml:space="preserve">. </w:t>
      </w:r>
      <w:r w:rsidRPr="00102F2A">
        <w:rPr>
          <w:rStyle w:val="StyleUnderline"/>
        </w:rPr>
        <w:t xml:space="preserve">Moreover, some nations may be </w:t>
      </w:r>
      <w:r w:rsidRPr="00B06819">
        <w:rPr>
          <w:rStyle w:val="Emphasis"/>
          <w:highlight w:val="cyan"/>
        </w:rPr>
        <w:t>more capable</w:t>
      </w:r>
      <w:r w:rsidR="00937E14" w:rsidRPr="00B06819">
        <w:rPr>
          <w:rStyle w:val="Emphasis"/>
          <w:highlight w:val="cyan"/>
        </w:rPr>
        <w:t xml:space="preserve"> </w:t>
      </w:r>
      <w:r w:rsidRPr="00B06819">
        <w:rPr>
          <w:rStyle w:val="Emphasis"/>
          <w:highlight w:val="cyan"/>
        </w:rPr>
        <w:t>than the U</w:t>
      </w:r>
      <w:r w:rsidRPr="00937E14">
        <w:rPr>
          <w:sz w:val="14"/>
        </w:rPr>
        <w:t xml:space="preserve">nited </w:t>
      </w:r>
      <w:r w:rsidRPr="00B06819">
        <w:rPr>
          <w:rStyle w:val="Emphasis"/>
          <w:highlight w:val="cyan"/>
        </w:rPr>
        <w:t>S</w:t>
      </w:r>
      <w:r w:rsidRPr="00937E14">
        <w:rPr>
          <w:sz w:val="14"/>
        </w:rPr>
        <w:t xml:space="preserve">tates </w:t>
      </w:r>
      <w:r w:rsidRPr="00B06819">
        <w:rPr>
          <w:rStyle w:val="StyleUnderline"/>
          <w:highlight w:val="cyan"/>
        </w:rPr>
        <w:t>of taking effective action</w:t>
      </w:r>
      <w:r w:rsidR="00937E14" w:rsidRPr="00937E14">
        <w:rPr>
          <w:sz w:val="14"/>
        </w:rPr>
        <w:t xml:space="preserve"> </w:t>
      </w:r>
      <w:r w:rsidRPr="00937E14">
        <w:rPr>
          <w:sz w:val="14"/>
        </w:rPr>
        <w:t xml:space="preserve">in some situations. A </w:t>
      </w:r>
      <w:r w:rsidRPr="00B06819">
        <w:rPr>
          <w:rStyle w:val="Emphasis"/>
          <w:highlight w:val="cyan"/>
        </w:rPr>
        <w:t>UN</w:t>
      </w:r>
      <w:r w:rsidRPr="00937E14">
        <w:rPr>
          <w:sz w:val="14"/>
        </w:rPr>
        <w:t xml:space="preserve"> Security Council Resolution</w:t>
      </w:r>
      <w:r w:rsidR="00937E14" w:rsidRPr="00937E14">
        <w:rPr>
          <w:sz w:val="14"/>
        </w:rPr>
        <w:t xml:space="preserve"> </w:t>
      </w:r>
      <w:r w:rsidRPr="00B06819">
        <w:rPr>
          <w:rStyle w:val="StyleUnderline"/>
          <w:highlight w:val="cyan"/>
        </w:rPr>
        <w:t xml:space="preserve">provides the </w:t>
      </w:r>
      <w:r w:rsidRPr="00B06819">
        <w:rPr>
          <w:rStyle w:val="Emphasis"/>
          <w:highlight w:val="cyan"/>
        </w:rPr>
        <w:t>preferred level of</w:t>
      </w:r>
      <w:r w:rsidRPr="00102F2A">
        <w:rPr>
          <w:rStyle w:val="Emphasis"/>
        </w:rPr>
        <w:t xml:space="preserve"> mandate </w:t>
      </w:r>
      <w:r w:rsidRPr="00B06819">
        <w:rPr>
          <w:rStyle w:val="Emphasis"/>
          <w:highlight w:val="cyan"/>
        </w:rPr>
        <w:t>legitimacy</w:t>
      </w:r>
      <w:r w:rsidRPr="00937E14">
        <w:rPr>
          <w:sz w:val="14"/>
        </w:rPr>
        <w:t>. In</w:t>
      </w:r>
      <w:r w:rsidR="00937E14" w:rsidRPr="00937E14">
        <w:rPr>
          <w:sz w:val="14"/>
        </w:rPr>
        <w:t xml:space="preserve"> </w:t>
      </w:r>
      <w:r w:rsidRPr="00937E14">
        <w:rPr>
          <w:sz w:val="14"/>
        </w:rPr>
        <w:t>its absence (for example, if a resolution is vetoed by</w:t>
      </w:r>
      <w:r w:rsidR="00937E14" w:rsidRPr="00937E14">
        <w:rPr>
          <w:sz w:val="14"/>
        </w:rPr>
        <w:t xml:space="preserve"> </w:t>
      </w:r>
      <w:r w:rsidRPr="00937E14">
        <w:rPr>
          <w:sz w:val="14"/>
        </w:rPr>
        <w:t>one of the permanent five members), majority votes</w:t>
      </w:r>
      <w:r w:rsidR="00937E14" w:rsidRPr="00937E14">
        <w:rPr>
          <w:sz w:val="14"/>
        </w:rPr>
        <w:t xml:space="preserve"> </w:t>
      </w:r>
      <w:r w:rsidRPr="00937E14">
        <w:rPr>
          <w:sz w:val="14"/>
        </w:rPr>
        <w:t>in either the Security Council or General Assembly or</w:t>
      </w:r>
      <w:r w:rsidR="00937E14" w:rsidRPr="00937E14">
        <w:rPr>
          <w:sz w:val="14"/>
        </w:rPr>
        <w:t xml:space="preserve"> </w:t>
      </w:r>
      <w:r w:rsidRPr="00937E14">
        <w:rPr>
          <w:sz w:val="14"/>
        </w:rPr>
        <w:t>backing from a regional or sub-regional organization</w:t>
      </w:r>
      <w:r w:rsidR="00937E14" w:rsidRPr="00937E14">
        <w:rPr>
          <w:sz w:val="14"/>
        </w:rPr>
        <w:t xml:space="preserve"> </w:t>
      </w:r>
      <w:r w:rsidRPr="00937E14">
        <w:rPr>
          <w:sz w:val="14"/>
        </w:rPr>
        <w:t>may be an acceptable alternative.</w:t>
      </w:r>
    </w:p>
    <w:p w14:paraId="4B2AA0DE" w14:textId="77777777" w:rsidR="00652C73" w:rsidRDefault="00652C73" w:rsidP="006F3A97"/>
    <w:p w14:paraId="3D6A4EAC" w14:textId="77777777" w:rsidR="00D44695" w:rsidRDefault="00D44695" w:rsidP="00D44695">
      <w:pPr>
        <w:pStyle w:val="Heading3"/>
      </w:pPr>
      <w:r>
        <w:t>1ar – peacebuilding cp – xt: un key</w:t>
      </w:r>
    </w:p>
    <w:p w14:paraId="3258F726" w14:textId="77777777" w:rsidR="00D44695" w:rsidRPr="00D44695" w:rsidRDefault="00D44695" w:rsidP="00D44695"/>
    <w:p w14:paraId="1A0E3E67" w14:textId="77777777" w:rsidR="00652C73" w:rsidRDefault="00A6780A" w:rsidP="00A6780A">
      <w:pPr>
        <w:pStyle w:val="Heading4"/>
      </w:pPr>
      <w:r>
        <w:t>UN’s key</w:t>
      </w:r>
    </w:p>
    <w:p w14:paraId="2F7CC7D7" w14:textId="77777777" w:rsidR="0068653E" w:rsidRDefault="00BC1D65" w:rsidP="00BC1D65">
      <w:pPr>
        <w:pStyle w:val="CiteSpacing"/>
      </w:pPr>
      <w:r w:rsidRPr="00BC1D65">
        <w:rPr>
          <w:rStyle w:val="Style13ptBold"/>
        </w:rPr>
        <w:t>Rogers 4</w:t>
      </w:r>
      <w:r>
        <w:t xml:space="preserve"> (Paul Rogers, Emeritus Professor of Peace Studies, University of Bradford, </w:t>
      </w:r>
      <w:r w:rsidR="0068653E">
        <w:t xml:space="preserve">“The United Nations and the Promotion of Peace,” 8-22-2004, </w:t>
      </w:r>
      <w:hyperlink r:id="rId42" w:history="1">
        <w:r w:rsidR="00580037" w:rsidRPr="00983A91">
          <w:rPr>
            <w:rStyle w:val="Hyperlink"/>
          </w:rPr>
          <w:t>http://www.unitingforpeace.com/The-United-Nations-and-the-Promotion-of-Peace-page2.html</w:t>
        </w:r>
      </w:hyperlink>
      <w:r w:rsidR="00580037">
        <w:t xml:space="preserve"> DOA 7-18-2018)KMM</w:t>
      </w:r>
    </w:p>
    <w:p w14:paraId="610B5573" w14:textId="77777777" w:rsidR="00D83EA7" w:rsidRDefault="00D83EA7" w:rsidP="006F3A97">
      <w:r w:rsidRPr="009D3E19">
        <w:rPr>
          <w:sz w:val="14"/>
        </w:rPr>
        <w:t>A Role for the United Nations</w:t>
      </w:r>
      <w:r w:rsidR="009D3E19" w:rsidRPr="009D3E19">
        <w:rPr>
          <w:sz w:val="14"/>
        </w:rPr>
        <w:t xml:space="preserve"> </w:t>
      </w:r>
      <w:r w:rsidRPr="009D3E19">
        <w:rPr>
          <w:sz w:val="14"/>
        </w:rPr>
        <w:t>In such circumstances, and recognising that there is a potential coalition between campaigners, non-government organisations and elements of government, how significant is the potential role of the United Nations? Can it play a major part in the transformation of global systems, or is it largely the prisoner of a few of the more powerful states?</w:t>
      </w:r>
      <w:r w:rsidR="009D3E19" w:rsidRPr="009D3E19">
        <w:rPr>
          <w:sz w:val="14"/>
        </w:rPr>
        <w:t xml:space="preserve"> </w:t>
      </w:r>
      <w:r w:rsidRPr="009D3E19">
        <w:rPr>
          <w:sz w:val="14"/>
        </w:rPr>
        <w:t>One of the most notable features of the process of responding positively to the problems facing the global community is that the UN and a number of its agencies have frequently been at the forefront of analysis and proposals for action. Even though there are formidable problems of bureaucracy and inefficiency, the examples are legion. On the matter of CFC pollution and ozone depletion, UNEP did much to help establish an international regime to bring the problem under control. On health issues, the World Health Organization has been instrumental in key areas of disease control and</w:t>
      </w:r>
      <w:r w:rsidR="009D3E19" w:rsidRPr="009D3E19">
        <w:rPr>
          <w:sz w:val="14"/>
        </w:rPr>
        <w:t xml:space="preserve"> </w:t>
      </w:r>
      <w:r w:rsidRPr="009D3E19">
        <w:rPr>
          <w:sz w:val="14"/>
        </w:rPr>
        <w:t>public health.</w:t>
      </w:r>
      <w:r w:rsidR="009D3E19" w:rsidRPr="009D3E19">
        <w:rPr>
          <w:sz w:val="14"/>
        </w:rPr>
        <w:t xml:space="preserve"> </w:t>
      </w:r>
      <w:r w:rsidRPr="009D3E19">
        <w:rPr>
          <w:sz w:val="14"/>
        </w:rPr>
        <w:t>On the wider issues of poverty and the rich-poor gap, the UN Development Programme has recently been particularly effective in providing evidence for current trends. Over a much longer term, and especially in the 1960s and 1970s, the UN Conference on Trade and Development was persistent in its attempt to focus attention on the fundamental linkage between the nature of the world trading system and problems of underdevelopment. The UN’s concern with human rights has frequently resulted in criticism of some of its work, yet the UN Commission on Human Rights has persistently tried to point to the problems of human rights abuses, doing so in a way that involves valid criticisms of member states.</w:t>
      </w:r>
      <w:r w:rsidR="009D3E19" w:rsidRPr="009D3E19">
        <w:rPr>
          <w:sz w:val="14"/>
        </w:rPr>
        <w:t xml:space="preserve"> </w:t>
      </w:r>
      <w:r w:rsidRPr="009D3E19">
        <w:rPr>
          <w:sz w:val="14"/>
        </w:rPr>
        <w:t xml:space="preserve">The UN has also been active in significant areas of arms control and disarmament, whether this be in relation to weapons of mass destruction or to problems of light arms transfers. </w:t>
      </w:r>
      <w:r w:rsidRPr="00240070">
        <w:rPr>
          <w:rStyle w:val="StyleUnderline"/>
          <w:highlight w:val="cyan"/>
        </w:rPr>
        <w:t>In</w:t>
      </w:r>
      <w:r w:rsidRPr="00152A4C">
        <w:rPr>
          <w:rStyle w:val="StyleUnderline"/>
        </w:rPr>
        <w:t xml:space="preserve"> the areas of </w:t>
      </w:r>
      <w:r w:rsidRPr="00240070">
        <w:rPr>
          <w:rStyle w:val="Emphasis"/>
          <w:highlight w:val="cyan"/>
        </w:rPr>
        <w:t>conflict prevention</w:t>
      </w:r>
      <w:r w:rsidRPr="00152A4C">
        <w:rPr>
          <w:rStyle w:val="StyleUnderline"/>
        </w:rPr>
        <w:t xml:space="preserve">, peacekeeping </w:t>
      </w:r>
      <w:r w:rsidRPr="00240070">
        <w:rPr>
          <w:rStyle w:val="StyleUnderline"/>
          <w:highlight w:val="cyan"/>
        </w:rPr>
        <w:t>and</w:t>
      </w:r>
      <w:r w:rsidRPr="00152A4C">
        <w:rPr>
          <w:rStyle w:val="StyleUnderline"/>
        </w:rPr>
        <w:t xml:space="preserve"> post-conflict </w:t>
      </w:r>
      <w:r w:rsidRPr="00A51F56">
        <w:rPr>
          <w:rStyle w:val="Emphasis"/>
          <w:highlight w:val="cyan"/>
        </w:rPr>
        <w:t>peace-building</w:t>
      </w:r>
      <w:r w:rsidRPr="00152A4C">
        <w:rPr>
          <w:rStyle w:val="StyleUnderline"/>
        </w:rPr>
        <w:t xml:space="preserve">, there is a </w:t>
      </w:r>
      <w:r w:rsidRPr="00A51F56">
        <w:rPr>
          <w:rStyle w:val="StyleUnderline"/>
          <w:highlight w:val="cyan"/>
        </w:rPr>
        <w:t>considerable</w:t>
      </w:r>
      <w:r w:rsidRPr="00152A4C">
        <w:rPr>
          <w:rStyle w:val="StyleUnderline"/>
        </w:rPr>
        <w:t xml:space="preserve"> body of </w:t>
      </w:r>
      <w:r w:rsidRPr="00A51F56">
        <w:rPr>
          <w:rStyle w:val="StyleUnderline"/>
          <w:highlight w:val="cyan"/>
        </w:rPr>
        <w:t>experience</w:t>
      </w:r>
      <w:r w:rsidRPr="00152A4C">
        <w:rPr>
          <w:rStyle w:val="StyleUnderline"/>
        </w:rPr>
        <w:t xml:space="preserve"> that </w:t>
      </w:r>
      <w:r w:rsidRPr="00A51F56">
        <w:rPr>
          <w:rStyle w:val="StyleUnderline"/>
          <w:highlight w:val="cyan"/>
        </w:rPr>
        <w:t>has accumulated</w:t>
      </w:r>
      <w:r w:rsidRPr="00152A4C">
        <w:rPr>
          <w:rStyle w:val="StyleUnderline"/>
        </w:rPr>
        <w:t xml:space="preserve">, especially </w:t>
      </w:r>
      <w:r w:rsidRPr="00A51F56">
        <w:rPr>
          <w:rStyle w:val="StyleUnderline"/>
          <w:highlight w:val="cyan"/>
        </w:rPr>
        <w:t>in</w:t>
      </w:r>
      <w:r w:rsidRPr="00152A4C">
        <w:rPr>
          <w:rStyle w:val="StyleUnderline"/>
        </w:rPr>
        <w:t xml:space="preserve"> the past decade. For all its problems, </w:t>
      </w:r>
      <w:r w:rsidRPr="00A51F56">
        <w:rPr>
          <w:rStyle w:val="StyleUnderline"/>
          <w:highlight w:val="cyan"/>
        </w:rPr>
        <w:t>the UN</w:t>
      </w:r>
      <w:r w:rsidRPr="00152A4C">
        <w:rPr>
          <w:rStyle w:val="StyleUnderline"/>
        </w:rPr>
        <w:t xml:space="preserve"> endeavours to put that experience to effective use, in spite of the problems of trying to work with diverse governments</w:t>
      </w:r>
      <w:r w:rsidRPr="009D3E19">
        <w:rPr>
          <w:sz w:val="14"/>
        </w:rPr>
        <w:t>, each with their own particular interests and concerns.</w:t>
      </w:r>
      <w:r w:rsidR="009D3E19" w:rsidRPr="009D3E19">
        <w:rPr>
          <w:sz w:val="14"/>
        </w:rPr>
        <w:t xml:space="preserve"> </w:t>
      </w:r>
      <w:r w:rsidRPr="009D3E19">
        <w:rPr>
          <w:sz w:val="14"/>
        </w:rPr>
        <w:t xml:space="preserve">Perhaps the real significance of </w:t>
      </w:r>
      <w:r w:rsidRPr="00A51F56">
        <w:rPr>
          <w:rStyle w:val="StyleUnderline"/>
          <w:highlight w:val="cyan"/>
        </w:rPr>
        <w:t>the current global predicament</w:t>
      </w:r>
      <w:r w:rsidRPr="009D3E19">
        <w:rPr>
          <w:sz w:val="14"/>
        </w:rPr>
        <w:t xml:space="preserve"> is that it </w:t>
      </w:r>
      <w:r w:rsidRPr="00152A4C">
        <w:rPr>
          <w:rStyle w:val="StyleUnderline"/>
        </w:rPr>
        <w:t>involves diverse sets of problems that are progressively interacting</w:t>
      </w:r>
      <w:r w:rsidRPr="009D3E19">
        <w:rPr>
          <w:sz w:val="14"/>
        </w:rPr>
        <w:t xml:space="preserve">. The core elements are the socio-economic divide, environmental constraints and weapons proliferation, and they </w:t>
      </w:r>
      <w:r w:rsidRPr="00A51F56">
        <w:rPr>
          <w:rStyle w:val="Emphasis"/>
          <w:highlight w:val="cyan"/>
        </w:rPr>
        <w:t>require responses</w:t>
      </w:r>
      <w:r w:rsidRPr="00A51F56">
        <w:rPr>
          <w:rStyle w:val="StyleUnderline"/>
          <w:highlight w:val="cyan"/>
        </w:rPr>
        <w:t xml:space="preserve"> that are </w:t>
      </w:r>
      <w:r w:rsidRPr="00A51F56">
        <w:rPr>
          <w:rStyle w:val="Emphasis"/>
          <w:highlight w:val="cyan"/>
        </w:rPr>
        <w:t>both broadly based and global</w:t>
      </w:r>
      <w:r w:rsidRPr="00152A4C">
        <w:rPr>
          <w:rStyle w:val="StyleUnderline"/>
        </w:rPr>
        <w:t xml:space="preserve">. As such, </w:t>
      </w:r>
      <w:r w:rsidRPr="00A51F56">
        <w:rPr>
          <w:rStyle w:val="StyleUnderline"/>
          <w:highlight w:val="cyan"/>
        </w:rPr>
        <w:t xml:space="preserve">there is </w:t>
      </w:r>
      <w:r w:rsidRPr="00A51F56">
        <w:rPr>
          <w:rStyle w:val="Emphasis"/>
          <w:highlight w:val="cyan"/>
        </w:rPr>
        <w:t>little alternative</w:t>
      </w:r>
      <w:r w:rsidRPr="00A51F56">
        <w:rPr>
          <w:rStyle w:val="StyleUnderline"/>
          <w:highlight w:val="cyan"/>
        </w:rPr>
        <w:t xml:space="preserve"> to</w:t>
      </w:r>
      <w:r w:rsidRPr="00152A4C">
        <w:rPr>
          <w:rStyle w:val="StyleUnderline"/>
        </w:rPr>
        <w:t xml:space="preserve"> promoting and </w:t>
      </w:r>
      <w:r w:rsidRPr="00A51F56">
        <w:rPr>
          <w:rStyle w:val="StyleUnderline"/>
          <w:highlight w:val="cyan"/>
        </w:rPr>
        <w:t xml:space="preserve">making more effective the work of the </w:t>
      </w:r>
      <w:r w:rsidRPr="00A51F56">
        <w:rPr>
          <w:rStyle w:val="Emphasis"/>
          <w:highlight w:val="cyan"/>
        </w:rPr>
        <w:t>UN</w:t>
      </w:r>
      <w:r w:rsidRPr="009D3E19">
        <w:rPr>
          <w:sz w:val="14"/>
        </w:rPr>
        <w:t>. In a very real sense, the next thirty years may require us to rely much more on the UN than we have done in the past fifty years. If this is the case then it is in everyone’s interest to make it as effective a global body as is possible.</w:t>
      </w:r>
      <w:r w:rsidR="009D3E19" w:rsidRPr="009D3E19">
        <w:rPr>
          <w:sz w:val="14"/>
        </w:rPr>
        <w:t xml:space="preserve"> </w:t>
      </w:r>
      <w:r w:rsidRPr="009D3E19">
        <w:rPr>
          <w:sz w:val="14"/>
        </w:rPr>
        <w:t>References</w:t>
      </w:r>
      <w:r w:rsidR="009D3E19" w:rsidRPr="009D3E19">
        <w:rPr>
          <w:sz w:val="14"/>
        </w:rPr>
        <w:t xml:space="preserve"> </w:t>
      </w:r>
      <w:r w:rsidRPr="009D3E19">
        <w:rPr>
          <w:sz w:val="14"/>
        </w:rPr>
        <w:t>1. Rogers P. Losing Control: Global Security in the 21st Century. London:</w:t>
      </w:r>
      <w:r w:rsidR="009D3E19" w:rsidRPr="009D3E19">
        <w:rPr>
          <w:sz w:val="14"/>
        </w:rPr>
        <w:t xml:space="preserve"> </w:t>
      </w:r>
      <w:r w:rsidRPr="009D3E19">
        <w:rPr>
          <w:sz w:val="14"/>
        </w:rPr>
        <w:t>Pluto Press, 2000.</w:t>
      </w:r>
      <w:r w:rsidR="009D3E19" w:rsidRPr="009D3E19">
        <w:rPr>
          <w:sz w:val="14"/>
        </w:rPr>
        <w:t xml:space="preserve"> </w:t>
      </w:r>
      <w:r w:rsidRPr="009D3E19">
        <w:rPr>
          <w:sz w:val="14"/>
        </w:rPr>
        <w:t>2. UN Commission on Trade and Development. Trade and Development</w:t>
      </w:r>
      <w:r w:rsidR="009D3E19" w:rsidRPr="009D3E19">
        <w:rPr>
          <w:sz w:val="14"/>
        </w:rPr>
        <w:t xml:space="preserve"> </w:t>
      </w:r>
      <w:r w:rsidRPr="009D3E19">
        <w:rPr>
          <w:sz w:val="14"/>
        </w:rPr>
        <w:t>Report 1997. Geneva: UNCTAD, 1997.</w:t>
      </w:r>
      <w:r w:rsidR="009D3E19" w:rsidRPr="009D3E19">
        <w:rPr>
          <w:sz w:val="14"/>
        </w:rPr>
        <w:t xml:space="preserve"> </w:t>
      </w:r>
      <w:r w:rsidRPr="009D3E19">
        <w:rPr>
          <w:sz w:val="14"/>
        </w:rPr>
        <w:t>3. Rogers P, Elworthy S. The United States, Europe and the Majority</w:t>
      </w:r>
      <w:r w:rsidR="009D3E19" w:rsidRPr="009D3E19">
        <w:rPr>
          <w:sz w:val="14"/>
        </w:rPr>
        <w:t xml:space="preserve"> </w:t>
      </w:r>
      <w:r w:rsidRPr="009D3E19">
        <w:rPr>
          <w:sz w:val="14"/>
        </w:rPr>
        <w:t>World after 11 September. Oxford: Oxford Research Group (51</w:t>
      </w:r>
      <w:r w:rsidR="009D3E19" w:rsidRPr="009D3E19">
        <w:rPr>
          <w:sz w:val="14"/>
        </w:rPr>
        <w:t xml:space="preserve"> </w:t>
      </w:r>
      <w:r w:rsidRPr="009D3E19">
        <w:rPr>
          <w:sz w:val="14"/>
        </w:rPr>
        <w:t>Plantation Road, Oxford OX2 6JE), 2001.</w:t>
      </w:r>
      <w:r w:rsidR="009D3E19" w:rsidRPr="009D3E19">
        <w:rPr>
          <w:sz w:val="14"/>
        </w:rPr>
        <w:t xml:space="preserve"> </w:t>
      </w:r>
      <w:r w:rsidRPr="009D3E19">
        <w:rPr>
          <w:sz w:val="14"/>
        </w:rPr>
        <w:t>4. Meadows DH, Meadows DL, Randers J, Behrens III WW. Limits to</w:t>
      </w:r>
      <w:r w:rsidR="009D3E19" w:rsidRPr="009D3E19">
        <w:rPr>
          <w:sz w:val="14"/>
        </w:rPr>
        <w:t xml:space="preserve"> </w:t>
      </w:r>
      <w:r w:rsidRPr="009D3E19">
        <w:rPr>
          <w:sz w:val="14"/>
        </w:rPr>
        <w:t>Growth. London: Earth Island, 1972.</w:t>
      </w:r>
      <w:r w:rsidR="009D3E19" w:rsidRPr="009D3E19">
        <w:rPr>
          <w:sz w:val="14"/>
        </w:rPr>
        <w:t xml:space="preserve"> </w:t>
      </w:r>
      <w:r w:rsidRPr="009D3E19">
        <w:rPr>
          <w:sz w:val="14"/>
        </w:rPr>
        <w:t>5. Brooks E. The implications of ecological limits to growth in terms of</w:t>
      </w:r>
      <w:r w:rsidR="009D3E19" w:rsidRPr="009D3E19">
        <w:rPr>
          <w:sz w:val="14"/>
        </w:rPr>
        <w:t xml:space="preserve"> </w:t>
      </w:r>
      <w:r w:rsidRPr="009D3E19">
        <w:rPr>
          <w:sz w:val="14"/>
        </w:rPr>
        <w:t>expectations and aspirations in developed and less developed countries.</w:t>
      </w:r>
      <w:r w:rsidR="009D3E19" w:rsidRPr="009D3E19">
        <w:rPr>
          <w:sz w:val="14"/>
        </w:rPr>
        <w:t xml:space="preserve"> </w:t>
      </w:r>
      <w:r w:rsidRPr="009D3E19">
        <w:rPr>
          <w:sz w:val="14"/>
        </w:rPr>
        <w:t>In: Vann A, Rogers P, eds. Human Ecology and Development. London:</w:t>
      </w:r>
      <w:r w:rsidR="009D3E19" w:rsidRPr="009D3E19">
        <w:rPr>
          <w:sz w:val="14"/>
        </w:rPr>
        <w:t xml:space="preserve"> </w:t>
      </w:r>
      <w:r w:rsidRPr="009D3E19">
        <w:rPr>
          <w:sz w:val="14"/>
        </w:rPr>
        <w:t>Plenum, 1973: 125-39.</w:t>
      </w:r>
      <w:r w:rsidR="009D3E19" w:rsidRPr="009D3E19">
        <w:rPr>
          <w:sz w:val="14"/>
        </w:rPr>
        <w:t xml:space="preserve"> </w:t>
      </w:r>
      <w:r w:rsidRPr="009D3E19">
        <w:rPr>
          <w:sz w:val="14"/>
        </w:rPr>
        <w:t>6. Woolsey J. Testimony to Senate Hearings. Washington DC, February</w:t>
      </w:r>
      <w:r w:rsidR="009D3E19" w:rsidRPr="009D3E19">
        <w:rPr>
          <w:sz w:val="14"/>
        </w:rPr>
        <w:t xml:space="preserve"> </w:t>
      </w:r>
      <w:r w:rsidRPr="009D3E19">
        <w:rPr>
          <w:sz w:val="14"/>
        </w:rPr>
        <w:t>1993.</w:t>
      </w:r>
      <w:r w:rsidR="009D3E19" w:rsidRPr="009D3E19">
        <w:rPr>
          <w:sz w:val="14"/>
        </w:rPr>
        <w:t xml:space="preserve"> </w:t>
      </w:r>
      <w:r w:rsidRPr="009D3E19">
        <w:rPr>
          <w:sz w:val="14"/>
        </w:rPr>
        <w:t>7. Krauthammer C. The Bush doctrine: ABM, Kyoto and the new</w:t>
      </w:r>
      <w:r w:rsidR="009D3E19" w:rsidRPr="009D3E19">
        <w:rPr>
          <w:sz w:val="14"/>
        </w:rPr>
        <w:t xml:space="preserve"> </w:t>
      </w:r>
      <w:r w:rsidRPr="009D3E19">
        <w:rPr>
          <w:sz w:val="14"/>
        </w:rPr>
        <w:t>American unilateralism. The Weekly Standard, Washington DC, 4 June</w:t>
      </w:r>
      <w:r w:rsidR="009D3E19" w:rsidRPr="009D3E19">
        <w:rPr>
          <w:sz w:val="14"/>
        </w:rPr>
        <w:t xml:space="preserve"> </w:t>
      </w:r>
      <w:r w:rsidRPr="009D3E19">
        <w:rPr>
          <w:sz w:val="14"/>
        </w:rPr>
        <w:t>2001.</w:t>
      </w:r>
      <w:r w:rsidR="009D3E19" w:rsidRPr="009D3E19">
        <w:rPr>
          <w:sz w:val="14"/>
        </w:rPr>
        <w:t xml:space="preserve"> </w:t>
      </w:r>
      <w:r w:rsidRPr="009D3E19">
        <w:rPr>
          <w:sz w:val="14"/>
        </w:rPr>
        <w:t>(Delivered 12 June 2001)</w:t>
      </w:r>
      <w:r w:rsidR="009D3E19" w:rsidRPr="009D3E19">
        <w:rPr>
          <w:sz w:val="14"/>
        </w:rPr>
        <w:t xml:space="preserve"> </w:t>
      </w:r>
      <w:r w:rsidRPr="009D3E19">
        <w:rPr>
          <w:sz w:val="14"/>
        </w:rPr>
        <w:t>Addendum</w:t>
      </w:r>
      <w:r w:rsidR="009D3E19" w:rsidRPr="009D3E19">
        <w:rPr>
          <w:sz w:val="14"/>
        </w:rPr>
        <w:t xml:space="preserve"> </w:t>
      </w:r>
      <w:r w:rsidRPr="009D3E19">
        <w:rPr>
          <w:sz w:val="14"/>
        </w:rPr>
        <w:t>Following the termination of the Taliban regime in Afghanistan at the end of 2001, the Bush administration widened the ‘war on terror’ to include an ‘axis of evil’ of three countries, Iran, Iraq and North Korea, and also embarked on a global campaign to track down and detain or kill the leadership of al-Qaida and its affiliates. During the course of 2002, more than a thousand people were detained without trial, many of them at Camp X-Ray at the Guantanamo US base in Cuba.</w:t>
      </w:r>
      <w:r w:rsidR="009D3E19" w:rsidRPr="009D3E19">
        <w:rPr>
          <w:sz w:val="14"/>
        </w:rPr>
        <w:t xml:space="preserve"> </w:t>
      </w:r>
      <w:r w:rsidRPr="009D3E19">
        <w:rPr>
          <w:sz w:val="14"/>
        </w:rPr>
        <w:t>There were early expectations of progress towards stability in Afghanistan, although UN and other officials pointed repeatedly to the need for substantial civil aid backed up by a peace-keeping and stabilisation force of up to 30,000 troops. The Bush administration also anticipated success in its war against al-Qaida, expecting to detain or kill Osama bin Laden and the Taliban leader, Mullah Omar.</w:t>
      </w:r>
      <w:r w:rsidR="009D3E19" w:rsidRPr="009D3E19">
        <w:rPr>
          <w:sz w:val="14"/>
        </w:rPr>
        <w:t xml:space="preserve"> </w:t>
      </w:r>
      <w:r w:rsidRPr="009D3E19">
        <w:rPr>
          <w:sz w:val="14"/>
        </w:rPr>
        <w:t>In practice, there were many further operations by al-Qaida and its affiliates during 2002 and 2003, including major attacks in Indonesia, Kenya, Turkey, Morocco, Saudi Arabia and Pakistan, culminating in a devastating series of attacks in Madrid early in 2004. Furthermore, progress in Afghanistan was extraordinarily slow, with rampant insecurity, the re-emergence of warlords and a massive increase in opium poppy cultivation. There was also a resurgence of Taliban activity that, by mid-2004, was tying down a force of some 20,000 US troops.</w:t>
      </w:r>
      <w:r w:rsidR="009D3E19" w:rsidRPr="009D3E19">
        <w:rPr>
          <w:sz w:val="14"/>
        </w:rPr>
        <w:t xml:space="preserve"> </w:t>
      </w:r>
      <w:r w:rsidRPr="009D3E19">
        <w:rPr>
          <w:sz w:val="14"/>
        </w:rPr>
        <w:t>In spite of these developments, the Bush administration had determined to start the process of defeating the ‘axis of evil’, and the regime of Saddam Hussein was terminated in a brief but intense conflict in March/April 2003, leading on to a protracted insurgency that, even 15 months later, was involving around 140,000 US troops and over 20,000 from other countries including Britain.</w:t>
      </w:r>
      <w:r w:rsidR="009D3E19" w:rsidRPr="009D3E19">
        <w:rPr>
          <w:sz w:val="14"/>
        </w:rPr>
        <w:t xml:space="preserve"> </w:t>
      </w:r>
      <w:r w:rsidRPr="009D3E19">
        <w:rPr>
          <w:sz w:val="14"/>
        </w:rPr>
        <w:t>By mid-2004, over 11,000 Iraqi civilians had been killed and more than 20,000 seriously injured. While most of the casualties were caused in the first three weeks of the war, the developing insurgency is, at the time of writing (August 2004), exacting a continuing toll. Although the United States is no longer the formal occupying power, it is operating through a client regime, expects to maintain current troop levels for several years and is embarking on the building of a number of permanent bases. Against the expectations of the Bush administration, a long-term insurgency in Iraq</w:t>
      </w:r>
      <w:r w:rsidR="009D3E19" w:rsidRPr="009D3E19">
        <w:rPr>
          <w:sz w:val="14"/>
        </w:rPr>
        <w:t xml:space="preserve"> </w:t>
      </w:r>
      <w:r w:rsidRPr="009D3E19">
        <w:rPr>
          <w:sz w:val="14"/>
        </w:rPr>
        <w:t>looks highly probable.</w:t>
      </w:r>
      <w:r w:rsidR="009D3E19" w:rsidRPr="009D3E19">
        <w:rPr>
          <w:sz w:val="14"/>
        </w:rPr>
        <w:t xml:space="preserve"> </w:t>
      </w:r>
      <w:r w:rsidRPr="00A600F0">
        <w:rPr>
          <w:rStyle w:val="StyleUnderline"/>
        </w:rPr>
        <w:t xml:space="preserve">At a more global level, </w:t>
      </w:r>
      <w:r w:rsidRPr="00C1001E">
        <w:rPr>
          <w:rStyle w:val="StyleUnderline"/>
          <w:highlight w:val="cyan"/>
        </w:rPr>
        <w:t>clear divisions have developed between the U</w:t>
      </w:r>
      <w:r w:rsidRPr="009D3E19">
        <w:rPr>
          <w:sz w:val="14"/>
        </w:rPr>
        <w:t xml:space="preserve">nited </w:t>
      </w:r>
      <w:r w:rsidRPr="00C1001E">
        <w:rPr>
          <w:rStyle w:val="StyleUnderline"/>
          <w:highlight w:val="cyan"/>
        </w:rPr>
        <w:t>S</w:t>
      </w:r>
      <w:r w:rsidRPr="009D3E19">
        <w:rPr>
          <w:sz w:val="14"/>
        </w:rPr>
        <w:t xml:space="preserve">tates </w:t>
      </w:r>
      <w:r w:rsidRPr="00C1001E">
        <w:rPr>
          <w:rStyle w:val="StyleUnderline"/>
          <w:highlight w:val="cyan"/>
        </w:rPr>
        <w:t>and some</w:t>
      </w:r>
      <w:r w:rsidRPr="00A600F0">
        <w:rPr>
          <w:rStyle w:val="StyleUnderline"/>
        </w:rPr>
        <w:t xml:space="preserve"> Western European </w:t>
      </w:r>
      <w:r w:rsidRPr="00C1001E">
        <w:rPr>
          <w:rStyle w:val="StyleUnderline"/>
          <w:highlight w:val="cyan"/>
        </w:rPr>
        <w:t xml:space="preserve">countries, and, across the world, there has been an upsurge in </w:t>
      </w:r>
      <w:r w:rsidRPr="00C1001E">
        <w:rPr>
          <w:rStyle w:val="Emphasis"/>
          <w:highlight w:val="cyan"/>
        </w:rPr>
        <w:t>anti-Americanism</w:t>
      </w:r>
      <w:r w:rsidRPr="009D3E19">
        <w:rPr>
          <w:sz w:val="14"/>
        </w:rPr>
        <w:t>. Much of this is unrecognised within the United States, but there is still an acceptance that problems are developing with the achieving the goal of a New American Century.</w:t>
      </w:r>
      <w:r w:rsidR="009D3E19" w:rsidRPr="009D3E19">
        <w:rPr>
          <w:sz w:val="14"/>
        </w:rPr>
        <w:t xml:space="preserve"> </w:t>
      </w:r>
      <w:r w:rsidRPr="009D3E19">
        <w:rPr>
          <w:sz w:val="14"/>
        </w:rPr>
        <w:t>Key issues addressed in the lecture, including global socio-economic divisions and environmental constraints, have only partially been marginalised by the ‘war on terror’. Moreover, the very problems being experienced by the United States in Iraq and Afghanistan make it increasingly likely that creative and less military alternatives to current approaches may be considered.</w:t>
      </w:r>
      <w:r w:rsidR="009D3E19" w:rsidRPr="009D3E19">
        <w:rPr>
          <w:sz w:val="14"/>
        </w:rPr>
        <w:t xml:space="preserve"> </w:t>
      </w:r>
      <w:r w:rsidRPr="009D3E19">
        <w:rPr>
          <w:sz w:val="14"/>
        </w:rPr>
        <w:t>In this context, the United Nations was largely sidelined in the run-up to the war in Iraq, but wise counsel emanating from within the organisation is now being considered to an extent that seemed unlikely a year ago. It is also the case that issues such as climate change and socio-economic divisions are become more prominent in the agenda of international affairs, even if still largely discounted in Washington.</w:t>
      </w:r>
      <w:r w:rsidR="009D3E19" w:rsidRPr="009D3E19">
        <w:rPr>
          <w:sz w:val="14"/>
        </w:rPr>
        <w:t xml:space="preserve"> </w:t>
      </w:r>
      <w:r w:rsidRPr="009D3E19">
        <w:rPr>
          <w:sz w:val="14"/>
        </w:rPr>
        <w:t xml:space="preserve">It follows that there is a considerable opportunity for framing the international agenda in a progressive manner, not just in terms of responding to political violence but especially in addressing the longer-term issues. </w:t>
      </w:r>
      <w:r w:rsidRPr="009D3E19">
        <w:rPr>
          <w:rStyle w:val="StyleUnderline"/>
        </w:rPr>
        <w:t xml:space="preserve">In this context </w:t>
      </w:r>
      <w:r w:rsidRPr="00C1001E">
        <w:rPr>
          <w:rStyle w:val="StyleUnderline"/>
          <w:highlight w:val="cyan"/>
        </w:rPr>
        <w:t>the role of the U</w:t>
      </w:r>
      <w:r w:rsidRPr="009D3E19">
        <w:rPr>
          <w:sz w:val="14"/>
        </w:rPr>
        <w:t xml:space="preserve">nited </w:t>
      </w:r>
      <w:r w:rsidRPr="00C1001E">
        <w:rPr>
          <w:rStyle w:val="StyleUnderline"/>
          <w:highlight w:val="cyan"/>
        </w:rPr>
        <w:t>N</w:t>
      </w:r>
      <w:r w:rsidRPr="009D3E19">
        <w:rPr>
          <w:sz w:val="14"/>
        </w:rPr>
        <w:t xml:space="preserve">ations </w:t>
      </w:r>
      <w:r w:rsidRPr="009D3E19">
        <w:rPr>
          <w:rStyle w:val="StyleUnderline"/>
        </w:rPr>
        <w:t xml:space="preserve">will be </w:t>
      </w:r>
      <w:r w:rsidRPr="00C1001E">
        <w:rPr>
          <w:rStyle w:val="StyleUnderline"/>
          <w:highlight w:val="cyan"/>
        </w:rPr>
        <w:t>greatly significant</w:t>
      </w:r>
      <w:r w:rsidRPr="009D3E19">
        <w:rPr>
          <w:rStyle w:val="StyleUnderline"/>
        </w:rPr>
        <w:t>, and the more that current militaristic responses to political violence are shown to be unworkable, the more the role of the U</w:t>
      </w:r>
      <w:r w:rsidRPr="009D3E19">
        <w:rPr>
          <w:sz w:val="14"/>
        </w:rPr>
        <w:t xml:space="preserve">nited </w:t>
      </w:r>
      <w:r w:rsidRPr="009D3E19">
        <w:rPr>
          <w:rStyle w:val="StyleUnderline"/>
        </w:rPr>
        <w:t>N</w:t>
      </w:r>
      <w:r w:rsidRPr="009D3E19">
        <w:rPr>
          <w:sz w:val="14"/>
        </w:rPr>
        <w:t xml:space="preserve">ations </w:t>
      </w:r>
      <w:r w:rsidRPr="009D3E19">
        <w:rPr>
          <w:rStyle w:val="StyleUnderline"/>
        </w:rPr>
        <w:t>should come to the fore</w:t>
      </w:r>
      <w:r w:rsidRPr="009D3E19">
        <w:rPr>
          <w:sz w:val="14"/>
        </w:rPr>
        <w:t>.</w:t>
      </w:r>
    </w:p>
    <w:p w14:paraId="0ADA0E86" w14:textId="77777777" w:rsidR="00D83EA7" w:rsidRDefault="00D83EA7" w:rsidP="006F3A97"/>
    <w:p w14:paraId="6A6BD3D0" w14:textId="77777777" w:rsidR="00206F3F" w:rsidRDefault="00CB556D" w:rsidP="00CB556D">
      <w:pPr>
        <w:pStyle w:val="Heading2"/>
      </w:pPr>
      <w:r>
        <w:t>AT: CP—RATIFY CRC</w:t>
      </w:r>
    </w:p>
    <w:p w14:paraId="45A9C80D" w14:textId="77777777" w:rsidR="00206F3F" w:rsidRDefault="00206F3F" w:rsidP="00206F3F">
      <w:pPr>
        <w:pStyle w:val="Heading3"/>
      </w:pPr>
      <w:r>
        <w:t>2ac –</w:t>
      </w:r>
      <w:r w:rsidR="00FB10E7">
        <w:t xml:space="preserve"> </w:t>
      </w:r>
      <w:r>
        <w:t>ratify crc</w:t>
      </w:r>
      <w:r w:rsidR="00FB10E7">
        <w:t xml:space="preserve"> cp</w:t>
      </w:r>
    </w:p>
    <w:p w14:paraId="1D6C6D5F" w14:textId="77777777" w:rsidR="00206F3F" w:rsidRDefault="00206F3F" w:rsidP="00206F3F"/>
    <w:p w14:paraId="63AC9666" w14:textId="77777777" w:rsidR="00FD5189" w:rsidRDefault="00FD5189" w:rsidP="00FD5189">
      <w:pPr>
        <w:pStyle w:val="Heading4"/>
      </w:pPr>
      <w:r>
        <w:t xml:space="preserve">Links to the net benefit – </w:t>
      </w:r>
      <w:r w:rsidRPr="0040700A">
        <w:rPr>
          <w:u w:val="single"/>
        </w:rPr>
        <w:t>includes the plan</w:t>
      </w:r>
      <w:r>
        <w:t xml:space="preserve"> because </w:t>
      </w:r>
      <w:r w:rsidR="008C0D3D">
        <w:t>family separation</w:t>
      </w:r>
      <w:r w:rsidR="00E234D5">
        <w:t xml:space="preserve"> violates</w:t>
      </w:r>
      <w:r w:rsidR="00E234D5" w:rsidRPr="00442608">
        <w:rPr>
          <w:b w:val="0"/>
        </w:rPr>
        <w:t xml:space="preserve"> </w:t>
      </w:r>
      <w:r w:rsidR="008C0D3D" w:rsidRPr="00442608">
        <w:rPr>
          <w:b w:val="0"/>
        </w:rPr>
        <w:t>–</w:t>
      </w:r>
      <w:r w:rsidR="00442608" w:rsidRPr="00442608">
        <w:rPr>
          <w:b w:val="0"/>
        </w:rPr>
        <w:t xml:space="preserve"> </w:t>
      </w:r>
      <w:r w:rsidR="00851B18" w:rsidRPr="00CE769C">
        <w:rPr>
          <w:b w:val="0"/>
        </w:rPr>
        <w:t>flips presumption</w:t>
      </w:r>
    </w:p>
    <w:p w14:paraId="6F12AC6E" w14:textId="77777777" w:rsidR="00FD5189" w:rsidRPr="00FD5189" w:rsidRDefault="00FD5189" w:rsidP="00FD5189"/>
    <w:p w14:paraId="3A6DEEF3" w14:textId="77777777" w:rsidR="00595B12" w:rsidRDefault="005F09E1" w:rsidP="00602EF1">
      <w:pPr>
        <w:pStyle w:val="Heading4"/>
      </w:pPr>
      <w:r>
        <w:t>OR i</w:t>
      </w:r>
      <w:r w:rsidR="00BC680E">
        <w:t xml:space="preserve">f they </w:t>
      </w:r>
      <w:r w:rsidR="00BC680E" w:rsidRPr="00BC680E">
        <w:rPr>
          <w:u w:val="single"/>
        </w:rPr>
        <w:t xml:space="preserve">don’t fiat </w:t>
      </w:r>
      <w:r w:rsidR="00442608">
        <w:rPr>
          <w:u w:val="single"/>
        </w:rPr>
        <w:t xml:space="preserve">the plan as </w:t>
      </w:r>
      <w:r w:rsidR="00BC680E" w:rsidRPr="00BC680E">
        <w:rPr>
          <w:u w:val="single"/>
        </w:rPr>
        <w:t>binding</w:t>
      </w:r>
      <w:r w:rsidR="00595B12" w:rsidRPr="00BC680E">
        <w:rPr>
          <w:u w:val="single"/>
        </w:rPr>
        <w:t xml:space="preserve"> enforcement</w:t>
      </w:r>
      <w:r w:rsidR="00595B12">
        <w:t xml:space="preserve"> </w:t>
      </w:r>
      <w:r w:rsidR="00BC680E">
        <w:t>then they can’t</w:t>
      </w:r>
      <w:r w:rsidR="00595B12">
        <w:t xml:space="preserve"> overcome circumvention – that’s Beier</w:t>
      </w:r>
    </w:p>
    <w:p w14:paraId="2674A4D7" w14:textId="77777777" w:rsidR="00595B12" w:rsidRPr="00595B12" w:rsidRDefault="00595B12" w:rsidP="00595B12"/>
    <w:p w14:paraId="63E4874C" w14:textId="77777777" w:rsidR="00BA35B7" w:rsidRDefault="00595B12" w:rsidP="00602EF1">
      <w:pPr>
        <w:pStyle w:val="Heading4"/>
      </w:pPr>
      <w:r>
        <w:rPr>
          <w:u w:val="single"/>
        </w:rPr>
        <w:t>N</w:t>
      </w:r>
      <w:r w:rsidR="00602EF1" w:rsidRPr="0099776C">
        <w:rPr>
          <w:u w:val="single"/>
        </w:rPr>
        <w:t>on-self-execution</w:t>
      </w:r>
      <w:r w:rsidR="00602EF1">
        <w:t xml:space="preserve"> rides ratification</w:t>
      </w:r>
    </w:p>
    <w:p w14:paraId="51275B7B" w14:textId="77777777" w:rsidR="00206F3F" w:rsidRDefault="00185D1D" w:rsidP="00BA35B7">
      <w:pPr>
        <w:pStyle w:val="CiteSpacing"/>
      </w:pPr>
      <w:r w:rsidRPr="00BA35B7">
        <w:rPr>
          <w:rStyle w:val="Style13ptBold"/>
        </w:rPr>
        <w:t xml:space="preserve">Korkoya </w:t>
      </w:r>
      <w:r w:rsidR="00BA35B7" w:rsidRPr="00BA35B7">
        <w:rPr>
          <w:rStyle w:val="Style13ptBold"/>
        </w:rPr>
        <w:t>15</w:t>
      </w:r>
      <w:r w:rsidR="00BA35B7">
        <w:t xml:space="preserve"> </w:t>
      </w:r>
      <w:r w:rsidR="00206F3F">
        <w:t xml:space="preserve">(Ellenmai Korkoya, </w:t>
      </w:r>
      <w:r>
        <w:t xml:space="preserve">J.D. candidate 2017, University of North Carolina at Chapel Hill School of Law, </w:t>
      </w:r>
      <w:r w:rsidR="00206F3F">
        <w:t xml:space="preserve">“Convention on the Rights of the Child: Would Ratification Impact American Kids?” North Carolina Journal of International Law, 11-3-2015, </w:t>
      </w:r>
      <w:hyperlink r:id="rId43" w:history="1">
        <w:r w:rsidR="00206F3F" w:rsidRPr="00173A68">
          <w:rPr>
            <w:rStyle w:val="Hyperlink"/>
          </w:rPr>
          <w:t>http://blogs.law.unc.edu/ncilj/2015/11/03/convention-on-the-rights-of-the-child-would-ratification-impact-american-kids/</w:t>
        </w:r>
      </w:hyperlink>
      <w:r w:rsidR="00206F3F">
        <w:t xml:space="preserve"> DOA 7-15-2018)KMM</w:t>
      </w:r>
    </w:p>
    <w:p w14:paraId="6DED5499" w14:textId="77777777" w:rsidR="00206F3F" w:rsidRDefault="00206F3F" w:rsidP="00206F3F">
      <w:r w:rsidRPr="00DA7468">
        <w:rPr>
          <w:rStyle w:val="Emphasis"/>
          <w:highlight w:val="cyan"/>
        </w:rPr>
        <w:t>Ratification</w:t>
      </w:r>
      <w:r w:rsidRPr="002274B5">
        <w:rPr>
          <w:rStyle w:val="StyleUnderline"/>
        </w:rPr>
        <w:t xml:space="preserve"> by the U.S. </w:t>
      </w:r>
      <w:r w:rsidRPr="00DA7468">
        <w:rPr>
          <w:rStyle w:val="StyleUnderline"/>
          <w:highlight w:val="cyan"/>
        </w:rPr>
        <w:t xml:space="preserve">is </w:t>
      </w:r>
      <w:r w:rsidRPr="00DA7468">
        <w:rPr>
          <w:rStyle w:val="Emphasis"/>
          <w:highlight w:val="cyan"/>
        </w:rPr>
        <w:t>unlikely to</w:t>
      </w:r>
      <w:r w:rsidRPr="00DA1B38">
        <w:rPr>
          <w:rStyle w:val="Emphasis"/>
        </w:rPr>
        <w:t xml:space="preserve"> substantially </w:t>
      </w:r>
      <w:r w:rsidRPr="00DA7468">
        <w:rPr>
          <w:rStyle w:val="Emphasis"/>
          <w:highlight w:val="cyan"/>
        </w:rPr>
        <w:t>impact the rights of children</w:t>
      </w:r>
      <w:r w:rsidRPr="002274B5">
        <w:rPr>
          <w:rStyle w:val="StyleUnderline"/>
        </w:rPr>
        <w:t xml:space="preserve"> for two reasons. First, U.S. law is already consistent with most of the Convention's elements</w:t>
      </w:r>
      <w:r w:rsidRPr="00025B56">
        <w:rPr>
          <w:sz w:val="14"/>
        </w:rPr>
        <w:t xml:space="preserve">. Apart from the Constitutional provisions, U.S. federal law provides similar protections for children. For example, federal child-labor statutes, which protect children’s safety when they work,[17] are consistent with Article 32 of the Convention.[18] Also, the Child Abuse Prevention and Treatment Act[19] helps protect children from child abuse as the Convention requires.[20] </w:t>
      </w:r>
      <w:r w:rsidRPr="002274B5">
        <w:rPr>
          <w:rStyle w:val="StyleUnderline"/>
        </w:rPr>
        <w:t>Since children are already afforded these rights, ratifying the Convention is unlikely to augment those rights further</w:t>
      </w:r>
      <w:r w:rsidRPr="00025B56">
        <w:rPr>
          <w:sz w:val="14"/>
        </w:rPr>
        <w:t>.</w:t>
      </w:r>
      <w:r w:rsidR="00025B56" w:rsidRPr="00025B56">
        <w:rPr>
          <w:sz w:val="14"/>
        </w:rPr>
        <w:t xml:space="preserve"> </w:t>
      </w:r>
      <w:r w:rsidRPr="002274B5">
        <w:rPr>
          <w:rStyle w:val="StyleUnderline"/>
        </w:rPr>
        <w:t xml:space="preserve">Second, where the Convention is inconsistent with U.S. law, the Convention’s provisions are not likely to alter the rights of children because the U.S. Senate has </w:t>
      </w:r>
      <w:r w:rsidRPr="00DA7468">
        <w:rPr>
          <w:rStyle w:val="Emphasis"/>
          <w:highlight w:val="cyan"/>
        </w:rPr>
        <w:t>typically ratified</w:t>
      </w:r>
      <w:r w:rsidRPr="002274B5">
        <w:rPr>
          <w:rStyle w:val="StyleUnderline"/>
        </w:rPr>
        <w:t xml:space="preserve"> human-rights </w:t>
      </w:r>
      <w:r w:rsidRPr="00DA7468">
        <w:rPr>
          <w:rStyle w:val="StyleUnderline"/>
          <w:highlight w:val="cyan"/>
        </w:rPr>
        <w:t xml:space="preserve">treaties with RUDs that render them </w:t>
      </w:r>
      <w:r w:rsidRPr="00DA7468">
        <w:rPr>
          <w:rStyle w:val="Emphasis"/>
          <w:highlight w:val="cyan"/>
        </w:rPr>
        <w:t>non-self-executing</w:t>
      </w:r>
      <w:r w:rsidRPr="00025B56">
        <w:rPr>
          <w:sz w:val="14"/>
        </w:rPr>
        <w:t xml:space="preserve">.[21] It has been argued that </w:t>
      </w:r>
      <w:r w:rsidRPr="00025B56">
        <w:rPr>
          <w:rStyle w:val="StyleUnderline"/>
        </w:rPr>
        <w:t xml:space="preserve">this practice is </w:t>
      </w:r>
      <w:r w:rsidRPr="00DA7468">
        <w:rPr>
          <w:rStyle w:val="Emphasis"/>
          <w:highlight w:val="cyan"/>
        </w:rPr>
        <w:t>meant to keep U.S. judges from adjudicating local human-rights conditions under international standards</w:t>
      </w:r>
      <w:r w:rsidRPr="00025B56">
        <w:rPr>
          <w:sz w:val="14"/>
        </w:rPr>
        <w:t xml:space="preserve">.[22] Article 37 of the Convention, which prohibits sentencing children to death or life imprisonment without a possibility of parole, was one area in which U.S. laws directly contravened the Convention.[23] It was not until 2005 that the Supreme Court, in Roper v. Simmons,[24] ruled the execution of juveniles unconstitutional.[25] Similarly, it was not until 2012 that the Supreme Court, in Miller v. Alabama,[26] ruled the sentencing of juvenile to life without the possibility of parole unconstitutional.[27] </w:t>
      </w:r>
      <w:r w:rsidRPr="00025B56">
        <w:rPr>
          <w:rStyle w:val="StyleUnderline"/>
        </w:rPr>
        <w:t xml:space="preserve">The U.S. </w:t>
      </w:r>
      <w:r w:rsidRPr="00025B56">
        <w:rPr>
          <w:rStyle w:val="Emphasis"/>
        </w:rPr>
        <w:t>could ratify</w:t>
      </w:r>
      <w:r w:rsidRPr="00025B56">
        <w:rPr>
          <w:rStyle w:val="StyleUnderline"/>
        </w:rPr>
        <w:t xml:space="preserve"> the convention with inconsistent provisions; however, as a </w:t>
      </w:r>
      <w:r w:rsidRPr="00025B56">
        <w:rPr>
          <w:rStyle w:val="Emphasis"/>
        </w:rPr>
        <w:t>non-self-executing treaty</w:t>
      </w:r>
      <w:r w:rsidRPr="00025B56">
        <w:rPr>
          <w:rStyle w:val="StyleUnderline"/>
        </w:rPr>
        <w:t xml:space="preserve">, the U.S. can choose to implement only parts that are consistent with domestic laws while </w:t>
      </w:r>
      <w:r w:rsidRPr="00DA7468">
        <w:rPr>
          <w:rStyle w:val="Emphasis"/>
        </w:rPr>
        <w:t xml:space="preserve">inconsistent provisions </w:t>
      </w:r>
      <w:r w:rsidRPr="00DA7468">
        <w:rPr>
          <w:rStyle w:val="Emphasis"/>
          <w:highlight w:val="cyan"/>
        </w:rPr>
        <w:t>remain ineffective</w:t>
      </w:r>
      <w:r w:rsidRPr="006F0746">
        <w:rPr>
          <w:sz w:val="14"/>
          <w:szCs w:val="14"/>
        </w:rPr>
        <w:t xml:space="preserve"> absent domestic legislation</w:t>
      </w:r>
      <w:r w:rsidRPr="00025B56">
        <w:rPr>
          <w:sz w:val="14"/>
        </w:rPr>
        <w:t>.</w:t>
      </w:r>
    </w:p>
    <w:p w14:paraId="44D36665" w14:textId="77777777" w:rsidR="00D17353" w:rsidRDefault="00D17353" w:rsidP="005F7BFD"/>
    <w:p w14:paraId="7D0C116C" w14:textId="77777777" w:rsidR="00D17353" w:rsidRDefault="00D17353" w:rsidP="00D17353">
      <w:pPr>
        <w:pStyle w:val="Heading4"/>
        <w:rPr>
          <w:rFonts w:cs="Times New Roman"/>
        </w:rPr>
      </w:pPr>
      <w:r w:rsidRPr="001D4FCD">
        <w:rPr>
          <w:rFonts w:cs="Times New Roman"/>
          <w:u w:val="single"/>
        </w:rPr>
        <w:t>Voids solvency</w:t>
      </w:r>
      <w:r w:rsidR="00602EF1">
        <w:rPr>
          <w:rFonts w:cs="Times New Roman"/>
        </w:rPr>
        <w:t xml:space="preserve"> </w:t>
      </w:r>
      <w:r w:rsidR="009D58D1">
        <w:rPr>
          <w:rFonts w:cs="Times New Roman"/>
        </w:rPr>
        <w:t xml:space="preserve">for </w:t>
      </w:r>
      <w:r w:rsidR="009D58D1" w:rsidRPr="009D58D1">
        <w:rPr>
          <w:rFonts w:cs="Times New Roman"/>
          <w:u w:val="single"/>
        </w:rPr>
        <w:t>both advantages</w:t>
      </w:r>
    </w:p>
    <w:p w14:paraId="5305492E" w14:textId="77777777" w:rsidR="00D17353" w:rsidRDefault="00D17353" w:rsidP="00D17353">
      <w:pPr>
        <w:pStyle w:val="CiteSpacing"/>
      </w:pPr>
      <w:r w:rsidRPr="00CD5CC8">
        <w:rPr>
          <w:rStyle w:val="Style13ptBold"/>
        </w:rPr>
        <w:t>Garman 7</w:t>
      </w:r>
      <w:r>
        <w:t xml:space="preserve"> (John J. Garman, Associate Professor of Law, Faulkner University Jones School of Law. LL.M. Université de Droit, d’Economie et des Sciences d’Aix-Marseille, J.D. Vanderbilt University, B.A. David Lipscomb College, “International Law and Children's Human Rights: International, Constitutional, and Political Conflicts Blocking Passage of the Convention on the Rights of the Child,” Valparaiso University Law Review, 41(2), Winter 2007, p.690-695, </w:t>
      </w:r>
      <w:hyperlink r:id="rId44" w:history="1">
        <w:r w:rsidRPr="008970D2">
          <w:rPr>
            <w:rStyle w:val="Hyperlink"/>
          </w:rPr>
          <w:t>https://scholar.valpo.edu/cgi/viewcontent.cgi?article=1173&amp;context=vulr</w:t>
        </w:r>
      </w:hyperlink>
      <w:r>
        <w:t xml:space="preserve"> DOA 7-15-2018)KMM</w:t>
      </w:r>
    </w:p>
    <w:p w14:paraId="0CD547C0" w14:textId="77777777" w:rsidR="00D17353" w:rsidRDefault="00D17353" w:rsidP="00D17353">
      <w:r w:rsidRPr="00B51A08">
        <w:rPr>
          <w:rStyle w:val="StyleUnderline"/>
        </w:rPr>
        <w:t>The ICCPR is one of the few human rights conventions ratified by</w:t>
      </w:r>
      <w:r w:rsidR="002274B5">
        <w:rPr>
          <w:rStyle w:val="StyleUnderline"/>
        </w:rPr>
        <w:t xml:space="preserve"> </w:t>
      </w:r>
      <w:r w:rsidRPr="00B51A08">
        <w:rPr>
          <w:rStyle w:val="StyleUnderline"/>
        </w:rPr>
        <w:t>the U</w:t>
      </w:r>
      <w:r w:rsidRPr="002274B5">
        <w:rPr>
          <w:sz w:val="14"/>
        </w:rPr>
        <w:t xml:space="preserve">nited </w:t>
      </w:r>
      <w:r w:rsidRPr="00B51A08">
        <w:rPr>
          <w:rStyle w:val="StyleUnderline"/>
        </w:rPr>
        <w:t>S</w:t>
      </w:r>
      <w:r w:rsidRPr="002274B5">
        <w:rPr>
          <w:sz w:val="14"/>
        </w:rPr>
        <w:t xml:space="preserve">tates </w:t>
      </w:r>
      <w:r w:rsidRPr="00B51A08">
        <w:rPr>
          <w:rStyle w:val="StyleUnderline"/>
        </w:rPr>
        <w:t xml:space="preserve">and it is subject to </w:t>
      </w:r>
      <w:r w:rsidRPr="00860F6A">
        <w:rPr>
          <w:rStyle w:val="Emphasis"/>
          <w:highlight w:val="cyan"/>
        </w:rPr>
        <w:t>declarations of non-self-execution</w:t>
      </w:r>
      <w:r w:rsidRPr="00B51A08">
        <w:rPr>
          <w:rStyle w:val="StyleUnderline"/>
        </w:rPr>
        <w:t>. It</w:t>
      </w:r>
      <w:r w:rsidR="002274B5">
        <w:rPr>
          <w:rStyle w:val="StyleUnderline"/>
        </w:rPr>
        <w:t xml:space="preserve"> </w:t>
      </w:r>
      <w:r w:rsidRPr="00B51A08">
        <w:rPr>
          <w:rStyle w:val="StyleUnderline"/>
        </w:rPr>
        <w:t xml:space="preserve">appears that this treaty will become </w:t>
      </w:r>
      <w:r w:rsidRPr="00860F6A">
        <w:rPr>
          <w:rStyle w:val="StyleUnderline"/>
          <w:highlight w:val="cyan"/>
        </w:rPr>
        <w:t xml:space="preserve">the </w:t>
      </w:r>
      <w:r w:rsidRPr="00860F6A">
        <w:rPr>
          <w:rStyle w:val="Emphasis"/>
          <w:highlight w:val="cyan"/>
        </w:rPr>
        <w:t>standard approach</w:t>
      </w:r>
      <w:r w:rsidRPr="00B51A08">
        <w:rPr>
          <w:rStyle w:val="StyleUnderline"/>
        </w:rPr>
        <w:t xml:space="preserve"> with future</w:t>
      </w:r>
      <w:r w:rsidR="002274B5">
        <w:rPr>
          <w:rStyle w:val="StyleUnderline"/>
        </w:rPr>
        <w:t xml:space="preserve"> </w:t>
      </w:r>
      <w:r w:rsidRPr="00B51A08">
        <w:rPr>
          <w:rStyle w:val="StyleUnderline"/>
        </w:rPr>
        <w:t>human rights treaties</w:t>
      </w:r>
      <w:r w:rsidRPr="002274B5">
        <w:rPr>
          <w:sz w:val="14"/>
        </w:rPr>
        <w:t>.204 Consider that when ratifying the ICCPR, the</w:t>
      </w:r>
      <w:r w:rsidR="002274B5" w:rsidRPr="002274B5">
        <w:rPr>
          <w:sz w:val="14"/>
        </w:rPr>
        <w:t xml:space="preserve"> </w:t>
      </w:r>
      <w:r w:rsidRPr="002274B5">
        <w:rPr>
          <w:sz w:val="14"/>
        </w:rPr>
        <w:t>United States Senate attached the following declaration: “The United</w:t>
      </w:r>
      <w:r w:rsidR="002274B5" w:rsidRPr="002274B5">
        <w:rPr>
          <w:sz w:val="14"/>
        </w:rPr>
        <w:t xml:space="preserve"> </w:t>
      </w:r>
      <w:r w:rsidRPr="002274B5">
        <w:rPr>
          <w:sz w:val="14"/>
        </w:rPr>
        <w:t>States declares that the provisions of Articles 1 through 27 of the</w:t>
      </w:r>
      <w:r w:rsidR="002274B5" w:rsidRPr="002274B5">
        <w:rPr>
          <w:sz w:val="14"/>
        </w:rPr>
        <w:t xml:space="preserve"> </w:t>
      </w:r>
      <w:r w:rsidRPr="002274B5">
        <w:rPr>
          <w:sz w:val="14"/>
        </w:rPr>
        <w:t>Covenant are not self-executing.”205 The Senate may condition its</w:t>
      </w:r>
      <w:r w:rsidR="002274B5" w:rsidRPr="002274B5">
        <w:rPr>
          <w:sz w:val="14"/>
        </w:rPr>
        <w:t xml:space="preserve"> </w:t>
      </w:r>
      <w:r w:rsidRPr="002274B5">
        <w:rPr>
          <w:sz w:val="14"/>
        </w:rPr>
        <w:t>consent to a treaty by amending its resolution of ratification by adding</w:t>
      </w:r>
      <w:r w:rsidR="002274B5" w:rsidRPr="002274B5">
        <w:rPr>
          <w:sz w:val="14"/>
        </w:rPr>
        <w:t xml:space="preserve"> </w:t>
      </w:r>
      <w:r w:rsidRPr="002274B5">
        <w:rPr>
          <w:sz w:val="14"/>
        </w:rPr>
        <w:t>material through means of a reservation, understanding, interpretation,</w:t>
      </w:r>
      <w:r w:rsidR="002274B5" w:rsidRPr="002274B5">
        <w:rPr>
          <w:sz w:val="14"/>
        </w:rPr>
        <w:t xml:space="preserve"> </w:t>
      </w:r>
      <w:r w:rsidRPr="002274B5">
        <w:rPr>
          <w:sz w:val="14"/>
        </w:rPr>
        <w:t>declaration, or statement.206 The Senate may also amend the resolution</w:t>
      </w:r>
      <w:r w:rsidR="002274B5" w:rsidRPr="002274B5">
        <w:rPr>
          <w:sz w:val="14"/>
        </w:rPr>
        <w:t xml:space="preserve"> </w:t>
      </w:r>
      <w:r w:rsidRPr="002274B5">
        <w:rPr>
          <w:sz w:val="14"/>
        </w:rPr>
        <w:t>of ratification and insert a conditional requirement that the President,</w:t>
      </w:r>
      <w:r w:rsidR="002274B5" w:rsidRPr="002274B5">
        <w:rPr>
          <w:sz w:val="14"/>
        </w:rPr>
        <w:t xml:space="preserve"> </w:t>
      </w:r>
      <w:r w:rsidRPr="002274B5">
        <w:rPr>
          <w:sz w:val="14"/>
        </w:rPr>
        <w:t>upon ratification, amend the treaty.207</w:t>
      </w:r>
      <w:r w:rsidR="002274B5" w:rsidRPr="002274B5">
        <w:rPr>
          <w:sz w:val="14"/>
        </w:rPr>
        <w:t xml:space="preserve"> </w:t>
      </w:r>
      <w:r w:rsidRPr="00B51A08">
        <w:rPr>
          <w:rStyle w:val="StyleUnderline"/>
        </w:rPr>
        <w:t>In regard to human rights treaties, conventional law that has been</w:t>
      </w:r>
      <w:r w:rsidR="002274B5">
        <w:rPr>
          <w:rStyle w:val="StyleUnderline"/>
        </w:rPr>
        <w:t xml:space="preserve"> </w:t>
      </w:r>
      <w:r w:rsidRPr="00D17353">
        <w:rPr>
          <w:rStyle w:val="Emphasis"/>
        </w:rPr>
        <w:t>ratified</w:t>
      </w:r>
      <w:r w:rsidRPr="00B51A08">
        <w:rPr>
          <w:rStyle w:val="StyleUnderline"/>
        </w:rPr>
        <w:t xml:space="preserve"> by the U</w:t>
      </w:r>
      <w:r w:rsidRPr="002274B5">
        <w:rPr>
          <w:sz w:val="14"/>
        </w:rPr>
        <w:t xml:space="preserve">nited </w:t>
      </w:r>
      <w:r w:rsidRPr="00B51A08">
        <w:rPr>
          <w:rStyle w:val="StyleUnderline"/>
        </w:rPr>
        <w:t>S</w:t>
      </w:r>
      <w:r w:rsidRPr="002274B5">
        <w:rPr>
          <w:sz w:val="14"/>
        </w:rPr>
        <w:t xml:space="preserve">tates </w:t>
      </w:r>
      <w:r w:rsidRPr="00B51A08">
        <w:rPr>
          <w:rStyle w:val="StyleUnderline"/>
        </w:rPr>
        <w:t xml:space="preserve">and is </w:t>
      </w:r>
      <w:r w:rsidRPr="00D17353">
        <w:rPr>
          <w:rStyle w:val="Emphasis"/>
        </w:rPr>
        <w:t>non-self-executing</w:t>
      </w:r>
      <w:r w:rsidRPr="00B51A08">
        <w:rPr>
          <w:rStyle w:val="StyleUnderline"/>
        </w:rPr>
        <w:t xml:space="preserve"> will likely</w:t>
      </w:r>
      <w:r w:rsidR="002274B5">
        <w:rPr>
          <w:rStyle w:val="StyleUnderline"/>
        </w:rPr>
        <w:t xml:space="preserve"> </w:t>
      </w:r>
      <w:r w:rsidRPr="00B51A08">
        <w:rPr>
          <w:rStyle w:val="StyleUnderline"/>
        </w:rPr>
        <w:t xml:space="preserve">continue to </w:t>
      </w:r>
      <w:r w:rsidRPr="003D2FF1">
        <w:rPr>
          <w:rStyle w:val="Emphasis"/>
        </w:rPr>
        <w:t>face difficulty becoming a direct source of domestic rights</w:t>
      </w:r>
      <w:r w:rsidRPr="002274B5">
        <w:rPr>
          <w:sz w:val="14"/>
        </w:rPr>
        <w:t>.208</w:t>
      </w:r>
      <w:r w:rsidR="002274B5" w:rsidRPr="002274B5">
        <w:rPr>
          <w:sz w:val="14"/>
        </w:rPr>
        <w:t xml:space="preserve"> </w:t>
      </w:r>
      <w:r w:rsidRPr="00B51A08">
        <w:rPr>
          <w:rStyle w:val="StyleUnderline"/>
        </w:rPr>
        <w:t>As all human rights treaties are “non-self-executing at the time of</w:t>
      </w:r>
      <w:r w:rsidR="002274B5">
        <w:rPr>
          <w:rStyle w:val="StyleUnderline"/>
        </w:rPr>
        <w:t xml:space="preserve"> </w:t>
      </w:r>
      <w:r w:rsidRPr="00B51A08">
        <w:rPr>
          <w:rStyle w:val="StyleUnderline"/>
        </w:rPr>
        <w:t xml:space="preserve">ratification,” they will “remain </w:t>
      </w:r>
      <w:r w:rsidRPr="00860F6A">
        <w:rPr>
          <w:rStyle w:val="Emphasis"/>
          <w:highlight w:val="cyan"/>
        </w:rPr>
        <w:t>presumptively unenforceable</w:t>
      </w:r>
      <w:r w:rsidRPr="002274B5">
        <w:rPr>
          <w:sz w:val="14"/>
        </w:rPr>
        <w:t>.”209 The</w:t>
      </w:r>
      <w:r w:rsidR="002274B5" w:rsidRPr="002274B5">
        <w:rPr>
          <w:sz w:val="14"/>
        </w:rPr>
        <w:t xml:space="preserve"> </w:t>
      </w:r>
      <w:r w:rsidRPr="002274B5">
        <w:rPr>
          <w:sz w:val="14"/>
        </w:rPr>
        <w:t>two options are that Congress can pass legislation enacting a treaty or</w:t>
      </w:r>
      <w:r w:rsidR="002274B5" w:rsidRPr="002274B5">
        <w:rPr>
          <w:sz w:val="14"/>
        </w:rPr>
        <w:t xml:space="preserve"> </w:t>
      </w:r>
      <w:r w:rsidRPr="002274B5">
        <w:rPr>
          <w:sz w:val="14"/>
        </w:rPr>
        <w:t>the judiciary can extend itself into foreign affairs. Unfortunately, both</w:t>
      </w:r>
      <w:r w:rsidR="002274B5" w:rsidRPr="002274B5">
        <w:rPr>
          <w:sz w:val="14"/>
        </w:rPr>
        <w:t xml:space="preserve"> </w:t>
      </w:r>
      <w:r w:rsidRPr="002274B5">
        <w:rPr>
          <w:sz w:val="14"/>
        </w:rPr>
        <w:t>seem unlikely.</w:t>
      </w:r>
      <w:r w:rsidR="002274B5" w:rsidRPr="002274B5">
        <w:rPr>
          <w:sz w:val="14"/>
        </w:rPr>
        <w:t xml:space="preserve"> </w:t>
      </w:r>
      <w:r w:rsidRPr="002274B5">
        <w:rPr>
          <w:sz w:val="14"/>
        </w:rPr>
        <w:t>C. Customary International Law</w:t>
      </w:r>
      <w:r w:rsidR="002274B5" w:rsidRPr="002274B5">
        <w:rPr>
          <w:sz w:val="14"/>
        </w:rPr>
        <w:t xml:space="preserve"> </w:t>
      </w:r>
      <w:r w:rsidRPr="002274B5">
        <w:rPr>
          <w:sz w:val="14"/>
        </w:rPr>
        <w:t>Customary international law is one of the two sources of</w:t>
      </w:r>
      <w:r w:rsidR="002274B5" w:rsidRPr="002274B5">
        <w:rPr>
          <w:sz w:val="14"/>
        </w:rPr>
        <w:t xml:space="preserve"> </w:t>
      </w:r>
      <w:r w:rsidRPr="002274B5">
        <w:rPr>
          <w:sz w:val="14"/>
        </w:rPr>
        <w:t>international law. Along with the conventional law of treaties,</w:t>
      </w:r>
      <w:r w:rsidR="002274B5" w:rsidRPr="002274B5">
        <w:rPr>
          <w:sz w:val="14"/>
        </w:rPr>
        <w:t xml:space="preserve"> </w:t>
      </w:r>
      <w:r w:rsidRPr="002274B5">
        <w:rPr>
          <w:sz w:val="14"/>
        </w:rPr>
        <w:t>customary law makes up the bulk of international law rules.210 Although</w:t>
      </w:r>
      <w:r w:rsidR="002274B5" w:rsidRPr="002274B5">
        <w:rPr>
          <w:sz w:val="14"/>
        </w:rPr>
        <w:t xml:space="preserve"> </w:t>
      </w:r>
      <w:r w:rsidRPr="002274B5">
        <w:rPr>
          <w:sz w:val="14"/>
        </w:rPr>
        <w:t>there are a large number of arguments regarding customary</w:t>
      </w:r>
      <w:r w:rsidR="002274B5" w:rsidRPr="002274B5">
        <w:rPr>
          <w:sz w:val="14"/>
        </w:rPr>
        <w:t xml:space="preserve"> </w:t>
      </w:r>
      <w:r w:rsidRPr="002274B5">
        <w:rPr>
          <w:sz w:val="14"/>
        </w:rPr>
        <w:t>international law, scholars have apparently agreed at least in part on the</w:t>
      </w:r>
      <w:r w:rsidR="002274B5" w:rsidRPr="002274B5">
        <w:rPr>
          <w:sz w:val="14"/>
        </w:rPr>
        <w:t xml:space="preserve"> </w:t>
      </w:r>
      <w:r w:rsidRPr="002274B5">
        <w:rPr>
          <w:sz w:val="14"/>
        </w:rPr>
        <w:t>definition as being “(1) the general practice of States, which is (2)</w:t>
      </w:r>
      <w:r w:rsidR="002274B5" w:rsidRPr="002274B5">
        <w:rPr>
          <w:sz w:val="14"/>
        </w:rPr>
        <w:t xml:space="preserve"> </w:t>
      </w:r>
      <w:r w:rsidRPr="002274B5">
        <w:rPr>
          <w:sz w:val="14"/>
        </w:rPr>
        <w:t xml:space="preserve">generally accepted as law by States.”211 In other words, </w:t>
      </w:r>
      <w:r w:rsidRPr="00B62838">
        <w:rPr>
          <w:rStyle w:val="StyleUnderline"/>
        </w:rPr>
        <w:t>while</w:t>
      </w:r>
      <w:r w:rsidR="002274B5">
        <w:rPr>
          <w:rStyle w:val="StyleUnderline"/>
        </w:rPr>
        <w:t xml:space="preserve"> </w:t>
      </w:r>
      <w:r w:rsidRPr="00B62838">
        <w:rPr>
          <w:rStyle w:val="StyleUnderline"/>
        </w:rPr>
        <w:t>conventional law of treaties is contractual in nature, customary law</w:t>
      </w:r>
      <w:r w:rsidR="002274B5">
        <w:rPr>
          <w:rStyle w:val="StyleUnderline"/>
        </w:rPr>
        <w:t xml:space="preserve"> </w:t>
      </w:r>
      <w:r w:rsidRPr="00B62838">
        <w:rPr>
          <w:rStyle w:val="StyleUnderline"/>
        </w:rPr>
        <w:t>requires state practice guided by a legal obligation to the international</w:t>
      </w:r>
      <w:r w:rsidR="002274B5">
        <w:rPr>
          <w:rStyle w:val="StyleUnderline"/>
        </w:rPr>
        <w:t xml:space="preserve"> </w:t>
      </w:r>
      <w:r w:rsidRPr="00B62838">
        <w:rPr>
          <w:rStyle w:val="StyleUnderline"/>
        </w:rPr>
        <w:t xml:space="preserve">community. </w:t>
      </w:r>
      <w:r w:rsidRPr="00860F6A">
        <w:rPr>
          <w:rStyle w:val="StyleUnderline"/>
          <w:highlight w:val="cyan"/>
        </w:rPr>
        <w:t xml:space="preserve">It is the </w:t>
      </w:r>
      <w:r w:rsidRPr="00860F6A">
        <w:rPr>
          <w:rStyle w:val="Emphasis"/>
          <w:highlight w:val="cyan"/>
        </w:rPr>
        <w:t>application</w:t>
      </w:r>
      <w:r w:rsidRPr="002274B5">
        <w:rPr>
          <w:sz w:val="14"/>
        </w:rPr>
        <w:t xml:space="preserve"> and duration of these two elements </w:t>
      </w:r>
      <w:r w:rsidRPr="00860F6A">
        <w:rPr>
          <w:rStyle w:val="StyleUnderline"/>
          <w:highlight w:val="cyan"/>
        </w:rPr>
        <w:t>that</w:t>
      </w:r>
      <w:r w:rsidR="002274B5">
        <w:rPr>
          <w:rStyle w:val="StyleUnderline"/>
        </w:rPr>
        <w:t xml:space="preserve"> </w:t>
      </w:r>
      <w:r w:rsidRPr="00B62838">
        <w:rPr>
          <w:rStyle w:val="StyleUnderline"/>
        </w:rPr>
        <w:t xml:space="preserve">eventually </w:t>
      </w:r>
      <w:r w:rsidRPr="00860F6A">
        <w:rPr>
          <w:rStyle w:val="Emphasis"/>
          <w:highlight w:val="cyan"/>
        </w:rPr>
        <w:t>allows c</w:t>
      </w:r>
      <w:r w:rsidRPr="003D2FF1">
        <w:rPr>
          <w:rStyle w:val="Emphasis"/>
        </w:rPr>
        <w:t xml:space="preserve">ustomary </w:t>
      </w:r>
      <w:r w:rsidRPr="00860F6A">
        <w:rPr>
          <w:rStyle w:val="Emphasis"/>
          <w:highlight w:val="cyan"/>
        </w:rPr>
        <w:t>i</w:t>
      </w:r>
      <w:r w:rsidRPr="003D2FF1">
        <w:rPr>
          <w:rStyle w:val="Emphasis"/>
        </w:rPr>
        <w:t xml:space="preserve">nternational </w:t>
      </w:r>
      <w:r w:rsidRPr="00860F6A">
        <w:rPr>
          <w:rStyle w:val="Emphasis"/>
          <w:highlight w:val="cyan"/>
        </w:rPr>
        <w:t>l</w:t>
      </w:r>
      <w:r w:rsidRPr="003D2FF1">
        <w:rPr>
          <w:rStyle w:val="Emphasis"/>
        </w:rPr>
        <w:t xml:space="preserve">aw </w:t>
      </w:r>
      <w:r w:rsidRPr="00860F6A">
        <w:rPr>
          <w:rStyle w:val="Emphasis"/>
          <w:highlight w:val="cyan"/>
        </w:rPr>
        <w:t>to become binding</w:t>
      </w:r>
      <w:r w:rsidRPr="002274B5">
        <w:rPr>
          <w:sz w:val="14"/>
        </w:rPr>
        <w:t>.</w:t>
      </w:r>
      <w:r w:rsidR="002274B5" w:rsidRPr="002274B5">
        <w:rPr>
          <w:sz w:val="14"/>
        </w:rPr>
        <w:t xml:space="preserve"> </w:t>
      </w:r>
      <w:r w:rsidRPr="002274B5">
        <w:rPr>
          <w:sz w:val="14"/>
        </w:rPr>
        <w:t>Customary international law has typically “covered areas of</w:t>
      </w:r>
      <w:r w:rsidR="002274B5" w:rsidRPr="002274B5">
        <w:rPr>
          <w:sz w:val="14"/>
        </w:rPr>
        <w:t xml:space="preserve"> </w:t>
      </w:r>
      <w:r w:rsidRPr="002274B5">
        <w:rPr>
          <w:sz w:val="14"/>
        </w:rPr>
        <w:t>international law such as the laws pertaining to territory, immunities, the</w:t>
      </w:r>
      <w:r w:rsidR="002274B5" w:rsidRPr="002274B5">
        <w:rPr>
          <w:sz w:val="14"/>
        </w:rPr>
        <w:t xml:space="preserve"> </w:t>
      </w:r>
      <w:r w:rsidRPr="002274B5">
        <w:rPr>
          <w:sz w:val="14"/>
        </w:rPr>
        <w:t>law of the sea, and the use of force by one State against another.”212</w:t>
      </w:r>
      <w:r w:rsidR="002274B5" w:rsidRPr="002274B5">
        <w:rPr>
          <w:sz w:val="14"/>
        </w:rPr>
        <w:t xml:space="preserve"> </w:t>
      </w:r>
      <w:r w:rsidRPr="002274B5">
        <w:rPr>
          <w:sz w:val="14"/>
        </w:rPr>
        <w:t>Additionally, customary international law “descended from the ‘law of</w:t>
      </w:r>
      <w:r w:rsidR="002274B5" w:rsidRPr="002274B5">
        <w:rPr>
          <w:sz w:val="14"/>
        </w:rPr>
        <w:t xml:space="preserve"> </w:t>
      </w:r>
      <w:r w:rsidRPr="002274B5">
        <w:rPr>
          <w:sz w:val="14"/>
        </w:rPr>
        <w:t>nations,’”213 and “[i]n its broadest usage, the law of nations comprised</w:t>
      </w:r>
      <w:r w:rsidR="002274B5" w:rsidRPr="002274B5">
        <w:rPr>
          <w:sz w:val="14"/>
        </w:rPr>
        <w:t xml:space="preserve"> </w:t>
      </w:r>
      <w:r w:rsidRPr="002274B5">
        <w:rPr>
          <w:sz w:val="14"/>
        </w:rPr>
        <w:t>the law merchant, maritime law, and the law of conflicts of laws, as well</w:t>
      </w:r>
      <w:r w:rsidR="002274B5" w:rsidRPr="002274B5">
        <w:rPr>
          <w:sz w:val="14"/>
        </w:rPr>
        <w:t xml:space="preserve"> </w:t>
      </w:r>
      <w:r w:rsidRPr="002274B5">
        <w:rPr>
          <w:sz w:val="14"/>
        </w:rPr>
        <w:t>as the law governing the relations between states.”214 In 1900, in Paquete</w:t>
      </w:r>
      <w:r w:rsidR="002274B5" w:rsidRPr="002274B5">
        <w:rPr>
          <w:sz w:val="14"/>
        </w:rPr>
        <w:t xml:space="preserve"> </w:t>
      </w:r>
      <w:r w:rsidRPr="002274B5">
        <w:rPr>
          <w:sz w:val="14"/>
        </w:rPr>
        <w:t>Habana,215 the Supreme Court held that “where there is no treaty, and no</w:t>
      </w:r>
      <w:r w:rsidR="002274B5" w:rsidRPr="002274B5">
        <w:rPr>
          <w:sz w:val="14"/>
        </w:rPr>
        <w:t xml:space="preserve"> </w:t>
      </w:r>
      <w:r w:rsidRPr="002274B5">
        <w:rPr>
          <w:sz w:val="14"/>
        </w:rPr>
        <w:t>controlling executive or legislative act or judicial decision, resort must be</w:t>
      </w:r>
      <w:r w:rsidR="002274B5" w:rsidRPr="002274B5">
        <w:rPr>
          <w:sz w:val="14"/>
        </w:rPr>
        <w:t xml:space="preserve"> </w:t>
      </w:r>
      <w:r w:rsidRPr="002274B5">
        <w:rPr>
          <w:sz w:val="14"/>
        </w:rPr>
        <w:t>had to the customs and usages of civilized nations . . . .”216 This notion</w:t>
      </w:r>
      <w:r w:rsidR="002274B5" w:rsidRPr="002274B5">
        <w:rPr>
          <w:sz w:val="14"/>
        </w:rPr>
        <w:t xml:space="preserve"> </w:t>
      </w:r>
      <w:r w:rsidRPr="002274B5">
        <w:rPr>
          <w:sz w:val="14"/>
        </w:rPr>
        <w:t>that customary international law is part of the federal common case law</w:t>
      </w:r>
      <w:r w:rsidR="002274B5" w:rsidRPr="002274B5">
        <w:rPr>
          <w:sz w:val="14"/>
        </w:rPr>
        <w:t xml:space="preserve"> </w:t>
      </w:r>
      <w:r w:rsidRPr="002274B5">
        <w:rPr>
          <w:sz w:val="14"/>
        </w:rPr>
        <w:t>has dominated much of the scholarly debate in recent years,217 and</w:t>
      </w:r>
      <w:r w:rsidR="002274B5" w:rsidRPr="002274B5">
        <w:rPr>
          <w:sz w:val="14"/>
        </w:rPr>
        <w:t xml:space="preserve"> </w:t>
      </w:r>
      <w:r w:rsidRPr="002274B5">
        <w:rPr>
          <w:sz w:val="14"/>
        </w:rPr>
        <w:t>although its words are quite clear, this “modern approach” to customary</w:t>
      </w:r>
      <w:r w:rsidR="002274B5" w:rsidRPr="002274B5">
        <w:rPr>
          <w:sz w:val="14"/>
        </w:rPr>
        <w:t xml:space="preserve"> </w:t>
      </w:r>
      <w:r w:rsidRPr="002274B5">
        <w:rPr>
          <w:sz w:val="14"/>
        </w:rPr>
        <w:t>law is currently being brought into question.</w:t>
      </w:r>
      <w:r w:rsidR="002274B5" w:rsidRPr="002274B5">
        <w:rPr>
          <w:sz w:val="14"/>
        </w:rPr>
        <w:t xml:space="preserve"> </w:t>
      </w:r>
      <w:r w:rsidRPr="002274B5">
        <w:rPr>
          <w:sz w:val="14"/>
        </w:rPr>
        <w:t>The so-called “modern position” on customary international law has</w:t>
      </w:r>
      <w:r w:rsidR="002274B5" w:rsidRPr="002274B5">
        <w:rPr>
          <w:sz w:val="14"/>
        </w:rPr>
        <w:t xml:space="preserve"> </w:t>
      </w:r>
      <w:r w:rsidRPr="002274B5">
        <w:rPr>
          <w:sz w:val="14"/>
        </w:rPr>
        <w:t>based its rationale on general acceptance of customary international law</w:t>
      </w:r>
      <w:r w:rsidR="002274B5" w:rsidRPr="002274B5">
        <w:rPr>
          <w:sz w:val="14"/>
        </w:rPr>
        <w:t xml:space="preserve"> </w:t>
      </w:r>
      <w:r w:rsidRPr="002274B5">
        <w:rPr>
          <w:sz w:val="14"/>
        </w:rPr>
        <w:t>as being part of the federal common law.218 Additionally, the modern</w:t>
      </w:r>
      <w:r w:rsidR="002274B5" w:rsidRPr="002274B5">
        <w:rPr>
          <w:sz w:val="14"/>
        </w:rPr>
        <w:t xml:space="preserve"> </w:t>
      </w:r>
      <w:r w:rsidRPr="002274B5">
        <w:rPr>
          <w:sz w:val="14"/>
        </w:rPr>
        <w:t>position appears to also have gained wide support in the federal</w:t>
      </w:r>
      <w:r w:rsidR="002274B5" w:rsidRPr="002274B5">
        <w:rPr>
          <w:sz w:val="14"/>
        </w:rPr>
        <w:t xml:space="preserve"> </w:t>
      </w:r>
      <w:r w:rsidRPr="002274B5">
        <w:rPr>
          <w:sz w:val="14"/>
        </w:rPr>
        <w:t>courts.219 The Restatement (Third) of Foreign Relations Law of the United</w:t>
      </w:r>
      <w:r w:rsidR="002274B5" w:rsidRPr="002274B5">
        <w:rPr>
          <w:sz w:val="14"/>
        </w:rPr>
        <w:t xml:space="preserve"> </w:t>
      </w:r>
      <w:r w:rsidRPr="002274B5">
        <w:rPr>
          <w:sz w:val="14"/>
        </w:rPr>
        <w:t>States suggests that “the modern view is that customary international</w:t>
      </w:r>
      <w:r w:rsidR="002274B5" w:rsidRPr="002274B5">
        <w:rPr>
          <w:sz w:val="14"/>
        </w:rPr>
        <w:t xml:space="preserve"> </w:t>
      </w:r>
      <w:r w:rsidRPr="002274B5">
        <w:rPr>
          <w:sz w:val="14"/>
        </w:rPr>
        <w:t>law in the United States is federal law and its determination by the</w:t>
      </w:r>
      <w:r w:rsidR="002274B5" w:rsidRPr="002274B5">
        <w:rPr>
          <w:sz w:val="14"/>
        </w:rPr>
        <w:t xml:space="preserve"> </w:t>
      </w:r>
      <w:r w:rsidRPr="002274B5">
        <w:rPr>
          <w:sz w:val="14"/>
        </w:rPr>
        <w:t>federal courts is binding on the State courts.”220</w:t>
      </w:r>
      <w:r w:rsidR="002274B5" w:rsidRPr="002274B5">
        <w:rPr>
          <w:sz w:val="14"/>
        </w:rPr>
        <w:t xml:space="preserve"> </w:t>
      </w:r>
      <w:r w:rsidRPr="002274B5">
        <w:rPr>
          <w:sz w:val="14"/>
        </w:rPr>
        <w:t xml:space="preserve">The criticisms of the modern position are that </w:t>
      </w:r>
      <w:r w:rsidRPr="008135B9">
        <w:rPr>
          <w:rStyle w:val="StyleUnderline"/>
        </w:rPr>
        <w:t>customary</w:t>
      </w:r>
      <w:r w:rsidR="002274B5">
        <w:rPr>
          <w:rStyle w:val="StyleUnderline"/>
        </w:rPr>
        <w:t xml:space="preserve"> </w:t>
      </w:r>
      <w:r w:rsidRPr="008135B9">
        <w:rPr>
          <w:rStyle w:val="StyleUnderline"/>
        </w:rPr>
        <w:t>international law has achieved equal ground with federal common law,</w:t>
      </w:r>
      <w:r w:rsidR="002274B5">
        <w:rPr>
          <w:rStyle w:val="StyleUnderline"/>
        </w:rPr>
        <w:t xml:space="preserve"> </w:t>
      </w:r>
      <w:r w:rsidRPr="008135B9">
        <w:rPr>
          <w:rStyle w:val="StyleUnderline"/>
        </w:rPr>
        <w:t>it “preempts inconsistent state law pursuant to the Supremacy Clause,”</w:t>
      </w:r>
      <w:r w:rsidR="002274B5">
        <w:rPr>
          <w:rStyle w:val="StyleUnderline"/>
        </w:rPr>
        <w:t xml:space="preserve"> </w:t>
      </w:r>
      <w:r w:rsidRPr="008135B9">
        <w:rPr>
          <w:rStyle w:val="StyleUnderline"/>
        </w:rPr>
        <w:t>and it can even “supersede prior inconsistent federal legislation</w:t>
      </w:r>
      <w:r w:rsidRPr="002274B5">
        <w:rPr>
          <w:sz w:val="14"/>
        </w:rPr>
        <w:t>.”221 The</w:t>
      </w:r>
      <w:r w:rsidR="002274B5" w:rsidRPr="002274B5">
        <w:rPr>
          <w:sz w:val="14"/>
        </w:rPr>
        <w:t xml:space="preserve"> </w:t>
      </w:r>
      <w:r w:rsidRPr="002274B5">
        <w:rPr>
          <w:sz w:val="14"/>
        </w:rPr>
        <w:t>traditional understanding of customary international law “governed</w:t>
      </w:r>
      <w:r w:rsidR="002274B5" w:rsidRPr="002274B5">
        <w:rPr>
          <w:sz w:val="14"/>
        </w:rPr>
        <w:t xml:space="preserve"> </w:t>
      </w:r>
      <w:r w:rsidRPr="002274B5">
        <w:rPr>
          <w:sz w:val="14"/>
        </w:rPr>
        <w:t>relations among nations, such as the treatment of diplomats and the</w:t>
      </w:r>
      <w:r w:rsidR="002274B5" w:rsidRPr="002274B5">
        <w:rPr>
          <w:sz w:val="14"/>
        </w:rPr>
        <w:t xml:space="preserve"> </w:t>
      </w:r>
      <w:r w:rsidRPr="002274B5">
        <w:rPr>
          <w:sz w:val="14"/>
        </w:rPr>
        <w:t>rules of war.”222 Interpretations of the modern position tend to</w:t>
      </w:r>
      <w:r w:rsidR="002274B5" w:rsidRPr="002274B5">
        <w:rPr>
          <w:sz w:val="14"/>
        </w:rPr>
        <w:t xml:space="preserve"> </w:t>
      </w:r>
      <w:r w:rsidRPr="002274B5">
        <w:rPr>
          <w:sz w:val="14"/>
        </w:rPr>
        <w:t>demonstrate regulations of the relationship between a nation and its</w:t>
      </w:r>
      <w:r w:rsidR="002274B5" w:rsidRPr="002274B5">
        <w:rPr>
          <w:sz w:val="14"/>
        </w:rPr>
        <w:t xml:space="preserve"> </w:t>
      </w:r>
      <w:r w:rsidRPr="002274B5">
        <w:rPr>
          <w:sz w:val="14"/>
        </w:rPr>
        <w:t>citizens, particularly prohibition against torture, genocide, and slavery,</w:t>
      </w:r>
      <w:r w:rsidR="002274B5" w:rsidRPr="002274B5">
        <w:rPr>
          <w:sz w:val="14"/>
        </w:rPr>
        <w:t xml:space="preserve"> </w:t>
      </w:r>
      <w:r w:rsidRPr="002274B5">
        <w:rPr>
          <w:sz w:val="14"/>
        </w:rPr>
        <w:t>as well as applying economic and social rights.223</w:t>
      </w:r>
      <w:r w:rsidR="002274B5" w:rsidRPr="002274B5">
        <w:rPr>
          <w:sz w:val="14"/>
        </w:rPr>
        <w:t xml:space="preserve"> </w:t>
      </w:r>
      <w:r w:rsidRPr="002274B5">
        <w:rPr>
          <w:sz w:val="14"/>
        </w:rPr>
        <w:t>It is also argued that the sources of customary international law have</w:t>
      </w:r>
      <w:r w:rsidR="002274B5" w:rsidRPr="002274B5">
        <w:rPr>
          <w:sz w:val="14"/>
        </w:rPr>
        <w:t xml:space="preserve"> </w:t>
      </w:r>
      <w:r w:rsidRPr="002274B5">
        <w:rPr>
          <w:sz w:val="14"/>
        </w:rPr>
        <w:t>changed from the norms that states practice towards “General Assembly</w:t>
      </w:r>
      <w:r w:rsidR="002274B5" w:rsidRPr="002274B5">
        <w:rPr>
          <w:sz w:val="14"/>
        </w:rPr>
        <w:t xml:space="preserve"> </w:t>
      </w:r>
      <w:r w:rsidRPr="002274B5">
        <w:rPr>
          <w:sz w:val="14"/>
        </w:rPr>
        <w:t>resolutions, multilateral treaties, and other international</w:t>
      </w:r>
      <w:r w:rsidR="002274B5" w:rsidRPr="002274B5">
        <w:rPr>
          <w:sz w:val="14"/>
        </w:rPr>
        <w:t xml:space="preserve"> </w:t>
      </w:r>
      <w:r w:rsidRPr="002274B5">
        <w:rPr>
          <w:sz w:val="14"/>
        </w:rPr>
        <w:t>pronouncements.”224 The result is that customary law is motivated less</w:t>
      </w:r>
      <w:r w:rsidR="002274B5" w:rsidRPr="002274B5">
        <w:rPr>
          <w:sz w:val="14"/>
        </w:rPr>
        <w:t xml:space="preserve"> </w:t>
      </w:r>
      <w:r w:rsidRPr="002274B5">
        <w:rPr>
          <w:sz w:val="14"/>
        </w:rPr>
        <w:t>by a consensus of states and more by a majority, which results in a</w:t>
      </w:r>
      <w:r w:rsidR="002274B5" w:rsidRPr="002274B5">
        <w:rPr>
          <w:sz w:val="14"/>
        </w:rPr>
        <w:t xml:space="preserve"> </w:t>
      </w:r>
      <w:r w:rsidRPr="002274B5">
        <w:rPr>
          <w:sz w:val="14"/>
        </w:rPr>
        <w:t>country being forced to apply norms that are not part of either domestic</w:t>
      </w:r>
      <w:r w:rsidR="002274B5" w:rsidRPr="002274B5">
        <w:rPr>
          <w:sz w:val="14"/>
        </w:rPr>
        <w:t xml:space="preserve"> </w:t>
      </w:r>
      <w:r w:rsidRPr="002274B5">
        <w:rPr>
          <w:sz w:val="14"/>
        </w:rPr>
        <w:t>practice or of international agreements with which the country has</w:t>
      </w:r>
      <w:r w:rsidR="002274B5" w:rsidRPr="002274B5">
        <w:rPr>
          <w:sz w:val="14"/>
        </w:rPr>
        <w:t xml:space="preserve"> </w:t>
      </w:r>
      <w:r w:rsidRPr="002274B5">
        <w:rPr>
          <w:sz w:val="14"/>
        </w:rPr>
        <w:t>concurred.225 These norms then become relied upon, instead of evidence</w:t>
      </w:r>
      <w:r w:rsidR="002274B5" w:rsidRPr="002274B5">
        <w:rPr>
          <w:sz w:val="14"/>
        </w:rPr>
        <w:t xml:space="preserve"> </w:t>
      </w:r>
      <w:r w:rsidRPr="002274B5">
        <w:rPr>
          <w:sz w:val="14"/>
        </w:rPr>
        <w:t>of consistent state practices and proof that most states accept the norms</w:t>
      </w:r>
      <w:r w:rsidR="002274B5" w:rsidRPr="002274B5">
        <w:rPr>
          <w:sz w:val="14"/>
        </w:rPr>
        <w:t xml:space="preserve"> </w:t>
      </w:r>
      <w:r w:rsidRPr="002274B5">
        <w:rPr>
          <w:sz w:val="14"/>
        </w:rPr>
        <w:t>as being legally binding on them.226</w:t>
      </w:r>
      <w:r w:rsidR="002274B5" w:rsidRPr="002274B5">
        <w:rPr>
          <w:sz w:val="14"/>
        </w:rPr>
        <w:t xml:space="preserve"> </w:t>
      </w:r>
      <w:r w:rsidRPr="002274B5">
        <w:rPr>
          <w:sz w:val="14"/>
        </w:rPr>
        <w:t>Along with criticism of the modern position come suggestions for</w:t>
      </w:r>
      <w:r w:rsidR="002274B5" w:rsidRPr="002274B5">
        <w:rPr>
          <w:sz w:val="14"/>
        </w:rPr>
        <w:t xml:space="preserve"> </w:t>
      </w:r>
      <w:r w:rsidRPr="002274B5">
        <w:rPr>
          <w:sz w:val="14"/>
        </w:rPr>
        <w:t xml:space="preserve">change. The so-called </w:t>
      </w:r>
      <w:r w:rsidRPr="008135B9">
        <w:rPr>
          <w:rStyle w:val="StyleUnderline"/>
        </w:rPr>
        <w:t>“revisionist” approaches</w:t>
      </w:r>
      <w:r w:rsidRPr="002274B5">
        <w:rPr>
          <w:sz w:val="14"/>
        </w:rPr>
        <w:t xml:space="preserve"> vary greatly. The first</w:t>
      </w:r>
      <w:r w:rsidR="002274B5" w:rsidRPr="002274B5">
        <w:rPr>
          <w:sz w:val="14"/>
        </w:rPr>
        <w:t xml:space="preserve"> </w:t>
      </w:r>
      <w:r w:rsidRPr="008135B9">
        <w:rPr>
          <w:rStyle w:val="StyleUnderline"/>
        </w:rPr>
        <w:t>argument is that customary international law is not a source of federal</w:t>
      </w:r>
      <w:r w:rsidR="002274B5">
        <w:rPr>
          <w:rStyle w:val="StyleUnderline"/>
        </w:rPr>
        <w:t xml:space="preserve"> </w:t>
      </w:r>
      <w:r w:rsidRPr="008135B9">
        <w:rPr>
          <w:rStyle w:val="StyleUnderline"/>
        </w:rPr>
        <w:t>law and is not binding on the states under the Supremacy Clause. As a</w:t>
      </w:r>
      <w:r w:rsidR="002274B5">
        <w:rPr>
          <w:rStyle w:val="StyleUnderline"/>
        </w:rPr>
        <w:t xml:space="preserve"> </w:t>
      </w:r>
      <w:r w:rsidRPr="008135B9">
        <w:rPr>
          <w:rStyle w:val="StyleUnderline"/>
        </w:rPr>
        <w:t>result</w:t>
      </w:r>
      <w:r w:rsidRPr="002274B5">
        <w:rPr>
          <w:sz w:val="14"/>
        </w:rPr>
        <w:t>:</w:t>
      </w:r>
      <w:r w:rsidR="002274B5" w:rsidRPr="002274B5">
        <w:rPr>
          <w:sz w:val="14"/>
        </w:rPr>
        <w:t xml:space="preserve"> </w:t>
      </w:r>
      <w:r w:rsidRPr="002274B5">
        <w:rPr>
          <w:sz w:val="14"/>
        </w:rPr>
        <w:t>(1) “[A] case arising under [customary international</w:t>
      </w:r>
      <w:r w:rsidR="002274B5" w:rsidRPr="002274B5">
        <w:rPr>
          <w:sz w:val="14"/>
        </w:rPr>
        <w:t xml:space="preserve"> </w:t>
      </w:r>
      <w:r w:rsidRPr="002274B5">
        <w:rPr>
          <w:sz w:val="14"/>
        </w:rPr>
        <w:t>law] would not by that fact alone establish federal</w:t>
      </w:r>
      <w:r w:rsidR="002274B5" w:rsidRPr="002274B5">
        <w:rPr>
          <w:sz w:val="14"/>
        </w:rPr>
        <w:t xml:space="preserve"> </w:t>
      </w:r>
      <w:r w:rsidRPr="002274B5">
        <w:rPr>
          <w:sz w:val="14"/>
        </w:rPr>
        <w:t>question jurisdiction.” 227</w:t>
      </w:r>
      <w:r w:rsidR="002274B5" w:rsidRPr="002274B5">
        <w:rPr>
          <w:sz w:val="14"/>
        </w:rPr>
        <w:t xml:space="preserve"> </w:t>
      </w:r>
      <w:r w:rsidRPr="002274B5">
        <w:rPr>
          <w:sz w:val="14"/>
        </w:rPr>
        <w:t xml:space="preserve">(2) </w:t>
      </w:r>
      <w:r w:rsidRPr="00672546">
        <w:rPr>
          <w:rStyle w:val="StyleUnderline"/>
        </w:rPr>
        <w:t>Federal court interpretations of customary</w:t>
      </w:r>
      <w:r w:rsidR="002274B5">
        <w:rPr>
          <w:rStyle w:val="StyleUnderline"/>
        </w:rPr>
        <w:t xml:space="preserve"> </w:t>
      </w:r>
      <w:r w:rsidRPr="00672546">
        <w:rPr>
          <w:rStyle w:val="StyleUnderline"/>
        </w:rPr>
        <w:t>international law would not be binding on the federal</w:t>
      </w:r>
      <w:r w:rsidR="002274B5">
        <w:rPr>
          <w:rStyle w:val="StyleUnderline"/>
        </w:rPr>
        <w:t xml:space="preserve"> </w:t>
      </w:r>
      <w:r w:rsidRPr="00672546">
        <w:rPr>
          <w:rStyle w:val="StyleUnderline"/>
        </w:rPr>
        <w:t>political branches or the states</w:t>
      </w:r>
      <w:r w:rsidRPr="002274B5">
        <w:rPr>
          <w:sz w:val="14"/>
        </w:rPr>
        <w:t>. 228</w:t>
      </w:r>
      <w:r w:rsidR="002274B5" w:rsidRPr="002274B5">
        <w:rPr>
          <w:sz w:val="14"/>
        </w:rPr>
        <w:t xml:space="preserve"> </w:t>
      </w:r>
      <w:r w:rsidRPr="002274B5">
        <w:rPr>
          <w:sz w:val="14"/>
        </w:rPr>
        <w:t>(3) If a state chooses to incorporate customary</w:t>
      </w:r>
      <w:r w:rsidR="002274B5" w:rsidRPr="002274B5">
        <w:rPr>
          <w:sz w:val="14"/>
        </w:rPr>
        <w:t xml:space="preserve"> </w:t>
      </w:r>
      <w:r w:rsidRPr="002274B5">
        <w:rPr>
          <w:sz w:val="14"/>
        </w:rPr>
        <w:t>international law into state law, then the federal courts</w:t>
      </w:r>
      <w:r w:rsidR="002274B5" w:rsidRPr="002274B5">
        <w:rPr>
          <w:sz w:val="14"/>
        </w:rPr>
        <w:t xml:space="preserve"> </w:t>
      </w:r>
      <w:r w:rsidRPr="002274B5">
        <w:rPr>
          <w:sz w:val="14"/>
        </w:rPr>
        <w:t>would be bound to apply the state interpretation of</w:t>
      </w:r>
      <w:r w:rsidR="002274B5" w:rsidRPr="002274B5">
        <w:rPr>
          <w:sz w:val="14"/>
        </w:rPr>
        <w:t xml:space="preserve"> </w:t>
      </w:r>
      <w:r w:rsidRPr="002274B5">
        <w:rPr>
          <w:sz w:val="14"/>
        </w:rPr>
        <w:t>customary international law on issues not otherwise</w:t>
      </w:r>
      <w:r w:rsidR="002274B5" w:rsidRPr="002274B5">
        <w:rPr>
          <w:sz w:val="14"/>
        </w:rPr>
        <w:t xml:space="preserve"> </w:t>
      </w:r>
      <w:r w:rsidRPr="002274B5">
        <w:rPr>
          <w:sz w:val="14"/>
        </w:rPr>
        <w:t>governed by federal law. 229</w:t>
      </w:r>
      <w:r w:rsidR="002274B5" w:rsidRPr="002274B5">
        <w:rPr>
          <w:sz w:val="14"/>
        </w:rPr>
        <w:t xml:space="preserve"> </w:t>
      </w:r>
      <w:r w:rsidRPr="002274B5">
        <w:rPr>
          <w:sz w:val="14"/>
        </w:rPr>
        <w:t>(4) If a state did not, in fact, incorporate customary</w:t>
      </w:r>
      <w:r w:rsidR="002274B5" w:rsidRPr="002274B5">
        <w:rPr>
          <w:sz w:val="14"/>
        </w:rPr>
        <w:t xml:space="preserve"> </w:t>
      </w:r>
      <w:r w:rsidRPr="002274B5">
        <w:rPr>
          <w:sz w:val="14"/>
        </w:rPr>
        <w:t>international law into state law, the federal court would</w:t>
      </w:r>
      <w:r w:rsidR="002274B5" w:rsidRPr="002274B5">
        <w:rPr>
          <w:sz w:val="14"/>
        </w:rPr>
        <w:t xml:space="preserve"> </w:t>
      </w:r>
      <w:r w:rsidRPr="002274B5">
        <w:rPr>
          <w:sz w:val="14"/>
        </w:rPr>
        <w:t>not be authorized to apply customary international law</w:t>
      </w:r>
      <w:r w:rsidR="002274B5" w:rsidRPr="002274B5">
        <w:rPr>
          <w:sz w:val="14"/>
        </w:rPr>
        <w:t xml:space="preserve"> </w:t>
      </w:r>
      <w:r w:rsidRPr="002274B5">
        <w:rPr>
          <w:sz w:val="14"/>
        </w:rPr>
        <w:t>as federal or state law.230</w:t>
      </w:r>
      <w:r w:rsidR="002274B5" w:rsidRPr="002274B5">
        <w:rPr>
          <w:sz w:val="14"/>
        </w:rPr>
        <w:t xml:space="preserve"> </w:t>
      </w:r>
      <w:r w:rsidRPr="002274B5">
        <w:rPr>
          <w:sz w:val="14"/>
        </w:rPr>
        <w:t>The second argument is that customary international law should be</w:t>
      </w:r>
      <w:r w:rsidR="002274B5" w:rsidRPr="002274B5">
        <w:rPr>
          <w:sz w:val="14"/>
        </w:rPr>
        <w:t xml:space="preserve"> </w:t>
      </w:r>
      <w:r w:rsidRPr="002274B5">
        <w:rPr>
          <w:sz w:val="14"/>
        </w:rPr>
        <w:t>abandoned altogether as a source of international law because it</w:t>
      </w:r>
      <w:r w:rsidR="002274B5" w:rsidRPr="002274B5">
        <w:rPr>
          <w:sz w:val="14"/>
        </w:rPr>
        <w:t xml:space="preserve"> </w:t>
      </w:r>
      <w:r w:rsidRPr="002274B5">
        <w:rPr>
          <w:sz w:val="14"/>
        </w:rPr>
        <w:t>“undermines the integrity of the international legal system which in turn</w:t>
      </w:r>
      <w:r w:rsidR="002274B5" w:rsidRPr="002274B5">
        <w:rPr>
          <w:sz w:val="14"/>
        </w:rPr>
        <w:t xml:space="preserve"> </w:t>
      </w:r>
      <w:r w:rsidRPr="002274B5">
        <w:rPr>
          <w:sz w:val="14"/>
        </w:rPr>
        <w:t>encourages disrespect for the entire system of international law.”231 A</w:t>
      </w:r>
      <w:r w:rsidR="002274B5" w:rsidRPr="002274B5">
        <w:rPr>
          <w:sz w:val="14"/>
        </w:rPr>
        <w:t xml:space="preserve"> </w:t>
      </w:r>
      <w:r w:rsidRPr="002274B5">
        <w:rPr>
          <w:sz w:val="14"/>
        </w:rPr>
        <w:t>third argument is that customary international law should only be used</w:t>
      </w:r>
      <w:r w:rsidR="002274B5" w:rsidRPr="002274B5">
        <w:rPr>
          <w:sz w:val="14"/>
        </w:rPr>
        <w:t xml:space="preserve"> </w:t>
      </w:r>
      <w:r w:rsidRPr="002274B5">
        <w:rPr>
          <w:sz w:val="14"/>
        </w:rPr>
        <w:t>“when its application can be satisfactorily justified on the basis of an</w:t>
      </w:r>
      <w:r w:rsidR="002274B5" w:rsidRPr="002274B5">
        <w:rPr>
          <w:sz w:val="14"/>
        </w:rPr>
        <w:t xml:space="preserve"> </w:t>
      </w:r>
      <w:r w:rsidRPr="002274B5">
        <w:rPr>
          <w:sz w:val="14"/>
        </w:rPr>
        <w:t>independent domestic source of authority.”232</w:t>
      </w:r>
      <w:r w:rsidR="002274B5" w:rsidRPr="002274B5">
        <w:rPr>
          <w:sz w:val="14"/>
        </w:rPr>
        <w:t xml:space="preserve"> </w:t>
      </w:r>
      <w:r w:rsidRPr="002274B5">
        <w:rPr>
          <w:sz w:val="14"/>
        </w:rPr>
        <w:t xml:space="preserve">Adopting any of these revisionist proposals </w:t>
      </w:r>
      <w:r w:rsidRPr="00860F6A">
        <w:rPr>
          <w:rStyle w:val="StyleUnderline"/>
          <w:highlight w:val="cyan"/>
        </w:rPr>
        <w:t>would</w:t>
      </w:r>
      <w:r w:rsidRPr="00672546">
        <w:rPr>
          <w:rStyle w:val="StyleUnderline"/>
        </w:rPr>
        <w:t xml:space="preserve"> represent not</w:t>
      </w:r>
      <w:r w:rsidR="002274B5">
        <w:rPr>
          <w:rStyle w:val="StyleUnderline"/>
        </w:rPr>
        <w:t xml:space="preserve"> </w:t>
      </w:r>
      <w:r w:rsidRPr="00672546">
        <w:rPr>
          <w:rStyle w:val="StyleUnderline"/>
        </w:rPr>
        <w:t>only a dramatic shift in traditional thinking about customary</w:t>
      </w:r>
      <w:r w:rsidR="002274B5">
        <w:rPr>
          <w:rStyle w:val="StyleUnderline"/>
        </w:rPr>
        <w:t xml:space="preserve"> </w:t>
      </w:r>
      <w:r w:rsidRPr="00672546">
        <w:rPr>
          <w:rStyle w:val="StyleUnderline"/>
        </w:rPr>
        <w:t xml:space="preserve">international law, but also </w:t>
      </w:r>
      <w:r w:rsidRPr="007A700A">
        <w:rPr>
          <w:rStyle w:val="Emphasis"/>
          <w:highlight w:val="cyan"/>
        </w:rPr>
        <w:t>strike a blow</w:t>
      </w:r>
      <w:r w:rsidRPr="007A700A">
        <w:rPr>
          <w:rStyle w:val="StyleUnderline"/>
          <w:highlight w:val="cyan"/>
        </w:rPr>
        <w:t xml:space="preserve"> to the international</w:t>
      </w:r>
      <w:r w:rsidRPr="00672546">
        <w:rPr>
          <w:rStyle w:val="StyleUnderline"/>
        </w:rPr>
        <w:t xml:space="preserve"> human</w:t>
      </w:r>
      <w:r w:rsidR="002274B5">
        <w:rPr>
          <w:rStyle w:val="StyleUnderline"/>
        </w:rPr>
        <w:t xml:space="preserve"> </w:t>
      </w:r>
      <w:r w:rsidRPr="00672546">
        <w:rPr>
          <w:rStyle w:val="StyleUnderline"/>
        </w:rPr>
        <w:t xml:space="preserve">rights movement, particularly the </w:t>
      </w:r>
      <w:r w:rsidRPr="007A700A">
        <w:rPr>
          <w:rStyle w:val="Emphasis"/>
          <w:highlight w:val="cyan"/>
        </w:rPr>
        <w:t>children’s rights movement</w:t>
      </w:r>
      <w:r w:rsidRPr="007A700A">
        <w:rPr>
          <w:rStyle w:val="StyleUnderline"/>
          <w:highlight w:val="cyan"/>
        </w:rPr>
        <w:t>, which</w:t>
      </w:r>
      <w:r w:rsidRPr="007A700A">
        <w:rPr>
          <w:rStyle w:val="StyleUnderline"/>
        </w:rPr>
        <w:t xml:space="preserve"> has</w:t>
      </w:r>
      <w:r w:rsidR="002274B5">
        <w:rPr>
          <w:rStyle w:val="StyleUnderline"/>
        </w:rPr>
        <w:t xml:space="preserve"> </w:t>
      </w:r>
      <w:r w:rsidRPr="00672546">
        <w:rPr>
          <w:rStyle w:val="StyleUnderline"/>
        </w:rPr>
        <w:t xml:space="preserve">sought to </w:t>
      </w:r>
      <w:r w:rsidRPr="007A700A">
        <w:rPr>
          <w:rStyle w:val="Emphasis"/>
          <w:highlight w:val="cyan"/>
        </w:rPr>
        <w:t>rely on c</w:t>
      </w:r>
      <w:r w:rsidRPr="003D2FF1">
        <w:rPr>
          <w:rStyle w:val="Emphasis"/>
        </w:rPr>
        <w:t xml:space="preserve">ustomary </w:t>
      </w:r>
      <w:r w:rsidRPr="007A700A">
        <w:rPr>
          <w:rStyle w:val="Emphasis"/>
          <w:highlight w:val="cyan"/>
        </w:rPr>
        <w:t>i</w:t>
      </w:r>
      <w:r w:rsidRPr="003D2FF1">
        <w:rPr>
          <w:rStyle w:val="Emphasis"/>
        </w:rPr>
        <w:t xml:space="preserve">nternational </w:t>
      </w:r>
      <w:r w:rsidRPr="007A700A">
        <w:rPr>
          <w:rStyle w:val="Emphasis"/>
          <w:highlight w:val="cyan"/>
        </w:rPr>
        <w:t>l</w:t>
      </w:r>
      <w:r w:rsidRPr="003D2FF1">
        <w:rPr>
          <w:rStyle w:val="Emphasis"/>
        </w:rPr>
        <w:t xml:space="preserve">aw </w:t>
      </w:r>
      <w:r w:rsidRPr="007A700A">
        <w:rPr>
          <w:rStyle w:val="Emphasis"/>
          <w:highlight w:val="cyan"/>
        </w:rPr>
        <w:t>to impose norms through</w:t>
      </w:r>
      <w:r w:rsidR="002274B5" w:rsidRPr="007A700A">
        <w:rPr>
          <w:rStyle w:val="Emphasis"/>
          <w:highlight w:val="cyan"/>
        </w:rPr>
        <w:t xml:space="preserve"> </w:t>
      </w:r>
      <w:r w:rsidRPr="007A700A">
        <w:rPr>
          <w:rStyle w:val="Emphasis"/>
          <w:highlight w:val="cyan"/>
        </w:rPr>
        <w:t>the courts of the U</w:t>
      </w:r>
      <w:r w:rsidRPr="002274B5">
        <w:rPr>
          <w:sz w:val="14"/>
        </w:rPr>
        <w:t xml:space="preserve">nited </w:t>
      </w:r>
      <w:r w:rsidRPr="007A700A">
        <w:rPr>
          <w:rStyle w:val="Emphasis"/>
          <w:highlight w:val="cyan"/>
        </w:rPr>
        <w:t>S</w:t>
      </w:r>
      <w:r w:rsidRPr="002274B5">
        <w:rPr>
          <w:sz w:val="14"/>
        </w:rPr>
        <w:t>tates.</w:t>
      </w:r>
      <w:r w:rsidR="002274B5" w:rsidRPr="002274B5">
        <w:rPr>
          <w:sz w:val="14"/>
        </w:rPr>
        <w:t xml:space="preserve"> </w:t>
      </w:r>
      <w:r w:rsidRPr="002274B5">
        <w:rPr>
          <w:sz w:val="14"/>
        </w:rPr>
        <w:t>V. THE FUTURE OF THE CONVENTION ON THE RIGHTS OF THE CHILD</w:t>
      </w:r>
      <w:r w:rsidR="002274B5" w:rsidRPr="002274B5">
        <w:rPr>
          <w:sz w:val="14"/>
        </w:rPr>
        <w:t xml:space="preserve"> </w:t>
      </w:r>
      <w:r w:rsidRPr="00785F24">
        <w:rPr>
          <w:rStyle w:val="StyleUnderline"/>
        </w:rPr>
        <w:t>The U</w:t>
      </w:r>
      <w:r w:rsidRPr="002274B5">
        <w:rPr>
          <w:sz w:val="14"/>
        </w:rPr>
        <w:t xml:space="preserve">nited </w:t>
      </w:r>
      <w:r w:rsidRPr="00785F24">
        <w:rPr>
          <w:rStyle w:val="StyleUnderline"/>
        </w:rPr>
        <w:t>S</w:t>
      </w:r>
      <w:r w:rsidRPr="002274B5">
        <w:rPr>
          <w:sz w:val="14"/>
        </w:rPr>
        <w:t xml:space="preserve">tates </w:t>
      </w:r>
      <w:r w:rsidRPr="00785F24">
        <w:rPr>
          <w:rStyle w:val="StyleUnderline"/>
        </w:rPr>
        <w:t>participated heavily in drafting the Convention on</w:t>
      </w:r>
      <w:r w:rsidR="002274B5">
        <w:rPr>
          <w:rStyle w:val="StyleUnderline"/>
        </w:rPr>
        <w:t xml:space="preserve"> </w:t>
      </w:r>
      <w:r w:rsidRPr="00785F24">
        <w:rPr>
          <w:rStyle w:val="StyleUnderline"/>
        </w:rPr>
        <w:t>the Rights of the Child</w:t>
      </w:r>
      <w:r w:rsidRPr="002274B5">
        <w:rPr>
          <w:sz w:val="14"/>
        </w:rPr>
        <w:t>, creating unlimited possibilities for children</w:t>
      </w:r>
      <w:r w:rsidR="002274B5" w:rsidRPr="002274B5">
        <w:rPr>
          <w:sz w:val="14"/>
        </w:rPr>
        <w:t xml:space="preserve"> </w:t>
      </w:r>
      <w:r w:rsidRPr="002274B5">
        <w:rPr>
          <w:sz w:val="14"/>
        </w:rPr>
        <w:t>around the world. The insistence of the United States delegation to</w:t>
      </w:r>
      <w:r w:rsidR="002274B5" w:rsidRPr="002274B5">
        <w:rPr>
          <w:sz w:val="14"/>
        </w:rPr>
        <w:t xml:space="preserve"> </w:t>
      </w:r>
      <w:r w:rsidRPr="002274B5">
        <w:rPr>
          <w:sz w:val="14"/>
        </w:rPr>
        <w:t>include Articles 13 through 16 regarding individual rights and child</w:t>
      </w:r>
      <w:r w:rsidR="002274B5" w:rsidRPr="002274B5">
        <w:rPr>
          <w:sz w:val="14"/>
        </w:rPr>
        <w:t xml:space="preserve"> </w:t>
      </w:r>
      <w:r w:rsidRPr="002274B5">
        <w:rPr>
          <w:sz w:val="14"/>
        </w:rPr>
        <w:t>participation has had beneficial effects around the world as children take</w:t>
      </w:r>
      <w:r w:rsidR="002274B5" w:rsidRPr="002274B5">
        <w:rPr>
          <w:sz w:val="14"/>
        </w:rPr>
        <w:t xml:space="preserve"> </w:t>
      </w:r>
      <w:r w:rsidRPr="002274B5">
        <w:rPr>
          <w:sz w:val="14"/>
        </w:rPr>
        <w:t>more active roles in education, civics, and the media.233 With such heavy</w:t>
      </w:r>
      <w:r w:rsidR="002274B5" w:rsidRPr="002274B5">
        <w:rPr>
          <w:sz w:val="14"/>
        </w:rPr>
        <w:t xml:space="preserve"> </w:t>
      </w:r>
      <w:r w:rsidRPr="002274B5">
        <w:rPr>
          <w:sz w:val="14"/>
        </w:rPr>
        <w:t xml:space="preserve">involvement in the drafting of the Convention, </w:t>
      </w:r>
      <w:r w:rsidRPr="00785F24">
        <w:rPr>
          <w:rStyle w:val="StyleUnderline"/>
        </w:rPr>
        <w:t>it is unfortunate that the</w:t>
      </w:r>
      <w:r w:rsidR="002274B5">
        <w:rPr>
          <w:rStyle w:val="StyleUnderline"/>
        </w:rPr>
        <w:t xml:space="preserve"> </w:t>
      </w:r>
      <w:r w:rsidRPr="00785F24">
        <w:rPr>
          <w:rStyle w:val="StyleUnderline"/>
        </w:rPr>
        <w:t>U</w:t>
      </w:r>
      <w:r w:rsidRPr="002274B5">
        <w:rPr>
          <w:sz w:val="14"/>
        </w:rPr>
        <w:t xml:space="preserve">nited </w:t>
      </w:r>
      <w:r w:rsidRPr="00785F24">
        <w:rPr>
          <w:rStyle w:val="StyleUnderline"/>
        </w:rPr>
        <w:t>S</w:t>
      </w:r>
      <w:r w:rsidRPr="002274B5">
        <w:rPr>
          <w:sz w:val="14"/>
        </w:rPr>
        <w:t xml:space="preserve">tates </w:t>
      </w:r>
      <w:r w:rsidRPr="00785F24">
        <w:rPr>
          <w:rStyle w:val="StyleUnderline"/>
        </w:rPr>
        <w:t>cannot participate in its continued implementation,</w:t>
      </w:r>
      <w:r w:rsidR="002274B5">
        <w:rPr>
          <w:rStyle w:val="StyleUnderline"/>
        </w:rPr>
        <w:t xml:space="preserve"> </w:t>
      </w:r>
      <w:r w:rsidRPr="00785F24">
        <w:rPr>
          <w:rStyle w:val="StyleUnderline"/>
        </w:rPr>
        <w:t>especially since the CRC has become an important part of international</w:t>
      </w:r>
      <w:r w:rsidR="002274B5">
        <w:rPr>
          <w:rStyle w:val="StyleUnderline"/>
        </w:rPr>
        <w:t xml:space="preserve"> </w:t>
      </w:r>
      <w:r w:rsidRPr="00785F24">
        <w:rPr>
          <w:rStyle w:val="StyleUnderline"/>
        </w:rPr>
        <w:t>human rights</w:t>
      </w:r>
      <w:r w:rsidRPr="002274B5">
        <w:rPr>
          <w:sz w:val="14"/>
        </w:rPr>
        <w:t>.234</w:t>
      </w:r>
      <w:r w:rsidR="002274B5" w:rsidRPr="002274B5">
        <w:rPr>
          <w:sz w:val="14"/>
        </w:rPr>
        <w:t xml:space="preserve"> </w:t>
      </w:r>
      <w:r w:rsidRPr="002274B5">
        <w:rPr>
          <w:sz w:val="14"/>
        </w:rPr>
        <w:t>The CRC is “one of the most significant steps taken toward</w:t>
      </w:r>
      <w:r w:rsidR="002274B5" w:rsidRPr="002274B5">
        <w:rPr>
          <w:sz w:val="14"/>
        </w:rPr>
        <w:t xml:space="preserve"> </w:t>
      </w:r>
      <w:r w:rsidRPr="002274B5">
        <w:rPr>
          <w:sz w:val="14"/>
        </w:rPr>
        <w:t>improving the lives of children throughout the world.”235 It appears that</w:t>
      </w:r>
      <w:r w:rsidR="002274B5" w:rsidRPr="002274B5">
        <w:rPr>
          <w:sz w:val="14"/>
        </w:rPr>
        <w:t xml:space="preserve"> </w:t>
      </w:r>
      <w:r w:rsidRPr="002274B5">
        <w:rPr>
          <w:sz w:val="14"/>
        </w:rPr>
        <w:t>the real work began after the treaty was written, as activists and</w:t>
      </w:r>
      <w:r w:rsidR="002274B5" w:rsidRPr="002274B5">
        <w:rPr>
          <w:sz w:val="14"/>
        </w:rPr>
        <w:t xml:space="preserve"> </w:t>
      </w:r>
      <w:r w:rsidRPr="002274B5">
        <w:rPr>
          <w:sz w:val="14"/>
        </w:rPr>
        <w:t>advocates have strived for universal ratification by the party nations and</w:t>
      </w:r>
      <w:r w:rsidR="002274B5" w:rsidRPr="002274B5">
        <w:rPr>
          <w:sz w:val="14"/>
        </w:rPr>
        <w:t xml:space="preserve"> </w:t>
      </w:r>
      <w:r w:rsidRPr="002274B5">
        <w:rPr>
          <w:sz w:val="14"/>
        </w:rPr>
        <w:t>have put pressure on those nations to adopt laws and policies to</w:t>
      </w:r>
      <w:r w:rsidR="002274B5" w:rsidRPr="002274B5">
        <w:rPr>
          <w:sz w:val="14"/>
        </w:rPr>
        <w:t xml:space="preserve"> </w:t>
      </w:r>
      <w:r w:rsidRPr="002274B5">
        <w:rPr>
          <w:sz w:val="14"/>
        </w:rPr>
        <w:t>implement the provisions of the CRC.236 Much of the attention on the</w:t>
      </w:r>
      <w:r w:rsidR="002274B5" w:rsidRPr="002274B5">
        <w:rPr>
          <w:sz w:val="14"/>
        </w:rPr>
        <w:t xml:space="preserve"> </w:t>
      </w:r>
      <w:r w:rsidRPr="002274B5">
        <w:rPr>
          <w:sz w:val="14"/>
        </w:rPr>
        <w:t>CRC has been focused on ratification and implementation by the United</w:t>
      </w:r>
      <w:r w:rsidR="002274B5" w:rsidRPr="002274B5">
        <w:rPr>
          <w:sz w:val="14"/>
        </w:rPr>
        <w:t xml:space="preserve"> </w:t>
      </w:r>
      <w:r w:rsidRPr="002274B5">
        <w:rPr>
          <w:sz w:val="14"/>
        </w:rPr>
        <w:t>States. Although there have been domestic political issues as previously</w:t>
      </w:r>
      <w:r w:rsidR="002274B5" w:rsidRPr="002274B5">
        <w:rPr>
          <w:sz w:val="14"/>
        </w:rPr>
        <w:t xml:space="preserve"> </w:t>
      </w:r>
      <w:r w:rsidRPr="002274B5">
        <w:rPr>
          <w:sz w:val="14"/>
        </w:rPr>
        <w:t>discussed, perhaps another reason for the delay in ratification is a</w:t>
      </w:r>
      <w:r w:rsidR="002274B5" w:rsidRPr="002274B5">
        <w:rPr>
          <w:sz w:val="14"/>
        </w:rPr>
        <w:t xml:space="preserve"> </w:t>
      </w:r>
      <w:r w:rsidRPr="002274B5">
        <w:rPr>
          <w:sz w:val="14"/>
        </w:rPr>
        <w:t>general lack of knowledge of the treaty by the professional community</w:t>
      </w:r>
      <w:r w:rsidR="002274B5" w:rsidRPr="002274B5">
        <w:rPr>
          <w:sz w:val="14"/>
        </w:rPr>
        <w:t xml:space="preserve"> </w:t>
      </w:r>
      <w:r w:rsidRPr="002274B5">
        <w:rPr>
          <w:sz w:val="14"/>
        </w:rPr>
        <w:t>and the general public in the United States.237</w:t>
      </w:r>
      <w:r w:rsidR="002274B5" w:rsidRPr="002274B5">
        <w:rPr>
          <w:sz w:val="14"/>
        </w:rPr>
        <w:t xml:space="preserve"> </w:t>
      </w:r>
      <w:r w:rsidRPr="00785F24">
        <w:rPr>
          <w:rStyle w:val="StyleUnderline"/>
        </w:rPr>
        <w:t>The role of children, and their continued development, is important</w:t>
      </w:r>
      <w:r w:rsidR="002274B5">
        <w:rPr>
          <w:rStyle w:val="StyleUnderline"/>
        </w:rPr>
        <w:t xml:space="preserve"> </w:t>
      </w:r>
      <w:r w:rsidRPr="00785F24">
        <w:rPr>
          <w:rStyle w:val="StyleUnderline"/>
        </w:rPr>
        <w:t>to the future of the U</w:t>
      </w:r>
      <w:r w:rsidRPr="002274B5">
        <w:rPr>
          <w:sz w:val="14"/>
        </w:rPr>
        <w:t xml:space="preserve">nited </w:t>
      </w:r>
      <w:r w:rsidRPr="00785F24">
        <w:rPr>
          <w:rStyle w:val="StyleUnderline"/>
        </w:rPr>
        <w:t>S</w:t>
      </w:r>
      <w:r w:rsidRPr="002274B5">
        <w:rPr>
          <w:sz w:val="14"/>
        </w:rPr>
        <w:t xml:space="preserve">tates </w:t>
      </w:r>
      <w:r w:rsidRPr="00785F24">
        <w:rPr>
          <w:rStyle w:val="StyleUnderline"/>
        </w:rPr>
        <w:t>and the world at large</w:t>
      </w:r>
      <w:r w:rsidRPr="002274B5">
        <w:rPr>
          <w:sz w:val="14"/>
        </w:rPr>
        <w:t>. The CRC strives</w:t>
      </w:r>
      <w:r w:rsidR="002274B5" w:rsidRPr="002274B5">
        <w:rPr>
          <w:sz w:val="14"/>
        </w:rPr>
        <w:t xml:space="preserve"> </w:t>
      </w:r>
      <w:r w:rsidRPr="002274B5">
        <w:rPr>
          <w:sz w:val="14"/>
        </w:rPr>
        <w:t>to accomplish a mutual respect among adults and children with</w:t>
      </w:r>
      <w:r w:rsidR="002274B5" w:rsidRPr="002274B5">
        <w:rPr>
          <w:sz w:val="14"/>
        </w:rPr>
        <w:t xml:space="preserve"> </w:t>
      </w:r>
      <w:r w:rsidRPr="002274B5">
        <w:rPr>
          <w:sz w:val="14"/>
        </w:rPr>
        <w:t>particular focus on the worth of the child as a vital part of society. This</w:t>
      </w:r>
      <w:r w:rsidR="002274B5" w:rsidRPr="002274B5">
        <w:rPr>
          <w:sz w:val="14"/>
        </w:rPr>
        <w:t xml:space="preserve"> </w:t>
      </w:r>
      <w:r w:rsidRPr="002274B5">
        <w:rPr>
          <w:sz w:val="14"/>
        </w:rPr>
        <w:t>would result in recognition of the dignity, development, and valued</w:t>
      </w:r>
      <w:r w:rsidR="002274B5" w:rsidRPr="002274B5">
        <w:rPr>
          <w:sz w:val="14"/>
        </w:rPr>
        <w:t xml:space="preserve"> </w:t>
      </w:r>
      <w:r w:rsidRPr="002274B5">
        <w:rPr>
          <w:sz w:val="14"/>
        </w:rPr>
        <w:t xml:space="preserve">opinion of the child.238 </w:t>
      </w:r>
      <w:r w:rsidRPr="00785F24">
        <w:rPr>
          <w:rStyle w:val="StyleUnderline"/>
        </w:rPr>
        <w:t xml:space="preserve">Ultimately it is the </w:t>
      </w:r>
      <w:r w:rsidRPr="002274B5">
        <w:rPr>
          <w:rStyle w:val="Emphasis"/>
        </w:rPr>
        <w:t>choice</w:t>
      </w:r>
      <w:r w:rsidRPr="00785F24">
        <w:rPr>
          <w:rStyle w:val="StyleUnderline"/>
        </w:rPr>
        <w:t xml:space="preserve"> of individual nations to</w:t>
      </w:r>
      <w:r w:rsidR="002274B5">
        <w:rPr>
          <w:rStyle w:val="StyleUnderline"/>
        </w:rPr>
        <w:t xml:space="preserve"> </w:t>
      </w:r>
      <w:r w:rsidRPr="002274B5">
        <w:rPr>
          <w:rStyle w:val="Emphasis"/>
        </w:rPr>
        <w:t>interpret the CRC</w:t>
      </w:r>
      <w:r w:rsidRPr="00785F24">
        <w:rPr>
          <w:rStyle w:val="StyleUnderline"/>
        </w:rPr>
        <w:t>. If approached with a positive eye towards mutual</w:t>
      </w:r>
      <w:r w:rsidR="002274B5">
        <w:rPr>
          <w:rStyle w:val="StyleUnderline"/>
        </w:rPr>
        <w:t xml:space="preserve"> </w:t>
      </w:r>
      <w:r w:rsidRPr="00785F24">
        <w:rPr>
          <w:rStyle w:val="StyleUnderline"/>
        </w:rPr>
        <w:t>respect for the rights of the child, the U</w:t>
      </w:r>
      <w:r w:rsidRPr="002274B5">
        <w:rPr>
          <w:sz w:val="14"/>
        </w:rPr>
        <w:t xml:space="preserve">nited </w:t>
      </w:r>
      <w:r w:rsidRPr="00785F24">
        <w:rPr>
          <w:rStyle w:val="StyleUnderline"/>
        </w:rPr>
        <w:t>S</w:t>
      </w:r>
      <w:r w:rsidRPr="002274B5">
        <w:rPr>
          <w:sz w:val="14"/>
        </w:rPr>
        <w:t xml:space="preserve">tates </w:t>
      </w:r>
      <w:r w:rsidRPr="00785F24">
        <w:rPr>
          <w:rStyle w:val="StyleUnderline"/>
        </w:rPr>
        <w:t>would be viewed as</w:t>
      </w:r>
      <w:r w:rsidR="002274B5">
        <w:rPr>
          <w:rStyle w:val="StyleUnderline"/>
        </w:rPr>
        <w:t xml:space="preserve"> </w:t>
      </w:r>
      <w:r w:rsidRPr="00785F24">
        <w:rPr>
          <w:rStyle w:val="StyleUnderline"/>
        </w:rPr>
        <w:t>stronger, and ultimately more respected, in the eyes of the global</w:t>
      </w:r>
      <w:r w:rsidR="002274B5">
        <w:rPr>
          <w:rStyle w:val="StyleUnderline"/>
        </w:rPr>
        <w:t xml:space="preserve"> </w:t>
      </w:r>
      <w:r w:rsidRPr="00785F24">
        <w:rPr>
          <w:rStyle w:val="StyleUnderline"/>
        </w:rPr>
        <w:t>community. The CRC is in the best interest of the future of all mankind</w:t>
      </w:r>
      <w:r w:rsidR="002274B5">
        <w:rPr>
          <w:rStyle w:val="StyleUnderline"/>
        </w:rPr>
        <w:t xml:space="preserve"> </w:t>
      </w:r>
      <w:r w:rsidRPr="00785F24">
        <w:rPr>
          <w:rStyle w:val="StyleUnderline"/>
        </w:rPr>
        <w:t>because of its safeguarding of the health, survival, and progress of</w:t>
      </w:r>
      <w:r w:rsidR="002274B5">
        <w:rPr>
          <w:rStyle w:val="StyleUnderline"/>
        </w:rPr>
        <w:t xml:space="preserve"> </w:t>
      </w:r>
      <w:r w:rsidRPr="00785F24">
        <w:rPr>
          <w:rStyle w:val="StyleUnderline"/>
        </w:rPr>
        <w:t>children</w:t>
      </w:r>
      <w:r w:rsidRPr="002274B5">
        <w:rPr>
          <w:sz w:val="14"/>
        </w:rPr>
        <w:t>.239</w:t>
      </w:r>
    </w:p>
    <w:p w14:paraId="6D2E42A6" w14:textId="77777777" w:rsidR="00D17353" w:rsidRDefault="00D17353" w:rsidP="00D17353"/>
    <w:p w14:paraId="22BFD976" w14:textId="77777777" w:rsidR="00646289" w:rsidRDefault="00646289" w:rsidP="00646289">
      <w:pPr>
        <w:pStyle w:val="Heading3"/>
      </w:pPr>
      <w:r>
        <w:t>1ar –</w:t>
      </w:r>
      <w:r w:rsidR="00FB10E7">
        <w:t xml:space="preserve"> </w:t>
      </w:r>
      <w:r>
        <w:t xml:space="preserve">ratify crc </w:t>
      </w:r>
      <w:r w:rsidR="00FB10E7">
        <w:t xml:space="preserve">cp </w:t>
      </w:r>
      <w:r>
        <w:t>– xt: yes nse</w:t>
      </w:r>
      <w:r w:rsidR="00406166">
        <w:t>, fails</w:t>
      </w:r>
    </w:p>
    <w:p w14:paraId="350640C9" w14:textId="77777777" w:rsidR="00646289" w:rsidRDefault="00646289" w:rsidP="00646289"/>
    <w:p w14:paraId="4BF02C58" w14:textId="77777777" w:rsidR="00406166" w:rsidRDefault="00FC668D" w:rsidP="00FC668D">
      <w:pPr>
        <w:pStyle w:val="Heading4"/>
      </w:pPr>
      <w:r>
        <w:t>Ratification fails</w:t>
      </w:r>
      <w:r w:rsidR="00A1547B">
        <w:t xml:space="preserve"> – fiating invalidation of contrary U.S. practices via the AFF is necessary to give it teeth</w:t>
      </w:r>
    </w:p>
    <w:p w14:paraId="57E21731" w14:textId="77777777" w:rsidR="00646289" w:rsidRDefault="002F010A" w:rsidP="002F010A">
      <w:pPr>
        <w:pStyle w:val="CiteSpacing"/>
      </w:pPr>
      <w:r w:rsidRPr="002F010A">
        <w:rPr>
          <w:rStyle w:val="Style13ptBold"/>
        </w:rPr>
        <w:t>Ku 14</w:t>
      </w:r>
      <w:r>
        <w:t xml:space="preserve"> </w:t>
      </w:r>
      <w:r w:rsidR="00406166">
        <w:t>(</w:t>
      </w:r>
      <w:r w:rsidR="00646289">
        <w:t>Julian Ku</w:t>
      </w:r>
      <w:r w:rsidR="00406166">
        <w:t xml:space="preserve">, </w:t>
      </w:r>
      <w:r>
        <w:t xml:space="preserve">Senior Associate Dean for Academic Affairs, Faculty Director of International Programs, and Maurice A. Deane Distinguished Professor of Constitutional Law at Hofstra University, J.D. Yale Law School, B.A. Yale University, “So It Turns Out US Ratification of the Convention on the Rights of the Child Would Be Pointless,” Opinio Juris, 11-25-2014, </w:t>
      </w:r>
      <w:hyperlink r:id="rId45" w:history="1">
        <w:r w:rsidRPr="001D008B">
          <w:rPr>
            <w:rStyle w:val="Hyperlink"/>
          </w:rPr>
          <w:t>http://opiniojuris.org/2014/11/25/turns-us-ratification-convention-rights-child-pointless/</w:t>
        </w:r>
      </w:hyperlink>
      <w:r>
        <w:t xml:space="preserve"> DOA 7-17-2018)KMM</w:t>
      </w:r>
    </w:p>
    <w:p w14:paraId="17A089DF" w14:textId="77777777" w:rsidR="00646289" w:rsidRDefault="00646289" w:rsidP="00646289">
      <w:r w:rsidRPr="00ED7C51">
        <w:rPr>
          <w:sz w:val="14"/>
        </w:rPr>
        <w:t>Internationalists critical of U.S. “sovereigntism” almost always point out that the U.S. is one of only three states in the world that has not ratified the U.N. Convention on the Rights of the Child (CRC).</w:t>
      </w:r>
      <w:r w:rsidR="00ED7C51" w:rsidRPr="00ED7C51">
        <w:rPr>
          <w:sz w:val="14"/>
        </w:rPr>
        <w:t xml:space="preserve"> </w:t>
      </w:r>
      <w:r w:rsidRPr="00ED7C51">
        <w:rPr>
          <w:sz w:val="14"/>
        </w:rPr>
        <w:t>Karen Attiah is the latest to take up this old talking point in the Washington Post.</w:t>
      </w:r>
      <w:r w:rsidR="00ED7C51" w:rsidRPr="00ED7C51">
        <w:rPr>
          <w:sz w:val="14"/>
        </w:rPr>
        <w:t xml:space="preserve"> </w:t>
      </w:r>
      <w:r w:rsidRPr="00ED7C51">
        <w:rPr>
          <w:sz w:val="14"/>
        </w:rPr>
        <w:t>The United States is part of an elite trio of non-ratifiers, along with Somalia, a country that is virtually in anarchy and consistently appears in the lowest ranks of countries in terms of human development, and South Sudan, the world’s newest country, which dealt with a fair share of civil conflict. Back in 2008, Obama said that it was “embarrassing to find ourselves in the company of Somalia, a lawless land.”</w:t>
      </w:r>
      <w:r w:rsidR="00ED7C51" w:rsidRPr="00ED7C51">
        <w:rPr>
          <w:sz w:val="14"/>
        </w:rPr>
        <w:t xml:space="preserve"> </w:t>
      </w:r>
      <w:r w:rsidRPr="00ED7C51">
        <w:rPr>
          <w:sz w:val="14"/>
        </w:rPr>
        <w:t>Attiah argues that the rest of world seems to be making lots of progress in improving child welfare, presumably because of the CRC, and the U.S. is falling behind. But this argument buries the lede.</w:t>
      </w:r>
      <w:r w:rsidR="00ED7C51" w:rsidRPr="00ED7C51">
        <w:rPr>
          <w:sz w:val="14"/>
        </w:rPr>
        <w:t xml:space="preserve"> </w:t>
      </w:r>
      <w:r w:rsidRPr="00ED7C51">
        <w:rPr>
          <w:sz w:val="14"/>
        </w:rPr>
        <w:t>Why?</w:t>
      </w:r>
      <w:r w:rsidR="00ED7C51" w:rsidRPr="00ED7C51">
        <w:rPr>
          <w:sz w:val="14"/>
        </w:rPr>
        <w:t xml:space="preserve"> </w:t>
      </w:r>
      <w:r w:rsidRPr="00ED7C51">
        <w:rPr>
          <w:sz w:val="14"/>
        </w:rPr>
        <w:t xml:space="preserve">Because </w:t>
      </w:r>
      <w:r w:rsidRPr="00F64E05">
        <w:rPr>
          <w:rStyle w:val="StyleUnderline"/>
          <w:highlight w:val="cyan"/>
        </w:rPr>
        <w:t>even if the U.S. accedes to</w:t>
      </w:r>
      <w:r w:rsidRPr="00A1547B">
        <w:rPr>
          <w:rStyle w:val="StyleUnderline"/>
        </w:rPr>
        <w:t xml:space="preserve"> the </w:t>
      </w:r>
      <w:r w:rsidRPr="00F64E05">
        <w:rPr>
          <w:rStyle w:val="StyleUnderline"/>
          <w:highlight w:val="cyan"/>
        </w:rPr>
        <w:t>CRC</w:t>
      </w:r>
      <w:r w:rsidRPr="00A1547B">
        <w:rPr>
          <w:rStyle w:val="StyleUnderline"/>
        </w:rPr>
        <w:t xml:space="preserve">, it is almost </w:t>
      </w:r>
      <w:r w:rsidRPr="00F64E05">
        <w:rPr>
          <w:rStyle w:val="Emphasis"/>
          <w:highlight w:val="cyan"/>
        </w:rPr>
        <w:t>certainly going to do so without</w:t>
      </w:r>
      <w:r w:rsidRPr="006F0746">
        <w:rPr>
          <w:rStyle w:val="StyleUnderline"/>
        </w:rPr>
        <w:t xml:space="preserve"> passing new legislation or </w:t>
      </w:r>
      <w:r w:rsidRPr="00F64E05">
        <w:rPr>
          <w:rStyle w:val="Emphasis"/>
          <w:highlight w:val="cyan"/>
        </w:rPr>
        <w:t>enacting</w:t>
      </w:r>
      <w:r w:rsidRPr="00ED7C51">
        <w:rPr>
          <w:rStyle w:val="Emphasis"/>
        </w:rPr>
        <w:t xml:space="preserve"> new </w:t>
      </w:r>
      <w:r w:rsidRPr="00F64E05">
        <w:rPr>
          <w:rStyle w:val="Emphasis"/>
        </w:rPr>
        <w:t xml:space="preserve">programs to live up to </w:t>
      </w:r>
      <w:r w:rsidRPr="00F64E05">
        <w:rPr>
          <w:rStyle w:val="Emphasis"/>
          <w:highlight w:val="cyan"/>
        </w:rPr>
        <w:t>the treaty’s obligations</w:t>
      </w:r>
      <w:r w:rsidRPr="00ED7C51">
        <w:rPr>
          <w:sz w:val="14"/>
        </w:rPr>
        <w:t xml:space="preserve">. </w:t>
      </w:r>
      <w:r w:rsidRPr="00A1547B">
        <w:rPr>
          <w:rStyle w:val="StyleUnderline"/>
        </w:rPr>
        <w:t xml:space="preserve">As it has done with other human rights treaties it has ratified, the U.S. </w:t>
      </w:r>
      <w:r w:rsidRPr="00DA1B38">
        <w:rPr>
          <w:rStyle w:val="Emphasis"/>
          <w:highlight w:val="cyan"/>
        </w:rPr>
        <w:t>will</w:t>
      </w:r>
      <w:r w:rsidRPr="006F0746">
        <w:rPr>
          <w:rStyle w:val="Emphasis"/>
        </w:rPr>
        <w:t xml:space="preserve"> also </w:t>
      </w:r>
      <w:r w:rsidRPr="00DA1B38">
        <w:rPr>
          <w:rStyle w:val="Emphasis"/>
          <w:highlight w:val="cyan"/>
        </w:rPr>
        <w:t>declare</w:t>
      </w:r>
      <w:r w:rsidRPr="006F0746">
        <w:rPr>
          <w:rStyle w:val="Emphasis"/>
        </w:rPr>
        <w:t xml:space="preserve"> the </w:t>
      </w:r>
      <w:r w:rsidRPr="00DA1B38">
        <w:rPr>
          <w:rStyle w:val="Emphasis"/>
          <w:highlight w:val="cyan"/>
        </w:rPr>
        <w:t>CRC non-self-executing</w:t>
      </w:r>
      <w:r w:rsidRPr="00A1547B">
        <w:rPr>
          <w:rStyle w:val="StyleUnderline"/>
        </w:rPr>
        <w:t xml:space="preserve">, which means it </w:t>
      </w:r>
      <w:r w:rsidRPr="00DA1B38">
        <w:rPr>
          <w:rStyle w:val="Emphasis"/>
          <w:highlight w:val="cyan"/>
        </w:rPr>
        <w:t>cannot be enforced by US courts</w:t>
      </w:r>
      <w:r w:rsidRPr="00ED7C51">
        <w:rPr>
          <w:sz w:val="14"/>
        </w:rPr>
        <w:t xml:space="preserve"> absent subsequent legislation by Congress or the States.</w:t>
      </w:r>
      <w:r w:rsidR="00ED7C51" w:rsidRPr="00ED7C51">
        <w:rPr>
          <w:sz w:val="14"/>
        </w:rPr>
        <w:t xml:space="preserve"> </w:t>
      </w:r>
      <w:r w:rsidRPr="00DA1B38">
        <w:rPr>
          <w:rStyle w:val="StyleUnderline"/>
          <w:highlight w:val="cyan"/>
        </w:rPr>
        <w:t xml:space="preserve">It is </w:t>
      </w:r>
      <w:r w:rsidRPr="00DA1B38">
        <w:rPr>
          <w:rStyle w:val="Emphasis"/>
          <w:highlight w:val="cyan"/>
        </w:rPr>
        <w:t>highly unlikely that US</w:t>
      </w:r>
      <w:r w:rsidRPr="006F0746">
        <w:rPr>
          <w:rStyle w:val="Emphasis"/>
        </w:rPr>
        <w:t xml:space="preserve"> law or </w:t>
      </w:r>
      <w:r w:rsidRPr="00DA1B38">
        <w:rPr>
          <w:rStyle w:val="Emphasis"/>
          <w:highlight w:val="cyan"/>
        </w:rPr>
        <w:t>policy will be affected</w:t>
      </w:r>
      <w:r w:rsidRPr="00ED7C51">
        <w:rPr>
          <w:sz w:val="14"/>
        </w:rPr>
        <w:t xml:space="preserve"> dramatically </w:t>
      </w:r>
      <w:r w:rsidRPr="00A1547B">
        <w:rPr>
          <w:rStyle w:val="StyleUnderline"/>
        </w:rPr>
        <w:t>by joining the CRC if these limitations are imposed</w:t>
      </w:r>
      <w:r w:rsidRPr="00ED7C51">
        <w:rPr>
          <w:sz w:val="14"/>
        </w:rPr>
        <w:t>.</w:t>
      </w:r>
      <w:r w:rsidR="00ED7C51" w:rsidRPr="00ED7C51">
        <w:rPr>
          <w:sz w:val="14"/>
        </w:rPr>
        <w:t xml:space="preserve"> </w:t>
      </w:r>
      <w:r w:rsidRPr="00ED7C51">
        <w:rPr>
          <w:sz w:val="14"/>
        </w:rPr>
        <w:t>Rather, the argument for joining the CRC is usually not about changing US policy, but simply about the need for the US to be a member in order to credibly promote and support CRC rights and the interest of children around the world.</w:t>
      </w:r>
      <w:r w:rsidR="00ED7C51" w:rsidRPr="00ED7C51">
        <w:rPr>
          <w:sz w:val="14"/>
        </w:rPr>
        <w:t xml:space="preserve"> </w:t>
      </w:r>
      <w:r w:rsidRPr="00ED7C51">
        <w:rPr>
          <w:sz w:val="14"/>
        </w:rPr>
        <w:t>As an analyst from Human Rights Watch notes in the Economist, “It is awkward when the US tries to promote child rights in other countries—they all remind us that they’ve joined the treaty and we have not.”</w:t>
      </w:r>
      <w:r w:rsidR="00ED7C51" w:rsidRPr="00ED7C51">
        <w:rPr>
          <w:sz w:val="14"/>
        </w:rPr>
        <w:t xml:space="preserve"> </w:t>
      </w:r>
      <w:r w:rsidRPr="00ED7C51">
        <w:rPr>
          <w:sz w:val="14"/>
        </w:rPr>
        <w:t>If the data Attiah cites is accurate, though, US non-ratification isn’t having much of an impact on whatever benefits the CRC is providing.</w:t>
      </w:r>
      <w:r w:rsidR="00ED7C51" w:rsidRPr="00ED7C51">
        <w:rPr>
          <w:sz w:val="14"/>
        </w:rPr>
        <w:t xml:space="preserve"> </w:t>
      </w:r>
      <w:r w:rsidRPr="00ED7C51">
        <w:rPr>
          <w:sz w:val="14"/>
        </w:rPr>
        <w:t>Of course, it may be the case that US non-ratification is limiting whatever additional benefits US promotion of the CRC as a member would provide, but this seems unlikely.</w:t>
      </w:r>
      <w:r w:rsidR="00ED7C51" w:rsidRPr="00ED7C51">
        <w:rPr>
          <w:sz w:val="14"/>
        </w:rPr>
        <w:t xml:space="preserve"> </w:t>
      </w:r>
      <w:r w:rsidRPr="00ED7C51">
        <w:rPr>
          <w:sz w:val="14"/>
        </w:rPr>
        <w:t>Of course, if the CRC is unlikely to change US law or policy, why should anyone oppose it? This is indeed a mystery. The best case I can come up with is that CRC opponents do not trust the Congress, the President, or the courts to honor the non-self-executing pledge that the US has imposed on all other human rights treaties.</w:t>
      </w:r>
      <w:r w:rsidR="00ED7C51" w:rsidRPr="00ED7C51">
        <w:rPr>
          <w:sz w:val="14"/>
        </w:rPr>
        <w:t xml:space="preserve"> </w:t>
      </w:r>
      <w:r w:rsidRPr="00ED7C51">
        <w:rPr>
          <w:sz w:val="14"/>
        </w:rPr>
        <w:t>This is not totally unreasonable since some leading scholars have questioned the non-self-execution doctrine in this case.</w:t>
      </w:r>
      <w:r w:rsidR="00ED7C51" w:rsidRPr="00ED7C51">
        <w:rPr>
          <w:sz w:val="14"/>
        </w:rPr>
        <w:t xml:space="preserve"> </w:t>
      </w:r>
      <w:r w:rsidRPr="00ED7C51">
        <w:rPr>
          <w:sz w:val="14"/>
        </w:rPr>
        <w:t>But US courts have not yet shown any interest in forcing human rights treaties into US law against the wishes of the president and Senate, so this fear is somewhat overstated at this stage.</w:t>
      </w:r>
      <w:r w:rsidR="00ED7C51" w:rsidRPr="00ED7C51">
        <w:rPr>
          <w:sz w:val="14"/>
        </w:rPr>
        <w:t xml:space="preserve"> </w:t>
      </w:r>
      <w:r w:rsidRPr="00ED7C51">
        <w:rPr>
          <w:sz w:val="14"/>
        </w:rPr>
        <w:t>In the end of the day, Attiah’s reporting answers her own headline-question.</w:t>
      </w:r>
      <w:r w:rsidR="00ED7C51" w:rsidRPr="00ED7C51">
        <w:rPr>
          <w:sz w:val="14"/>
        </w:rPr>
        <w:t xml:space="preserve"> </w:t>
      </w:r>
      <w:r w:rsidRPr="00ED7C51">
        <w:rPr>
          <w:rStyle w:val="StyleUnderline"/>
        </w:rPr>
        <w:t xml:space="preserve">The US hasn’t ratified the CRC because doing so </w:t>
      </w:r>
      <w:r w:rsidRPr="00DA1B38">
        <w:rPr>
          <w:rStyle w:val="Emphasis"/>
          <w:highlight w:val="cyan"/>
        </w:rPr>
        <w:t>would not change the status quo</w:t>
      </w:r>
      <w:r w:rsidRPr="00ED7C51">
        <w:rPr>
          <w:rStyle w:val="StyleUnderline"/>
        </w:rPr>
        <w:t xml:space="preserve"> much, if </w:t>
      </w:r>
      <w:r w:rsidRPr="00DA1B38">
        <w:rPr>
          <w:rStyle w:val="Emphasis"/>
          <w:highlight w:val="cyan"/>
        </w:rPr>
        <w:t>at all</w:t>
      </w:r>
      <w:r w:rsidRPr="00ED7C51">
        <w:rPr>
          <w:sz w:val="14"/>
        </w:rPr>
        <w:t>.</w:t>
      </w:r>
      <w:r w:rsidR="00ED7C51" w:rsidRPr="00ED7C51">
        <w:rPr>
          <w:sz w:val="14"/>
        </w:rPr>
        <w:t xml:space="preserve"> </w:t>
      </w:r>
      <w:r w:rsidRPr="00ED7C51">
        <w:rPr>
          <w:rStyle w:val="StyleUnderline"/>
        </w:rPr>
        <w:t>US policies domestically will be basically the same with or without the treaty</w:t>
      </w:r>
      <w:r w:rsidRPr="00ED7C51">
        <w:rPr>
          <w:sz w:val="14"/>
        </w:rPr>
        <w:t>, and (as Attiah points out) the rest of the world will do just fine whether or not the US joins.</w:t>
      </w:r>
      <w:r w:rsidR="00ED7C51" w:rsidRPr="00ED7C51">
        <w:rPr>
          <w:sz w:val="14"/>
        </w:rPr>
        <w:t xml:space="preserve"> </w:t>
      </w:r>
      <w:r w:rsidRPr="00ED7C51">
        <w:rPr>
          <w:rStyle w:val="StyleUnderline"/>
        </w:rPr>
        <w:t>So US ratification will accomplish pretty much nothing, which is as good a reason as any for why it is not going to happen</w:t>
      </w:r>
      <w:r w:rsidRPr="00ED7C51">
        <w:rPr>
          <w:sz w:val="14"/>
        </w:rPr>
        <w:t>.</w:t>
      </w:r>
    </w:p>
    <w:p w14:paraId="04D5E60A" w14:textId="77777777" w:rsidR="00646289" w:rsidRPr="00646289" w:rsidRDefault="00646289" w:rsidP="00646289"/>
    <w:p w14:paraId="1CE6BFB0" w14:textId="77777777" w:rsidR="00224A1F" w:rsidRDefault="00224A1F" w:rsidP="00224A1F">
      <w:pPr>
        <w:pStyle w:val="Heading3"/>
      </w:pPr>
      <w:r>
        <w:t>1ar –</w:t>
      </w:r>
      <w:r w:rsidR="00FB10E7">
        <w:t xml:space="preserve"> </w:t>
      </w:r>
      <w:r>
        <w:t xml:space="preserve">ratify crc </w:t>
      </w:r>
      <w:r w:rsidR="00FB10E7">
        <w:t xml:space="preserve">cp </w:t>
      </w:r>
      <w:r>
        <w:t>– at: fiat self-execution</w:t>
      </w:r>
    </w:p>
    <w:p w14:paraId="5B54834D" w14:textId="77777777" w:rsidR="00224A1F" w:rsidRDefault="00224A1F" w:rsidP="00224A1F"/>
    <w:p w14:paraId="543DFBEF" w14:textId="77777777" w:rsidR="00543199" w:rsidRDefault="00543199" w:rsidP="00543199">
      <w:pPr>
        <w:pStyle w:val="Heading4"/>
      </w:pPr>
      <w:r>
        <w:t xml:space="preserve">Fiat doesn’t solve – </w:t>
      </w:r>
      <w:r w:rsidR="00D10098">
        <w:t>non-self-execution is so entrenched courts will assume Congress meant it anyway</w:t>
      </w:r>
      <w:r w:rsidR="00446F59">
        <w:t xml:space="preserve"> – no enforcement nor signal</w:t>
      </w:r>
    </w:p>
    <w:p w14:paraId="68F6ED4B" w14:textId="77777777" w:rsidR="00543199" w:rsidRDefault="00543199" w:rsidP="00543199">
      <w:pPr>
        <w:pStyle w:val="CiteSpacing"/>
      </w:pPr>
      <w:r w:rsidRPr="00145D57">
        <w:rPr>
          <w:rStyle w:val="Style13ptBold"/>
        </w:rPr>
        <w:t>Venetis 11</w:t>
      </w:r>
      <w:r>
        <w:t xml:space="preserve"> (Penny M. Venetis, Clinical Professor of Law, Clinical Scholar and Co-Director of the Rutgers Constitutional Litigation Clinic, “Making Human Rights Treaty Law Actionable in the United States: the Case for Universal Implementing Legislation,” Alabama Law Review, 63(1), 2011, 63 Alabama Law Review 97, p.106-111, </w:t>
      </w:r>
      <w:hyperlink r:id="rId46" w:history="1">
        <w:r w:rsidRPr="008970D2">
          <w:rPr>
            <w:rStyle w:val="Hyperlink"/>
          </w:rPr>
          <w:t>http://www.law.ua.edu/pubs/lrarticles/Volume%2063/Issue%201/3-Venetis.pdf</w:t>
        </w:r>
      </w:hyperlink>
      <w:r>
        <w:t xml:space="preserve"> DOA 7-17-2018)KMM</w:t>
      </w:r>
    </w:p>
    <w:p w14:paraId="63FA3E8B" w14:textId="77777777" w:rsidR="00224A1F" w:rsidRDefault="00224A1F" w:rsidP="00224A1F">
      <w:r w:rsidRPr="006E4C0F">
        <w:rPr>
          <w:sz w:val="14"/>
        </w:rPr>
        <w:t>C. “Non-Self-Executing” RUDs to Human Rights Treaties Have Attracted</w:t>
      </w:r>
      <w:r w:rsidR="006E4C0F" w:rsidRPr="006E4C0F">
        <w:rPr>
          <w:sz w:val="14"/>
        </w:rPr>
        <w:t xml:space="preserve"> </w:t>
      </w:r>
      <w:r w:rsidRPr="006E4C0F">
        <w:rPr>
          <w:sz w:val="14"/>
        </w:rPr>
        <w:t>the Most Criticism</w:t>
      </w:r>
      <w:r w:rsidR="006E4C0F" w:rsidRPr="006E4C0F">
        <w:rPr>
          <w:sz w:val="14"/>
        </w:rPr>
        <w:t xml:space="preserve"> </w:t>
      </w:r>
      <w:r w:rsidRPr="006E4C0F">
        <w:rPr>
          <w:sz w:val="14"/>
        </w:rPr>
        <w:t>Critics of the United States’ RUD practices agree that the most onerous</w:t>
      </w:r>
      <w:r w:rsidR="006E4C0F" w:rsidRPr="006E4C0F">
        <w:rPr>
          <w:sz w:val="14"/>
        </w:rPr>
        <w:t xml:space="preserve"> </w:t>
      </w:r>
      <w:r w:rsidRPr="006E4C0F">
        <w:rPr>
          <w:sz w:val="14"/>
        </w:rPr>
        <w:t xml:space="preserve">of the RUDs are </w:t>
      </w:r>
      <w:r w:rsidRPr="00446F59">
        <w:rPr>
          <w:rStyle w:val="StyleUnderline"/>
        </w:rPr>
        <w:t>“non-self-executing” reservations</w:t>
      </w:r>
      <w:r w:rsidRPr="006E4C0F">
        <w:rPr>
          <w:sz w:val="14"/>
        </w:rPr>
        <w:t>.49 This type of RUD, in</w:t>
      </w:r>
      <w:r w:rsidR="006E4C0F" w:rsidRPr="006E4C0F">
        <w:rPr>
          <w:sz w:val="14"/>
        </w:rPr>
        <w:t xml:space="preserve"> </w:t>
      </w:r>
      <w:r w:rsidRPr="006E4C0F">
        <w:rPr>
          <w:sz w:val="14"/>
        </w:rPr>
        <w:t xml:space="preserve">particular, </w:t>
      </w:r>
      <w:r w:rsidRPr="00484157">
        <w:rPr>
          <w:rStyle w:val="Emphasis"/>
        </w:rPr>
        <w:t>effectively nullifies the treaty as a legal instrument</w:t>
      </w:r>
      <w:r w:rsidRPr="00446F59">
        <w:rPr>
          <w:rStyle w:val="StyleUnderline"/>
        </w:rPr>
        <w:t xml:space="preserve"> that defines</w:t>
      </w:r>
      <w:r w:rsidR="006E4C0F">
        <w:rPr>
          <w:rStyle w:val="StyleUnderline"/>
        </w:rPr>
        <w:t xml:space="preserve"> </w:t>
      </w:r>
      <w:r w:rsidRPr="00446F59">
        <w:rPr>
          <w:rStyle w:val="StyleUnderline"/>
        </w:rPr>
        <w:t>the U.S. government’s obligations to its citizens</w:t>
      </w:r>
      <w:r w:rsidRPr="006E4C0F">
        <w:rPr>
          <w:sz w:val="14"/>
        </w:rPr>
        <w:t xml:space="preserve">.50 </w:t>
      </w:r>
      <w:r w:rsidRPr="00446F59">
        <w:rPr>
          <w:rStyle w:val="StyleUnderline"/>
        </w:rPr>
        <w:t>Of the</w:t>
      </w:r>
      <w:r w:rsidRPr="006E4C0F">
        <w:rPr>
          <w:sz w:val="14"/>
        </w:rPr>
        <w:t xml:space="preserve"> four </w:t>
      </w:r>
      <w:r w:rsidRPr="00446F59">
        <w:rPr>
          <w:rStyle w:val="StyleUnderline"/>
        </w:rPr>
        <w:t>human rights</w:t>
      </w:r>
      <w:r w:rsidR="006E4C0F">
        <w:rPr>
          <w:rStyle w:val="StyleUnderline"/>
        </w:rPr>
        <w:t xml:space="preserve"> </w:t>
      </w:r>
      <w:r w:rsidRPr="00446F59">
        <w:rPr>
          <w:rStyle w:val="StyleUnderline"/>
        </w:rPr>
        <w:t>treaties that the U</w:t>
      </w:r>
      <w:r w:rsidRPr="006E4C0F">
        <w:rPr>
          <w:sz w:val="14"/>
        </w:rPr>
        <w:t xml:space="preserve">nited </w:t>
      </w:r>
      <w:r w:rsidRPr="00446F59">
        <w:rPr>
          <w:rStyle w:val="StyleUnderline"/>
        </w:rPr>
        <w:t>S</w:t>
      </w:r>
      <w:r w:rsidRPr="006E4C0F">
        <w:rPr>
          <w:sz w:val="14"/>
        </w:rPr>
        <w:t xml:space="preserve">tates </w:t>
      </w:r>
      <w:r w:rsidRPr="00446F59">
        <w:rPr>
          <w:rStyle w:val="StyleUnderline"/>
        </w:rPr>
        <w:t>has ratified</w:t>
      </w:r>
      <w:r w:rsidRPr="006E4C0F">
        <w:rPr>
          <w:sz w:val="14"/>
        </w:rPr>
        <w:t>, the non-self-executing RUD appears</w:t>
      </w:r>
      <w:r w:rsidR="006E4C0F" w:rsidRPr="006E4C0F">
        <w:rPr>
          <w:sz w:val="14"/>
        </w:rPr>
        <w:t xml:space="preserve"> </w:t>
      </w:r>
      <w:r w:rsidRPr="006E4C0F">
        <w:rPr>
          <w:sz w:val="14"/>
        </w:rPr>
        <w:t xml:space="preserve">in three; </w:t>
      </w:r>
      <w:r w:rsidRPr="00446F59">
        <w:rPr>
          <w:rStyle w:val="StyleUnderline"/>
        </w:rPr>
        <w:t>only the Genocide Convention does not contain this RUD</w:t>
      </w:r>
      <w:r w:rsidRPr="006E4C0F">
        <w:rPr>
          <w:sz w:val="14"/>
        </w:rPr>
        <w:t>.51</w:t>
      </w:r>
      <w:r w:rsidR="006E4C0F" w:rsidRPr="006E4C0F">
        <w:rPr>
          <w:sz w:val="14"/>
        </w:rPr>
        <w:t xml:space="preserve"> </w:t>
      </w:r>
      <w:r w:rsidRPr="006E4C0F">
        <w:rPr>
          <w:sz w:val="14"/>
        </w:rPr>
        <w:t>An RUD to the ICCPR states: “[T]he United States declares that the provisions</w:t>
      </w:r>
      <w:r w:rsidR="006E4C0F" w:rsidRPr="006E4C0F">
        <w:rPr>
          <w:sz w:val="14"/>
        </w:rPr>
        <w:t xml:space="preserve"> </w:t>
      </w:r>
      <w:r w:rsidRPr="006E4C0F">
        <w:rPr>
          <w:sz w:val="14"/>
        </w:rPr>
        <w:t>of Articles 1 through 27 of the Covenant are not self-executing.”52 An</w:t>
      </w:r>
      <w:r w:rsidR="006E4C0F" w:rsidRPr="006E4C0F">
        <w:rPr>
          <w:sz w:val="14"/>
        </w:rPr>
        <w:t xml:space="preserve"> </w:t>
      </w:r>
      <w:r w:rsidRPr="006E4C0F">
        <w:rPr>
          <w:sz w:val="14"/>
        </w:rPr>
        <w:t>RUD to the CAT states: “[T]he United States declares that the provisions of</w:t>
      </w:r>
      <w:r w:rsidR="006E4C0F" w:rsidRPr="006E4C0F">
        <w:rPr>
          <w:sz w:val="14"/>
        </w:rPr>
        <w:t xml:space="preserve"> </w:t>
      </w:r>
      <w:r w:rsidRPr="006E4C0F">
        <w:rPr>
          <w:sz w:val="14"/>
        </w:rPr>
        <w:t>Articles 1 through 16 of the Convention are not self-executing.”53 An RUD</w:t>
      </w:r>
      <w:r w:rsidR="006E4C0F" w:rsidRPr="006E4C0F">
        <w:rPr>
          <w:sz w:val="14"/>
        </w:rPr>
        <w:t xml:space="preserve"> </w:t>
      </w:r>
      <w:r w:rsidRPr="006E4C0F">
        <w:rPr>
          <w:sz w:val="14"/>
        </w:rPr>
        <w:t>to CERD states: “[T]he United States declares that the provisions of the</w:t>
      </w:r>
      <w:r w:rsidR="006E4C0F" w:rsidRPr="006E4C0F">
        <w:rPr>
          <w:sz w:val="14"/>
        </w:rPr>
        <w:t xml:space="preserve"> </w:t>
      </w:r>
      <w:r w:rsidRPr="006E4C0F">
        <w:rPr>
          <w:sz w:val="14"/>
        </w:rPr>
        <w:t>Convention are not self-executing.”54</w:t>
      </w:r>
      <w:r w:rsidR="006E4C0F" w:rsidRPr="006E4C0F">
        <w:rPr>
          <w:sz w:val="14"/>
        </w:rPr>
        <w:t xml:space="preserve"> </w:t>
      </w:r>
      <w:r w:rsidRPr="006E4C0F">
        <w:rPr>
          <w:sz w:val="14"/>
        </w:rPr>
        <w:t>Ironically, President Carter, long-recognized as a strong supporter of</w:t>
      </w:r>
      <w:r w:rsidR="006E4C0F" w:rsidRPr="006E4C0F">
        <w:rPr>
          <w:sz w:val="14"/>
        </w:rPr>
        <w:t xml:space="preserve"> </w:t>
      </w:r>
      <w:r w:rsidRPr="006E4C0F">
        <w:rPr>
          <w:sz w:val="14"/>
        </w:rPr>
        <w:t>human rights, was the first to propose attaching non-self-executing RUDs to</w:t>
      </w:r>
      <w:r w:rsidR="006E4C0F" w:rsidRPr="006E4C0F">
        <w:rPr>
          <w:sz w:val="14"/>
        </w:rPr>
        <w:t xml:space="preserve"> </w:t>
      </w:r>
      <w:r w:rsidRPr="006E4C0F">
        <w:rPr>
          <w:sz w:val="14"/>
        </w:rPr>
        <w:t>human rights treaties when he submitted four human rights treaties to the</w:t>
      </w:r>
      <w:r w:rsidR="006E4C0F" w:rsidRPr="006E4C0F">
        <w:rPr>
          <w:sz w:val="14"/>
        </w:rPr>
        <w:t xml:space="preserve"> </w:t>
      </w:r>
      <w:r w:rsidRPr="006E4C0F">
        <w:rPr>
          <w:sz w:val="14"/>
        </w:rPr>
        <w:t xml:space="preserve">Senate for ratification.55 Most likely, he believed that </w:t>
      </w:r>
      <w:r w:rsidRPr="00963D30">
        <w:rPr>
          <w:rStyle w:val="StyleUnderline"/>
        </w:rPr>
        <w:t>attaching these RUDs</w:t>
      </w:r>
      <w:r w:rsidR="006E4C0F">
        <w:rPr>
          <w:rStyle w:val="StyleUnderline"/>
        </w:rPr>
        <w:t xml:space="preserve"> </w:t>
      </w:r>
      <w:r w:rsidRPr="00963D30">
        <w:rPr>
          <w:rStyle w:val="StyleUnderline"/>
        </w:rPr>
        <w:t>was the only politically feasible way for Congress to recommend that the</w:t>
      </w:r>
      <w:r w:rsidR="006E4C0F">
        <w:rPr>
          <w:rStyle w:val="StyleUnderline"/>
        </w:rPr>
        <w:t xml:space="preserve"> </w:t>
      </w:r>
      <w:r w:rsidRPr="00963D30">
        <w:rPr>
          <w:rStyle w:val="StyleUnderline"/>
        </w:rPr>
        <w:t>treaties be ratified</w:t>
      </w:r>
      <w:r w:rsidRPr="006E4C0F">
        <w:rPr>
          <w:sz w:val="14"/>
        </w:rPr>
        <w:t>.56</w:t>
      </w:r>
      <w:r w:rsidR="006E4C0F" w:rsidRPr="006E4C0F">
        <w:rPr>
          <w:sz w:val="14"/>
        </w:rPr>
        <w:t xml:space="preserve"> </w:t>
      </w:r>
      <w:r w:rsidRPr="006E4C0F">
        <w:rPr>
          <w:sz w:val="14"/>
        </w:rPr>
        <w:t>These non-self-executing RUDs are the most detrimental to good faith</w:t>
      </w:r>
      <w:r w:rsidR="006E4C0F" w:rsidRPr="006E4C0F">
        <w:rPr>
          <w:sz w:val="14"/>
        </w:rPr>
        <w:t xml:space="preserve"> </w:t>
      </w:r>
      <w:r w:rsidRPr="006E4C0F">
        <w:rPr>
          <w:sz w:val="14"/>
        </w:rPr>
        <w:t xml:space="preserve">compliance with human rights treaties.57 </w:t>
      </w:r>
      <w:r w:rsidRPr="00963D30">
        <w:rPr>
          <w:rStyle w:val="StyleUnderline"/>
        </w:rPr>
        <w:t>Non-self-executing RUDs have</w:t>
      </w:r>
      <w:r w:rsidR="006E4C0F">
        <w:rPr>
          <w:rStyle w:val="StyleUnderline"/>
        </w:rPr>
        <w:t xml:space="preserve"> </w:t>
      </w:r>
      <w:r w:rsidRPr="00963D30">
        <w:rPr>
          <w:rStyle w:val="Emphasis"/>
        </w:rPr>
        <w:t>precluded the enforcement of human rights treaties in American courts</w:t>
      </w:r>
      <w:r w:rsidRPr="006E4C0F">
        <w:rPr>
          <w:sz w:val="14"/>
        </w:rPr>
        <w:t>. As</w:t>
      </w:r>
      <w:r w:rsidR="006E4C0F" w:rsidRPr="006E4C0F">
        <w:rPr>
          <w:sz w:val="14"/>
        </w:rPr>
        <w:t xml:space="preserve"> </w:t>
      </w:r>
      <w:r w:rsidRPr="006E4C0F">
        <w:rPr>
          <w:sz w:val="14"/>
        </w:rPr>
        <w:t>the Restatement Third of Foreign Relations states, American courts are</w:t>
      </w:r>
      <w:r w:rsidR="006E4C0F" w:rsidRPr="006E4C0F">
        <w:rPr>
          <w:sz w:val="14"/>
        </w:rPr>
        <w:t xml:space="preserve"> </w:t>
      </w:r>
      <w:r w:rsidRPr="006E4C0F">
        <w:rPr>
          <w:sz w:val="14"/>
        </w:rPr>
        <w:t>“bound to give effect to international law and to international agreements of</w:t>
      </w:r>
      <w:r w:rsidR="006E4C0F" w:rsidRPr="006E4C0F">
        <w:rPr>
          <w:sz w:val="14"/>
        </w:rPr>
        <w:t xml:space="preserve"> </w:t>
      </w:r>
      <w:r w:rsidRPr="006E4C0F">
        <w:rPr>
          <w:sz w:val="14"/>
        </w:rPr>
        <w:t>the United States, except that a ‘non-self-executing’ agreement will not be</w:t>
      </w:r>
      <w:r w:rsidR="006E4C0F" w:rsidRPr="006E4C0F">
        <w:rPr>
          <w:sz w:val="14"/>
        </w:rPr>
        <w:t xml:space="preserve"> </w:t>
      </w:r>
      <w:r w:rsidRPr="006E4C0F">
        <w:rPr>
          <w:sz w:val="14"/>
        </w:rPr>
        <w:t>given effect as law in the absence of necessary implementation.”58 Conversely,</w:t>
      </w:r>
      <w:r w:rsidR="006E4C0F" w:rsidRPr="006E4C0F">
        <w:rPr>
          <w:sz w:val="14"/>
        </w:rPr>
        <w:t xml:space="preserve"> </w:t>
      </w:r>
      <w:r w:rsidRPr="006E4C0F">
        <w:rPr>
          <w:sz w:val="14"/>
        </w:rPr>
        <w:t>a self-executing treaty can be enforced in court because it has the</w:t>
      </w:r>
      <w:r w:rsidR="006E4C0F" w:rsidRPr="006E4C0F">
        <w:rPr>
          <w:sz w:val="14"/>
        </w:rPr>
        <w:t xml:space="preserve"> </w:t>
      </w:r>
      <w:r w:rsidRPr="006E4C0F">
        <w:rPr>
          <w:sz w:val="14"/>
        </w:rPr>
        <w:t xml:space="preserve">status of domestic law.59 Thus, </w:t>
      </w:r>
      <w:r w:rsidRPr="00963D30">
        <w:rPr>
          <w:rStyle w:val="StyleUnderline"/>
        </w:rPr>
        <w:t>by creating a reservation that claims a treaty</w:t>
      </w:r>
      <w:r w:rsidR="006E4C0F">
        <w:rPr>
          <w:rStyle w:val="StyleUnderline"/>
        </w:rPr>
        <w:t xml:space="preserve"> </w:t>
      </w:r>
      <w:r w:rsidRPr="00963D30">
        <w:rPr>
          <w:rStyle w:val="StyleUnderline"/>
        </w:rPr>
        <w:t xml:space="preserve">to be non-self-executing, </w:t>
      </w:r>
      <w:r w:rsidRPr="00963D30">
        <w:rPr>
          <w:rStyle w:val="Emphasis"/>
        </w:rPr>
        <w:t>Congress prevents courts from adjudicating private</w:t>
      </w:r>
      <w:r w:rsidR="006E4C0F">
        <w:rPr>
          <w:rStyle w:val="Emphasis"/>
        </w:rPr>
        <w:t xml:space="preserve"> </w:t>
      </w:r>
      <w:r w:rsidRPr="00963D30">
        <w:rPr>
          <w:rStyle w:val="Emphasis"/>
        </w:rPr>
        <w:t>rights of action</w:t>
      </w:r>
      <w:r w:rsidRPr="00963D30">
        <w:rPr>
          <w:rStyle w:val="StyleUnderline"/>
        </w:rPr>
        <w:t xml:space="preserve"> regardless of the subject or jurisdiction espoused in a</w:t>
      </w:r>
      <w:r w:rsidR="006E4C0F">
        <w:rPr>
          <w:rStyle w:val="StyleUnderline"/>
        </w:rPr>
        <w:t xml:space="preserve"> </w:t>
      </w:r>
      <w:r w:rsidRPr="00963D30">
        <w:rPr>
          <w:rStyle w:val="StyleUnderline"/>
        </w:rPr>
        <w:t>human rights treaty</w:t>
      </w:r>
      <w:r w:rsidRPr="006E4C0F">
        <w:rPr>
          <w:sz w:val="14"/>
        </w:rPr>
        <w:t>.</w:t>
      </w:r>
      <w:r w:rsidR="006E4C0F" w:rsidRPr="006E4C0F">
        <w:rPr>
          <w:sz w:val="14"/>
        </w:rPr>
        <w:t xml:space="preserve"> </w:t>
      </w:r>
      <w:r w:rsidRPr="006E4C0F">
        <w:rPr>
          <w:sz w:val="14"/>
        </w:rPr>
        <w:t>There is considerable academic criticism of the non-self-executing reservations,</w:t>
      </w:r>
      <w:r w:rsidR="006E4C0F" w:rsidRPr="006E4C0F">
        <w:rPr>
          <w:sz w:val="14"/>
        </w:rPr>
        <w:t xml:space="preserve"> </w:t>
      </w:r>
      <w:r w:rsidRPr="006E4C0F">
        <w:rPr>
          <w:sz w:val="14"/>
        </w:rPr>
        <w:t>including whether or not they are even legally valid under domestic,</w:t>
      </w:r>
      <w:r w:rsidR="006E4C0F" w:rsidRPr="006E4C0F">
        <w:rPr>
          <w:sz w:val="14"/>
        </w:rPr>
        <w:t xml:space="preserve"> </w:t>
      </w:r>
      <w:r w:rsidRPr="006E4C0F">
        <w:rPr>
          <w:sz w:val="14"/>
        </w:rPr>
        <w:t>constitutional, and international law. David Sloss claims that because</w:t>
      </w:r>
      <w:r w:rsidR="006E4C0F" w:rsidRPr="006E4C0F">
        <w:rPr>
          <w:sz w:val="14"/>
        </w:rPr>
        <w:t xml:space="preserve"> </w:t>
      </w:r>
      <w:r w:rsidRPr="006E4C0F">
        <w:rPr>
          <w:sz w:val="14"/>
        </w:rPr>
        <w:t>the executive branch is the primary lawmaker for treaties (the decision to</w:t>
      </w:r>
      <w:r w:rsidR="006E4C0F" w:rsidRPr="006E4C0F">
        <w:rPr>
          <w:sz w:val="14"/>
        </w:rPr>
        <w:t xml:space="preserve"> </w:t>
      </w:r>
      <w:r w:rsidRPr="006E4C0F">
        <w:rPr>
          <w:sz w:val="14"/>
        </w:rPr>
        <w:t>ratify is made by the President), any investigation of whether the treaty has</w:t>
      </w:r>
      <w:r w:rsidR="006E4C0F" w:rsidRPr="006E4C0F">
        <w:rPr>
          <w:sz w:val="14"/>
        </w:rPr>
        <w:t xml:space="preserve"> </w:t>
      </w:r>
      <w:r w:rsidRPr="006E4C0F">
        <w:rPr>
          <w:sz w:val="14"/>
        </w:rPr>
        <w:t>domestic effect should start with executive intent rather than with the Senate’s</w:t>
      </w:r>
      <w:r w:rsidR="006E4C0F" w:rsidRPr="006E4C0F">
        <w:rPr>
          <w:sz w:val="14"/>
        </w:rPr>
        <w:t xml:space="preserve"> </w:t>
      </w:r>
      <w:r w:rsidRPr="006E4C0F">
        <w:rPr>
          <w:sz w:val="14"/>
        </w:rPr>
        <w:t>intent.60 Accordingly, Sloss argues:</w:t>
      </w:r>
      <w:r w:rsidR="006E4C0F" w:rsidRPr="006E4C0F">
        <w:rPr>
          <w:sz w:val="14"/>
        </w:rPr>
        <w:t xml:space="preserve"> </w:t>
      </w:r>
      <w:r w:rsidRPr="006E4C0F">
        <w:rPr>
          <w:sz w:val="14"/>
        </w:rPr>
        <w:t>[T]he conventional wisdom is wrong, insofar as it presumes that the</w:t>
      </w:r>
      <w:r w:rsidR="006E4C0F" w:rsidRPr="006E4C0F">
        <w:rPr>
          <w:sz w:val="14"/>
        </w:rPr>
        <w:t xml:space="preserve"> </w:t>
      </w:r>
      <w:r w:rsidRPr="006E4C0F">
        <w:rPr>
          <w:sz w:val="14"/>
        </w:rPr>
        <w:t>[non-self-executing] declarations reflect a deliberate policy decision</w:t>
      </w:r>
      <w:r w:rsidR="006E4C0F" w:rsidRPr="006E4C0F">
        <w:rPr>
          <w:sz w:val="14"/>
        </w:rPr>
        <w:t xml:space="preserve"> </w:t>
      </w:r>
      <w:r w:rsidRPr="006E4C0F">
        <w:rPr>
          <w:sz w:val="14"/>
        </w:rPr>
        <w:t>that, in the event of a conflict, the objective of avoiding domestication</w:t>
      </w:r>
      <w:r w:rsidR="006E4C0F" w:rsidRPr="006E4C0F">
        <w:rPr>
          <w:sz w:val="14"/>
        </w:rPr>
        <w:t xml:space="preserve"> </w:t>
      </w:r>
      <w:r w:rsidRPr="006E4C0F">
        <w:rPr>
          <w:sz w:val="14"/>
        </w:rPr>
        <w:t>of human rights treaties should always take precedence over</w:t>
      </w:r>
      <w:r w:rsidR="006E4C0F" w:rsidRPr="006E4C0F">
        <w:rPr>
          <w:sz w:val="14"/>
        </w:rPr>
        <w:t xml:space="preserve"> </w:t>
      </w:r>
      <w:r w:rsidRPr="006E4C0F">
        <w:rPr>
          <w:sz w:val="14"/>
        </w:rPr>
        <w:t>the objective of treaty compliance. The treaty makers never made</w:t>
      </w:r>
      <w:r w:rsidR="006E4C0F" w:rsidRPr="006E4C0F">
        <w:rPr>
          <w:sz w:val="14"/>
        </w:rPr>
        <w:t xml:space="preserve"> </w:t>
      </w:r>
      <w:r w:rsidRPr="006E4C0F">
        <w:rPr>
          <w:sz w:val="14"/>
        </w:rPr>
        <w:t>any such deliberate policy decision. Rather, the Executive Branch</w:t>
      </w:r>
      <w:r w:rsidR="006E4C0F" w:rsidRPr="006E4C0F">
        <w:rPr>
          <w:sz w:val="14"/>
        </w:rPr>
        <w:t xml:space="preserve"> </w:t>
      </w:r>
      <w:r w:rsidRPr="006E4C0F">
        <w:rPr>
          <w:sz w:val="14"/>
        </w:rPr>
        <w:t>repeatedly assured the Senate that the conditions included in the</w:t>
      </w:r>
      <w:r w:rsidR="006E4C0F" w:rsidRPr="006E4C0F">
        <w:rPr>
          <w:sz w:val="14"/>
        </w:rPr>
        <w:t xml:space="preserve"> </w:t>
      </w:r>
      <w:r w:rsidRPr="006E4C0F">
        <w:rPr>
          <w:sz w:val="14"/>
        </w:rPr>
        <w:t>U.S. instruments of ratification had successfully eliminated any discrepancy</w:t>
      </w:r>
      <w:r w:rsidR="006E4C0F" w:rsidRPr="006E4C0F">
        <w:rPr>
          <w:sz w:val="14"/>
        </w:rPr>
        <w:t xml:space="preserve"> </w:t>
      </w:r>
      <w:r w:rsidRPr="006E4C0F">
        <w:rPr>
          <w:sz w:val="14"/>
        </w:rPr>
        <w:t>between treaty requirements and preexisting domestic</w:t>
      </w:r>
      <w:r w:rsidR="006E4C0F" w:rsidRPr="006E4C0F">
        <w:rPr>
          <w:sz w:val="14"/>
        </w:rPr>
        <w:t xml:space="preserve"> </w:t>
      </w:r>
      <w:r w:rsidRPr="006E4C0F">
        <w:rPr>
          <w:sz w:val="14"/>
        </w:rPr>
        <w:t>law, thereby ensuring that the United States could comply fully with</w:t>
      </w:r>
      <w:r w:rsidR="006E4C0F" w:rsidRPr="006E4C0F">
        <w:rPr>
          <w:sz w:val="14"/>
        </w:rPr>
        <w:t xml:space="preserve"> </w:t>
      </w:r>
      <w:r w:rsidRPr="006E4C0F">
        <w:rPr>
          <w:sz w:val="14"/>
        </w:rPr>
        <w:t>its treaty obligations without having to domesticate the treaties.</w:t>
      </w:r>
      <w:r w:rsidR="006E4C0F" w:rsidRPr="006E4C0F">
        <w:rPr>
          <w:sz w:val="14"/>
        </w:rPr>
        <w:t xml:space="preserve"> </w:t>
      </w:r>
      <w:r w:rsidRPr="006E4C0F">
        <w:rPr>
          <w:sz w:val="14"/>
        </w:rPr>
        <w:t>Hence, the treaty makers purposefully refused to decide which objective</w:t>
      </w:r>
      <w:r w:rsidR="006E4C0F" w:rsidRPr="006E4C0F">
        <w:rPr>
          <w:sz w:val="14"/>
        </w:rPr>
        <w:t xml:space="preserve"> </w:t>
      </w:r>
      <w:r w:rsidRPr="006E4C0F">
        <w:rPr>
          <w:sz w:val="14"/>
        </w:rPr>
        <w:t>should take precedence in the event of a conflict because the</w:t>
      </w:r>
      <w:r w:rsidR="006E4C0F" w:rsidRPr="006E4C0F">
        <w:rPr>
          <w:sz w:val="14"/>
        </w:rPr>
        <w:t xml:space="preserve"> </w:t>
      </w:r>
      <w:r w:rsidRPr="006E4C0F">
        <w:rPr>
          <w:sz w:val="14"/>
        </w:rPr>
        <w:t>Executive Branch insisted that there would not be a conflict.61</w:t>
      </w:r>
      <w:r w:rsidR="006E4C0F" w:rsidRPr="006E4C0F">
        <w:rPr>
          <w:sz w:val="14"/>
        </w:rPr>
        <w:t xml:space="preserve"> </w:t>
      </w:r>
      <w:r w:rsidRPr="006E4C0F">
        <w:rPr>
          <w:sz w:val="14"/>
        </w:rPr>
        <w:t>Due to this constitutional dilemma, scholars have posited the question</w:t>
      </w:r>
      <w:r w:rsidR="006E4C0F" w:rsidRPr="006E4C0F">
        <w:rPr>
          <w:sz w:val="14"/>
        </w:rPr>
        <w:t xml:space="preserve"> </w:t>
      </w:r>
      <w:r w:rsidRPr="006E4C0F">
        <w:rPr>
          <w:sz w:val="14"/>
        </w:rPr>
        <w:t>of whether the Senate even has any authority to include non-self-executing</w:t>
      </w:r>
      <w:r w:rsidR="006E4C0F" w:rsidRPr="006E4C0F">
        <w:rPr>
          <w:sz w:val="14"/>
        </w:rPr>
        <w:t xml:space="preserve"> </w:t>
      </w:r>
      <w:r w:rsidRPr="006E4C0F">
        <w:rPr>
          <w:sz w:val="14"/>
        </w:rPr>
        <w:t>clauses in human rights treaties. For example, Stefan A. Riesenfeld and</w:t>
      </w:r>
      <w:r w:rsidR="006E4C0F" w:rsidRPr="006E4C0F">
        <w:rPr>
          <w:sz w:val="14"/>
        </w:rPr>
        <w:t xml:space="preserve"> </w:t>
      </w:r>
      <w:r w:rsidRPr="006E4C0F">
        <w:rPr>
          <w:sz w:val="14"/>
        </w:rPr>
        <w:t>Frederick M. Abbott have argued that:</w:t>
      </w:r>
      <w:r w:rsidR="006E4C0F" w:rsidRPr="006E4C0F">
        <w:rPr>
          <w:sz w:val="14"/>
        </w:rPr>
        <w:t xml:space="preserve"> </w:t>
      </w:r>
      <w:r w:rsidRPr="006E4C0F">
        <w:rPr>
          <w:sz w:val="14"/>
        </w:rPr>
        <w:t>[T]he Senate lacks the constitutional authority to declare the nonself-executing</w:t>
      </w:r>
      <w:r w:rsidR="006E4C0F" w:rsidRPr="006E4C0F">
        <w:rPr>
          <w:sz w:val="14"/>
        </w:rPr>
        <w:t xml:space="preserve"> </w:t>
      </w:r>
      <w:r w:rsidRPr="006E4C0F">
        <w:rPr>
          <w:sz w:val="14"/>
        </w:rPr>
        <w:t>character of a treaty with binding effect on U.S.</w:t>
      </w:r>
      <w:r w:rsidR="006E4C0F" w:rsidRPr="006E4C0F">
        <w:rPr>
          <w:sz w:val="14"/>
        </w:rPr>
        <w:t xml:space="preserve"> </w:t>
      </w:r>
      <w:r w:rsidRPr="006E4C0F">
        <w:rPr>
          <w:sz w:val="14"/>
        </w:rPr>
        <w:t>courts. The Senate has the unicameral power only to consent to ratification</w:t>
      </w:r>
      <w:r w:rsidR="006E4C0F" w:rsidRPr="006E4C0F">
        <w:rPr>
          <w:sz w:val="14"/>
        </w:rPr>
        <w:t xml:space="preserve"> </w:t>
      </w:r>
      <w:r w:rsidRPr="006E4C0F">
        <w:rPr>
          <w:sz w:val="14"/>
        </w:rPr>
        <w:t>of treaties, not to pass domestic [unicameral] legislation. A</w:t>
      </w:r>
      <w:r w:rsidR="006E4C0F" w:rsidRPr="006E4C0F">
        <w:rPr>
          <w:sz w:val="14"/>
        </w:rPr>
        <w:t xml:space="preserve"> </w:t>
      </w:r>
      <w:r w:rsidRPr="006E4C0F">
        <w:rPr>
          <w:sz w:val="14"/>
        </w:rPr>
        <w:t>declaration is not part of a treaty in the sense of modifying the legal</w:t>
      </w:r>
      <w:r w:rsidR="006E4C0F" w:rsidRPr="006E4C0F">
        <w:rPr>
          <w:sz w:val="14"/>
        </w:rPr>
        <w:t xml:space="preserve"> </w:t>
      </w:r>
      <w:r w:rsidRPr="006E4C0F">
        <w:rPr>
          <w:sz w:val="14"/>
        </w:rPr>
        <w:t>obligations created by it. A declaration is merely an expression of</w:t>
      </w:r>
      <w:r w:rsidR="006E4C0F" w:rsidRPr="006E4C0F">
        <w:rPr>
          <w:sz w:val="14"/>
        </w:rPr>
        <w:t xml:space="preserve"> </w:t>
      </w:r>
      <w:r w:rsidRPr="006E4C0F">
        <w:rPr>
          <w:sz w:val="14"/>
        </w:rPr>
        <w:t>an interpretation or of a policy or position. U.S. courts are bound by</w:t>
      </w:r>
      <w:r w:rsidR="006E4C0F" w:rsidRPr="006E4C0F">
        <w:rPr>
          <w:sz w:val="14"/>
        </w:rPr>
        <w:t xml:space="preserve"> </w:t>
      </w:r>
      <w:r w:rsidRPr="006E4C0F">
        <w:rPr>
          <w:sz w:val="14"/>
        </w:rPr>
        <w:t>the Constitution to apply treaties as the law of the land. They are</w:t>
      </w:r>
      <w:r w:rsidR="006E4C0F" w:rsidRPr="006E4C0F">
        <w:rPr>
          <w:sz w:val="14"/>
        </w:rPr>
        <w:t xml:space="preserve"> </w:t>
      </w:r>
      <w:r w:rsidRPr="006E4C0F">
        <w:rPr>
          <w:sz w:val="14"/>
        </w:rPr>
        <w:t>not bound to apply expressions of opinion adopted by the Senate</w:t>
      </w:r>
      <w:r w:rsidR="006E4C0F" w:rsidRPr="006E4C0F">
        <w:rPr>
          <w:sz w:val="14"/>
        </w:rPr>
        <w:t xml:space="preserve"> </w:t>
      </w:r>
      <w:r w:rsidRPr="006E4C0F">
        <w:rPr>
          <w:sz w:val="14"/>
        </w:rPr>
        <w:t>(and concurred in by the President). The courts must undertake their</w:t>
      </w:r>
      <w:r w:rsidR="006E4C0F" w:rsidRPr="006E4C0F">
        <w:rPr>
          <w:sz w:val="14"/>
        </w:rPr>
        <w:t xml:space="preserve"> </w:t>
      </w:r>
      <w:r w:rsidRPr="006E4C0F">
        <w:rPr>
          <w:sz w:val="14"/>
        </w:rPr>
        <w:t>own examination of the terms and context of each provision in a</w:t>
      </w:r>
      <w:r w:rsidR="006E4C0F" w:rsidRPr="006E4C0F">
        <w:rPr>
          <w:sz w:val="14"/>
        </w:rPr>
        <w:t xml:space="preserve"> </w:t>
      </w:r>
      <w:r w:rsidRPr="006E4C0F">
        <w:rPr>
          <w:sz w:val="14"/>
        </w:rPr>
        <w:t>treaty to which the United States is a party and decide whether it is</w:t>
      </w:r>
      <w:r w:rsidR="006E4C0F" w:rsidRPr="006E4C0F">
        <w:rPr>
          <w:sz w:val="14"/>
        </w:rPr>
        <w:t xml:space="preserve"> </w:t>
      </w:r>
      <w:r w:rsidRPr="006E4C0F">
        <w:rPr>
          <w:sz w:val="14"/>
        </w:rPr>
        <w:t>self-executing. The treaty is law. The Senate's declaration is not</w:t>
      </w:r>
      <w:r w:rsidR="006E4C0F" w:rsidRPr="006E4C0F">
        <w:rPr>
          <w:sz w:val="14"/>
        </w:rPr>
        <w:t xml:space="preserve"> </w:t>
      </w:r>
      <w:r w:rsidRPr="006E4C0F">
        <w:rPr>
          <w:sz w:val="14"/>
        </w:rPr>
        <w:t>law. The Senate does not have the power to make law outside the</w:t>
      </w:r>
      <w:r w:rsidR="006E4C0F" w:rsidRPr="006E4C0F">
        <w:rPr>
          <w:sz w:val="14"/>
        </w:rPr>
        <w:t xml:space="preserve"> </w:t>
      </w:r>
      <w:r w:rsidRPr="006E4C0F">
        <w:rPr>
          <w:sz w:val="14"/>
        </w:rPr>
        <w:t>treaty instrument.62</w:t>
      </w:r>
      <w:r w:rsidR="006E4C0F" w:rsidRPr="006E4C0F">
        <w:rPr>
          <w:sz w:val="14"/>
        </w:rPr>
        <w:t xml:space="preserve"> </w:t>
      </w:r>
      <w:r w:rsidRPr="006E4C0F">
        <w:rPr>
          <w:sz w:val="14"/>
        </w:rPr>
        <w:t>Professor Henkin agrees:</w:t>
      </w:r>
      <w:r w:rsidR="006E4C0F" w:rsidRPr="006E4C0F">
        <w:rPr>
          <w:sz w:val="14"/>
        </w:rPr>
        <w:t xml:space="preserve"> </w:t>
      </w:r>
      <w:r w:rsidRPr="006E4C0F">
        <w:rPr>
          <w:sz w:val="14"/>
        </w:rPr>
        <w:t>The U.S. practice of declaring human rights conventions non-selfexecuting</w:t>
      </w:r>
      <w:r w:rsidR="006E4C0F" w:rsidRPr="006E4C0F">
        <w:rPr>
          <w:sz w:val="14"/>
        </w:rPr>
        <w:t xml:space="preserve"> </w:t>
      </w:r>
      <w:r w:rsidRPr="006E4C0F">
        <w:rPr>
          <w:sz w:val="14"/>
        </w:rPr>
        <w:t>is commonly seen as of a piece with the other RUDs. As</w:t>
      </w:r>
      <w:r w:rsidR="006E4C0F" w:rsidRPr="006E4C0F">
        <w:rPr>
          <w:sz w:val="14"/>
        </w:rPr>
        <w:t xml:space="preserve"> </w:t>
      </w:r>
      <w:r w:rsidRPr="006E4C0F">
        <w:rPr>
          <w:sz w:val="14"/>
        </w:rPr>
        <w:t>the reservations designed to deny international obligations serve to</w:t>
      </w:r>
      <w:r w:rsidR="006E4C0F" w:rsidRPr="006E4C0F">
        <w:rPr>
          <w:sz w:val="14"/>
        </w:rPr>
        <w:t xml:space="preserve"> </w:t>
      </w:r>
      <w:r w:rsidRPr="006E4C0F">
        <w:rPr>
          <w:sz w:val="14"/>
        </w:rPr>
        <w:t>immunize the United States from external judgment, the declaration</w:t>
      </w:r>
      <w:r w:rsidR="006E4C0F" w:rsidRPr="006E4C0F">
        <w:rPr>
          <w:sz w:val="14"/>
        </w:rPr>
        <w:t xml:space="preserve"> </w:t>
      </w:r>
      <w:r w:rsidRPr="006E4C0F">
        <w:rPr>
          <w:sz w:val="14"/>
        </w:rPr>
        <w:t>that a convention shall be non-self-executing is designed to keep its</w:t>
      </w:r>
      <w:r w:rsidR="006E4C0F" w:rsidRPr="006E4C0F">
        <w:rPr>
          <w:sz w:val="14"/>
        </w:rPr>
        <w:t xml:space="preserve"> </w:t>
      </w:r>
      <w:r w:rsidRPr="006E4C0F">
        <w:rPr>
          <w:sz w:val="14"/>
        </w:rPr>
        <w:t>own judges from judging the human rights conditions in the United</w:t>
      </w:r>
      <w:r w:rsidR="006E4C0F" w:rsidRPr="006E4C0F">
        <w:rPr>
          <w:sz w:val="14"/>
        </w:rPr>
        <w:t xml:space="preserve"> </w:t>
      </w:r>
      <w:r w:rsidRPr="006E4C0F">
        <w:rPr>
          <w:sz w:val="14"/>
        </w:rPr>
        <w:t xml:space="preserve">States by international standards. To critics, </w:t>
      </w:r>
      <w:r w:rsidRPr="00DC4D51">
        <w:rPr>
          <w:rStyle w:val="StyleUnderline"/>
        </w:rPr>
        <w:t>keeping a convention</w:t>
      </w:r>
      <w:r w:rsidR="006E4C0F">
        <w:rPr>
          <w:rStyle w:val="StyleUnderline"/>
        </w:rPr>
        <w:t xml:space="preserve"> </w:t>
      </w:r>
      <w:r w:rsidRPr="00DC4D51">
        <w:rPr>
          <w:rStyle w:val="StyleUnderline"/>
        </w:rPr>
        <w:t>from having any effect as U</w:t>
      </w:r>
      <w:r w:rsidRPr="006E4C0F">
        <w:rPr>
          <w:sz w:val="14"/>
        </w:rPr>
        <w:t xml:space="preserve">nited </w:t>
      </w:r>
      <w:r w:rsidRPr="00DC4D51">
        <w:rPr>
          <w:rStyle w:val="StyleUnderline"/>
        </w:rPr>
        <w:t>S</w:t>
      </w:r>
      <w:r w:rsidRPr="006E4C0F">
        <w:rPr>
          <w:sz w:val="14"/>
        </w:rPr>
        <w:t xml:space="preserve">tates </w:t>
      </w:r>
      <w:r w:rsidRPr="00DC4D51">
        <w:rPr>
          <w:rStyle w:val="StyleUnderline"/>
        </w:rPr>
        <w:t xml:space="preserve">law </w:t>
      </w:r>
      <w:r w:rsidRPr="00DC4D51">
        <w:rPr>
          <w:rStyle w:val="Emphasis"/>
        </w:rPr>
        <w:t>confirms that U</w:t>
      </w:r>
      <w:r w:rsidRPr="006E4C0F">
        <w:rPr>
          <w:sz w:val="14"/>
        </w:rPr>
        <w:t>nited</w:t>
      </w:r>
      <w:r w:rsidR="006E4C0F" w:rsidRPr="006E4C0F">
        <w:rPr>
          <w:sz w:val="14"/>
        </w:rPr>
        <w:t xml:space="preserve"> </w:t>
      </w:r>
      <w:r w:rsidRPr="00DC4D51">
        <w:rPr>
          <w:rStyle w:val="Emphasis"/>
        </w:rPr>
        <w:t>S</w:t>
      </w:r>
      <w:r w:rsidRPr="006E4C0F">
        <w:rPr>
          <w:sz w:val="14"/>
        </w:rPr>
        <w:t xml:space="preserve">tates </w:t>
      </w:r>
      <w:r w:rsidRPr="00DC4D51">
        <w:rPr>
          <w:rStyle w:val="Emphasis"/>
        </w:rPr>
        <w:t>adherence remains essentially empty</w:t>
      </w:r>
      <w:r w:rsidRPr="006E4C0F">
        <w:rPr>
          <w:sz w:val="14"/>
        </w:rPr>
        <w:t>.63</w:t>
      </w:r>
      <w:r w:rsidR="006E4C0F" w:rsidRPr="006E4C0F">
        <w:rPr>
          <w:sz w:val="14"/>
        </w:rPr>
        <w:t xml:space="preserve"> </w:t>
      </w:r>
      <w:r w:rsidRPr="006E4C0F">
        <w:rPr>
          <w:sz w:val="14"/>
        </w:rPr>
        <w:t>Like the others, Henkin believes that RUDs are “‘anti-Constitutional’ in</w:t>
      </w:r>
      <w:r w:rsidR="006E4C0F" w:rsidRPr="006E4C0F">
        <w:rPr>
          <w:sz w:val="14"/>
        </w:rPr>
        <w:t xml:space="preserve"> </w:t>
      </w:r>
      <w:r w:rsidRPr="006E4C0F">
        <w:rPr>
          <w:sz w:val="14"/>
        </w:rPr>
        <w:t>spirit and highly problematic as a matter of law.”64</w:t>
      </w:r>
      <w:r w:rsidR="006E4C0F" w:rsidRPr="006E4C0F">
        <w:rPr>
          <w:sz w:val="14"/>
        </w:rPr>
        <w:t xml:space="preserve"> </w:t>
      </w:r>
      <w:r w:rsidRPr="006E4C0F">
        <w:rPr>
          <w:sz w:val="14"/>
        </w:rPr>
        <w:t>Other scholars have argued that the United States’ non-self-executing</w:t>
      </w:r>
      <w:r w:rsidR="006E4C0F" w:rsidRPr="006E4C0F">
        <w:rPr>
          <w:sz w:val="14"/>
        </w:rPr>
        <w:t xml:space="preserve"> </w:t>
      </w:r>
      <w:r w:rsidRPr="006E4C0F">
        <w:rPr>
          <w:sz w:val="14"/>
        </w:rPr>
        <w:t>RUDs are void under international law.65 According to Article 19(c) of the</w:t>
      </w:r>
      <w:r w:rsidR="006E4C0F" w:rsidRPr="006E4C0F">
        <w:rPr>
          <w:sz w:val="14"/>
        </w:rPr>
        <w:t xml:space="preserve"> </w:t>
      </w:r>
      <w:r w:rsidRPr="006E4C0F">
        <w:rPr>
          <w:sz w:val="14"/>
        </w:rPr>
        <w:t>Vienna Convention on the Law of Treaties, “[a] State may, when signing,</w:t>
      </w:r>
      <w:r w:rsidR="006E4C0F" w:rsidRPr="006E4C0F">
        <w:rPr>
          <w:sz w:val="14"/>
        </w:rPr>
        <w:t xml:space="preserve"> </w:t>
      </w:r>
      <w:r w:rsidRPr="006E4C0F">
        <w:rPr>
          <w:sz w:val="14"/>
        </w:rPr>
        <w:t>ratifying, accepting, approving or acceding to a treaty, formulate a reserva-</w:t>
      </w:r>
      <w:r w:rsidR="006E4C0F" w:rsidRPr="006E4C0F">
        <w:rPr>
          <w:sz w:val="14"/>
        </w:rPr>
        <w:t xml:space="preserve"> </w:t>
      </w:r>
      <w:r w:rsidRPr="006E4C0F">
        <w:rPr>
          <w:sz w:val="14"/>
        </w:rPr>
        <w:t>tion unless . . . the reservation is incompatible with the object and purpose</w:t>
      </w:r>
      <w:r w:rsidR="006E4C0F" w:rsidRPr="006E4C0F">
        <w:rPr>
          <w:sz w:val="14"/>
        </w:rPr>
        <w:t xml:space="preserve"> </w:t>
      </w:r>
      <w:r w:rsidRPr="006E4C0F">
        <w:rPr>
          <w:sz w:val="14"/>
        </w:rPr>
        <w:t>of the treaty.”66 Thus, because the object and purpose of most human rights</w:t>
      </w:r>
      <w:r w:rsidR="006E4C0F" w:rsidRPr="006E4C0F">
        <w:rPr>
          <w:sz w:val="14"/>
        </w:rPr>
        <w:t xml:space="preserve"> </w:t>
      </w:r>
      <w:r w:rsidRPr="006E4C0F">
        <w:rPr>
          <w:sz w:val="14"/>
        </w:rPr>
        <w:t>treaties is to give adequate legal protection for human rights, 67 disallowing</w:t>
      </w:r>
      <w:r w:rsidR="006E4C0F" w:rsidRPr="006E4C0F">
        <w:rPr>
          <w:sz w:val="14"/>
        </w:rPr>
        <w:t xml:space="preserve"> </w:t>
      </w:r>
      <w:r w:rsidRPr="006E4C0F">
        <w:rPr>
          <w:sz w:val="14"/>
        </w:rPr>
        <w:t>domestic adjudication by claiming a treaty is non-self-executing without</w:t>
      </w:r>
      <w:r w:rsidR="006E4C0F" w:rsidRPr="006E4C0F">
        <w:rPr>
          <w:sz w:val="14"/>
        </w:rPr>
        <w:t xml:space="preserve"> </w:t>
      </w:r>
      <w:r w:rsidRPr="006E4C0F">
        <w:rPr>
          <w:sz w:val="14"/>
        </w:rPr>
        <w:t>accompanying implementing legislation would be an invalid exercise.</w:t>
      </w:r>
      <w:r w:rsidR="006E4C0F" w:rsidRPr="006E4C0F">
        <w:rPr>
          <w:sz w:val="14"/>
        </w:rPr>
        <w:t xml:space="preserve"> </w:t>
      </w:r>
      <w:r w:rsidRPr="006E4C0F">
        <w:rPr>
          <w:sz w:val="14"/>
        </w:rPr>
        <w:t xml:space="preserve">These </w:t>
      </w:r>
      <w:r w:rsidRPr="002D7836">
        <w:rPr>
          <w:rStyle w:val="StyleUnderline"/>
        </w:rPr>
        <w:t>arguments critiquing non-self-executing RUDs under both U.S.</w:t>
      </w:r>
      <w:r w:rsidR="006E4C0F">
        <w:rPr>
          <w:rStyle w:val="StyleUnderline"/>
        </w:rPr>
        <w:t xml:space="preserve"> </w:t>
      </w:r>
      <w:r w:rsidRPr="002D7836">
        <w:rPr>
          <w:rStyle w:val="StyleUnderline"/>
        </w:rPr>
        <w:t>and international law are sound. Yet, they are essentially academic</w:t>
      </w:r>
      <w:r w:rsidRPr="006E4C0F">
        <w:rPr>
          <w:sz w:val="14"/>
        </w:rPr>
        <w:t>,68 particularly</w:t>
      </w:r>
      <w:r w:rsidR="006E4C0F" w:rsidRPr="006E4C0F">
        <w:rPr>
          <w:sz w:val="14"/>
        </w:rPr>
        <w:t xml:space="preserve"> </w:t>
      </w:r>
      <w:r w:rsidRPr="002D7836">
        <w:rPr>
          <w:rStyle w:val="StyleUnderline"/>
        </w:rPr>
        <w:t>after the U.S. Supreme Court’s decision in Medellín v. Texas. In Medellín,</w:t>
      </w:r>
      <w:r w:rsidR="006E4C0F">
        <w:rPr>
          <w:rStyle w:val="StyleUnderline"/>
        </w:rPr>
        <w:t xml:space="preserve"> </w:t>
      </w:r>
      <w:r w:rsidRPr="00F64E05">
        <w:rPr>
          <w:rStyle w:val="StyleUnderline"/>
          <w:highlight w:val="cyan"/>
        </w:rPr>
        <w:t xml:space="preserve">the </w:t>
      </w:r>
      <w:r w:rsidRPr="00F64E05">
        <w:rPr>
          <w:rStyle w:val="Emphasis"/>
          <w:highlight w:val="cyan"/>
        </w:rPr>
        <w:t>Supreme Court held that there is an implicit presumption against</w:t>
      </w:r>
      <w:r w:rsidR="006E4C0F" w:rsidRPr="00F64E05">
        <w:rPr>
          <w:rStyle w:val="Emphasis"/>
          <w:highlight w:val="cyan"/>
        </w:rPr>
        <w:t xml:space="preserve"> </w:t>
      </w:r>
      <w:r w:rsidRPr="00F64E05">
        <w:rPr>
          <w:rStyle w:val="Emphasis"/>
          <w:highlight w:val="cyan"/>
        </w:rPr>
        <w:t>self-execution even in treaties that do not specifically contain non-self</w:t>
      </w:r>
      <w:r w:rsidR="002D7836" w:rsidRPr="00F64E05">
        <w:rPr>
          <w:rStyle w:val="Emphasis"/>
          <w:highlight w:val="cyan"/>
        </w:rPr>
        <w:t>-</w:t>
      </w:r>
      <w:r w:rsidRPr="00F64E05">
        <w:rPr>
          <w:rStyle w:val="Emphasis"/>
          <w:highlight w:val="cyan"/>
        </w:rPr>
        <w:t>executing</w:t>
      </w:r>
      <w:r w:rsidR="006E4C0F" w:rsidRPr="00F64E05">
        <w:rPr>
          <w:rStyle w:val="Emphasis"/>
          <w:highlight w:val="cyan"/>
        </w:rPr>
        <w:t xml:space="preserve"> </w:t>
      </w:r>
      <w:r w:rsidRPr="00F64E05">
        <w:rPr>
          <w:rStyle w:val="Emphasis"/>
          <w:highlight w:val="cyan"/>
        </w:rPr>
        <w:t>RUDs</w:t>
      </w:r>
      <w:r w:rsidRPr="006E4C0F">
        <w:rPr>
          <w:sz w:val="14"/>
        </w:rPr>
        <w:t>.69</w:t>
      </w:r>
      <w:r w:rsidR="006E4C0F" w:rsidRPr="006E4C0F">
        <w:rPr>
          <w:sz w:val="14"/>
        </w:rPr>
        <w:t xml:space="preserve"> </w:t>
      </w:r>
      <w:r w:rsidRPr="006E4C0F">
        <w:rPr>
          <w:sz w:val="14"/>
        </w:rPr>
        <w:t>D. Medellín v. Texas: An Implicit Presumption of Non-Self-Execution</w:t>
      </w:r>
      <w:r w:rsidR="006E4C0F" w:rsidRPr="006E4C0F">
        <w:rPr>
          <w:sz w:val="14"/>
        </w:rPr>
        <w:t xml:space="preserve"> </w:t>
      </w:r>
      <w:r w:rsidRPr="006E4C0F">
        <w:rPr>
          <w:sz w:val="14"/>
        </w:rPr>
        <w:t>The doctrine of non-self execution is so deeply entrenched,70 that the</w:t>
      </w:r>
      <w:r w:rsidR="006E4C0F" w:rsidRPr="006E4C0F">
        <w:rPr>
          <w:sz w:val="14"/>
        </w:rPr>
        <w:t xml:space="preserve"> </w:t>
      </w:r>
      <w:r w:rsidRPr="006E4C0F">
        <w:rPr>
          <w:sz w:val="14"/>
        </w:rPr>
        <w:t>U.S. Supreme Court has read such a clause into a treaty that does not contain</w:t>
      </w:r>
      <w:r w:rsidR="006E4C0F" w:rsidRPr="006E4C0F">
        <w:rPr>
          <w:sz w:val="14"/>
        </w:rPr>
        <w:t xml:space="preserve"> </w:t>
      </w:r>
      <w:r w:rsidRPr="006E4C0F">
        <w:rPr>
          <w:sz w:val="14"/>
        </w:rPr>
        <w:t xml:space="preserve">a non-self-executing RUD. </w:t>
      </w:r>
      <w:r w:rsidRPr="002D7836">
        <w:rPr>
          <w:rStyle w:val="StyleUnderline"/>
        </w:rPr>
        <w:t>Thus, a human rights treaty that lacks a non</w:t>
      </w:r>
      <w:r w:rsidR="002D7836">
        <w:rPr>
          <w:rStyle w:val="StyleUnderline"/>
        </w:rPr>
        <w:t>-</w:t>
      </w:r>
      <w:r w:rsidRPr="002D7836">
        <w:rPr>
          <w:rStyle w:val="StyleUnderline"/>
        </w:rPr>
        <w:t>self-executing</w:t>
      </w:r>
      <w:r w:rsidR="006E4C0F">
        <w:rPr>
          <w:rStyle w:val="StyleUnderline"/>
        </w:rPr>
        <w:t xml:space="preserve"> </w:t>
      </w:r>
      <w:r w:rsidRPr="002D7836">
        <w:rPr>
          <w:rStyle w:val="StyleUnderline"/>
        </w:rPr>
        <w:t xml:space="preserve">RUD, may </w:t>
      </w:r>
      <w:r w:rsidRPr="00F64E05">
        <w:rPr>
          <w:rStyle w:val="Emphasis"/>
          <w:highlight w:val="cyan"/>
        </w:rPr>
        <w:t>still</w:t>
      </w:r>
      <w:r w:rsidRPr="002D7836">
        <w:rPr>
          <w:rStyle w:val="Emphasis"/>
        </w:rPr>
        <w:t xml:space="preserve"> be </w:t>
      </w:r>
      <w:r w:rsidRPr="00F64E05">
        <w:rPr>
          <w:rStyle w:val="Emphasis"/>
          <w:highlight w:val="cyan"/>
        </w:rPr>
        <w:t>deemed non-self-executing, even if the</w:t>
      </w:r>
      <w:r w:rsidR="006E4C0F" w:rsidRPr="00F64E05">
        <w:rPr>
          <w:rStyle w:val="Emphasis"/>
          <w:highlight w:val="cyan"/>
        </w:rPr>
        <w:t xml:space="preserve"> </w:t>
      </w:r>
      <w:r w:rsidRPr="00F64E05">
        <w:rPr>
          <w:rStyle w:val="Emphasis"/>
          <w:highlight w:val="cyan"/>
        </w:rPr>
        <w:t>treaty explicitly provides for a private right of action</w:t>
      </w:r>
      <w:r w:rsidRPr="006E4C0F">
        <w:rPr>
          <w:sz w:val="14"/>
        </w:rPr>
        <w:t>.71 The Supreme Court</w:t>
      </w:r>
      <w:r w:rsidR="006E4C0F" w:rsidRPr="006E4C0F">
        <w:rPr>
          <w:sz w:val="14"/>
        </w:rPr>
        <w:t xml:space="preserve"> </w:t>
      </w:r>
      <w:r w:rsidRPr="006E4C0F">
        <w:rPr>
          <w:sz w:val="14"/>
        </w:rPr>
        <w:t>in Medellín departed from the Restatement (Third) of Foreign Relations</w:t>
      </w:r>
      <w:r w:rsidR="006E4C0F" w:rsidRPr="006E4C0F">
        <w:rPr>
          <w:sz w:val="14"/>
        </w:rPr>
        <w:t xml:space="preserve"> </w:t>
      </w:r>
      <w:r w:rsidRPr="006E4C0F">
        <w:rPr>
          <w:sz w:val="14"/>
        </w:rPr>
        <w:t>Law72 and held that an implicit presumption against self-execution exists</w:t>
      </w:r>
      <w:r w:rsidR="006E4C0F" w:rsidRPr="006E4C0F">
        <w:rPr>
          <w:sz w:val="14"/>
        </w:rPr>
        <w:t xml:space="preserve"> </w:t>
      </w:r>
      <w:r w:rsidRPr="006E4C0F">
        <w:rPr>
          <w:sz w:val="14"/>
        </w:rPr>
        <w:t>when unambiguous language stating otherwise is absent.73</w:t>
      </w:r>
      <w:r w:rsidR="006E4C0F" w:rsidRPr="006E4C0F">
        <w:rPr>
          <w:sz w:val="14"/>
        </w:rPr>
        <w:t xml:space="preserve"> </w:t>
      </w:r>
      <w:r w:rsidRPr="006E4C0F">
        <w:rPr>
          <w:sz w:val="14"/>
        </w:rPr>
        <w:t>In Medellín, Jose Ernesto Medellín, an eighteen year-old Mexican citizen,</w:t>
      </w:r>
      <w:r w:rsidR="006E4C0F" w:rsidRPr="006E4C0F">
        <w:rPr>
          <w:sz w:val="14"/>
        </w:rPr>
        <w:t xml:space="preserve"> </w:t>
      </w:r>
      <w:r w:rsidRPr="006E4C0F">
        <w:rPr>
          <w:sz w:val="14"/>
        </w:rPr>
        <w:t>was arrested in Texas along with several other gang members in 1993</w:t>
      </w:r>
      <w:r w:rsidR="006E4C0F" w:rsidRPr="006E4C0F">
        <w:rPr>
          <w:sz w:val="14"/>
        </w:rPr>
        <w:t xml:space="preserve"> </w:t>
      </w:r>
      <w:r w:rsidRPr="006E4C0F">
        <w:rPr>
          <w:sz w:val="14"/>
        </w:rPr>
        <w:t>for rape and murder.74 Medellín was convicted and sentenced to death in</w:t>
      </w:r>
      <w:r w:rsidR="006E4C0F" w:rsidRPr="006E4C0F">
        <w:rPr>
          <w:sz w:val="14"/>
        </w:rPr>
        <w:t xml:space="preserve"> </w:t>
      </w:r>
      <w:r w:rsidRPr="006E4C0F">
        <w:rPr>
          <w:sz w:val="14"/>
        </w:rPr>
        <w:t>1997. On appeal, Medellín claimed that his rights under the Vienna Convention</w:t>
      </w:r>
      <w:r w:rsidR="006E4C0F" w:rsidRPr="006E4C0F">
        <w:rPr>
          <w:sz w:val="14"/>
        </w:rPr>
        <w:t xml:space="preserve"> </w:t>
      </w:r>
      <w:r w:rsidRPr="006E4C0F">
        <w:rPr>
          <w:sz w:val="14"/>
        </w:rPr>
        <w:t>on Consular Relations (VCCR) were violated because he had not been</w:t>
      </w:r>
      <w:r w:rsidR="006E4C0F" w:rsidRPr="006E4C0F">
        <w:rPr>
          <w:sz w:val="14"/>
        </w:rPr>
        <w:t xml:space="preserve"> </w:t>
      </w:r>
      <w:r w:rsidRPr="006E4C0F">
        <w:rPr>
          <w:sz w:val="14"/>
        </w:rPr>
        <w:t>notified of his right to have the Mexican consulate contacted on his behalf</w:t>
      </w:r>
      <w:r w:rsidR="006E4C0F" w:rsidRPr="006E4C0F">
        <w:rPr>
          <w:sz w:val="14"/>
        </w:rPr>
        <w:t xml:space="preserve"> </w:t>
      </w:r>
      <w:r w:rsidRPr="006E4C0F">
        <w:rPr>
          <w:sz w:val="14"/>
        </w:rPr>
        <w:t>as mandated by the treaty.75 The Texas Court of Criminal Appeals, the court</w:t>
      </w:r>
      <w:r w:rsidR="006E4C0F" w:rsidRPr="006E4C0F">
        <w:rPr>
          <w:sz w:val="14"/>
        </w:rPr>
        <w:t xml:space="preserve"> </w:t>
      </w:r>
      <w:r w:rsidRPr="006E4C0F">
        <w:rPr>
          <w:sz w:val="14"/>
        </w:rPr>
        <w:t>of last resort for all criminal matters in Texas, upheld the conviction.76</w:t>
      </w:r>
    </w:p>
    <w:p w14:paraId="123E54B5" w14:textId="77777777" w:rsidR="00224A1F" w:rsidRPr="00224A1F" w:rsidRDefault="00224A1F" w:rsidP="00224A1F"/>
    <w:p w14:paraId="7C44610B" w14:textId="77777777" w:rsidR="00A35954" w:rsidRDefault="00A35954" w:rsidP="00A35954">
      <w:pPr>
        <w:pStyle w:val="Heading3"/>
      </w:pPr>
      <w:r>
        <w:t>2ac –</w:t>
      </w:r>
      <w:r w:rsidR="00FB10E7">
        <w:t xml:space="preserve"> </w:t>
      </w:r>
      <w:r>
        <w:t xml:space="preserve">ratify crc </w:t>
      </w:r>
      <w:r w:rsidR="00FB10E7">
        <w:t xml:space="preserve">cp </w:t>
      </w:r>
      <w:r>
        <w:t xml:space="preserve">– </w:t>
      </w:r>
      <w:r w:rsidR="009B785B">
        <w:t xml:space="preserve">at: </w:t>
      </w:r>
      <w:r>
        <w:t>ptx nb</w:t>
      </w:r>
    </w:p>
    <w:p w14:paraId="664BD329" w14:textId="77777777" w:rsidR="00A35954" w:rsidRDefault="00A35954" w:rsidP="00A35954"/>
    <w:p w14:paraId="05F0C8F4" w14:textId="77777777" w:rsidR="002D6D6E" w:rsidRDefault="00265897" w:rsidP="009B785B">
      <w:pPr>
        <w:pStyle w:val="Heading4"/>
      </w:pPr>
      <w:r>
        <w:t>L</w:t>
      </w:r>
      <w:r w:rsidR="009B785B">
        <w:t>inks to politics</w:t>
      </w:r>
    </w:p>
    <w:p w14:paraId="0159F231" w14:textId="77777777" w:rsidR="002D6D6E" w:rsidRDefault="002D6D6E" w:rsidP="00042B53">
      <w:pPr>
        <w:pStyle w:val="CiteSpacing"/>
      </w:pPr>
      <w:r w:rsidRPr="00042B53">
        <w:rPr>
          <w:rStyle w:val="Style13ptBold"/>
        </w:rPr>
        <w:t>WND 9</w:t>
      </w:r>
      <w:r>
        <w:t xml:space="preserve"> (</w:t>
      </w:r>
      <w:r w:rsidR="00D40EF0">
        <w:t>WorldNetDaily; sure</w:t>
      </w:r>
      <w:r w:rsidR="009B785B">
        <w:t>, they’re garbage</w:t>
      </w:r>
      <w:r w:rsidR="00D40EF0">
        <w:t>, normally I wouldn’t cut them, but it’s just the lobbyist they’re quoting that is useful</w:t>
      </w:r>
      <w:r w:rsidR="00042B53">
        <w:t>;</w:t>
      </w:r>
      <w:r w:rsidR="00D40EF0">
        <w:t xml:space="preserve"> internally citing </w:t>
      </w:r>
      <w:r w:rsidR="00042B53">
        <w:t xml:space="preserve">Michael Farris, president of ParentalRights.org, chairman of the Home School Legal Defense Association and chancellor of Patrick Henry College, </w:t>
      </w:r>
      <w:r>
        <w:t xml:space="preserve">“United Nations’ Threat: No More Parental Rights,” WorldNetDaily, 2-5-2009, </w:t>
      </w:r>
      <w:hyperlink r:id="rId47" w:history="1">
        <w:r w:rsidRPr="008970D2">
          <w:rPr>
            <w:rStyle w:val="Hyperlink"/>
          </w:rPr>
          <w:t>http://test.www.wnd.com/2009/02/87929/</w:t>
        </w:r>
      </w:hyperlink>
      <w:r>
        <w:t xml:space="preserve"> DOA 7-17-2018)KMM</w:t>
      </w:r>
    </w:p>
    <w:p w14:paraId="72ACE218" w14:textId="77777777" w:rsidR="002D6D6E" w:rsidRDefault="002D6D6E" w:rsidP="00A35954">
      <w:r w:rsidRPr="006E57B8">
        <w:rPr>
          <w:sz w:val="14"/>
        </w:rPr>
        <w:t>Michael Farris of Purcellville, Va., is president of ParentalRights.org, chairman of the Home School Legal Defense Association and chancellor of Patrick Henry College. He told WND that under the U.N. Convention on the Rights of the Child, or CRC, every decision a parent makes can be reviewed by the government to determine whether it is in the child’s best interest.</w:t>
      </w:r>
      <w:r w:rsidR="006E57B8" w:rsidRPr="006E57B8">
        <w:rPr>
          <w:sz w:val="14"/>
        </w:rPr>
        <w:t xml:space="preserve"> </w:t>
      </w:r>
      <w:r w:rsidRPr="006E57B8">
        <w:rPr>
          <w:sz w:val="14"/>
        </w:rPr>
        <w:t>“It’s definitely on our doorstep,” he said. “The left wants to make the Obama-Clinton era permanent. Treaties are a way to make it as permanent as stuff gets. It is very difficult to extract yourself from a treaty once you begin it. If they can put all of their left-wing socialist policies into treaty form, we’re stuck with it even if they lose the next election.”</w:t>
      </w:r>
      <w:r w:rsidR="006E57B8" w:rsidRPr="006E57B8">
        <w:rPr>
          <w:sz w:val="14"/>
        </w:rPr>
        <w:t xml:space="preserve"> </w:t>
      </w:r>
      <w:r w:rsidRPr="006E57B8">
        <w:rPr>
          <w:sz w:val="14"/>
        </w:rPr>
        <w:t>The 1990s-era document was ratified quickly by 193 nations worldwide, but not the United States or Somalia. In Somalia, there was then no recognized government to do the formal recognition, and in the United States there’s been opposition to its power. Countries that ratify the treaty are bound to it by international law.</w:t>
      </w:r>
      <w:r w:rsidR="006E57B8" w:rsidRPr="006E57B8">
        <w:rPr>
          <w:sz w:val="14"/>
        </w:rPr>
        <w:t xml:space="preserve"> </w:t>
      </w:r>
      <w:r w:rsidRPr="003138B7">
        <w:rPr>
          <w:rStyle w:val="StyleUnderline"/>
        </w:rPr>
        <w:t>Although signed</w:t>
      </w:r>
      <w:r w:rsidRPr="006E57B8">
        <w:rPr>
          <w:sz w:val="14"/>
        </w:rPr>
        <w:t xml:space="preserve"> by Madeleine Albright, U.S. ambassador to the U.N., on Feb. 16, 1995, </w:t>
      </w:r>
      <w:r w:rsidRPr="000B7D71">
        <w:rPr>
          <w:rStyle w:val="StyleUnderline"/>
          <w:highlight w:val="cyan"/>
        </w:rPr>
        <w:t>the</w:t>
      </w:r>
      <w:r w:rsidRPr="003138B7">
        <w:rPr>
          <w:rStyle w:val="StyleUnderline"/>
        </w:rPr>
        <w:t xml:space="preserve"> U.S. </w:t>
      </w:r>
      <w:r w:rsidRPr="000B7D71">
        <w:rPr>
          <w:rStyle w:val="StyleUnderline"/>
          <w:highlight w:val="cyan"/>
        </w:rPr>
        <w:t xml:space="preserve">Senate </w:t>
      </w:r>
      <w:r w:rsidRPr="000B7D71">
        <w:rPr>
          <w:rStyle w:val="Emphasis"/>
          <w:highlight w:val="cyan"/>
        </w:rPr>
        <w:t>never ratified</w:t>
      </w:r>
      <w:r w:rsidRPr="003138B7">
        <w:rPr>
          <w:rStyle w:val="StyleUnderline"/>
        </w:rPr>
        <w:t xml:space="preserve"> the treaty, </w:t>
      </w:r>
      <w:r w:rsidRPr="000B7D71">
        <w:rPr>
          <w:rStyle w:val="StyleUnderline"/>
          <w:highlight w:val="cyan"/>
        </w:rPr>
        <w:t xml:space="preserve">largely </w:t>
      </w:r>
      <w:r w:rsidRPr="000B7D71">
        <w:rPr>
          <w:rStyle w:val="Emphasis"/>
          <w:highlight w:val="cyan"/>
        </w:rPr>
        <w:t>because of conservatives’</w:t>
      </w:r>
      <w:r w:rsidRPr="006E57B8">
        <w:rPr>
          <w:rStyle w:val="Emphasis"/>
        </w:rPr>
        <w:t xml:space="preserve"> efforts</w:t>
      </w:r>
      <w:r w:rsidRPr="003138B7">
        <w:rPr>
          <w:rStyle w:val="StyleUnderline"/>
        </w:rPr>
        <w:t xml:space="preserve"> to point out it would create that list of rights which primarily would be enforced against parents</w:t>
      </w:r>
      <w:r w:rsidRPr="006E57B8">
        <w:rPr>
          <w:sz w:val="14"/>
        </w:rPr>
        <w:t>.</w:t>
      </w:r>
      <w:r w:rsidR="006E57B8" w:rsidRPr="006E57B8">
        <w:rPr>
          <w:sz w:val="14"/>
        </w:rPr>
        <w:t xml:space="preserve"> </w:t>
      </w:r>
      <w:r w:rsidRPr="006E57B8">
        <w:rPr>
          <w:sz w:val="14"/>
        </w:rPr>
        <w:t>The international treaty creates specific civil, economic, social, cultural and even economic rights for every child and states that “the best interests of the child shall be a primary consideration.” While the treaty states that parents or legal guardians “have primary responsibility for the upbringing and development of the child,” Farris said government will ultimately determine whether parents’ decisions are in their children’s best interest. The treaty is monitored by the CRC, which conceivably has enforcement powers.</w:t>
      </w:r>
      <w:r w:rsidR="006E57B8" w:rsidRPr="006E57B8">
        <w:rPr>
          <w:sz w:val="14"/>
        </w:rPr>
        <w:t xml:space="preserve"> </w:t>
      </w:r>
      <w:r w:rsidRPr="006E57B8">
        <w:rPr>
          <w:sz w:val="14"/>
        </w:rPr>
        <w:t>According to the Parental Rights website, the substance of the CRC dictates the following:</w:t>
      </w:r>
      <w:r w:rsidR="006E57B8" w:rsidRPr="006E57B8">
        <w:rPr>
          <w:sz w:val="14"/>
        </w:rPr>
        <w:t xml:space="preserve"> </w:t>
      </w:r>
      <w:r w:rsidRPr="006E57B8">
        <w:rPr>
          <w:sz w:val="14"/>
        </w:rPr>
        <w:t>Parents would no longer be able to administer reasonable spankings to their children.</w:t>
      </w:r>
      <w:r w:rsidR="006E57B8" w:rsidRPr="006E57B8">
        <w:rPr>
          <w:sz w:val="14"/>
        </w:rPr>
        <w:t xml:space="preserve"> </w:t>
      </w:r>
      <w:r w:rsidRPr="006E57B8">
        <w:rPr>
          <w:sz w:val="14"/>
        </w:rPr>
        <w:t>A murderer aged 17 years, 11 months and 29 days at the time of his crime could no longer be sentenced to life in prison.</w:t>
      </w:r>
      <w:r w:rsidR="006E57B8" w:rsidRPr="006E57B8">
        <w:rPr>
          <w:sz w:val="14"/>
        </w:rPr>
        <w:t xml:space="preserve"> </w:t>
      </w:r>
      <w:r w:rsidRPr="006E57B8">
        <w:rPr>
          <w:sz w:val="14"/>
        </w:rPr>
        <w:t>Children would have the ability to choose their own religion while parents would only have the authority to give their children advice about religion.</w:t>
      </w:r>
      <w:r w:rsidR="006E57B8" w:rsidRPr="006E57B8">
        <w:rPr>
          <w:sz w:val="14"/>
        </w:rPr>
        <w:t xml:space="preserve"> </w:t>
      </w:r>
      <w:r w:rsidRPr="006E57B8">
        <w:rPr>
          <w:sz w:val="14"/>
        </w:rPr>
        <w:t>The best interest of the child principle would give the government the ability to override every decision made by every parent if a government worker disagreed with the parent’s decision.</w:t>
      </w:r>
      <w:r w:rsidR="006E57B8" w:rsidRPr="006E57B8">
        <w:rPr>
          <w:sz w:val="14"/>
        </w:rPr>
        <w:t xml:space="preserve"> </w:t>
      </w:r>
      <w:r w:rsidRPr="006E57B8">
        <w:rPr>
          <w:sz w:val="14"/>
        </w:rPr>
        <w:t>A child’s “right to be heard” would allow him (or her) to seek governmental review of every parental decision with which the child disagreed.</w:t>
      </w:r>
      <w:r w:rsidR="006E57B8" w:rsidRPr="006E57B8">
        <w:rPr>
          <w:sz w:val="14"/>
        </w:rPr>
        <w:t xml:space="preserve"> </w:t>
      </w:r>
      <w:r w:rsidRPr="006E57B8">
        <w:rPr>
          <w:sz w:val="14"/>
        </w:rPr>
        <w:t>According to existing interpretation, it would be illegal for a nation to spend more on national defense than it does on children’s welfare.</w:t>
      </w:r>
      <w:r w:rsidR="006E57B8" w:rsidRPr="006E57B8">
        <w:rPr>
          <w:sz w:val="14"/>
        </w:rPr>
        <w:t xml:space="preserve"> </w:t>
      </w:r>
      <w:r w:rsidRPr="006E57B8">
        <w:rPr>
          <w:sz w:val="14"/>
        </w:rPr>
        <w:t>Children would acquire a legally enforceable right to leisure.</w:t>
      </w:r>
      <w:r w:rsidR="006E57B8" w:rsidRPr="006E57B8">
        <w:rPr>
          <w:sz w:val="14"/>
        </w:rPr>
        <w:t xml:space="preserve"> </w:t>
      </w:r>
      <w:r w:rsidRPr="006E57B8">
        <w:rPr>
          <w:sz w:val="14"/>
        </w:rPr>
        <w:t>Teaching children about Christianity in schools has been held to be out of compliance with the CRC.</w:t>
      </w:r>
      <w:r w:rsidR="006E57B8" w:rsidRPr="006E57B8">
        <w:rPr>
          <w:sz w:val="14"/>
        </w:rPr>
        <w:t xml:space="preserve"> </w:t>
      </w:r>
      <w:r w:rsidRPr="006E57B8">
        <w:rPr>
          <w:sz w:val="14"/>
        </w:rPr>
        <w:t>Allowing parents to opt their children out of sex education has been held to be out of compliance with the CRC.</w:t>
      </w:r>
      <w:r w:rsidR="006E57B8" w:rsidRPr="006E57B8">
        <w:rPr>
          <w:sz w:val="14"/>
        </w:rPr>
        <w:t xml:space="preserve"> </w:t>
      </w:r>
      <w:r w:rsidRPr="006E57B8">
        <w:rPr>
          <w:sz w:val="14"/>
        </w:rPr>
        <w:t>Children would have the right to reproductive health information and services, including abortions, without parental knowledge or consent.</w:t>
      </w:r>
      <w:r w:rsidR="006E57B8" w:rsidRPr="006E57B8">
        <w:rPr>
          <w:sz w:val="14"/>
        </w:rPr>
        <w:t xml:space="preserve"> </w:t>
      </w:r>
      <w:r w:rsidRPr="006E57B8">
        <w:rPr>
          <w:sz w:val="14"/>
        </w:rPr>
        <w:t>“Where the child has a right fulfilled by the government, the responsibilities shift from parents to the government,” Farris said. “The implications of all this shifting of responsibilities is that parents no longer have the traditional roles of either being responsible for their children or having the right to direct their children.”</w:t>
      </w:r>
      <w:r w:rsidR="006E57B8" w:rsidRPr="006E57B8">
        <w:rPr>
          <w:sz w:val="14"/>
        </w:rPr>
        <w:t xml:space="preserve"> </w:t>
      </w:r>
      <w:r w:rsidRPr="006E57B8">
        <w:rPr>
          <w:sz w:val="14"/>
        </w:rPr>
        <w:t>The government would decide what is in the best interest of a children in every case, and the CRC would be considered superior to state laws, Farris said. Parents could be treated like criminals for making every-day decisions about their children’s lives.</w:t>
      </w:r>
      <w:r w:rsidR="006E57B8" w:rsidRPr="006E57B8">
        <w:rPr>
          <w:sz w:val="14"/>
        </w:rPr>
        <w:t xml:space="preserve"> </w:t>
      </w:r>
      <w:r w:rsidRPr="006E57B8">
        <w:rPr>
          <w:sz w:val="14"/>
        </w:rPr>
        <w:t>“If you think your child shouldn’t go to the prom because their grades were low, the U.N. Convention gives that power to the government to review your decision and decide if it thinks that’s what’s best for your child,” he said. “If you think that your children are too young to have a Facebook account, which interferes with the right of communication, the U.N. gets to determine whether or not your decision is in the best interest of the child.”</w:t>
      </w:r>
      <w:r w:rsidR="006E57B8" w:rsidRPr="006E57B8">
        <w:rPr>
          <w:sz w:val="14"/>
        </w:rPr>
        <w:t xml:space="preserve"> </w:t>
      </w:r>
      <w:r w:rsidRPr="006E57B8">
        <w:rPr>
          <w:sz w:val="14"/>
        </w:rPr>
        <w:t>He continued, “If you think your child should go to church three times a week, but the child wants to go to church once a week, the government gets to decide what it thinks is in the best interest of the children on the frequency of church attendance.”</w:t>
      </w:r>
      <w:r w:rsidR="006E57B8" w:rsidRPr="006E57B8">
        <w:rPr>
          <w:sz w:val="14"/>
        </w:rPr>
        <w:t xml:space="preserve"> </w:t>
      </w:r>
      <w:r w:rsidRPr="006E57B8">
        <w:rPr>
          <w:sz w:val="14"/>
        </w:rPr>
        <w:t>He said American social workers would be the ones responsible for implementation of the policies.</w:t>
      </w:r>
      <w:r w:rsidR="006E57B8" w:rsidRPr="006E57B8">
        <w:rPr>
          <w:sz w:val="14"/>
        </w:rPr>
        <w:t xml:space="preserve"> </w:t>
      </w:r>
      <w:r w:rsidRPr="003138B7">
        <w:rPr>
          <w:rStyle w:val="StyleUnderline"/>
        </w:rPr>
        <w:t>Farris said it could be easier</w:t>
      </w:r>
      <w:r w:rsidRPr="006E57B8">
        <w:rPr>
          <w:sz w:val="14"/>
        </w:rPr>
        <w:t xml:space="preserve"> for President Obama </w:t>
      </w:r>
      <w:r w:rsidRPr="003138B7">
        <w:rPr>
          <w:rStyle w:val="StyleUnderline"/>
        </w:rPr>
        <w:t>to push for ratification of the treaty than it was for the Clinton administration because “the political world has changed</w:t>
      </w:r>
      <w:r w:rsidRPr="006E57B8">
        <w:rPr>
          <w:sz w:val="14"/>
        </w:rPr>
        <w:t>.”</w:t>
      </w:r>
      <w:r w:rsidR="006E57B8" w:rsidRPr="006E57B8">
        <w:rPr>
          <w:sz w:val="14"/>
        </w:rPr>
        <w:t xml:space="preserve"> </w:t>
      </w:r>
      <w:r w:rsidRPr="006E57B8">
        <w:rPr>
          <w:sz w:val="14"/>
        </w:rPr>
        <w:t>At a Walden University presidential debate last October, Obama indicated he may take action.</w:t>
      </w:r>
      <w:r w:rsidR="006E57B8" w:rsidRPr="006E57B8">
        <w:rPr>
          <w:sz w:val="14"/>
        </w:rPr>
        <w:t xml:space="preserve"> </w:t>
      </w:r>
      <w:r w:rsidRPr="006E57B8">
        <w:rPr>
          <w:sz w:val="14"/>
        </w:rPr>
        <w:t>“It’s embarrassing to find ourselves in the company of Somalia, a lawless land,” Obama said. “I will review this and other treaties to ensure the United States resumes its global leadership in human rights.”</w:t>
      </w:r>
      <w:r w:rsidR="006E57B8" w:rsidRPr="006E57B8">
        <w:rPr>
          <w:sz w:val="14"/>
        </w:rPr>
        <w:t xml:space="preserve"> </w:t>
      </w:r>
      <w:r w:rsidRPr="006E57B8">
        <w:rPr>
          <w:sz w:val="14"/>
        </w:rPr>
        <w:t>Secretary of State Hillary Clinton has been a strong supporter of the CRC, and she now has direct control over the treaty’s submission to the Senate for ratification. The process requires a two-thirds vote.</w:t>
      </w:r>
      <w:r w:rsidR="006E57B8" w:rsidRPr="006E57B8">
        <w:rPr>
          <w:sz w:val="14"/>
        </w:rPr>
        <w:t xml:space="preserve"> </w:t>
      </w:r>
      <w:r w:rsidRPr="006E57B8">
        <w:rPr>
          <w:sz w:val="14"/>
        </w:rPr>
        <w:t>Farris said Barbara Boxer, D-Calif., claimed in a private meeting just before Christmas that the treaty would be ratified within two years.</w:t>
      </w:r>
      <w:r w:rsidR="006E57B8" w:rsidRPr="006E57B8">
        <w:rPr>
          <w:sz w:val="14"/>
        </w:rPr>
        <w:t xml:space="preserve"> </w:t>
      </w:r>
      <w:r w:rsidRPr="006E57B8">
        <w:rPr>
          <w:sz w:val="14"/>
        </w:rPr>
        <w:t>In November, a group of three dozen senior foreign policy figures urged Obama to strengthen U.S. relations with the U.N. Among other things, they asked the president to push for Senate approval of treaties that have been signed by the U.S. but not ratified.</w:t>
      </w:r>
      <w:r w:rsidR="006E57B8" w:rsidRPr="006E57B8">
        <w:rPr>
          <w:sz w:val="14"/>
        </w:rPr>
        <w:t xml:space="preserve"> </w:t>
      </w:r>
      <w:r w:rsidRPr="006E57B8">
        <w:rPr>
          <w:sz w:val="14"/>
        </w:rPr>
        <w:t>Partnership for a Secure America Director Matthew Rojansky helped draft the statement. He said the treaty commands strong support and is likely to be acted on quickly, according to an Inter Press Service report.</w:t>
      </w:r>
      <w:r w:rsidR="006E57B8" w:rsidRPr="006E57B8">
        <w:rPr>
          <w:sz w:val="14"/>
        </w:rPr>
        <w:t xml:space="preserve"> </w:t>
      </w:r>
      <w:r w:rsidRPr="006E57B8">
        <w:rPr>
          <w:sz w:val="14"/>
        </w:rPr>
        <w:t xml:space="preserve">While he said ratification is certain to come up, </w:t>
      </w:r>
      <w:r w:rsidRPr="006E57B8">
        <w:rPr>
          <w:rStyle w:val="StyleUnderline"/>
        </w:rPr>
        <w:t xml:space="preserve">Farris said advocates of the treaty will face </w:t>
      </w:r>
      <w:r w:rsidRPr="000B7D71">
        <w:rPr>
          <w:rStyle w:val="Emphasis"/>
          <w:highlight w:val="cyan"/>
        </w:rPr>
        <w:t>fierce opposition</w:t>
      </w:r>
      <w:r w:rsidRPr="006E57B8">
        <w:rPr>
          <w:sz w:val="14"/>
        </w:rPr>
        <w:t>.</w:t>
      </w:r>
      <w:r w:rsidR="006E57B8" w:rsidRPr="006E57B8">
        <w:rPr>
          <w:sz w:val="14"/>
        </w:rPr>
        <w:t xml:space="preserve"> </w:t>
      </w:r>
      <w:r w:rsidRPr="006E57B8">
        <w:rPr>
          <w:sz w:val="14"/>
        </w:rPr>
        <w:t>“</w:t>
      </w:r>
      <w:r w:rsidRPr="006E57B8">
        <w:rPr>
          <w:rStyle w:val="StyleUnderline"/>
        </w:rPr>
        <w:t xml:space="preserve">I think it is </w:t>
      </w:r>
      <w:r w:rsidRPr="000B7D71">
        <w:rPr>
          <w:rStyle w:val="StyleUnderline"/>
          <w:highlight w:val="cyan"/>
        </w:rPr>
        <w:t xml:space="preserve">going to be the </w:t>
      </w:r>
      <w:r w:rsidRPr="000B7D71">
        <w:rPr>
          <w:rStyle w:val="Emphasis"/>
          <w:highlight w:val="cyan"/>
        </w:rPr>
        <w:t>battle of their lifetime</w:t>
      </w:r>
      <w:r w:rsidRPr="006E57B8">
        <w:rPr>
          <w:rStyle w:val="StyleUnderline"/>
        </w:rPr>
        <w:t>,” he said. “</w:t>
      </w:r>
      <w:r w:rsidRPr="000B7D71">
        <w:rPr>
          <w:rStyle w:val="StyleUnderline"/>
          <w:highlight w:val="cyan"/>
        </w:rPr>
        <w:t xml:space="preserve">There’s </w:t>
      </w:r>
      <w:r w:rsidRPr="000B7D71">
        <w:rPr>
          <w:rStyle w:val="Emphasis"/>
          <w:highlight w:val="cyan"/>
        </w:rPr>
        <w:t>not enough political capital</w:t>
      </w:r>
      <w:r w:rsidRPr="000B7D71">
        <w:rPr>
          <w:rStyle w:val="StyleUnderline"/>
          <w:highlight w:val="cyan"/>
        </w:rPr>
        <w:t xml:space="preserve"> in Washington</w:t>
      </w:r>
      <w:r w:rsidRPr="006E57B8">
        <w:rPr>
          <w:rStyle w:val="StyleUnderline"/>
        </w:rPr>
        <w:t xml:space="preserve">, D.C., </w:t>
      </w:r>
      <w:r w:rsidRPr="000B7D71">
        <w:rPr>
          <w:rStyle w:val="StyleUnderline"/>
          <w:highlight w:val="cyan"/>
        </w:rPr>
        <w:t>to pass this treaty</w:t>
      </w:r>
      <w:r w:rsidRPr="006E57B8">
        <w:rPr>
          <w:rStyle w:val="StyleUnderline"/>
        </w:rPr>
        <w:t>. We will defeat it</w:t>
      </w:r>
      <w:r w:rsidRPr="006E57B8">
        <w:rPr>
          <w:sz w:val="14"/>
        </w:rPr>
        <w:t>.”</w:t>
      </w:r>
    </w:p>
    <w:p w14:paraId="6D6A9792" w14:textId="77777777" w:rsidR="002D6D6E" w:rsidRDefault="002D6D6E" w:rsidP="00A35954"/>
    <w:p w14:paraId="2D45B427" w14:textId="77777777" w:rsidR="007106F6" w:rsidRDefault="007106F6" w:rsidP="007106F6">
      <w:pPr>
        <w:pStyle w:val="Heading4"/>
      </w:pPr>
      <w:r>
        <w:t>If you don’t like the WND card, this one is fine</w:t>
      </w:r>
    </w:p>
    <w:p w14:paraId="661CF63C" w14:textId="77777777" w:rsidR="007106F6" w:rsidRDefault="00DB6FAD" w:rsidP="00DB6FAD">
      <w:pPr>
        <w:pStyle w:val="CiteSpacing"/>
      </w:pPr>
      <w:r>
        <w:rPr>
          <w:rStyle w:val="Style13ptBold"/>
        </w:rPr>
        <w:t>Lauria 15</w:t>
      </w:r>
      <w:r>
        <w:t xml:space="preserve"> </w:t>
      </w:r>
      <w:r w:rsidR="007106F6">
        <w:t xml:space="preserve">(Joe Lauria, </w:t>
      </w:r>
      <w:r w:rsidR="00265897">
        <w:t xml:space="preserve">independent foreign affairs correspondent, investigative journalist and author, </w:t>
      </w:r>
      <w:r w:rsidR="007106F6">
        <w:t xml:space="preserve">“Why Won’t the US Ratify the UN’s Children’s Rights Convention?” HuffPost, 11-25-2014, updated 1-25-2015, </w:t>
      </w:r>
      <w:hyperlink r:id="rId48" w:history="1">
        <w:r w:rsidR="007106F6" w:rsidRPr="008970D2">
          <w:rPr>
            <w:rStyle w:val="Hyperlink"/>
          </w:rPr>
          <w:t>https://www.huffingtonpost.com/joe-lauria/why-wont-the-us-ratify-th_b_6195594.html</w:t>
        </w:r>
      </w:hyperlink>
      <w:r w:rsidR="007106F6">
        <w:t xml:space="preserve"> DOA 7-17-2018)KMM</w:t>
      </w:r>
    </w:p>
    <w:p w14:paraId="001F533D" w14:textId="77777777" w:rsidR="007106F6" w:rsidRDefault="00265897" w:rsidP="00A35954">
      <w:r w:rsidRPr="00A72A95">
        <w:rPr>
          <w:rStyle w:val="StyleUnderline"/>
        </w:rPr>
        <w:t>The convention the U.S. rejects that would protect these children was negotiated over 10 years with substantial input from both the Reagan and H.W. Bush administrations</w:t>
      </w:r>
      <w:r w:rsidRPr="00B5019A">
        <w:rPr>
          <w:sz w:val="14"/>
        </w:rPr>
        <w:t>. They contributed seven articles that came directly from the U.S. constitution. Five and a half years after its adoption on November 20, 1989, Madeleine Albright, the then U.S. ambassador to the U.N., signed it for the United States.</w:t>
      </w:r>
      <w:r w:rsidR="00B5019A" w:rsidRPr="00B5019A">
        <w:rPr>
          <w:sz w:val="14"/>
        </w:rPr>
        <w:t xml:space="preserve"> </w:t>
      </w:r>
      <w:r w:rsidRPr="00B5019A">
        <w:rPr>
          <w:rStyle w:val="Emphasis"/>
        </w:rPr>
        <w:t>Right-wing fringe groups</w:t>
      </w:r>
      <w:r w:rsidRPr="00A72A95">
        <w:rPr>
          <w:rStyle w:val="StyleUnderline"/>
        </w:rPr>
        <w:t xml:space="preserve"> immediately </w:t>
      </w:r>
      <w:r w:rsidRPr="00B5019A">
        <w:rPr>
          <w:rStyle w:val="Emphasis"/>
        </w:rPr>
        <w:t>screamed bloody murder</w:t>
      </w:r>
      <w:r w:rsidRPr="00A72A95">
        <w:rPr>
          <w:rStyle w:val="StyleUnderline"/>
        </w:rPr>
        <w:t>, claiming falsely that it would outlaw corporal punishment and otherwise have the state impose itself on parenting</w:t>
      </w:r>
      <w:r w:rsidRPr="00B5019A">
        <w:rPr>
          <w:sz w:val="14"/>
        </w:rPr>
        <w:t>. Then Senator Jesse Helms called the convention “a bag of worms.” It was typical American parochialism: living in a world of their own but trying to dominant the rest of the world, while shielding themselves from international law.</w:t>
      </w:r>
      <w:r w:rsidR="00B5019A" w:rsidRPr="00B5019A">
        <w:rPr>
          <w:sz w:val="14"/>
        </w:rPr>
        <w:t xml:space="preserve"> </w:t>
      </w:r>
      <w:r w:rsidRPr="00B5019A">
        <w:rPr>
          <w:sz w:val="14"/>
        </w:rPr>
        <w:t>The conservative Heritage Foundation said: “Although not originally promoted as an entity that would become involved in actively seeking to shape member states’ domestic policies, the U.N. has become increasingly intrusive in these arenas.” Heritage said the convention raised questions about “sovereign jurisdiction, over domestic policy-making.”</w:t>
      </w:r>
      <w:r w:rsidR="00B5019A" w:rsidRPr="00B5019A">
        <w:rPr>
          <w:sz w:val="14"/>
        </w:rPr>
        <w:t xml:space="preserve"> </w:t>
      </w:r>
      <w:r w:rsidRPr="00B5019A">
        <w:rPr>
          <w:sz w:val="14"/>
        </w:rPr>
        <w:t>But Article 5 of the convention says governments must respect “the rights, responsibilities, and duties of parents” to raise their children. Other U.S. groups, like the Girl Scouts and the Kiwanis support ratification.</w:t>
      </w:r>
      <w:r w:rsidR="00B5019A" w:rsidRPr="00B5019A">
        <w:rPr>
          <w:sz w:val="14"/>
        </w:rPr>
        <w:t xml:space="preserve"> </w:t>
      </w:r>
      <w:r w:rsidRPr="00A72A95">
        <w:rPr>
          <w:rStyle w:val="StyleUnderline"/>
        </w:rPr>
        <w:t>Though his administration signed it, President Clinton never pushed the Senate for ratification. Nor did George W. Bush</w:t>
      </w:r>
      <w:r w:rsidRPr="00B5019A">
        <w:rPr>
          <w:sz w:val="14"/>
        </w:rPr>
        <w:t>. At a debate on youth issues a month before the 2008 election, candidate Obama said: “It’s embarrassing to find ourselves in the company of Somalia, a lawless land. I will review this and other treaties to ensure the United States resumes its global leadership in human rights.” (At the time there were only two countries that hadn’t ratified because South Sudan was not yet an independent nation.)</w:t>
      </w:r>
      <w:r w:rsidR="00B5019A" w:rsidRPr="00B5019A">
        <w:rPr>
          <w:sz w:val="14"/>
        </w:rPr>
        <w:t xml:space="preserve"> </w:t>
      </w:r>
      <w:r w:rsidRPr="00B5019A">
        <w:rPr>
          <w:sz w:val="14"/>
        </w:rPr>
        <w:t xml:space="preserve">Obama has not acted, despite this campaign pledge, losing the opportunity of the anniversary and the last six weeks of Democratic rule in the Senate to push for ratification. </w:t>
      </w:r>
      <w:r w:rsidRPr="00B5019A">
        <w:rPr>
          <w:rStyle w:val="StyleUnderline"/>
        </w:rPr>
        <w:t>It seems clear</w:t>
      </w:r>
      <w:r w:rsidRPr="00B5019A">
        <w:rPr>
          <w:sz w:val="14"/>
        </w:rPr>
        <w:t xml:space="preserve"> the </w:t>
      </w:r>
      <w:r w:rsidRPr="00B5019A">
        <w:rPr>
          <w:rStyle w:val="StyleUnderline"/>
        </w:rPr>
        <w:t>Obama</w:t>
      </w:r>
      <w:r w:rsidRPr="00B5019A">
        <w:rPr>
          <w:sz w:val="14"/>
        </w:rPr>
        <w:t xml:space="preserve"> administration </w:t>
      </w:r>
      <w:r w:rsidRPr="00B5019A">
        <w:rPr>
          <w:rStyle w:val="StyleUnderline"/>
        </w:rPr>
        <w:t xml:space="preserve">does not want to </w:t>
      </w:r>
      <w:r w:rsidRPr="00B5019A">
        <w:rPr>
          <w:rStyle w:val="Emphasis"/>
        </w:rPr>
        <w:t>waste political capital</w:t>
      </w:r>
      <w:r w:rsidRPr="00B5019A">
        <w:rPr>
          <w:rStyle w:val="StyleUnderline"/>
        </w:rPr>
        <w:t xml:space="preserve"> on it</w:t>
      </w:r>
      <w:r w:rsidRPr="00B5019A">
        <w:rPr>
          <w:sz w:val="14"/>
        </w:rPr>
        <w:t>.</w:t>
      </w:r>
      <w:r w:rsidR="00B5019A" w:rsidRPr="00B5019A">
        <w:rPr>
          <w:sz w:val="14"/>
        </w:rPr>
        <w:t xml:space="preserve"> </w:t>
      </w:r>
      <w:r w:rsidRPr="00B5019A">
        <w:rPr>
          <w:sz w:val="14"/>
        </w:rPr>
        <w:t>The U.S. kept a very low profile around the U.N. in regard to the anniversary. Samantha Power, the U.S. ambassador and a champion of human rights in an earlier life, hasn’t said a word about it, though people at the U.N. made speeches all day about the convention. To make matters worse, Power gave a speech on November 19 at a Save the Children event and never once mentioned the convention. The U.S. mission ignored a request from me to speak to a U.S. official about it.</w:t>
      </w:r>
      <w:r w:rsidR="00B5019A" w:rsidRPr="00B5019A">
        <w:rPr>
          <w:sz w:val="14"/>
        </w:rPr>
        <w:t xml:space="preserve"> </w:t>
      </w:r>
      <w:r w:rsidRPr="00B5019A">
        <w:rPr>
          <w:sz w:val="14"/>
        </w:rPr>
        <w:t>Some U.S. officials have previously argued U.S. ratification is unnecessary because U.S. law has caught up with the conventions’ provisions over the past 25 years. For example in 2005, the U.S. Supreme Court in the Roper vs. Simmons case made it unconstitutional to execute prisoners who are younger than 18. Twenty-two states were still doing that in 2002. In 2010, the court ruled unconstitutional life without parole for crimes other than murder. But that does not comply with the convention, which bans life without parole for children for any crime.</w:t>
      </w:r>
      <w:r w:rsidR="00B5019A" w:rsidRPr="00B5019A">
        <w:rPr>
          <w:sz w:val="14"/>
        </w:rPr>
        <w:t xml:space="preserve"> </w:t>
      </w:r>
      <w:r w:rsidRPr="00B5019A">
        <w:rPr>
          <w:sz w:val="14"/>
        </w:rPr>
        <w:t>According to Human Rights Watch, U.S. law still exempts children as young as 12 from working in agriculture “under dangerous conditions in violation of the convention’s prohibitions on the economic exploitation of children.”</w:t>
      </w:r>
      <w:r w:rsidR="00B5019A" w:rsidRPr="00B5019A">
        <w:rPr>
          <w:sz w:val="14"/>
        </w:rPr>
        <w:t xml:space="preserve"> </w:t>
      </w:r>
      <w:r w:rsidRPr="00B5019A">
        <w:rPr>
          <w:sz w:val="14"/>
        </w:rPr>
        <w:t>U.S. leaders like to say the U.S. is the world leader on human rights. That claim is undermined by its failure to join the rest of the world in ratifying this convention.</w:t>
      </w:r>
    </w:p>
    <w:p w14:paraId="4CC8ECCD" w14:textId="77777777" w:rsidR="00265897" w:rsidRDefault="00265897" w:rsidP="00A35954"/>
    <w:p w14:paraId="533163AB" w14:textId="77777777" w:rsidR="002D6D6E" w:rsidRDefault="009B785B" w:rsidP="009B785B">
      <w:pPr>
        <w:pStyle w:val="Heading3"/>
      </w:pPr>
      <w:r>
        <w:t>2ac –</w:t>
      </w:r>
      <w:r w:rsidR="00FB10E7">
        <w:t xml:space="preserve"> </w:t>
      </w:r>
      <w:r>
        <w:t xml:space="preserve">ratify crc </w:t>
      </w:r>
      <w:r w:rsidR="00FB10E7">
        <w:t xml:space="preserve">cp </w:t>
      </w:r>
      <w:r>
        <w:t>– at: elx</w:t>
      </w:r>
      <w:r w:rsidR="00A27E70">
        <w:t>/base</w:t>
      </w:r>
      <w:r>
        <w:t xml:space="preserve"> nb</w:t>
      </w:r>
    </w:p>
    <w:p w14:paraId="28C96E44" w14:textId="77777777" w:rsidR="002D6D6E" w:rsidRDefault="002D6D6E" w:rsidP="00A35954"/>
    <w:p w14:paraId="5297E3B2" w14:textId="77777777" w:rsidR="002D6D6E" w:rsidRDefault="00EB1D96" w:rsidP="00EB1D96">
      <w:pPr>
        <w:pStyle w:val="Heading4"/>
      </w:pPr>
      <w:r>
        <w:t>Links to elections</w:t>
      </w:r>
      <w:r w:rsidR="00A27E70">
        <w:t>/base</w:t>
      </w:r>
    </w:p>
    <w:p w14:paraId="2806F7F6" w14:textId="77777777" w:rsidR="001D245C" w:rsidRDefault="00C633C7" w:rsidP="00C633C7">
      <w:pPr>
        <w:pStyle w:val="CiteSpacing"/>
      </w:pPr>
      <w:r w:rsidRPr="00C633C7">
        <w:rPr>
          <w:rStyle w:val="Style13ptBold"/>
        </w:rPr>
        <w:t>Rothschild 17</w:t>
      </w:r>
      <w:r>
        <w:t xml:space="preserve"> (Amy Rothschild, </w:t>
      </w:r>
      <w:r w:rsidR="001D245C">
        <w:t>preschool teacher and writer based in Washington, D.C.</w:t>
      </w:r>
      <w:r>
        <w:t>, “</w:t>
      </w:r>
      <w:r w:rsidR="001D245C">
        <w:t>Is America Holding Out on Protecting Children's Rights?</w:t>
      </w:r>
      <w:r>
        <w:t xml:space="preserve">” </w:t>
      </w:r>
      <w:r w:rsidR="001D245C">
        <w:t xml:space="preserve">The Atlantic, 5-2-2017, </w:t>
      </w:r>
      <w:hyperlink r:id="rId49" w:history="1">
        <w:r w:rsidR="001D245C" w:rsidRPr="001D008B">
          <w:rPr>
            <w:rStyle w:val="Hyperlink"/>
          </w:rPr>
          <w:t>https://www.theatlantic.com/education/archive/2017/05/holding-out-on-childrens-rights/524652/</w:t>
        </w:r>
      </w:hyperlink>
      <w:r w:rsidR="001D245C">
        <w:t xml:space="preserve"> DOA 7-1</w:t>
      </w:r>
      <w:r>
        <w:t>3</w:t>
      </w:r>
      <w:r w:rsidR="001D245C">
        <w:t>-2018)KMM</w:t>
      </w:r>
    </w:p>
    <w:p w14:paraId="2E63591B" w14:textId="77777777" w:rsidR="001D245C" w:rsidRDefault="005441C8" w:rsidP="00A35954">
      <w:r>
        <w:rPr>
          <w:sz w:val="14"/>
        </w:rPr>
        <w:t xml:space="preserve">Recently, I asked my 4-, 5-, and 6-year-old students what they thought all children need in order to grow up healthy and strong. They responded readily: Lots and lot of water. Fruits and vegetables. Love. Schools. Homes. Parents. A life. Stuff to play with. A 5-year-old went a step further: “Legos.” A 6-year-old snapped back. “Legos? You don’t need them, but you would want them.” The list my students generated around our meeting rug is remarkably similar to the list of rights named in </w:t>
      </w:r>
      <w:r w:rsidRPr="005441C8">
        <w:rPr>
          <w:rStyle w:val="StyleUnderline"/>
        </w:rPr>
        <w:t xml:space="preserve">the United Nations </w:t>
      </w:r>
      <w:r w:rsidRPr="005441C8">
        <w:rPr>
          <w:rStyle w:val="Emphasis"/>
          <w:highlight w:val="cyan"/>
        </w:rPr>
        <w:t>C</w:t>
      </w:r>
      <w:r w:rsidRPr="005441C8">
        <w:rPr>
          <w:rStyle w:val="StyleUnderline"/>
        </w:rPr>
        <w:t xml:space="preserve">onvention on the </w:t>
      </w:r>
      <w:r w:rsidRPr="005441C8">
        <w:rPr>
          <w:rStyle w:val="Emphasis"/>
          <w:highlight w:val="cyan"/>
        </w:rPr>
        <w:t>R</w:t>
      </w:r>
      <w:r w:rsidRPr="005441C8">
        <w:rPr>
          <w:rStyle w:val="StyleUnderline"/>
        </w:rPr>
        <w:t xml:space="preserve">ights of the </w:t>
      </w:r>
      <w:r w:rsidRPr="005441C8">
        <w:rPr>
          <w:rStyle w:val="Emphasis"/>
          <w:highlight w:val="cyan"/>
        </w:rPr>
        <w:t>C</w:t>
      </w:r>
      <w:r w:rsidRPr="005441C8">
        <w:rPr>
          <w:rStyle w:val="StyleUnderline"/>
        </w:rPr>
        <w:t>hild</w:t>
      </w:r>
      <w:r>
        <w:rPr>
          <w:sz w:val="14"/>
        </w:rPr>
        <w:t xml:space="preserve">, one of the world’s most widely ratified treaties. The convention enshrines children’s right to an education, to health care, to expression—and, yes, to play. It recognizes families as the fundamental unit of society, and says that families should be provided necessary protection and assistance to fulfill responsibilities to their children. United States delegates played an active role in drafting the convention in the late 1980s. Since then, all United Nations member states have ratified it, with one exception: the United States. </w:t>
      </w:r>
      <w:r w:rsidR="001D245C" w:rsidRPr="000F4678">
        <w:rPr>
          <w:sz w:val="14"/>
        </w:rPr>
        <w:t xml:space="preserve">Some </w:t>
      </w:r>
      <w:r w:rsidR="001D245C" w:rsidRPr="00D257C6">
        <w:rPr>
          <w:rStyle w:val="StyleUnderline"/>
        </w:rPr>
        <w:t>child-rights advocates in the U</w:t>
      </w:r>
      <w:r w:rsidR="001D245C" w:rsidRPr="000F4678">
        <w:rPr>
          <w:sz w:val="14"/>
        </w:rPr>
        <w:t xml:space="preserve">nited </w:t>
      </w:r>
      <w:r w:rsidR="001D245C" w:rsidRPr="00D257C6">
        <w:rPr>
          <w:rStyle w:val="StyleUnderline"/>
        </w:rPr>
        <w:t>S</w:t>
      </w:r>
      <w:r w:rsidR="001D245C" w:rsidRPr="000F4678">
        <w:rPr>
          <w:sz w:val="14"/>
        </w:rPr>
        <w:t xml:space="preserve">tates </w:t>
      </w:r>
      <w:r w:rsidR="001D245C" w:rsidRPr="00D257C6">
        <w:rPr>
          <w:rStyle w:val="StyleUnderline"/>
        </w:rPr>
        <w:t>said they expected to</w:t>
      </w:r>
      <w:r w:rsidR="001D245C" w:rsidRPr="000F4678">
        <w:rPr>
          <w:sz w:val="14"/>
        </w:rPr>
        <w:t xml:space="preserve"> to </w:t>
      </w:r>
      <w:r w:rsidR="001D245C" w:rsidRPr="00D257C6">
        <w:rPr>
          <w:rStyle w:val="StyleUnderline"/>
        </w:rPr>
        <w:t>see the country ratify the convention had Hillary Clinton won the presidential election. Now</w:t>
      </w:r>
      <w:r w:rsidR="001D245C" w:rsidRPr="000F4678">
        <w:rPr>
          <w:sz w:val="14"/>
        </w:rPr>
        <w:t xml:space="preserve">, with an administration that aims to boost military spending; reduce funding for affordable housing, education, and other programs that assist low-income families; and dramatically reshape related policies, they say that a commitment to children’s rights is critical to safeguarding children and tempering rising inequality. </w:t>
      </w:r>
      <w:r w:rsidR="001D245C" w:rsidRPr="00D257C6">
        <w:rPr>
          <w:rStyle w:val="StyleUnderline"/>
        </w:rPr>
        <w:t xml:space="preserve">These </w:t>
      </w:r>
      <w:r w:rsidR="001D245C" w:rsidRPr="005441C8">
        <w:rPr>
          <w:rStyle w:val="StyleUnderline"/>
          <w:highlight w:val="cyan"/>
        </w:rPr>
        <w:t xml:space="preserve">advocates </w:t>
      </w:r>
      <w:r w:rsidR="001D245C" w:rsidRPr="005441C8">
        <w:rPr>
          <w:rStyle w:val="Emphasis"/>
          <w:highlight w:val="cyan"/>
        </w:rPr>
        <w:t>face opposition</w:t>
      </w:r>
      <w:r w:rsidR="001D245C" w:rsidRPr="005441C8">
        <w:rPr>
          <w:rStyle w:val="StyleUnderline"/>
          <w:highlight w:val="cyan"/>
        </w:rPr>
        <w:t xml:space="preserve"> from those who argue the convention undermines </w:t>
      </w:r>
      <w:r w:rsidR="001D245C" w:rsidRPr="005441C8">
        <w:rPr>
          <w:rStyle w:val="Emphasis"/>
          <w:highlight w:val="cyan"/>
        </w:rPr>
        <w:t>national</w:t>
      </w:r>
      <w:r w:rsidR="001D245C" w:rsidRPr="005441C8">
        <w:rPr>
          <w:rStyle w:val="StyleUnderline"/>
          <w:highlight w:val="cyan"/>
        </w:rPr>
        <w:t xml:space="preserve"> and </w:t>
      </w:r>
      <w:r w:rsidR="001D245C" w:rsidRPr="005441C8">
        <w:rPr>
          <w:rStyle w:val="Emphasis"/>
          <w:highlight w:val="cyan"/>
        </w:rPr>
        <w:t>parental sovereignty</w:t>
      </w:r>
      <w:r w:rsidR="001D245C" w:rsidRPr="000F4678">
        <w:rPr>
          <w:sz w:val="14"/>
        </w:rPr>
        <w:t>.</w:t>
      </w:r>
      <w:r w:rsidR="000F4678" w:rsidRPr="000F4678">
        <w:rPr>
          <w:sz w:val="14"/>
        </w:rPr>
        <w:t xml:space="preserve"> </w:t>
      </w:r>
      <w:r w:rsidR="001D245C" w:rsidRPr="000F4678">
        <w:rPr>
          <w:sz w:val="14"/>
        </w:rPr>
        <w:t>The United States is one of the richest nations in the world, yet it has one of the highest rates of child poverty among developed nations. The National Center for Children in Poverty finds that 43 percent of children in the United States live in families barely able to afford their most basic needs. One in 25 families with young children lives on about $2 or less per day, a percentage that, according to some researchers, exceeds or parallels those in Russia, the West Bank and Gaza, and urban China. Infant mortality is more common in the United States than in many other economically advanced nations. Still, the United States spends a smaller share of its GDP on benefits for families than other wealthy nations do.</w:t>
      </w:r>
      <w:r w:rsidR="000F4678" w:rsidRPr="000F4678">
        <w:rPr>
          <w:sz w:val="14"/>
        </w:rPr>
        <w:t xml:space="preserve"> </w:t>
      </w:r>
      <w:r w:rsidR="001D245C" w:rsidRPr="000F4678">
        <w:rPr>
          <w:sz w:val="14"/>
        </w:rPr>
        <w:t>Children in the United States have many of the same constitutional rights as adults—for example, rights to privacy, due process, and free expression. Parents may sue school systems and local governments if they feel their children’s constitutional rights have been violated.</w:t>
      </w:r>
      <w:r w:rsidR="000F4678" w:rsidRPr="000F4678">
        <w:rPr>
          <w:sz w:val="14"/>
        </w:rPr>
        <w:t xml:space="preserve"> </w:t>
      </w:r>
      <w:r w:rsidR="001D245C" w:rsidRPr="000F4678">
        <w:rPr>
          <w:sz w:val="14"/>
        </w:rPr>
        <w:t>Jonathan Todres, a law professor who has written extensively on children’s rights, says many rights named in the UN convention derive from U.S. law, such as the right to freedom of religion and to freedom of expression. Still, he contends, ratification would have additional value: “There is something that the convention could bring in terms of providing both a mandate and a framework for action. In its absence, there is not quite the same concerted effort and focus on issues affecting children.”</w:t>
      </w:r>
      <w:r w:rsidR="000F4678" w:rsidRPr="000F4678">
        <w:rPr>
          <w:sz w:val="14"/>
        </w:rPr>
        <w:t xml:space="preserve"> </w:t>
      </w:r>
      <w:r w:rsidR="001D245C" w:rsidRPr="000F4678">
        <w:rPr>
          <w:sz w:val="14"/>
        </w:rPr>
        <w:t>Advocates say that some kind of agreement about what children need to thrive is essential to addressing child poverty. Cara Baldari, a director at the nonpartisan children’s-advocacy group First Focus, asserts that when a society doesn’t come to an official consensus as to what is essential for children, children end up going without goods that might be critical to their economic mobility. Those goods can range from clean water to internet access at school. The law professors Clare Huntington and Elizabeth Scott have written in the journal The Future of Children that policies to promote children’s well-being are optional in the United States. As a result, programs that promote children’s well-being often lack funding and get cut when politically convenient.</w:t>
      </w:r>
      <w:r w:rsidR="000F4678" w:rsidRPr="000F4678">
        <w:rPr>
          <w:sz w:val="14"/>
        </w:rPr>
        <w:t xml:space="preserve"> </w:t>
      </w:r>
      <w:r w:rsidR="001D245C" w:rsidRPr="000F4678">
        <w:rPr>
          <w:sz w:val="14"/>
        </w:rPr>
        <w:t>Advocates like Todres say that ratifying the convention could change that.</w:t>
      </w:r>
      <w:r w:rsidR="000F4678" w:rsidRPr="000F4678">
        <w:rPr>
          <w:sz w:val="14"/>
        </w:rPr>
        <w:t xml:space="preserve"> </w:t>
      </w:r>
      <w:r w:rsidR="001D245C" w:rsidRPr="000F4678">
        <w:rPr>
          <w:sz w:val="14"/>
        </w:rPr>
        <w:t>While acknowledging that implementation differs across nations, Todres says many studies show that most countries that ratify the treaty incorporate some aspects into domestic law. In some nations, the commitment to the convention has strengthened efforts to address child poverty head-on. In 2010, the U.K., for example, passed a law establishing firm goals and strategy to reduce child poverty there. Carla Clarke, a legal expert at the U.K. Child Poverty Action Group, cites the nation’s ratification of the Convention on the Rights of the Child as contributing to the law’s passage.</w:t>
      </w:r>
      <w:r w:rsidR="000F4678" w:rsidRPr="000F4678">
        <w:rPr>
          <w:sz w:val="14"/>
        </w:rPr>
        <w:t xml:space="preserve"> </w:t>
      </w:r>
      <w:r w:rsidR="001D245C" w:rsidRPr="000F4678">
        <w:rPr>
          <w:sz w:val="14"/>
        </w:rPr>
        <w:t xml:space="preserve">Some </w:t>
      </w:r>
      <w:r w:rsidR="001D245C" w:rsidRPr="008D640A">
        <w:rPr>
          <w:rStyle w:val="Emphasis"/>
          <w:highlight w:val="cyan"/>
        </w:rPr>
        <w:t>Republican senators</w:t>
      </w:r>
      <w:r w:rsidR="001D245C" w:rsidRPr="003740B4">
        <w:rPr>
          <w:rStyle w:val="StyleUnderline"/>
        </w:rPr>
        <w:t xml:space="preserve"> in the U.S. </w:t>
      </w:r>
      <w:r w:rsidR="001D245C" w:rsidRPr="008D640A">
        <w:rPr>
          <w:rStyle w:val="StyleUnderline"/>
          <w:highlight w:val="cyan"/>
        </w:rPr>
        <w:t xml:space="preserve">have </w:t>
      </w:r>
      <w:r w:rsidR="001D245C" w:rsidRPr="008D640A">
        <w:rPr>
          <w:rStyle w:val="Emphasis"/>
          <w:highlight w:val="cyan"/>
        </w:rPr>
        <w:t>strongly resisted</w:t>
      </w:r>
      <w:r w:rsidR="001D245C" w:rsidRPr="008D640A">
        <w:rPr>
          <w:rStyle w:val="StyleUnderline"/>
          <w:highlight w:val="cyan"/>
        </w:rPr>
        <w:t xml:space="preserve"> ratification</w:t>
      </w:r>
      <w:r w:rsidR="001D245C" w:rsidRPr="003740B4">
        <w:rPr>
          <w:rStyle w:val="StyleUnderline"/>
        </w:rPr>
        <w:t>, stating that the treaty undermines U.S. sovereignty in matters of law, and parental sovereignty at home</w:t>
      </w:r>
      <w:r w:rsidR="001D245C" w:rsidRPr="000F4678">
        <w:rPr>
          <w:sz w:val="14"/>
        </w:rPr>
        <w:t xml:space="preserve">. </w:t>
      </w:r>
      <w:r w:rsidR="001D245C" w:rsidRPr="008D640A">
        <w:rPr>
          <w:rStyle w:val="StyleUnderline"/>
          <w:highlight w:val="cyan"/>
        </w:rPr>
        <w:t xml:space="preserve">Prominent </w:t>
      </w:r>
      <w:r w:rsidR="001D245C" w:rsidRPr="008D640A">
        <w:rPr>
          <w:rStyle w:val="Emphasis"/>
          <w:highlight w:val="cyan"/>
        </w:rPr>
        <w:t>libertarian</w:t>
      </w:r>
      <w:r w:rsidR="001D245C" w:rsidRPr="008D640A">
        <w:rPr>
          <w:rStyle w:val="StyleUnderline"/>
          <w:highlight w:val="cyan"/>
        </w:rPr>
        <w:t xml:space="preserve"> and </w:t>
      </w:r>
      <w:r w:rsidR="001D245C" w:rsidRPr="008D640A">
        <w:rPr>
          <w:rStyle w:val="Emphasis"/>
          <w:highlight w:val="cyan"/>
        </w:rPr>
        <w:t>Christian organizations</w:t>
      </w:r>
      <w:r w:rsidR="001D245C" w:rsidRPr="008D640A">
        <w:rPr>
          <w:rStyle w:val="StyleUnderline"/>
          <w:highlight w:val="cyan"/>
        </w:rPr>
        <w:t xml:space="preserve"> share</w:t>
      </w:r>
      <w:r w:rsidR="001D245C" w:rsidRPr="008D640A">
        <w:rPr>
          <w:rStyle w:val="StyleUnderline"/>
        </w:rPr>
        <w:t xml:space="preserve"> these </w:t>
      </w:r>
      <w:r w:rsidR="001D245C" w:rsidRPr="008D640A">
        <w:rPr>
          <w:rStyle w:val="StyleUnderline"/>
          <w:highlight w:val="cyan"/>
        </w:rPr>
        <w:t>concerns</w:t>
      </w:r>
      <w:r w:rsidR="001D245C" w:rsidRPr="000F4678">
        <w:rPr>
          <w:sz w:val="14"/>
        </w:rPr>
        <w:t>. “Obviously some of the language is unobjectionable and what you want for children,” says Travis Weber, the director of the Center for Religious Liberty at the Family Research Council. “But I would be wary of enacting the rights into law.” He cautioned that people have different ideas of what some rights entail, like a child’s right to social-emotional well-being.</w:t>
      </w:r>
      <w:r w:rsidR="000F4678" w:rsidRPr="000F4678">
        <w:rPr>
          <w:sz w:val="14"/>
        </w:rPr>
        <w:t xml:space="preserve"> </w:t>
      </w:r>
      <w:r w:rsidR="001D245C" w:rsidRPr="003740B4">
        <w:rPr>
          <w:rStyle w:val="StyleUnderline"/>
        </w:rPr>
        <w:t>The Family Research Council will continue to oppose the convention</w:t>
      </w:r>
      <w:r w:rsidR="001D245C" w:rsidRPr="000F4678">
        <w:rPr>
          <w:sz w:val="14"/>
        </w:rPr>
        <w:t xml:space="preserve">, Weber says, </w:t>
      </w:r>
      <w:r w:rsidR="001D245C" w:rsidRPr="003740B4">
        <w:rPr>
          <w:rStyle w:val="StyleUnderline"/>
        </w:rPr>
        <w:t xml:space="preserve">out of concern that </w:t>
      </w:r>
      <w:r w:rsidR="001D245C" w:rsidRPr="008D640A">
        <w:rPr>
          <w:rStyle w:val="StyleUnderline"/>
          <w:highlight w:val="cyan"/>
        </w:rPr>
        <w:t>it might force</w:t>
      </w:r>
      <w:r w:rsidR="001D245C" w:rsidRPr="003740B4">
        <w:rPr>
          <w:rStyle w:val="StyleUnderline"/>
        </w:rPr>
        <w:t xml:space="preserve"> U.S. lawmakers to recognize </w:t>
      </w:r>
      <w:r w:rsidR="001D245C" w:rsidRPr="008D640A">
        <w:rPr>
          <w:rStyle w:val="StyleUnderline"/>
          <w:highlight w:val="cyan"/>
        </w:rPr>
        <w:t>rights of same-sex parents</w:t>
      </w:r>
      <w:r w:rsidR="001D245C" w:rsidRPr="003740B4">
        <w:rPr>
          <w:rStyle w:val="StyleUnderline"/>
        </w:rPr>
        <w:t xml:space="preserve">, provide teens access to </w:t>
      </w:r>
      <w:r w:rsidR="001D245C" w:rsidRPr="008D640A">
        <w:rPr>
          <w:rStyle w:val="StyleUnderline"/>
          <w:highlight w:val="cyan"/>
        </w:rPr>
        <w:t>reproductive-health</w:t>
      </w:r>
      <w:r w:rsidR="001D245C" w:rsidRPr="003740B4">
        <w:rPr>
          <w:rStyle w:val="StyleUnderline"/>
        </w:rPr>
        <w:t xml:space="preserve"> services, </w:t>
      </w:r>
      <w:r w:rsidR="001D245C" w:rsidRPr="008D640A">
        <w:rPr>
          <w:rStyle w:val="StyleUnderline"/>
          <w:highlight w:val="cyan"/>
        </w:rPr>
        <w:t>and override</w:t>
      </w:r>
      <w:r w:rsidR="001D245C" w:rsidRPr="003740B4">
        <w:rPr>
          <w:rStyle w:val="StyleUnderline"/>
        </w:rPr>
        <w:t xml:space="preserve"> parental desire to use </w:t>
      </w:r>
      <w:r w:rsidR="001D245C" w:rsidRPr="008D640A">
        <w:rPr>
          <w:rStyle w:val="StyleUnderline"/>
          <w:highlight w:val="cyan"/>
        </w:rPr>
        <w:t>corporal punishment</w:t>
      </w:r>
      <w:r w:rsidR="001D245C" w:rsidRPr="000F4678">
        <w:rPr>
          <w:sz w:val="14"/>
        </w:rPr>
        <w:t xml:space="preserve">. Stefano Gennarini of </w:t>
      </w:r>
      <w:r w:rsidR="001D245C" w:rsidRPr="003740B4">
        <w:rPr>
          <w:rStyle w:val="StyleUnderline"/>
        </w:rPr>
        <w:t>the socially conservative Center for Family and Human Rights agrees</w:t>
      </w:r>
      <w:r w:rsidR="001D245C" w:rsidRPr="000F4678">
        <w:rPr>
          <w:sz w:val="14"/>
        </w:rPr>
        <w:t>. He acknowledges that recommendations from UN committees are not binding, and that it is up to individual governments to address them or not.</w:t>
      </w:r>
      <w:r w:rsidR="000F4678" w:rsidRPr="000F4678">
        <w:rPr>
          <w:sz w:val="14"/>
        </w:rPr>
        <w:t xml:space="preserve"> </w:t>
      </w:r>
      <w:r w:rsidR="001D245C" w:rsidRPr="000F4678">
        <w:rPr>
          <w:sz w:val="14"/>
        </w:rPr>
        <w:t>Still, he expresses concern that the U.S. wouldn’t truly know what obligations it’d assume if it were to ratify the treaty.</w:t>
      </w:r>
      <w:r w:rsidR="000F4678" w:rsidRPr="000F4678">
        <w:rPr>
          <w:sz w:val="14"/>
        </w:rPr>
        <w:t xml:space="preserve"> </w:t>
      </w:r>
      <w:r w:rsidR="001D245C" w:rsidRPr="003740B4">
        <w:rPr>
          <w:rStyle w:val="StyleUnderline"/>
        </w:rPr>
        <w:t xml:space="preserve">More fundamentally, </w:t>
      </w:r>
      <w:r w:rsidR="001D245C" w:rsidRPr="000B7D71">
        <w:rPr>
          <w:rStyle w:val="StyleUnderline"/>
          <w:highlight w:val="cyan"/>
        </w:rPr>
        <w:t>opponents</w:t>
      </w:r>
      <w:r w:rsidR="001D245C" w:rsidRPr="000F4678">
        <w:rPr>
          <w:sz w:val="14"/>
        </w:rPr>
        <w:t xml:space="preserve"> like Weber </w:t>
      </w:r>
      <w:r w:rsidR="001D245C" w:rsidRPr="003740B4">
        <w:rPr>
          <w:rStyle w:val="StyleUnderline"/>
        </w:rPr>
        <w:t>don’t see a need for such a treaty</w:t>
      </w:r>
      <w:r w:rsidR="001D245C" w:rsidRPr="000F4678">
        <w:rPr>
          <w:sz w:val="14"/>
        </w:rPr>
        <w:t xml:space="preserve">. “Children in the U.S. enjoy a good standard of living regardless of ratification of this treaty,” Weber says, later noting that he isn’t familiar with research showing widespread child poverty in the U.S. He’s </w:t>
      </w:r>
      <w:r w:rsidR="001D245C" w:rsidRPr="000B7D71">
        <w:rPr>
          <w:rStyle w:val="StyleUnderline"/>
          <w:highlight w:val="cyan"/>
        </w:rPr>
        <w:t>skeptical that ratification would</w:t>
      </w:r>
      <w:r w:rsidR="001D245C" w:rsidRPr="0065207E">
        <w:rPr>
          <w:rStyle w:val="StyleUnderline"/>
        </w:rPr>
        <w:t xml:space="preserve"> do anything to </w:t>
      </w:r>
      <w:r w:rsidR="001D245C" w:rsidRPr="000B7D71">
        <w:rPr>
          <w:rStyle w:val="StyleUnderline"/>
          <w:highlight w:val="cyan"/>
        </w:rPr>
        <w:t>reduce child poverty, and that it’s the government’s job to even fix it</w:t>
      </w:r>
      <w:r w:rsidR="001D245C" w:rsidRPr="000F4678">
        <w:rPr>
          <w:sz w:val="14"/>
        </w:rPr>
        <w:t>.</w:t>
      </w:r>
      <w:r w:rsidR="000F4678" w:rsidRPr="000F4678">
        <w:rPr>
          <w:sz w:val="14"/>
        </w:rPr>
        <w:t xml:space="preserve"> </w:t>
      </w:r>
      <w:r w:rsidR="001D245C" w:rsidRPr="000F4678">
        <w:rPr>
          <w:sz w:val="14"/>
        </w:rPr>
        <w:t>Children’s-rights advocates in the U.S. have in recent months reaffirmed their commitment to their agenda, even as the president has expressed disdain for the United Nations and drafted orders to reduce U.S. involvement. In the lead up to Trump’s inauguration, Rricha Mathur of First Focus shared: “If anything, this moment is an opportunity to tell people that children do not have these rights here but they do in many other countries.” The newly formed United States Child Poverty Action Group, modeled after the aforementioned U.K. organization, has issued a call to the new administration to set a goal to reduce child poverty by half in the next decade. Mathur acknowledged that at the national level, advocates may need to play defense and turn to the municipal and state level to press for bold new initiatives.</w:t>
      </w:r>
      <w:r w:rsidR="000F4678" w:rsidRPr="000F4678">
        <w:rPr>
          <w:sz w:val="14"/>
        </w:rPr>
        <w:t xml:space="preserve"> </w:t>
      </w:r>
      <w:r w:rsidR="001D245C" w:rsidRPr="000F4678">
        <w:rPr>
          <w:rStyle w:val="StyleUnderline"/>
        </w:rPr>
        <w:t>Children’s-rights advocates in California</w:t>
      </w:r>
      <w:r w:rsidR="001D245C" w:rsidRPr="000F4678">
        <w:rPr>
          <w:sz w:val="14"/>
        </w:rPr>
        <w:t>—which ranks 47th in the U.S. and Washington, D.C., with regard to children’s economic well-being—</w:t>
      </w:r>
      <w:r w:rsidR="001D245C" w:rsidRPr="000F4678">
        <w:rPr>
          <w:rStyle w:val="StyleUnderline"/>
        </w:rPr>
        <w:t>hope to lead the way</w:t>
      </w:r>
      <w:r w:rsidR="001D245C" w:rsidRPr="000F4678">
        <w:rPr>
          <w:sz w:val="14"/>
        </w:rPr>
        <w:t>. In December, the Democratic state Senator Richard Pan introduced a bill that would establish standards of health, safety, education, and well-being and create an avenue for families to access the supports necessary for their children to thrive.</w:t>
      </w:r>
      <w:r w:rsidR="000F4678" w:rsidRPr="000F4678">
        <w:rPr>
          <w:sz w:val="14"/>
        </w:rPr>
        <w:t xml:space="preserve"> </w:t>
      </w:r>
      <w:r w:rsidR="001D245C" w:rsidRPr="000F4678">
        <w:rPr>
          <w:sz w:val="14"/>
        </w:rPr>
        <w:t>“We are trying to spark a conversation,” says Craig Cheslog, the co-director of Common Sense Kids Action, an advocacy group that’s helping to prepare the legislation. “What should every child in California have the right to expect in terms of programs and services they need to thrive? Once we have identified that list, we can hold elected officials accountable, and we can help find the revenue.”</w:t>
      </w:r>
      <w:r w:rsidR="000F4678" w:rsidRPr="000F4678">
        <w:rPr>
          <w:sz w:val="14"/>
        </w:rPr>
        <w:t xml:space="preserve"> </w:t>
      </w:r>
      <w:r w:rsidR="001D245C" w:rsidRPr="000F4678">
        <w:rPr>
          <w:rStyle w:val="StyleUnderline"/>
        </w:rPr>
        <w:t xml:space="preserve">Still, the children’s-rights bill </w:t>
      </w:r>
      <w:r w:rsidR="001D245C" w:rsidRPr="000B7D71">
        <w:rPr>
          <w:rStyle w:val="StyleUnderline"/>
          <w:highlight w:val="cyan"/>
        </w:rPr>
        <w:t xml:space="preserve">encountered </w:t>
      </w:r>
      <w:r w:rsidR="001D245C" w:rsidRPr="000B7D71">
        <w:rPr>
          <w:rStyle w:val="Emphasis"/>
          <w:highlight w:val="cyan"/>
        </w:rPr>
        <w:t>vocal opposition</w:t>
      </w:r>
      <w:r w:rsidR="001D245C" w:rsidRPr="000B7D71">
        <w:rPr>
          <w:rStyle w:val="StyleUnderline"/>
          <w:highlight w:val="cyan"/>
        </w:rPr>
        <w:t>, particularly from parents</w:t>
      </w:r>
      <w:r w:rsidR="001D245C" w:rsidRPr="000F4678">
        <w:rPr>
          <w:sz w:val="14"/>
        </w:rPr>
        <w:t xml:space="preserve"> who oppose vaccination and recall Pan’s sponsorship of a 2015 bill requiring children who attend school to receive routine vaccines. Homeschooling parents have also expressed concern that the bill would limit their options. At more than one hundred parent meet-ups across the state, Common Sense Kids has heard from supporters and from opponents. To assuage the fears of parents concerned that their own rights might be threatened (there has been an active trade of unbacked conspiracy theories online), the framers have revised the legislation, recasting children’s rights as parents’ rights to access services. “Access, access, access.</w:t>
      </w:r>
      <w:r w:rsidR="000F4678" w:rsidRPr="000F4678">
        <w:rPr>
          <w:sz w:val="14"/>
        </w:rPr>
        <w:t xml:space="preserve"> </w:t>
      </w:r>
      <w:r w:rsidR="001D245C" w:rsidRPr="000F4678">
        <w:rPr>
          <w:sz w:val="14"/>
        </w:rPr>
        <w:t>This was never about mandating anything but providing more options and support to families,” Cheslog says.</w:t>
      </w:r>
      <w:r w:rsidR="000F4678" w:rsidRPr="000F4678">
        <w:rPr>
          <w:sz w:val="14"/>
        </w:rPr>
        <w:t xml:space="preserve"> </w:t>
      </w:r>
      <w:r w:rsidR="001D245C" w:rsidRPr="000F4678">
        <w:rPr>
          <w:sz w:val="14"/>
        </w:rPr>
        <w:t>Gennarini, of the Center for Family and Human Rights, for his part says he’s open to state initiatives like this one. “I think it is fantastic that states, cities, and local governments want to take initiatives to help families fulfill their responsibilities,” he says. “What framework they adopt is up to them.”</w:t>
      </w:r>
      <w:r w:rsidR="000F4678" w:rsidRPr="000F4678">
        <w:rPr>
          <w:sz w:val="14"/>
        </w:rPr>
        <w:t xml:space="preserve"> </w:t>
      </w:r>
      <w:r w:rsidR="001D245C" w:rsidRPr="000F4678">
        <w:rPr>
          <w:sz w:val="14"/>
        </w:rPr>
        <w:t>Cheslog has remained insistent and hopeful that various stakeholders will rally around the bill: “We believe the Bill of Rights for Children and Youth will be a nationwide model to drive an agenda on what is right for kids,” he says. “We are going to see people really come together around this vision.”</w:t>
      </w:r>
    </w:p>
    <w:p w14:paraId="345E3840" w14:textId="77777777" w:rsidR="001D245C" w:rsidRDefault="001D245C" w:rsidP="00A35954"/>
    <w:p w14:paraId="1DA0C81E" w14:textId="77777777" w:rsidR="009F0900" w:rsidRDefault="009F0900" w:rsidP="009F0900">
      <w:pPr>
        <w:pStyle w:val="Heading2"/>
      </w:pPr>
      <w:r>
        <w:t>AT: CP—HRIS</w:t>
      </w:r>
    </w:p>
    <w:p w14:paraId="3C29EAB6" w14:textId="77777777" w:rsidR="009F0900" w:rsidRDefault="009F0900" w:rsidP="009F0900">
      <w:pPr>
        <w:pStyle w:val="Heading3"/>
      </w:pPr>
      <w:r>
        <w:t>2ac – hris cp</w:t>
      </w:r>
    </w:p>
    <w:p w14:paraId="2F1E0A5B" w14:textId="77777777" w:rsidR="009F0900" w:rsidRDefault="009F0900" w:rsidP="009F0900"/>
    <w:p w14:paraId="2E800E6A" w14:textId="77777777" w:rsidR="006A70A8" w:rsidRDefault="006A70A8" w:rsidP="006A70A8">
      <w:pPr>
        <w:pStyle w:val="Heading4"/>
        <w:rPr>
          <w:rFonts w:cs="Times New Roman"/>
        </w:rPr>
      </w:pPr>
      <w:r>
        <w:rPr>
          <w:rFonts w:cs="Times New Roman"/>
        </w:rPr>
        <w:t>Plan solves the net benefit</w:t>
      </w:r>
    </w:p>
    <w:p w14:paraId="01B5CBAF" w14:textId="77777777" w:rsidR="006A70A8" w:rsidRDefault="006A70A8" w:rsidP="006A70A8">
      <w:pPr>
        <w:pStyle w:val="CiteSpacing"/>
      </w:pPr>
      <w:r w:rsidRPr="00CD5CC8">
        <w:rPr>
          <w:rStyle w:val="Style13ptBold"/>
        </w:rPr>
        <w:t>Garman 7</w:t>
      </w:r>
      <w:r>
        <w:t xml:space="preserve"> (John J. Garman, Associate Professor of Law, Faulkner University Jones School of Law. LL.M. Université de Droit, d’Economie et des Sciences d’Aix-Marseille, J.D. Vanderbilt University, B.A. David Lipscomb College, “International Law and Children's Human Rights: International, Constitutional, and Political Conflicts Blocking Passage of the Convention on the Rights of the Child,” Valparaiso University Law Review, 41(2), Winter 2007, p.690-695, </w:t>
      </w:r>
      <w:hyperlink r:id="rId50" w:history="1">
        <w:r w:rsidRPr="008970D2">
          <w:rPr>
            <w:rStyle w:val="Hyperlink"/>
          </w:rPr>
          <w:t>https://scholar.valpo.edu/cgi/viewcontent.cgi?article=1173&amp;context=vulr</w:t>
        </w:r>
      </w:hyperlink>
      <w:r>
        <w:t xml:space="preserve"> DOA 7-15-2018)KMM</w:t>
      </w:r>
    </w:p>
    <w:p w14:paraId="36539D84" w14:textId="77777777" w:rsidR="006A70A8" w:rsidRDefault="006A70A8" w:rsidP="006A70A8">
      <w:r w:rsidRPr="00B51A08">
        <w:rPr>
          <w:rStyle w:val="StyleUnderline"/>
        </w:rPr>
        <w:t>The ICCPR is one of the few human rights conventions ratified by</w:t>
      </w:r>
      <w:r>
        <w:rPr>
          <w:rStyle w:val="StyleUnderline"/>
        </w:rPr>
        <w:t xml:space="preserve"> </w:t>
      </w:r>
      <w:r w:rsidRPr="00B51A08">
        <w:rPr>
          <w:rStyle w:val="StyleUnderline"/>
        </w:rPr>
        <w:t>the U</w:t>
      </w:r>
      <w:r w:rsidRPr="00BE244F">
        <w:rPr>
          <w:sz w:val="14"/>
        </w:rPr>
        <w:t xml:space="preserve">nited </w:t>
      </w:r>
      <w:r w:rsidRPr="00B51A08">
        <w:rPr>
          <w:rStyle w:val="StyleUnderline"/>
        </w:rPr>
        <w:t>S</w:t>
      </w:r>
      <w:r w:rsidRPr="00BE244F">
        <w:rPr>
          <w:sz w:val="14"/>
        </w:rPr>
        <w:t xml:space="preserve">tates </w:t>
      </w:r>
      <w:r w:rsidRPr="00B51A08">
        <w:rPr>
          <w:rStyle w:val="StyleUnderline"/>
        </w:rPr>
        <w:t>and it is subject to declarations of non-self-execution. It</w:t>
      </w:r>
      <w:r>
        <w:rPr>
          <w:rStyle w:val="StyleUnderline"/>
        </w:rPr>
        <w:t xml:space="preserve"> </w:t>
      </w:r>
      <w:r w:rsidRPr="00B51A08">
        <w:rPr>
          <w:rStyle w:val="StyleUnderline"/>
        </w:rPr>
        <w:t>appears that this treaty will become the standard approach with future</w:t>
      </w:r>
      <w:r>
        <w:rPr>
          <w:rStyle w:val="StyleUnderline"/>
        </w:rPr>
        <w:t xml:space="preserve"> </w:t>
      </w:r>
      <w:r w:rsidRPr="00B51A08">
        <w:rPr>
          <w:rStyle w:val="StyleUnderline"/>
        </w:rPr>
        <w:t>human rights treaties</w:t>
      </w:r>
      <w:r w:rsidRPr="00BE244F">
        <w:rPr>
          <w:sz w:val="14"/>
        </w:rPr>
        <w:t xml:space="preserve">.204 Consider that when ratifying the ICCPR, the United States Senate attached the following declaration: “The United States declares that the provisions of Articles 1 through 27 of the Covenant are not self-executing.”205 The Senate may condition its consent to a treaty by amending its resolution of ratification by adding material through means of a reservation, understanding, interpretation, declaration, or statement.206 The Senate may also amend the resolution of ratification and insert a conditional requirement that the President, upon ratification, amend the treaty.207 </w:t>
      </w:r>
      <w:r w:rsidRPr="00B51A08">
        <w:rPr>
          <w:rStyle w:val="StyleUnderline"/>
        </w:rPr>
        <w:t>In regard to human rights treaties, conventional law that has been</w:t>
      </w:r>
      <w:r>
        <w:rPr>
          <w:rStyle w:val="StyleUnderline"/>
        </w:rPr>
        <w:t xml:space="preserve"> </w:t>
      </w:r>
      <w:r w:rsidRPr="00B51A08">
        <w:rPr>
          <w:rStyle w:val="StyleUnderline"/>
        </w:rPr>
        <w:t>ratified by the U</w:t>
      </w:r>
      <w:r w:rsidRPr="00BE244F">
        <w:rPr>
          <w:sz w:val="14"/>
        </w:rPr>
        <w:t xml:space="preserve">nited </w:t>
      </w:r>
      <w:r w:rsidRPr="00B51A08">
        <w:rPr>
          <w:rStyle w:val="StyleUnderline"/>
        </w:rPr>
        <w:t>S</w:t>
      </w:r>
      <w:r w:rsidRPr="00BE244F">
        <w:rPr>
          <w:sz w:val="14"/>
        </w:rPr>
        <w:t xml:space="preserve">tates </w:t>
      </w:r>
      <w:r w:rsidRPr="00B51A08">
        <w:rPr>
          <w:rStyle w:val="StyleUnderline"/>
        </w:rPr>
        <w:t>and is non-self-executing will likely</w:t>
      </w:r>
      <w:r>
        <w:rPr>
          <w:rStyle w:val="StyleUnderline"/>
        </w:rPr>
        <w:t xml:space="preserve"> </w:t>
      </w:r>
      <w:r w:rsidRPr="00B51A08">
        <w:rPr>
          <w:rStyle w:val="StyleUnderline"/>
        </w:rPr>
        <w:t>continue to face difficulty becoming a direct source of domestic rights</w:t>
      </w:r>
      <w:r w:rsidRPr="00BE244F">
        <w:rPr>
          <w:sz w:val="14"/>
        </w:rPr>
        <w:t xml:space="preserve">.208 </w:t>
      </w:r>
      <w:r w:rsidRPr="00B51A08">
        <w:rPr>
          <w:rStyle w:val="StyleUnderline"/>
        </w:rPr>
        <w:t>As all human rights treaties are “non-self-executing at the time of</w:t>
      </w:r>
      <w:r>
        <w:rPr>
          <w:rStyle w:val="StyleUnderline"/>
        </w:rPr>
        <w:t xml:space="preserve"> </w:t>
      </w:r>
      <w:r w:rsidRPr="00B51A08">
        <w:rPr>
          <w:rStyle w:val="StyleUnderline"/>
        </w:rPr>
        <w:t>ratification,” they will “remain presumptively unenforceable</w:t>
      </w:r>
      <w:r w:rsidRPr="00BE244F">
        <w:rPr>
          <w:sz w:val="14"/>
        </w:rPr>
        <w:t xml:space="preserve">.”209 The two options are that Congress can pass legislation enacting a treaty or the judiciary can extend itself into foreign affairs. Unfortunately, both seem unlikely. C. Customary International Law Customary international law is one of the two sources of international law. Along with the conventional law of treaties, customary law makes up the bulk of international law rules.210 Although there are a large number of arguments regarding customary international law, scholars have apparently agreed at least in part on the definition as being “(1) the general practice of States, which is (2) generally accepted as law by States.”211 In other words, </w:t>
      </w:r>
      <w:r w:rsidRPr="00B62838">
        <w:rPr>
          <w:rStyle w:val="StyleUnderline"/>
        </w:rPr>
        <w:t>while</w:t>
      </w:r>
      <w:r>
        <w:rPr>
          <w:rStyle w:val="StyleUnderline"/>
        </w:rPr>
        <w:t xml:space="preserve"> </w:t>
      </w:r>
      <w:r w:rsidRPr="00B62838">
        <w:rPr>
          <w:rStyle w:val="StyleUnderline"/>
        </w:rPr>
        <w:t>conventional law of treaties is contractual in nature, customary law</w:t>
      </w:r>
      <w:r>
        <w:rPr>
          <w:rStyle w:val="StyleUnderline"/>
        </w:rPr>
        <w:t xml:space="preserve"> </w:t>
      </w:r>
      <w:r w:rsidRPr="00B62838">
        <w:rPr>
          <w:rStyle w:val="StyleUnderline"/>
        </w:rPr>
        <w:t>requires state practice guided by a legal obligation to the international</w:t>
      </w:r>
      <w:r>
        <w:rPr>
          <w:rStyle w:val="StyleUnderline"/>
        </w:rPr>
        <w:t xml:space="preserve"> </w:t>
      </w:r>
      <w:r w:rsidRPr="00B62838">
        <w:rPr>
          <w:rStyle w:val="StyleUnderline"/>
        </w:rPr>
        <w:t>community. It is the application</w:t>
      </w:r>
      <w:r w:rsidRPr="00BE244F">
        <w:rPr>
          <w:sz w:val="14"/>
        </w:rPr>
        <w:t xml:space="preserve"> and duration of these two elements </w:t>
      </w:r>
      <w:r w:rsidRPr="00B62838">
        <w:rPr>
          <w:rStyle w:val="StyleUnderline"/>
        </w:rPr>
        <w:t>that</w:t>
      </w:r>
      <w:r>
        <w:rPr>
          <w:rStyle w:val="StyleUnderline"/>
        </w:rPr>
        <w:t xml:space="preserve"> </w:t>
      </w:r>
      <w:r w:rsidRPr="00B62838">
        <w:rPr>
          <w:rStyle w:val="StyleUnderline"/>
        </w:rPr>
        <w:t>eventually allows customary international law to become binding</w:t>
      </w:r>
      <w:r w:rsidRPr="00BE244F">
        <w:rPr>
          <w:sz w:val="14"/>
        </w:rPr>
        <w:t>. Customary international law has typically “covered areas of international law such as the laws pertaining to territory, immunities, the law of the sea, and the use of force by one State against another.”212 Additionally, customary international law “descended from the ‘law of nations,’”213 and “[i]n its broadest usage, the law of nations comprised the law merchant, maritime law, and the law of conflicts of laws, as well as the law governing the relations between states.”214 In 1900, in Paquete Habana,215 the Supreme Court held that “where there is no treaty, and no controlling executive or legislative act or judicial decision, resort must be had to the customs and usages of civilized nations . . . .”216 This notion that customary international law is part of the federal common case law has dominated much of the scholarly debate in recent years,217 and although its words are quite clear, this “modern approach” to customary law is currently being brought into question. The so-called “modern position” on customary international law has based its rationale on general acceptance of customary international law as being part of the federal common law.218 Additionally, the modern position appears to also have gained wide support in the federal courts.219 The Restatement (Third) of Foreign Relations Law of the United States suggests that “</w:t>
      </w:r>
      <w:r w:rsidRPr="00F149DA">
        <w:rPr>
          <w:rStyle w:val="StyleUnderline"/>
        </w:rPr>
        <w:t xml:space="preserve">the modern view is that </w:t>
      </w:r>
      <w:r w:rsidRPr="00925EA2">
        <w:rPr>
          <w:rStyle w:val="Emphasis"/>
          <w:highlight w:val="cyan"/>
        </w:rPr>
        <w:t>c</w:t>
      </w:r>
      <w:r w:rsidRPr="00F149DA">
        <w:rPr>
          <w:rStyle w:val="StyleUnderline"/>
        </w:rPr>
        <w:t xml:space="preserve">ustomary </w:t>
      </w:r>
      <w:r w:rsidRPr="00925EA2">
        <w:rPr>
          <w:rStyle w:val="Emphasis"/>
          <w:highlight w:val="cyan"/>
        </w:rPr>
        <w:t>i</w:t>
      </w:r>
      <w:r w:rsidRPr="00F149DA">
        <w:rPr>
          <w:rStyle w:val="StyleUnderline"/>
        </w:rPr>
        <w:t>nternational</w:t>
      </w:r>
      <w:r>
        <w:rPr>
          <w:rStyle w:val="StyleUnderline"/>
        </w:rPr>
        <w:t xml:space="preserve"> </w:t>
      </w:r>
      <w:r w:rsidRPr="00925EA2">
        <w:rPr>
          <w:rStyle w:val="Emphasis"/>
          <w:highlight w:val="cyan"/>
        </w:rPr>
        <w:t>l</w:t>
      </w:r>
      <w:r w:rsidRPr="00F149DA">
        <w:rPr>
          <w:rStyle w:val="StyleUnderline"/>
        </w:rPr>
        <w:t>aw in the U</w:t>
      </w:r>
      <w:r w:rsidRPr="00BE244F">
        <w:rPr>
          <w:sz w:val="14"/>
        </w:rPr>
        <w:t xml:space="preserve">nited </w:t>
      </w:r>
      <w:r w:rsidRPr="00F149DA">
        <w:rPr>
          <w:rStyle w:val="StyleUnderline"/>
        </w:rPr>
        <w:t>S</w:t>
      </w:r>
      <w:r w:rsidRPr="00BE244F">
        <w:rPr>
          <w:sz w:val="14"/>
        </w:rPr>
        <w:t xml:space="preserve">tates </w:t>
      </w:r>
      <w:r w:rsidRPr="00F149DA">
        <w:rPr>
          <w:rStyle w:val="StyleUnderline"/>
        </w:rPr>
        <w:t xml:space="preserve">is federal law </w:t>
      </w:r>
      <w:r w:rsidRPr="00925EA2">
        <w:rPr>
          <w:rStyle w:val="StyleUnderline"/>
          <w:highlight w:val="cyan"/>
        </w:rPr>
        <w:t xml:space="preserve">and </w:t>
      </w:r>
      <w:r w:rsidRPr="00925EA2">
        <w:rPr>
          <w:rStyle w:val="Emphasis"/>
          <w:highlight w:val="cyan"/>
        </w:rPr>
        <w:t>its determination by the federal courts is binding</w:t>
      </w:r>
      <w:r w:rsidRPr="00BE244F">
        <w:rPr>
          <w:sz w:val="14"/>
        </w:rPr>
        <w:t xml:space="preserve"> on the State courts.”220 The criticisms of the modern position are that </w:t>
      </w:r>
      <w:r w:rsidRPr="008135B9">
        <w:rPr>
          <w:rStyle w:val="StyleUnderline"/>
        </w:rPr>
        <w:t>customary</w:t>
      </w:r>
      <w:r>
        <w:rPr>
          <w:rStyle w:val="StyleUnderline"/>
        </w:rPr>
        <w:t xml:space="preserve"> </w:t>
      </w:r>
      <w:r w:rsidRPr="008135B9">
        <w:rPr>
          <w:rStyle w:val="StyleUnderline"/>
        </w:rPr>
        <w:t>international law has achieved equal ground with federal common law,</w:t>
      </w:r>
      <w:r>
        <w:rPr>
          <w:rStyle w:val="StyleUnderline"/>
        </w:rPr>
        <w:t xml:space="preserve"> </w:t>
      </w:r>
      <w:r w:rsidRPr="008135B9">
        <w:rPr>
          <w:rStyle w:val="StyleUnderline"/>
        </w:rPr>
        <w:t>it “preempts inconsistent state law pursuant to the Supremacy Clause,”</w:t>
      </w:r>
      <w:r>
        <w:rPr>
          <w:rStyle w:val="StyleUnderline"/>
        </w:rPr>
        <w:t xml:space="preserve"> </w:t>
      </w:r>
      <w:r w:rsidRPr="008135B9">
        <w:rPr>
          <w:rStyle w:val="StyleUnderline"/>
        </w:rPr>
        <w:t>and it can even “supersede prior inconsistent federal legislation</w:t>
      </w:r>
      <w:r w:rsidRPr="00BE244F">
        <w:rPr>
          <w:sz w:val="14"/>
        </w:rPr>
        <w:t xml:space="preserve">.”221 The traditional understanding of customary international law “governed relations among nations, such as the treatment of diplomats and the rules of war.”222 Interpretations of the modern position tend to demonstrate regulations of the relationship between a nation and its citizens, particularly prohibition against torture, genocide, and slavery, as well as applying economic and social rights.223 It is also argued that the sources of customary international law have changed from the norms that states practice towards “General Assembly resolutions, multilateral treaties, and other international pronouncements.”224 The result is that customary law is motivated less by a consensus of states and more by a majority, which results in a country being forced to apply norms that are not part of either domestic practice or of international agreements with which the country has concurred.225 These norms then become relied upon, instead of evidence of consistent state practices and proof that most states accept the norms as being legally binding on them.226 Along with criticism of the modern position come suggestions for change. The so-called </w:t>
      </w:r>
      <w:r w:rsidRPr="008135B9">
        <w:rPr>
          <w:rStyle w:val="StyleUnderline"/>
        </w:rPr>
        <w:t>“revisionist” approaches</w:t>
      </w:r>
      <w:r w:rsidRPr="00BE244F">
        <w:rPr>
          <w:sz w:val="14"/>
        </w:rPr>
        <w:t xml:space="preserve"> vary greatly. The first </w:t>
      </w:r>
      <w:r w:rsidRPr="008135B9">
        <w:rPr>
          <w:rStyle w:val="StyleUnderline"/>
        </w:rPr>
        <w:t>argument is that customary international law is not a source of federal</w:t>
      </w:r>
      <w:r>
        <w:rPr>
          <w:rStyle w:val="StyleUnderline"/>
        </w:rPr>
        <w:t xml:space="preserve"> </w:t>
      </w:r>
      <w:r w:rsidRPr="008135B9">
        <w:rPr>
          <w:rStyle w:val="StyleUnderline"/>
        </w:rPr>
        <w:t>law and is not binding on the states under the Supremacy Clause. As a</w:t>
      </w:r>
      <w:r>
        <w:rPr>
          <w:rStyle w:val="StyleUnderline"/>
        </w:rPr>
        <w:t xml:space="preserve"> </w:t>
      </w:r>
      <w:r w:rsidRPr="008135B9">
        <w:rPr>
          <w:rStyle w:val="StyleUnderline"/>
        </w:rPr>
        <w:t>result</w:t>
      </w:r>
      <w:r w:rsidRPr="00BE244F">
        <w:rPr>
          <w:sz w:val="14"/>
        </w:rPr>
        <w:t xml:space="preserve">: (1) “[A] case arising under [customary international law] would not by that fact alone establish federal question jurisdiction.” 227 (2) </w:t>
      </w:r>
      <w:r w:rsidRPr="00672546">
        <w:rPr>
          <w:rStyle w:val="StyleUnderline"/>
        </w:rPr>
        <w:t>Federal court interpretations of customary</w:t>
      </w:r>
      <w:r>
        <w:rPr>
          <w:rStyle w:val="StyleUnderline"/>
        </w:rPr>
        <w:t xml:space="preserve"> </w:t>
      </w:r>
      <w:r w:rsidRPr="00672546">
        <w:rPr>
          <w:rStyle w:val="StyleUnderline"/>
        </w:rPr>
        <w:t>international law would not be binding on the federal</w:t>
      </w:r>
      <w:r>
        <w:rPr>
          <w:rStyle w:val="StyleUnderline"/>
        </w:rPr>
        <w:t xml:space="preserve"> </w:t>
      </w:r>
      <w:r w:rsidRPr="00672546">
        <w:rPr>
          <w:rStyle w:val="StyleUnderline"/>
        </w:rPr>
        <w:t>political branches or the states</w:t>
      </w:r>
      <w:r w:rsidRPr="00BE244F">
        <w:rPr>
          <w:sz w:val="14"/>
        </w:rPr>
        <w:t xml:space="preserve">. 228 (3) If a state chooses to incorporate customary international law into state law, then the federal courts would be bound to apply the state interpretation of customary international law on issues not otherwise governed by federal law. 229 (4) If a state did not, in fact, incorporate customary international law into state law, the federal court would not be authorized to apply customary international law as federal or state law.230 The second argument is that customary international law should be abandoned altogether as a source of international law because it “undermines the integrity of the international legal system which in turn encourages disrespect for the entire system of international law.”231 A third argument is that customary international law should only be used “when its application can be satisfactorily justified on the basis of an independent domestic source of authority.”232 Adopting any of these revisionist proposals </w:t>
      </w:r>
      <w:r w:rsidRPr="00672546">
        <w:rPr>
          <w:rStyle w:val="StyleUnderline"/>
        </w:rPr>
        <w:t>would represent not</w:t>
      </w:r>
      <w:r>
        <w:rPr>
          <w:rStyle w:val="StyleUnderline"/>
        </w:rPr>
        <w:t xml:space="preserve"> </w:t>
      </w:r>
      <w:r w:rsidRPr="00672546">
        <w:rPr>
          <w:rStyle w:val="StyleUnderline"/>
        </w:rPr>
        <w:t>only a dramatic shift in traditional thinking about customary</w:t>
      </w:r>
      <w:r>
        <w:rPr>
          <w:rStyle w:val="StyleUnderline"/>
        </w:rPr>
        <w:t xml:space="preserve"> </w:t>
      </w:r>
      <w:r w:rsidRPr="00672546">
        <w:rPr>
          <w:rStyle w:val="StyleUnderline"/>
        </w:rPr>
        <w:t>international law</w:t>
      </w:r>
      <w:r w:rsidRPr="00925EA2">
        <w:rPr>
          <w:rStyle w:val="StyleUnderline"/>
        </w:rPr>
        <w:t>, but also strike a blow to the international human rights movement, particularly the children’s rights movement, which has sought to rely on customary international law to impose norms through the courts of the U</w:t>
      </w:r>
      <w:r w:rsidRPr="00BE244F">
        <w:rPr>
          <w:sz w:val="14"/>
        </w:rPr>
        <w:t xml:space="preserve">nited </w:t>
      </w:r>
      <w:r w:rsidRPr="00925EA2">
        <w:rPr>
          <w:rStyle w:val="StyleUnderline"/>
        </w:rPr>
        <w:t>S</w:t>
      </w:r>
      <w:r w:rsidRPr="00BE244F">
        <w:rPr>
          <w:sz w:val="14"/>
        </w:rPr>
        <w:t xml:space="preserve">tates. V. THE FUTURE OF THE CONVENTION ON THE RIGHTS OF THE CHILD </w:t>
      </w:r>
      <w:r w:rsidRPr="00785F24">
        <w:rPr>
          <w:rStyle w:val="StyleUnderline"/>
        </w:rPr>
        <w:t>The U</w:t>
      </w:r>
      <w:r w:rsidRPr="00BE244F">
        <w:rPr>
          <w:sz w:val="14"/>
        </w:rPr>
        <w:t xml:space="preserve">nited </w:t>
      </w:r>
      <w:r w:rsidRPr="00785F24">
        <w:rPr>
          <w:rStyle w:val="StyleUnderline"/>
        </w:rPr>
        <w:t>S</w:t>
      </w:r>
      <w:r w:rsidRPr="00BE244F">
        <w:rPr>
          <w:sz w:val="14"/>
        </w:rPr>
        <w:t xml:space="preserve">tates </w:t>
      </w:r>
      <w:r w:rsidRPr="00785F24">
        <w:rPr>
          <w:rStyle w:val="StyleUnderline"/>
        </w:rPr>
        <w:t>participated heavily in drafting the Convention on</w:t>
      </w:r>
      <w:r>
        <w:rPr>
          <w:rStyle w:val="StyleUnderline"/>
        </w:rPr>
        <w:t xml:space="preserve"> </w:t>
      </w:r>
      <w:r w:rsidRPr="00785F24">
        <w:rPr>
          <w:rStyle w:val="StyleUnderline"/>
        </w:rPr>
        <w:t>the Rights of the Child</w:t>
      </w:r>
      <w:r w:rsidRPr="00BE244F">
        <w:rPr>
          <w:sz w:val="14"/>
        </w:rPr>
        <w:t xml:space="preserve">, creating unlimited possibilities for children around the world. The insistence of the United States delegation to include Articles 13 through 16 regarding individual rights and child participation has had beneficial effects around the world as children take more active roles in education, civics, and the media.233 With such heavy involvement in the drafting of the Convention, </w:t>
      </w:r>
      <w:r w:rsidRPr="00785F24">
        <w:rPr>
          <w:rStyle w:val="StyleUnderline"/>
        </w:rPr>
        <w:t>it is unfortunate that the</w:t>
      </w:r>
      <w:r>
        <w:rPr>
          <w:rStyle w:val="StyleUnderline"/>
        </w:rPr>
        <w:t xml:space="preserve"> </w:t>
      </w:r>
      <w:r w:rsidRPr="00785F24">
        <w:rPr>
          <w:rStyle w:val="StyleUnderline"/>
        </w:rPr>
        <w:t>U</w:t>
      </w:r>
      <w:r w:rsidRPr="00BE244F">
        <w:rPr>
          <w:sz w:val="14"/>
        </w:rPr>
        <w:t xml:space="preserve">nited </w:t>
      </w:r>
      <w:r w:rsidRPr="00785F24">
        <w:rPr>
          <w:rStyle w:val="StyleUnderline"/>
        </w:rPr>
        <w:t>S</w:t>
      </w:r>
      <w:r w:rsidRPr="00BE244F">
        <w:rPr>
          <w:sz w:val="14"/>
        </w:rPr>
        <w:t xml:space="preserve">tates </w:t>
      </w:r>
      <w:r w:rsidRPr="00785F24">
        <w:rPr>
          <w:rStyle w:val="StyleUnderline"/>
        </w:rPr>
        <w:t>cannot participate in its continued implementation,</w:t>
      </w:r>
      <w:r>
        <w:rPr>
          <w:rStyle w:val="StyleUnderline"/>
        </w:rPr>
        <w:t xml:space="preserve"> </w:t>
      </w:r>
      <w:r w:rsidRPr="00785F24">
        <w:rPr>
          <w:rStyle w:val="StyleUnderline"/>
        </w:rPr>
        <w:t>especially since the CRC has become an important part of international</w:t>
      </w:r>
      <w:r>
        <w:rPr>
          <w:rStyle w:val="StyleUnderline"/>
        </w:rPr>
        <w:t xml:space="preserve"> </w:t>
      </w:r>
      <w:r w:rsidRPr="00785F24">
        <w:rPr>
          <w:rStyle w:val="StyleUnderline"/>
        </w:rPr>
        <w:t>human rights</w:t>
      </w:r>
      <w:r w:rsidRPr="00BE244F">
        <w:rPr>
          <w:sz w:val="14"/>
        </w:rPr>
        <w:t xml:space="preserve">.234 The CRC is “one of the most significant steps taken toward improving the lives of children throughout the world.”235 It appears that the real work began after the treaty was written, as activists and advocates have strived for universal ratification by the party nations and have put pressure on those nations to adopt laws and policies to implement the provisions of the CRC.236 Much of the attention on the CRC has been focused on ratification and implementation by the United States. Although there have been domestic political issues as previously discussed, perhaps another reason for the delay in ratification is a general lack of knowledge of the treaty by the professional community and the general public in the United States.237 </w:t>
      </w:r>
      <w:r w:rsidRPr="00785F24">
        <w:rPr>
          <w:rStyle w:val="StyleUnderline"/>
        </w:rPr>
        <w:t>The role of children, and their continued development, is important</w:t>
      </w:r>
      <w:r>
        <w:rPr>
          <w:rStyle w:val="StyleUnderline"/>
        </w:rPr>
        <w:t xml:space="preserve"> </w:t>
      </w:r>
      <w:r w:rsidRPr="00785F24">
        <w:rPr>
          <w:rStyle w:val="StyleUnderline"/>
        </w:rPr>
        <w:t>to the future of the U</w:t>
      </w:r>
      <w:r w:rsidRPr="00BE244F">
        <w:rPr>
          <w:sz w:val="14"/>
        </w:rPr>
        <w:t xml:space="preserve">nited </w:t>
      </w:r>
      <w:r w:rsidRPr="00785F24">
        <w:rPr>
          <w:rStyle w:val="StyleUnderline"/>
        </w:rPr>
        <w:t>S</w:t>
      </w:r>
      <w:r w:rsidRPr="00BE244F">
        <w:rPr>
          <w:sz w:val="14"/>
        </w:rPr>
        <w:t xml:space="preserve">tates </w:t>
      </w:r>
      <w:r w:rsidRPr="00785F24">
        <w:rPr>
          <w:rStyle w:val="StyleUnderline"/>
        </w:rPr>
        <w:t>and the world at large</w:t>
      </w:r>
      <w:r w:rsidRPr="00BE244F">
        <w:rPr>
          <w:sz w:val="14"/>
        </w:rPr>
        <w:t xml:space="preserve">. The CRC strives to accomplish a mutual respect among adults and children with particular focus on the worth of the child as a vital part of society. This would result in recognition of the dignity, development, and valued opinion of the child.238 </w:t>
      </w:r>
      <w:r w:rsidRPr="00785F24">
        <w:rPr>
          <w:rStyle w:val="StyleUnderline"/>
        </w:rPr>
        <w:t xml:space="preserve">Ultimately it is </w:t>
      </w:r>
      <w:r w:rsidRPr="00670952">
        <w:rPr>
          <w:rStyle w:val="StyleUnderline"/>
          <w:highlight w:val="cyan"/>
        </w:rPr>
        <w:t xml:space="preserve">the </w:t>
      </w:r>
      <w:r w:rsidRPr="00670952">
        <w:rPr>
          <w:rStyle w:val="Emphasis"/>
          <w:highlight w:val="cyan"/>
        </w:rPr>
        <w:t>choice</w:t>
      </w:r>
      <w:r w:rsidRPr="00785F24">
        <w:rPr>
          <w:rStyle w:val="StyleUnderline"/>
        </w:rPr>
        <w:t xml:space="preserve"> of individual nations </w:t>
      </w:r>
      <w:r w:rsidRPr="00670952">
        <w:rPr>
          <w:rStyle w:val="StyleUnderline"/>
          <w:highlight w:val="cyan"/>
        </w:rPr>
        <w:t xml:space="preserve">to </w:t>
      </w:r>
      <w:r w:rsidRPr="00670952">
        <w:rPr>
          <w:rStyle w:val="Emphasis"/>
          <w:highlight w:val="cyan"/>
        </w:rPr>
        <w:t>interpret the CRC</w:t>
      </w:r>
      <w:r w:rsidRPr="00785F24">
        <w:rPr>
          <w:rStyle w:val="StyleUnderline"/>
        </w:rPr>
        <w:t xml:space="preserve">. If approached </w:t>
      </w:r>
      <w:r w:rsidRPr="00670952">
        <w:rPr>
          <w:rStyle w:val="StyleUnderline"/>
          <w:highlight w:val="cyan"/>
        </w:rPr>
        <w:t>with</w:t>
      </w:r>
      <w:r w:rsidRPr="00670952">
        <w:rPr>
          <w:rStyle w:val="StyleUnderline"/>
        </w:rPr>
        <w:t xml:space="preserve"> a positive eye towards</w:t>
      </w:r>
      <w:r w:rsidRPr="00785F24">
        <w:rPr>
          <w:rStyle w:val="StyleUnderline"/>
        </w:rPr>
        <w:t xml:space="preserve"> mutual</w:t>
      </w:r>
      <w:r>
        <w:rPr>
          <w:rStyle w:val="StyleUnderline"/>
        </w:rPr>
        <w:t xml:space="preserve"> </w:t>
      </w:r>
      <w:r w:rsidRPr="00670952">
        <w:rPr>
          <w:rStyle w:val="StyleUnderline"/>
          <w:highlight w:val="cyan"/>
        </w:rPr>
        <w:t>respect for the rights of the child</w:t>
      </w:r>
      <w:r w:rsidRPr="00785F24">
        <w:rPr>
          <w:rStyle w:val="StyleUnderline"/>
        </w:rPr>
        <w:t xml:space="preserve">, </w:t>
      </w:r>
      <w:r w:rsidRPr="00670952">
        <w:rPr>
          <w:rStyle w:val="StyleUnderline"/>
          <w:highlight w:val="cyan"/>
        </w:rPr>
        <w:t xml:space="preserve">the </w:t>
      </w:r>
      <w:r w:rsidRPr="00670952">
        <w:rPr>
          <w:rStyle w:val="Emphasis"/>
          <w:highlight w:val="cyan"/>
        </w:rPr>
        <w:t>U</w:t>
      </w:r>
      <w:r w:rsidRPr="00BE244F">
        <w:rPr>
          <w:sz w:val="14"/>
        </w:rPr>
        <w:t xml:space="preserve">nited </w:t>
      </w:r>
      <w:r w:rsidRPr="00670952">
        <w:rPr>
          <w:rStyle w:val="Emphasis"/>
          <w:highlight w:val="cyan"/>
        </w:rPr>
        <w:t>S</w:t>
      </w:r>
      <w:r w:rsidRPr="00BE244F">
        <w:rPr>
          <w:sz w:val="14"/>
        </w:rPr>
        <w:t xml:space="preserve">tates </w:t>
      </w:r>
      <w:r w:rsidRPr="00670952">
        <w:rPr>
          <w:rStyle w:val="Emphasis"/>
          <w:highlight w:val="cyan"/>
        </w:rPr>
        <w:t>would be viewed as stronger, and ultimately more respected, in the eyes of the global community</w:t>
      </w:r>
      <w:r w:rsidRPr="00785F24">
        <w:rPr>
          <w:rStyle w:val="StyleUnderline"/>
        </w:rPr>
        <w:t>. The CRC is in the best interest of the future of all mankind</w:t>
      </w:r>
      <w:r>
        <w:rPr>
          <w:rStyle w:val="StyleUnderline"/>
        </w:rPr>
        <w:t xml:space="preserve"> </w:t>
      </w:r>
      <w:r w:rsidRPr="00785F24">
        <w:rPr>
          <w:rStyle w:val="StyleUnderline"/>
        </w:rPr>
        <w:t>because of its safeguarding of the health, survival, and progress of</w:t>
      </w:r>
      <w:r>
        <w:rPr>
          <w:rStyle w:val="StyleUnderline"/>
        </w:rPr>
        <w:t xml:space="preserve"> </w:t>
      </w:r>
      <w:r w:rsidRPr="00785F24">
        <w:rPr>
          <w:rStyle w:val="StyleUnderline"/>
        </w:rPr>
        <w:t>children</w:t>
      </w:r>
      <w:r w:rsidRPr="00BE244F">
        <w:rPr>
          <w:sz w:val="14"/>
        </w:rPr>
        <w:t>.239</w:t>
      </w:r>
    </w:p>
    <w:p w14:paraId="40CE997D" w14:textId="77777777" w:rsidR="006A70A8" w:rsidRDefault="006A70A8" w:rsidP="006A70A8"/>
    <w:p w14:paraId="50E3144B" w14:textId="77777777" w:rsidR="002806CD" w:rsidRDefault="007E0495" w:rsidP="0032463C">
      <w:pPr>
        <w:pStyle w:val="Heading4"/>
      </w:pPr>
      <w:r>
        <w:t xml:space="preserve">Say no – </w:t>
      </w:r>
      <w:r w:rsidR="0032463C">
        <w:t>Trump subverts the assessment to whitewash his abuses</w:t>
      </w:r>
    </w:p>
    <w:p w14:paraId="328E70D1" w14:textId="77777777" w:rsidR="002806CD" w:rsidRDefault="002806CD" w:rsidP="008D368B">
      <w:pPr>
        <w:pStyle w:val="CiteSpacing"/>
      </w:pPr>
      <w:r w:rsidRPr="008D368B">
        <w:rPr>
          <w:rStyle w:val="Style13ptBold"/>
        </w:rPr>
        <w:t>Crossette</w:t>
      </w:r>
      <w:r w:rsidR="008D368B" w:rsidRPr="008D368B">
        <w:rPr>
          <w:rStyle w:val="Style13ptBold"/>
        </w:rPr>
        <w:t xml:space="preserve"> 18</w:t>
      </w:r>
      <w:r w:rsidR="008D368B">
        <w:t xml:space="preserve"> (Barbara Crossette, senior consulting editor and writer for PassBlue, a fellow of the Ralph Bunche Institute for International Studies at The Graduate Center, CUNY, United Nations correspondent for The Nation, board member of the Carnegie Council for Ethics in International Affairs and a member of the Council on Foreign Relations, “With Trump’s Human-Rights Policies, Religious ‘Values’ Take Priority,” </w:t>
      </w:r>
      <w:r>
        <w:t>6-7-2018, http://www.passblue.com/2018/06/07/trumps-policies-on-rights-zoom-into-view-religious-values-take-priority/ DOA 7-13-2018)KMM</w:t>
      </w:r>
    </w:p>
    <w:p w14:paraId="1D8AC729" w14:textId="77777777" w:rsidR="002806CD" w:rsidRDefault="002806CD" w:rsidP="009F0900">
      <w:r w:rsidRPr="00931474">
        <w:rPr>
          <w:sz w:val="14"/>
        </w:rPr>
        <w:t xml:space="preserve">For almost three centuries, through street protests, court battles and a civil war, </w:t>
      </w:r>
      <w:r w:rsidRPr="008D368B">
        <w:rPr>
          <w:rStyle w:val="StyleUnderline"/>
        </w:rPr>
        <w:t>the U</w:t>
      </w:r>
      <w:r w:rsidRPr="00931474">
        <w:rPr>
          <w:sz w:val="14"/>
        </w:rPr>
        <w:t xml:space="preserve">nited </w:t>
      </w:r>
      <w:r w:rsidRPr="008D368B">
        <w:rPr>
          <w:rStyle w:val="StyleUnderline"/>
        </w:rPr>
        <w:t>S</w:t>
      </w:r>
      <w:r w:rsidRPr="00931474">
        <w:rPr>
          <w:sz w:val="14"/>
        </w:rPr>
        <w:t xml:space="preserve">tates </w:t>
      </w:r>
      <w:r w:rsidRPr="008D368B">
        <w:rPr>
          <w:rStyle w:val="StyleUnderline"/>
        </w:rPr>
        <w:t>has sporadically but steadily advanced</w:t>
      </w:r>
      <w:r w:rsidRPr="00931474">
        <w:rPr>
          <w:sz w:val="14"/>
        </w:rPr>
        <w:t xml:space="preserve"> and expanded </w:t>
      </w:r>
      <w:r w:rsidRPr="008D368B">
        <w:rPr>
          <w:rStyle w:val="StyleUnderline"/>
        </w:rPr>
        <w:t>human-rights protections and commitments in domestic and foreign policies. Now</w:t>
      </w:r>
      <w:r w:rsidRPr="00931474">
        <w:rPr>
          <w:sz w:val="14"/>
        </w:rPr>
        <w:t xml:space="preserve"> Donald </w:t>
      </w:r>
      <w:r w:rsidRPr="00874FE7">
        <w:rPr>
          <w:rStyle w:val="StyleUnderline"/>
          <w:highlight w:val="cyan"/>
        </w:rPr>
        <w:t>Trump and the most conservative, ideologically driven officials</w:t>
      </w:r>
      <w:r w:rsidRPr="0034258B">
        <w:rPr>
          <w:rStyle w:val="StyleUnderline"/>
        </w:rPr>
        <w:t xml:space="preserve"> on his team </w:t>
      </w:r>
      <w:r w:rsidRPr="0032463C">
        <w:rPr>
          <w:rStyle w:val="StyleUnderline"/>
          <w:highlight w:val="cyan"/>
        </w:rPr>
        <w:t>want to turn back this record</w:t>
      </w:r>
      <w:r w:rsidRPr="0034258B">
        <w:rPr>
          <w:rStyle w:val="StyleUnderline"/>
        </w:rPr>
        <w:t xml:space="preserve"> in fundamental ways</w:t>
      </w:r>
      <w:r w:rsidRPr="00931474">
        <w:rPr>
          <w:sz w:val="14"/>
        </w:rPr>
        <w:t>, as recent moves by the State Department indicate.</w:t>
      </w:r>
      <w:r w:rsidR="00931474" w:rsidRPr="00931474">
        <w:rPr>
          <w:sz w:val="14"/>
        </w:rPr>
        <w:t xml:space="preserve"> </w:t>
      </w:r>
      <w:r w:rsidRPr="00931474">
        <w:rPr>
          <w:sz w:val="14"/>
        </w:rPr>
        <w:t>Trump and officials who share his narrow vision seem determined to abandon the inclusive definition of human rights in secular terms that have been upheld to one degree or another by other recent presidents and recast the terms in a policy based on “values” instead, the State Department says.</w:t>
      </w:r>
      <w:r w:rsidR="00931474" w:rsidRPr="00931474">
        <w:rPr>
          <w:sz w:val="14"/>
        </w:rPr>
        <w:t xml:space="preserve"> </w:t>
      </w:r>
      <w:r w:rsidRPr="00931474">
        <w:rPr>
          <w:sz w:val="14"/>
        </w:rPr>
        <w:t>But whose values?</w:t>
      </w:r>
      <w:r w:rsidR="00931474" w:rsidRPr="00931474">
        <w:rPr>
          <w:sz w:val="14"/>
        </w:rPr>
        <w:t xml:space="preserve"> </w:t>
      </w:r>
      <w:r w:rsidRPr="00931474">
        <w:rPr>
          <w:sz w:val="14"/>
        </w:rPr>
        <w:t>“There’s a real sense that this administration is aggressively determining the parameters of what a value is,” said Sarah Margon, the Washington director of Human Rights Watch, in an interview with PassBlue. “We don’t talk about rights, we talk about values. Frankly, it’s what populists in other countries are doing too, but it’s using the values of some to push back against or deprive the values of others. It’s creating a prioritization of values: my values are more important; they are more worthwhile; they’re dominant.”</w:t>
      </w:r>
      <w:r w:rsidR="00931474" w:rsidRPr="00931474">
        <w:rPr>
          <w:sz w:val="14"/>
        </w:rPr>
        <w:t xml:space="preserve"> </w:t>
      </w:r>
      <w:r w:rsidRPr="00931474">
        <w:rPr>
          <w:sz w:val="14"/>
        </w:rPr>
        <w:t>What many people also find troubling in the instructions to the State Department apparently coming from the White House is that deeply held beliefs (or biases) espoused by Trump’s political supporters are being turned into executive decisions by a president who wants to save his political skin amid his own swamp of scandals. These decisions, often prompted by religious conservatives on both the Catholic and evangelical Protestant political right, are producing global fallout with implications for the United Nations.</w:t>
      </w:r>
      <w:r w:rsidR="00931474" w:rsidRPr="00931474">
        <w:rPr>
          <w:sz w:val="14"/>
        </w:rPr>
        <w:t xml:space="preserve"> </w:t>
      </w:r>
      <w:r w:rsidRPr="004530DE">
        <w:rPr>
          <w:rStyle w:val="StyleUnderline"/>
          <w:highlight w:val="cyan"/>
        </w:rPr>
        <w:t xml:space="preserve">Evidence that a </w:t>
      </w:r>
      <w:r w:rsidRPr="004530DE">
        <w:rPr>
          <w:rStyle w:val="Emphasis"/>
          <w:highlight w:val="cyan"/>
        </w:rPr>
        <w:t>concerted campaign to rewrite human-rights approaches</w:t>
      </w:r>
      <w:r w:rsidRPr="004530DE">
        <w:rPr>
          <w:rStyle w:val="StyleUnderline"/>
          <w:highlight w:val="cyan"/>
        </w:rPr>
        <w:t xml:space="preserve"> can be found in</w:t>
      </w:r>
      <w:r w:rsidRPr="0034258B">
        <w:rPr>
          <w:rStyle w:val="StyleUnderline"/>
        </w:rPr>
        <w:t xml:space="preserve"> the attention that has been given to two recent State Department reports:</w:t>
      </w:r>
      <w:r w:rsidRPr="00931474">
        <w:rPr>
          <w:sz w:val="14"/>
        </w:rPr>
        <w:t xml:space="preserve"> “Country Reports on Human Rights Practices for 2017” and the “2017 Annual Report on International Religious Freedom.” It appears from remarks that officials made on the latter report that its importance could override the annual human-rights survey.</w:t>
      </w:r>
      <w:r w:rsidR="00931474" w:rsidRPr="00931474">
        <w:rPr>
          <w:sz w:val="14"/>
        </w:rPr>
        <w:t xml:space="preserve"> </w:t>
      </w:r>
      <w:r w:rsidRPr="00931474">
        <w:rPr>
          <w:sz w:val="14"/>
        </w:rPr>
        <w:t>The human-rights report was released on April 20, with little fanfare from the administration. The freedom of religion report followed on May 29 with a full court press, from opening remarks by Secretary of State Mike Pompeo to a lengthy briefing by Sam Brownback, Trump’s ambassador-at-large for international religious freedom and a former governor of Kansas known for his conservative social policies and his strong opposition to abortion. (See the video below.)</w:t>
      </w:r>
      <w:r w:rsidR="00931474" w:rsidRPr="00931474">
        <w:rPr>
          <w:sz w:val="14"/>
        </w:rPr>
        <w:t xml:space="preserve"> </w:t>
      </w:r>
      <w:r w:rsidRPr="00931474">
        <w:rPr>
          <w:sz w:val="14"/>
        </w:rPr>
        <w:t>“I would say that this is a foundational human right that this administration is supporting,” Brownback said in his briefing on the religious freedom report. “You do religious freedom and a whole series of better human rights come out of it. . . . [T]his is a foundational piece, is what I would answer some of those who’d be critical of it. There is a reason it’s in these foundational documents, in the Universal Declaration of Human Rights from the UN in the late ’40s, why it’s our First Amendment right — because it’s — that right of conscience is as — is that fundamental right,” he said.</w:t>
      </w:r>
      <w:r w:rsidR="00931474" w:rsidRPr="00931474">
        <w:rPr>
          <w:sz w:val="14"/>
        </w:rPr>
        <w:t xml:space="preserve"> </w:t>
      </w:r>
      <w:r w:rsidRPr="00931474">
        <w:rPr>
          <w:sz w:val="14"/>
        </w:rPr>
        <w:t>“And then out of that you get a whole series of rights that get enhanced and do better when you get this foundational one right. When you get the foundational one wrong, you really can’t build on the structure. And that’s why I think this one needs to be promoted and pushed more. . . . ”</w:t>
      </w:r>
      <w:r w:rsidR="00931474" w:rsidRPr="00931474">
        <w:rPr>
          <w:sz w:val="14"/>
        </w:rPr>
        <w:t xml:space="preserve"> </w:t>
      </w:r>
      <w:r w:rsidRPr="00931474">
        <w:rPr>
          <w:sz w:val="14"/>
        </w:rPr>
        <w:t>At the briefing, Pompeo announced that an international “ministerial” conference on religious values would be convened on July 25-26 to which leaders or members of all faiths as well as governments and civil society organizations are to be invited. Brownback offered no further details on who would be included.</w:t>
      </w:r>
      <w:r w:rsidR="00931474" w:rsidRPr="00931474">
        <w:rPr>
          <w:sz w:val="14"/>
        </w:rPr>
        <w:t xml:space="preserve"> </w:t>
      </w:r>
      <w:r w:rsidRPr="00AA40D6">
        <w:rPr>
          <w:rStyle w:val="StyleUnderline"/>
        </w:rPr>
        <w:t xml:space="preserve">Human-rights advocates also point to other </w:t>
      </w:r>
      <w:r w:rsidRPr="004530DE">
        <w:rPr>
          <w:rStyle w:val="Emphasis"/>
          <w:highlight w:val="cyan"/>
        </w:rPr>
        <w:t>changes emerging in government documents</w:t>
      </w:r>
      <w:r w:rsidRPr="00AA40D6">
        <w:rPr>
          <w:rStyle w:val="StyleUnderline"/>
        </w:rPr>
        <w:t xml:space="preserve">, some of them </w:t>
      </w:r>
      <w:r w:rsidRPr="004530DE">
        <w:rPr>
          <w:rStyle w:val="Emphasis"/>
          <w:highlight w:val="cyan"/>
        </w:rPr>
        <w:t>word plays of Orwellian intent</w:t>
      </w:r>
      <w:r w:rsidRPr="00931474">
        <w:rPr>
          <w:sz w:val="14"/>
        </w:rPr>
        <w:t xml:space="preserve">. Among these are the removal from reports of standard past phrases, such as “Palestinian Territories” and “reproductive rights.” </w:t>
      </w:r>
      <w:r w:rsidRPr="00AA40D6">
        <w:rPr>
          <w:rStyle w:val="StyleUnderline"/>
        </w:rPr>
        <w:t>Institutionalized by the government, such changes add a newly regressive public tone to American democracy at home and abroad</w:t>
      </w:r>
      <w:r w:rsidRPr="00931474">
        <w:rPr>
          <w:sz w:val="14"/>
        </w:rPr>
        <w:t>, adopting Israel’s position in one case and rejecting or downplaying the rights of women in another.</w:t>
      </w:r>
      <w:r w:rsidR="00931474" w:rsidRPr="00931474">
        <w:rPr>
          <w:sz w:val="14"/>
        </w:rPr>
        <w:t xml:space="preserve"> </w:t>
      </w:r>
      <w:r w:rsidRPr="00874FE7">
        <w:rPr>
          <w:rStyle w:val="StyleUnderline"/>
          <w:highlight w:val="cyan"/>
        </w:rPr>
        <w:t>The</w:t>
      </w:r>
      <w:r w:rsidRPr="00AA40D6">
        <w:rPr>
          <w:rStyle w:val="StyleUnderline"/>
        </w:rPr>
        <w:t xml:space="preserve"> two </w:t>
      </w:r>
      <w:r w:rsidRPr="00874FE7">
        <w:rPr>
          <w:rStyle w:val="StyleUnderline"/>
          <w:highlight w:val="cyan"/>
        </w:rPr>
        <w:t>reports</w:t>
      </w:r>
      <w:r w:rsidRPr="00931474">
        <w:rPr>
          <w:sz w:val="14"/>
        </w:rPr>
        <w:t xml:space="preserve">, required by laws in Congress, </w:t>
      </w:r>
      <w:r w:rsidRPr="00874FE7">
        <w:rPr>
          <w:rStyle w:val="StyleUnderline"/>
          <w:highlight w:val="cyan"/>
        </w:rPr>
        <w:t xml:space="preserve">are </w:t>
      </w:r>
      <w:r w:rsidRPr="00874FE7">
        <w:rPr>
          <w:rStyle w:val="Emphasis"/>
          <w:highlight w:val="cyan"/>
        </w:rPr>
        <w:t>intended to inform legislators</w:t>
      </w:r>
      <w:r w:rsidRPr="00931474">
        <w:rPr>
          <w:sz w:val="14"/>
        </w:rPr>
        <w:t xml:space="preserve"> and many other interested groups, organizations and individuals of conditions on the ground in about 200 countries, including all UN member nations. The reports were never intended, until now, to be vehicles for US policy pronouncements but rather be reports from the field, compiled by American diplomats in embassies who know the local scene. The first human-rights report covered 1976 and was published in 1977; the first religious freedom report was published in 1998. Both are annual.</w:t>
      </w:r>
      <w:r w:rsidR="00931474" w:rsidRPr="00931474">
        <w:rPr>
          <w:sz w:val="14"/>
        </w:rPr>
        <w:t xml:space="preserve"> </w:t>
      </w:r>
      <w:r w:rsidRPr="00931474">
        <w:rPr>
          <w:sz w:val="14"/>
        </w:rPr>
        <w:t>“The annual State Department Human Rights country reports have become a kind of global gold standard,” said Felice Gaer, director of the Jacob Blaustein Institute for the Advancement of Human Rights in New York and vice-chairperson of the United Nations Committee Against Torture, which meets in Geneva and whose members are appointed by governments for their expertise.</w:t>
      </w:r>
      <w:r w:rsidR="00931474" w:rsidRPr="00931474">
        <w:rPr>
          <w:sz w:val="14"/>
        </w:rPr>
        <w:t xml:space="preserve"> </w:t>
      </w:r>
      <w:r w:rsidRPr="00931474">
        <w:rPr>
          <w:sz w:val="14"/>
        </w:rPr>
        <w:t>“The reports reflect and provide a huge amount of information not available elsewhere; they engage the entire overseas US foreign service, in that every post must report,” Gaer said in a memo to PassBlue. “Usually, a junior officer has to prepare the report, and the officers learn about human rights this way — wherever they are located. Every president since [Jimmy] Carter has cited human rights as a ‘pillar’ or ‘central’ element of foreign policy — whether they respected it or not.”</w:t>
      </w:r>
      <w:r w:rsidR="00931474" w:rsidRPr="00931474">
        <w:rPr>
          <w:sz w:val="14"/>
        </w:rPr>
        <w:t xml:space="preserve"> </w:t>
      </w:r>
      <w:r w:rsidRPr="00931474">
        <w:rPr>
          <w:sz w:val="14"/>
        </w:rPr>
        <w:t xml:space="preserve">At Human Rights Watch, Margon said that she talked regularly with diplomats in US embassies, and she hears that </w:t>
      </w:r>
      <w:r w:rsidRPr="00874FE7">
        <w:rPr>
          <w:rStyle w:val="StyleUnderline"/>
          <w:highlight w:val="cyan"/>
        </w:rPr>
        <w:t>the new process of</w:t>
      </w:r>
      <w:r w:rsidRPr="00931474">
        <w:rPr>
          <w:rStyle w:val="StyleUnderline"/>
        </w:rPr>
        <w:t xml:space="preserve"> more </w:t>
      </w:r>
      <w:r w:rsidRPr="00874FE7">
        <w:rPr>
          <w:rStyle w:val="Emphasis"/>
        </w:rPr>
        <w:t>rewriting</w:t>
      </w:r>
      <w:r w:rsidRPr="00931474">
        <w:rPr>
          <w:rStyle w:val="StyleUnderline"/>
        </w:rPr>
        <w:t xml:space="preserve"> and </w:t>
      </w:r>
      <w:r w:rsidRPr="00874FE7">
        <w:rPr>
          <w:rStyle w:val="Emphasis"/>
          <w:highlight w:val="cyan"/>
        </w:rPr>
        <w:t>politicized editing</w:t>
      </w:r>
      <w:r w:rsidRPr="00931474">
        <w:rPr>
          <w:sz w:val="14"/>
        </w:rPr>
        <w:t xml:space="preserve">, sometimes </w:t>
      </w:r>
      <w:r w:rsidRPr="00874FE7">
        <w:rPr>
          <w:rStyle w:val="Emphasis"/>
          <w:highlight w:val="cyan"/>
        </w:rPr>
        <w:t>“whitewashing”</w:t>
      </w:r>
      <w:r w:rsidRPr="00931474">
        <w:rPr>
          <w:rStyle w:val="StyleUnderline"/>
        </w:rPr>
        <w:t xml:space="preserve"> of </w:t>
      </w:r>
      <w:r w:rsidRPr="00874FE7">
        <w:rPr>
          <w:rStyle w:val="StyleUnderline"/>
          <w:highlight w:val="cyan"/>
        </w:rPr>
        <w:t>reports they submit</w:t>
      </w:r>
      <w:r w:rsidRPr="00931474">
        <w:rPr>
          <w:sz w:val="14"/>
        </w:rPr>
        <w:t>, “creates some measure of discord between embassies that are trying to do their job and Washington.”</w:t>
      </w:r>
      <w:r w:rsidR="00931474" w:rsidRPr="00931474">
        <w:rPr>
          <w:sz w:val="14"/>
        </w:rPr>
        <w:t xml:space="preserve"> </w:t>
      </w:r>
      <w:r w:rsidRPr="00931474">
        <w:rPr>
          <w:sz w:val="14"/>
        </w:rPr>
        <w:t>To add to their difficulties, Trump has not nominated ambassadors to numerous crucial embassies, leaving the chargé and other diplomats to carry on without much guidance. The State Department justifies its editing and reworking of the reports in an introduction to the current religious freedom document, saying:</w:t>
      </w:r>
      <w:r w:rsidR="00931474" w:rsidRPr="00931474">
        <w:rPr>
          <w:sz w:val="14"/>
        </w:rPr>
        <w:t xml:space="preserve"> </w:t>
      </w:r>
      <w:r w:rsidRPr="00931474">
        <w:rPr>
          <w:sz w:val="14"/>
        </w:rPr>
        <w:t>“U.S. embassies prepare the initial drafts of country chapters based on information from government officials, religious groups, nongovernmental organizations, journalists, human rights monitors, academics, and others. The Office of International Religious Freedom, based in Washington, collaborates in collecting and analyzing additional information, drawing on its consultations with foreign government officials, domestic and foreign religious groups, domestic and foreign nongovernmental organizations, multilateral and other international and regional organizations, journalists, academic experts, community leaders, and other relevant U.S. government institutions.”</w:t>
      </w:r>
      <w:r w:rsidR="00931474" w:rsidRPr="00931474">
        <w:rPr>
          <w:sz w:val="14"/>
        </w:rPr>
        <w:t xml:space="preserve"> </w:t>
      </w:r>
      <w:r w:rsidRPr="00931474">
        <w:rPr>
          <w:sz w:val="14"/>
        </w:rPr>
        <w:t xml:space="preserve">It appears from this definition that </w:t>
      </w:r>
      <w:r w:rsidRPr="00931474">
        <w:rPr>
          <w:rStyle w:val="StyleUnderline"/>
        </w:rPr>
        <w:t>governments</w:t>
      </w:r>
      <w:r w:rsidRPr="00931474">
        <w:rPr>
          <w:sz w:val="14"/>
        </w:rPr>
        <w:t xml:space="preserve"> or other interested parties </w:t>
      </w:r>
      <w:r w:rsidRPr="00931474">
        <w:rPr>
          <w:rStyle w:val="StyleUnderline"/>
        </w:rPr>
        <w:t>can review the drafts and have their views reflected in the final outcomes, going over the heads of diplomats in the field</w:t>
      </w:r>
      <w:r w:rsidRPr="00931474">
        <w:rPr>
          <w:sz w:val="14"/>
        </w:rPr>
        <w:t>.</w:t>
      </w:r>
    </w:p>
    <w:p w14:paraId="70074370" w14:textId="77777777" w:rsidR="002806CD" w:rsidRDefault="002806CD" w:rsidP="009F0900"/>
    <w:p w14:paraId="61B30DD5" w14:textId="77777777" w:rsidR="0032463C" w:rsidRDefault="0032463C" w:rsidP="0032463C">
      <w:pPr>
        <w:pStyle w:val="Heading4"/>
      </w:pPr>
      <w:r>
        <w:t>Residual skepticism alone flips the net benefit</w:t>
      </w:r>
    </w:p>
    <w:p w14:paraId="2D267ED2" w14:textId="77777777" w:rsidR="0032463C" w:rsidRDefault="0032463C" w:rsidP="0032463C">
      <w:pPr>
        <w:pStyle w:val="CiteSpacing"/>
      </w:pPr>
      <w:r w:rsidRPr="00723FA5">
        <w:rPr>
          <w:rStyle w:val="Style13ptBold"/>
        </w:rPr>
        <w:t>Amnesty International 18</w:t>
      </w:r>
      <w:r>
        <w:t xml:space="preserve"> (Amnesty International USA, “</w:t>
      </w:r>
      <w:r w:rsidRPr="00832855">
        <w:rPr>
          <w:rStyle w:val="StyleUnderline"/>
          <w:highlight w:val="cyan"/>
        </w:rPr>
        <w:t>Trump</w:t>
      </w:r>
      <w:r>
        <w:t xml:space="preserve"> Administration </w:t>
      </w:r>
      <w:r w:rsidRPr="00747E4B">
        <w:rPr>
          <w:rStyle w:val="Emphasis"/>
          <w:highlight w:val="cyan"/>
        </w:rPr>
        <w:t>Undermines</w:t>
      </w:r>
      <w:r>
        <w:t xml:space="preserve"> State Department’s </w:t>
      </w:r>
      <w:r w:rsidRPr="00747E4B">
        <w:rPr>
          <w:rStyle w:val="Emphasis"/>
          <w:highlight w:val="cyan"/>
        </w:rPr>
        <w:t>Human Rights Report</w:t>
      </w:r>
      <w:r>
        <w:t xml:space="preserve">,” 4-20-2018, </w:t>
      </w:r>
      <w:hyperlink r:id="rId51" w:history="1">
        <w:r w:rsidRPr="00983A91">
          <w:rPr>
            <w:rStyle w:val="Hyperlink"/>
          </w:rPr>
          <w:t>https://www.amnestyusa.org/press-releases/trump-administration-undermines-state-departments-human-rights-report/</w:t>
        </w:r>
      </w:hyperlink>
      <w:r>
        <w:t xml:space="preserve"> DOA 7-18-2018)</w:t>
      </w:r>
    </w:p>
    <w:p w14:paraId="38DBFAFB" w14:textId="77777777" w:rsidR="0032463C" w:rsidRDefault="0032463C" w:rsidP="0032463C">
      <w:r w:rsidRPr="004F7D16">
        <w:rPr>
          <w:rStyle w:val="StyleUnderline"/>
        </w:rPr>
        <w:t xml:space="preserve">Previous </w:t>
      </w:r>
      <w:r w:rsidRPr="00832855">
        <w:rPr>
          <w:rStyle w:val="StyleUnderline"/>
          <w:highlight w:val="cyan"/>
        </w:rPr>
        <w:t>assertions from</w:t>
      </w:r>
      <w:r w:rsidRPr="00A350B3">
        <w:rPr>
          <w:sz w:val="14"/>
        </w:rPr>
        <w:t xml:space="preserve"> State Department </w:t>
      </w:r>
      <w:r w:rsidRPr="00832855">
        <w:rPr>
          <w:rStyle w:val="StyleUnderline"/>
          <w:highlight w:val="cyan"/>
        </w:rPr>
        <w:t>officials, and reports of directives to remove passages</w:t>
      </w:r>
      <w:r w:rsidRPr="004F7D16">
        <w:rPr>
          <w:rStyle w:val="StyleUnderline"/>
        </w:rPr>
        <w:t xml:space="preserve"> on issues like</w:t>
      </w:r>
      <w:r w:rsidRPr="00A350B3">
        <w:rPr>
          <w:sz w:val="14"/>
        </w:rPr>
        <w:t xml:space="preserve"> reproductive rights and </w:t>
      </w:r>
      <w:r w:rsidRPr="004F7D16">
        <w:rPr>
          <w:rStyle w:val="StyleUnderline"/>
        </w:rPr>
        <w:t xml:space="preserve">discrimination </w:t>
      </w:r>
      <w:r w:rsidRPr="00832855">
        <w:rPr>
          <w:rStyle w:val="StyleUnderline"/>
          <w:highlight w:val="cyan"/>
        </w:rPr>
        <w:t>indicate</w:t>
      </w:r>
      <w:r w:rsidRPr="004F7D16">
        <w:rPr>
          <w:rStyle w:val="StyleUnderline"/>
        </w:rPr>
        <w:t xml:space="preserve"> that </w:t>
      </w:r>
      <w:r w:rsidRPr="00832855">
        <w:rPr>
          <w:rStyle w:val="StyleUnderline"/>
          <w:highlight w:val="cyan"/>
        </w:rPr>
        <w:t>the</w:t>
      </w:r>
      <w:r w:rsidRPr="00A350B3">
        <w:rPr>
          <w:sz w:val="14"/>
        </w:rPr>
        <w:t xml:space="preserve"> department’s annual </w:t>
      </w:r>
      <w:r w:rsidRPr="00CE538C">
        <w:rPr>
          <w:rStyle w:val="Emphasis"/>
          <w:highlight w:val="cyan"/>
        </w:rPr>
        <w:t>assessment of human rights</w:t>
      </w:r>
      <w:r w:rsidRPr="00A350B3">
        <w:rPr>
          <w:sz w:val="14"/>
        </w:rPr>
        <w:t xml:space="preserve"> around the world </w:t>
      </w:r>
      <w:r w:rsidRPr="00CE538C">
        <w:rPr>
          <w:rStyle w:val="Emphasis"/>
          <w:highlight w:val="cyan"/>
        </w:rPr>
        <w:t>will downplay vital</w:t>
      </w:r>
      <w:r w:rsidRPr="00CE538C">
        <w:rPr>
          <w:rStyle w:val="Emphasis"/>
        </w:rPr>
        <w:t xml:space="preserve"> reports of </w:t>
      </w:r>
      <w:r w:rsidRPr="00CE538C">
        <w:rPr>
          <w:rStyle w:val="Emphasis"/>
          <w:highlight w:val="cyan"/>
        </w:rPr>
        <w:t>violations</w:t>
      </w:r>
      <w:r w:rsidRPr="00A350B3">
        <w:rPr>
          <w:sz w:val="14"/>
        </w:rPr>
        <w:t>. Joanne Lin, national director of advocacy and governmental relations at Amnesty International USA, issued this statement: “</w:t>
      </w:r>
      <w:r w:rsidRPr="00832855">
        <w:rPr>
          <w:rStyle w:val="StyleUnderline"/>
        </w:rPr>
        <w:t xml:space="preserve">From the beginning, this Administration has </w:t>
      </w:r>
      <w:r w:rsidRPr="00CE538C">
        <w:rPr>
          <w:rStyle w:val="Emphasis"/>
          <w:highlight w:val="cyan"/>
        </w:rPr>
        <w:t>sent the message that the U</w:t>
      </w:r>
      <w:r w:rsidRPr="00A350B3">
        <w:rPr>
          <w:sz w:val="14"/>
        </w:rPr>
        <w:t xml:space="preserve">nited </w:t>
      </w:r>
      <w:r w:rsidRPr="00CE538C">
        <w:rPr>
          <w:rStyle w:val="Emphasis"/>
          <w:highlight w:val="cyan"/>
        </w:rPr>
        <w:t>S</w:t>
      </w:r>
      <w:r w:rsidRPr="00A350B3">
        <w:rPr>
          <w:sz w:val="14"/>
        </w:rPr>
        <w:t xml:space="preserve">tates </w:t>
      </w:r>
      <w:r w:rsidRPr="00CE538C">
        <w:rPr>
          <w:rStyle w:val="Emphasis"/>
          <w:highlight w:val="cyan"/>
        </w:rPr>
        <w:t>will no longer prioritize</w:t>
      </w:r>
      <w:r w:rsidRPr="00832855">
        <w:rPr>
          <w:rStyle w:val="StyleUnderline"/>
        </w:rPr>
        <w:t xml:space="preserve"> efforts</w:t>
      </w:r>
      <w:r w:rsidRPr="00A350B3">
        <w:rPr>
          <w:sz w:val="14"/>
        </w:rPr>
        <w:t xml:space="preserve"> to hold the global community </w:t>
      </w:r>
      <w:r w:rsidRPr="00832855">
        <w:rPr>
          <w:rStyle w:val="StyleUnderline"/>
        </w:rPr>
        <w:t xml:space="preserve">to account for </w:t>
      </w:r>
      <w:r w:rsidRPr="00CE538C">
        <w:rPr>
          <w:rStyle w:val="Emphasis"/>
          <w:highlight w:val="cyan"/>
        </w:rPr>
        <w:t>human rights</w:t>
      </w:r>
      <w:r w:rsidRPr="00A350B3">
        <w:rPr>
          <w:sz w:val="14"/>
        </w:rPr>
        <w:t xml:space="preserve">. </w:t>
      </w:r>
      <w:r w:rsidRPr="00832855">
        <w:rPr>
          <w:rStyle w:val="StyleUnderline"/>
        </w:rPr>
        <w:t>Reports of the omission of key passages</w:t>
      </w:r>
      <w:r w:rsidRPr="00A350B3">
        <w:rPr>
          <w:sz w:val="14"/>
        </w:rPr>
        <w:t xml:space="preserve"> pertaining to sexual and reproductive rights, women’s rights and the rights of marginalized populations, </w:t>
      </w:r>
      <w:r w:rsidRPr="00832855">
        <w:rPr>
          <w:rStyle w:val="StyleUnderline"/>
        </w:rPr>
        <w:t>combined with the Administration’s deference to known human rights violators</w:t>
      </w:r>
      <w:r w:rsidRPr="00A350B3">
        <w:rPr>
          <w:sz w:val="14"/>
        </w:rPr>
        <w:t xml:space="preserve"> like the governments of Saudi Arabia and Turkey, </w:t>
      </w:r>
      <w:r w:rsidRPr="00832855">
        <w:rPr>
          <w:rStyle w:val="StyleUnderline"/>
        </w:rPr>
        <w:t xml:space="preserve">make us </w:t>
      </w:r>
      <w:r w:rsidRPr="00CE538C">
        <w:rPr>
          <w:rStyle w:val="Emphasis"/>
          <w:highlight w:val="cyan"/>
        </w:rPr>
        <w:t>skeptical that these reports present a full picture</w:t>
      </w:r>
      <w:r w:rsidRPr="00A350B3">
        <w:rPr>
          <w:sz w:val="14"/>
        </w:rPr>
        <w:t xml:space="preserve"> of human rights around the world. “Reproductive rights are human rights, and omitting the issue </w:t>
      </w:r>
      <w:r w:rsidRPr="00CE538C">
        <w:rPr>
          <w:rStyle w:val="Emphasis"/>
          <w:highlight w:val="cyan"/>
        </w:rPr>
        <w:t>signals</w:t>
      </w:r>
      <w:r w:rsidRPr="00A350B3">
        <w:rPr>
          <w:rStyle w:val="StyleUnderline"/>
        </w:rPr>
        <w:t xml:space="preserve"> the </w:t>
      </w:r>
      <w:r w:rsidRPr="00F07AB9">
        <w:rPr>
          <w:rStyle w:val="StyleUnderline"/>
          <w:highlight w:val="cyan"/>
        </w:rPr>
        <w:t>Trump</w:t>
      </w:r>
      <w:r w:rsidRPr="00A350B3">
        <w:rPr>
          <w:rStyle w:val="StyleUnderline"/>
        </w:rPr>
        <w:t xml:space="preserve"> Administration</w:t>
      </w:r>
      <w:r w:rsidRPr="00F07AB9">
        <w:rPr>
          <w:rStyle w:val="StyleUnderline"/>
          <w:highlight w:val="cyan"/>
        </w:rPr>
        <w:t xml:space="preserve">’s latest </w:t>
      </w:r>
      <w:r w:rsidRPr="00CE538C">
        <w:rPr>
          <w:rStyle w:val="Emphasis"/>
          <w:highlight w:val="cyan"/>
        </w:rPr>
        <w:t>retreat from global leadership on human rights</w:t>
      </w:r>
      <w:r w:rsidRPr="00A350B3">
        <w:rPr>
          <w:sz w:val="14"/>
        </w:rPr>
        <w:t xml:space="preserve">. </w:t>
      </w:r>
      <w:r w:rsidRPr="00A350B3">
        <w:rPr>
          <w:rStyle w:val="StyleUnderline"/>
        </w:rPr>
        <w:t>Human rights defenders should view the reports with a critical eye, and fight against any effort to obscure or diminish violations of human rights wherever they may occur</w:t>
      </w:r>
      <w:r w:rsidRPr="00A350B3">
        <w:rPr>
          <w:sz w:val="14"/>
        </w:rPr>
        <w:t>.”</w:t>
      </w:r>
    </w:p>
    <w:p w14:paraId="6A384DF7" w14:textId="77777777" w:rsidR="0032463C" w:rsidRDefault="0032463C" w:rsidP="0032463C"/>
    <w:p w14:paraId="0D13F452" w14:textId="77777777" w:rsidR="00F24878" w:rsidRDefault="00F24878" w:rsidP="00F24878">
      <w:pPr>
        <w:pStyle w:val="Heading1"/>
      </w:pPr>
      <w:r>
        <w:t>AT: DA</w:t>
      </w:r>
      <w:r w:rsidR="006C29B1">
        <w:t>s</w:t>
      </w:r>
      <w:r w:rsidR="009106B2">
        <w:t>—</w:t>
      </w:r>
      <w:r>
        <w:t>CIL BAD</w:t>
      </w:r>
    </w:p>
    <w:p w14:paraId="51909D5E" w14:textId="77777777" w:rsidR="003A2626" w:rsidRPr="003A2626" w:rsidRDefault="003A2626" w:rsidP="003A2626">
      <w:pPr>
        <w:pStyle w:val="Heading2"/>
      </w:pPr>
      <w:r>
        <w:t>AT: DA—POPULISM</w:t>
      </w:r>
    </w:p>
    <w:p w14:paraId="33F2061A" w14:textId="77777777" w:rsidR="006C29B1" w:rsidRDefault="006C29B1" w:rsidP="006C29B1">
      <w:pPr>
        <w:pStyle w:val="Heading3"/>
      </w:pPr>
      <w:r>
        <w:t>2ac –</w:t>
      </w:r>
      <w:r w:rsidR="008A3EEB">
        <w:t xml:space="preserve"> </w:t>
      </w:r>
      <w:r>
        <w:t>populism da</w:t>
      </w:r>
    </w:p>
    <w:p w14:paraId="66E0DCF3" w14:textId="77777777" w:rsidR="00B44503" w:rsidRDefault="00B44503" w:rsidP="00B44503"/>
    <w:p w14:paraId="5B893762" w14:textId="77777777" w:rsidR="00B44503" w:rsidRDefault="00B44503" w:rsidP="00B44503">
      <w:pPr>
        <w:pStyle w:val="Heading4"/>
      </w:pPr>
      <w:r>
        <w:t>No link uniqueness – courts have already applied CRC as CIL</w:t>
      </w:r>
      <w:r w:rsidR="00E10FB4">
        <w:t xml:space="preserve">, simply not as </w:t>
      </w:r>
      <w:r w:rsidR="00E10FB4" w:rsidRPr="00CA2C06">
        <w:rPr>
          <w:u w:val="single"/>
        </w:rPr>
        <w:t>directly binding</w:t>
      </w:r>
      <w:r w:rsidR="00CA2C06">
        <w:t xml:space="preserve"> and not to </w:t>
      </w:r>
      <w:r w:rsidR="003A4880">
        <w:t>family separation</w:t>
      </w:r>
      <w:r w:rsidR="00CA2C06">
        <w:t xml:space="preserve"> – that’s </w:t>
      </w:r>
      <w:r w:rsidR="003732AC">
        <w:t xml:space="preserve">Seery and </w:t>
      </w:r>
      <w:r w:rsidR="00CA2C06">
        <w:t>Beier – AND…</w:t>
      </w:r>
    </w:p>
    <w:p w14:paraId="3A1E9407" w14:textId="77777777" w:rsidR="00B44503" w:rsidRDefault="00B44503" w:rsidP="00B44503">
      <w:pPr>
        <w:pStyle w:val="CiteSpacing"/>
      </w:pPr>
      <w:r w:rsidRPr="002F2073">
        <w:rPr>
          <w:rStyle w:val="Style13ptBold"/>
        </w:rPr>
        <w:t>Engle 11</w:t>
      </w:r>
      <w:r>
        <w:t xml:space="preserve"> (Eric Engle, Fulbright law specialist, has taught law in France, Germany, Estonia, Russia, Ukraine and Bosnia, has many law degrees: JD (St. Louis), DEA (Paris II, Mention) DEA Paris X, LL.M.Eur., Dr.Jur. (Bremen), LL.M. (Humboldt), “The Convention on the Rights of The Child,” Quinnipiac Law Review, 29(793), 2011, 29 Quinnipiac L. Rev. 793, </w:t>
      </w:r>
      <w:r w:rsidR="00FA1FDF">
        <w:t>l/n</w:t>
      </w:r>
      <w:r>
        <w:t>)KMM</w:t>
      </w:r>
    </w:p>
    <w:p w14:paraId="422199D3" w14:textId="77777777" w:rsidR="00B44503" w:rsidRPr="00380910" w:rsidRDefault="00B44503" w:rsidP="00B44503">
      <w:pPr>
        <w:rPr>
          <w:sz w:val="14"/>
        </w:rPr>
      </w:pPr>
      <w:r w:rsidRPr="00380910">
        <w:rPr>
          <w:sz w:val="14"/>
        </w:rPr>
        <w:t xml:space="preserve">I. Political Reasons for the United States' Disconnect from International Law </w:t>
      </w:r>
      <w:r w:rsidRPr="00F16CE1">
        <w:rPr>
          <w:rStyle w:val="StyleUnderline"/>
        </w:rPr>
        <w:t>Nearly all states have signed and ratified the CRC</w:t>
      </w:r>
      <w:r w:rsidRPr="00380910">
        <w:rPr>
          <w:sz w:val="14"/>
        </w:rPr>
        <w:t xml:space="preserve">. 2 Due to domestic politics, </w:t>
      </w:r>
      <w:r w:rsidRPr="00F16CE1">
        <w:rPr>
          <w:rStyle w:val="StyleUnderline"/>
        </w:rPr>
        <w:t>the United States has signed, but not yet ratified, the CRC</w:t>
      </w:r>
      <w:r w:rsidRPr="00380910">
        <w:rPr>
          <w:sz w:val="14"/>
        </w:rPr>
        <w:t xml:space="preserve">. 3 The United States has, however, adhered to the optional [*794] protocols on Child Soldiers and Child Prostitution. 4 Unlike many optional protocols to United Nations conventions, the optional protocols to the CRC do not provide an enforcement mechanism for the basic rights found in the CRC, but rather provide more precise definitions of the norms in the CRC. 5 </w:t>
      </w:r>
      <w:r w:rsidRPr="00F16CE1">
        <w:rPr>
          <w:rStyle w:val="StyleUnderline"/>
        </w:rPr>
        <w:t xml:space="preserve">Interestingly, </w:t>
      </w:r>
      <w:r w:rsidRPr="00E10FB4">
        <w:rPr>
          <w:rStyle w:val="StyleUnderline"/>
          <w:highlight w:val="cyan"/>
        </w:rPr>
        <w:t xml:space="preserve">in practice, </w:t>
      </w:r>
      <w:r w:rsidRPr="00E10FB4">
        <w:rPr>
          <w:rStyle w:val="Emphasis"/>
          <w:highlight w:val="cyan"/>
        </w:rPr>
        <w:t>U.S. courts</w:t>
      </w:r>
      <w:r w:rsidRPr="00F16CE1">
        <w:rPr>
          <w:rStyle w:val="StyleUnderline"/>
        </w:rPr>
        <w:t xml:space="preserve"> sometimes </w:t>
      </w:r>
      <w:r w:rsidRPr="00E10FB4">
        <w:rPr>
          <w:rStyle w:val="Emphasis"/>
          <w:highlight w:val="cyan"/>
        </w:rPr>
        <w:t>already invoke the CRC</w:t>
      </w:r>
      <w:r w:rsidRPr="00380910">
        <w:rPr>
          <w:sz w:val="14"/>
        </w:rPr>
        <w:t xml:space="preserve">. 6 </w:t>
      </w:r>
      <w:r w:rsidRPr="00F16CE1">
        <w:rPr>
          <w:rStyle w:val="StyleUnderline"/>
        </w:rPr>
        <w:t>Although the U</w:t>
      </w:r>
      <w:r w:rsidRPr="00380910">
        <w:rPr>
          <w:sz w:val="14"/>
        </w:rPr>
        <w:t xml:space="preserve">nited </w:t>
      </w:r>
      <w:r w:rsidRPr="00F16CE1">
        <w:rPr>
          <w:rStyle w:val="StyleUnderline"/>
        </w:rPr>
        <w:t>S</w:t>
      </w:r>
      <w:r w:rsidRPr="00380910">
        <w:rPr>
          <w:sz w:val="14"/>
        </w:rPr>
        <w:t xml:space="preserve">tates </w:t>
      </w:r>
      <w:r w:rsidRPr="00F16CE1">
        <w:rPr>
          <w:rStyle w:val="StyleUnderline"/>
        </w:rPr>
        <w:t xml:space="preserve">has not ratified it, the </w:t>
      </w:r>
      <w:r w:rsidRPr="00E10FB4">
        <w:rPr>
          <w:rStyle w:val="Emphasis"/>
          <w:highlight w:val="cyan"/>
        </w:rPr>
        <w:t>CRC is seen by U.S. courts as codifying c</w:t>
      </w:r>
      <w:r w:rsidRPr="00E10FB4">
        <w:rPr>
          <w:rStyle w:val="Emphasis"/>
        </w:rPr>
        <w:t xml:space="preserve">ustomary </w:t>
      </w:r>
      <w:r w:rsidRPr="00E10FB4">
        <w:rPr>
          <w:rStyle w:val="Emphasis"/>
          <w:highlight w:val="cyan"/>
        </w:rPr>
        <w:t>i</w:t>
      </w:r>
      <w:r w:rsidRPr="00E10FB4">
        <w:rPr>
          <w:rStyle w:val="Emphasis"/>
        </w:rPr>
        <w:t xml:space="preserve">nternational </w:t>
      </w:r>
      <w:r w:rsidRPr="00E10FB4">
        <w:rPr>
          <w:rStyle w:val="Emphasis"/>
          <w:highlight w:val="cyan"/>
        </w:rPr>
        <w:t>l</w:t>
      </w:r>
      <w:r w:rsidRPr="00E10FB4">
        <w:rPr>
          <w:rStyle w:val="Emphasis"/>
        </w:rPr>
        <w:t>aw</w:t>
      </w:r>
      <w:r w:rsidRPr="00380910">
        <w:rPr>
          <w:sz w:val="14"/>
        </w:rPr>
        <w:t>, 7 or at least as evidence of customary international law. Prior to addressing these legal points in depth, it is useful to explain the problems of U.S. foreign policy, which explain why the United States takes an idiosyncratic and, indeed, problematic view of the CRC. The CRC seeks to provide basic human rights to children; to raise [*795] standards particularly in third world countries where abject poverty leads to the worst forms of abuse: sexploitation, child soldiers, child trafficking - places where even basic literacy is not attained, to say nothing of medical care or fair labor standards - and to create a monitoring and reporting system to improve the level of protection. Although occasional violations of children's basic rights do occur in first world countries, such are generally exceptional and sporadic, as opposed to systemic and endemic. 8 Child soldiers are just the most obvious example of asymmetric abuse in the third world resulting from endemic poverty. There are no child soldiers in the first world and relatively few child prostitutes. First world countries participate in the basic human rights treaties to set the example to emulate and as a sign of solidarity. This is why the non-participation of the United States is a critical problem: It is difficult to be the role model to emulate when you are not even in the game.</w:t>
      </w:r>
    </w:p>
    <w:p w14:paraId="1E16FFDB" w14:textId="77777777" w:rsidR="00B44503" w:rsidRDefault="00B44503" w:rsidP="00B44503"/>
    <w:p w14:paraId="736243FB" w14:textId="77777777" w:rsidR="00D4028E" w:rsidRPr="009E59FB" w:rsidRDefault="00D4028E" w:rsidP="00D4028E">
      <w:pPr>
        <w:pStyle w:val="Heading4"/>
      </w:pPr>
      <w:r>
        <w:t xml:space="preserve">Trump and populism globally are </w:t>
      </w:r>
      <w:r w:rsidRPr="004F496E">
        <w:rPr>
          <w:u w:val="single"/>
        </w:rPr>
        <w:t>already attacking</w:t>
      </w:r>
      <w:r>
        <w:t xml:space="preserve"> international institutions – </w:t>
      </w:r>
      <w:r w:rsidRPr="00BF4280">
        <w:rPr>
          <w:u w:val="single"/>
        </w:rPr>
        <w:t>judicial incorporation’s what determines whether those attacks succeed</w:t>
      </w:r>
      <w:r>
        <w:t xml:space="preserve"> – which was also what the 1AC said</w:t>
      </w:r>
    </w:p>
    <w:p w14:paraId="1BD6E2B5" w14:textId="77777777" w:rsidR="00D4028E" w:rsidRDefault="00D4028E" w:rsidP="00D4028E">
      <w:pPr>
        <w:pStyle w:val="CiteSpacing"/>
      </w:pPr>
      <w:r w:rsidRPr="00346AC8">
        <w:rPr>
          <w:rStyle w:val="Style13ptBold"/>
        </w:rPr>
        <w:t>Strangio 17</w:t>
      </w:r>
      <w:r>
        <w:t xml:space="preserve"> (Sebastian Strangio, journalist and author focusing on Southeast Asia, his writing has appeared in Foreign Policy, The New York Times, The Economist, The New Republic, Forbes, Al Jazeera, and The Atlantic, among many others, M.A., B.A. International Politics, University of Melbourne, “Welcome to the Post-Human Rights World,” Foreign Policy, 3-7-2017, </w:t>
      </w:r>
      <w:hyperlink r:id="rId52" w:history="1">
        <w:r w:rsidRPr="001D008B">
          <w:rPr>
            <w:rStyle w:val="Hyperlink"/>
          </w:rPr>
          <w:t>https://foreignpolicy.com/2017/03/07/welcome-to-the-post-human-rights-world/</w:t>
        </w:r>
      </w:hyperlink>
      <w:r>
        <w:t xml:space="preserve"> DOA 7-17-2018)KMM</w:t>
      </w:r>
    </w:p>
    <w:p w14:paraId="1DC3EA3C" w14:textId="77777777" w:rsidR="00D4028E" w:rsidRDefault="00D4028E" w:rsidP="00D4028E">
      <w:r w:rsidRPr="004311D9">
        <w:rPr>
          <w:rStyle w:val="Emphasis"/>
          <w:highlight w:val="cyan"/>
        </w:rPr>
        <w:t>Geopolitical realignments</w:t>
      </w:r>
      <w:r w:rsidRPr="004311D9">
        <w:rPr>
          <w:rStyle w:val="StyleUnderline"/>
          <w:highlight w:val="cyan"/>
        </w:rPr>
        <w:t xml:space="preserve"> and</w:t>
      </w:r>
      <w:r w:rsidRPr="001A5697">
        <w:rPr>
          <w:rStyle w:val="StyleUnderline"/>
        </w:rPr>
        <w:t xml:space="preserve"> the rise of </w:t>
      </w:r>
      <w:r w:rsidRPr="004311D9">
        <w:rPr>
          <w:rStyle w:val="Emphasis"/>
          <w:highlight w:val="cyan"/>
        </w:rPr>
        <w:t>populist nationalism</w:t>
      </w:r>
      <w:r w:rsidRPr="004311D9">
        <w:rPr>
          <w:rStyle w:val="StyleUnderline"/>
          <w:highlight w:val="cyan"/>
        </w:rPr>
        <w:t xml:space="preserve"> have unleashed a </w:t>
      </w:r>
      <w:r w:rsidRPr="004311D9">
        <w:rPr>
          <w:rStyle w:val="Emphasis"/>
          <w:highlight w:val="cyan"/>
        </w:rPr>
        <w:t>global backlash against human rights</w:t>
      </w:r>
      <w:r w:rsidRPr="004311D9">
        <w:rPr>
          <w:sz w:val="14"/>
        </w:rPr>
        <w:t xml:space="preserve">. Less than two months in, President Donald Trump is already shaping up as a disaster for human rights. From his immigration ban to his support for torture, Trump has jettisoned what has long been, in theory if not always in practice, a bipartisan American commitment: the promotion of democratic values and human rights abroad. </w:t>
      </w:r>
      <w:r w:rsidRPr="004311D9">
        <w:rPr>
          <w:rStyle w:val="Emphasis"/>
          <w:highlight w:val="cyan"/>
        </w:rPr>
        <w:t>Worse is</w:t>
      </w:r>
      <w:r w:rsidRPr="004311D9">
        <w:rPr>
          <w:rStyle w:val="Emphasis"/>
        </w:rPr>
        <w:t xml:space="preserve"> probably </w:t>
      </w:r>
      <w:r w:rsidRPr="004311D9">
        <w:rPr>
          <w:rStyle w:val="Emphasis"/>
          <w:highlight w:val="cyan"/>
        </w:rPr>
        <w:t>set to come</w:t>
      </w:r>
      <w:r w:rsidRPr="004311D9">
        <w:rPr>
          <w:sz w:val="14"/>
        </w:rPr>
        <w:t xml:space="preserve">. Trump has lavished praise on autocrats and expressed disdain for international institutions. He described Egyptian strongman Abdel Fattah al-Sisi as a “fantastic guy” and brushed off reports of repression by the likes of Russia’s Vladi­mir Putin, Syria’s Bashar al-Assad, and Turkey’s Recep Tayyip Erdogan. As Trump put it in his bitter inauguration address, “It is the right of all nations to put their own interests first. We do not seek to impose our way of life on anyone.” Kenneth Roth, the executive director of Human Rights Watch, has written that Trump’s election has brought the world to “the verge of darkness” and threatens to “reverse the accomplishments of the modern human rights movement.” </w:t>
      </w:r>
      <w:r w:rsidRPr="004311D9">
        <w:rPr>
          <w:rStyle w:val="Emphasis"/>
          <w:highlight w:val="cyan"/>
        </w:rPr>
        <w:t>But this threat is not new</w:t>
      </w:r>
      <w:r w:rsidRPr="001A5697">
        <w:rPr>
          <w:rStyle w:val="StyleUnderline"/>
        </w:rPr>
        <w:t xml:space="preserve">. In fact, the rise of Trump has </w:t>
      </w:r>
      <w:r w:rsidRPr="004311D9">
        <w:rPr>
          <w:rStyle w:val="StyleUnderline"/>
          <w:highlight w:val="cyan"/>
        </w:rPr>
        <w:t>only underlined</w:t>
      </w:r>
      <w:r w:rsidRPr="001A5697">
        <w:rPr>
          <w:rStyle w:val="StyleUnderline"/>
        </w:rPr>
        <w:t xml:space="preserve"> the </w:t>
      </w:r>
      <w:r w:rsidRPr="004311D9">
        <w:rPr>
          <w:rStyle w:val="StyleUnderline"/>
          <w:highlight w:val="cyan"/>
        </w:rPr>
        <w:t>existential challenges already facing</w:t>
      </w:r>
      <w:r w:rsidRPr="001A5697">
        <w:rPr>
          <w:rStyle w:val="StyleUnderline"/>
        </w:rPr>
        <w:t xml:space="preserve"> the global rights project</w:t>
      </w:r>
      <w:r w:rsidRPr="004311D9">
        <w:rPr>
          <w:sz w:val="14"/>
        </w:rPr>
        <w:t xml:space="preserve">. </w:t>
      </w:r>
      <w:r w:rsidRPr="001A5697">
        <w:rPr>
          <w:rStyle w:val="StyleUnderline"/>
        </w:rPr>
        <w:t xml:space="preserve">Over the past decade, the international order has seen a structural shift in the direction of assertive new powers, including Xi Jinping’s </w:t>
      </w:r>
      <w:r w:rsidRPr="00F65A33">
        <w:rPr>
          <w:rStyle w:val="StyleUnderline"/>
          <w:highlight w:val="cyan"/>
        </w:rPr>
        <w:t>China and</w:t>
      </w:r>
      <w:r w:rsidRPr="001A5697">
        <w:rPr>
          <w:rStyle w:val="StyleUnderline"/>
        </w:rPr>
        <w:t xml:space="preserve"> Putin’s </w:t>
      </w:r>
      <w:r w:rsidRPr="00F65A33">
        <w:rPr>
          <w:rStyle w:val="StyleUnderline"/>
          <w:highlight w:val="cyan"/>
        </w:rPr>
        <w:t>Russia</w:t>
      </w:r>
      <w:r w:rsidRPr="001A5697">
        <w:rPr>
          <w:rStyle w:val="StyleUnderline"/>
        </w:rPr>
        <w:t xml:space="preserve">, that </w:t>
      </w:r>
      <w:r w:rsidRPr="00F65A33">
        <w:rPr>
          <w:rStyle w:val="StyleUnderline"/>
          <w:highlight w:val="cyan"/>
        </w:rPr>
        <w:t>have openly challenged rights norms while</w:t>
      </w:r>
      <w:r w:rsidRPr="001A5697">
        <w:rPr>
          <w:rStyle w:val="StyleUnderline"/>
        </w:rPr>
        <w:t xml:space="preserve"> at the same time </w:t>
      </w:r>
      <w:r w:rsidRPr="00F65A33">
        <w:rPr>
          <w:rStyle w:val="StyleUnderline"/>
          <w:highlight w:val="cyan"/>
        </w:rPr>
        <w:t>crushing dissent</w:t>
      </w:r>
      <w:r w:rsidRPr="001A5697">
        <w:rPr>
          <w:rStyle w:val="StyleUnderline"/>
        </w:rPr>
        <w:t xml:space="preserve"> in contested territories like Chechnya and Tibet. These rising powers have not only clamped down on dissent at home; they have </w:t>
      </w:r>
      <w:r w:rsidRPr="00F65A33">
        <w:rPr>
          <w:rStyle w:val="StyleUnderline"/>
          <w:highlight w:val="cyan"/>
        </w:rPr>
        <w:t>also given cover to rights-abusing governments</w:t>
      </w:r>
      <w:r w:rsidRPr="001A5697">
        <w:rPr>
          <w:rStyle w:val="StyleUnderline"/>
        </w:rPr>
        <w:t xml:space="preserve"> from Manila to Damascus. Dictators facing Western criticism can now turn to the likes of China for political backing and “no-strings” financial and diplomatic support</w:t>
      </w:r>
      <w:r w:rsidRPr="004311D9">
        <w:rPr>
          <w:sz w:val="14"/>
        </w:rPr>
        <w:t xml:space="preserve">. </w:t>
      </w:r>
      <w:r w:rsidRPr="001A5697">
        <w:rPr>
          <w:rStyle w:val="StyleUnderline"/>
        </w:rPr>
        <w:t xml:space="preserve">This trend has been strengthened by the Western nationalist-populist revolt that has targeted human rights institutions and the global economic system in which they are embedded. </w:t>
      </w:r>
      <w:r w:rsidRPr="00F65A33">
        <w:rPr>
          <w:rStyle w:val="StyleUnderline"/>
          <w:highlight w:val="cyan"/>
        </w:rPr>
        <w:t>With populism sweeping the world and new superpowers</w:t>
      </w:r>
      <w:r w:rsidRPr="00F65A33">
        <w:rPr>
          <w:rStyle w:val="StyleUnderline"/>
        </w:rPr>
        <w:t xml:space="preserve"> in the </w:t>
      </w:r>
      <w:r w:rsidRPr="00F65A33">
        <w:rPr>
          <w:rStyle w:val="StyleUnderline"/>
          <w:highlight w:val="cyan"/>
        </w:rPr>
        <w:t>ascendant</w:t>
      </w:r>
      <w:r w:rsidRPr="001A5697">
        <w:rPr>
          <w:rStyle w:val="StyleUnderline"/>
        </w:rPr>
        <w:t xml:space="preserve">, post-Westphalian visions of a shared global order are giving way to an era of resurgent sovereignty. Unchecked globalization and </w:t>
      </w:r>
      <w:r w:rsidRPr="00D4028E">
        <w:rPr>
          <w:rStyle w:val="StyleUnderline"/>
          <w:highlight w:val="cyan"/>
        </w:rPr>
        <w:t>liberal internationalism are giving way</w:t>
      </w:r>
      <w:r w:rsidRPr="001A5697">
        <w:rPr>
          <w:rStyle w:val="StyleUnderline"/>
        </w:rPr>
        <w:t xml:space="preserve"> to a post-human rights world</w:t>
      </w:r>
      <w:r w:rsidRPr="004311D9">
        <w:rPr>
          <w:sz w:val="14"/>
        </w:rPr>
        <w:t xml:space="preserve">. </w:t>
      </w:r>
      <w:r w:rsidRPr="001A5697">
        <w:rPr>
          <w:rStyle w:val="StyleUnderline"/>
        </w:rPr>
        <w:t>All this amounts to an existential challenge to</w:t>
      </w:r>
      <w:r w:rsidRPr="004311D9">
        <w:rPr>
          <w:sz w:val="14"/>
        </w:rPr>
        <w:t xml:space="preserve"> the </w:t>
      </w:r>
      <w:r w:rsidRPr="001A5697">
        <w:rPr>
          <w:rStyle w:val="StyleUnderline"/>
        </w:rPr>
        <w:t>global human rights norms</w:t>
      </w:r>
      <w:r w:rsidRPr="004311D9">
        <w:rPr>
          <w:sz w:val="14"/>
        </w:rPr>
        <w:t xml:space="preserve"> that have proliferated since the end of World War II. In that time, the Universal Declaration of Human Rights, adopted in 1948, has been supplemented by a raft of treaties and conventions guaranteeing civil and political rights, social and economic rights, and the rights of refugees, women, and children. The collapse of the Soviet Union and the end of the Cold War served to further entrench human rights within the international system. Despite the world’s failure to prevent mass slaughter in places like Rwanda and Bosnia, the 1990s would see the emergence of a global human rights imperium: a cross-border, transnational realm anchored in global bodies like the U.N. and the European Union and supervised by international nongovernmental organizations and a new class of professional activists and international legal experts. The professionalization of human rights was paralleled by the advance of international criminal justice. The decade saw the creation of ad hoc tribunals for Rwanda and the former Yugoslavia and the signing in 1998 of the Rome Statute that created the International Criminal Court — an achievement that then-U.N. Secretary-General Kofi Annan hailed as a “giant step forward in the march towards universal human rights and the rule of law.” On paper, citizens in most countries now enjoy around 400 distinct rights. As Michael Ignatieff wrote in 2007, human rights have become nothing short of “the dominant language of the public good around the globe.” Crucially, this legal and normative expansion was underpinned by an unprecedented period of growth and economic integration in which national borders appeared to disappear and the world shrink under the influence of globalization and technological advance. Like the economic system in which it was embedded, the global human rights project attained a sheen of inevitability; it became, alongside democratic politics and free market capitalism, part of the triumphant neoliberal package that Francis Fukuyama identified in 1989 as “the end point of mankind’s ideological evolution.” In 2013, one of America’s foremost experts on international law, Peter J. Spiro, predicted that legal advances and economic globalization had brought on “sovereigntism’s twilight.” Fatou Bensouda, the current chief prosecutor of the ICC, has argued similarly that the creation of the court inaugurated a new era of post-Westphalian politics in which rulers would now be held accountable for serious abuses committed against their own people. (So far, no sitting government leader has.) But in 2017, at a time of increasing instability, in which the promised fruits of globalization have failed for many to materialize, these old certainties have collapsed. In the current “age of anger,” as Pankaj Mishra has termed it, human rights have become both a direct target of surging right-wing populism and the collateral damage of its broader attack on globalization, international institutions, and “unaccountable” global elites. The outlines of this new world can be seen from Europe and the Middle East to Central Asia and the Pacific. Governments routinely ignore their obligations under global human rights treaties with little fear of meaningful sanction. For six years, grave atrocities in Syria have gone unanswered, despite the legal innovations of the “responsibility to protect” doctrine. Meanwhile, many European governments are reluctant to honor their legal obligations to offer asylum to the hundreds of thousands of people fleeing its brutal civil war. To be sure, not all of these developments are new; international rights treaties have always represented an aspirational baseline to which many nations have fallen short. But the human rights age was one in which the world, for all its shortfalls, seemed to be trending in the direction of more adherence, rather than less. It was a time in which human rights advocates and supportive leaders spoke confidently of standing on the “right side of history” and even the world’s autocrats were forced to pay lip service to the idea of rights. If the human rights age was one in which the contours of history were clear, today it is no longer obvious that history has any such grand design.If the human rights age was one in which the contours of history were clear, today it is no longer obvious that history has any such grand design. According to the latest Freedom in the World report, released in January by Freedom House, 2016 marked the 11th consecutive year of decline in global freedom. It was also a year in which 67 countries suffered net declines in political freedoms and civil liberties. Keystone international institutions are also under siege. In October, three African states — South Africa, Burundi, and Gambia — announced their withdrawal from the ICC, perhaps the crowning achievement of the human rights age. (Gambia has since reversed its decision, following the January resignation of autocratic President Yahya Jammeh.) Angry that the ICC unfairly targets African defendants, leaders on the continent are now mulling a collective withdrawal from the court. African criticism reflects governments’ increasing confidence in rejecting human rights as “Western” values and painting any local organization advocating these principles as a pawn of external forces. China and India have both introduced restrictive new laws that constrain the work of foreign NGOs and local groups that receive foreign funding, including organizations advocating human rights. In Russia, a “foreign agent law” passed in 2012 has been used to tightly restrict the operation of human rights NGOs and paint any criticism of government policies as disloyal, foreign-sponsored, and “un-Russian.” In the West, too, support for human rights is wavering. In his successful campaign in favor of “Brexit,” Nigel Farage, then-leader of the UK Independence Party, attacked the European Convention on Human Rights, claiming that it had compromised British security by preventing London from barring the return of British Islamic State fighters from the Middle East. During the U.S. election campaign, Donald Trump demonized minorities, advocated torture, expressed admiration for dictators — and still won the White House. Meanwhile, a recent report suggests that Western support for international legal institutions like the ICC is fickle, lasting only “as long as it targets other problems in other countries.” In the post-human rights world, global rights norms and institutions will continue to exist but only in an increasingly ineffective form. This will be an era of renewed superpower competition, in what Robert Kaplan has described as a “more crowded, nervous, anxious world.” The post-human rights world will not be devoid of grassroots political struggles, however. On the contrary, these could well intensify as governments tighten the space for dissenting visions and opinions. Indeed, the wave of domestic opposition to Trump’s policies is an early sign that political activism may be entering a period of renewed power and relevance. </w:t>
      </w:r>
      <w:r w:rsidRPr="004311D9">
        <w:rPr>
          <w:rStyle w:val="StyleUnderline"/>
        </w:rPr>
        <w:t>What, then, is to be done?</w:t>
      </w:r>
      <w:r w:rsidRPr="004311D9">
        <w:rPr>
          <w:sz w:val="14"/>
        </w:rPr>
        <w:t xml:space="preserve"> As many human rights activists have already acknowledged, fresh approaches are required. In December, RightsStart, a new human rights consultancy hub, launched itself by suggesting five strategies that international rights NGOs can use to adapt to the “existential crisis” of the current moment. (Full disclosure: I have previously worked with one of its founders.) Among them was the need for these groups to “communicate more effectively” the importance of human rights and use international advocacy more often as a platform for local voices. Philip Alston, a human rights veteran and law professor at New York University, has argued that the human rights movement will also have to confront the fact that it has never offered a satisfactory solution to the key driver of the current populist surge: global economic inequality. In a broader sense, </w:t>
      </w:r>
      <w:r w:rsidRPr="00D4028E">
        <w:rPr>
          <w:rStyle w:val="StyleUnderline"/>
          <w:highlight w:val="cyan"/>
        </w:rPr>
        <w:t>the global human rights project</w:t>
      </w:r>
      <w:r w:rsidRPr="004311D9">
        <w:rPr>
          <w:rStyle w:val="StyleUnderline"/>
        </w:rPr>
        <w:t xml:space="preserve"> will </w:t>
      </w:r>
      <w:r w:rsidRPr="00D4028E">
        <w:rPr>
          <w:rStyle w:val="StyleUnderline"/>
          <w:highlight w:val="cyan"/>
        </w:rPr>
        <w:t>have to</w:t>
      </w:r>
      <w:r w:rsidRPr="004311D9">
        <w:rPr>
          <w:rStyle w:val="StyleUnderline"/>
        </w:rPr>
        <w:t xml:space="preserve"> shed its pretensions of historical inevitability and </w:t>
      </w:r>
      <w:r w:rsidRPr="00D4028E">
        <w:rPr>
          <w:rStyle w:val="StyleUnderline"/>
          <w:highlight w:val="cyan"/>
        </w:rPr>
        <w:t>get down to the business of making its case to ordinary people</w:t>
      </w:r>
      <w:r w:rsidRPr="004311D9">
        <w:rPr>
          <w:rStyle w:val="StyleUnderline"/>
        </w:rPr>
        <w:t>. With authoritarian politics on the rise, now is the time to re-engage in politics and to adopt more pragmatic and flexible tactics for the advancement of human betterment</w:t>
      </w:r>
      <w:r w:rsidRPr="004311D9">
        <w:rPr>
          <w:sz w:val="14"/>
        </w:rPr>
        <w:t xml:space="preserve">. Global legal advocacy will continue to be important, but </w:t>
      </w:r>
      <w:r w:rsidRPr="00D4028E">
        <w:rPr>
          <w:rStyle w:val="StyleUnderline"/>
          <w:highlight w:val="cyan"/>
        </w:rPr>
        <w:t xml:space="preserve">efforts should predominantly be </w:t>
      </w:r>
      <w:r w:rsidRPr="00D4028E">
        <w:rPr>
          <w:rStyle w:val="Emphasis"/>
          <w:highlight w:val="cyan"/>
        </w:rPr>
        <w:t>directed downward, to national courts</w:t>
      </w:r>
      <w:r w:rsidRPr="004311D9">
        <w:rPr>
          <w:sz w:val="14"/>
        </w:rPr>
        <w:t xml:space="preserve"> and legislatures. </w:t>
      </w:r>
      <w:r w:rsidRPr="00D4028E">
        <w:rPr>
          <w:rStyle w:val="Emphasis"/>
          <w:highlight w:val="cyan"/>
        </w:rPr>
        <w:t>It is here that right-wing populism has won its shattering victories. It is here, too, that the coming struggle against Trumpism and its avatars will ultimately be lost or won</w:t>
      </w:r>
      <w:r w:rsidRPr="004311D9">
        <w:rPr>
          <w:sz w:val="14"/>
        </w:rPr>
        <w:t>.</w:t>
      </w:r>
    </w:p>
    <w:p w14:paraId="7FFDC746" w14:textId="77777777" w:rsidR="00D4028E" w:rsidRDefault="00D4028E" w:rsidP="00D4028E"/>
    <w:p w14:paraId="45D2D392" w14:textId="77777777" w:rsidR="006C29B1" w:rsidRDefault="006C29B1" w:rsidP="006C29B1">
      <w:pPr>
        <w:pStyle w:val="Heading4"/>
      </w:pPr>
      <w:r>
        <w:t xml:space="preserve">Courts already tried to check Trump using </w:t>
      </w:r>
      <w:r w:rsidRPr="003D0AC1">
        <w:rPr>
          <w:u w:val="single"/>
        </w:rPr>
        <w:t>constitutional law</w:t>
      </w:r>
      <w:r>
        <w:t xml:space="preserve"> and </w:t>
      </w:r>
      <w:r w:rsidRPr="003D0AC1">
        <w:rPr>
          <w:u w:val="single"/>
        </w:rPr>
        <w:t>failed</w:t>
      </w:r>
      <w:r>
        <w:t xml:space="preserve"> – that’s Beier –</w:t>
      </w:r>
      <w:r w:rsidR="00935F18">
        <w:t xml:space="preserve"> </w:t>
      </w:r>
      <w:r w:rsidRPr="002F78A8">
        <w:rPr>
          <w:u w:val="single"/>
        </w:rPr>
        <w:t>ceding the judicial sphere</w:t>
      </w:r>
      <w:r>
        <w:t xml:space="preserve"> only </w:t>
      </w:r>
      <w:r w:rsidRPr="002F78A8">
        <w:rPr>
          <w:u w:val="single"/>
        </w:rPr>
        <w:t>strengthens</w:t>
      </w:r>
      <w:r>
        <w:t xml:space="preserve"> populism – </w:t>
      </w:r>
      <w:r w:rsidRPr="00351D20">
        <w:rPr>
          <w:u w:val="single"/>
        </w:rPr>
        <w:t>using CIL</w:t>
      </w:r>
      <w:r w:rsidRPr="004872CB">
        <w:t xml:space="preserve"> to </w:t>
      </w:r>
      <w:r>
        <w:rPr>
          <w:u w:val="single"/>
        </w:rPr>
        <w:t>supplement</w:t>
      </w:r>
      <w:r w:rsidRPr="00351D20">
        <w:rPr>
          <w:u w:val="single"/>
        </w:rPr>
        <w:t xml:space="preserve"> constitutional </w:t>
      </w:r>
      <w:r>
        <w:rPr>
          <w:u w:val="single"/>
        </w:rPr>
        <w:t>interpretation</w:t>
      </w:r>
      <w:r>
        <w:t xml:space="preserve"> </w:t>
      </w:r>
      <w:r w:rsidRPr="00351D20">
        <w:rPr>
          <w:u w:val="single"/>
        </w:rPr>
        <w:t>deflects backlash</w:t>
      </w:r>
      <w:r>
        <w:t xml:space="preserve"> and </w:t>
      </w:r>
      <w:r w:rsidRPr="004B3E28">
        <w:rPr>
          <w:u w:val="single"/>
        </w:rPr>
        <w:t>defuses populism</w:t>
      </w:r>
    </w:p>
    <w:p w14:paraId="440B6DB8" w14:textId="77777777" w:rsidR="006C29B1" w:rsidRDefault="006C29B1" w:rsidP="006C29B1">
      <w:pPr>
        <w:pStyle w:val="CiteSpacing"/>
      </w:pPr>
      <w:r w:rsidRPr="00E94365">
        <w:rPr>
          <w:rStyle w:val="Style13ptBold"/>
        </w:rPr>
        <w:t>Brandes 18</w:t>
      </w:r>
      <w:r>
        <w:t xml:space="preserve"> (Tamar Hostovsky Brandes, Ono Academic College Faculty of Law, “International Law in Domestic Courts in an Era of Populism,” International Journal of Constitutional Law, forthcoming, posted on SSRN 6-27-2018, </w:t>
      </w:r>
      <w:hyperlink r:id="rId53" w:history="1">
        <w:r w:rsidRPr="001D008B">
          <w:rPr>
            <w:rStyle w:val="Hyperlink"/>
          </w:rPr>
          <w:t>https://papers.ssrn.com/sol3/papers.cfm?abstract_id=3195454</w:t>
        </w:r>
      </w:hyperlink>
      <w:r>
        <w:t xml:space="preserve"> DOA 7-17-2018)KMM</w:t>
      </w:r>
    </w:p>
    <w:p w14:paraId="057CF1FB" w14:textId="77777777" w:rsidR="006C29B1" w:rsidRPr="00B31B8F" w:rsidRDefault="006C29B1" w:rsidP="006C29B1">
      <w:r w:rsidRPr="004E5303">
        <w:rPr>
          <w:sz w:val="14"/>
        </w:rPr>
        <w:t xml:space="preserve">The exposure of the Court to political attacks is particularly significant when the matter at stake is perceived as involving important national interests or values.55 This may explain why, despite the fact that the formal legal framework that applies in the Occupied Territories is still, as indicated above, the international law of occupation, in past decade the Court has minimized the explicit discussions of international legal norms in its rulings regarding the Occupied Territories. The referral, instead, to domestic legal sources allows the Court to examine issues that arise in the Occupied Territories as if they were internal Israeli issues, in a manner the coincides with the current political discourse in Israel. The Israeli case study demonstrates that where public opinion is hostile towards international law56, it is probable that courts will respond by reducing their use of international law. </w:t>
      </w:r>
      <w:r w:rsidRPr="00CD4A01">
        <w:rPr>
          <w:rStyle w:val="Emphasis"/>
          <w:highlight w:val="cyan"/>
        </w:rPr>
        <w:t>Posner</w:t>
      </w:r>
      <w:r w:rsidRPr="00CD4A01">
        <w:rPr>
          <w:rStyle w:val="StyleUnderline"/>
          <w:highlight w:val="cyan"/>
        </w:rPr>
        <w:t xml:space="preserve"> argues</w:t>
      </w:r>
      <w:r w:rsidRPr="004E5303">
        <w:rPr>
          <w:sz w:val="14"/>
        </w:rPr>
        <w:t xml:space="preserve"> that a similar development took place in the United States. </w:t>
      </w:r>
      <w:r w:rsidRPr="002D1C5E">
        <w:rPr>
          <w:rStyle w:val="StyleUnderline"/>
        </w:rPr>
        <w:t xml:space="preserve">The U.S. Supreme Court’s Eighth Amendment opinions </w:t>
      </w:r>
      <w:r w:rsidRPr="00CD4A01">
        <w:rPr>
          <w:rStyle w:val="StyleUnderline"/>
          <w:highlight w:val="cyan"/>
        </w:rPr>
        <w:t>citing i</w:t>
      </w:r>
      <w:r w:rsidRPr="002D1C5E">
        <w:rPr>
          <w:rStyle w:val="StyleUnderline"/>
        </w:rPr>
        <w:t>nternational and</w:t>
      </w:r>
      <w:r>
        <w:rPr>
          <w:rStyle w:val="StyleUnderline"/>
        </w:rPr>
        <w:t xml:space="preserve"> </w:t>
      </w:r>
      <w:r w:rsidRPr="002D1C5E">
        <w:rPr>
          <w:rStyle w:val="StyleUnderline"/>
        </w:rPr>
        <w:t xml:space="preserve">foreign </w:t>
      </w:r>
      <w:r w:rsidRPr="00CD4A01">
        <w:rPr>
          <w:rStyle w:val="StyleUnderline"/>
          <w:highlight w:val="cyan"/>
        </w:rPr>
        <w:t>law</w:t>
      </w:r>
      <w:r w:rsidRPr="002D1C5E">
        <w:rPr>
          <w:rStyle w:val="StyleUnderline"/>
        </w:rPr>
        <w:t xml:space="preserve"> “</w:t>
      </w:r>
      <w:r w:rsidRPr="00CD4A01">
        <w:rPr>
          <w:rStyle w:val="StyleUnderline"/>
          <w:highlight w:val="cyan"/>
        </w:rPr>
        <w:t>offended Americans</w:t>
      </w:r>
      <w:r w:rsidRPr="002D1C5E">
        <w:rPr>
          <w:rStyle w:val="StyleUnderline"/>
        </w:rPr>
        <w:t>”, he claims, and the Court appeared to respond by</w:t>
      </w:r>
      <w:r>
        <w:rPr>
          <w:rStyle w:val="StyleUnderline"/>
        </w:rPr>
        <w:t xml:space="preserve"> </w:t>
      </w:r>
      <w:r w:rsidRPr="002D1C5E">
        <w:rPr>
          <w:rStyle w:val="StyleUnderline"/>
        </w:rPr>
        <w:t>ignoring, for the most part, arguments based on foreign and international law in areas</w:t>
      </w:r>
      <w:r>
        <w:rPr>
          <w:rStyle w:val="StyleUnderline"/>
        </w:rPr>
        <w:t xml:space="preserve"> </w:t>
      </w:r>
      <w:r w:rsidRPr="002D1C5E">
        <w:rPr>
          <w:rStyle w:val="StyleUnderline"/>
        </w:rPr>
        <w:t>other than Eight’s Amendment jurisprudence</w:t>
      </w:r>
      <w:r w:rsidRPr="004E5303">
        <w:rPr>
          <w:sz w:val="14"/>
        </w:rPr>
        <w:t xml:space="preserve">.57 In light of the supremacy of EU law over national law58, one might assume that this analysis is not relevant with regard to EU law. Due to space considerations, a comprehensive analysis of the influence the rise of populism may have on the status and application of EU law in member states is beyond the scope of this article. In brief, however, there are a few reasons for why the claim that the analysis is irrelevant to EU law is only partially accurate. Indeed, where European law clearly applies, national courts allegedly have no discretion regarding its application. However, although member states have generally accepted the principle of primacy, they have not accepted the ECJ’s position regarding the absolute nature of supremacy of EU law. As Craig and De Búrca indicate, most member states base the supremacy of EU law on a provision in their own legal order, often a constitutional provision, and many national courts perceive national constitutions or elements of them to be superior to EU law.59 While national courts have strived to minimize the tension between EU law and national constitutional law, a populist constitutional takeover may create explicit conflicts and raise such tension. As a result, application of EU law may become both more challenging and more important for national courts in member states controlled by populists, in particular if the EU decides to take concrete actions in order to strengthen democracy in such states. In addition, the rise of populism may put more public pressure on courts to determine that certain EU acts are out of the scope of the EU competence. Finally, at least some of the issues raised by populist law-making may indeed not come within the auspices of EU law, or may only be handled in ECJ case-law, the domestic status of which is treated differently among different states. As indicated above, one of the main areas in which populist law-making can cause harm is the protection of human rights. Since the main human rights instrument in Europe is the European Convention of Human Rights, special attention should be given to the manner in which the rise of populism affects public opinion of both the convention and the European Court of Human Rights’ case law, as well as the willingness and inclination of national courts to apply and refer to such law. One prominent example is the response of the Russian Constitutional Court to the ECtHR ruling in the case of Yukos v. Russia60, delivered in 2014, which concerned violations of the government of the shareholders’ rights. The majority ruled in favour of the petitioners. Since Russia was a party to the proceedings, there was, allegedly, no room for dispute regarding the binding nature of the decision. However, a 2015 decision of the Russian Constitutional Court determined that the Court could declare it was not possible to execute a decision of the ECtHR that was based on an interpretation of the convention that conflicts with the Russian Constitution.61 The law was later amended to reinforce the decision, determining that the Court could determine “impossible to implement” judgements of a human rights body inconsistent with the Russian Constitution.62 In contrary, in Hungary, as will be discussed below, it appears that the Constitutional Court has actually increased in reliance on the ECtHR’s case law since the constitutional reform, recognized, in 2011, a principle of consistent interpretation with the ECtHR’s jurisprudence.63 However, as Eszter Polagri indicates, when the application of this principle was raised in a 2013 decision regarding the public display of the red star64, a topic that generated heated political responses, the Constitutional Court, while upholding the ECtHR judgement, displayed a more cautious approach. “In the hostile political climate”, she explains the Constitutional Court “seems to have taken a step back”, by adding a sovereignist note maintaining that domestic law was free to set “a different, higher set of standards”65, thus stressing that the final word on the interpretation of human rights is, eventually, reserved to domestic law. </w:t>
      </w:r>
      <w:r w:rsidRPr="00CD4A01">
        <w:rPr>
          <w:rStyle w:val="StyleUnderline"/>
        </w:rPr>
        <w:t>A backlash against international law exists not only in states</w:t>
      </w:r>
      <w:r w:rsidRPr="00510463">
        <w:rPr>
          <w:rStyle w:val="StyleUnderline"/>
        </w:rPr>
        <w:t xml:space="preserve"> controlled by populist</w:t>
      </w:r>
      <w:r>
        <w:rPr>
          <w:rStyle w:val="StyleUnderline"/>
        </w:rPr>
        <w:t xml:space="preserve"> </w:t>
      </w:r>
      <w:r w:rsidRPr="00510463">
        <w:rPr>
          <w:rStyle w:val="StyleUnderline"/>
        </w:rPr>
        <w:t>leaders, but also where nationalistic or populist politics play a more limited role</w:t>
      </w:r>
      <w:r w:rsidRPr="004E5303">
        <w:rPr>
          <w:sz w:val="14"/>
        </w:rPr>
        <w:t xml:space="preserve">. Thus, for example, a strong backlash against the ECtHR is taking place in the UK, where calls to leave the ECHR have been made even prior to the Brexit referendum.66 The public and political debate on the status of ECtHR rulings and case law has been ongoing and resistance to its jurisdiction appears to grow. In 2015, Justice Leveson noted this, arguing that while ““Some early decisions by the then House of Lords did veer to the view that ‘Strasbourg has spoken, that’s the end of it’, but we’ve matured in our approach to the European court, and that court has learnt from us as well”. 67 Although the exact extent to which courts are influenced by public opinion is a matter of debate, in a populist climate, the decision whether to use international law is one in which courts are especially prone to take into consideration public sentiment. First, when politicians threaten to employ means such as court-packing or limiting the Court’s authority, and when the courts’ legitimacy is constantly undermined, courts become vulnerable, and are likely to be more sensitive to public opinion. Second, the decision to use or refrain from using international law allegedly concerns reasoning more than outcome. If courts can reach the same outcome based on domestic law rather than on international law, without paying the price involved for relying on international law, they may understandably be reluctant to expose themselves to what they would view as unnecessary criticism. 4. International law as a counter-populism instrument Even if populism may lead to a decline in the referral to international law, why is this a problem? As long as courts perform judicial review of state actions, apply valid law and act as guardians of democracy and human rights, why should we be concerned about the fact that they do not rely on international law in the course of doing so? Answering this question is important because, as others have argued, domestic law often enjoys not only stronger sociological legitimacy, but also stronger normative legitimacy than international law. If a parallel norm is available in international law and in domestic law, it is arguably not only legitimate but preferable that courts rely on the latter. In this section </w:t>
      </w:r>
      <w:r w:rsidRPr="00CD4A01">
        <w:rPr>
          <w:rStyle w:val="StyleUnderline"/>
          <w:highlight w:val="cyan"/>
        </w:rPr>
        <w:t>I</w:t>
      </w:r>
      <w:r w:rsidRPr="008F7DE3">
        <w:rPr>
          <w:rStyle w:val="StyleUnderline"/>
        </w:rPr>
        <w:t xml:space="preserve"> attempt to </w:t>
      </w:r>
      <w:r w:rsidRPr="00CD4A01">
        <w:rPr>
          <w:rStyle w:val="StyleUnderline"/>
          <w:highlight w:val="cyan"/>
        </w:rPr>
        <w:t>refute this claim</w:t>
      </w:r>
      <w:r w:rsidRPr="008F7DE3">
        <w:rPr>
          <w:rStyle w:val="StyleUnderline"/>
        </w:rPr>
        <w:t xml:space="preserve"> and argue that </w:t>
      </w:r>
      <w:r w:rsidRPr="00CD4A01">
        <w:rPr>
          <w:rStyle w:val="StyleUnderline"/>
          <w:highlight w:val="cyan"/>
        </w:rPr>
        <w:t>in a populist climate</w:t>
      </w:r>
      <w:r w:rsidRPr="008F7DE3">
        <w:rPr>
          <w:rStyle w:val="StyleUnderline"/>
        </w:rPr>
        <w:t xml:space="preserve">, </w:t>
      </w:r>
      <w:r w:rsidRPr="00CD4A01">
        <w:rPr>
          <w:rStyle w:val="StyleUnderline"/>
          <w:highlight w:val="cyan"/>
        </w:rPr>
        <w:t>courts should</w:t>
      </w:r>
      <w:r w:rsidRPr="008F7DE3">
        <w:rPr>
          <w:rStyle w:val="StyleUnderline"/>
        </w:rPr>
        <w:t xml:space="preserve"> make conscious efforts to </w:t>
      </w:r>
      <w:r w:rsidRPr="00CD4A01">
        <w:rPr>
          <w:rStyle w:val="StyleUnderline"/>
          <w:highlight w:val="cyan"/>
        </w:rPr>
        <w:t>incorporate i</w:t>
      </w:r>
      <w:r w:rsidRPr="008F7DE3">
        <w:rPr>
          <w:rStyle w:val="StyleUnderline"/>
        </w:rPr>
        <w:t xml:space="preserve">nternational </w:t>
      </w:r>
      <w:r w:rsidRPr="00CD4A01">
        <w:rPr>
          <w:rStyle w:val="StyleUnderline"/>
          <w:highlight w:val="cyan"/>
        </w:rPr>
        <w:t>law</w:t>
      </w:r>
      <w:r w:rsidRPr="008F7DE3">
        <w:rPr>
          <w:rStyle w:val="StyleUnderline"/>
        </w:rPr>
        <w:t xml:space="preserve"> into their decisions</w:t>
      </w:r>
      <w:r w:rsidRPr="004E5303">
        <w:rPr>
          <w:sz w:val="14"/>
        </w:rPr>
        <w:t xml:space="preserve">. I present two arguments for why ensuring that international law, and, in particular, international human rights law, continues to be part of the domestic legal discourse, should be perceived as a counter-populism instrument and thus be part of the judicial response to populism. The first argument is that in certain instances, </w:t>
      </w:r>
      <w:r w:rsidRPr="008F7DE3">
        <w:rPr>
          <w:rStyle w:val="StyleUnderline"/>
        </w:rPr>
        <w:t>domestic referral to</w:t>
      </w:r>
      <w:r>
        <w:rPr>
          <w:rStyle w:val="StyleUnderline"/>
        </w:rPr>
        <w:t xml:space="preserve"> </w:t>
      </w:r>
      <w:r w:rsidRPr="008F7DE3">
        <w:rPr>
          <w:rStyle w:val="StyleUnderline"/>
        </w:rPr>
        <w:t>international law may serve as a means for mitigating some of the harm caused by</w:t>
      </w:r>
      <w:r>
        <w:rPr>
          <w:rStyle w:val="StyleUnderline"/>
        </w:rPr>
        <w:t xml:space="preserve"> </w:t>
      </w:r>
      <w:r w:rsidRPr="008F7DE3">
        <w:rPr>
          <w:rStyle w:val="StyleUnderline"/>
        </w:rPr>
        <w:t>populist constitutionalism</w:t>
      </w:r>
      <w:r w:rsidRPr="004E5303">
        <w:rPr>
          <w:sz w:val="14"/>
        </w:rPr>
        <w:t xml:space="preserve">. The second argument focuses on the importance of maintaining a plurality of sources and perspectives within legal discourse as a means of strengthening democracy. 4.1 Populist Constitutionalism and International Law </w:t>
      </w:r>
      <w:r w:rsidRPr="008F7DE3">
        <w:rPr>
          <w:rStyle w:val="StyleUnderline"/>
        </w:rPr>
        <w:t>Populists in power employ domestic law</w:t>
      </w:r>
      <w:r w:rsidRPr="004E5303">
        <w:rPr>
          <w:sz w:val="14"/>
        </w:rPr>
        <w:t xml:space="preserve">, including constitutional law, </w:t>
      </w:r>
      <w:r w:rsidRPr="008F7DE3">
        <w:rPr>
          <w:rStyle w:val="StyleUnderline"/>
        </w:rPr>
        <w:t>to promote</w:t>
      </w:r>
      <w:r>
        <w:rPr>
          <w:rStyle w:val="StyleUnderline"/>
        </w:rPr>
        <w:t xml:space="preserve"> </w:t>
      </w:r>
      <w:r w:rsidRPr="008F7DE3">
        <w:rPr>
          <w:rStyle w:val="StyleUnderline"/>
        </w:rPr>
        <w:t>their goals and weaken the democratic nature of the state</w:t>
      </w:r>
      <w:r w:rsidRPr="004E5303">
        <w:rPr>
          <w:sz w:val="14"/>
        </w:rPr>
        <w:t xml:space="preserve">. This phenomenon has been described as “constitutional capture” 68, “constitutional retrogression”69, “abusive constitutionalism”70, “autocratic legalism”71 or “populist constitutionalism”. 72 The exact content of each of these terms varies, but they are all based on the observation that </w:t>
      </w:r>
      <w:r w:rsidRPr="008F7DE3">
        <w:rPr>
          <w:rStyle w:val="StyleUnderline"/>
        </w:rPr>
        <w:t>one</w:t>
      </w:r>
      <w:r>
        <w:rPr>
          <w:rStyle w:val="StyleUnderline"/>
        </w:rPr>
        <w:t xml:space="preserve"> </w:t>
      </w:r>
      <w:r w:rsidRPr="008F7DE3">
        <w:rPr>
          <w:rStyle w:val="StyleUnderline"/>
        </w:rPr>
        <w:t>of the characteristics of the “new populism” is the manner in which populists, once in</w:t>
      </w:r>
      <w:r>
        <w:rPr>
          <w:rStyle w:val="StyleUnderline"/>
        </w:rPr>
        <w:t xml:space="preserve"> </w:t>
      </w:r>
      <w:r w:rsidRPr="008F7DE3">
        <w:rPr>
          <w:rStyle w:val="StyleUnderline"/>
        </w:rPr>
        <w:t>power, enact legislation and employ mechanisms of constitutional change to weaken</w:t>
      </w:r>
      <w:r>
        <w:rPr>
          <w:rStyle w:val="StyleUnderline"/>
        </w:rPr>
        <w:t xml:space="preserve"> </w:t>
      </w:r>
      <w:r w:rsidRPr="008F7DE3">
        <w:rPr>
          <w:rStyle w:val="StyleUnderline"/>
        </w:rPr>
        <w:t>democracy</w:t>
      </w:r>
      <w:r w:rsidRPr="004E5303">
        <w:rPr>
          <w:sz w:val="14"/>
        </w:rPr>
        <w:t xml:space="preserve">.73 While authoritarian leaders are usually assumed to be hostile towards constitutionalism, Paul Blokker argues that the relationship of populists with constitutionalism is actually more complex. “Populists in power”, he explains, “engage in intense reform (and abuse) of the existing constitutional arrangements, in contrast to the idea that populism consists of a merely oppositional, anti-political phenomenon”.74 </w:t>
      </w:r>
      <w:r w:rsidRPr="007B32B8">
        <w:rPr>
          <w:rStyle w:val="StyleUnderline"/>
        </w:rPr>
        <w:t>Populist constitutionalism poses unique threats to democracy and human rights, and</w:t>
      </w:r>
      <w:r>
        <w:rPr>
          <w:rStyle w:val="StyleUnderline"/>
        </w:rPr>
        <w:t xml:space="preserve"> </w:t>
      </w:r>
      <w:r w:rsidRPr="007B32B8">
        <w:rPr>
          <w:rStyle w:val="StyleUnderline"/>
        </w:rPr>
        <w:t xml:space="preserve">generates difficult challenges for courts striving to respond to such threats. </w:t>
      </w:r>
      <w:r w:rsidRPr="00E54CCA">
        <w:rPr>
          <w:rStyle w:val="Emphasis"/>
          <w:highlight w:val="cyan"/>
        </w:rPr>
        <w:t>In a reality in which liberal constitutional safeguards are</w:t>
      </w:r>
      <w:r w:rsidRPr="00E54CCA">
        <w:rPr>
          <w:rStyle w:val="Emphasis"/>
        </w:rPr>
        <w:t xml:space="preserve"> unavailable or are </w:t>
      </w:r>
      <w:r w:rsidRPr="00E54CCA">
        <w:rPr>
          <w:rStyle w:val="Emphasis"/>
          <w:highlight w:val="cyan"/>
        </w:rPr>
        <w:t>being limited</w:t>
      </w:r>
      <w:r w:rsidRPr="007B32B8">
        <w:rPr>
          <w:rStyle w:val="StyleUnderline"/>
        </w:rPr>
        <w:t xml:space="preserve">, </w:t>
      </w:r>
      <w:r w:rsidRPr="00E54CCA">
        <w:rPr>
          <w:rStyle w:val="StyleUnderline"/>
          <w:highlight w:val="cyan"/>
        </w:rPr>
        <w:t>courts must</w:t>
      </w:r>
      <w:r>
        <w:rPr>
          <w:rStyle w:val="StyleUnderline"/>
        </w:rPr>
        <w:t xml:space="preserve"> </w:t>
      </w:r>
      <w:r w:rsidRPr="007B32B8">
        <w:rPr>
          <w:rStyle w:val="StyleUnderline"/>
        </w:rPr>
        <w:t xml:space="preserve">develop and </w:t>
      </w:r>
      <w:r w:rsidRPr="00E54CCA">
        <w:rPr>
          <w:rStyle w:val="StyleUnderline"/>
          <w:highlight w:val="cyan"/>
        </w:rPr>
        <w:t xml:space="preserve">apply an </w:t>
      </w:r>
      <w:r w:rsidRPr="00E54CCA">
        <w:rPr>
          <w:rStyle w:val="Emphasis"/>
          <w:highlight w:val="cyan"/>
        </w:rPr>
        <w:t>alternative arsenal</w:t>
      </w:r>
      <w:r w:rsidRPr="007B32B8">
        <w:rPr>
          <w:rStyle w:val="StyleUnderline"/>
        </w:rPr>
        <w:t xml:space="preserve"> of measures in order </w:t>
      </w:r>
      <w:r w:rsidRPr="00E54CCA">
        <w:rPr>
          <w:rStyle w:val="StyleUnderline"/>
          <w:highlight w:val="cyan"/>
        </w:rPr>
        <w:t xml:space="preserve">to </w:t>
      </w:r>
      <w:r w:rsidRPr="00E54CCA">
        <w:rPr>
          <w:rStyle w:val="Emphasis"/>
          <w:highlight w:val="cyan"/>
        </w:rPr>
        <w:t>counter populist lawmaking</w:t>
      </w:r>
      <w:r w:rsidRPr="007B32B8">
        <w:rPr>
          <w:rStyle w:val="StyleUnderline"/>
        </w:rPr>
        <w:t>.</w:t>
      </w:r>
      <w:r>
        <w:rPr>
          <w:rStyle w:val="StyleUnderline"/>
        </w:rPr>
        <w:t xml:space="preserve"> </w:t>
      </w:r>
      <w:r w:rsidRPr="007B32B8">
        <w:rPr>
          <w:rStyle w:val="StyleUnderline"/>
        </w:rPr>
        <w:t>International law</w:t>
      </w:r>
      <w:r w:rsidRPr="004E5303">
        <w:rPr>
          <w:sz w:val="14"/>
        </w:rPr>
        <w:t xml:space="preserve">, I argue, </w:t>
      </w:r>
      <w:r w:rsidRPr="007B32B8">
        <w:rPr>
          <w:rStyle w:val="StyleUnderline"/>
        </w:rPr>
        <w:t>is one of the tools available to domestic courts in</w:t>
      </w:r>
      <w:r>
        <w:rPr>
          <w:rStyle w:val="StyleUnderline"/>
        </w:rPr>
        <w:t xml:space="preserve"> </w:t>
      </w:r>
      <w:r w:rsidRPr="007B32B8">
        <w:rPr>
          <w:rStyle w:val="StyleUnderline"/>
        </w:rPr>
        <w:t>mitigating the negative effects constitutional capture has on democracy and on human</w:t>
      </w:r>
      <w:r>
        <w:rPr>
          <w:rStyle w:val="StyleUnderline"/>
        </w:rPr>
        <w:t xml:space="preserve"> </w:t>
      </w:r>
      <w:r w:rsidRPr="007B32B8">
        <w:rPr>
          <w:rStyle w:val="StyleUnderline"/>
        </w:rPr>
        <w:t>rights</w:t>
      </w:r>
      <w:r w:rsidRPr="004E5303">
        <w:rPr>
          <w:sz w:val="14"/>
        </w:rPr>
        <w:t xml:space="preserve">. There are, of course, domestic legal doctrines that allow courts to respond to abusive constitutionalism. The most significant is the doctrine of unconstitutional-constitutional amendment, which allows courts to strike down constitutional amendments where such amendments violate either explicit and implicit limitations on constitutional amendment.75 Under the unconstitutional-constitutional amendment doctrine, courts can declare as invalid constitutional amendments that violate fundamental principles, including democracy, the rule of law, and the protection of human rights.76 The doctrine of unconstitutional-constitutional amendment has been applied in response to populist constitutional amendments, in particular with regards to constitutional amendments that target institutional democratic structures.77 While the doctrine is gaining growing recognition as an important instrument in set of judicial tools available to courts responding to populist constitutionalism78, it has some significant limitations. Invalidating constitutional amendments is a radical measure, which should be reserved for extreme situations.79 While populist constitutionalism creates the conditions in which it would, arguably, be most justified to apply the unconstitutionalconstitutional amendment doctrine, the same conditions may make it especially difficult for courts to do so. A court must enjoy a sound social status in order to be able to invalidate constitutional amendments without repercussions.80 However, in populist public climate, courts’ legitimacy is often undermined, and manifestations of judicial activism may bear a price. As Michaela Hailbronner and David Landau rightly observe, “head-on collisions between courts and populist leaders are likely to end badly for courts”.81 Invalidating constitutional amendments may render a court vulnerable to attacks that threaten to weaken it. Multiple invalidations may increase this risk, as populist leaders are likely to address them as indication of a need to restrain the court and as an excuse for imposing measures that limit its authority. While the unconstitutional-constitutional amendment doctrine is an important and potentially effective doctrine for responding to populism, real-politik considerations may limit the situations and the number of times courts can apply it. For the same reasons, my claim that international law should be incorporated into constitutional review does not imply that courts can or should rely on international law in order to invalidate constitutional amendments. Theoretically, supra-national principles can also be relied upon as a source for limiting constitutional amendments, just as they can be relied upon for invalidating contradicting legislation. However, as Yaniv Roznai argues, the doctrine of constitutional unamendability is based primarily on “internal supra-constitutional principles”.82 Relaying on international law in order to invalidate a constitutional change is far from being common practice. Where international law is invoked as a basis for invalidating constitutional amendments, it is because domestic law accords it a preferred status over constitutional law. 83 I argued above that in a populist climate relying on international law and applying the unconstitutional-constitutional amendment doctrine will each, separately, expose a court to attacks that may ultimately weaken it. Combining the two together increases the odds of such attacks and the repercussions courts may face. </w:t>
      </w:r>
      <w:r w:rsidRPr="007E5C28">
        <w:rPr>
          <w:rStyle w:val="StyleUnderline"/>
        </w:rPr>
        <w:t xml:space="preserve">I do </w:t>
      </w:r>
      <w:r w:rsidRPr="00A00A75">
        <w:rPr>
          <w:rStyle w:val="StyleUnderline"/>
          <w:highlight w:val="cyan"/>
        </w:rPr>
        <w:t>not</w:t>
      </w:r>
      <w:r w:rsidRPr="007E5C28">
        <w:rPr>
          <w:rStyle w:val="StyleUnderline"/>
        </w:rPr>
        <w:t xml:space="preserve"> argue</w:t>
      </w:r>
      <w:r w:rsidRPr="004E5303">
        <w:rPr>
          <w:sz w:val="14"/>
        </w:rPr>
        <w:t xml:space="preserve">, then, </w:t>
      </w:r>
      <w:r w:rsidRPr="007E5C28">
        <w:rPr>
          <w:rStyle w:val="StyleUnderline"/>
        </w:rPr>
        <w:t xml:space="preserve">that international law should or can be </w:t>
      </w:r>
      <w:r w:rsidRPr="00A00A75">
        <w:rPr>
          <w:rStyle w:val="StyleUnderline"/>
          <w:highlight w:val="cyan"/>
        </w:rPr>
        <w:t>applied</w:t>
      </w:r>
      <w:r w:rsidRPr="007E5C28">
        <w:rPr>
          <w:rStyle w:val="StyleUnderline"/>
        </w:rPr>
        <w:t xml:space="preserve"> in order </w:t>
      </w:r>
      <w:r w:rsidRPr="00A00A75">
        <w:rPr>
          <w:rStyle w:val="StyleUnderline"/>
          <w:highlight w:val="cyan"/>
        </w:rPr>
        <w:t>to supersede</w:t>
      </w:r>
      <w:r w:rsidRPr="007E5C28">
        <w:rPr>
          <w:rStyle w:val="StyleUnderline"/>
        </w:rPr>
        <w:t xml:space="preserve"> populist </w:t>
      </w:r>
      <w:r w:rsidRPr="00A00A75">
        <w:rPr>
          <w:rStyle w:val="StyleUnderline"/>
          <w:highlight w:val="cyan"/>
        </w:rPr>
        <w:t>constitutional law</w:t>
      </w:r>
      <w:r w:rsidRPr="004E5303">
        <w:rPr>
          <w:sz w:val="14"/>
        </w:rPr>
        <w:t xml:space="preserve">. </w:t>
      </w:r>
      <w:r w:rsidRPr="007E5C28">
        <w:rPr>
          <w:rStyle w:val="StyleUnderline"/>
        </w:rPr>
        <w:t>This implies that domestic referral to international</w:t>
      </w:r>
      <w:r>
        <w:rPr>
          <w:rStyle w:val="StyleUnderline"/>
        </w:rPr>
        <w:t xml:space="preserve"> </w:t>
      </w:r>
      <w:r w:rsidRPr="007E5C28">
        <w:rPr>
          <w:rStyle w:val="StyleUnderline"/>
        </w:rPr>
        <w:t>law may not be, in itself, a sufficient measure for responding to laws</w:t>
      </w:r>
      <w:r w:rsidRPr="004E5303">
        <w:rPr>
          <w:sz w:val="14"/>
        </w:rPr>
        <w:t xml:space="preserve"> or constitutional amendments </w:t>
      </w:r>
      <w:r w:rsidRPr="007E5C28">
        <w:rPr>
          <w:rStyle w:val="StyleUnderline"/>
        </w:rPr>
        <w:t>that impose institutional changes, enable court packing or violate human</w:t>
      </w:r>
      <w:r>
        <w:rPr>
          <w:rStyle w:val="StyleUnderline"/>
        </w:rPr>
        <w:t xml:space="preserve"> </w:t>
      </w:r>
      <w:r w:rsidRPr="007E5C28">
        <w:rPr>
          <w:rStyle w:val="StyleUnderline"/>
        </w:rPr>
        <w:t>rights so blatantly, that the only way to alleviate the violations is by invalidation</w:t>
      </w:r>
      <w:r w:rsidRPr="004E5303">
        <w:rPr>
          <w:sz w:val="14"/>
        </w:rPr>
        <w:t xml:space="preserve">. </w:t>
      </w:r>
      <w:r w:rsidRPr="007E5C28">
        <w:rPr>
          <w:rStyle w:val="StyleUnderline"/>
        </w:rPr>
        <w:t>International law may be relevant, however, in responding to either legislation that</w:t>
      </w:r>
      <w:r>
        <w:rPr>
          <w:rStyle w:val="StyleUnderline"/>
        </w:rPr>
        <w:t xml:space="preserve"> </w:t>
      </w:r>
      <w:r w:rsidRPr="007E5C28">
        <w:rPr>
          <w:rStyle w:val="StyleUnderline"/>
        </w:rPr>
        <w:t>violates human rights or to more sophisticated, subtle forms</w:t>
      </w:r>
      <w:r w:rsidRPr="004E5303">
        <w:rPr>
          <w:sz w:val="14"/>
        </w:rPr>
        <w:t xml:space="preserve"> of constitutional amendments, that are open to interpretation. Clauses that refer to constitutional identity or </w:t>
      </w:r>
      <w:r w:rsidRPr="00EE3ADF">
        <w:rPr>
          <w:sz w:val="14"/>
        </w:rPr>
        <w:t xml:space="preserve">fundamental values could be open to such interpretation. For example, the proposed Basic Law: Israel as the Nation State of the Jewish People84 has the potential of violating equality as well as other rights of the Arab-Palestinian minority in Israel, including the right to self-determination. Even if the Court does not invalidate it (and it is unlikely that it would), incorporating international human rights law into the Law’s interpretation could be used by the Court to minimize such potential violations. </w:t>
      </w:r>
      <w:r w:rsidRPr="00EE3ADF">
        <w:rPr>
          <w:rStyle w:val="StyleUnderline"/>
        </w:rPr>
        <w:t>Integrating international standards into judicial review as a source of interpretation of domestic norms in such cases may serve as means of mitigating some the harm cause by populist constitutionalism and populist legislation</w:t>
      </w:r>
      <w:r w:rsidRPr="00EE3ADF">
        <w:rPr>
          <w:sz w:val="14"/>
        </w:rPr>
        <w:t xml:space="preserve">. </w:t>
      </w:r>
      <w:r w:rsidRPr="00EE3ADF">
        <w:rPr>
          <w:rStyle w:val="StyleUnderline"/>
        </w:rPr>
        <w:t>The most direct way to incorporate international law into constitutional review would</w:t>
      </w:r>
      <w:r w:rsidRPr="00B42AE0">
        <w:rPr>
          <w:rStyle w:val="StyleUnderline"/>
        </w:rPr>
        <w:t xml:space="preserve"> be to apply a “presumption of compatibility” with international law to</w:t>
      </w:r>
      <w:r>
        <w:rPr>
          <w:rStyle w:val="StyleUnderline"/>
        </w:rPr>
        <w:t xml:space="preserve"> </w:t>
      </w:r>
      <w:r w:rsidRPr="00B42AE0">
        <w:rPr>
          <w:rStyle w:val="StyleUnderline"/>
        </w:rPr>
        <w:t>constitutional norms, interpreting constitutional norms, where possible, in a matter that</w:t>
      </w:r>
      <w:r>
        <w:rPr>
          <w:rStyle w:val="StyleUnderline"/>
        </w:rPr>
        <w:t xml:space="preserve"> </w:t>
      </w:r>
      <w:r w:rsidRPr="00B42AE0">
        <w:rPr>
          <w:rStyle w:val="StyleUnderline"/>
        </w:rPr>
        <w:t>is compatible with international law. Incorporating international law into the process of</w:t>
      </w:r>
      <w:r>
        <w:rPr>
          <w:rStyle w:val="StyleUnderline"/>
        </w:rPr>
        <w:t xml:space="preserve"> </w:t>
      </w:r>
      <w:r w:rsidRPr="00B42AE0">
        <w:rPr>
          <w:rStyle w:val="StyleUnderline"/>
        </w:rPr>
        <w:t>constitutional review would allow courts to rely on international human right standards</w:t>
      </w:r>
      <w:r>
        <w:rPr>
          <w:rStyle w:val="StyleUnderline"/>
        </w:rPr>
        <w:t xml:space="preserve"> </w:t>
      </w:r>
      <w:r w:rsidRPr="00B42AE0">
        <w:rPr>
          <w:rStyle w:val="StyleUnderline"/>
        </w:rPr>
        <w:t>when examining the constitutionality of legislation and when interpreting constitutional</w:t>
      </w:r>
      <w:r>
        <w:rPr>
          <w:rStyle w:val="StyleUnderline"/>
        </w:rPr>
        <w:t xml:space="preserve"> </w:t>
      </w:r>
      <w:r w:rsidRPr="00B42AE0">
        <w:rPr>
          <w:rStyle w:val="StyleUnderline"/>
        </w:rPr>
        <w:t>amendments</w:t>
      </w:r>
      <w:r w:rsidRPr="004E5303">
        <w:rPr>
          <w:sz w:val="14"/>
        </w:rPr>
        <w:t xml:space="preserve">. As indicated above, Polagri argues that the Hungarian Constitutional Court indeed pursued this route following the 2011 constitutional reform, and that “from 2011 onwards justices increasingly turned towards standards and safeguards outside of Hungary, and the relevance of the ECtHR’s case-law references significantly increased”. 85 Although applying a presumption of compatibility may be the most effective way to incorporate international law into constitutional review, it may not always be a viable option when responding to populist lawmaking, considering that it is controversial even in non-populist settings.86 However, </w:t>
      </w:r>
      <w:r w:rsidRPr="00EE3ADF">
        <w:rPr>
          <w:rStyle w:val="StyleUnderline"/>
          <w:highlight w:val="cyan"/>
        </w:rPr>
        <w:t>even according i</w:t>
      </w:r>
      <w:r w:rsidRPr="00B42AE0">
        <w:rPr>
          <w:rStyle w:val="StyleUnderline"/>
        </w:rPr>
        <w:t xml:space="preserve">nternational </w:t>
      </w:r>
      <w:r w:rsidRPr="00EE3ADF">
        <w:rPr>
          <w:rStyle w:val="StyleUnderline"/>
          <w:highlight w:val="cyan"/>
        </w:rPr>
        <w:t xml:space="preserve">law a more modest </w:t>
      </w:r>
      <w:r w:rsidRPr="003D59AD">
        <w:rPr>
          <w:rStyle w:val="StyleUnderline"/>
          <w:highlight w:val="cyan"/>
        </w:rPr>
        <w:t>role in</w:t>
      </w:r>
      <w:r w:rsidRPr="00B42AE0">
        <w:rPr>
          <w:rStyle w:val="StyleUnderline"/>
        </w:rPr>
        <w:t xml:space="preserve"> the process of </w:t>
      </w:r>
      <w:r w:rsidRPr="003D59AD">
        <w:rPr>
          <w:rStyle w:val="StyleUnderline"/>
          <w:highlight w:val="cyan"/>
        </w:rPr>
        <w:t xml:space="preserve">constitutional interpretation can </w:t>
      </w:r>
      <w:r w:rsidRPr="00EE3ADF">
        <w:rPr>
          <w:rStyle w:val="StyleUnderline"/>
          <w:highlight w:val="cyan"/>
        </w:rPr>
        <w:t>still be of value in responding to populism</w:t>
      </w:r>
      <w:r w:rsidRPr="004E5303">
        <w:rPr>
          <w:sz w:val="14"/>
        </w:rPr>
        <w:t xml:space="preserve">. Drawing on Vicki Jackson’s “Engagement Model”87, </w:t>
      </w:r>
      <w:r w:rsidRPr="00B42AE0">
        <w:rPr>
          <w:rStyle w:val="StyleUnderline"/>
        </w:rPr>
        <w:t>courts may turn to</w:t>
      </w:r>
      <w:r>
        <w:rPr>
          <w:rStyle w:val="StyleUnderline"/>
        </w:rPr>
        <w:t xml:space="preserve"> </w:t>
      </w:r>
      <w:r w:rsidRPr="00B42AE0">
        <w:rPr>
          <w:rStyle w:val="StyleUnderline"/>
        </w:rPr>
        <w:t>international law for general principles, as an additional source for supporting a decision</w:t>
      </w:r>
      <w:r>
        <w:rPr>
          <w:rStyle w:val="StyleUnderline"/>
        </w:rPr>
        <w:t xml:space="preserve"> </w:t>
      </w:r>
      <w:r w:rsidRPr="00B42AE0">
        <w:rPr>
          <w:rStyle w:val="StyleUnderline"/>
        </w:rPr>
        <w:t>formally based on domestic values, or as a justification for preferring constitutional</w:t>
      </w:r>
      <w:r>
        <w:rPr>
          <w:rStyle w:val="StyleUnderline"/>
        </w:rPr>
        <w:t xml:space="preserve"> </w:t>
      </w:r>
      <w:r w:rsidRPr="00B42AE0">
        <w:rPr>
          <w:rStyle w:val="StyleUnderline"/>
        </w:rPr>
        <w:t>interpretations that support human rights over other possible interpretations</w:t>
      </w:r>
      <w:r w:rsidRPr="004E5303">
        <w:rPr>
          <w:sz w:val="14"/>
        </w:rPr>
        <w:t xml:space="preserve">. 88 The constraints described above may raise doubts regarding the ability of domestic application of international law to be an effective instrument in responding to populist attacks on democracy and human rights. I believe that </w:t>
      </w:r>
      <w:r w:rsidRPr="00DF32C5">
        <w:rPr>
          <w:rStyle w:val="StyleUnderline"/>
        </w:rPr>
        <w:t>in spite of these constraints, and</w:t>
      </w:r>
      <w:r>
        <w:rPr>
          <w:rStyle w:val="StyleUnderline"/>
        </w:rPr>
        <w:t xml:space="preserve"> </w:t>
      </w:r>
      <w:r w:rsidRPr="00DF32C5">
        <w:rPr>
          <w:rStyle w:val="StyleUnderline"/>
        </w:rPr>
        <w:t>although incorporation of international law into constitutional interpretation cannot, on</w:t>
      </w:r>
      <w:r>
        <w:rPr>
          <w:rStyle w:val="StyleUnderline"/>
        </w:rPr>
        <w:t xml:space="preserve"> </w:t>
      </w:r>
      <w:r w:rsidRPr="00DF32C5">
        <w:rPr>
          <w:rStyle w:val="StyleUnderline"/>
        </w:rPr>
        <w:t>its own, remedy such attacks, it can play a meaningful role in courts’ response to</w:t>
      </w:r>
      <w:r>
        <w:rPr>
          <w:rStyle w:val="StyleUnderline"/>
        </w:rPr>
        <w:t xml:space="preserve"> </w:t>
      </w:r>
      <w:r w:rsidRPr="00DF32C5">
        <w:rPr>
          <w:rStyle w:val="StyleUnderline"/>
        </w:rPr>
        <w:t>populism</w:t>
      </w:r>
      <w:r w:rsidRPr="004E5303">
        <w:rPr>
          <w:sz w:val="14"/>
        </w:rPr>
        <w:t xml:space="preserve">. </w:t>
      </w:r>
      <w:r w:rsidRPr="00DF32C5">
        <w:rPr>
          <w:rStyle w:val="StyleUnderline"/>
        </w:rPr>
        <w:t>Populist attacks on democracy and abusive constitutionalism are difficult to</w:t>
      </w:r>
      <w:r>
        <w:rPr>
          <w:rStyle w:val="StyleUnderline"/>
        </w:rPr>
        <w:t xml:space="preserve"> </w:t>
      </w:r>
      <w:r w:rsidRPr="00DF32C5">
        <w:rPr>
          <w:rStyle w:val="StyleUnderline"/>
        </w:rPr>
        <w:t>tackle because they are built on a combination of mechanisms, each of which, on its own,</w:t>
      </w:r>
      <w:r>
        <w:rPr>
          <w:rStyle w:val="StyleUnderline"/>
        </w:rPr>
        <w:t xml:space="preserve"> </w:t>
      </w:r>
      <w:r w:rsidRPr="00DF32C5">
        <w:rPr>
          <w:rStyle w:val="StyleUnderline"/>
        </w:rPr>
        <w:t>would not necessarily be problematic. Judicial response to such attacks must also be</w:t>
      </w:r>
      <w:r>
        <w:rPr>
          <w:rStyle w:val="StyleUnderline"/>
        </w:rPr>
        <w:t xml:space="preserve"> </w:t>
      </w:r>
      <w:r w:rsidRPr="00DF32C5">
        <w:rPr>
          <w:rStyle w:val="StyleUnderline"/>
        </w:rPr>
        <w:t>multilayered. Incorporating international law into constitutional review is but one layer</w:t>
      </w:r>
      <w:r>
        <w:rPr>
          <w:rStyle w:val="StyleUnderline"/>
        </w:rPr>
        <w:t xml:space="preserve"> </w:t>
      </w:r>
      <w:r w:rsidRPr="00DF32C5">
        <w:rPr>
          <w:rStyle w:val="StyleUnderline"/>
        </w:rPr>
        <w:t>in such response. The role of</w:t>
      </w:r>
      <w:r w:rsidRPr="004E5303">
        <w:rPr>
          <w:sz w:val="14"/>
        </w:rPr>
        <w:t xml:space="preserve"> international law in this regard, and, in particular, of </w:t>
      </w:r>
      <w:r w:rsidRPr="00DF32C5">
        <w:rPr>
          <w:rStyle w:val="StyleUnderline"/>
        </w:rPr>
        <w:t xml:space="preserve">international human rights law, is </w:t>
      </w:r>
      <w:r w:rsidRPr="00F62DF9">
        <w:rPr>
          <w:rStyle w:val="StyleUnderline"/>
          <w:highlight w:val="cyan"/>
        </w:rPr>
        <w:t>to</w:t>
      </w:r>
      <w:r w:rsidRPr="004E5303">
        <w:rPr>
          <w:sz w:val="14"/>
        </w:rPr>
        <w:t xml:space="preserve"> perform its traditional role: </w:t>
      </w:r>
      <w:r w:rsidRPr="00F62DF9">
        <w:rPr>
          <w:rStyle w:val="StyleUnderline"/>
          <w:highlight w:val="cyan"/>
        </w:rPr>
        <w:t>limit</w:t>
      </w:r>
      <w:r w:rsidRPr="00DF32C5">
        <w:rPr>
          <w:rStyle w:val="StyleUnderline"/>
        </w:rPr>
        <w:t xml:space="preserve"> the </w:t>
      </w:r>
      <w:r w:rsidRPr="00F62DF9">
        <w:rPr>
          <w:rStyle w:val="StyleUnderline"/>
          <w:highlight w:val="cyan"/>
        </w:rPr>
        <w:t>ability</w:t>
      </w:r>
      <w:r w:rsidRPr="00DF32C5">
        <w:rPr>
          <w:rStyle w:val="StyleUnderline"/>
        </w:rPr>
        <w:t xml:space="preserve"> of state</w:t>
      </w:r>
      <w:r>
        <w:rPr>
          <w:rStyle w:val="StyleUnderline"/>
        </w:rPr>
        <w:t xml:space="preserve"> </w:t>
      </w:r>
      <w:r w:rsidRPr="00F62DF9">
        <w:rPr>
          <w:rStyle w:val="StyleUnderline"/>
          <w:highlight w:val="cyan"/>
        </w:rPr>
        <w:t>to violate human rights</w:t>
      </w:r>
      <w:r w:rsidRPr="004E5303">
        <w:rPr>
          <w:sz w:val="14"/>
        </w:rPr>
        <w:t>89, albeit in a more restricted manner than international jurists usually envision.</w:t>
      </w:r>
      <w:r>
        <w:rPr>
          <w:sz w:val="14"/>
        </w:rPr>
        <w:t xml:space="preserve"> </w:t>
      </w:r>
      <w:r w:rsidRPr="009B7F6D">
        <w:rPr>
          <w:sz w:val="14"/>
        </w:rPr>
        <w:t xml:space="preserve">4.2 International law and Pluralism The second reason for which incorporating international law into judicial decisions is especially important when populism is on the rise is rooted in the populist rejection of pluralism and the implications a monolithic public discourse has for democracy. The rejection of pluralism is a main feature of populism. 90 Populists claim to be the sole true representatives of a unitary people. Opponents are labeled as enemies, and competing opinions depicted as illegitimate.91 Since populists pertain to embody the people’s will, public debate is not deemed as a necessary part of the process of establishing or revealing such will.92 </w:t>
      </w:r>
      <w:r w:rsidRPr="00DF32C5">
        <w:rPr>
          <w:rStyle w:val="StyleUnderline"/>
        </w:rPr>
        <w:t>Populist rhetoric is based</w:t>
      </w:r>
      <w:r w:rsidRPr="009B7F6D">
        <w:rPr>
          <w:sz w:val="14"/>
        </w:rPr>
        <w:t xml:space="preserve">, to a large extent, </w:t>
      </w:r>
      <w:r w:rsidRPr="00DF32C5">
        <w:rPr>
          <w:rStyle w:val="StyleUnderline"/>
        </w:rPr>
        <w:t>on a Schmittian</w:t>
      </w:r>
      <w:r>
        <w:rPr>
          <w:rStyle w:val="StyleUnderline"/>
        </w:rPr>
        <w:t xml:space="preserve"> </w:t>
      </w:r>
      <w:r w:rsidRPr="00DF32C5">
        <w:rPr>
          <w:rStyle w:val="StyleUnderline"/>
        </w:rPr>
        <w:t>friend-enemy distinction</w:t>
      </w:r>
      <w:r w:rsidRPr="009B7F6D">
        <w:rPr>
          <w:sz w:val="14"/>
        </w:rPr>
        <w:t xml:space="preserve">.93 </w:t>
      </w:r>
      <w:r w:rsidRPr="00DF32C5">
        <w:rPr>
          <w:rStyle w:val="StyleUnderline"/>
        </w:rPr>
        <w:t>Since those opposing populists assume the role of enemies,</w:t>
      </w:r>
      <w:r>
        <w:rPr>
          <w:rStyle w:val="StyleUnderline"/>
        </w:rPr>
        <w:t xml:space="preserve"> </w:t>
      </w:r>
      <w:r w:rsidRPr="00F62DF9">
        <w:rPr>
          <w:rStyle w:val="StyleUnderline"/>
          <w:highlight w:val="cyan"/>
        </w:rPr>
        <w:t>opposition may end up fueling the polarized public discourse on which populism thrives</w:t>
      </w:r>
      <w:r w:rsidRPr="009B7F6D">
        <w:rPr>
          <w:sz w:val="14"/>
        </w:rPr>
        <w:t xml:space="preserve">. </w:t>
      </w:r>
      <w:r w:rsidRPr="00641C16">
        <w:rPr>
          <w:rStyle w:val="StyleUnderline"/>
        </w:rPr>
        <w:t xml:space="preserve">This </w:t>
      </w:r>
      <w:r w:rsidRPr="00F62DF9">
        <w:rPr>
          <w:rStyle w:val="StyleUnderline"/>
          <w:highlight w:val="cyan"/>
        </w:rPr>
        <w:t>does not imply</w:t>
      </w:r>
      <w:r w:rsidRPr="00641C16">
        <w:rPr>
          <w:rStyle w:val="StyleUnderline"/>
        </w:rPr>
        <w:t xml:space="preserve">, of course, </w:t>
      </w:r>
      <w:r w:rsidRPr="00F62DF9">
        <w:rPr>
          <w:rStyle w:val="StyleUnderline"/>
          <w:highlight w:val="cyan"/>
        </w:rPr>
        <w:t>that populists should not be opposed. Rather</w:t>
      </w:r>
      <w:r w:rsidRPr="00641C16">
        <w:rPr>
          <w:rStyle w:val="StyleUnderline"/>
        </w:rPr>
        <w:t>, it suggests</w:t>
      </w:r>
      <w:r>
        <w:rPr>
          <w:rStyle w:val="StyleUnderline"/>
        </w:rPr>
        <w:t xml:space="preserve"> </w:t>
      </w:r>
      <w:r w:rsidRPr="00641C16">
        <w:rPr>
          <w:rStyle w:val="StyleUnderline"/>
        </w:rPr>
        <w:t>that we should pay attention to this side effect and seek to address it</w:t>
      </w:r>
      <w:r w:rsidRPr="009B7F6D">
        <w:rPr>
          <w:sz w:val="14"/>
        </w:rPr>
        <w:t xml:space="preserve">. Pluralism is associated with liberal democracy in a number of intertwined ways. First, the existence of political alternatives is a precondition for the existence of a genuine democratic election-based political system. 94 Meaningful choice requires feasible alternatives among which citizens can choose. The existence of such political alternatives requires a public atmosphere that nourishes different opinions, perspective and values and allows them to be communicated publicly. Second, the existence of vital, viable political alternatives, and the possibility of government change is an important restraint on the power of the majority, which distinguishes democratic systems from authoritarian ones. Pluralism challenges the hegemony of the majority in the public sphere and facilitates the existence of opposition, which is important in order to ensure that the power of the majority is in check. Marc F. Plattner explains, in this regard, that “although the authors of the Federalist do not use this word, pluralism would clearly seem to fit the concept of liberal-democratic politics they advocate”.95 Under Madison’s model, he explains, pluralism is a safeguard against the tyranny of the majority.96 Pluralism is also associated with democracy in a deeper, more substantive sense. In his famous dissent opinion, U.S. Supreme Court Justice Holmes explained, in reviewing the justifications for freedom of expression, that “that the ultimate good desired is better reached by free trade in ideas… the best test of truth is the power of the thought to get itself accepted in the competition of the market”. 97 In an autocracy, the ruler is deemed to know the ultimate good. Democracy, on the other hand, is built on the notion that no single man or woman holds the answer to what is good or right, and that public choices are to be determined through competition. This rationale has been adopted by other courts that have referred to it as the “democracy justification” of freedom of expression.98 The metaphor of the “competition of the market” has been applied, for the most part, in order to explain how limitations on speech undermine democracy. However, a similar rationale can be applied to support the need for pluralism in the public sphere generally. If no single conception of public good is inherently correct, public policies are likely to best be determined and shaped in an atmosphere where different values and perspectives compete against each other. This account of the public sphere is in stark contrast to the one offered by populists, which equate their own policies with the “people’s will”, understate the importance of public deliberation, and characterize alternative positions as illegitimate. Finally, pluralism is also a central feature of deliberative theories of democracy, which emphasize the importance of public debate and deliberation.99 Joshua Cohen lists pluralism as one of the five elements of deliberative democracy. “A deliberative democracy”, he explains, “is a pluralistic association. The members have diverse preferences, convictions and ideals concerning the conduct of their own live”.100 Robert A. Dahl famously argued that “organizational pluralism is ordinarily a concomitant, both cause and effect, of the liberalization and democratization of hegemonic regimes”. 101 The erosion of pluralism is, thus, a step away from democracy towards authoritarian forms of government. </w:t>
      </w:r>
      <w:r w:rsidRPr="00FF1B4F">
        <w:rPr>
          <w:rStyle w:val="StyleUnderline"/>
        </w:rPr>
        <w:t>Maintaining an open public discourse that allows for diverse perspectives is</w:t>
      </w:r>
      <w:r>
        <w:rPr>
          <w:rStyle w:val="StyleUnderline"/>
        </w:rPr>
        <w:t xml:space="preserve"> </w:t>
      </w:r>
      <w:r w:rsidRPr="00FF1B4F">
        <w:rPr>
          <w:rStyle w:val="StyleUnderline"/>
        </w:rPr>
        <w:t>essential in enabling pluralism, responding to populism and protecting de</w:t>
      </w:r>
      <w:r w:rsidRPr="000A7DFD">
        <w:rPr>
          <w:rStyle w:val="StyleUnderline"/>
        </w:rPr>
        <w:t>mocracy</w:t>
      </w:r>
      <w:r w:rsidRPr="009B7F6D">
        <w:rPr>
          <w:sz w:val="14"/>
        </w:rPr>
        <w:t xml:space="preserve">. </w:t>
      </w:r>
      <w:r w:rsidRPr="008A437E">
        <w:rPr>
          <w:rStyle w:val="StyleUnderline"/>
        </w:rPr>
        <w:t>Courts can contribute their share, within the limited realm of legal discourse, by</w:t>
      </w:r>
      <w:r>
        <w:rPr>
          <w:rStyle w:val="StyleUnderline"/>
        </w:rPr>
        <w:t xml:space="preserve"> </w:t>
      </w:r>
      <w:r w:rsidRPr="008A437E">
        <w:rPr>
          <w:rStyle w:val="StyleUnderline"/>
        </w:rPr>
        <w:t>consciously including a plurality of perspectives and sources in their judgements. One</w:t>
      </w:r>
      <w:r>
        <w:rPr>
          <w:rStyle w:val="StyleUnderline"/>
        </w:rPr>
        <w:t xml:space="preserve"> </w:t>
      </w:r>
      <w:r w:rsidRPr="008A437E">
        <w:rPr>
          <w:rStyle w:val="StyleUnderline"/>
        </w:rPr>
        <w:t>way of doing so is by referral to international legal sources</w:t>
      </w:r>
      <w:r w:rsidRPr="009B7F6D">
        <w:rPr>
          <w:sz w:val="14"/>
        </w:rPr>
        <w:t xml:space="preserve">. </w:t>
      </w:r>
      <w:r w:rsidRPr="008A437E">
        <w:rPr>
          <w:rStyle w:val="StyleUnderline"/>
        </w:rPr>
        <w:t>The goal of referring to international law, in this regard, is to enhance pluralism by</w:t>
      </w:r>
      <w:r>
        <w:rPr>
          <w:rStyle w:val="StyleUnderline"/>
        </w:rPr>
        <w:t xml:space="preserve"> </w:t>
      </w:r>
      <w:r w:rsidRPr="008A437E">
        <w:rPr>
          <w:rStyle w:val="StyleUnderline"/>
        </w:rPr>
        <w:t>facilitating a discourse in which different perspectives are discussed and presented as</w:t>
      </w:r>
      <w:r>
        <w:rPr>
          <w:rStyle w:val="StyleUnderline"/>
        </w:rPr>
        <w:t xml:space="preserve"> </w:t>
      </w:r>
      <w:r w:rsidRPr="008A437E">
        <w:rPr>
          <w:rStyle w:val="StyleUnderline"/>
        </w:rPr>
        <w:t>legitimate, even if they are, ultimately, not adopted</w:t>
      </w:r>
      <w:r w:rsidRPr="009B7F6D">
        <w:rPr>
          <w:sz w:val="14"/>
        </w:rPr>
        <w:t xml:space="preserve">. Various types of engagements with international law can contribute to this goal: </w:t>
      </w:r>
      <w:r w:rsidRPr="008A437E">
        <w:rPr>
          <w:rStyle w:val="StyleUnderline"/>
        </w:rPr>
        <w:t>courts may use international law in order to</w:t>
      </w:r>
      <w:r>
        <w:rPr>
          <w:rStyle w:val="StyleUnderline"/>
        </w:rPr>
        <w:t xml:space="preserve"> </w:t>
      </w:r>
      <w:r w:rsidRPr="008A437E">
        <w:rPr>
          <w:rStyle w:val="StyleUnderline"/>
        </w:rPr>
        <w:t>interpret constitutional provisions in a manner that limits states’ violations of rights</w:t>
      </w:r>
      <w:r w:rsidRPr="009B7F6D">
        <w:rPr>
          <w:sz w:val="14"/>
        </w:rPr>
        <w:t xml:space="preserve">, as discussed above. They may refer to international law in order to strengthen and support a decision based on domestic law, emphasizing the similarity between the two normative systems. They may also refer to international law in order to reject it and explain the differences between international law and domestic law in a particular case.102 Jackson emphasizes the contribution engagement with comparative and international law can make to the result of judicial decisions. My claim is that, in addition to such contribution, </w:t>
      </w:r>
      <w:r w:rsidRPr="008A437E">
        <w:rPr>
          <w:rStyle w:val="StyleUnderline"/>
        </w:rPr>
        <w:t>engagement with international law is important because it opens and enrichens the legal</w:t>
      </w:r>
      <w:r>
        <w:rPr>
          <w:rStyle w:val="StyleUnderline"/>
        </w:rPr>
        <w:t xml:space="preserve"> </w:t>
      </w:r>
      <w:r w:rsidRPr="008A437E">
        <w:rPr>
          <w:rStyle w:val="StyleUnderline"/>
        </w:rPr>
        <w:t>discourse, enabling the existence of public debate which contains various positions and</w:t>
      </w:r>
      <w:r>
        <w:rPr>
          <w:rStyle w:val="StyleUnderline"/>
        </w:rPr>
        <w:t xml:space="preserve"> </w:t>
      </w:r>
      <w:r w:rsidRPr="008A437E">
        <w:rPr>
          <w:rStyle w:val="StyleUnderline"/>
        </w:rPr>
        <w:t>perspectives. While international law enriches public debate through its own prism, its</w:t>
      </w:r>
      <w:r>
        <w:rPr>
          <w:rStyle w:val="StyleUnderline"/>
        </w:rPr>
        <w:t xml:space="preserve"> </w:t>
      </w:r>
      <w:r w:rsidRPr="008A437E">
        <w:rPr>
          <w:rStyle w:val="StyleUnderline"/>
        </w:rPr>
        <w:t>inclusion in public debate may assist in securing a space in which domestic dissent can</w:t>
      </w:r>
      <w:r>
        <w:rPr>
          <w:rStyle w:val="StyleUnderline"/>
        </w:rPr>
        <w:t xml:space="preserve"> </w:t>
      </w:r>
      <w:r w:rsidRPr="008A437E">
        <w:rPr>
          <w:rStyle w:val="StyleUnderline"/>
        </w:rPr>
        <w:t>also be heard</w:t>
      </w:r>
      <w:r w:rsidRPr="009B7F6D">
        <w:rPr>
          <w:sz w:val="14"/>
        </w:rPr>
        <w:t xml:space="preserve">. It is debatable whether, in regular times, when democracy is not threatened, such educational task is or should be the accorded to the courts. In addition, </w:t>
      </w:r>
      <w:r w:rsidRPr="002F76EA">
        <w:rPr>
          <w:rStyle w:val="StyleUnderline"/>
        </w:rPr>
        <w:t>the claim that</w:t>
      </w:r>
      <w:r>
        <w:rPr>
          <w:rStyle w:val="StyleUnderline"/>
        </w:rPr>
        <w:t xml:space="preserve"> </w:t>
      </w:r>
      <w:r w:rsidRPr="002F76EA">
        <w:rPr>
          <w:rStyle w:val="StyleUnderline"/>
        </w:rPr>
        <w:t>referral to international law enhances democracy may appear counterintuitive,</w:t>
      </w:r>
      <w:r>
        <w:rPr>
          <w:rStyle w:val="StyleUnderline"/>
        </w:rPr>
        <w:t xml:space="preserve"> </w:t>
      </w:r>
      <w:r w:rsidRPr="002F76EA">
        <w:rPr>
          <w:rStyle w:val="StyleUnderline"/>
        </w:rPr>
        <w:t>considering the controversies regarding the democratic legitimacy of international law</w:t>
      </w:r>
      <w:r>
        <w:rPr>
          <w:rStyle w:val="StyleUnderline"/>
        </w:rPr>
        <w:t xml:space="preserve"> </w:t>
      </w:r>
      <w:r w:rsidRPr="002F76EA">
        <w:rPr>
          <w:rStyle w:val="StyleUnderline"/>
        </w:rPr>
        <w:t>itself. Populism, however, threatens democracy in manners in which existing institutions</w:t>
      </w:r>
      <w:r>
        <w:rPr>
          <w:rStyle w:val="StyleUnderline"/>
        </w:rPr>
        <w:t xml:space="preserve"> </w:t>
      </w:r>
      <w:r w:rsidRPr="002F76EA">
        <w:rPr>
          <w:rStyle w:val="StyleUnderline"/>
        </w:rPr>
        <w:t xml:space="preserve">and mechanism struggle to address. </w:t>
      </w:r>
      <w:r w:rsidRPr="009749FF">
        <w:rPr>
          <w:rStyle w:val="StyleUnderline"/>
          <w:highlight w:val="cyan"/>
        </w:rPr>
        <w:t>When populism is on the rise</w:t>
      </w:r>
      <w:r w:rsidRPr="002F76EA">
        <w:rPr>
          <w:rStyle w:val="StyleUnderline"/>
        </w:rPr>
        <w:t>, facilitating legal</w:t>
      </w:r>
      <w:r>
        <w:rPr>
          <w:rStyle w:val="StyleUnderline"/>
        </w:rPr>
        <w:t xml:space="preserve"> </w:t>
      </w:r>
      <w:r w:rsidRPr="002F76EA">
        <w:rPr>
          <w:rStyle w:val="StyleUnderline"/>
        </w:rPr>
        <w:t>pluralism is one way of countering populist capture of the public sphere. Referring to</w:t>
      </w:r>
      <w:r>
        <w:rPr>
          <w:rStyle w:val="StyleUnderline"/>
        </w:rPr>
        <w:t xml:space="preserve"> </w:t>
      </w:r>
      <w:r w:rsidRPr="002F76EA">
        <w:rPr>
          <w:rStyle w:val="StyleUnderline"/>
        </w:rPr>
        <w:t>international and comparative legal sources is, thus, a form of resistance to the populist</w:t>
      </w:r>
      <w:r>
        <w:rPr>
          <w:rStyle w:val="StyleUnderline"/>
        </w:rPr>
        <w:t xml:space="preserve"> </w:t>
      </w:r>
      <w:r w:rsidRPr="002F76EA">
        <w:rPr>
          <w:rStyle w:val="StyleUnderline"/>
        </w:rPr>
        <w:t>attack on the democratic values</w:t>
      </w:r>
      <w:r w:rsidRPr="009B7F6D">
        <w:rPr>
          <w:sz w:val="14"/>
        </w:rPr>
        <w:t xml:space="preserve">. I argued above that referring to international law in domestic legal decisions may cause friction between courts and the legislator, and now argue that courts should, nonetheless, make conscious efforts to include international law in their decisions. </w:t>
      </w:r>
      <w:r w:rsidRPr="002F76EA">
        <w:rPr>
          <w:rStyle w:val="StyleUnderline"/>
        </w:rPr>
        <w:t>One</w:t>
      </w:r>
      <w:r>
        <w:rPr>
          <w:rStyle w:val="StyleUnderline"/>
        </w:rPr>
        <w:t xml:space="preserve"> </w:t>
      </w:r>
      <w:r w:rsidRPr="002F76EA">
        <w:rPr>
          <w:rStyle w:val="StyleUnderline"/>
        </w:rPr>
        <w:t>way of minimizing friction is by integrating international law into less controversial cases,</w:t>
      </w:r>
      <w:r>
        <w:rPr>
          <w:rStyle w:val="StyleUnderline"/>
        </w:rPr>
        <w:t xml:space="preserve"> </w:t>
      </w:r>
      <w:r w:rsidRPr="002F76EA">
        <w:rPr>
          <w:rStyle w:val="StyleUnderline"/>
        </w:rPr>
        <w:t>in which the political price for referring to international law is relatively low</w:t>
      </w:r>
      <w:r w:rsidRPr="009B7F6D">
        <w:rPr>
          <w:sz w:val="14"/>
        </w:rPr>
        <w:t xml:space="preserve">. Even under difficult political conditions, courts can find opportunities to introduce international law into their rulings without being sanctioned afterwards. One might challenge the value of referring to international law under such conditions.103 However, </w:t>
      </w:r>
      <w:r w:rsidRPr="002F76EA">
        <w:rPr>
          <w:rStyle w:val="StyleUnderline"/>
        </w:rPr>
        <w:t>in an environment in which the legitimacy of all norms other than</w:t>
      </w:r>
      <w:r>
        <w:rPr>
          <w:rStyle w:val="StyleUnderline"/>
        </w:rPr>
        <w:t xml:space="preserve"> </w:t>
      </w:r>
      <w:r w:rsidRPr="002F76EA">
        <w:rPr>
          <w:rStyle w:val="StyleUnderline"/>
        </w:rPr>
        <w:t xml:space="preserve">those introduced by populists is undermined, </w:t>
      </w:r>
      <w:r w:rsidRPr="000A7DFD">
        <w:rPr>
          <w:rStyle w:val="Emphasis"/>
          <w:highlight w:val="cyan"/>
        </w:rPr>
        <w:t>every decision that refers to i</w:t>
      </w:r>
      <w:r w:rsidRPr="002F76EA">
        <w:rPr>
          <w:rStyle w:val="StyleUnderline"/>
        </w:rPr>
        <w:t>nternational</w:t>
      </w:r>
      <w:r>
        <w:rPr>
          <w:rStyle w:val="StyleUnderline"/>
        </w:rPr>
        <w:t xml:space="preserve"> </w:t>
      </w:r>
      <w:r w:rsidRPr="000A7DFD">
        <w:rPr>
          <w:rStyle w:val="Emphasis"/>
          <w:highlight w:val="cyan"/>
        </w:rPr>
        <w:t>law as a legitimate legal source is valuable</w:t>
      </w:r>
      <w:r w:rsidRPr="000A7DFD">
        <w:rPr>
          <w:rStyle w:val="StyleUnderline"/>
          <w:highlight w:val="cyan"/>
        </w:rPr>
        <w:t xml:space="preserve"> in breaking the friend-enemy distinction</w:t>
      </w:r>
      <w:r w:rsidRPr="002F76EA">
        <w:rPr>
          <w:rStyle w:val="StyleUnderline"/>
        </w:rPr>
        <w:t>,</w:t>
      </w:r>
      <w:r>
        <w:rPr>
          <w:rStyle w:val="StyleUnderline"/>
        </w:rPr>
        <w:t xml:space="preserve"> </w:t>
      </w:r>
      <w:r w:rsidRPr="002F76EA">
        <w:rPr>
          <w:rStyle w:val="StyleUnderline"/>
        </w:rPr>
        <w:t>broadening the scope of legal discourse and enriching public debate by creating and</w:t>
      </w:r>
      <w:r>
        <w:rPr>
          <w:rStyle w:val="StyleUnderline"/>
        </w:rPr>
        <w:t xml:space="preserve"> </w:t>
      </w:r>
      <w:r w:rsidRPr="002F76EA">
        <w:rPr>
          <w:rStyle w:val="StyleUnderline"/>
        </w:rPr>
        <w:t>maintaining pluralistic spaces</w:t>
      </w:r>
      <w:r w:rsidRPr="009B7F6D">
        <w:rPr>
          <w:sz w:val="14"/>
        </w:rPr>
        <w:t xml:space="preserve">. </w:t>
      </w:r>
      <w:r w:rsidRPr="00A400F5">
        <w:rPr>
          <w:rStyle w:val="StyleUnderline"/>
        </w:rPr>
        <w:t xml:space="preserve">A rich, pluralistic legal and public discourse </w:t>
      </w:r>
      <w:r w:rsidRPr="000A7DFD">
        <w:rPr>
          <w:rStyle w:val="Emphasis"/>
          <w:highlight w:val="cyan"/>
        </w:rPr>
        <w:t>dismantles the isolating, alienating discourse promoted by populists</w:t>
      </w:r>
      <w:r w:rsidRPr="009B7F6D">
        <w:rPr>
          <w:sz w:val="14"/>
        </w:rPr>
        <w:t xml:space="preserve">. In this regard, </w:t>
      </w:r>
      <w:r w:rsidRPr="00A400F5">
        <w:rPr>
          <w:rStyle w:val="StyleUnderline"/>
        </w:rPr>
        <w:t>incorporating</w:t>
      </w:r>
      <w:r>
        <w:rPr>
          <w:rStyle w:val="StyleUnderline"/>
        </w:rPr>
        <w:t xml:space="preserve"> </w:t>
      </w:r>
      <w:r w:rsidRPr="00A400F5">
        <w:rPr>
          <w:rStyle w:val="StyleUnderline"/>
        </w:rPr>
        <w:t xml:space="preserve">international law into domestic legal rulings is </w:t>
      </w:r>
      <w:r w:rsidRPr="000A7DFD">
        <w:rPr>
          <w:rStyle w:val="StyleUnderline"/>
          <w:highlight w:val="cyan"/>
        </w:rPr>
        <w:t>a means of nurturing conditions that allow</w:t>
      </w:r>
      <w:r>
        <w:rPr>
          <w:rStyle w:val="StyleUnderline"/>
        </w:rPr>
        <w:t xml:space="preserve"> </w:t>
      </w:r>
      <w:r w:rsidRPr="00A400F5">
        <w:rPr>
          <w:rStyle w:val="StyleUnderline"/>
        </w:rPr>
        <w:t xml:space="preserve">a variety of perspectives to be debated and, eventually, enable </w:t>
      </w:r>
      <w:r w:rsidRPr="005D7271">
        <w:rPr>
          <w:rStyle w:val="Emphasis"/>
          <w:highlight w:val="cyan"/>
        </w:rPr>
        <w:t>dissent</w:t>
      </w:r>
      <w:r w:rsidRPr="009B7F6D">
        <w:rPr>
          <w:sz w:val="14"/>
        </w:rPr>
        <w:t xml:space="preserve">. International law is but one mean for enhancing and maintaining pluralism, and it is neither a sufficient nor the only mean. Comparative law, for example, can also be an important source for this purpose. International law, however, has two relevant advantages over comparative law. First, in many legal systems, there is a sounder formal basis for referring to international law than for referring to comparative law, either through domestic recognition of international law or through doctrines of interpretation. Even if such doctrines are not regularly applied to constitutional law, they allow the court to anchor its actions in doctrines that already exist in the system, rather than to appear as initiating new doctrines for the purpose of resisting the legislator. Second, despite the controversial status of international law, discussed above, referral to international law, especially if presented as communal law created by all states, may be less controversial than the referral to comparative law, and the political price of relying on it may be, accordingly, lower. Finally, while I focused in this article on the role of courts in integrating international law into the domestic legal discourse, it is important to note that </w:t>
      </w:r>
      <w:r w:rsidRPr="00B31B8F">
        <w:rPr>
          <w:rStyle w:val="StyleUnderline"/>
        </w:rPr>
        <w:t>this discourse is not</w:t>
      </w:r>
      <w:r>
        <w:rPr>
          <w:rStyle w:val="StyleUnderline"/>
        </w:rPr>
        <w:t xml:space="preserve"> </w:t>
      </w:r>
      <w:r w:rsidRPr="00B31B8F">
        <w:rPr>
          <w:rStyle w:val="StyleUnderline"/>
        </w:rPr>
        <w:t xml:space="preserve">shaped by courts alone, but also by lawyers, academics and politicians. Even </w:t>
      </w:r>
      <w:r w:rsidRPr="005D7271">
        <w:rPr>
          <w:rStyle w:val="StyleUnderline"/>
          <w:highlight w:val="cyan"/>
        </w:rPr>
        <w:t>if courts refrain</w:t>
      </w:r>
      <w:r w:rsidRPr="00B31B8F">
        <w:rPr>
          <w:rStyle w:val="StyleUnderline"/>
        </w:rPr>
        <w:t xml:space="preserve"> from referring to international law, the other actors can, allegedly, still invoke it.</w:t>
      </w:r>
      <w:r>
        <w:rPr>
          <w:rStyle w:val="StyleUnderline"/>
        </w:rPr>
        <w:t xml:space="preserve"> </w:t>
      </w:r>
      <w:r w:rsidRPr="00B31B8F">
        <w:rPr>
          <w:rStyle w:val="StyleUnderline"/>
        </w:rPr>
        <w:t>However, if courts ignore international law, the incentive of the other actors, in</w:t>
      </w:r>
      <w:r>
        <w:rPr>
          <w:rStyle w:val="StyleUnderline"/>
        </w:rPr>
        <w:t xml:space="preserve"> </w:t>
      </w:r>
      <w:r w:rsidRPr="00B31B8F">
        <w:rPr>
          <w:rStyle w:val="StyleUnderline"/>
        </w:rPr>
        <w:t>particularly practitioners, to invest resources in researching international law and</w:t>
      </w:r>
      <w:r>
        <w:rPr>
          <w:rStyle w:val="StyleUnderline"/>
        </w:rPr>
        <w:t xml:space="preserve"> </w:t>
      </w:r>
      <w:r w:rsidRPr="00B31B8F">
        <w:rPr>
          <w:rStyle w:val="StyleUnderline"/>
        </w:rPr>
        <w:t>developing arguments based on international law is significantly reduced. Over time, the</w:t>
      </w:r>
      <w:r>
        <w:rPr>
          <w:rStyle w:val="StyleUnderline"/>
        </w:rPr>
        <w:t xml:space="preserve"> </w:t>
      </w:r>
      <w:r w:rsidRPr="005D7271">
        <w:rPr>
          <w:rStyle w:val="StyleUnderline"/>
          <w:highlight w:val="cyan"/>
        </w:rPr>
        <w:t>familiarity of legal actors with i</w:t>
      </w:r>
      <w:r w:rsidRPr="00B31B8F">
        <w:rPr>
          <w:rStyle w:val="StyleUnderline"/>
        </w:rPr>
        <w:t xml:space="preserve">nternational </w:t>
      </w:r>
      <w:r w:rsidRPr="005D7271">
        <w:rPr>
          <w:rStyle w:val="StyleUnderline"/>
          <w:highlight w:val="cyan"/>
        </w:rPr>
        <w:t>law will diminish, and</w:t>
      </w:r>
      <w:r w:rsidRPr="00B31B8F">
        <w:rPr>
          <w:rStyle w:val="StyleUnderline"/>
        </w:rPr>
        <w:t xml:space="preserve"> the process of legal</w:t>
      </w:r>
      <w:r>
        <w:rPr>
          <w:rStyle w:val="StyleUnderline"/>
        </w:rPr>
        <w:t xml:space="preserve"> </w:t>
      </w:r>
      <w:r w:rsidRPr="00B31B8F">
        <w:rPr>
          <w:rStyle w:val="StyleUnderline"/>
        </w:rPr>
        <w:t>isolation enhanced</w:t>
      </w:r>
      <w:r w:rsidRPr="009B7F6D">
        <w:rPr>
          <w:sz w:val="14"/>
        </w:rPr>
        <w:t xml:space="preserve">. </w:t>
      </w:r>
      <w:r w:rsidRPr="00B31B8F">
        <w:rPr>
          <w:rStyle w:val="StyleUnderline"/>
        </w:rPr>
        <w:t>Reversing such a process is possible, but would take considerable</w:t>
      </w:r>
      <w:r>
        <w:rPr>
          <w:rStyle w:val="StyleUnderline"/>
        </w:rPr>
        <w:t xml:space="preserve"> </w:t>
      </w:r>
      <w:r w:rsidRPr="00B31B8F">
        <w:rPr>
          <w:rStyle w:val="StyleUnderline"/>
        </w:rPr>
        <w:t>time and is not easily done. A judicial choice to refrain from referring to international law</w:t>
      </w:r>
      <w:r>
        <w:rPr>
          <w:rStyle w:val="StyleUnderline"/>
        </w:rPr>
        <w:t xml:space="preserve"> </w:t>
      </w:r>
      <w:r w:rsidRPr="00B31B8F">
        <w:rPr>
          <w:rStyle w:val="StyleUnderline"/>
        </w:rPr>
        <w:t xml:space="preserve">may thus </w:t>
      </w:r>
      <w:r w:rsidRPr="005D7271">
        <w:rPr>
          <w:rStyle w:val="StyleUnderline"/>
          <w:highlight w:val="cyan"/>
        </w:rPr>
        <w:t>affect the entire legal eco-system</w:t>
      </w:r>
      <w:r w:rsidRPr="009B7F6D">
        <w:rPr>
          <w:sz w:val="14"/>
        </w:rPr>
        <w:t xml:space="preserve">. 5. Conclusion International law is often delegitimized by populists, who portray it as external, foreign set of norms detached from “the people”. Domestic courts may respond to such claims by reducing their referral to international law, in attempt to shield themselves from criticism, and apply only comparable domestic norms, where available. This may result in a decline in the status of international law in domestic law, in particular with regards to politicized, highly contested matters. While this response may be understandable, I argue that it is regrettable. </w:t>
      </w:r>
      <w:r w:rsidRPr="00B31B8F">
        <w:rPr>
          <w:rStyle w:val="StyleUnderline"/>
        </w:rPr>
        <w:t>International law has an important role in populist times.</w:t>
      </w:r>
      <w:r>
        <w:rPr>
          <w:rStyle w:val="StyleUnderline"/>
        </w:rPr>
        <w:t xml:space="preserve"> </w:t>
      </w:r>
      <w:r w:rsidRPr="00B31B8F">
        <w:rPr>
          <w:rStyle w:val="StyleUnderline"/>
        </w:rPr>
        <w:t>First, international law can serve as a source for interpreting both constitutional norms</w:t>
      </w:r>
      <w:r>
        <w:rPr>
          <w:rStyle w:val="StyleUnderline"/>
        </w:rPr>
        <w:t xml:space="preserve"> </w:t>
      </w:r>
      <w:r w:rsidRPr="00B31B8F">
        <w:rPr>
          <w:rStyle w:val="StyleUnderline"/>
        </w:rPr>
        <w:t>and legislation in a manner that minimizes, as much as possible, the harm caused by laws</w:t>
      </w:r>
      <w:r>
        <w:rPr>
          <w:rStyle w:val="StyleUnderline"/>
        </w:rPr>
        <w:t xml:space="preserve"> </w:t>
      </w:r>
      <w:r w:rsidRPr="00B31B8F">
        <w:rPr>
          <w:rStyle w:val="StyleUnderline"/>
        </w:rPr>
        <w:t>and constitutional changes enacted by populists in power</w:t>
      </w:r>
      <w:r w:rsidRPr="009B7F6D">
        <w:rPr>
          <w:sz w:val="14"/>
        </w:rPr>
        <w:t xml:space="preserve">. 104 </w:t>
      </w:r>
      <w:r w:rsidRPr="00B31B8F">
        <w:rPr>
          <w:rStyle w:val="StyleUnderline"/>
        </w:rPr>
        <w:t>In addition, incorporation</w:t>
      </w:r>
      <w:r>
        <w:rPr>
          <w:rStyle w:val="StyleUnderline"/>
        </w:rPr>
        <w:t xml:space="preserve"> </w:t>
      </w:r>
      <w:r w:rsidRPr="00B31B8F">
        <w:rPr>
          <w:rStyle w:val="StyleUnderline"/>
        </w:rPr>
        <w:t>of international law into domestic legal decisions is a way of maintaining pluralism in</w:t>
      </w:r>
      <w:r>
        <w:rPr>
          <w:rStyle w:val="StyleUnderline"/>
        </w:rPr>
        <w:t xml:space="preserve"> </w:t>
      </w:r>
      <w:r w:rsidRPr="00B31B8F">
        <w:rPr>
          <w:rStyle w:val="StyleUnderline"/>
        </w:rPr>
        <w:t>legal and political discourse and, accordingly, a means for protecting democracy</w:t>
      </w:r>
      <w:r w:rsidRPr="009B7F6D">
        <w:rPr>
          <w:sz w:val="14"/>
        </w:rPr>
        <w:t xml:space="preserve">. I argue that </w:t>
      </w:r>
      <w:r w:rsidRPr="00B31B8F">
        <w:rPr>
          <w:rStyle w:val="StyleUnderline"/>
        </w:rPr>
        <w:t>courts should be particularly attentive to the latter role of international law in</w:t>
      </w:r>
      <w:r>
        <w:rPr>
          <w:rStyle w:val="StyleUnderline"/>
        </w:rPr>
        <w:t xml:space="preserve"> </w:t>
      </w:r>
      <w:r w:rsidRPr="00B31B8F">
        <w:rPr>
          <w:rStyle w:val="StyleUnderline"/>
        </w:rPr>
        <w:t>countering populist discourse, and make conscious efforts to include international law in</w:t>
      </w:r>
      <w:r>
        <w:rPr>
          <w:rStyle w:val="StyleUnderline"/>
        </w:rPr>
        <w:t xml:space="preserve"> </w:t>
      </w:r>
      <w:r w:rsidRPr="00B31B8F">
        <w:rPr>
          <w:rStyle w:val="StyleUnderline"/>
        </w:rPr>
        <w:t>their decisions</w:t>
      </w:r>
      <w:r w:rsidRPr="009B7F6D">
        <w:rPr>
          <w:sz w:val="14"/>
        </w:rPr>
        <w:t xml:space="preserve">. </w:t>
      </w:r>
    </w:p>
    <w:p w14:paraId="255BDE43" w14:textId="77777777" w:rsidR="006C29B1" w:rsidRDefault="006C29B1" w:rsidP="006C29B1"/>
    <w:p w14:paraId="506A6D08" w14:textId="77777777" w:rsidR="006C29B1" w:rsidRDefault="00D36ACA" w:rsidP="006C29B1">
      <w:pPr>
        <w:pStyle w:val="Heading4"/>
      </w:pPr>
      <w:r>
        <w:t>R</w:t>
      </w:r>
      <w:r w:rsidR="006C29B1">
        <w:t>eactions are NOT monolithic – populist backlash is empirically offset by globalist pressure for further incorporation</w:t>
      </w:r>
    </w:p>
    <w:p w14:paraId="1DE5AAB1" w14:textId="77777777" w:rsidR="006C29B1" w:rsidRDefault="006C29B1" w:rsidP="006C29B1">
      <w:pPr>
        <w:pStyle w:val="CiteSpacing"/>
      </w:pPr>
      <w:r w:rsidRPr="00A847E1">
        <w:rPr>
          <w:rStyle w:val="Style13ptBold"/>
        </w:rPr>
        <w:t>Megiddo 18</w:t>
      </w:r>
      <w:r>
        <w:t xml:space="preserve"> (Tamar Megiddo, Lady Davis Post-Doctoral Fellow, Hebrew University of Jerusalem Faculty of Law, “The U.S. Approach to International Law: A View from Below,” Hebrew University of Jerusalem Legal Studies Research Paper Series no.18-26, draft, written 4-1-2018, posted on SSRN 6-22-2018, last revised 7-15-2018, </w:t>
      </w:r>
      <w:hyperlink r:id="rId54" w:history="1">
        <w:r w:rsidRPr="001D008B">
          <w:rPr>
            <w:rStyle w:val="Hyperlink"/>
          </w:rPr>
          <w:t>https://papers.ssrn.com/sol3/papers.cfm?abstract_id=3191064</w:t>
        </w:r>
      </w:hyperlink>
      <w:r>
        <w:t xml:space="preserve"> DOA 7-17-2018)KMM</w:t>
      </w:r>
    </w:p>
    <w:p w14:paraId="0ED21987" w14:textId="77777777" w:rsidR="006C29B1" w:rsidRDefault="006C29B1" w:rsidP="006C29B1">
      <w:r w:rsidRPr="00D20807">
        <w:rPr>
          <w:sz w:val="14"/>
        </w:rPr>
        <w:t xml:space="preserve">1. Introduction </w:t>
      </w:r>
      <w:r w:rsidRPr="007C07A1">
        <w:rPr>
          <w:rStyle w:val="StyleUnderline"/>
        </w:rPr>
        <w:t>The</w:t>
      </w:r>
      <w:r w:rsidRPr="00D20807">
        <w:rPr>
          <w:sz w:val="14"/>
        </w:rPr>
        <w:t xml:space="preserve"> United States (</w:t>
      </w:r>
      <w:r w:rsidRPr="007C07A1">
        <w:rPr>
          <w:rStyle w:val="StyleUnderline"/>
        </w:rPr>
        <w:t>U.S.</w:t>
      </w:r>
      <w:r w:rsidRPr="00D20807">
        <w:rPr>
          <w:sz w:val="14"/>
        </w:rPr>
        <w:t xml:space="preserve">) </w:t>
      </w:r>
      <w:r w:rsidRPr="007C07A1">
        <w:rPr>
          <w:rStyle w:val="StyleUnderline"/>
        </w:rPr>
        <w:t>has been instrumental in building and</w:t>
      </w:r>
      <w:r>
        <w:rPr>
          <w:rStyle w:val="StyleUnderline"/>
        </w:rPr>
        <w:t xml:space="preserve"> </w:t>
      </w:r>
      <w:r w:rsidRPr="007C07A1">
        <w:rPr>
          <w:rStyle w:val="StyleUnderline"/>
        </w:rPr>
        <w:t>maintaining the global legal order. And yet</w:t>
      </w:r>
      <w:r w:rsidRPr="00D20807">
        <w:rPr>
          <w:sz w:val="14"/>
        </w:rPr>
        <w:t xml:space="preserve">, it has often been perceived to exclude itself from its reach. The </w:t>
      </w:r>
      <w:r w:rsidRPr="00E34EAD">
        <w:rPr>
          <w:rStyle w:val="StyleUnderline"/>
        </w:rPr>
        <w:t>perceived resistance to international</w:t>
      </w:r>
      <w:r>
        <w:rPr>
          <w:rStyle w:val="StyleUnderline"/>
        </w:rPr>
        <w:t xml:space="preserve"> </w:t>
      </w:r>
      <w:r w:rsidRPr="00E34EAD">
        <w:rPr>
          <w:rStyle w:val="StyleUnderline"/>
        </w:rPr>
        <w:t>law</w:t>
      </w:r>
      <w:r w:rsidRPr="00D20807">
        <w:rPr>
          <w:sz w:val="14"/>
        </w:rPr>
        <w:t xml:space="preserve">2 </w:t>
      </w:r>
      <w:r w:rsidRPr="00E34EAD">
        <w:rPr>
          <w:rStyle w:val="StyleUnderline"/>
        </w:rPr>
        <w:t>has commonly been reflected</w:t>
      </w:r>
      <w:r w:rsidRPr="00D20807">
        <w:rPr>
          <w:sz w:val="14"/>
        </w:rPr>
        <w:t xml:space="preserve"> either </w:t>
      </w:r>
      <w:r w:rsidRPr="00E34EAD">
        <w:rPr>
          <w:rStyle w:val="StyleUnderline"/>
        </w:rPr>
        <w:t xml:space="preserve">in </w:t>
      </w:r>
      <w:r w:rsidRPr="00C06B3F">
        <w:rPr>
          <w:rStyle w:val="StyleUnderline"/>
        </w:rPr>
        <w:t>the claim</w:t>
      </w:r>
      <w:r w:rsidRPr="00176F1E">
        <w:rPr>
          <w:rStyle w:val="StyleUnderline"/>
        </w:rPr>
        <w:t xml:space="preserve"> that</w:t>
      </w:r>
      <w:r w:rsidRPr="00E34EAD">
        <w:rPr>
          <w:rStyle w:val="StyleUnderline"/>
        </w:rPr>
        <w:t xml:space="preserve"> the U.S.</w:t>
      </w:r>
      <w:r w:rsidRPr="00D20807">
        <w:rPr>
          <w:sz w:val="14"/>
        </w:rPr>
        <w:t xml:space="preserve"> does not subject itself to international law, 3 which it promotes for other countries,4 or in the normative claim that it </w:t>
      </w:r>
      <w:r w:rsidRPr="00E34EAD">
        <w:rPr>
          <w:rStyle w:val="StyleUnderline"/>
        </w:rPr>
        <w:t>should not view itself as</w:t>
      </w:r>
      <w:r>
        <w:rPr>
          <w:rStyle w:val="StyleUnderline"/>
        </w:rPr>
        <w:t xml:space="preserve"> </w:t>
      </w:r>
      <w:r w:rsidRPr="00E34EAD">
        <w:rPr>
          <w:rStyle w:val="StyleUnderline"/>
        </w:rPr>
        <w:t>obligated to comply with it</w:t>
      </w:r>
      <w:r w:rsidRPr="00D20807">
        <w:rPr>
          <w:sz w:val="14"/>
        </w:rPr>
        <w:t xml:space="preserve">. 5 </w:t>
      </w:r>
      <w:r w:rsidRPr="00E34EAD">
        <w:rPr>
          <w:rStyle w:val="StyleUnderline"/>
        </w:rPr>
        <w:t>This exceptionalist image</w:t>
      </w:r>
      <w:r w:rsidRPr="00D20807">
        <w:rPr>
          <w:sz w:val="14"/>
        </w:rPr>
        <w:t xml:space="preserve">, sometimes claimed to be a feature of U.S. national identity,6 </w:t>
      </w:r>
      <w:r w:rsidRPr="00E34EAD">
        <w:rPr>
          <w:rStyle w:val="StyleUnderline"/>
        </w:rPr>
        <w:t>has been particularly</w:t>
      </w:r>
      <w:r>
        <w:rPr>
          <w:rStyle w:val="StyleUnderline"/>
        </w:rPr>
        <w:t xml:space="preserve"> </w:t>
      </w:r>
      <w:r w:rsidRPr="00E34EAD">
        <w:rPr>
          <w:rStyle w:val="StyleUnderline"/>
        </w:rPr>
        <w:t>strengthened since the election of</w:t>
      </w:r>
      <w:r w:rsidRPr="00D20807">
        <w:rPr>
          <w:sz w:val="14"/>
        </w:rPr>
        <w:t xml:space="preserve"> President Donald </w:t>
      </w:r>
      <w:r w:rsidRPr="00E34EAD">
        <w:rPr>
          <w:rStyle w:val="StyleUnderline"/>
        </w:rPr>
        <w:t>Trump whose</w:t>
      </w:r>
      <w:r>
        <w:rPr>
          <w:rStyle w:val="StyleUnderline"/>
        </w:rPr>
        <w:t xml:space="preserve"> </w:t>
      </w:r>
      <w:r w:rsidRPr="00E34EAD">
        <w:rPr>
          <w:rStyle w:val="StyleUnderline"/>
        </w:rPr>
        <w:t>pronounced distrust of international law is increasingly implemented in</w:t>
      </w:r>
      <w:r>
        <w:rPr>
          <w:rStyle w:val="StyleUnderline"/>
        </w:rPr>
        <w:t xml:space="preserve"> </w:t>
      </w:r>
      <w:r w:rsidRPr="00E34EAD">
        <w:rPr>
          <w:rStyle w:val="StyleUnderline"/>
        </w:rPr>
        <w:t>the practice of the U.S. government</w:t>
      </w:r>
      <w:r w:rsidRPr="00D20807">
        <w:rPr>
          <w:sz w:val="14"/>
        </w:rPr>
        <w:t xml:space="preserve">. 7 American exceptionalism has been painted as particularly acute in matters of international trade. Among others, American legal scholarship has identified a strong resistance in the U.S. to decisions of international trade tribunals, based primarily on the fiery rhetoric of federal courts. 8 This again has been underscored by President Trump’s campaign-trail talk of the trade war waged against the American worker9 and his promise to get a new, fair deal for America, 10 as well as his decisions, once elected, to withdraw from the Trans-Pacific Partnership (TPP) Agreement, renegotiate the North-American Free Trade Agreement (NAFTA) and pile hurdles on appointments of World Trade Organization (WTO) Appellate Body members.11 </w:t>
      </w:r>
      <w:r w:rsidRPr="008252AE">
        <w:rPr>
          <w:rStyle w:val="StyleUnderline"/>
        </w:rPr>
        <w:t>Such talk of U.S. exceptionalism conceals, however, a more complex</w:t>
      </w:r>
      <w:r>
        <w:rPr>
          <w:rStyle w:val="StyleUnderline"/>
        </w:rPr>
        <w:t xml:space="preserve"> </w:t>
      </w:r>
      <w:r w:rsidRPr="008252AE">
        <w:rPr>
          <w:rStyle w:val="StyleUnderline"/>
        </w:rPr>
        <w:t>picture. Domestic debates about U.S. national policy reveal that</w:t>
      </w:r>
      <w:r>
        <w:rPr>
          <w:rStyle w:val="StyleUnderline"/>
        </w:rPr>
        <w:t xml:space="preserve"> </w:t>
      </w:r>
      <w:r w:rsidRPr="00921DC4">
        <w:rPr>
          <w:rStyle w:val="StyleUnderline"/>
          <w:highlight w:val="cyan"/>
        </w:rPr>
        <w:t>i</w:t>
      </w:r>
      <w:r w:rsidRPr="008252AE">
        <w:rPr>
          <w:rStyle w:val="StyleUnderline"/>
        </w:rPr>
        <w:t xml:space="preserve">nternational </w:t>
      </w:r>
      <w:r w:rsidRPr="00921DC4">
        <w:rPr>
          <w:rStyle w:val="StyleUnderline"/>
          <w:highlight w:val="cyan"/>
        </w:rPr>
        <w:t>law is not, in fact, ignored nor easily discounted in the U.S.</w:t>
      </w:r>
      <w:r w:rsidRPr="00D20807">
        <w:rPr>
          <w:sz w:val="14"/>
        </w:rPr>
        <w:t xml:space="preserve"> Take, </w:t>
      </w:r>
      <w:r w:rsidRPr="008252AE">
        <w:rPr>
          <w:rStyle w:val="StyleUnderline"/>
        </w:rPr>
        <w:t>for instance</w:t>
      </w:r>
      <w:r w:rsidRPr="00D20807">
        <w:rPr>
          <w:sz w:val="14"/>
        </w:rPr>
        <w:t xml:space="preserve">, President </w:t>
      </w:r>
      <w:r w:rsidRPr="00921DC4">
        <w:rPr>
          <w:rStyle w:val="StyleUnderline"/>
          <w:highlight w:val="cyan"/>
        </w:rPr>
        <w:t>Trump’s decision to withdraw</w:t>
      </w:r>
      <w:r w:rsidRPr="008252AE">
        <w:rPr>
          <w:rStyle w:val="StyleUnderline"/>
        </w:rPr>
        <w:t xml:space="preserve"> the U.S. </w:t>
      </w:r>
      <w:r w:rsidRPr="00921DC4">
        <w:rPr>
          <w:rStyle w:val="StyleUnderline"/>
          <w:highlight w:val="cyan"/>
        </w:rPr>
        <w:t>from</w:t>
      </w:r>
      <w:r>
        <w:rPr>
          <w:rStyle w:val="StyleUnderline"/>
        </w:rPr>
        <w:t xml:space="preserve"> </w:t>
      </w:r>
      <w:r w:rsidRPr="008252AE">
        <w:rPr>
          <w:rStyle w:val="StyleUnderline"/>
        </w:rPr>
        <w:t xml:space="preserve">the </w:t>
      </w:r>
      <w:r w:rsidRPr="00921DC4">
        <w:rPr>
          <w:rStyle w:val="StyleUnderline"/>
          <w:highlight w:val="cyan"/>
        </w:rPr>
        <w:t>Paris</w:t>
      </w:r>
      <w:r w:rsidRPr="008252AE">
        <w:rPr>
          <w:rStyle w:val="StyleUnderline"/>
        </w:rPr>
        <w:t xml:space="preserve"> Agreement on climate change</w:t>
      </w:r>
      <w:r w:rsidRPr="00D20807">
        <w:rPr>
          <w:sz w:val="14"/>
        </w:rPr>
        <w:t xml:space="preserve">. 12 This decision </w:t>
      </w:r>
      <w:r w:rsidRPr="00116663">
        <w:rPr>
          <w:rStyle w:val="StyleUnderline"/>
        </w:rPr>
        <w:t>could easily be</w:t>
      </w:r>
      <w:r>
        <w:rPr>
          <w:rStyle w:val="StyleUnderline"/>
        </w:rPr>
        <w:t xml:space="preserve"> </w:t>
      </w:r>
      <w:r w:rsidRPr="00116663">
        <w:rPr>
          <w:rStyle w:val="StyleUnderline"/>
        </w:rPr>
        <w:t>portrayed as the ultimate manifestation of U.S. exceptionalism, but it</w:t>
      </w:r>
      <w:r>
        <w:rPr>
          <w:rStyle w:val="StyleUnderline"/>
        </w:rPr>
        <w:t xml:space="preserve"> </w:t>
      </w:r>
      <w:r w:rsidRPr="00921DC4">
        <w:rPr>
          <w:rStyle w:val="StyleUnderline"/>
          <w:highlight w:val="cyan"/>
        </w:rPr>
        <w:t>does not tell the entire story</w:t>
      </w:r>
      <w:r w:rsidRPr="00116663">
        <w:rPr>
          <w:rStyle w:val="StyleUnderline"/>
        </w:rPr>
        <w:t xml:space="preserve"> of the Agreement’s effects in the U.S</w:t>
      </w:r>
      <w:r w:rsidRPr="00D20807">
        <w:rPr>
          <w:sz w:val="14"/>
        </w:rPr>
        <w:t xml:space="preserve">. Among other developments, </w:t>
      </w:r>
      <w:r w:rsidRPr="00921DC4">
        <w:rPr>
          <w:rStyle w:val="StyleUnderline"/>
          <w:highlight w:val="cyan"/>
        </w:rPr>
        <w:t>a coalition of</w:t>
      </w:r>
      <w:r w:rsidRPr="00116663">
        <w:rPr>
          <w:rStyle w:val="StyleUnderline"/>
        </w:rPr>
        <w:t xml:space="preserve"> U.S. actors, including 20 U.S. </w:t>
      </w:r>
      <w:r w:rsidRPr="00921DC4">
        <w:rPr>
          <w:rStyle w:val="StyleUnderline"/>
          <w:highlight w:val="cyan"/>
        </w:rPr>
        <w:t>states</w:t>
      </w:r>
      <w:r w:rsidRPr="00116663">
        <w:rPr>
          <w:rStyle w:val="StyleUnderline"/>
        </w:rPr>
        <w:t>,</w:t>
      </w:r>
      <w:r>
        <w:rPr>
          <w:rStyle w:val="StyleUnderline"/>
        </w:rPr>
        <w:t xml:space="preserve"> </w:t>
      </w:r>
      <w:r w:rsidRPr="00116663">
        <w:rPr>
          <w:rStyle w:val="StyleUnderline"/>
        </w:rPr>
        <w:t xml:space="preserve">110 </w:t>
      </w:r>
      <w:r w:rsidRPr="00921DC4">
        <w:rPr>
          <w:rStyle w:val="StyleUnderline"/>
          <w:highlight w:val="cyan"/>
        </w:rPr>
        <w:t>cities and</w:t>
      </w:r>
      <w:r w:rsidRPr="00116663">
        <w:rPr>
          <w:rStyle w:val="StyleUnderline"/>
        </w:rPr>
        <w:t xml:space="preserve"> over 1,400 </w:t>
      </w:r>
      <w:r w:rsidRPr="00921DC4">
        <w:rPr>
          <w:rStyle w:val="StyleUnderline"/>
          <w:highlight w:val="cyan"/>
        </w:rPr>
        <w:t>businesses</w:t>
      </w:r>
      <w:r w:rsidRPr="00116663">
        <w:rPr>
          <w:rStyle w:val="StyleUnderline"/>
        </w:rPr>
        <w:t xml:space="preserve"> and universities </w:t>
      </w:r>
      <w:r w:rsidRPr="00921DC4">
        <w:rPr>
          <w:rStyle w:val="StyleUnderline"/>
          <w:highlight w:val="cyan"/>
        </w:rPr>
        <w:t xml:space="preserve">representing </w:t>
      </w:r>
      <w:r w:rsidRPr="008C5EBB">
        <w:rPr>
          <w:rStyle w:val="StyleUnderline"/>
          <w:highlight w:val="cyan"/>
        </w:rPr>
        <w:t>over half</w:t>
      </w:r>
      <w:r w:rsidRPr="00116663">
        <w:rPr>
          <w:rStyle w:val="StyleUnderline"/>
        </w:rPr>
        <w:t xml:space="preserve"> of </w:t>
      </w:r>
      <w:r w:rsidRPr="008C5EBB">
        <w:rPr>
          <w:rStyle w:val="StyleUnderline"/>
          <w:highlight w:val="cyan"/>
        </w:rPr>
        <w:t>the U.S. economy</w:t>
      </w:r>
      <w:r w:rsidRPr="00116663">
        <w:rPr>
          <w:rStyle w:val="StyleUnderline"/>
        </w:rPr>
        <w:t xml:space="preserve"> has </w:t>
      </w:r>
      <w:r w:rsidRPr="008C5EBB">
        <w:rPr>
          <w:rStyle w:val="StyleUnderline"/>
          <w:highlight w:val="cyan"/>
        </w:rPr>
        <w:t>pledged</w:t>
      </w:r>
      <w:r w:rsidRPr="00116663">
        <w:rPr>
          <w:rStyle w:val="StyleUnderline"/>
        </w:rPr>
        <w:t xml:space="preserve"> to “cut their fossil-fuel emissions to</w:t>
      </w:r>
      <w:r>
        <w:rPr>
          <w:rStyle w:val="StyleUnderline"/>
        </w:rPr>
        <w:t xml:space="preserve"> </w:t>
      </w:r>
      <w:r w:rsidRPr="00116663">
        <w:rPr>
          <w:rStyle w:val="StyleUnderline"/>
        </w:rPr>
        <w:t>ensure the U.S. meets its commitment” under the Agreement</w:t>
      </w:r>
      <w:r w:rsidRPr="00D20807">
        <w:rPr>
          <w:sz w:val="14"/>
        </w:rPr>
        <w:t xml:space="preserve">.13 </w:t>
      </w:r>
      <w:r w:rsidRPr="00116663">
        <w:rPr>
          <w:rStyle w:val="StyleUnderline"/>
        </w:rPr>
        <w:t>They</w:t>
      </w:r>
      <w:r>
        <w:rPr>
          <w:rStyle w:val="StyleUnderline"/>
        </w:rPr>
        <w:t xml:space="preserve"> </w:t>
      </w:r>
      <w:r w:rsidRPr="00116663">
        <w:rPr>
          <w:rStyle w:val="StyleUnderline"/>
        </w:rPr>
        <w:t xml:space="preserve">propose, in effect, </w:t>
      </w:r>
      <w:r w:rsidRPr="008C5EBB">
        <w:rPr>
          <w:rStyle w:val="StyleUnderline"/>
          <w:highlight w:val="cyan"/>
        </w:rPr>
        <w:t>to comply</w:t>
      </w:r>
      <w:r w:rsidRPr="00116663">
        <w:rPr>
          <w:rStyle w:val="StyleUnderline"/>
        </w:rPr>
        <w:t xml:space="preserve"> with the U.S.’ undertakings </w:t>
      </w:r>
      <w:r w:rsidRPr="008C5EBB">
        <w:rPr>
          <w:rStyle w:val="StyleUnderline"/>
          <w:highlight w:val="cyan"/>
        </w:rPr>
        <w:t>in its stead</w:t>
      </w:r>
      <w:r w:rsidRPr="00D20807">
        <w:rPr>
          <w:sz w:val="14"/>
        </w:rPr>
        <w:t xml:space="preserve">. As this anecdote indicates, </w:t>
      </w:r>
      <w:r w:rsidRPr="00116663">
        <w:rPr>
          <w:rStyle w:val="StyleUnderline"/>
        </w:rPr>
        <w:t>actors within the U.S. should be accounted for in</w:t>
      </w:r>
      <w:r>
        <w:rPr>
          <w:rStyle w:val="StyleUnderline"/>
        </w:rPr>
        <w:t xml:space="preserve"> </w:t>
      </w:r>
      <w:r w:rsidRPr="00116663">
        <w:rPr>
          <w:rStyle w:val="StyleUnderline"/>
        </w:rPr>
        <w:t>attempts to identify what the U.S. approach to international law is, and</w:t>
      </w:r>
      <w:r>
        <w:rPr>
          <w:rStyle w:val="StyleUnderline"/>
        </w:rPr>
        <w:t xml:space="preserve"> </w:t>
      </w:r>
      <w:r w:rsidRPr="00116663">
        <w:rPr>
          <w:rStyle w:val="StyleUnderline"/>
        </w:rPr>
        <w:t>may, moreover, contribute to shaping how the U.S. behaves in fact</w:t>
      </w:r>
      <w:r w:rsidRPr="00D20807">
        <w:rPr>
          <w:sz w:val="14"/>
        </w:rPr>
        <w:t xml:space="preserve">. </w:t>
      </w:r>
      <w:r w:rsidRPr="00116663">
        <w:rPr>
          <w:rStyle w:val="StyleUnderline"/>
        </w:rPr>
        <w:t>Some</w:t>
      </w:r>
      <w:r>
        <w:rPr>
          <w:rStyle w:val="StyleUnderline"/>
        </w:rPr>
        <w:t xml:space="preserve"> </w:t>
      </w:r>
      <w:r w:rsidRPr="00116663">
        <w:rPr>
          <w:rStyle w:val="StyleUnderline"/>
        </w:rPr>
        <w:t>such actors apparently view international law as a core factor which</w:t>
      </w:r>
      <w:r>
        <w:rPr>
          <w:rStyle w:val="StyleUnderline"/>
        </w:rPr>
        <w:t xml:space="preserve"> </w:t>
      </w:r>
      <w:r w:rsidRPr="00116663">
        <w:rPr>
          <w:rStyle w:val="StyleUnderline"/>
        </w:rPr>
        <w:t>should be taken into account in the determination of national policy</w:t>
      </w:r>
      <w:r w:rsidRPr="00D20807">
        <w:rPr>
          <w:sz w:val="14"/>
        </w:rPr>
        <w:t xml:space="preserve">. This article argues that </w:t>
      </w:r>
      <w:r w:rsidRPr="008C5EBB">
        <w:rPr>
          <w:rStyle w:val="StyleUnderline"/>
          <w:highlight w:val="cyan"/>
        </w:rPr>
        <w:t>states’ approach to i</w:t>
      </w:r>
      <w:r w:rsidRPr="00116663">
        <w:rPr>
          <w:rStyle w:val="StyleUnderline"/>
        </w:rPr>
        <w:t xml:space="preserve">nternational </w:t>
      </w:r>
      <w:r w:rsidRPr="008C5EBB">
        <w:rPr>
          <w:rStyle w:val="StyleUnderline"/>
          <w:highlight w:val="cyan"/>
        </w:rPr>
        <w:t>law is not exhausted by the position of their</w:t>
      </w:r>
      <w:r w:rsidRPr="00116663">
        <w:rPr>
          <w:rStyle w:val="StyleUnderline"/>
        </w:rPr>
        <w:t xml:space="preserve"> formal </w:t>
      </w:r>
      <w:r w:rsidRPr="008C5EBB">
        <w:rPr>
          <w:rStyle w:val="StyleUnderline"/>
          <w:highlight w:val="cyan"/>
        </w:rPr>
        <w:t>government</w:t>
      </w:r>
      <w:r w:rsidRPr="00116663">
        <w:rPr>
          <w:rStyle w:val="StyleUnderline"/>
        </w:rPr>
        <w:t>. Rather</w:t>
      </w:r>
      <w:r w:rsidRPr="00D20807">
        <w:rPr>
          <w:sz w:val="14"/>
        </w:rPr>
        <w:t xml:space="preserve">, I submit that </w:t>
      </w:r>
      <w:r w:rsidRPr="00116663">
        <w:rPr>
          <w:rStyle w:val="StyleUnderline"/>
        </w:rPr>
        <w:t xml:space="preserve">evaluation of this approach </w:t>
      </w:r>
      <w:r w:rsidRPr="008C5EBB">
        <w:rPr>
          <w:rStyle w:val="StyleUnderline"/>
          <w:highlight w:val="cyan"/>
        </w:rPr>
        <w:t>should also account for</w:t>
      </w:r>
      <w:r w:rsidRPr="00116663">
        <w:rPr>
          <w:rStyle w:val="StyleUnderline"/>
        </w:rPr>
        <w:t xml:space="preserve"> the</w:t>
      </w:r>
      <w:r>
        <w:rPr>
          <w:rStyle w:val="StyleUnderline"/>
        </w:rPr>
        <w:t xml:space="preserve"> </w:t>
      </w:r>
      <w:r w:rsidRPr="00116663">
        <w:rPr>
          <w:rStyle w:val="StyleUnderline"/>
        </w:rPr>
        <w:t xml:space="preserve">interpretation, </w:t>
      </w:r>
      <w:r w:rsidRPr="008C5EBB">
        <w:rPr>
          <w:rStyle w:val="StyleUnderline"/>
          <w:highlight w:val="cyan"/>
        </w:rPr>
        <w:t>application</w:t>
      </w:r>
      <w:r w:rsidRPr="00116663">
        <w:rPr>
          <w:rStyle w:val="StyleUnderline"/>
        </w:rPr>
        <w:t xml:space="preserve">, cooption, and challenge </w:t>
      </w:r>
      <w:r w:rsidRPr="008C5EBB">
        <w:rPr>
          <w:rStyle w:val="StyleUnderline"/>
          <w:highlight w:val="cyan"/>
        </w:rPr>
        <w:t>of i</w:t>
      </w:r>
      <w:r w:rsidRPr="00116663">
        <w:rPr>
          <w:rStyle w:val="StyleUnderline"/>
        </w:rPr>
        <w:t xml:space="preserve">nternational </w:t>
      </w:r>
      <w:r w:rsidRPr="008C5EBB">
        <w:rPr>
          <w:rStyle w:val="StyleUnderline"/>
          <w:highlight w:val="cyan"/>
        </w:rPr>
        <w:t>law by</w:t>
      </w:r>
      <w:r w:rsidRPr="00116663">
        <w:rPr>
          <w:rStyle w:val="StyleUnderline"/>
        </w:rPr>
        <w:t xml:space="preserve"> actors participating in </w:t>
      </w:r>
      <w:r w:rsidRPr="008C5EBB">
        <w:rPr>
          <w:rStyle w:val="StyleUnderline"/>
          <w:highlight w:val="cyan"/>
        </w:rPr>
        <w:t>sub-state</w:t>
      </w:r>
      <w:r w:rsidRPr="00116663">
        <w:rPr>
          <w:rStyle w:val="StyleUnderline"/>
        </w:rPr>
        <w:t xml:space="preserve"> deliberative </w:t>
      </w:r>
      <w:r w:rsidRPr="008C5EBB">
        <w:rPr>
          <w:rStyle w:val="StyleUnderline"/>
          <w:highlight w:val="cyan"/>
        </w:rPr>
        <w:t>processes</w:t>
      </w:r>
      <w:r w:rsidRPr="00D20807">
        <w:rPr>
          <w:sz w:val="14"/>
        </w:rPr>
        <w:t xml:space="preserve">. </w:t>
      </w:r>
      <w:r w:rsidRPr="00116663">
        <w:rPr>
          <w:rStyle w:val="StyleUnderline"/>
        </w:rPr>
        <w:t>This is also</w:t>
      </w:r>
      <w:r>
        <w:rPr>
          <w:rStyle w:val="StyleUnderline"/>
        </w:rPr>
        <w:t xml:space="preserve"> </w:t>
      </w:r>
      <w:r w:rsidRPr="00116663">
        <w:rPr>
          <w:rStyle w:val="StyleUnderline"/>
        </w:rPr>
        <w:t xml:space="preserve">the case for the U.S., </w:t>
      </w:r>
      <w:r w:rsidRPr="008C5EBB">
        <w:rPr>
          <w:rStyle w:val="StyleUnderline"/>
          <w:highlight w:val="cyan"/>
        </w:rPr>
        <w:t>despite</w:t>
      </w:r>
      <w:r w:rsidRPr="00116663">
        <w:rPr>
          <w:rStyle w:val="StyleUnderline"/>
        </w:rPr>
        <w:t xml:space="preserve"> its </w:t>
      </w:r>
      <w:r w:rsidRPr="008C5EBB">
        <w:rPr>
          <w:rStyle w:val="StyleUnderline"/>
          <w:highlight w:val="cyan"/>
        </w:rPr>
        <w:t>common perception as resistant</w:t>
      </w:r>
      <w:r w:rsidRPr="00116663">
        <w:rPr>
          <w:rStyle w:val="StyleUnderline"/>
        </w:rPr>
        <w:t xml:space="preserve"> to</w:t>
      </w:r>
      <w:r>
        <w:rPr>
          <w:rStyle w:val="StyleUnderline"/>
        </w:rPr>
        <w:t xml:space="preserve"> </w:t>
      </w:r>
      <w:r w:rsidRPr="00116663">
        <w:rPr>
          <w:rStyle w:val="StyleUnderline"/>
        </w:rPr>
        <w:t>international law</w:t>
      </w:r>
      <w:r w:rsidRPr="00D20807">
        <w:rPr>
          <w:sz w:val="14"/>
        </w:rPr>
        <w:t xml:space="preserve">. </w:t>
      </w:r>
      <w:r w:rsidRPr="00116663">
        <w:rPr>
          <w:rStyle w:val="StyleUnderline"/>
        </w:rPr>
        <w:t>Moreover, such actors’ regard for international law is</w:t>
      </w:r>
      <w:r>
        <w:rPr>
          <w:rStyle w:val="StyleUnderline"/>
        </w:rPr>
        <w:t xml:space="preserve"> </w:t>
      </w:r>
      <w:r w:rsidRPr="00C06B3F">
        <w:rPr>
          <w:rStyle w:val="StyleUnderline"/>
          <w:highlight w:val="cyan"/>
        </w:rPr>
        <w:t>an important factor in assessing i</w:t>
      </w:r>
      <w:r w:rsidRPr="00116663">
        <w:rPr>
          <w:rStyle w:val="StyleUnderline"/>
        </w:rPr>
        <w:t xml:space="preserve">nternational </w:t>
      </w:r>
      <w:r w:rsidRPr="00C06B3F">
        <w:rPr>
          <w:rStyle w:val="StyleUnderline"/>
          <w:highlight w:val="cyan"/>
        </w:rPr>
        <w:t>law’s effectiveness</w:t>
      </w:r>
      <w:r w:rsidRPr="00D20807">
        <w:rPr>
          <w:sz w:val="14"/>
        </w:rPr>
        <w:t xml:space="preserve"> in the relevant state. The article presents a study of a U.S. national policy-making process dealing with the labeling of meat products. This seemingly mundane issue is in fact laden with sensitive questions of international trade, sovereignty and consumers’ right to make informed choices. The case study analyzes hundreds of comments submitted by U.S. stakeholders with respect to a rule proposed by the U.S. Department of Agriculture (USDA), pursuant to a decision by the WTO that held that the U.S. breached international trade law. It surveys the views expressed by consumers, farmers and industry actors, among others, about international law and its place in U.S. policy making. The article shows that actors across the board referred to, and relied on international law and thereby carved a place for international law as a non-negligible consideration in this national policy-making process. The case study shows that </w:t>
      </w:r>
      <w:r w:rsidRPr="00D20807">
        <w:rPr>
          <w:rStyle w:val="StyleUnderline"/>
        </w:rPr>
        <w:t>not only government officials but also</w:t>
      </w:r>
      <w:r>
        <w:rPr>
          <w:rStyle w:val="StyleUnderline"/>
        </w:rPr>
        <w:t xml:space="preserve"> </w:t>
      </w:r>
      <w:r w:rsidRPr="00D20807">
        <w:rPr>
          <w:rStyle w:val="StyleUnderline"/>
        </w:rPr>
        <w:t>‘ordinary’ people</w:t>
      </w:r>
      <w:r w:rsidRPr="00D20807">
        <w:rPr>
          <w:sz w:val="14"/>
        </w:rPr>
        <w:t xml:space="preserve"> – citizens, consumers, farmers and producers – occupied a robust role in the deliberation. Such actors </w:t>
      </w:r>
      <w:r w:rsidRPr="00D20807">
        <w:rPr>
          <w:rStyle w:val="StyleUnderline"/>
        </w:rPr>
        <w:t>seized</w:t>
      </w:r>
      <w:r>
        <w:rPr>
          <w:rStyle w:val="StyleUnderline"/>
        </w:rPr>
        <w:t xml:space="preserve"> </w:t>
      </w:r>
      <w:r w:rsidRPr="00D20807">
        <w:rPr>
          <w:rStyle w:val="StyleUnderline"/>
        </w:rPr>
        <w:t>international law and have worked to interpret, apply or advance it</w:t>
      </w:r>
      <w:r w:rsidRPr="00D20807">
        <w:rPr>
          <w:sz w:val="14"/>
        </w:rPr>
        <w:t xml:space="preserve"> – or to challenge it or deny its binding force. It is argued that </w:t>
      </w:r>
      <w:r w:rsidRPr="00D20807">
        <w:rPr>
          <w:rStyle w:val="StyleUnderline"/>
        </w:rPr>
        <w:t>in order to</w:t>
      </w:r>
      <w:r>
        <w:rPr>
          <w:rStyle w:val="StyleUnderline"/>
        </w:rPr>
        <w:t xml:space="preserve"> </w:t>
      </w:r>
      <w:r w:rsidRPr="00D20807">
        <w:rPr>
          <w:rStyle w:val="StyleUnderline"/>
        </w:rPr>
        <w:t>answer how international law is regarded in the U.S. one must account</w:t>
      </w:r>
      <w:r>
        <w:rPr>
          <w:rStyle w:val="StyleUnderline"/>
        </w:rPr>
        <w:t xml:space="preserve"> </w:t>
      </w:r>
      <w:r w:rsidRPr="00D20807">
        <w:rPr>
          <w:rStyle w:val="StyleUnderline"/>
        </w:rPr>
        <w:t>for their positions</w:t>
      </w:r>
      <w:r w:rsidRPr="00D20807">
        <w:rPr>
          <w:sz w:val="14"/>
        </w:rPr>
        <w:t>. Further, in order to assess whether the WTO ruling had any impact in the U.S., one must likewise consider such actors’ engagement with it.</w:t>
      </w:r>
    </w:p>
    <w:p w14:paraId="2D29FFA0" w14:textId="77777777" w:rsidR="00EB422B" w:rsidRPr="00271D3E" w:rsidRDefault="00EB422B" w:rsidP="006C29B1"/>
    <w:p w14:paraId="3F405DB7" w14:textId="77777777" w:rsidR="009C3B85" w:rsidRPr="00855F9E" w:rsidRDefault="009C3B85" w:rsidP="009C3B85">
      <w:pPr>
        <w:pStyle w:val="Heading4"/>
        <w:rPr>
          <w:b w:val="0"/>
        </w:rPr>
      </w:pPr>
      <w:r w:rsidRPr="00855F9E">
        <w:t xml:space="preserve">No impact </w:t>
      </w:r>
      <w:r w:rsidRPr="00855F9E">
        <w:rPr>
          <w:b w:val="0"/>
        </w:rPr>
        <w:t>– liberalism resilient and collapse doesn’t cause conflict</w:t>
      </w:r>
    </w:p>
    <w:p w14:paraId="2357FEFD" w14:textId="77777777" w:rsidR="009C3B85" w:rsidRPr="00855F9E" w:rsidRDefault="009C3B85" w:rsidP="009C3B85">
      <w:r w:rsidRPr="00855F9E">
        <w:rPr>
          <w:rStyle w:val="Style13ptBold"/>
        </w:rPr>
        <w:t>Busby 13</w:t>
      </w:r>
      <w:r w:rsidRPr="00855F9E">
        <w:t xml:space="preserve"> [Joshua Busby is an Associate Professor in the LBJ School of Public Affairs at the University of Texas-Austin 3-8-2013 </w:t>
      </w:r>
      <w:hyperlink r:id="rId55" w:history="1">
        <w:r w:rsidRPr="00855F9E">
          <w:rPr>
            <w:rStyle w:val="Hyperlink"/>
          </w:rPr>
          <w:t>http://duckofminerva.com/2013/03/is-weakness-overblown.html</w:t>
        </w:r>
      </w:hyperlink>
      <w:r w:rsidRPr="00855F9E">
        <w:t>]</w:t>
      </w:r>
    </w:p>
    <w:p w14:paraId="01DDEAA8" w14:textId="77777777" w:rsidR="009C3B85" w:rsidRPr="00855F9E" w:rsidRDefault="009C3B85" w:rsidP="009C3B85">
      <w:pPr>
        <w:rPr>
          <w:sz w:val="16"/>
        </w:rPr>
      </w:pPr>
      <w:r w:rsidRPr="00855F9E">
        <w:rPr>
          <w:sz w:val="16"/>
        </w:rPr>
        <w:t xml:space="preserve">Both that article and their earlier one are part of a </w:t>
      </w:r>
      <w:r w:rsidRPr="006A016C">
        <w:rPr>
          <w:rStyle w:val="StyleUnderline"/>
          <w:highlight w:val="cyan"/>
        </w:rPr>
        <w:t>liberal order</w:t>
      </w:r>
      <w:r w:rsidRPr="00855F9E">
        <w:rPr>
          <w:rStyle w:val="StyleUnderline"/>
        </w:rPr>
        <w:t xml:space="preserve"> </w:t>
      </w:r>
      <w:r w:rsidRPr="006A016C">
        <w:rPr>
          <w:rStyle w:val="StyleUnderline"/>
          <w:highlight w:val="cyan"/>
        </w:rPr>
        <w:t>pessimism</w:t>
      </w:r>
      <w:r w:rsidRPr="00855F9E">
        <w:rPr>
          <w:sz w:val="16"/>
        </w:rPr>
        <w:t xml:space="preserve"> that </w:t>
      </w:r>
      <w:r w:rsidRPr="006A016C">
        <w:rPr>
          <w:rStyle w:val="StyleUnderline"/>
          <w:highlight w:val="cyan"/>
        </w:rPr>
        <w:t>captures</w:t>
      </w:r>
      <w:r w:rsidRPr="00855F9E">
        <w:rPr>
          <w:sz w:val="16"/>
        </w:rPr>
        <w:t xml:space="preserve"> the </w:t>
      </w:r>
      <w:r w:rsidRPr="006A016C">
        <w:rPr>
          <w:rStyle w:val="StyleUnderline"/>
          <w:highlight w:val="cyan"/>
        </w:rPr>
        <w:t>current zeitgeist</w:t>
      </w:r>
      <w:r w:rsidRPr="006A016C">
        <w:rPr>
          <w:sz w:val="16"/>
          <w:highlight w:val="cyan"/>
        </w:rPr>
        <w:t xml:space="preserve"> </w:t>
      </w:r>
      <w:r w:rsidRPr="006A016C">
        <w:rPr>
          <w:rStyle w:val="StyleUnderline"/>
          <w:highlight w:val="cyan"/>
        </w:rPr>
        <w:t>but</w:t>
      </w:r>
      <w:r w:rsidRPr="00855F9E">
        <w:rPr>
          <w:sz w:val="16"/>
        </w:rPr>
        <w:t xml:space="preserve"> may </w:t>
      </w:r>
      <w:r w:rsidRPr="006A016C">
        <w:rPr>
          <w:rStyle w:val="Emphasis"/>
          <w:highlight w:val="cyan"/>
        </w:rPr>
        <w:t>look dated in a few years</w:t>
      </w:r>
      <w:r w:rsidRPr="00855F9E">
        <w:rPr>
          <w:sz w:val="16"/>
        </w:rPr>
        <w:t>. I’d put in that category Charlie Kupchan’s book No One’s World, Ian Bremmer’s G-Zero world in Every Nation for Itself, and perhaps Kishore Mahbubani’s new book The Great Convergence, if his past writings are any indication [though the first chapter is surprisingly supportive of making the current global order better].</w:t>
      </w:r>
    </w:p>
    <w:p w14:paraId="397FF218" w14:textId="77777777" w:rsidR="009C3B85" w:rsidRPr="00855F9E" w:rsidRDefault="009C3B85" w:rsidP="009C3B85">
      <w:pPr>
        <w:rPr>
          <w:sz w:val="12"/>
          <w:szCs w:val="12"/>
        </w:rPr>
      </w:pPr>
      <w:r w:rsidRPr="00855F9E">
        <w:rPr>
          <w:sz w:val="12"/>
          <w:szCs w:val="12"/>
        </w:rPr>
        <w:t>While there is a lot about this piece I like, especially the focus on problem-solving through “coalitions of the relevant,” I wonder if Barma, Ratner, and Weber are underestimating the resilience of the liberal order and created a straw man version of  it as well.</w:t>
      </w:r>
    </w:p>
    <w:p w14:paraId="7C774BFF" w14:textId="77777777" w:rsidR="009C3B85" w:rsidRPr="00855F9E" w:rsidRDefault="009C3B85" w:rsidP="009C3B85">
      <w:pPr>
        <w:rPr>
          <w:sz w:val="12"/>
          <w:szCs w:val="12"/>
        </w:rPr>
      </w:pPr>
      <w:r w:rsidRPr="00855F9E">
        <w:rPr>
          <w:sz w:val="12"/>
          <w:szCs w:val="12"/>
        </w:rPr>
        <w:t>The Liberal Order Straw Man</w:t>
      </w:r>
    </w:p>
    <w:p w14:paraId="07AB7F35" w14:textId="77777777" w:rsidR="009C3B85" w:rsidRPr="00855F9E" w:rsidRDefault="009C3B85" w:rsidP="009C3B85">
      <w:pPr>
        <w:rPr>
          <w:sz w:val="16"/>
        </w:rPr>
      </w:pPr>
      <w:r w:rsidRPr="00855F9E">
        <w:rPr>
          <w:sz w:val="16"/>
        </w:rPr>
        <w:t xml:space="preserve">Here is how </w:t>
      </w:r>
      <w:r w:rsidRPr="006A016C">
        <w:rPr>
          <w:rStyle w:val="StyleUnderline"/>
          <w:highlight w:val="cyan"/>
        </w:rPr>
        <w:t>they</w:t>
      </w:r>
      <w:r w:rsidRPr="00855F9E">
        <w:rPr>
          <w:rStyle w:val="StyleUnderline"/>
        </w:rPr>
        <w:t xml:space="preserve"> </w:t>
      </w:r>
      <w:r w:rsidRPr="006A016C">
        <w:rPr>
          <w:rStyle w:val="StyleUnderline"/>
          <w:highlight w:val="cyan"/>
        </w:rPr>
        <w:t>described</w:t>
      </w:r>
      <w:r w:rsidRPr="00855F9E">
        <w:rPr>
          <w:sz w:val="16"/>
        </w:rPr>
        <w:t xml:space="preserve"> what </w:t>
      </w:r>
      <w:r w:rsidRPr="006A016C">
        <w:rPr>
          <w:rStyle w:val="StyleUnderline"/>
          <w:highlight w:val="cyan"/>
        </w:rPr>
        <w:t>the liberal order</w:t>
      </w:r>
      <w:r w:rsidRPr="00855F9E">
        <w:rPr>
          <w:sz w:val="16"/>
        </w:rPr>
        <w:t xml:space="preserve"> should look </w:t>
      </w:r>
      <w:r w:rsidRPr="00855F9E">
        <w:rPr>
          <w:rStyle w:val="StyleUnderline"/>
        </w:rPr>
        <w:t>like</w:t>
      </w:r>
      <w:r w:rsidRPr="00855F9E">
        <w:rPr>
          <w:sz w:val="16"/>
        </w:rPr>
        <w:t>:</w:t>
      </w:r>
    </w:p>
    <w:p w14:paraId="593BDA9C" w14:textId="77777777" w:rsidR="009C3B85" w:rsidRPr="00855F9E" w:rsidRDefault="009C3B85" w:rsidP="009C3B85">
      <w:pPr>
        <w:rPr>
          <w:sz w:val="12"/>
          <w:szCs w:val="12"/>
        </w:rPr>
      </w:pPr>
      <w:r w:rsidRPr="00855F9E">
        <w:rPr>
          <w:sz w:val="12"/>
          <w:szCs w:val="12"/>
        </w:rPr>
        <w:t xml:space="preserve">Consider an objective-based definition: a world in which </w:t>
      </w:r>
      <w:r w:rsidRPr="00855F9E">
        <w:rPr>
          <w:rStyle w:val="StyleUnderline"/>
          <w:sz w:val="12"/>
          <w:szCs w:val="12"/>
        </w:rPr>
        <w:t>most countries</w:t>
      </w:r>
      <w:r w:rsidRPr="00855F9E">
        <w:rPr>
          <w:sz w:val="12"/>
          <w:szCs w:val="12"/>
        </w:rPr>
        <w:t xml:space="preserve"> most of the time </w:t>
      </w:r>
      <w:r w:rsidRPr="00855F9E">
        <w:rPr>
          <w:rStyle w:val="StyleUnderline"/>
          <w:sz w:val="12"/>
          <w:szCs w:val="12"/>
        </w:rPr>
        <w:t>follow rules that contribute to</w:t>
      </w:r>
      <w:r w:rsidRPr="00855F9E">
        <w:rPr>
          <w:sz w:val="12"/>
          <w:szCs w:val="12"/>
        </w:rPr>
        <w:t xml:space="preserve"> progressively more </w:t>
      </w:r>
      <w:r w:rsidRPr="00855F9E">
        <w:rPr>
          <w:rStyle w:val="StyleUnderline"/>
          <w:sz w:val="12"/>
          <w:szCs w:val="12"/>
        </w:rPr>
        <w:t>collective security</w:t>
      </w:r>
      <w:r w:rsidRPr="00855F9E">
        <w:rPr>
          <w:sz w:val="12"/>
          <w:szCs w:val="12"/>
        </w:rPr>
        <w:t>, shared economic gains and individual human rights. States would gradually downplay the virtues of relative advantage and self-reliance. Most states would recognize that foreign-policy choices are constrained (to their aggregate benefit) by multilateral institutions, global norms and nonstate actors. They would cede meaningful bits of sovereign authority in exchange for proactive collaboration on universal challenges. And they would accept that economic growth is best pursued through integration, not mercantilism, and is in turn the most reliable source of national capacity, advancement and influence. With those ingredients in place, we would expect to see the gradual, steady evolution of something resembling an “international community” bound by rights and responsibilities to protect core liberal values of individual rights and freedoms.</w:t>
      </w:r>
    </w:p>
    <w:p w14:paraId="683E8203" w14:textId="77777777" w:rsidR="009C3B85" w:rsidRPr="00855F9E" w:rsidRDefault="009C3B85" w:rsidP="009C3B85">
      <w:pPr>
        <w:rPr>
          <w:sz w:val="16"/>
        </w:rPr>
      </w:pPr>
      <w:r w:rsidRPr="00855F9E">
        <w:rPr>
          <w:rStyle w:val="StyleUnderline"/>
        </w:rPr>
        <w:t xml:space="preserve">This strikes me </w:t>
      </w:r>
      <w:r w:rsidRPr="006A016C">
        <w:rPr>
          <w:rStyle w:val="StyleUnderline"/>
          <w:highlight w:val="cyan"/>
        </w:rPr>
        <w:t>as</w:t>
      </w:r>
      <w:r w:rsidRPr="00855F9E">
        <w:rPr>
          <w:sz w:val="16"/>
        </w:rPr>
        <w:t xml:space="preserve"> a </w:t>
      </w:r>
      <w:r w:rsidRPr="006A016C">
        <w:rPr>
          <w:rStyle w:val="Emphasis"/>
          <w:highlight w:val="cyan"/>
        </w:rPr>
        <w:t>utopian</w:t>
      </w:r>
      <w:r w:rsidRPr="00855F9E">
        <w:rPr>
          <w:sz w:val="16"/>
        </w:rPr>
        <w:t xml:space="preserve"> version of the liberal order </w:t>
      </w:r>
      <w:r w:rsidRPr="006A016C">
        <w:rPr>
          <w:rStyle w:val="StyleUnderline"/>
          <w:highlight w:val="cyan"/>
        </w:rPr>
        <w:t>that could never live up to</w:t>
      </w:r>
      <w:r w:rsidRPr="00855F9E">
        <w:rPr>
          <w:rStyle w:val="StyleUnderline"/>
        </w:rPr>
        <w:t xml:space="preserve"> such </w:t>
      </w:r>
      <w:r w:rsidRPr="006A016C">
        <w:rPr>
          <w:rStyle w:val="StyleUnderline"/>
          <w:highlight w:val="cyan"/>
        </w:rPr>
        <w:t>grandiose expectations</w:t>
      </w:r>
      <w:r w:rsidRPr="00855F9E">
        <w:rPr>
          <w:sz w:val="16"/>
        </w:rPr>
        <w:t>. The liberal order is not only supposed to have generated some sort of collective buy-in by states but create support for multilateralism, a preference for absolute gains, and normative convergence.</w:t>
      </w:r>
    </w:p>
    <w:p w14:paraId="410EAA25" w14:textId="77777777" w:rsidR="009C3B85" w:rsidRPr="00855F9E" w:rsidRDefault="009C3B85" w:rsidP="009C3B85">
      <w:pPr>
        <w:rPr>
          <w:sz w:val="16"/>
        </w:rPr>
      </w:pPr>
      <w:r w:rsidRPr="00855F9E">
        <w:rPr>
          <w:sz w:val="16"/>
        </w:rPr>
        <w:t xml:space="preserve">images (1)I think a more limited understanding of the liberal order as it is rather than its ideal is the place to start. Here, </w:t>
      </w:r>
      <w:r w:rsidRPr="00855F9E">
        <w:rPr>
          <w:rStyle w:val="StyleUnderline"/>
        </w:rPr>
        <w:t>the liberal order’s</w:t>
      </w:r>
      <w:r w:rsidRPr="00855F9E">
        <w:rPr>
          <w:sz w:val="16"/>
        </w:rPr>
        <w:t xml:space="preserve"> </w:t>
      </w:r>
      <w:r w:rsidRPr="006A016C">
        <w:rPr>
          <w:rStyle w:val="StyleUnderline"/>
          <w:highlight w:val="cyan"/>
        </w:rPr>
        <w:t>stability is based more on</w:t>
      </w:r>
      <w:r w:rsidRPr="00855F9E">
        <w:rPr>
          <w:sz w:val="16"/>
        </w:rPr>
        <w:t xml:space="preserve"> behavioral outcomes than motivations. The order works because it has </w:t>
      </w:r>
      <w:r w:rsidRPr="006A016C">
        <w:rPr>
          <w:rStyle w:val="Emphasis"/>
          <w:highlight w:val="cyan"/>
        </w:rPr>
        <w:t>structural properties</w:t>
      </w:r>
      <w:r w:rsidRPr="00855F9E">
        <w:rPr>
          <w:sz w:val="16"/>
        </w:rPr>
        <w:t xml:space="preserve"> </w:t>
      </w:r>
      <w:r w:rsidRPr="00855F9E">
        <w:rPr>
          <w:rStyle w:val="StyleUnderline"/>
        </w:rPr>
        <w:t>that bind leaders</w:t>
      </w:r>
      <w:r w:rsidRPr="00855F9E">
        <w:rPr>
          <w:sz w:val="16"/>
        </w:rPr>
        <w:t xml:space="preserve">, </w:t>
      </w:r>
      <w:r w:rsidRPr="00855F9E">
        <w:rPr>
          <w:rStyle w:val="StyleUnderline"/>
        </w:rPr>
        <w:t>including those more interested in national self-interest</w:t>
      </w:r>
      <w:r w:rsidRPr="00855F9E">
        <w:rPr>
          <w:sz w:val="16"/>
        </w:rPr>
        <w:t xml:space="preserve"> than mutual gain. The nature of the rules and </w:t>
      </w:r>
      <w:r w:rsidRPr="006A016C">
        <w:rPr>
          <w:rStyle w:val="Emphasis"/>
          <w:highlight w:val="cyan"/>
        </w:rPr>
        <w:t>interlocking</w:t>
      </w:r>
      <w:r w:rsidRPr="00855F9E">
        <w:rPr>
          <w:rStyle w:val="Emphasis"/>
        </w:rPr>
        <w:t xml:space="preserve"> </w:t>
      </w:r>
      <w:r w:rsidRPr="006A016C">
        <w:rPr>
          <w:rStyle w:val="Emphasis"/>
          <w:highlight w:val="cyan"/>
        </w:rPr>
        <w:t>interdependencies</w:t>
      </w:r>
      <w:r w:rsidRPr="00855F9E">
        <w:rPr>
          <w:sz w:val="16"/>
        </w:rPr>
        <w:t xml:space="preserve"> </w:t>
      </w:r>
      <w:r w:rsidRPr="006A016C">
        <w:rPr>
          <w:rStyle w:val="StyleUnderline"/>
          <w:highlight w:val="cyan"/>
        </w:rPr>
        <w:t>create</w:t>
      </w:r>
      <w:r w:rsidRPr="006A016C">
        <w:rPr>
          <w:sz w:val="16"/>
          <w:highlight w:val="cyan"/>
        </w:rPr>
        <w:t xml:space="preserve"> </w:t>
      </w:r>
      <w:r w:rsidRPr="006A016C">
        <w:rPr>
          <w:rStyle w:val="StyleUnderline"/>
          <w:highlight w:val="cyan"/>
        </w:rPr>
        <w:t>checks</w:t>
      </w:r>
      <w:r w:rsidRPr="00855F9E">
        <w:rPr>
          <w:rStyle w:val="StyleUnderline"/>
        </w:rPr>
        <w:t xml:space="preserve"> on </w:t>
      </w:r>
      <w:r w:rsidRPr="00855F9E">
        <w:rPr>
          <w:sz w:val="16"/>
        </w:rPr>
        <w:t xml:space="preserve">self-serving </w:t>
      </w:r>
      <w:r w:rsidRPr="00855F9E">
        <w:rPr>
          <w:rStyle w:val="StyleUnderline"/>
        </w:rPr>
        <w:t>behavior</w:t>
      </w:r>
      <w:r w:rsidRPr="00855F9E">
        <w:rPr>
          <w:sz w:val="16"/>
        </w:rPr>
        <w:t>, such that even mercantilist or unilateralist politicians from powerful states will be disciplined for, say, putting in protective tariffs on steel or starting a war without sufficient buy-in from one’s allies.</w:t>
      </w:r>
    </w:p>
    <w:p w14:paraId="6AA22D59" w14:textId="77777777" w:rsidR="009C3B85" w:rsidRPr="00855F9E" w:rsidRDefault="009C3B85" w:rsidP="009C3B85">
      <w:pPr>
        <w:rPr>
          <w:sz w:val="12"/>
          <w:szCs w:val="12"/>
        </w:rPr>
      </w:pPr>
      <w:r w:rsidRPr="00855F9E">
        <w:rPr>
          <w:sz w:val="12"/>
          <w:szCs w:val="12"/>
        </w:rPr>
        <w:t>As Dan Drezner wrote in his review of their piece:</w:t>
      </w:r>
    </w:p>
    <w:p w14:paraId="6AB29C5A" w14:textId="77777777" w:rsidR="009C3B85" w:rsidRPr="00855F9E" w:rsidRDefault="009C3B85" w:rsidP="009C3B85">
      <w:pPr>
        <w:rPr>
          <w:sz w:val="16"/>
        </w:rPr>
      </w:pPr>
      <w:r w:rsidRPr="00855F9E">
        <w:rPr>
          <w:sz w:val="16"/>
        </w:rPr>
        <w:t xml:space="preserve">As Barma, Ratner and Weber point out, this was at best a partial order even prior to 2008.  This matters:  a misplaced nostalgia for prior eras of global governance is one reason that so many commentators think that the system is f**ked right now.  </w:t>
      </w:r>
      <w:r w:rsidRPr="00855F9E">
        <w:rPr>
          <w:rStyle w:val="StyleUnderline"/>
        </w:rPr>
        <w:t xml:space="preserve">Once you </w:t>
      </w:r>
      <w:r w:rsidRPr="006A016C">
        <w:rPr>
          <w:rStyle w:val="StyleUnderline"/>
          <w:highlight w:val="cyan"/>
        </w:rPr>
        <w:t>realize</w:t>
      </w:r>
      <w:r w:rsidRPr="00855F9E">
        <w:rPr>
          <w:rStyle w:val="StyleUnderline"/>
        </w:rPr>
        <w:t xml:space="preserve"> that </w:t>
      </w:r>
      <w:r w:rsidRPr="006A016C">
        <w:rPr>
          <w:rStyle w:val="StyleUnderline"/>
          <w:highlight w:val="cyan"/>
        </w:rPr>
        <w:t>the</w:t>
      </w:r>
      <w:r w:rsidRPr="00855F9E">
        <w:rPr>
          <w:sz w:val="16"/>
        </w:rPr>
        <w:t xml:space="preserve"> </w:t>
      </w:r>
      <w:r w:rsidRPr="006A016C">
        <w:rPr>
          <w:rStyle w:val="StyleUnderline"/>
          <w:highlight w:val="cyan"/>
        </w:rPr>
        <w:t>post</w:t>
      </w:r>
      <w:r w:rsidRPr="00855F9E">
        <w:rPr>
          <w:rStyle w:val="StyleUnderline"/>
        </w:rPr>
        <w:t>-19</w:t>
      </w:r>
      <w:r w:rsidRPr="006A016C">
        <w:rPr>
          <w:rStyle w:val="StyleUnderline"/>
          <w:highlight w:val="cyan"/>
        </w:rPr>
        <w:t>45</w:t>
      </w:r>
      <w:r w:rsidRPr="00855F9E">
        <w:rPr>
          <w:rStyle w:val="StyleUnderline"/>
        </w:rPr>
        <w:t xml:space="preserve"> liberal </w:t>
      </w:r>
      <w:r w:rsidRPr="006A016C">
        <w:rPr>
          <w:rStyle w:val="StyleUnderline"/>
          <w:highlight w:val="cyan"/>
        </w:rPr>
        <w:t xml:space="preserve">order was </w:t>
      </w:r>
      <w:r w:rsidRPr="006A016C">
        <w:rPr>
          <w:rStyle w:val="Emphasis"/>
          <w:highlight w:val="cyan"/>
        </w:rPr>
        <w:t>partial</w:t>
      </w:r>
      <w:r w:rsidRPr="00855F9E">
        <w:rPr>
          <w:sz w:val="16"/>
        </w:rPr>
        <w:t xml:space="preserve">, </w:t>
      </w:r>
      <w:r w:rsidRPr="00855F9E">
        <w:rPr>
          <w:rStyle w:val="Emphasis"/>
        </w:rPr>
        <w:t>riddled with exceptions</w:t>
      </w:r>
      <w:r w:rsidRPr="006A016C">
        <w:rPr>
          <w:sz w:val="16"/>
          <w:highlight w:val="cyan"/>
        </w:rPr>
        <w:t xml:space="preserve">, </w:t>
      </w:r>
      <w:r w:rsidRPr="006A016C">
        <w:rPr>
          <w:rStyle w:val="StyleUnderline"/>
          <w:highlight w:val="cyan"/>
        </w:rPr>
        <w:t>and</w:t>
      </w:r>
      <w:r w:rsidRPr="006A016C">
        <w:rPr>
          <w:sz w:val="16"/>
          <w:highlight w:val="cyan"/>
        </w:rPr>
        <w:t xml:space="preserve"> </w:t>
      </w:r>
      <w:r w:rsidRPr="006A016C">
        <w:rPr>
          <w:rStyle w:val="Emphasis"/>
          <w:highlight w:val="cyan"/>
        </w:rPr>
        <w:t>also prone to crisis</w:t>
      </w:r>
      <w:r w:rsidRPr="00855F9E">
        <w:rPr>
          <w:sz w:val="16"/>
        </w:rPr>
        <w:t xml:space="preserve">, suddenly </w:t>
      </w:r>
      <w:r w:rsidRPr="006A016C">
        <w:rPr>
          <w:rStyle w:val="Emphasis"/>
          <w:highlight w:val="cyan"/>
        </w:rPr>
        <w:t xml:space="preserve">the present </w:t>
      </w:r>
      <w:r w:rsidRPr="00855F9E">
        <w:rPr>
          <w:rStyle w:val="Emphasis"/>
        </w:rPr>
        <w:t xml:space="preserve">day </w:t>
      </w:r>
      <w:r w:rsidRPr="006A016C">
        <w:rPr>
          <w:rStyle w:val="Emphasis"/>
          <w:highlight w:val="cyan"/>
        </w:rPr>
        <w:t>doesn’t look so bad</w:t>
      </w:r>
      <w:r w:rsidRPr="00855F9E">
        <w:rPr>
          <w:sz w:val="16"/>
        </w:rPr>
        <w:t xml:space="preserve"> in comparison.</w:t>
      </w:r>
    </w:p>
    <w:p w14:paraId="61250D8C" w14:textId="77777777" w:rsidR="009C3B85" w:rsidRPr="00855F9E" w:rsidRDefault="009C3B85" w:rsidP="009C3B85">
      <w:pPr>
        <w:rPr>
          <w:sz w:val="16"/>
        </w:rPr>
      </w:pPr>
      <w:r w:rsidRPr="00855F9E">
        <w:rPr>
          <w:sz w:val="16"/>
        </w:rPr>
        <w:t xml:space="preserve">Late 20th and early 21st century </w:t>
      </w:r>
      <w:r w:rsidRPr="006A016C">
        <w:rPr>
          <w:rStyle w:val="StyleUnderline"/>
          <w:highlight w:val="cyan"/>
        </w:rPr>
        <w:t>globalization</w:t>
      </w:r>
      <w:r w:rsidRPr="00855F9E">
        <w:rPr>
          <w:sz w:val="16"/>
        </w:rPr>
        <w:t xml:space="preserve"> may have </w:t>
      </w:r>
      <w:r w:rsidRPr="006A016C">
        <w:rPr>
          <w:rStyle w:val="StyleUnderline"/>
          <w:highlight w:val="cyan"/>
        </w:rPr>
        <w:t>created</w:t>
      </w:r>
      <w:r w:rsidRPr="00855F9E">
        <w:rPr>
          <w:sz w:val="16"/>
        </w:rPr>
        <w:t xml:space="preserve"> </w:t>
      </w:r>
      <w:r w:rsidRPr="006A016C">
        <w:rPr>
          <w:rStyle w:val="StyleUnderline"/>
          <w:highlight w:val="cyan"/>
        </w:rPr>
        <w:t>sufficient interdependence</w:t>
      </w:r>
      <w:r w:rsidRPr="00855F9E">
        <w:rPr>
          <w:sz w:val="16"/>
        </w:rPr>
        <w:t xml:space="preserve"> </w:t>
      </w:r>
      <w:r w:rsidRPr="00855F9E">
        <w:rPr>
          <w:rStyle w:val="StyleUnderline"/>
        </w:rPr>
        <w:t>that actions hostile to</w:t>
      </w:r>
      <w:r w:rsidRPr="00855F9E">
        <w:rPr>
          <w:sz w:val="16"/>
        </w:rPr>
        <w:t xml:space="preserve"> </w:t>
      </w:r>
      <w:r w:rsidRPr="00855F9E">
        <w:rPr>
          <w:rStyle w:val="StyleUnderline"/>
        </w:rPr>
        <w:t>the current global order</w:t>
      </w:r>
      <w:r w:rsidRPr="00855F9E">
        <w:rPr>
          <w:sz w:val="16"/>
        </w:rPr>
        <w:t xml:space="preserve"> or even those parallel to it like “routing” around </w:t>
      </w:r>
      <w:r w:rsidRPr="00855F9E">
        <w:rPr>
          <w:rStyle w:val="StyleUnderline"/>
        </w:rPr>
        <w:t>may be self-defeating</w:t>
      </w:r>
      <w:r w:rsidRPr="00855F9E">
        <w:rPr>
          <w:sz w:val="16"/>
        </w:rPr>
        <w:t xml:space="preserve">, that agency to depart from the current structure comes with a high price. Perhaps states with deep pockets like </w:t>
      </w:r>
      <w:r w:rsidRPr="00855F9E">
        <w:rPr>
          <w:rStyle w:val="StyleUnderline"/>
        </w:rPr>
        <w:t>China or</w:t>
      </w:r>
      <w:r w:rsidRPr="00855F9E">
        <w:rPr>
          <w:sz w:val="16"/>
        </w:rPr>
        <w:t xml:space="preserve"> mineral/oil wealth like </w:t>
      </w:r>
      <w:r w:rsidRPr="00855F9E">
        <w:rPr>
          <w:rStyle w:val="StyleUnderline"/>
        </w:rPr>
        <w:t>Russia</w:t>
      </w:r>
      <w:r w:rsidRPr="00855F9E">
        <w:rPr>
          <w:sz w:val="16"/>
        </w:rPr>
        <w:t xml:space="preserve"> </w:t>
      </w:r>
      <w:r w:rsidRPr="00855F9E">
        <w:rPr>
          <w:rStyle w:val="StyleUnderline"/>
        </w:rPr>
        <w:t>will be able to bear those costs</w:t>
      </w:r>
      <w:r w:rsidRPr="00855F9E">
        <w:rPr>
          <w:sz w:val="16"/>
        </w:rPr>
        <w:t xml:space="preserve"> for a while and in turn re-shape the global order, </w:t>
      </w:r>
      <w:r w:rsidRPr="00855F9E">
        <w:rPr>
          <w:rStyle w:val="StyleUnderline"/>
        </w:rPr>
        <w:t>but it seems premature to argue that they have or even want to.</w:t>
      </w:r>
    </w:p>
    <w:p w14:paraId="6585A06E" w14:textId="77777777" w:rsidR="009C3B85" w:rsidRPr="00855F9E" w:rsidRDefault="009C3B85" w:rsidP="009C3B85">
      <w:pPr>
        <w:rPr>
          <w:sz w:val="12"/>
          <w:szCs w:val="12"/>
        </w:rPr>
      </w:pPr>
      <w:r w:rsidRPr="00855F9E">
        <w:rPr>
          <w:sz w:val="12"/>
          <w:szCs w:val="12"/>
        </w:rPr>
        <w:t>As Drezner quipped in his response:</w:t>
      </w:r>
    </w:p>
    <w:p w14:paraId="52687D5E" w14:textId="77777777" w:rsidR="009C3B85" w:rsidRPr="00855F9E" w:rsidRDefault="009C3B85" w:rsidP="009C3B85">
      <w:pPr>
        <w:rPr>
          <w:sz w:val="16"/>
        </w:rPr>
      </w:pPr>
      <w:r w:rsidRPr="00855F9E">
        <w:rPr>
          <w:sz w:val="16"/>
        </w:rPr>
        <w:t xml:space="preserve">Yes, this explains why the publics in the developing world have rejected economic globalization as an economic strategy — oh, wait, I’m sorry, they haven’t done that, nor have their governments.  </w:t>
      </w:r>
      <w:r w:rsidRPr="00855F9E">
        <w:rPr>
          <w:rStyle w:val="StyleUnderline"/>
        </w:rPr>
        <w:t>If anything</w:t>
      </w:r>
      <w:r w:rsidRPr="00855F9E">
        <w:rPr>
          <w:sz w:val="16"/>
        </w:rPr>
        <w:t xml:space="preserve">, the </w:t>
      </w:r>
      <w:r w:rsidRPr="006A016C">
        <w:rPr>
          <w:rStyle w:val="StyleUnderline"/>
          <w:highlight w:val="cyan"/>
        </w:rPr>
        <w:t>commitment</w:t>
      </w:r>
      <w:r w:rsidRPr="00855F9E">
        <w:rPr>
          <w:rStyle w:val="StyleUnderline"/>
        </w:rPr>
        <w:t xml:space="preserve"> to a liberal economic order has</w:t>
      </w:r>
      <w:r w:rsidRPr="00855F9E">
        <w:rPr>
          <w:sz w:val="16"/>
        </w:rPr>
        <w:t xml:space="preserve"> </w:t>
      </w:r>
      <w:r w:rsidRPr="006A016C">
        <w:rPr>
          <w:rStyle w:val="Emphasis"/>
          <w:highlight w:val="cyan"/>
        </w:rPr>
        <w:t>held up</w:t>
      </w:r>
      <w:r w:rsidRPr="006A016C">
        <w:rPr>
          <w:sz w:val="16"/>
          <w:highlight w:val="cyan"/>
        </w:rPr>
        <w:t xml:space="preserve"> </w:t>
      </w:r>
      <w:r w:rsidRPr="006A016C">
        <w:rPr>
          <w:rStyle w:val="Emphasis"/>
          <w:highlight w:val="cyan"/>
        </w:rPr>
        <w:t>remarkable well</w:t>
      </w:r>
      <w:r w:rsidRPr="00855F9E">
        <w:rPr>
          <w:sz w:val="16"/>
        </w:rPr>
        <w:t xml:space="preserve"> since 2008.</w:t>
      </w:r>
    </w:p>
    <w:p w14:paraId="0D9E5E16" w14:textId="77777777" w:rsidR="009C3B85" w:rsidRPr="00855F9E" w:rsidRDefault="009C3B85" w:rsidP="009C3B85">
      <w:pPr>
        <w:rPr>
          <w:sz w:val="12"/>
          <w:szCs w:val="12"/>
        </w:rPr>
      </w:pPr>
      <w:r w:rsidRPr="00855F9E">
        <w:rPr>
          <w:sz w:val="12"/>
          <w:szCs w:val="12"/>
        </w:rPr>
        <w:t>Too Soon to Suggest “Routing Around” Has Generated Structural Properties</w:t>
      </w:r>
    </w:p>
    <w:p w14:paraId="0F8C2ACB" w14:textId="77777777" w:rsidR="009C3B85" w:rsidRPr="00855F9E" w:rsidRDefault="009C3B85" w:rsidP="009C3B85">
      <w:pPr>
        <w:rPr>
          <w:sz w:val="12"/>
          <w:szCs w:val="12"/>
        </w:rPr>
      </w:pPr>
      <w:r w:rsidRPr="00855F9E">
        <w:rPr>
          <w:sz w:val="12"/>
          <w:szCs w:val="12"/>
        </w:rPr>
        <w:t>The authors’ biggest problem is trying to read lasting structural changes in the global order off of fragmented, nascent trends. What if these currency swaps, the proposed BRICs bank, and other endeavors don’t amount to much in the end? Barma and company explicitly reject that “routing around” is some “high-concept description of an alternative world order” (62), but they do suggest that like “balancing” behavior, “routing around” reflects an analytically important category of action that states will increasingly adopt as a strategic choice. Or will they?</w:t>
      </w:r>
    </w:p>
    <w:p w14:paraId="0F525516" w14:textId="77777777" w:rsidR="009C3B85" w:rsidRPr="00855F9E" w:rsidRDefault="009C3B85" w:rsidP="009C3B85">
      <w:pPr>
        <w:rPr>
          <w:sz w:val="12"/>
          <w:szCs w:val="12"/>
        </w:rPr>
      </w:pPr>
      <w:r w:rsidRPr="00855F9E">
        <w:rPr>
          <w:sz w:val="12"/>
          <w:szCs w:val="12"/>
        </w:rPr>
        <w:t>Overly Pessimistic Take on the Liberal Order?</w:t>
      </w:r>
    </w:p>
    <w:p w14:paraId="6496EE54" w14:textId="77777777" w:rsidR="009C3B85" w:rsidRPr="00855F9E" w:rsidRDefault="009C3B85" w:rsidP="009C3B85">
      <w:pPr>
        <w:rPr>
          <w:sz w:val="16"/>
        </w:rPr>
      </w:pPr>
      <w:r w:rsidRPr="00855F9E">
        <w:rPr>
          <w:rStyle w:val="StyleUnderline"/>
        </w:rPr>
        <w:t>I</w:t>
      </w:r>
      <w:r w:rsidRPr="00855F9E">
        <w:rPr>
          <w:sz w:val="16"/>
        </w:rPr>
        <w:t xml:space="preserve"> also </w:t>
      </w:r>
      <w:r w:rsidRPr="00855F9E">
        <w:rPr>
          <w:rStyle w:val="StyleUnderline"/>
        </w:rPr>
        <w:t>wonder if the</w:t>
      </w:r>
      <w:r w:rsidRPr="00855F9E">
        <w:rPr>
          <w:sz w:val="16"/>
        </w:rPr>
        <w:t xml:space="preserve"> sense of </w:t>
      </w:r>
      <w:r w:rsidRPr="006A016C">
        <w:rPr>
          <w:rStyle w:val="Emphasis"/>
          <w:highlight w:val="cyan"/>
        </w:rPr>
        <w:t>pessimism</w:t>
      </w:r>
      <w:r w:rsidRPr="00855F9E">
        <w:rPr>
          <w:rStyle w:val="StyleUnderline"/>
        </w:rPr>
        <w:t xml:space="preserve"> about the current order </w:t>
      </w:r>
      <w:r w:rsidRPr="006A016C">
        <w:rPr>
          <w:rStyle w:val="StyleUnderline"/>
          <w:highlight w:val="cyan"/>
        </w:rPr>
        <w:t xml:space="preserve">is </w:t>
      </w:r>
      <w:r w:rsidRPr="006A016C">
        <w:rPr>
          <w:rStyle w:val="Emphasis"/>
          <w:highlight w:val="cyan"/>
        </w:rPr>
        <w:t>premature</w:t>
      </w:r>
      <w:r w:rsidRPr="00855F9E">
        <w:rPr>
          <w:sz w:val="16"/>
        </w:rPr>
        <w:t xml:space="preserve">. </w:t>
      </w:r>
      <w:r w:rsidRPr="00855F9E">
        <w:rPr>
          <w:rStyle w:val="StyleUnderline"/>
        </w:rPr>
        <w:t>Yes, there are</w:t>
      </w:r>
      <w:r w:rsidRPr="00855F9E">
        <w:rPr>
          <w:sz w:val="16"/>
        </w:rPr>
        <w:t xml:space="preserve"> many </w:t>
      </w:r>
      <w:r w:rsidRPr="00855F9E">
        <w:rPr>
          <w:rStyle w:val="StyleUnderline"/>
        </w:rPr>
        <w:t>problems</w:t>
      </w:r>
      <w:r w:rsidRPr="00855F9E">
        <w:rPr>
          <w:sz w:val="16"/>
        </w:rPr>
        <w:t xml:space="preserve"> in how global governance is functioning in different policy arenas, including trade, the environment, security, you name it. And, some of these like climate change may prove to too big, too complex for us to deal with very successfully. </w:t>
      </w:r>
      <w:r w:rsidRPr="00855F9E">
        <w:rPr>
          <w:rStyle w:val="StyleUnderline"/>
        </w:rPr>
        <w:t>But</w:t>
      </w:r>
      <w:r w:rsidRPr="00855F9E">
        <w:rPr>
          <w:sz w:val="16"/>
        </w:rPr>
        <w:t xml:space="preserve">, for other issues like trade, </w:t>
      </w:r>
      <w:r w:rsidRPr="006A016C">
        <w:rPr>
          <w:rStyle w:val="Emphasis"/>
          <w:highlight w:val="cyan"/>
        </w:rPr>
        <w:t>we’ve been down this road</w:t>
      </w:r>
      <w:r w:rsidRPr="00855F9E">
        <w:rPr>
          <w:rStyle w:val="Emphasis"/>
        </w:rPr>
        <w:t xml:space="preserve"> </w:t>
      </w:r>
      <w:r w:rsidRPr="006A016C">
        <w:rPr>
          <w:rStyle w:val="Emphasis"/>
          <w:highlight w:val="cyan"/>
        </w:rPr>
        <w:t>before</w:t>
      </w:r>
      <w:r w:rsidRPr="00855F9E">
        <w:rPr>
          <w:sz w:val="16"/>
        </w:rPr>
        <w:t xml:space="preserve"> </w:t>
      </w:r>
      <w:r w:rsidRPr="00855F9E">
        <w:rPr>
          <w:rStyle w:val="StyleUnderline"/>
        </w:rPr>
        <w:t>of</w:t>
      </w:r>
      <w:r w:rsidRPr="00855F9E">
        <w:rPr>
          <w:sz w:val="16"/>
        </w:rPr>
        <w:t xml:space="preserve"> </w:t>
      </w:r>
      <w:r w:rsidRPr="00855F9E">
        <w:rPr>
          <w:rStyle w:val="StyleUnderline"/>
        </w:rPr>
        <w:t>extreme pessimism</w:t>
      </w:r>
      <w:r w:rsidRPr="00855F9E">
        <w:rPr>
          <w:sz w:val="16"/>
        </w:rPr>
        <w:t xml:space="preserve"> </w:t>
      </w:r>
      <w:r w:rsidRPr="006A016C">
        <w:rPr>
          <w:rStyle w:val="StyleUnderline"/>
          <w:highlight w:val="cyan"/>
        </w:rPr>
        <w:t>before</w:t>
      </w:r>
      <w:r w:rsidRPr="00855F9E">
        <w:rPr>
          <w:rStyle w:val="StyleUnderline"/>
        </w:rPr>
        <w:t xml:space="preserve"> a later </w:t>
      </w:r>
      <w:r w:rsidRPr="006A016C">
        <w:rPr>
          <w:rStyle w:val="StyleUnderline"/>
          <w:highlight w:val="cyan"/>
        </w:rPr>
        <w:t>breakthrough</w:t>
      </w:r>
      <w:r w:rsidRPr="00855F9E">
        <w:rPr>
          <w:sz w:val="16"/>
        </w:rPr>
        <w:t>. Here is Allan Meltzer writing in 1993 on the apparent failure of the then Uruguay Round:</w:t>
      </w:r>
    </w:p>
    <w:p w14:paraId="0D41F558" w14:textId="77777777" w:rsidR="009C3B85" w:rsidRPr="00855F9E" w:rsidRDefault="009C3B85" w:rsidP="009C3B85">
      <w:pPr>
        <w:rPr>
          <w:sz w:val="12"/>
          <w:szCs w:val="12"/>
        </w:rPr>
      </w:pPr>
      <w:r w:rsidRPr="00855F9E">
        <w:rPr>
          <w:sz w:val="12"/>
          <w:szCs w:val="12"/>
        </w:rPr>
        <w:t>What ever happened to the Uruguay Round to expand the scope of the General Agreement on Tariffs and Trade?  What started as the major trade initiative of the past decade is now almost dormant. Although negotiations must be completed in less than two months, there has been almost no public discussion of the round for months.</w:t>
      </w:r>
    </w:p>
    <w:p w14:paraId="366DE8DE" w14:textId="77777777" w:rsidR="009C3B85" w:rsidRPr="00855F9E" w:rsidRDefault="009C3B85" w:rsidP="009C3B85">
      <w:pPr>
        <w:rPr>
          <w:sz w:val="12"/>
          <w:szCs w:val="12"/>
        </w:rPr>
      </w:pPr>
      <w:r w:rsidRPr="00855F9E">
        <w:rPr>
          <w:sz w:val="12"/>
          <w:szCs w:val="12"/>
        </w:rPr>
        <w:t>Doha may yet fail and not be superseded by anything better. That said, I would take issue with reading the bad news of the day, on trade, on the U.S. budget impasse, the EU’s financial problems, or failure to deal with crises around the world and use these instances as evidence of permanent dysfunction in either domestic systems or the liberal order.</w:t>
      </w:r>
    </w:p>
    <w:p w14:paraId="318B5375" w14:textId="77777777" w:rsidR="009C3B85" w:rsidRPr="00855F9E" w:rsidRDefault="009C3B85" w:rsidP="009C3B85">
      <w:pPr>
        <w:rPr>
          <w:sz w:val="12"/>
          <w:szCs w:val="12"/>
        </w:rPr>
      </w:pPr>
      <w:r w:rsidRPr="00855F9E">
        <w:rPr>
          <w:sz w:val="12"/>
          <w:szCs w:val="12"/>
        </w:rPr>
        <w:t>Security and the Liberal Order</w:t>
      </w:r>
    </w:p>
    <w:p w14:paraId="490D7BEE" w14:textId="77777777" w:rsidR="009C3B85" w:rsidRPr="00855F9E" w:rsidRDefault="009C3B85" w:rsidP="009C3B85">
      <w:pPr>
        <w:rPr>
          <w:rStyle w:val="StyleUnderline"/>
        </w:rPr>
      </w:pPr>
      <w:r w:rsidRPr="00855F9E">
        <w:rPr>
          <w:sz w:val="16"/>
        </w:rPr>
        <w:t xml:space="preserve">Finally, </w:t>
      </w:r>
      <w:r w:rsidRPr="00855F9E">
        <w:rPr>
          <w:rStyle w:val="StyleUnderline"/>
        </w:rPr>
        <w:t xml:space="preserve">when it comes to </w:t>
      </w:r>
      <w:r w:rsidRPr="006A016C">
        <w:rPr>
          <w:rStyle w:val="StyleUnderline"/>
          <w:highlight w:val="cyan"/>
        </w:rPr>
        <w:t>security</w:t>
      </w:r>
      <w:r w:rsidRPr="00855F9E">
        <w:rPr>
          <w:sz w:val="16"/>
        </w:rPr>
        <w:t xml:space="preserve">, Barma, Ratner, and Weber seem to </w:t>
      </w:r>
      <w:r w:rsidRPr="006A016C">
        <w:rPr>
          <w:rStyle w:val="StyleUnderline"/>
          <w:highlight w:val="cyan"/>
        </w:rPr>
        <w:t>conflate</w:t>
      </w:r>
      <w:r w:rsidRPr="00855F9E">
        <w:rPr>
          <w:rStyle w:val="StyleUnderline"/>
        </w:rPr>
        <w:t xml:space="preserve"> </w:t>
      </w:r>
      <w:r w:rsidRPr="006A016C">
        <w:rPr>
          <w:rStyle w:val="StyleUnderline"/>
          <w:highlight w:val="cyan"/>
        </w:rPr>
        <w:t>problems</w:t>
      </w:r>
      <w:r w:rsidRPr="00855F9E">
        <w:rPr>
          <w:rStyle w:val="StyleUnderline"/>
        </w:rPr>
        <w:t xml:space="preserve"> of the liberal order </w:t>
      </w:r>
      <w:r w:rsidRPr="006A016C">
        <w:rPr>
          <w:rStyle w:val="StyleUnderline"/>
          <w:highlight w:val="cyan"/>
        </w:rPr>
        <w:t>with</w:t>
      </w:r>
      <w:r w:rsidRPr="00855F9E">
        <w:rPr>
          <w:rStyle w:val="StyleUnderline"/>
        </w:rPr>
        <w:t xml:space="preserve"> problems of global </w:t>
      </w:r>
      <w:r w:rsidRPr="006A016C">
        <w:rPr>
          <w:rStyle w:val="StyleUnderline"/>
          <w:highlight w:val="cyan"/>
        </w:rPr>
        <w:t>governance</w:t>
      </w:r>
      <w:r w:rsidRPr="00855F9E">
        <w:rPr>
          <w:sz w:val="16"/>
        </w:rPr>
        <w:t xml:space="preserve">. They find fault with the Security Council’s inability to deal with humanitarian problems in the Congo and the ongoing crisis in Syria. </w:t>
      </w:r>
      <w:r w:rsidRPr="00855F9E">
        <w:rPr>
          <w:rStyle w:val="StyleUnderline"/>
        </w:rPr>
        <w:t>But</w:t>
      </w:r>
      <w:r w:rsidRPr="00855F9E">
        <w:rPr>
          <w:sz w:val="16"/>
        </w:rPr>
        <w:t xml:space="preserve">, </w:t>
      </w:r>
      <w:r w:rsidRPr="00855F9E">
        <w:rPr>
          <w:rStyle w:val="StyleUnderline"/>
        </w:rPr>
        <w:t>those are problems that go beyond</w:t>
      </w:r>
      <w:r w:rsidRPr="00855F9E">
        <w:rPr>
          <w:sz w:val="16"/>
        </w:rPr>
        <w:t xml:space="preserve"> </w:t>
      </w:r>
      <w:r w:rsidRPr="00855F9E">
        <w:rPr>
          <w:rStyle w:val="StyleUnderline"/>
        </w:rPr>
        <w:t>the liberal order and to the international system more broadly</w:t>
      </w:r>
      <w:r w:rsidRPr="00855F9E">
        <w:rPr>
          <w:sz w:val="16"/>
        </w:rPr>
        <w:t xml:space="preserve">, </w:t>
      </w:r>
      <w:r w:rsidRPr="00855F9E">
        <w:rPr>
          <w:rStyle w:val="StyleUnderline"/>
        </w:rPr>
        <w:t>which involve a host of states that have yet to embrace democratic governance.</w:t>
      </w:r>
    </w:p>
    <w:p w14:paraId="25583DCB" w14:textId="77777777" w:rsidR="009C3B85" w:rsidRPr="00855F9E" w:rsidRDefault="009C3B85" w:rsidP="009C3B85">
      <w:pPr>
        <w:rPr>
          <w:sz w:val="12"/>
          <w:szCs w:val="12"/>
        </w:rPr>
      </w:pPr>
      <w:r w:rsidRPr="00855F9E">
        <w:rPr>
          <w:sz w:val="12"/>
          <w:szCs w:val="12"/>
        </w:rPr>
        <w:t>US-Japan21Here, the liberal order is perhaps even more partial than in the economic arena where democracies and non-democracies alike are jockeying for position. I think their point is that with democratization stalled in the Middle East and problems in the U.S. and Europe, democracy itself does not appear to be a potent magnet of attraction.</w:t>
      </w:r>
    </w:p>
    <w:p w14:paraId="4547508A" w14:textId="77777777" w:rsidR="009C3B85" w:rsidRPr="00855F9E" w:rsidRDefault="009C3B85" w:rsidP="009C3B85">
      <w:pPr>
        <w:rPr>
          <w:sz w:val="16"/>
        </w:rPr>
      </w:pPr>
      <w:r w:rsidRPr="00855F9E">
        <w:rPr>
          <w:sz w:val="16"/>
        </w:rPr>
        <w:t xml:space="preserve">Again, </w:t>
      </w:r>
      <w:r w:rsidRPr="006A016C">
        <w:rPr>
          <w:rStyle w:val="Emphasis"/>
          <w:highlight w:val="cyan"/>
        </w:rPr>
        <w:t>it is too soon to draw</w:t>
      </w:r>
      <w:r w:rsidRPr="00855F9E">
        <w:rPr>
          <w:sz w:val="16"/>
        </w:rPr>
        <w:t xml:space="preserve"> some closure </w:t>
      </w:r>
      <w:r w:rsidRPr="006A016C">
        <w:rPr>
          <w:rStyle w:val="Emphasis"/>
          <w:highlight w:val="cyan"/>
        </w:rPr>
        <w:t>on</w:t>
      </w:r>
      <w:r w:rsidRPr="00855F9E">
        <w:rPr>
          <w:sz w:val="16"/>
        </w:rPr>
        <w:t xml:space="preserve"> what </w:t>
      </w:r>
      <w:r w:rsidRPr="006A016C">
        <w:rPr>
          <w:rStyle w:val="Emphasis"/>
          <w:highlight w:val="cyan"/>
        </w:rPr>
        <w:t>recent events</w:t>
      </w:r>
      <w:r w:rsidRPr="00855F9E">
        <w:rPr>
          <w:sz w:val="16"/>
        </w:rPr>
        <w:t xml:space="preserve"> like the Arab Spring yet mean for the future of democratization. The aspiration for individuals to have more control over their political life still seems a potent one.Finally, we should remember that the </w:t>
      </w:r>
      <w:r w:rsidRPr="00855F9E">
        <w:rPr>
          <w:rStyle w:val="StyleUnderline"/>
        </w:rPr>
        <w:t>liberal</w:t>
      </w:r>
      <w:r w:rsidRPr="00855F9E">
        <w:rPr>
          <w:sz w:val="16"/>
        </w:rPr>
        <w:t xml:space="preserve"> </w:t>
      </w:r>
      <w:r w:rsidRPr="00855F9E">
        <w:rPr>
          <w:rStyle w:val="StyleUnderline"/>
        </w:rPr>
        <w:t>order</w:t>
      </w:r>
      <w:r w:rsidRPr="00855F9E">
        <w:rPr>
          <w:sz w:val="16"/>
        </w:rPr>
        <w:t xml:space="preserve">, partial as it is, </w:t>
      </w:r>
      <w:r w:rsidRPr="00855F9E">
        <w:rPr>
          <w:rStyle w:val="StyleUnderline"/>
        </w:rPr>
        <w:t>goes beyond regime type</w:t>
      </w:r>
      <w:r w:rsidRPr="00855F9E">
        <w:rPr>
          <w:sz w:val="16"/>
        </w:rPr>
        <w:t xml:space="preserve">. </w:t>
      </w:r>
      <w:r w:rsidRPr="00855F9E">
        <w:rPr>
          <w:rStyle w:val="StyleUnderline"/>
        </w:rPr>
        <w:t>Where democracies have consolidated</w:t>
      </w:r>
      <w:r w:rsidRPr="00855F9E">
        <w:rPr>
          <w:sz w:val="16"/>
        </w:rPr>
        <w:t xml:space="preserve">, </w:t>
      </w:r>
      <w:r w:rsidRPr="00855F9E">
        <w:rPr>
          <w:rStyle w:val="StyleUnderline"/>
        </w:rPr>
        <w:t>there are security relationships</w:t>
      </w:r>
      <w:r w:rsidRPr="00855F9E">
        <w:rPr>
          <w:sz w:val="16"/>
        </w:rPr>
        <w:t xml:space="preserve">, like NATO and the U.S.-Japan bilateral alliance, </w:t>
      </w:r>
      <w:r w:rsidRPr="00855F9E">
        <w:rPr>
          <w:rStyle w:val="StyleUnderline"/>
        </w:rPr>
        <w:t>that remain important, though stressed</w:t>
      </w:r>
      <w:r w:rsidRPr="00855F9E">
        <w:rPr>
          <w:sz w:val="16"/>
        </w:rPr>
        <w:t>. And, within Europe, even as troubling as the current situation is, war within the West is off the table entirely.</w:t>
      </w:r>
    </w:p>
    <w:p w14:paraId="5BE99606" w14:textId="77777777" w:rsidR="009C3B85" w:rsidRDefault="009C3B85" w:rsidP="009C3B85">
      <w:pPr>
        <w:rPr>
          <w:sz w:val="16"/>
        </w:rPr>
      </w:pPr>
      <w:r w:rsidRPr="00855F9E">
        <w:rPr>
          <w:sz w:val="16"/>
        </w:rPr>
        <w:t xml:space="preserve">Moreover, as Ratner has written about elsewhere, the Asia pivot by the United States is an effort to undergird the liberal order by what is still the world’s dominant military power. Barma, Ratner, and Weber suggest that multipolarity has come along faster than expected, </w:t>
      </w:r>
      <w:r w:rsidRPr="00855F9E">
        <w:rPr>
          <w:rStyle w:val="StyleUnderline"/>
        </w:rPr>
        <w:t xml:space="preserve">but </w:t>
      </w:r>
      <w:r w:rsidRPr="006A016C">
        <w:rPr>
          <w:rStyle w:val="StyleUnderline"/>
          <w:highlight w:val="cyan"/>
        </w:rPr>
        <w:t>in the security sphere</w:t>
      </w:r>
      <w:r w:rsidRPr="00855F9E">
        <w:rPr>
          <w:rStyle w:val="StyleUnderline"/>
        </w:rPr>
        <w:t>, it is too soon to make such a judgment</w:t>
      </w:r>
      <w:r w:rsidRPr="00855F9E">
        <w:rPr>
          <w:sz w:val="16"/>
        </w:rPr>
        <w:t xml:space="preserve">.So, </w:t>
      </w:r>
      <w:r w:rsidRPr="00855F9E">
        <w:rPr>
          <w:rStyle w:val="StyleUnderline"/>
        </w:rPr>
        <w:t>even in the security space</w:t>
      </w:r>
      <w:r w:rsidRPr="00855F9E">
        <w:rPr>
          <w:sz w:val="16"/>
        </w:rPr>
        <w:t>, wh</w:t>
      </w:r>
      <w:r w:rsidRPr="00855F9E">
        <w:rPr>
          <w:rStyle w:val="StyleUnderline"/>
        </w:rPr>
        <w:t>ere the liberal order encompasses a narrower slice of states, the</w:t>
      </w:r>
      <w:r w:rsidRPr="00855F9E">
        <w:rPr>
          <w:sz w:val="16"/>
        </w:rPr>
        <w:t xml:space="preserve"> </w:t>
      </w:r>
      <w:r w:rsidRPr="00855F9E">
        <w:rPr>
          <w:rStyle w:val="StyleUnderline"/>
        </w:rPr>
        <w:t>democratic and commercial peace</w:t>
      </w:r>
      <w:r w:rsidRPr="00855F9E">
        <w:rPr>
          <w:sz w:val="16"/>
        </w:rPr>
        <w:t xml:space="preserve"> </w:t>
      </w:r>
      <w:r w:rsidRPr="00855F9E">
        <w:rPr>
          <w:rStyle w:val="StyleUnderline"/>
        </w:rPr>
        <w:t>among like-minded states remains an important tie that binds</w:t>
      </w:r>
      <w:r w:rsidRPr="00855F9E">
        <w:rPr>
          <w:sz w:val="16"/>
        </w:rPr>
        <w:t>.</w:t>
      </w:r>
    </w:p>
    <w:p w14:paraId="2B2D407E" w14:textId="77777777" w:rsidR="009C3B85" w:rsidRPr="009C3B85" w:rsidRDefault="009C3B85" w:rsidP="009C3B85"/>
    <w:p w14:paraId="020FF339" w14:textId="77777777" w:rsidR="003A2626" w:rsidRDefault="003A2626" w:rsidP="003A2626">
      <w:pPr>
        <w:pStyle w:val="Heading3"/>
      </w:pPr>
      <w:r>
        <w:t>2ac –</w:t>
      </w:r>
      <w:r w:rsidR="008A3EEB">
        <w:t xml:space="preserve"> </w:t>
      </w:r>
      <w:r>
        <w:t>populism da – posner recut</w:t>
      </w:r>
    </w:p>
    <w:p w14:paraId="38F29631" w14:textId="77777777" w:rsidR="003A2626" w:rsidRDefault="003A2626" w:rsidP="003A2626"/>
    <w:p w14:paraId="4D78B064" w14:textId="77777777" w:rsidR="003A2626" w:rsidRDefault="003A2626" w:rsidP="003A2626">
      <w:pPr>
        <w:pStyle w:val="Heading4"/>
      </w:pPr>
      <w:r>
        <w:t>Posner’s not really saying disad, only kinda maybe disad</w:t>
      </w:r>
    </w:p>
    <w:p w14:paraId="2A13CDF6" w14:textId="77777777" w:rsidR="003A2626" w:rsidRDefault="003A2626" w:rsidP="003A2626">
      <w:pPr>
        <w:pStyle w:val="CiteSpacing"/>
      </w:pPr>
      <w:r w:rsidRPr="005D09A2">
        <w:rPr>
          <w:rStyle w:val="Style13ptBold"/>
        </w:rPr>
        <w:t>Posner 17</w:t>
      </w:r>
      <w:r>
        <w:t xml:space="preserve"> (Eric Posner, Kirkland &amp; Ellis Distinguished Service Professor, University of Chicago Law School, “Liberal Internationalism and the Populist Backlash,” University of Chicago Public Law &amp; Legal Theory Paper Series, no.606, 1-11-2017, </w:t>
      </w:r>
      <w:hyperlink r:id="rId56" w:history="1">
        <w:r w:rsidRPr="001D008B">
          <w:rPr>
            <w:rStyle w:val="Hyperlink"/>
          </w:rPr>
          <w:t>https://chicagounbound.uchicago.edu/cgi/viewcontent.cgi?referer=https://scholar.google.com/&amp;httpsredir=1&amp;article=2071&amp;context=public_law_and_legal_theory</w:t>
        </w:r>
      </w:hyperlink>
      <w:r>
        <w:t xml:space="preserve"> DOA 7-17-2018)KMM</w:t>
      </w:r>
    </w:p>
    <w:p w14:paraId="54D123D8" w14:textId="77777777" w:rsidR="003A2626" w:rsidRDefault="003A2626" w:rsidP="003A2626">
      <w:r>
        <w:t>It is too soon to tell whether this populist reaction will demolish the current international order, erode it, or flame out without causing any damage to international institutions. It is also possible that institutions will be strengthened and improved as a result of this trial by fire. The purpose of this paper is not to make predictions but to investigate causes, focusing on the failures of international law. I argue that the international law community has seriously misunderstood the evolution of international law, with the result that it is unprepared to comment on the populist backlash. Specifically, I argue that a common view held by these elites—that further international legal integration of the world is inevitable and beneficial, and that it enjoys the support of most ordinary people—has been refuted by events. Moreover, the populist reaction to international law may be traced to two essential features of international law—that it is technocratic and has been advanced by the establishment. Even if international law recovers, these features will remain a source of vulnerability.</w:t>
      </w:r>
    </w:p>
    <w:p w14:paraId="7658E843" w14:textId="77777777" w:rsidR="003A2626" w:rsidRPr="00AD342F" w:rsidRDefault="003A2626" w:rsidP="003A2626"/>
    <w:p w14:paraId="4BD34787" w14:textId="77777777" w:rsidR="006C29B1" w:rsidRDefault="006C29B1" w:rsidP="006C29B1">
      <w:pPr>
        <w:pStyle w:val="Heading3"/>
      </w:pPr>
      <w:r>
        <w:t xml:space="preserve">1ar – </w:t>
      </w:r>
      <w:r w:rsidR="00567D5C">
        <w:t xml:space="preserve">populism da – </w:t>
      </w:r>
      <w:r>
        <w:t>xt: link turn</w:t>
      </w:r>
    </w:p>
    <w:p w14:paraId="036BE32F" w14:textId="77777777" w:rsidR="006C29B1" w:rsidRDefault="006C29B1" w:rsidP="006C29B1"/>
    <w:p w14:paraId="5CF72D15" w14:textId="77777777" w:rsidR="006C29B1" w:rsidRDefault="006C29B1" w:rsidP="006C29B1">
      <w:pPr>
        <w:pStyle w:val="Heading4"/>
      </w:pPr>
      <w:r>
        <w:t>Not trying is worse – citing i-law pluralizes legal discourses and weakens populism</w:t>
      </w:r>
    </w:p>
    <w:p w14:paraId="11896283" w14:textId="77777777" w:rsidR="006C29B1" w:rsidRDefault="006C29B1" w:rsidP="006C29B1">
      <w:pPr>
        <w:pStyle w:val="CiteSpacing"/>
      </w:pPr>
      <w:r w:rsidRPr="00E94365">
        <w:rPr>
          <w:rStyle w:val="Style13ptBold"/>
        </w:rPr>
        <w:t>Brandes 18</w:t>
      </w:r>
      <w:r>
        <w:t xml:space="preserve"> (Tamar Hostovsky Brandes, Ono Academic College Faculty of Law, “International Law in Domestic Courts in an Era of Populism,” International Journal of Constitutional Law, forthcoming, posted on SSRN 6-27-2018, </w:t>
      </w:r>
      <w:hyperlink r:id="rId57" w:history="1">
        <w:r w:rsidRPr="001D008B">
          <w:rPr>
            <w:rStyle w:val="Hyperlink"/>
          </w:rPr>
          <w:t>https://papers.ssrn.com/sol3/papers.cfm?abstract_id=3195454</w:t>
        </w:r>
      </w:hyperlink>
      <w:r>
        <w:t xml:space="preserve"> DOA 7-17-2018)KMM</w:t>
      </w:r>
    </w:p>
    <w:p w14:paraId="5E94F3EF" w14:textId="77777777" w:rsidR="006C29B1" w:rsidRDefault="006C29B1" w:rsidP="006C29B1">
      <w:r w:rsidRPr="007517F9">
        <w:rPr>
          <w:sz w:val="14"/>
        </w:rPr>
        <w:t xml:space="preserve">This article examines the manner in which the rise of populism affects the use of international law by domestic courts. It argues that </w:t>
      </w:r>
      <w:r w:rsidRPr="00894399">
        <w:rPr>
          <w:rStyle w:val="StyleUnderline"/>
        </w:rPr>
        <w:t>populism may have a negative impact</w:t>
      </w:r>
      <w:r>
        <w:rPr>
          <w:rStyle w:val="StyleUnderline"/>
        </w:rPr>
        <w:t xml:space="preserve"> </w:t>
      </w:r>
      <w:r w:rsidRPr="00894399">
        <w:rPr>
          <w:rStyle w:val="StyleUnderline"/>
        </w:rPr>
        <w:t>on the willingness of domestic courts to refer to international law</w:t>
      </w:r>
      <w:r w:rsidRPr="007517F9">
        <w:rPr>
          <w:sz w:val="14"/>
        </w:rPr>
        <w:t xml:space="preserve">. It further argues that </w:t>
      </w:r>
      <w:r w:rsidRPr="00894399">
        <w:rPr>
          <w:rStyle w:val="StyleUnderline"/>
        </w:rPr>
        <w:t xml:space="preserve">although such response is understandable, it is </w:t>
      </w:r>
      <w:r w:rsidRPr="00894399">
        <w:rPr>
          <w:rStyle w:val="StyleUnderline"/>
          <w:highlight w:val="cyan"/>
        </w:rPr>
        <w:t xml:space="preserve">regrettable, since </w:t>
      </w:r>
      <w:r w:rsidRPr="00894399">
        <w:rPr>
          <w:rStyle w:val="Emphasis"/>
          <w:highlight w:val="cyan"/>
        </w:rPr>
        <w:t>incorporation of</w:t>
      </w:r>
      <w:r>
        <w:rPr>
          <w:rStyle w:val="Emphasis"/>
          <w:highlight w:val="cyan"/>
        </w:rPr>
        <w:t xml:space="preserve"> </w:t>
      </w:r>
      <w:r w:rsidRPr="00894399">
        <w:rPr>
          <w:rStyle w:val="Emphasis"/>
          <w:highlight w:val="cyan"/>
        </w:rPr>
        <w:t>i</w:t>
      </w:r>
      <w:r w:rsidRPr="00894399">
        <w:rPr>
          <w:rStyle w:val="StyleUnderline"/>
        </w:rPr>
        <w:t xml:space="preserve">nternational </w:t>
      </w:r>
      <w:r w:rsidRPr="00894399">
        <w:rPr>
          <w:rStyle w:val="Emphasis"/>
          <w:highlight w:val="cyan"/>
        </w:rPr>
        <w:t>law into domestic court rulings can serve as a counter-populism measure</w:t>
      </w:r>
      <w:r w:rsidRPr="007517F9">
        <w:rPr>
          <w:sz w:val="14"/>
        </w:rPr>
        <w:t xml:space="preserve">. In most legal systems, the extent of referral to international law is subject to judicial discretion. The scope of discretion is particularly broad in the area of human rights, where parallel constitutional norms are usually available.1 The extent of referral to international human rights law changes among different countries, different judges, and across time. When discussing populism, I draw, to a large extent, on the definition offered by Jan Werner Müller. Müller suggests that populism is “a particular moralistic imagination of politics…people against elites who are deemed corrupt or in some way morally inferior”. 2 Of particular relevance to the discussion are Muller’s observations that populists are not only antielitist but also antipluralist, that they claim that they and they alone represent the people, and that they portray all other political competitors as illegitimate.3 Populists often target international law and undermine its legitimacy and importance. The article argues that, as a result, the rise of populism may have a negative impact on the willingness of courts to refer to and rely on international law. This applies not only to courts packed by populists, but also to courts that still enjoy independence. Courts under populist attacks, the article argues, are likely to prefer, where possible, to resort to legal sources that enjoy sound domestic legitimacy in order to minimize their exposure to criticism by populist leaders. When populists are in power, such criticism may translate to laws limiting courts’ authority and independence. The article argues that </w:t>
      </w:r>
      <w:r w:rsidRPr="00CE5EBB">
        <w:rPr>
          <w:rStyle w:val="StyleUnderline"/>
        </w:rPr>
        <w:t>while the tactic of relying exclusively on domestic legal sources</w:t>
      </w:r>
      <w:r>
        <w:rPr>
          <w:rStyle w:val="StyleUnderline"/>
        </w:rPr>
        <w:t xml:space="preserve"> </w:t>
      </w:r>
      <w:r w:rsidRPr="00CE5EBB">
        <w:rPr>
          <w:rStyle w:val="StyleUnderline"/>
        </w:rPr>
        <w:t xml:space="preserve">may shield courts from one particular line of criticism, overall, </w:t>
      </w:r>
      <w:r w:rsidRPr="00CE5EBB">
        <w:rPr>
          <w:rStyle w:val="Emphasis"/>
          <w:highlight w:val="cyan"/>
        </w:rPr>
        <w:t>judicial refrain from</w:t>
      </w:r>
      <w:r>
        <w:rPr>
          <w:rStyle w:val="Emphasis"/>
          <w:highlight w:val="cyan"/>
        </w:rPr>
        <w:t xml:space="preserve"> </w:t>
      </w:r>
      <w:r w:rsidRPr="00CE5EBB">
        <w:rPr>
          <w:rStyle w:val="Emphasis"/>
          <w:highlight w:val="cyan"/>
        </w:rPr>
        <w:t>referring to i</w:t>
      </w:r>
      <w:r w:rsidRPr="00CE5EBB">
        <w:rPr>
          <w:rStyle w:val="StyleUnderline"/>
        </w:rPr>
        <w:t xml:space="preserve">nternational </w:t>
      </w:r>
      <w:r w:rsidRPr="00CE5EBB">
        <w:rPr>
          <w:rStyle w:val="Emphasis"/>
          <w:highlight w:val="cyan"/>
        </w:rPr>
        <w:t>law</w:t>
      </w:r>
      <w:r w:rsidRPr="00CE5EBB">
        <w:rPr>
          <w:rStyle w:val="StyleUnderline"/>
          <w:highlight w:val="cyan"/>
        </w:rPr>
        <w:t xml:space="preserve"> will</w:t>
      </w:r>
      <w:r w:rsidRPr="00CE5EBB">
        <w:rPr>
          <w:rStyle w:val="StyleUnderline"/>
        </w:rPr>
        <w:t xml:space="preserve"> eventually </w:t>
      </w:r>
      <w:r w:rsidRPr="00CE5EBB">
        <w:rPr>
          <w:rStyle w:val="Emphasis"/>
          <w:highlight w:val="cyan"/>
        </w:rPr>
        <w:t>strengthen populist trends</w:t>
      </w:r>
      <w:r w:rsidRPr="00CE5EBB">
        <w:rPr>
          <w:rStyle w:val="StyleUnderline"/>
          <w:highlight w:val="cyan"/>
        </w:rPr>
        <w:t xml:space="preserve"> and </w:t>
      </w:r>
      <w:r w:rsidRPr="00CE5EBB">
        <w:rPr>
          <w:rStyle w:val="Emphasis"/>
          <w:highlight w:val="cyan"/>
        </w:rPr>
        <w:t>further</w:t>
      </w:r>
      <w:r>
        <w:rPr>
          <w:rStyle w:val="Emphasis"/>
          <w:highlight w:val="cyan"/>
        </w:rPr>
        <w:t xml:space="preserve"> </w:t>
      </w:r>
      <w:r w:rsidRPr="00CE5EBB">
        <w:rPr>
          <w:rStyle w:val="Emphasis"/>
          <w:highlight w:val="cyan"/>
        </w:rPr>
        <w:t>weaken the courts</w:t>
      </w:r>
      <w:r w:rsidRPr="007517F9">
        <w:rPr>
          <w:sz w:val="14"/>
        </w:rPr>
        <w:t xml:space="preserve">. </w:t>
      </w:r>
      <w:r w:rsidRPr="00CE5EBB">
        <w:rPr>
          <w:rStyle w:val="StyleUnderline"/>
        </w:rPr>
        <w:t>Maintaining international law as part of the domestic legal discourse is particularly</w:t>
      </w:r>
      <w:r>
        <w:rPr>
          <w:rStyle w:val="StyleUnderline"/>
        </w:rPr>
        <w:t xml:space="preserve"> </w:t>
      </w:r>
      <w:r w:rsidRPr="00CE5EBB">
        <w:rPr>
          <w:rStyle w:val="StyleUnderline"/>
        </w:rPr>
        <w:t>important in a populist setting, for two reasons. First, where constitutionalism is</w:t>
      </w:r>
      <w:r>
        <w:rPr>
          <w:rStyle w:val="StyleUnderline"/>
        </w:rPr>
        <w:t xml:space="preserve"> </w:t>
      </w:r>
      <w:r w:rsidRPr="00CE5EBB">
        <w:rPr>
          <w:rStyle w:val="StyleUnderline"/>
        </w:rPr>
        <w:t xml:space="preserve">overtaken by populists, </w:t>
      </w:r>
      <w:r w:rsidRPr="00DC48E1">
        <w:rPr>
          <w:rStyle w:val="Emphasis"/>
          <w:highlight w:val="cyan"/>
        </w:rPr>
        <w:t>i</w:t>
      </w:r>
      <w:r w:rsidRPr="00CE5EBB">
        <w:rPr>
          <w:rStyle w:val="StyleUnderline"/>
        </w:rPr>
        <w:t xml:space="preserve">nternational </w:t>
      </w:r>
      <w:r w:rsidRPr="00DC48E1">
        <w:rPr>
          <w:rStyle w:val="Emphasis"/>
          <w:highlight w:val="cyan"/>
        </w:rPr>
        <w:t>law</w:t>
      </w:r>
      <w:r w:rsidRPr="00CE5EBB">
        <w:rPr>
          <w:rStyle w:val="StyleUnderline"/>
        </w:rPr>
        <w:t xml:space="preserve"> can </w:t>
      </w:r>
      <w:r w:rsidRPr="00DC48E1">
        <w:rPr>
          <w:rStyle w:val="StyleUnderline"/>
          <w:highlight w:val="cyan"/>
        </w:rPr>
        <w:t>serve</w:t>
      </w:r>
      <w:r w:rsidRPr="00D2570F">
        <w:rPr>
          <w:rStyle w:val="StyleUnderline"/>
        </w:rPr>
        <w:t xml:space="preserve"> as important source on which courts</w:t>
      </w:r>
      <w:r>
        <w:rPr>
          <w:rStyle w:val="StyleUnderline"/>
        </w:rPr>
        <w:t xml:space="preserve"> </w:t>
      </w:r>
      <w:r w:rsidRPr="00D2570F">
        <w:rPr>
          <w:rStyle w:val="StyleUnderline"/>
        </w:rPr>
        <w:t>can draw to protect human rights. This need not necessarily imply that international law</w:t>
      </w:r>
      <w:r>
        <w:rPr>
          <w:rStyle w:val="StyleUnderline"/>
        </w:rPr>
        <w:t xml:space="preserve"> </w:t>
      </w:r>
      <w:r w:rsidRPr="00D2570F">
        <w:rPr>
          <w:rStyle w:val="StyleUnderline"/>
        </w:rPr>
        <w:t>should override constitutional law, but rather that it c</w:t>
      </w:r>
      <w:r w:rsidRPr="00CE5EBB">
        <w:rPr>
          <w:rStyle w:val="StyleUnderline"/>
        </w:rPr>
        <w:t xml:space="preserve">an serve </w:t>
      </w:r>
      <w:r w:rsidRPr="00D2570F">
        <w:rPr>
          <w:rStyle w:val="StyleUnderline"/>
          <w:highlight w:val="cyan"/>
        </w:rPr>
        <w:t>as source of interpretation</w:t>
      </w:r>
      <w:r>
        <w:rPr>
          <w:rStyle w:val="StyleUnderline"/>
          <w:highlight w:val="cyan"/>
        </w:rPr>
        <w:t xml:space="preserve"> </w:t>
      </w:r>
      <w:r w:rsidRPr="00D2570F">
        <w:rPr>
          <w:rStyle w:val="StyleUnderline"/>
          <w:highlight w:val="cyan"/>
        </w:rPr>
        <w:t>for constitutional provisions</w:t>
      </w:r>
      <w:r w:rsidRPr="00CE5EBB">
        <w:rPr>
          <w:rStyle w:val="StyleUnderline"/>
        </w:rPr>
        <w:t xml:space="preserve">, including those introduced by populists, in order </w:t>
      </w:r>
      <w:r w:rsidRPr="00D2570F">
        <w:rPr>
          <w:rStyle w:val="StyleUnderline"/>
          <w:highlight w:val="cyan"/>
        </w:rPr>
        <w:t>to</w:t>
      </w:r>
      <w:r>
        <w:rPr>
          <w:rStyle w:val="StyleUnderline"/>
          <w:highlight w:val="cyan"/>
        </w:rPr>
        <w:t xml:space="preserve"> </w:t>
      </w:r>
      <w:r w:rsidRPr="00D2570F">
        <w:rPr>
          <w:rStyle w:val="Emphasis"/>
          <w:highlight w:val="cyan"/>
        </w:rPr>
        <w:t>minimize violations of human rights as much as possible</w:t>
      </w:r>
      <w:r w:rsidRPr="007517F9">
        <w:rPr>
          <w:sz w:val="14"/>
        </w:rPr>
        <w:t xml:space="preserve">. In this respect, international human rights law fulfills its traditional role as a safeguard against a state’s abuse of power, albeit in a more confined, limited manner than international law jurists usually envision. </w:t>
      </w:r>
      <w:r w:rsidRPr="00DC48E1">
        <w:rPr>
          <w:rStyle w:val="StyleUnderline"/>
        </w:rPr>
        <w:t xml:space="preserve">The second reason for which </w:t>
      </w:r>
      <w:r w:rsidRPr="00D2570F">
        <w:rPr>
          <w:rStyle w:val="Emphasis"/>
          <w:highlight w:val="cyan"/>
        </w:rPr>
        <w:t>incorporating i</w:t>
      </w:r>
      <w:r w:rsidRPr="00DC48E1">
        <w:rPr>
          <w:rStyle w:val="StyleUnderline"/>
        </w:rPr>
        <w:t xml:space="preserve">nternational </w:t>
      </w:r>
      <w:r w:rsidRPr="00BD29E6">
        <w:rPr>
          <w:rStyle w:val="Emphasis"/>
          <w:highlight w:val="cyan"/>
        </w:rPr>
        <w:t>law</w:t>
      </w:r>
      <w:r w:rsidRPr="00DC48E1">
        <w:rPr>
          <w:rStyle w:val="StyleUnderline"/>
        </w:rPr>
        <w:t xml:space="preserve"> into domestic legal</w:t>
      </w:r>
      <w:r>
        <w:rPr>
          <w:rStyle w:val="StyleUnderline"/>
        </w:rPr>
        <w:t xml:space="preserve"> </w:t>
      </w:r>
      <w:r w:rsidRPr="00DC48E1">
        <w:rPr>
          <w:rStyle w:val="StyleUnderline"/>
        </w:rPr>
        <w:t xml:space="preserve">discourse </w:t>
      </w:r>
      <w:r w:rsidRPr="00BD29E6">
        <w:rPr>
          <w:rStyle w:val="StyleUnderline"/>
          <w:highlight w:val="cyan"/>
        </w:rPr>
        <w:t xml:space="preserve">is </w:t>
      </w:r>
      <w:r w:rsidRPr="00BD29E6">
        <w:rPr>
          <w:rStyle w:val="Emphasis"/>
          <w:highlight w:val="cyan"/>
        </w:rPr>
        <w:t>important when populism is on the rise</w:t>
      </w:r>
      <w:r w:rsidRPr="00DC48E1">
        <w:rPr>
          <w:rStyle w:val="StyleUnderline"/>
        </w:rPr>
        <w:t xml:space="preserve"> is the need </w:t>
      </w:r>
      <w:r w:rsidRPr="00BD29E6">
        <w:rPr>
          <w:rStyle w:val="StyleUnderline"/>
          <w:highlight w:val="cyan"/>
        </w:rPr>
        <w:t xml:space="preserve">to </w:t>
      </w:r>
      <w:r w:rsidRPr="00BD29E6">
        <w:rPr>
          <w:rStyle w:val="Emphasis"/>
          <w:highlight w:val="cyan"/>
        </w:rPr>
        <w:t>dismantle the polarized</w:t>
      </w:r>
      <w:r>
        <w:rPr>
          <w:rStyle w:val="Emphasis"/>
          <w:highlight w:val="cyan"/>
        </w:rPr>
        <w:t xml:space="preserve"> </w:t>
      </w:r>
      <w:r w:rsidRPr="00BD29E6">
        <w:rPr>
          <w:rStyle w:val="Emphasis"/>
          <w:highlight w:val="cyan"/>
        </w:rPr>
        <w:t>public discourse imposed by populists</w:t>
      </w:r>
      <w:r w:rsidRPr="007517F9">
        <w:rPr>
          <w:sz w:val="14"/>
        </w:rPr>
        <w:t xml:space="preserve">. In this respect, </w:t>
      </w:r>
      <w:r w:rsidRPr="00DC48E1">
        <w:rPr>
          <w:rStyle w:val="StyleUnderline"/>
        </w:rPr>
        <w:t>referral, analysis and application</w:t>
      </w:r>
      <w:r>
        <w:rPr>
          <w:rStyle w:val="StyleUnderline"/>
        </w:rPr>
        <w:t xml:space="preserve"> </w:t>
      </w:r>
      <w:r w:rsidRPr="00DC48E1">
        <w:rPr>
          <w:rStyle w:val="StyleUnderline"/>
        </w:rPr>
        <w:t xml:space="preserve">of international law are means of </w:t>
      </w:r>
      <w:r w:rsidRPr="00BD29E6">
        <w:rPr>
          <w:rStyle w:val="StyleUnderline"/>
          <w:highlight w:val="cyan"/>
        </w:rPr>
        <w:t>maintaining pluralism</w:t>
      </w:r>
      <w:r w:rsidRPr="00DC48E1">
        <w:rPr>
          <w:rStyle w:val="StyleUnderline"/>
        </w:rPr>
        <w:t xml:space="preserve"> in legal and public debate </w:t>
      </w:r>
      <w:r w:rsidRPr="00BD29E6">
        <w:rPr>
          <w:rStyle w:val="StyleUnderline"/>
          <w:highlight w:val="cyan"/>
        </w:rPr>
        <w:t>and</w:t>
      </w:r>
      <w:r w:rsidRPr="00DC48E1">
        <w:rPr>
          <w:rStyle w:val="StyleUnderline"/>
        </w:rPr>
        <w:t>,</w:t>
      </w:r>
      <w:r>
        <w:rPr>
          <w:rStyle w:val="StyleUnderline"/>
        </w:rPr>
        <w:t xml:space="preserve"> </w:t>
      </w:r>
      <w:r w:rsidRPr="00DC48E1">
        <w:rPr>
          <w:rStyle w:val="StyleUnderline"/>
        </w:rPr>
        <w:t xml:space="preserve">accordingly, </w:t>
      </w:r>
      <w:r w:rsidRPr="00BD29E6">
        <w:rPr>
          <w:rStyle w:val="StyleUnderline"/>
          <w:highlight w:val="cyan"/>
        </w:rPr>
        <w:t>enhancing democracy</w:t>
      </w:r>
      <w:r w:rsidRPr="007517F9">
        <w:rPr>
          <w:sz w:val="14"/>
        </w:rPr>
        <w:t xml:space="preserve">. Section two examines and analyzes the common stance of populist leaders with regards to international law. Section three examines when and why judges choose to refer to international law, and suggests that in a populist climate, courts are more likely to refrain from referring to international law. Section four argues that referral to international law by domestic courts can be an important counter-populism instrument. It argues that </w:t>
      </w:r>
      <w:r w:rsidRPr="0029779C">
        <w:rPr>
          <w:rStyle w:val="StyleUnderline"/>
        </w:rPr>
        <w:t>even limited application of international law within the context of</w:t>
      </w:r>
      <w:r>
        <w:rPr>
          <w:rStyle w:val="StyleUnderline"/>
        </w:rPr>
        <w:t xml:space="preserve"> </w:t>
      </w:r>
      <w:r w:rsidRPr="0029779C">
        <w:rPr>
          <w:rStyle w:val="StyleUnderline"/>
        </w:rPr>
        <w:t xml:space="preserve">constitutional interpretation can be valuable in </w:t>
      </w:r>
      <w:r w:rsidRPr="007517F9">
        <w:rPr>
          <w:rStyle w:val="StyleUnderline"/>
          <w:highlight w:val="cyan"/>
        </w:rPr>
        <w:t>alleviating</w:t>
      </w:r>
      <w:r w:rsidRPr="0029779C">
        <w:rPr>
          <w:rStyle w:val="StyleUnderline"/>
        </w:rPr>
        <w:t xml:space="preserve"> some of </w:t>
      </w:r>
      <w:r w:rsidRPr="007517F9">
        <w:rPr>
          <w:rStyle w:val="StyleUnderline"/>
          <w:highlight w:val="cyan"/>
        </w:rPr>
        <w:t>the harm caused by</w:t>
      </w:r>
      <w:r>
        <w:rPr>
          <w:rStyle w:val="StyleUnderline"/>
          <w:highlight w:val="cyan"/>
        </w:rPr>
        <w:t xml:space="preserve"> </w:t>
      </w:r>
      <w:r w:rsidRPr="007517F9">
        <w:rPr>
          <w:rStyle w:val="StyleUnderline"/>
          <w:highlight w:val="cyan"/>
        </w:rPr>
        <w:t>populist legislation</w:t>
      </w:r>
      <w:r w:rsidRPr="007517F9">
        <w:rPr>
          <w:sz w:val="14"/>
        </w:rPr>
        <w:t xml:space="preserve"> and by populist constitution-making, and that referral to international law is important as a means of enhancing pluralism in legal and public discourse.</w:t>
      </w:r>
    </w:p>
    <w:p w14:paraId="135F0872" w14:textId="77777777" w:rsidR="006C29B1" w:rsidRPr="006C29B1" w:rsidRDefault="006C29B1" w:rsidP="006C29B1"/>
    <w:p w14:paraId="3FD3B11D" w14:textId="77777777" w:rsidR="00A47A64" w:rsidRDefault="00A47A64" w:rsidP="00A47A64">
      <w:pPr>
        <w:pStyle w:val="Heading1"/>
      </w:pPr>
      <w:r>
        <w:t>AT: DAs—IMMIGRATION BAD</w:t>
      </w:r>
    </w:p>
    <w:p w14:paraId="373E8C1D" w14:textId="77777777" w:rsidR="00A47A64" w:rsidRDefault="00F30BE3" w:rsidP="00F30BE3">
      <w:pPr>
        <w:pStyle w:val="Heading3"/>
      </w:pPr>
      <w:r>
        <w:t>2ac</w:t>
      </w:r>
      <w:r w:rsidR="00D12586">
        <w:t>/1ar</w:t>
      </w:r>
      <w:r>
        <w:t xml:space="preserve"> – </w:t>
      </w:r>
      <w:r w:rsidR="0002589F">
        <w:t>at: link – asylum status</w:t>
      </w:r>
    </w:p>
    <w:p w14:paraId="7592018F" w14:textId="77777777" w:rsidR="00A47A64" w:rsidRDefault="00A47A64" w:rsidP="00A47A64"/>
    <w:p w14:paraId="7D52C0A8" w14:textId="77777777" w:rsidR="00F36045" w:rsidRDefault="00A33D0F" w:rsidP="00A33D0F">
      <w:pPr>
        <w:pStyle w:val="Heading4"/>
      </w:pPr>
      <w:r>
        <w:t xml:space="preserve">Even though it does increase the number of people who are </w:t>
      </w:r>
      <w:r w:rsidRPr="0033180F">
        <w:rPr>
          <w:u w:val="single"/>
        </w:rPr>
        <w:t xml:space="preserve">eligible </w:t>
      </w:r>
      <w:r w:rsidR="0033180F" w:rsidRPr="0033180F">
        <w:rPr>
          <w:u w:val="single"/>
        </w:rPr>
        <w:t>to</w:t>
      </w:r>
      <w:r w:rsidRPr="0033180F">
        <w:rPr>
          <w:u w:val="single"/>
        </w:rPr>
        <w:t xml:space="preserve"> apply</w:t>
      </w:r>
      <w:r>
        <w:t xml:space="preserve"> for asylum, it </w:t>
      </w:r>
      <w:r w:rsidR="007E5A0E">
        <w:t xml:space="preserve">does </w:t>
      </w:r>
      <w:r w:rsidR="007E5A0E" w:rsidRPr="007E5A0E">
        <w:rPr>
          <w:u w:val="single"/>
        </w:rPr>
        <w:t>NOT</w:t>
      </w:r>
      <w:r w:rsidRPr="007E5A0E">
        <w:rPr>
          <w:u w:val="single"/>
        </w:rPr>
        <w:t xml:space="preserve"> result in any more getting it</w:t>
      </w:r>
      <w:r>
        <w:t xml:space="preserve"> </w:t>
      </w:r>
      <w:r w:rsidR="008F5B2C">
        <w:t xml:space="preserve">due to </w:t>
      </w:r>
      <w:r w:rsidR="00061ED9">
        <w:t>other barriers</w:t>
      </w:r>
      <w:r w:rsidR="008F5B2C">
        <w:t xml:space="preserve"> </w:t>
      </w:r>
      <w:r w:rsidR="00061ED9">
        <w:t xml:space="preserve">and restrictions </w:t>
      </w:r>
      <w:r>
        <w:t xml:space="preserve">– </w:t>
      </w:r>
      <w:r w:rsidR="008F5B2C">
        <w:t>that’s Lind</w:t>
      </w:r>
    </w:p>
    <w:p w14:paraId="6AB5FB05" w14:textId="77777777" w:rsidR="00F36045" w:rsidRDefault="00F36045" w:rsidP="00A47A64"/>
    <w:p w14:paraId="626BD0BF" w14:textId="77777777" w:rsidR="00A47A64" w:rsidRDefault="004621F8" w:rsidP="00F36045">
      <w:pPr>
        <w:pStyle w:val="Heading4"/>
      </w:pPr>
      <w:r>
        <w:t>Backstops</w:t>
      </w:r>
      <w:r w:rsidR="00574CDB">
        <w:t xml:space="preserve"> the link</w:t>
      </w:r>
    </w:p>
    <w:p w14:paraId="5D3418BC" w14:textId="77777777" w:rsidR="00EF5FFD" w:rsidRDefault="00EF5FFD" w:rsidP="00EF5FFD">
      <w:pPr>
        <w:pStyle w:val="CiteSpacing"/>
      </w:pPr>
      <w:r w:rsidRPr="00EF5FFD">
        <w:rPr>
          <w:rStyle w:val="Style13ptBold"/>
        </w:rPr>
        <w:t>Martin 18</w:t>
      </w:r>
      <w:r>
        <w:t xml:space="preserve"> (Susan F. Martin, Donald G. Herzberg professor emerita of international migration at Georgetown University, previously served as the executive director of the bipartisan, legislatively mandated U.S. Commission on Immigration Reform from 1992 to 1997, “Trump’s Asylum Policy Is Eerily Similar to America’s During the Holocaust,” Fortune, 6-19-2018, </w:t>
      </w:r>
      <w:hyperlink r:id="rId58" w:history="1">
        <w:r w:rsidRPr="00983A91">
          <w:rPr>
            <w:rStyle w:val="Hyperlink"/>
          </w:rPr>
          <w:t>http://fortune.com/2018/06/19/refugees-asylum-seekers-separation-families-children-border-holocaust/</w:t>
        </w:r>
      </w:hyperlink>
      <w:r>
        <w:t xml:space="preserve"> DOA 7-13-2018)</w:t>
      </w:r>
      <w:r w:rsidR="006779B1">
        <w:t>KMM</w:t>
      </w:r>
    </w:p>
    <w:p w14:paraId="32A5CCF9" w14:textId="77777777" w:rsidR="00EF5FFD" w:rsidRDefault="00EF5FFD" w:rsidP="00A47A64">
      <w:r w:rsidRPr="00394009">
        <w:rPr>
          <w:rStyle w:val="StyleUnderline"/>
          <w:highlight w:val="cyan"/>
        </w:rPr>
        <w:t>The</w:t>
      </w:r>
      <w:r w:rsidRPr="00574CDB">
        <w:rPr>
          <w:rStyle w:val="StyleUnderline"/>
        </w:rPr>
        <w:t xml:space="preserve"> Trump </w:t>
      </w:r>
      <w:r w:rsidRPr="00394009">
        <w:rPr>
          <w:rStyle w:val="StyleUnderline"/>
          <w:highlight w:val="cyan"/>
        </w:rPr>
        <w:t xml:space="preserve">administration is </w:t>
      </w:r>
      <w:r w:rsidRPr="00676772">
        <w:rPr>
          <w:rStyle w:val="Emphasis"/>
          <w:highlight w:val="cyan"/>
        </w:rPr>
        <w:t>using its own labyrinth of administrative processes to keep refugees from gaining protection</w:t>
      </w:r>
      <w:r w:rsidRPr="00574CDB">
        <w:rPr>
          <w:rStyle w:val="StyleUnderline"/>
        </w:rPr>
        <w:t xml:space="preserve"> in the U.S</w:t>
      </w:r>
      <w:r w:rsidRPr="00394009">
        <w:rPr>
          <w:sz w:val="14"/>
        </w:rPr>
        <w:t>. As of June 15, the number of refugees resettled from abroad is only 15,383; three-quarters of the way into the federal fiscal year, this number is on track to be the lowest since the passage of the Refugee Act of 1980. That’s not just because of a presidential determination to admit only 45,000 a year, but because of often unnecessary “extreme vetting” procedures that have slowed resettlement to a trickle.</w:t>
      </w:r>
      <w:r w:rsidR="00394009" w:rsidRPr="00394009">
        <w:rPr>
          <w:sz w:val="14"/>
        </w:rPr>
        <w:t xml:space="preserve"> </w:t>
      </w:r>
      <w:r w:rsidRPr="00394009">
        <w:rPr>
          <w:sz w:val="14"/>
        </w:rPr>
        <w:t xml:space="preserve">Recent changes at the border aim directly at deterring asylum seekers from even trying to cross into the U.S. </w:t>
      </w:r>
      <w:r w:rsidRPr="00574CDB">
        <w:rPr>
          <w:rStyle w:val="StyleUnderline"/>
        </w:rPr>
        <w:t>The</w:t>
      </w:r>
      <w:r w:rsidRPr="00394009">
        <w:rPr>
          <w:sz w:val="14"/>
        </w:rPr>
        <w:t xml:space="preserve"> so-called </w:t>
      </w:r>
      <w:r w:rsidRPr="00574CDB">
        <w:rPr>
          <w:rStyle w:val="StyleUnderline"/>
        </w:rPr>
        <w:t>zero tolerance policies that put all irregular border crossers into criminal proceedings, even if they turn themselves in to the authorities to claim asylum</w:t>
      </w:r>
      <w:r w:rsidRPr="00394009">
        <w:rPr>
          <w:sz w:val="14"/>
        </w:rPr>
        <w:t>, runs counter to one of the core elements of the refugee system—that those seeking protection should not be penalized for their mode of entry. This principle emanates from the experience of the Holocaust—refugees, unlike most migrants, do not have the luxury of waiting for visas; too often they die in the process.</w:t>
      </w:r>
      <w:r w:rsidR="00394009" w:rsidRPr="00394009">
        <w:rPr>
          <w:sz w:val="14"/>
        </w:rPr>
        <w:t xml:space="preserve"> </w:t>
      </w:r>
      <w:r w:rsidRPr="00394009">
        <w:rPr>
          <w:sz w:val="14"/>
        </w:rPr>
        <w:t>These zero tolerance policies have become the basis upon which the administration has tried to justify separation of children from their families. As acknowledged by now White House Chief of Staff John Kelly when he served as secretary of the Department of Homeland Security, these separations were designed to serve as a deterrent to irregular migration, not as a mechanism to enhance protection of children under risk from their parents. The federal government takes the children away from their parents in order to convince other parents to refrain from migrating through irregular channels, even if their reason for coming to the U.S. is to seek asylum from even greater harm to their children.</w:t>
      </w:r>
      <w:r w:rsidR="00394009" w:rsidRPr="00394009">
        <w:rPr>
          <w:sz w:val="14"/>
        </w:rPr>
        <w:t xml:space="preserve"> </w:t>
      </w:r>
      <w:r w:rsidRPr="00676772">
        <w:rPr>
          <w:rStyle w:val="Emphasis"/>
          <w:highlight w:val="cyan"/>
        </w:rPr>
        <w:t>Even if asylum seekers are able to apply</w:t>
      </w:r>
      <w:r w:rsidRPr="00394009">
        <w:rPr>
          <w:rStyle w:val="StyleUnderline"/>
        </w:rPr>
        <w:t xml:space="preserve"> for protection from forcible return to their home countries, Attorney General Jeff </w:t>
      </w:r>
      <w:r w:rsidRPr="00676772">
        <w:rPr>
          <w:rStyle w:val="StyleUnderline"/>
          <w:highlight w:val="cyan"/>
        </w:rPr>
        <w:t>Sessions’s new ruling on domestic violence and</w:t>
      </w:r>
      <w:r w:rsidRPr="00394009">
        <w:rPr>
          <w:rStyle w:val="StyleUnderline"/>
        </w:rPr>
        <w:t xml:space="preserve">, by extension, </w:t>
      </w:r>
      <w:r w:rsidRPr="00676772">
        <w:rPr>
          <w:rStyle w:val="StyleUnderline"/>
          <w:highlight w:val="cyan"/>
        </w:rPr>
        <w:t>other persecution perpetrated by private actors</w:t>
      </w:r>
      <w:r w:rsidRPr="00394009">
        <w:rPr>
          <w:rStyle w:val="StyleUnderline"/>
        </w:rPr>
        <w:t xml:space="preserve">, will </w:t>
      </w:r>
      <w:r w:rsidRPr="00676772">
        <w:rPr>
          <w:rStyle w:val="StyleUnderline"/>
          <w:highlight w:val="cyan"/>
        </w:rPr>
        <w:t xml:space="preserve">make it </w:t>
      </w:r>
      <w:r w:rsidRPr="00676772">
        <w:rPr>
          <w:rStyle w:val="Emphasis"/>
          <w:highlight w:val="cyan"/>
        </w:rPr>
        <w:t>vastly more difficult to prevail</w:t>
      </w:r>
      <w:r w:rsidRPr="00676772">
        <w:rPr>
          <w:rStyle w:val="StyleUnderline"/>
          <w:highlight w:val="cyan"/>
        </w:rPr>
        <w:t xml:space="preserve"> in their claim for refugee status</w:t>
      </w:r>
      <w:r w:rsidRPr="00394009">
        <w:rPr>
          <w:sz w:val="14"/>
        </w:rPr>
        <w:t>. In the Matter of A-B- legal ruling, Sessions unilaterally overturned 20 years of progressively greater recognition in U.S. jurisprudence that gender-based claims to persecution are legitimate grounds for asylum if: the abuse experienced rises to the level of persecution; the persecution occurred because of the person’s race, religion, nationality, political opinion, or membership in a particular social group; and the government of the home country is unwilling or unable to protect the applicant from such abuse.</w:t>
      </w:r>
    </w:p>
    <w:p w14:paraId="1DB53CC8" w14:textId="77777777" w:rsidR="00EF5FFD" w:rsidRDefault="00EF5FFD" w:rsidP="00A47A64"/>
    <w:p w14:paraId="4CE993B5" w14:textId="77777777" w:rsidR="00917C30" w:rsidRDefault="00917C30" w:rsidP="00917C30">
      <w:pPr>
        <w:pStyle w:val="Heading3"/>
      </w:pPr>
      <w:r>
        <w:t>2ac</w:t>
      </w:r>
      <w:r w:rsidR="00D12586">
        <w:t>/1ar</w:t>
      </w:r>
      <w:r>
        <w:t xml:space="preserve"> – at: link – deterrence</w:t>
      </w:r>
    </w:p>
    <w:p w14:paraId="37D4526F" w14:textId="77777777" w:rsidR="00EF5FFD" w:rsidRPr="008868C1" w:rsidRDefault="00EF5FFD" w:rsidP="008868C1"/>
    <w:p w14:paraId="676B3155" w14:textId="77777777" w:rsidR="00EF5FFD" w:rsidRPr="008868C1" w:rsidRDefault="00175420" w:rsidP="008868C1">
      <w:pPr>
        <w:pStyle w:val="Heading4"/>
      </w:pPr>
      <w:r w:rsidRPr="008868C1">
        <w:t xml:space="preserve">Even though </w:t>
      </w:r>
      <w:r w:rsidR="007E5A0E">
        <w:t>it’s</w:t>
      </w:r>
      <w:r w:rsidRPr="008868C1">
        <w:t xml:space="preserve"> </w:t>
      </w:r>
      <w:r w:rsidRPr="00B07E33">
        <w:rPr>
          <w:u w:val="single"/>
        </w:rPr>
        <w:t>intended</w:t>
      </w:r>
      <w:r w:rsidRPr="008868C1">
        <w:t xml:space="preserve"> to </w:t>
      </w:r>
      <w:r w:rsidR="007E5A0E">
        <w:t xml:space="preserve">coerce </w:t>
      </w:r>
      <w:r w:rsidRPr="008868C1">
        <w:t xml:space="preserve">asylum-seekers, it does </w:t>
      </w:r>
      <w:r w:rsidRPr="007E5A0E">
        <w:rPr>
          <w:u w:val="single"/>
        </w:rPr>
        <w:t>NOT</w:t>
      </w:r>
      <w:r w:rsidR="007E5A0E" w:rsidRPr="007E5A0E">
        <w:rPr>
          <w:u w:val="single"/>
        </w:rPr>
        <w:t xml:space="preserve"> deter</w:t>
      </w:r>
      <w:r w:rsidR="007E5A0E">
        <w:t xml:space="preserve"> them</w:t>
      </w:r>
      <w:r w:rsidRPr="008868C1">
        <w:t xml:space="preserve"> – that’s </w:t>
      </w:r>
      <w:r w:rsidR="008868C1" w:rsidRPr="008868C1">
        <w:t>Galacatos</w:t>
      </w:r>
    </w:p>
    <w:p w14:paraId="16506EE3" w14:textId="77777777" w:rsidR="00A47A64" w:rsidRDefault="00A47A64" w:rsidP="008868C1"/>
    <w:p w14:paraId="26BAA83F" w14:textId="77777777" w:rsidR="008868C1" w:rsidRPr="008868C1" w:rsidRDefault="00672E11" w:rsidP="00672E11">
      <w:pPr>
        <w:pStyle w:val="Heading4"/>
      </w:pPr>
      <w:r>
        <w:t>Empirical studies prove</w:t>
      </w:r>
    </w:p>
    <w:p w14:paraId="61D5520D" w14:textId="77777777" w:rsidR="00A47A64" w:rsidRDefault="00A47A64" w:rsidP="00A47A64">
      <w:pPr>
        <w:pStyle w:val="CiteSpacing"/>
      </w:pPr>
      <w:r w:rsidRPr="005123F0">
        <w:rPr>
          <w:rStyle w:val="Style13ptBold"/>
        </w:rPr>
        <w:t>Hing 18</w:t>
      </w:r>
      <w:r>
        <w:t xml:space="preserve"> (Julianne Hing, covers immigration at The Nation, “For Trump, Cruelty Is the Point,” The Nation, 3-15-2018, </w:t>
      </w:r>
      <w:hyperlink r:id="rId59" w:history="1">
        <w:r w:rsidRPr="00F161C9">
          <w:rPr>
            <w:rStyle w:val="Hyperlink"/>
          </w:rPr>
          <w:t>https://www.thenation.com/article/for-trump-cruelty-is-the-point/</w:t>
        </w:r>
      </w:hyperlink>
      <w:r>
        <w:t xml:space="preserve"> DOA 7-12-2018)KMM</w:t>
      </w:r>
    </w:p>
    <w:p w14:paraId="4FB99C68" w14:textId="77777777" w:rsidR="00A47A64" w:rsidRDefault="00A47A64" w:rsidP="00A47A64">
      <w:r w:rsidRPr="0052447A">
        <w:rPr>
          <w:sz w:val="14"/>
        </w:rPr>
        <w:t xml:space="preserve">These programs are crucial lifelines, but this is how the Trump administration operates. </w:t>
      </w:r>
      <w:r w:rsidRPr="00F8210A">
        <w:rPr>
          <w:rStyle w:val="StyleUnderline"/>
          <w:highlight w:val="cyan"/>
        </w:rPr>
        <w:t>The message</w:t>
      </w:r>
      <w:r w:rsidRPr="00EE3E3F">
        <w:rPr>
          <w:rStyle w:val="StyleUnderline"/>
        </w:rPr>
        <w:t xml:space="preserve"> is clear, and it’s being received: </w:t>
      </w:r>
      <w:r w:rsidRPr="00F8210A">
        <w:rPr>
          <w:rStyle w:val="StyleUnderline"/>
          <w:highlight w:val="cyan"/>
        </w:rPr>
        <w:t>Immigrant families will have terrible choices imposed</w:t>
      </w:r>
      <w:r w:rsidRPr="00EE3E3F">
        <w:rPr>
          <w:rStyle w:val="StyleUnderline"/>
        </w:rPr>
        <w:t xml:space="preserve"> on them</w:t>
      </w:r>
      <w:r w:rsidRPr="0052447A">
        <w:rPr>
          <w:sz w:val="14"/>
        </w:rPr>
        <w:t xml:space="preserve">. </w:t>
      </w:r>
      <w:r w:rsidRPr="00EE3E3F">
        <w:rPr>
          <w:rStyle w:val="StyleUnderline"/>
        </w:rPr>
        <w:t>There’s a name for this approach: attrition through enforcement, or the enactment of policies that make life in the U</w:t>
      </w:r>
      <w:r w:rsidRPr="0052447A">
        <w:rPr>
          <w:sz w:val="14"/>
        </w:rPr>
        <w:t xml:space="preserve">nited </w:t>
      </w:r>
      <w:r w:rsidRPr="00EE3E3F">
        <w:rPr>
          <w:rStyle w:val="StyleUnderline"/>
        </w:rPr>
        <w:t>S</w:t>
      </w:r>
      <w:r w:rsidRPr="0052447A">
        <w:rPr>
          <w:sz w:val="14"/>
        </w:rPr>
        <w:t xml:space="preserve">tates </w:t>
      </w:r>
      <w:r w:rsidRPr="00F8210A">
        <w:rPr>
          <w:rStyle w:val="StyleUnderline"/>
          <w:highlight w:val="cyan"/>
        </w:rPr>
        <w:t>so</w:t>
      </w:r>
      <w:r w:rsidRPr="00EE3E3F">
        <w:rPr>
          <w:rStyle w:val="StyleUnderline"/>
        </w:rPr>
        <w:t xml:space="preserve"> difficult for immigrants that </w:t>
      </w:r>
      <w:r w:rsidRPr="00F8210A">
        <w:rPr>
          <w:rStyle w:val="StyleUnderline"/>
          <w:highlight w:val="cyan"/>
        </w:rPr>
        <w:t>they choose to</w:t>
      </w:r>
      <w:r w:rsidRPr="00F8210A">
        <w:rPr>
          <w:rStyle w:val="StyleUnderline"/>
        </w:rPr>
        <w:t xml:space="preserve"> leave on their own</w:t>
      </w:r>
      <w:r w:rsidRPr="0052447A">
        <w:rPr>
          <w:sz w:val="14"/>
        </w:rPr>
        <w:t>. GOP presidential nominee Mitt Romney called it “</w:t>
      </w:r>
      <w:r w:rsidRPr="00F8210A">
        <w:rPr>
          <w:rStyle w:val="StyleUnderline"/>
          <w:highlight w:val="cyan"/>
        </w:rPr>
        <w:t>self-deport</w:t>
      </w:r>
      <w:r w:rsidRPr="00EE3E3F">
        <w:rPr>
          <w:rStyle w:val="StyleUnderline"/>
        </w:rPr>
        <w:t>ation</w:t>
      </w:r>
      <w:r w:rsidRPr="0052447A">
        <w:rPr>
          <w:sz w:val="14"/>
        </w:rPr>
        <w:t xml:space="preserve">,” which helped cost him the election. Trump said so himself. “He had a crazy policy of self-deportation, which was maniacal,” Trump said in 2012. “It sounded as bad as it was, and he lost all of the Latino vote.” Today, as president, Trump has made this same “crazy policy” the cornerstone of his immigration agenda. “People aren’t going to stop coming unless there are consequences to illegal entry,” a Homeland Security official told The Washington Post, explaining the department’s rationale for separating parents and children at the border. </w:t>
      </w:r>
      <w:r w:rsidRPr="00F8210A">
        <w:rPr>
          <w:rStyle w:val="StyleUnderline"/>
          <w:highlight w:val="cyan"/>
        </w:rPr>
        <w:t>But</w:t>
      </w:r>
      <w:r w:rsidRPr="0052447A">
        <w:rPr>
          <w:sz w:val="14"/>
        </w:rPr>
        <w:t xml:space="preserve"> eight human-rights advocates and legal-service providers, in a complaint filed with the Department of Homeland Security in December, pointed out that </w:t>
      </w:r>
      <w:r w:rsidRPr="00F8210A">
        <w:rPr>
          <w:rStyle w:val="StyleUnderline"/>
          <w:highlight w:val="cyan"/>
        </w:rPr>
        <w:t xml:space="preserve">such policies have </w:t>
      </w:r>
      <w:r w:rsidRPr="00F8210A">
        <w:rPr>
          <w:rStyle w:val="Emphasis"/>
          <w:highlight w:val="cyan"/>
        </w:rPr>
        <w:t>no bearing on migration flows</w:t>
      </w:r>
      <w:r w:rsidRPr="0052447A">
        <w:rPr>
          <w:sz w:val="14"/>
        </w:rPr>
        <w:t xml:space="preserve">. They cited </w:t>
      </w:r>
      <w:r w:rsidRPr="00F8210A">
        <w:rPr>
          <w:rStyle w:val="StyleUnderline"/>
          <w:highlight w:val="cyan"/>
        </w:rPr>
        <w:t xml:space="preserve">a </w:t>
      </w:r>
      <w:r w:rsidRPr="00F8210A">
        <w:rPr>
          <w:rStyle w:val="Emphasis"/>
          <w:highlight w:val="cyan"/>
        </w:rPr>
        <w:t>study</w:t>
      </w:r>
      <w:r w:rsidRPr="00EE3E3F">
        <w:rPr>
          <w:rStyle w:val="StyleUnderline"/>
        </w:rPr>
        <w:t xml:space="preserve"> that examined the migration rates of children from Central America from 2011 to 2016</w:t>
      </w:r>
      <w:r w:rsidRPr="0052447A">
        <w:rPr>
          <w:sz w:val="14"/>
        </w:rPr>
        <w:t xml:space="preserve">. According to the complaint, the study </w:t>
      </w:r>
      <w:r w:rsidRPr="00F8210A">
        <w:rPr>
          <w:rStyle w:val="StyleUnderline"/>
          <w:highlight w:val="cyan"/>
        </w:rPr>
        <w:t>found that “</w:t>
      </w:r>
      <w:r w:rsidRPr="006D7ED2">
        <w:rPr>
          <w:rStyle w:val="Emphasis"/>
          <w:highlight w:val="cyan"/>
        </w:rPr>
        <w:t>no U.S. policy</w:t>
      </w:r>
      <w:r w:rsidRPr="00F8210A">
        <w:rPr>
          <w:rStyle w:val="StyleUnderline"/>
          <w:highlight w:val="cyan"/>
        </w:rPr>
        <w:t>—whether</w:t>
      </w:r>
      <w:r w:rsidRPr="0052447A">
        <w:rPr>
          <w:rStyle w:val="StyleUnderline"/>
        </w:rPr>
        <w:t xml:space="preserve"> it be </w:t>
      </w:r>
      <w:r w:rsidRPr="00F8210A">
        <w:rPr>
          <w:rStyle w:val="StyleUnderline"/>
          <w:highlight w:val="cyan"/>
        </w:rPr>
        <w:t>deterrence or not—</w:t>
      </w:r>
      <w:r w:rsidRPr="006D7ED2">
        <w:rPr>
          <w:rStyle w:val="Emphasis"/>
          <w:highlight w:val="cyan"/>
        </w:rPr>
        <w:t>has a statistical impact</w:t>
      </w:r>
      <w:r w:rsidRPr="0052447A">
        <w:rPr>
          <w:rStyle w:val="StyleUnderline"/>
        </w:rPr>
        <w:t xml:space="preserve"> in the migration of a child. Instead</w:t>
      </w:r>
      <w:r w:rsidRPr="0052447A">
        <w:rPr>
          <w:sz w:val="14"/>
        </w:rPr>
        <w:t xml:space="preserve">, the study found that </w:t>
      </w:r>
      <w:r w:rsidRPr="0052447A">
        <w:rPr>
          <w:rStyle w:val="StyleUnderline"/>
        </w:rPr>
        <w:t>the single biggest indicator of a child’s migration was the number of homicides” in their home country</w:t>
      </w:r>
      <w:r w:rsidRPr="0052447A">
        <w:rPr>
          <w:sz w:val="14"/>
        </w:rPr>
        <w:t xml:space="preserve">: The more homicides that occurred, the more likely a child was to flee. (And bear in mind that homicides in Guatemala, Honduras, and El Salvador are a useful proxy for other kinds of violent crime that often go unrecorded, such as kidnappings and extortion.) </w:t>
      </w:r>
      <w:r w:rsidRPr="0052447A">
        <w:rPr>
          <w:rStyle w:val="StyleUnderline"/>
        </w:rPr>
        <w:t>The study could even quantify it: For every 10 homicides, six additional children would migrate</w:t>
      </w:r>
      <w:r w:rsidRPr="0052447A">
        <w:rPr>
          <w:sz w:val="14"/>
        </w:rPr>
        <w:t xml:space="preserve">. </w:t>
      </w:r>
      <w:r w:rsidRPr="0052447A">
        <w:rPr>
          <w:rStyle w:val="StyleUnderline"/>
        </w:rPr>
        <w:t xml:space="preserve">Under </w:t>
      </w:r>
      <w:r w:rsidRPr="00175420">
        <w:rPr>
          <w:rStyle w:val="StyleUnderline"/>
          <w:highlight w:val="cyan"/>
        </w:rPr>
        <w:t>Trump</w:t>
      </w:r>
      <w:r w:rsidRPr="0052447A">
        <w:rPr>
          <w:rStyle w:val="StyleUnderline"/>
        </w:rPr>
        <w:t xml:space="preserve">, the country </w:t>
      </w:r>
      <w:r w:rsidRPr="00175420">
        <w:rPr>
          <w:rStyle w:val="StyleUnderline"/>
          <w:highlight w:val="cyan"/>
        </w:rPr>
        <w:t>has embarked on an enforcement policy that willfully causes suffering and</w:t>
      </w:r>
      <w:r w:rsidRPr="0052447A">
        <w:rPr>
          <w:rStyle w:val="StyleUnderline"/>
        </w:rPr>
        <w:t xml:space="preserve"> that </w:t>
      </w:r>
      <w:r w:rsidRPr="00175420">
        <w:rPr>
          <w:rStyle w:val="Emphasis"/>
          <w:highlight w:val="cyan"/>
        </w:rPr>
        <w:t>doesn’t even factor into</w:t>
      </w:r>
      <w:r w:rsidRPr="00175420">
        <w:rPr>
          <w:rStyle w:val="Emphasis"/>
        </w:rPr>
        <w:t xml:space="preserve"> the </w:t>
      </w:r>
      <w:r w:rsidRPr="00175420">
        <w:rPr>
          <w:rStyle w:val="Emphasis"/>
          <w:highlight w:val="cyan"/>
        </w:rPr>
        <w:t>decisions</w:t>
      </w:r>
      <w:r w:rsidRPr="0052447A">
        <w:rPr>
          <w:rStyle w:val="StyleUnderline"/>
        </w:rPr>
        <w:t xml:space="preserve"> of desperate people trying to escape dangerous situations. Moreover, its stated reasons—to protect national security and the rule of law—are a ruse</w:t>
      </w:r>
      <w:r w:rsidRPr="0052447A">
        <w:rPr>
          <w:sz w:val="14"/>
        </w:rPr>
        <w:t>. Like so much else with this administration, the US immigration agenda is now being driven by a disdain for the most vulnerable communities among us.</w:t>
      </w:r>
    </w:p>
    <w:p w14:paraId="1EB219E6" w14:textId="77777777" w:rsidR="00A47A64" w:rsidRPr="00F270F6" w:rsidRDefault="00A47A64" w:rsidP="00A47A64"/>
    <w:p w14:paraId="31985769" w14:textId="77777777" w:rsidR="00454C85" w:rsidRDefault="00454C85" w:rsidP="00454C85">
      <w:pPr>
        <w:pStyle w:val="Heading1"/>
      </w:pPr>
      <w:r>
        <w:t>AT</w:t>
      </w:r>
      <w:r w:rsidR="00BA752D">
        <w:t>:</w:t>
      </w:r>
      <w:r>
        <w:t xml:space="preserve"> </w:t>
      </w:r>
      <w:r w:rsidR="00BA752D">
        <w:t>DAs</w:t>
      </w:r>
      <w:r w:rsidR="009106B2">
        <w:t>—</w:t>
      </w:r>
      <w:r w:rsidR="007C36D1">
        <w:t>POLITICS</w:t>
      </w:r>
    </w:p>
    <w:p w14:paraId="3C5E1C3B" w14:textId="77777777" w:rsidR="009A2AD5" w:rsidRDefault="00A912DE" w:rsidP="00D60280">
      <w:pPr>
        <w:pStyle w:val="Heading2"/>
      </w:pPr>
      <w:r>
        <w:t>AT:</w:t>
      </w:r>
      <w:r w:rsidR="00D60280">
        <w:t xml:space="preserve"> DA—MIDTERMS</w:t>
      </w:r>
    </w:p>
    <w:p w14:paraId="016DC90C" w14:textId="77777777" w:rsidR="000F11CD" w:rsidRDefault="000F11CD" w:rsidP="000F11CD">
      <w:pPr>
        <w:pStyle w:val="Heading3"/>
      </w:pPr>
      <w:r>
        <w:t>2ac – k of midterms da</w:t>
      </w:r>
    </w:p>
    <w:p w14:paraId="6BC67B04" w14:textId="77777777" w:rsidR="000F11CD" w:rsidRDefault="000F11CD" w:rsidP="000F11CD"/>
    <w:p w14:paraId="386A485C" w14:textId="77777777" w:rsidR="000F11CD" w:rsidRDefault="000F11CD" w:rsidP="000F11CD">
      <w:pPr>
        <w:pStyle w:val="Heading4"/>
      </w:pPr>
      <w:r w:rsidRPr="00CC2286">
        <w:rPr>
          <w:u w:val="single"/>
        </w:rPr>
        <w:t>Losing now to win later</w:t>
      </w:r>
      <w:r>
        <w:t xml:space="preserve"> is a </w:t>
      </w:r>
      <w:r w:rsidRPr="00CC2286">
        <w:rPr>
          <w:u w:val="single"/>
        </w:rPr>
        <w:t>morally bankrupt</w:t>
      </w:r>
      <w:r>
        <w:t xml:space="preserve"> electoral strategy and </w:t>
      </w:r>
      <w:r w:rsidRPr="00CC2286">
        <w:rPr>
          <w:u w:val="single"/>
        </w:rPr>
        <w:t>magnifies</w:t>
      </w:r>
      <w:r>
        <w:t xml:space="preserve"> the </w:t>
      </w:r>
      <w:r w:rsidRPr="00CC2286">
        <w:rPr>
          <w:u w:val="single"/>
        </w:rPr>
        <w:t>political power of racism</w:t>
      </w:r>
      <w:r>
        <w:t xml:space="preserve"> – reject the ethical premise of the disad</w:t>
      </w:r>
    </w:p>
    <w:p w14:paraId="6066B2D5" w14:textId="77777777" w:rsidR="000F11CD" w:rsidRDefault="000F11CD" w:rsidP="000F11CD">
      <w:pPr>
        <w:pStyle w:val="CiteSpacing"/>
      </w:pPr>
      <w:r w:rsidRPr="008137E8">
        <w:rPr>
          <w:rStyle w:val="Style13ptBold"/>
        </w:rPr>
        <w:t>BAMN 18</w:t>
      </w:r>
      <w:r>
        <w:t xml:space="preserve"> (Coalition to Defend Affirmative Action, Integration and Immigrant Rights and Fight for Equality By Any Means Necessary, “No More Concentration Camps! No More Child Separations!” 6-27-2018 </w:t>
      </w:r>
      <w:hyperlink r:id="rId60" w:history="1">
        <w:r w:rsidRPr="00983A91">
          <w:rPr>
            <w:rStyle w:val="Hyperlink"/>
          </w:rPr>
          <w:t>http://www.bamn.com/trumpmustgo/no-more-concentration-camps-no-more-child-separations</w:t>
        </w:r>
      </w:hyperlink>
      <w:r>
        <w:t xml:space="preserve"> DOA 7-16-2018)KMM</w:t>
      </w:r>
    </w:p>
    <w:p w14:paraId="5EE7852C" w14:textId="77777777" w:rsidR="000F11CD" w:rsidRPr="008819A6" w:rsidRDefault="000F11CD" w:rsidP="000F11CD">
      <w:r w:rsidRPr="006E793A">
        <w:rPr>
          <w:rStyle w:val="StyleUnderline"/>
        </w:rPr>
        <w:t>The politics of the racial purge</w:t>
      </w:r>
      <w:r>
        <w:rPr>
          <w:rStyle w:val="StyleUnderline"/>
        </w:rPr>
        <w:t xml:space="preserve"> </w:t>
      </w:r>
      <w:r w:rsidRPr="006E793A">
        <w:rPr>
          <w:rStyle w:val="StyleUnderline"/>
        </w:rPr>
        <w:t>While</w:t>
      </w:r>
      <w:r w:rsidRPr="006A51A1">
        <w:rPr>
          <w:sz w:val="14"/>
        </w:rPr>
        <w:t xml:space="preserve"> President </w:t>
      </w:r>
      <w:r w:rsidRPr="006E793A">
        <w:rPr>
          <w:rStyle w:val="StyleUnderline"/>
        </w:rPr>
        <w:t>Trump attempted to blame the Democrats for the policy of child separation</w:t>
      </w:r>
      <w:r w:rsidRPr="006A51A1">
        <w:rPr>
          <w:sz w:val="14"/>
        </w:rPr>
        <w:t xml:space="preserve">, many Democrats were attempting to blame anyone other than Donald Trump—various journalists and politicians pointed their fingers at Stephen Miller, Jeff Sessions, Kirstjen Nielsen, or John Kelly, condemning them for the crime of “misleading” the President. That political tactic had been applied, previously, to the former Trump advisors, Steve Bannon and Sebastian Gorka. But there is no hope for salvaging any positive image of Trump’s character. Almost immediately after reversing his policy, Trump began a series of racist rants to compensate for any appearance of “weakness.” He railed against immigrants “infesting” and “invading” the country, and then tweeted his desire to carry out deportations without any courts or legal process, whatsoever. In contrast, the </w:t>
      </w:r>
      <w:r w:rsidRPr="006E793A">
        <w:rPr>
          <w:rStyle w:val="StyleUnderline"/>
        </w:rPr>
        <w:t>bland, innocuous criticism from liberal leaders</w:t>
      </w:r>
      <w:r w:rsidRPr="006A51A1">
        <w:rPr>
          <w:sz w:val="14"/>
        </w:rPr>
        <w:t>—generally aimed at Trump’s associates rather than at Trump himself—</w:t>
      </w:r>
      <w:r w:rsidRPr="006E793A">
        <w:rPr>
          <w:rStyle w:val="StyleUnderline"/>
        </w:rPr>
        <w:t xml:space="preserve">are the product of </w:t>
      </w:r>
      <w:r w:rsidRPr="00CB3208">
        <w:rPr>
          <w:rStyle w:val="StyleUnderline"/>
          <w:highlight w:val="cyan"/>
        </w:rPr>
        <w:t xml:space="preserve">a </w:t>
      </w:r>
      <w:r w:rsidRPr="00CB3208">
        <w:rPr>
          <w:rStyle w:val="Emphasis"/>
          <w:highlight w:val="cyan"/>
        </w:rPr>
        <w:t>misguided electoral strategy</w:t>
      </w:r>
      <w:r w:rsidRPr="00CB3208">
        <w:rPr>
          <w:rStyle w:val="StyleUnderline"/>
          <w:highlight w:val="cyan"/>
        </w:rPr>
        <w:t xml:space="preserve"> to lure Trump voters away from the Republican Party</w:t>
      </w:r>
      <w:r w:rsidRPr="006A51A1">
        <w:rPr>
          <w:sz w:val="14"/>
        </w:rPr>
        <w:t xml:space="preserve">. The logic (if it can be called logic) supposes that “Trump,” “immigration,” and “impeachment” must never be mentioned, as Trump’s cult of personality and anti-immigrant fanaticism are too popular to attack directly. Such </w:t>
      </w:r>
      <w:r w:rsidRPr="006E793A">
        <w:rPr>
          <w:rStyle w:val="StyleUnderline"/>
        </w:rPr>
        <w:t>an attack</w:t>
      </w:r>
      <w:r w:rsidRPr="006A51A1">
        <w:rPr>
          <w:sz w:val="14"/>
        </w:rPr>
        <w:t xml:space="preserve">, according to this logic, </w:t>
      </w:r>
      <w:r w:rsidRPr="006E793A">
        <w:rPr>
          <w:rStyle w:val="StyleUnderline"/>
        </w:rPr>
        <w:t>would risk losing white voters</w:t>
      </w:r>
      <w:r w:rsidRPr="006A51A1">
        <w:rPr>
          <w:sz w:val="14"/>
        </w:rPr>
        <w:t xml:space="preserve">. In some especially blinkered liberal groups, the name “Trump” cannot even be spoken aloud. But the falsehood of the “don’t say Trump, don’t say immigration” strategy became abundantly clear when the nation responded in outrage to the news of the child separations. The outrage was powerful and decisive; the spineless strategists were, at best, irrelevant. </w:t>
      </w:r>
      <w:r w:rsidRPr="00CB3208">
        <w:rPr>
          <w:rStyle w:val="StyleUnderline"/>
          <w:highlight w:val="cyan"/>
        </w:rPr>
        <w:t xml:space="preserve">The most dangerous weakness of the </w:t>
      </w:r>
      <w:r w:rsidRPr="00CB3208">
        <w:rPr>
          <w:rStyle w:val="Emphasis"/>
          <w:highlight w:val="cyan"/>
        </w:rPr>
        <w:t>avoidant strategy</w:t>
      </w:r>
      <w:r w:rsidRPr="00CB3208">
        <w:rPr>
          <w:rStyle w:val="StyleUnderline"/>
          <w:highlight w:val="cyan"/>
        </w:rPr>
        <w:t xml:space="preserve"> is</w:t>
      </w:r>
      <w:r w:rsidRPr="006A51A1">
        <w:rPr>
          <w:rStyle w:val="StyleUnderline"/>
        </w:rPr>
        <w:t xml:space="preserve"> that it promotes the illusion that Trump is beyond the reach of anyone to oppose him—all must yield to Trump’s anti-immigrant horrors</w:t>
      </w:r>
      <w:r w:rsidRPr="006A51A1">
        <w:rPr>
          <w:sz w:val="14"/>
        </w:rPr>
        <w:t xml:space="preserve">, to avoid being branded as un-American; all must refrain from criticizing the emperor, to avoid being branded as enemies of the people. </w:t>
      </w:r>
      <w:r w:rsidRPr="006A51A1">
        <w:rPr>
          <w:rStyle w:val="StyleUnderline"/>
        </w:rPr>
        <w:t xml:space="preserve">That “strategy” ultimately devolves into social insanity: </w:t>
      </w:r>
      <w:r w:rsidRPr="00110078">
        <w:rPr>
          <w:rStyle w:val="StyleUnderline"/>
          <w:highlight w:val="cyan"/>
        </w:rPr>
        <w:t>in order for Trump to be</w:t>
      </w:r>
      <w:r w:rsidRPr="006A51A1">
        <w:rPr>
          <w:rStyle w:val="StyleUnderline"/>
        </w:rPr>
        <w:t xml:space="preserve"> “opposed” and “</w:t>
      </w:r>
      <w:r w:rsidRPr="00110078">
        <w:rPr>
          <w:rStyle w:val="Emphasis"/>
          <w:highlight w:val="cyan"/>
        </w:rPr>
        <w:t>defeated</w:t>
      </w:r>
      <w:r w:rsidRPr="006A51A1">
        <w:rPr>
          <w:rStyle w:val="StyleUnderline"/>
        </w:rPr>
        <w:t xml:space="preserve">,” </w:t>
      </w:r>
      <w:r w:rsidRPr="00110078">
        <w:rPr>
          <w:rStyle w:val="StyleUnderline"/>
          <w:highlight w:val="cyan"/>
        </w:rPr>
        <w:t xml:space="preserve">Trump must instead be </w:t>
      </w:r>
      <w:r w:rsidRPr="00110078">
        <w:rPr>
          <w:rStyle w:val="Emphasis"/>
          <w:highlight w:val="cyan"/>
        </w:rPr>
        <w:t>permitted to win</w:t>
      </w:r>
      <w:r w:rsidRPr="006A51A1">
        <w:rPr>
          <w:sz w:val="14"/>
        </w:rPr>
        <w:t xml:space="preserve">. </w:t>
      </w:r>
      <w:r w:rsidRPr="00110078">
        <w:rPr>
          <w:rStyle w:val="StyleUnderline"/>
          <w:highlight w:val="cyan"/>
        </w:rPr>
        <w:t xml:space="preserve">We </w:t>
      </w:r>
      <w:r w:rsidRPr="00110078">
        <w:rPr>
          <w:rStyle w:val="Emphasis"/>
          <w:highlight w:val="cyan"/>
        </w:rPr>
        <w:t>cannot follow that path</w:t>
      </w:r>
      <w:r w:rsidRPr="006A51A1">
        <w:rPr>
          <w:rStyle w:val="StyleUnderline"/>
        </w:rPr>
        <w:t xml:space="preserve">. The path of least resistance </w:t>
      </w:r>
      <w:r w:rsidRPr="00110078">
        <w:rPr>
          <w:rStyle w:val="StyleUnderline"/>
          <w:highlight w:val="cyan"/>
        </w:rPr>
        <w:t>becomes, inevitably</w:t>
      </w:r>
      <w:r w:rsidRPr="006A51A1">
        <w:rPr>
          <w:rStyle w:val="StyleUnderline"/>
        </w:rPr>
        <w:t xml:space="preserve">, </w:t>
      </w:r>
      <w:r w:rsidRPr="00110078">
        <w:rPr>
          <w:rStyle w:val="StyleUnderline"/>
          <w:highlight w:val="cyan"/>
        </w:rPr>
        <w:t xml:space="preserve">the path of </w:t>
      </w:r>
      <w:r w:rsidRPr="00110078">
        <w:rPr>
          <w:rStyle w:val="Emphasis"/>
          <w:highlight w:val="cyan"/>
        </w:rPr>
        <w:t>no resistance</w:t>
      </w:r>
      <w:r w:rsidRPr="006A51A1">
        <w:rPr>
          <w:sz w:val="14"/>
        </w:rPr>
        <w:t xml:space="preserve">. </w:t>
      </w:r>
      <w:r w:rsidRPr="00110078">
        <w:rPr>
          <w:rStyle w:val="StyleUnderline"/>
          <w:highlight w:val="cyan"/>
        </w:rPr>
        <w:t>The foundation of Trump’s power is</w:t>
      </w:r>
      <w:r w:rsidRPr="006A51A1">
        <w:rPr>
          <w:rStyle w:val="StyleUnderline"/>
        </w:rPr>
        <w:t xml:space="preserve"> the </w:t>
      </w:r>
      <w:r w:rsidRPr="00110078">
        <w:rPr>
          <w:rStyle w:val="StyleUnderline"/>
          <w:highlight w:val="cyan"/>
        </w:rPr>
        <w:t>reactionary</w:t>
      </w:r>
      <w:r w:rsidRPr="006A51A1">
        <w:rPr>
          <w:rStyle w:val="StyleUnderline"/>
        </w:rPr>
        <w:t xml:space="preserve"> trend of </w:t>
      </w:r>
      <w:r w:rsidRPr="00110078">
        <w:rPr>
          <w:rStyle w:val="StyleUnderline"/>
          <w:highlight w:val="cyan"/>
        </w:rPr>
        <w:t>anti-immigrant hatred</w:t>
      </w:r>
      <w:r w:rsidRPr="006A51A1">
        <w:rPr>
          <w:rStyle w:val="StyleUnderline"/>
        </w:rPr>
        <w:t xml:space="preserve">, the mass paranoia toward what many conservatives openly call the “browning” of America. </w:t>
      </w:r>
      <w:r w:rsidRPr="00110078">
        <w:rPr>
          <w:rStyle w:val="StyleUnderline"/>
          <w:highlight w:val="cyan"/>
        </w:rPr>
        <w:t>That racist foundation must be confronted and defeated in order for the rest of the regime to fall</w:t>
      </w:r>
      <w:r w:rsidRPr="006A51A1">
        <w:rPr>
          <w:rStyle w:val="StyleUnderline"/>
        </w:rPr>
        <w:t>.</w:t>
      </w:r>
      <w:r>
        <w:rPr>
          <w:rStyle w:val="StyleUnderline"/>
        </w:rPr>
        <w:t xml:space="preserve"> </w:t>
      </w:r>
      <w:r w:rsidRPr="006A51A1">
        <w:rPr>
          <w:rStyle w:val="StyleUnderline"/>
        </w:rPr>
        <w:t>The task of the new immigrant rights movement is to crush the deportation machine: shut down the concentration camps and the “baby prisons,”</w:t>
      </w:r>
      <w:r w:rsidRPr="006A51A1">
        <w:rPr>
          <w:sz w:val="14"/>
        </w:rPr>
        <w:t xml:space="preserve"> free all the refugees, and build community defense guards to stop I.C.E. raids. And our movement must boldly name our enemy and defeat him: Trump must resign or be removed.</w:t>
      </w:r>
    </w:p>
    <w:p w14:paraId="72ECC31F" w14:textId="77777777" w:rsidR="000F11CD" w:rsidRDefault="000F11CD" w:rsidP="000F11CD"/>
    <w:p w14:paraId="000669D0" w14:textId="77777777" w:rsidR="0021778C" w:rsidRDefault="0021778C" w:rsidP="0021778C">
      <w:pPr>
        <w:pStyle w:val="Heading3"/>
      </w:pPr>
      <w:r>
        <w:t>1ar – k of midterms da</w:t>
      </w:r>
    </w:p>
    <w:p w14:paraId="1115F342" w14:textId="77777777" w:rsidR="0021778C" w:rsidRDefault="0021778C" w:rsidP="0021778C"/>
    <w:p w14:paraId="1221E247" w14:textId="77777777" w:rsidR="0021778C" w:rsidRDefault="00B67955" w:rsidP="00B67955">
      <w:pPr>
        <w:pStyle w:val="Heading4"/>
      </w:pPr>
      <w:r>
        <w:t xml:space="preserve">Don’t fall for </w:t>
      </w:r>
      <w:r w:rsidR="004E7F89">
        <w:t xml:space="preserve">the ruse – </w:t>
      </w:r>
      <w:r>
        <w:t xml:space="preserve">even a majority won’t stop immigration abuses or much of anything else – </w:t>
      </w:r>
      <w:r w:rsidR="004E7F89">
        <w:t>trading</w:t>
      </w:r>
      <w:r>
        <w:t xml:space="preserve"> lives now for the false hope of </w:t>
      </w:r>
      <w:r w:rsidR="004E7F89">
        <w:t>future reform is complicity</w:t>
      </w:r>
      <w:r w:rsidR="00A324A3">
        <w:t xml:space="preserve"> – AND the only way </w:t>
      </w:r>
      <w:r w:rsidR="002736A2">
        <w:t>a Democratic majority would fight for immigrants is in response to pressure for the plan now</w:t>
      </w:r>
    </w:p>
    <w:p w14:paraId="38F280E0" w14:textId="77777777" w:rsidR="0021778C" w:rsidRDefault="0021778C" w:rsidP="0021778C">
      <w:pPr>
        <w:pStyle w:val="CiteSpacing"/>
      </w:pPr>
      <w:r w:rsidRPr="0021778C">
        <w:rPr>
          <w:rStyle w:val="Style13ptBold"/>
        </w:rPr>
        <w:t>Nilsen 18</w:t>
      </w:r>
      <w:r>
        <w:t xml:space="preserve"> (Ella Nilsen, Vox, “Activists think the path forward on immigration is to elect Democrats in 2018,” 6-28-2018, </w:t>
      </w:r>
      <w:hyperlink r:id="rId61" w:history="1">
        <w:r w:rsidRPr="00983A91">
          <w:rPr>
            <w:rStyle w:val="Hyperlink"/>
          </w:rPr>
          <w:t>https://www.vox.com/2018/6/28/17510044/immigration-activists-congressional-democrats-republicans-compromise-bill-2018-midterms</w:t>
        </w:r>
      </w:hyperlink>
      <w:r>
        <w:t xml:space="preserve"> DOA 7-16-2018)KMM</w:t>
      </w:r>
    </w:p>
    <w:p w14:paraId="4A46D2CE" w14:textId="77777777" w:rsidR="0021778C" w:rsidRDefault="0021778C" w:rsidP="0021778C">
      <w:r w:rsidRPr="002736A2">
        <w:rPr>
          <w:rStyle w:val="StyleUnderline"/>
          <w:highlight w:val="cyan"/>
        </w:rPr>
        <w:t>Not a single immigration bill has been able to pass</w:t>
      </w:r>
      <w:r w:rsidRPr="002736A2">
        <w:rPr>
          <w:sz w:val="14"/>
        </w:rPr>
        <w:t xml:space="preserve"> the Republican-controlled Congress this year — </w:t>
      </w:r>
      <w:r w:rsidRPr="00B67955">
        <w:rPr>
          <w:rStyle w:val="StyleUnderline"/>
        </w:rPr>
        <w:t>even the ones aimed at garnering only Republican votes</w:t>
      </w:r>
      <w:r w:rsidRPr="002736A2">
        <w:rPr>
          <w:sz w:val="14"/>
        </w:rPr>
        <w:t>. Immigration activists have given up hope on seeing any meaningful action this year.</w:t>
      </w:r>
      <w:r w:rsidR="002736A2" w:rsidRPr="002736A2">
        <w:rPr>
          <w:sz w:val="14"/>
        </w:rPr>
        <w:t xml:space="preserve"> </w:t>
      </w:r>
      <w:r w:rsidRPr="002736A2">
        <w:rPr>
          <w:sz w:val="14"/>
        </w:rPr>
        <w:t>The latest effort from House Republicans on Wednesday to pass a “compromise” immigration bill failed miserably, even with the past few weeks dominated by the news of immigrant families being separated at the border by the Trump administration and a US Supreme Court decision upholding Trump’s travel ban.</w:t>
      </w:r>
      <w:r w:rsidR="002736A2" w:rsidRPr="002736A2">
        <w:rPr>
          <w:sz w:val="14"/>
        </w:rPr>
        <w:t xml:space="preserve"> </w:t>
      </w:r>
      <w:r w:rsidRPr="002E3E64">
        <w:rPr>
          <w:rStyle w:val="StyleUnderline"/>
          <w:highlight w:val="cyan"/>
        </w:rPr>
        <w:t>Activists</w:t>
      </w:r>
      <w:r w:rsidRPr="00B67955">
        <w:rPr>
          <w:rStyle w:val="StyleUnderline"/>
        </w:rPr>
        <w:t xml:space="preserve"> now </w:t>
      </w:r>
      <w:r w:rsidRPr="002E3E64">
        <w:rPr>
          <w:rStyle w:val="StyleUnderline"/>
          <w:highlight w:val="cyan"/>
        </w:rPr>
        <w:t>say</w:t>
      </w:r>
      <w:r w:rsidRPr="00B67955">
        <w:rPr>
          <w:rStyle w:val="StyleUnderline"/>
        </w:rPr>
        <w:t xml:space="preserve"> the best hope they have is to help turn out</w:t>
      </w:r>
      <w:r w:rsidRPr="002736A2">
        <w:rPr>
          <w:sz w:val="14"/>
        </w:rPr>
        <w:t xml:space="preserve"> Latino </w:t>
      </w:r>
      <w:r w:rsidRPr="00B67955">
        <w:rPr>
          <w:rStyle w:val="StyleUnderline"/>
        </w:rPr>
        <w:t>votes to elect Democrats in 2018</w:t>
      </w:r>
      <w:r w:rsidRPr="002736A2">
        <w:rPr>
          <w:sz w:val="14"/>
        </w:rPr>
        <w:t xml:space="preserve">. </w:t>
      </w:r>
      <w:r w:rsidRPr="00B67955">
        <w:rPr>
          <w:rStyle w:val="StyleUnderline"/>
        </w:rPr>
        <w:t>If a blue wave sweeps the House</w:t>
      </w:r>
      <w:r w:rsidRPr="002736A2">
        <w:rPr>
          <w:sz w:val="14"/>
        </w:rPr>
        <w:t xml:space="preserve"> (or even the Senate), </w:t>
      </w:r>
      <w:r w:rsidRPr="00B67955">
        <w:rPr>
          <w:rStyle w:val="StyleUnderline"/>
        </w:rPr>
        <w:t>activists then plan to turn up the pressure on Democratic leaders to address immigration as one of their first legislative priorities in 2019</w:t>
      </w:r>
      <w:r w:rsidRPr="002736A2">
        <w:rPr>
          <w:sz w:val="14"/>
        </w:rPr>
        <w:t>.</w:t>
      </w:r>
      <w:r w:rsidR="002736A2" w:rsidRPr="002736A2">
        <w:rPr>
          <w:sz w:val="14"/>
        </w:rPr>
        <w:t xml:space="preserve"> </w:t>
      </w:r>
      <w:r w:rsidRPr="007A1A5E">
        <w:rPr>
          <w:rStyle w:val="StyleUnderline"/>
        </w:rPr>
        <w:t>“</w:t>
      </w:r>
      <w:r w:rsidRPr="002E3E64">
        <w:rPr>
          <w:rStyle w:val="StyleUnderline"/>
          <w:highlight w:val="cyan"/>
        </w:rPr>
        <w:t>If we don’t flip the House</w:t>
      </w:r>
      <w:r w:rsidRPr="007A1A5E">
        <w:rPr>
          <w:rStyle w:val="StyleUnderline"/>
        </w:rPr>
        <w:t xml:space="preserve"> and we don’t flip the Senate, </w:t>
      </w:r>
      <w:r w:rsidRPr="002E3E64">
        <w:rPr>
          <w:rStyle w:val="StyleUnderline"/>
          <w:highlight w:val="cyan"/>
        </w:rPr>
        <w:t>we’re never going to be able to provide</w:t>
      </w:r>
      <w:r w:rsidRPr="007A1A5E">
        <w:rPr>
          <w:rStyle w:val="StyleUnderline"/>
        </w:rPr>
        <w:t xml:space="preserve"> the kind of relief and </w:t>
      </w:r>
      <w:r w:rsidRPr="002E3E64">
        <w:rPr>
          <w:rStyle w:val="StyleUnderline"/>
          <w:highlight w:val="cyan"/>
        </w:rPr>
        <w:t>protection for immigrants</w:t>
      </w:r>
      <w:r w:rsidRPr="007A1A5E">
        <w:rPr>
          <w:rStyle w:val="StyleUnderline"/>
        </w:rPr>
        <w:t xml:space="preserve"> that’s so desperately needed,” said Kica Matos, director of immigrant rights and racial justice at the Center for Community Change</w:t>
      </w:r>
      <w:r w:rsidRPr="002736A2">
        <w:rPr>
          <w:sz w:val="14"/>
        </w:rPr>
        <w:t>.</w:t>
      </w:r>
      <w:r w:rsidR="002736A2" w:rsidRPr="002736A2">
        <w:rPr>
          <w:sz w:val="14"/>
        </w:rPr>
        <w:t xml:space="preserve"> </w:t>
      </w:r>
      <w:r w:rsidRPr="002E3E64">
        <w:rPr>
          <w:rStyle w:val="StyleUnderline"/>
        </w:rPr>
        <w:t>The question is if congressional Democrats will be as eager to take up an immigration bill should they reclaim a chamber of Congress in 2018</w:t>
      </w:r>
      <w:r w:rsidRPr="002736A2">
        <w:rPr>
          <w:sz w:val="14"/>
        </w:rPr>
        <w:t>.</w:t>
      </w:r>
      <w:r w:rsidR="002736A2" w:rsidRPr="002736A2">
        <w:rPr>
          <w:sz w:val="14"/>
        </w:rPr>
        <w:t xml:space="preserve"> </w:t>
      </w:r>
      <w:r w:rsidRPr="002736A2">
        <w:rPr>
          <w:sz w:val="14"/>
        </w:rPr>
        <w:t>Immigration activists have changed their tactics as Trump has gotten more extreme</w:t>
      </w:r>
      <w:r w:rsidR="002736A2" w:rsidRPr="002736A2">
        <w:rPr>
          <w:sz w:val="14"/>
        </w:rPr>
        <w:t xml:space="preserve"> </w:t>
      </w:r>
      <w:r w:rsidRPr="002736A2">
        <w:rPr>
          <w:sz w:val="14"/>
        </w:rPr>
        <w:t>Last winter, activists were on the front lines arguing for Congress to act and urging Democrats to vote against any massive spending bill that did not contain a DACA fix.</w:t>
      </w:r>
      <w:r w:rsidR="002736A2" w:rsidRPr="002736A2">
        <w:rPr>
          <w:sz w:val="14"/>
        </w:rPr>
        <w:t xml:space="preserve"> </w:t>
      </w:r>
      <w:r w:rsidRPr="002736A2">
        <w:rPr>
          <w:sz w:val="14"/>
        </w:rPr>
        <w:t>Now the conversation has changed as Trump’s immigration policies have gotten more far extreme. As the Trump administration implemented its “zero tolerance” prosecution policy this spring, separating all families crossing the border in the process, activists have had to change their tactics.</w:t>
      </w:r>
      <w:r w:rsidR="002736A2" w:rsidRPr="002736A2">
        <w:rPr>
          <w:sz w:val="14"/>
        </w:rPr>
        <w:t xml:space="preserve"> </w:t>
      </w:r>
      <w:r w:rsidRPr="002736A2">
        <w:rPr>
          <w:sz w:val="14"/>
        </w:rPr>
        <w:t>“There’s this natural reaction to want to do something, but the reality is, we don’t control Congress,” said Angel Padilla, policy director at Indivisible, a national activist group. “The only bill that could get through Congress would have provisions that we would be unable to accept.”</w:t>
      </w:r>
      <w:r w:rsidR="002736A2" w:rsidRPr="002736A2">
        <w:rPr>
          <w:sz w:val="14"/>
        </w:rPr>
        <w:t xml:space="preserve"> </w:t>
      </w:r>
      <w:r w:rsidRPr="002736A2">
        <w:rPr>
          <w:sz w:val="14"/>
        </w:rPr>
        <w:t>Immigration activists who pressured Congress to come up with a permanent fix to the Deferred Action for Childhood Arrivals program and giving young, unauthorized immigrants known as DREAMers a pathway to citizenship are now fighting to oppose every immigration bill that’s coming up in a Republican-led Congress.</w:t>
      </w:r>
      <w:r w:rsidR="002736A2" w:rsidRPr="002736A2">
        <w:rPr>
          <w:sz w:val="14"/>
        </w:rPr>
        <w:t xml:space="preserve"> </w:t>
      </w:r>
      <w:r w:rsidRPr="007A1A5E">
        <w:rPr>
          <w:rStyle w:val="StyleUnderline"/>
        </w:rPr>
        <w:t>Activists have resigned themselves to the difficult reality that they’ll have to play defense on most immigration bills until 2019 at least</w:t>
      </w:r>
      <w:r w:rsidRPr="002736A2">
        <w:rPr>
          <w:sz w:val="14"/>
        </w:rPr>
        <w:t>. This has seemed like an impossible choice for some activist groups, who plan to oppose some of the narrow Republican bills on family separation if the end result means jailing entire families in government detention centers — perhaps indefinitely.</w:t>
      </w:r>
      <w:r w:rsidR="002736A2" w:rsidRPr="002736A2">
        <w:rPr>
          <w:sz w:val="14"/>
        </w:rPr>
        <w:t xml:space="preserve"> </w:t>
      </w:r>
      <w:r w:rsidRPr="007A1A5E">
        <w:rPr>
          <w:rStyle w:val="StyleUnderline"/>
        </w:rPr>
        <w:t xml:space="preserve">Immigrants’ best hope lies with Democrats. </w:t>
      </w:r>
      <w:r w:rsidRPr="002E3E64">
        <w:rPr>
          <w:rStyle w:val="StyleUnderline"/>
          <w:highlight w:val="cyan"/>
        </w:rPr>
        <w:t>But will they do anything if they win in 2018?</w:t>
      </w:r>
      <w:r w:rsidR="002736A2" w:rsidRPr="002E3E64">
        <w:rPr>
          <w:rStyle w:val="StyleUnderline"/>
          <w:highlight w:val="cyan"/>
        </w:rPr>
        <w:t xml:space="preserve"> </w:t>
      </w:r>
      <w:r w:rsidRPr="002E3E64">
        <w:rPr>
          <w:rStyle w:val="StyleUnderline"/>
          <w:highlight w:val="cyan"/>
        </w:rPr>
        <w:t>Even as immigration is becoming a key issue</w:t>
      </w:r>
      <w:r w:rsidRPr="004E7F89">
        <w:rPr>
          <w:rStyle w:val="StyleUnderline"/>
        </w:rPr>
        <w:t xml:space="preserve"> for voters in 2018, </w:t>
      </w:r>
      <w:r w:rsidRPr="002E3E64">
        <w:rPr>
          <w:rStyle w:val="StyleUnderline"/>
          <w:highlight w:val="cyan"/>
        </w:rPr>
        <w:t>Dem</w:t>
      </w:r>
      <w:r w:rsidRPr="004E7F89">
        <w:rPr>
          <w:rStyle w:val="StyleUnderline"/>
        </w:rPr>
        <w:t>ocrat</w:t>
      </w:r>
      <w:r w:rsidRPr="00730319">
        <w:rPr>
          <w:rStyle w:val="StyleUnderline"/>
          <w:highlight w:val="cyan"/>
        </w:rPr>
        <w:t>s have been clear their first priority will be jobs</w:t>
      </w:r>
      <w:r w:rsidRPr="004E7F89">
        <w:rPr>
          <w:rStyle w:val="StyleUnderline"/>
        </w:rPr>
        <w:t xml:space="preserve"> and advancing legislation to put people back to work</w:t>
      </w:r>
      <w:r w:rsidRPr="002736A2">
        <w:rPr>
          <w:sz w:val="14"/>
        </w:rPr>
        <w:t>. Even with low unemployment numbers, Democrats have been hammering home points about raising wages and providing job training for more people. House and Senate Democrats unveiled a platform called A Better Deal, which focuses largely on increasing the minimum wage, putting a dent in rising income inequality, and solving the crisis of unaffordable housing.</w:t>
      </w:r>
      <w:r w:rsidR="002736A2" w:rsidRPr="002736A2">
        <w:rPr>
          <w:sz w:val="14"/>
        </w:rPr>
        <w:t xml:space="preserve"> </w:t>
      </w:r>
      <w:r w:rsidRPr="004E7F89">
        <w:rPr>
          <w:rStyle w:val="StyleUnderline"/>
        </w:rPr>
        <w:t xml:space="preserve">A focus on jobs could </w:t>
      </w:r>
      <w:r w:rsidRPr="00730319">
        <w:rPr>
          <w:rStyle w:val="StyleUnderline"/>
          <w:highlight w:val="cyan"/>
        </w:rPr>
        <w:t>mean</w:t>
      </w:r>
      <w:r w:rsidRPr="004E7F89">
        <w:rPr>
          <w:rStyle w:val="StyleUnderline"/>
        </w:rPr>
        <w:t xml:space="preserve"> that </w:t>
      </w:r>
      <w:r w:rsidRPr="00730319">
        <w:rPr>
          <w:rStyle w:val="StyleUnderline"/>
          <w:highlight w:val="cyan"/>
        </w:rPr>
        <w:t>immigration legislation gets pushed to the side again, even if Democrats are able to retake the House</w:t>
      </w:r>
      <w:r w:rsidRPr="004E7F89">
        <w:rPr>
          <w:rStyle w:val="StyleUnderline"/>
        </w:rPr>
        <w:t xml:space="preserve"> in 2018</w:t>
      </w:r>
      <w:r w:rsidRPr="002736A2">
        <w:rPr>
          <w:sz w:val="14"/>
        </w:rPr>
        <w:t>. Immigration activists said they’ll be furious if they get pushed to the side again.</w:t>
      </w:r>
      <w:r w:rsidR="002736A2" w:rsidRPr="002736A2">
        <w:rPr>
          <w:sz w:val="14"/>
        </w:rPr>
        <w:t xml:space="preserve"> </w:t>
      </w:r>
      <w:r w:rsidRPr="002736A2">
        <w:rPr>
          <w:sz w:val="14"/>
        </w:rPr>
        <w:t>“I’m disgusted and disappointed and sick of it, because we’ve been hearing that since the days of Obama,” said Matos. “</w:t>
      </w:r>
      <w:r w:rsidRPr="00730319">
        <w:rPr>
          <w:rStyle w:val="StyleUnderline"/>
          <w:highlight w:val="cyan"/>
        </w:rPr>
        <w:t>It’s always some other priority</w:t>
      </w:r>
      <w:r w:rsidRPr="00A324A3">
        <w:rPr>
          <w:rStyle w:val="StyleUnderline"/>
        </w:rPr>
        <w:t xml:space="preserve">, and then we’ll get to you eventually. Well, guess what, it’s 2018 and part of </w:t>
      </w:r>
      <w:r w:rsidRPr="00730319">
        <w:rPr>
          <w:rStyle w:val="StyleUnderline"/>
          <w:highlight w:val="cyan"/>
        </w:rPr>
        <w:t>the reason we’re in the predicament we’re in is because they never get to us</w:t>
      </w:r>
      <w:r w:rsidRPr="002736A2">
        <w:rPr>
          <w:sz w:val="14"/>
        </w:rPr>
        <w:t>.”</w:t>
      </w:r>
      <w:r w:rsidR="002736A2" w:rsidRPr="002736A2">
        <w:rPr>
          <w:sz w:val="14"/>
        </w:rPr>
        <w:t xml:space="preserve"> </w:t>
      </w:r>
      <w:r w:rsidRPr="002736A2">
        <w:rPr>
          <w:sz w:val="14"/>
        </w:rPr>
        <w:t>Luis Gutierrez, a Congress member from Chicago who has been instrumental in fighting for immigration legislation for years, says he’s more optimistic. Even though Gutierrez is retiring after this year, he believes his party has truly evolved on the issue.</w:t>
      </w:r>
      <w:r w:rsidR="002736A2" w:rsidRPr="002736A2">
        <w:rPr>
          <w:sz w:val="14"/>
        </w:rPr>
        <w:t xml:space="preserve"> </w:t>
      </w:r>
      <w:r w:rsidRPr="002736A2">
        <w:rPr>
          <w:sz w:val="14"/>
        </w:rPr>
        <w:t>“When 194 Democrats sign onto the discharge petition or sign onto a DREAM Act — we’re unanimous in our support for immigration reform,” Gutierrez said. “The level of commitment to it ... look, it took us a while. But they were there.”</w:t>
      </w:r>
      <w:r w:rsidR="002736A2" w:rsidRPr="002736A2">
        <w:rPr>
          <w:sz w:val="14"/>
        </w:rPr>
        <w:t xml:space="preserve"> </w:t>
      </w:r>
      <w:r w:rsidRPr="002736A2">
        <w:rPr>
          <w:sz w:val="14"/>
        </w:rPr>
        <w:t xml:space="preserve">As for whether he’s heard commitments from current Democratic leadership to take up immigration if Democrats retake the House in 2018 and Rep. Nancy Pelosi and Sen. Chuck Schumer remain at the helm, Gutierrez said </w:t>
      </w:r>
      <w:r w:rsidRPr="00A324A3">
        <w:rPr>
          <w:rStyle w:val="StyleUnderline"/>
        </w:rPr>
        <w:t xml:space="preserve">momentum and </w:t>
      </w:r>
      <w:r w:rsidRPr="00730319">
        <w:rPr>
          <w:rStyle w:val="StyleUnderline"/>
          <w:highlight w:val="cyan"/>
        </w:rPr>
        <w:t>pressure will have to come from</w:t>
      </w:r>
      <w:r w:rsidRPr="00730319">
        <w:rPr>
          <w:rStyle w:val="StyleUnderline"/>
        </w:rPr>
        <w:t xml:space="preserve"> Democratic </w:t>
      </w:r>
      <w:r w:rsidRPr="00730319">
        <w:rPr>
          <w:rStyle w:val="StyleUnderline"/>
          <w:highlight w:val="cyan"/>
        </w:rPr>
        <w:t>voters themselves</w:t>
      </w:r>
      <w:r w:rsidRPr="002736A2">
        <w:rPr>
          <w:sz w:val="14"/>
        </w:rPr>
        <w:t>.</w:t>
      </w:r>
      <w:r w:rsidR="002736A2" w:rsidRPr="002736A2">
        <w:rPr>
          <w:sz w:val="14"/>
        </w:rPr>
        <w:t xml:space="preserve"> </w:t>
      </w:r>
      <w:r w:rsidRPr="002736A2">
        <w:rPr>
          <w:sz w:val="14"/>
        </w:rPr>
        <w:t>“Here’s what I understand: I understand what the base of the Democratic party thinks,” he said.</w:t>
      </w:r>
    </w:p>
    <w:p w14:paraId="1A1210C4" w14:textId="77777777" w:rsidR="0021778C" w:rsidRDefault="0021778C" w:rsidP="0021778C"/>
    <w:p w14:paraId="4219E035" w14:textId="77777777" w:rsidR="004E3896" w:rsidRDefault="00561E55" w:rsidP="008819A6">
      <w:pPr>
        <w:pStyle w:val="Heading3"/>
      </w:pPr>
      <w:r>
        <w:t xml:space="preserve">2ac – </w:t>
      </w:r>
      <w:r w:rsidR="000F11CD">
        <w:t>midterms</w:t>
      </w:r>
      <w:r>
        <w:t xml:space="preserve"> da</w:t>
      </w:r>
    </w:p>
    <w:p w14:paraId="75BB2326" w14:textId="77777777" w:rsidR="004E3896" w:rsidRDefault="004E3896" w:rsidP="004E3896"/>
    <w:p w14:paraId="2740571A" w14:textId="77777777" w:rsidR="00A721AA" w:rsidRPr="001213E6" w:rsidRDefault="001213E6" w:rsidP="00A721AA">
      <w:pPr>
        <w:pStyle w:val="Heading4"/>
      </w:pPr>
      <w:r>
        <w:t>I</w:t>
      </w:r>
      <w:r w:rsidR="00C50618">
        <w:t xml:space="preserve">t’s all about the </w:t>
      </w:r>
      <w:r w:rsidR="00C50618" w:rsidRPr="004877AD">
        <w:rPr>
          <w:u w:val="single"/>
        </w:rPr>
        <w:t>base</w:t>
      </w:r>
      <w:r w:rsidR="00C50618">
        <w:t xml:space="preserve"> –</w:t>
      </w:r>
      <w:r>
        <w:t xml:space="preserve"> </w:t>
      </w:r>
      <w:r w:rsidR="00113E8B">
        <w:t xml:space="preserve">and </w:t>
      </w:r>
      <w:r>
        <w:t>the</w:t>
      </w:r>
      <w:r w:rsidR="00C50618">
        <w:t xml:space="preserve"> GOP </w:t>
      </w:r>
      <w:r>
        <w:t xml:space="preserve">is </w:t>
      </w:r>
      <w:r>
        <w:rPr>
          <w:u w:val="single"/>
        </w:rPr>
        <w:t>winning</w:t>
      </w:r>
      <w:r>
        <w:t xml:space="preserve"> on family separation</w:t>
      </w:r>
    </w:p>
    <w:p w14:paraId="6A5A424E" w14:textId="77777777" w:rsidR="00A721AA" w:rsidRDefault="00A721AA" w:rsidP="00A721AA">
      <w:pPr>
        <w:pStyle w:val="CiteSpacing"/>
      </w:pPr>
      <w:r w:rsidRPr="00A721AA">
        <w:rPr>
          <w:rStyle w:val="Style13ptBold"/>
        </w:rPr>
        <w:t>Cole 18</w:t>
      </w:r>
      <w:r>
        <w:t xml:space="preserve"> (Juan Cole, Richard P. Mitchell Collegiate Professor of History at the University of Michigan, “It’s All About the Midterms: Trump Took Those Children Hostage to Stoke His Base,” 6-20-2018, </w:t>
      </w:r>
      <w:hyperlink r:id="rId62" w:history="1">
        <w:r w:rsidRPr="00983A91">
          <w:rPr>
            <w:rStyle w:val="Hyperlink"/>
          </w:rPr>
          <w:t>https://www.truthdig.com/articles/its-all-about-the-midterms-trump-took-those-children-hostage-to-stoke-his-base/</w:t>
        </w:r>
      </w:hyperlink>
      <w:r>
        <w:t xml:space="preserve"> DOA 7-16-2018)KMM</w:t>
      </w:r>
    </w:p>
    <w:p w14:paraId="23AE9D94" w14:textId="77777777" w:rsidR="00A721AA" w:rsidRDefault="00A721AA" w:rsidP="004E3896">
      <w:r w:rsidRPr="00056686">
        <w:rPr>
          <w:rStyle w:val="StyleUnderline"/>
          <w:highlight w:val="cyan"/>
        </w:rPr>
        <w:t>Journalists have</w:t>
      </w:r>
      <w:r w:rsidRPr="00A721AA">
        <w:rPr>
          <w:rStyle w:val="StyleUnderline"/>
        </w:rPr>
        <w:t xml:space="preserve"> almost certainly </w:t>
      </w:r>
      <w:r w:rsidRPr="00056686">
        <w:rPr>
          <w:rStyle w:val="StyleUnderline"/>
          <w:highlight w:val="cyan"/>
        </w:rPr>
        <w:t>misunderstood</w:t>
      </w:r>
      <w:r w:rsidRPr="008A4222">
        <w:rPr>
          <w:sz w:val="14"/>
        </w:rPr>
        <w:t xml:space="preserve"> the Trump White House </w:t>
      </w:r>
      <w:r w:rsidRPr="00A721AA">
        <w:rPr>
          <w:rStyle w:val="StyleUnderline"/>
        </w:rPr>
        <w:t xml:space="preserve">as they </w:t>
      </w:r>
      <w:r w:rsidRPr="00056686">
        <w:rPr>
          <w:rStyle w:val="StyleUnderline"/>
          <w:highlight w:val="cyan"/>
        </w:rPr>
        <w:t>pen</w:t>
      </w:r>
      <w:r w:rsidRPr="00A721AA">
        <w:rPr>
          <w:rStyle w:val="StyleUnderline"/>
        </w:rPr>
        <w:t xml:space="preserve"> the flurry of </w:t>
      </w:r>
      <w:r w:rsidRPr="00056686">
        <w:rPr>
          <w:rStyle w:val="StyleUnderline"/>
          <w:highlight w:val="cyan"/>
        </w:rPr>
        <w:t>articles</w:t>
      </w:r>
      <w:r w:rsidRPr="00A721AA">
        <w:rPr>
          <w:rStyle w:val="StyleUnderline"/>
        </w:rPr>
        <w:t xml:space="preserve"> and television commentary </w:t>
      </w:r>
      <w:r w:rsidRPr="00056686">
        <w:rPr>
          <w:rStyle w:val="StyleUnderline"/>
          <w:highlight w:val="cyan"/>
        </w:rPr>
        <w:t>about the White House</w:t>
      </w:r>
      <w:r w:rsidRPr="00A721AA">
        <w:rPr>
          <w:rStyle w:val="StyleUnderline"/>
        </w:rPr>
        <w:t xml:space="preserve"> abruptly </w:t>
      </w:r>
      <w:r w:rsidRPr="00056686">
        <w:rPr>
          <w:rStyle w:val="StyleUnderline"/>
          <w:highlight w:val="cyan"/>
        </w:rPr>
        <w:t xml:space="preserve">being “worried” about the </w:t>
      </w:r>
      <w:r w:rsidRPr="00113E8B">
        <w:rPr>
          <w:rStyle w:val="StyleUnderline"/>
          <w:highlight w:val="cyan"/>
        </w:rPr>
        <w:t>fallout from</w:t>
      </w:r>
      <w:r w:rsidRPr="008A4222">
        <w:rPr>
          <w:sz w:val="14"/>
        </w:rPr>
        <w:t xml:space="preserve"> the </w:t>
      </w:r>
      <w:r w:rsidRPr="00113E8B">
        <w:rPr>
          <w:rStyle w:val="StyleUnderline"/>
          <w:highlight w:val="cyan"/>
        </w:rPr>
        <w:t>Family Separation</w:t>
      </w:r>
      <w:r w:rsidRPr="008A4222">
        <w:rPr>
          <w:sz w:val="14"/>
        </w:rPr>
        <w:t xml:space="preserve"> Policy announced in May by John Kelly and reaffirmed this month by Attorney General Jeff Sessions and “Eminence Grise Jr.,” Stephen Miller.</w:t>
      </w:r>
      <w:r w:rsidR="008A4222" w:rsidRPr="008A4222">
        <w:rPr>
          <w:sz w:val="14"/>
        </w:rPr>
        <w:t xml:space="preserve"> </w:t>
      </w:r>
      <w:r w:rsidRPr="00A721AA">
        <w:rPr>
          <w:rStyle w:val="StyleUnderline"/>
        </w:rPr>
        <w:t>This “worry” is said to have impelled the president and his aides</w:t>
      </w:r>
      <w:r w:rsidRPr="008A4222">
        <w:rPr>
          <w:sz w:val="14"/>
        </w:rPr>
        <w:t xml:space="preserve"> to have Department of Homeland Security head Kirstjen Nielsen fly up Monday from New Orleans </w:t>
      </w:r>
      <w:r w:rsidRPr="00A721AA">
        <w:rPr>
          <w:rStyle w:val="StyleUnderline"/>
        </w:rPr>
        <w:t>to tell lies about the policy</w:t>
      </w:r>
      <w:r w:rsidRPr="008A4222">
        <w:rPr>
          <w:sz w:val="14"/>
        </w:rPr>
        <w:t>, instead of having press secretary Sarah Sanders do it. (This move, despite what some reports speculate, almost certainly had nothing to do with Sanders being reluctant to go on lying about the Trump policy and attributing it to the congressional Democrats, which is a lie.)</w:t>
      </w:r>
      <w:r w:rsidR="008A4222" w:rsidRPr="008A4222">
        <w:rPr>
          <w:sz w:val="14"/>
        </w:rPr>
        <w:t xml:space="preserve"> </w:t>
      </w:r>
      <w:r w:rsidRPr="008A4222">
        <w:rPr>
          <w:sz w:val="14"/>
        </w:rPr>
        <w:t xml:space="preserve">Here is an alternative scenario. This crew are psychopaths and, as their attempt to blame the Democrats for their own policy shows, unrepentant professional prevaricators. They don’t have a kind bone in their bodies, and on the contrary, spontaneously orgasm at the thought of the opportunity to be sadistic to others. </w:t>
      </w:r>
      <w:r w:rsidRPr="00A721AA">
        <w:rPr>
          <w:rStyle w:val="StyleUnderline"/>
        </w:rPr>
        <w:t xml:space="preserve">The </w:t>
      </w:r>
      <w:r w:rsidRPr="00113E8B">
        <w:rPr>
          <w:rStyle w:val="StyleUnderline"/>
        </w:rPr>
        <w:t>Family Separation</w:t>
      </w:r>
      <w:r w:rsidRPr="00A721AA">
        <w:rPr>
          <w:rStyle w:val="StyleUnderline"/>
        </w:rPr>
        <w:t xml:space="preserve"> Policy is not something they regret or worry about</w:t>
      </w:r>
      <w:r w:rsidRPr="008A4222">
        <w:rPr>
          <w:sz w:val="14"/>
        </w:rPr>
        <w:t>, it is something that gets them off.</w:t>
      </w:r>
      <w:r w:rsidR="008A4222" w:rsidRPr="008A4222">
        <w:rPr>
          <w:sz w:val="14"/>
        </w:rPr>
        <w:t xml:space="preserve"> </w:t>
      </w:r>
      <w:r w:rsidRPr="008A4222">
        <w:rPr>
          <w:sz w:val="14"/>
        </w:rPr>
        <w:t>But it can’t be explained entirely by mere sadism, though the policy certainly wells up from that motivation.</w:t>
      </w:r>
      <w:r w:rsidR="008A4222" w:rsidRPr="008A4222">
        <w:rPr>
          <w:sz w:val="14"/>
        </w:rPr>
        <w:t xml:space="preserve"> </w:t>
      </w:r>
      <w:r w:rsidRPr="008A4222">
        <w:rPr>
          <w:sz w:val="14"/>
        </w:rPr>
        <w:t xml:space="preserve">The Trump White House is still being advised by Steve Bannon, and Bannon is on record that </w:t>
      </w:r>
      <w:r w:rsidRPr="00A721AA">
        <w:rPr>
          <w:rStyle w:val="StyleUnderline"/>
        </w:rPr>
        <w:t>immigration is a winning issue for Trump</w:t>
      </w:r>
      <w:r w:rsidRPr="008A4222">
        <w:rPr>
          <w:sz w:val="14"/>
        </w:rPr>
        <w:t xml:space="preserve">– that </w:t>
      </w:r>
      <w:r w:rsidRPr="00902465">
        <w:rPr>
          <w:rStyle w:val="StyleUnderline"/>
          <w:highlight w:val="cyan"/>
        </w:rPr>
        <w:t>whenever and however it becomes a headline, Trump wins and</w:t>
      </w:r>
      <w:r w:rsidRPr="00A721AA">
        <w:rPr>
          <w:rStyle w:val="StyleUnderline"/>
        </w:rPr>
        <w:t xml:space="preserve"> the </w:t>
      </w:r>
      <w:r w:rsidRPr="00902465">
        <w:rPr>
          <w:rStyle w:val="StyleUnderline"/>
          <w:highlight w:val="cyan"/>
        </w:rPr>
        <w:t>Dem</w:t>
      </w:r>
      <w:r w:rsidRPr="00A721AA">
        <w:rPr>
          <w:rStyle w:val="StyleUnderline"/>
        </w:rPr>
        <w:t>ocrat</w:t>
      </w:r>
      <w:r w:rsidRPr="00902465">
        <w:rPr>
          <w:rStyle w:val="StyleUnderline"/>
          <w:highlight w:val="cyan"/>
        </w:rPr>
        <w:t>s lose</w:t>
      </w:r>
      <w:r w:rsidRPr="008A4222">
        <w:rPr>
          <w:sz w:val="14"/>
        </w:rPr>
        <w:t>.</w:t>
      </w:r>
      <w:r w:rsidR="008A4222" w:rsidRPr="008A4222">
        <w:rPr>
          <w:sz w:val="14"/>
        </w:rPr>
        <w:t xml:space="preserve"> </w:t>
      </w:r>
      <w:r w:rsidRPr="00A721AA">
        <w:rPr>
          <w:rStyle w:val="StyleUnderline"/>
        </w:rPr>
        <w:t>Trump desperately needs to have the GOP do well in the November midterms. Those midterms are a big question mark. Trump has an advantage inasmuch as voters in off years, when the presidency is not being voted on, tend to be whiter, richer and older than the voters in presidential election years. Laid against that general advantage is the tendency for the president’s party to lose seats in the midterm</w:t>
      </w:r>
      <w:r w:rsidRPr="008A4222">
        <w:rPr>
          <w:sz w:val="14"/>
        </w:rPr>
        <w:t>. American voters, whether they strategize this issue or not, appear to like split government and don’t usually like to put all their eggs electorally in the basket of one party. Election years in which one party does well, such as 2004 or 2008 or 2016, are usually followed by years in which voters put the opposite party to the one in the White House in charge of Congress.</w:t>
      </w:r>
      <w:r w:rsidR="008A4222" w:rsidRPr="008A4222">
        <w:rPr>
          <w:sz w:val="14"/>
        </w:rPr>
        <w:t xml:space="preserve"> </w:t>
      </w:r>
      <w:r w:rsidRPr="00902465">
        <w:rPr>
          <w:rStyle w:val="StyleUnderline"/>
          <w:highlight w:val="cyan"/>
        </w:rPr>
        <w:t>What Trump needs to win the midterms is for his base to be</w:t>
      </w:r>
      <w:r w:rsidRPr="00A721AA">
        <w:rPr>
          <w:rStyle w:val="StyleUnderline"/>
        </w:rPr>
        <w:t xml:space="preserve"> exercised and </w:t>
      </w:r>
      <w:r w:rsidRPr="00902465">
        <w:rPr>
          <w:rStyle w:val="StyleUnderline"/>
          <w:highlight w:val="cyan"/>
        </w:rPr>
        <w:t>excited, and for the Dem</w:t>
      </w:r>
      <w:r w:rsidRPr="00A721AA">
        <w:rPr>
          <w:rStyle w:val="StyleUnderline"/>
        </w:rPr>
        <w:t xml:space="preserve">ocratic </w:t>
      </w:r>
      <w:r w:rsidRPr="00902465">
        <w:rPr>
          <w:rStyle w:val="StyleUnderline"/>
          <w:highlight w:val="cyan"/>
        </w:rPr>
        <w:t>base to be prevented from voting through</w:t>
      </w:r>
      <w:r w:rsidRPr="00A721AA">
        <w:rPr>
          <w:rStyle w:val="StyleUnderline"/>
        </w:rPr>
        <w:t xml:space="preserve"> various forms of voter </w:t>
      </w:r>
      <w:r w:rsidRPr="00902465">
        <w:rPr>
          <w:rStyle w:val="StyleUnderline"/>
          <w:highlight w:val="cyan"/>
        </w:rPr>
        <w:t>suppression</w:t>
      </w:r>
      <w:r w:rsidRPr="00A721AA">
        <w:rPr>
          <w:rStyle w:val="StyleUnderline"/>
        </w:rPr>
        <w:t>. These include voter ID., purging rolls of voters in good standing, and spreading fake news about Democratic Party candidates and policies</w:t>
      </w:r>
      <w:r w:rsidRPr="008A4222">
        <w:rPr>
          <w:sz w:val="14"/>
        </w:rPr>
        <w:t>.</w:t>
      </w:r>
      <w:r w:rsidR="008A4222" w:rsidRPr="008A4222">
        <w:rPr>
          <w:sz w:val="14"/>
        </w:rPr>
        <w:t xml:space="preserve"> </w:t>
      </w:r>
      <w:r w:rsidRPr="00902465">
        <w:rPr>
          <w:rStyle w:val="StyleUnderline"/>
          <w:highlight w:val="cyan"/>
        </w:rPr>
        <w:t>Ripping infants out of the arms of their mothers excites Trump’s base</w:t>
      </w:r>
      <w:r w:rsidRPr="008A4222">
        <w:rPr>
          <w:sz w:val="14"/>
        </w:rPr>
        <w:t xml:space="preserve">. Some </w:t>
      </w:r>
      <w:r w:rsidRPr="00902465">
        <w:rPr>
          <w:rStyle w:val="StyleUnderline"/>
          <w:highlight w:val="cyan"/>
        </w:rPr>
        <w:t>46%</w:t>
      </w:r>
      <w:r w:rsidRPr="0099034E">
        <w:rPr>
          <w:rStyle w:val="StyleUnderline"/>
        </w:rPr>
        <w:t xml:space="preserve"> of Republicans </w:t>
      </w:r>
      <w:r w:rsidRPr="00902465">
        <w:rPr>
          <w:rStyle w:val="StyleUnderline"/>
          <w:highlight w:val="cyan"/>
        </w:rPr>
        <w:t>approve</w:t>
      </w:r>
      <w:r w:rsidRPr="0099034E">
        <w:rPr>
          <w:rStyle w:val="StyleUnderline"/>
        </w:rPr>
        <w:t xml:space="preserve"> of the policy</w:t>
      </w:r>
      <w:r w:rsidRPr="008A4222">
        <w:rPr>
          <w:sz w:val="14"/>
        </w:rPr>
        <w:t xml:space="preserve">, according to an Ipsos poll done for the Daily Beast. </w:t>
      </w:r>
      <w:r w:rsidRPr="0099034E">
        <w:rPr>
          <w:rStyle w:val="StyleUnderline"/>
        </w:rPr>
        <w:t xml:space="preserve">And </w:t>
      </w:r>
      <w:r w:rsidRPr="00902465">
        <w:rPr>
          <w:rStyle w:val="StyleUnderline"/>
          <w:highlight w:val="cyan"/>
        </w:rPr>
        <w:t>only 32%</w:t>
      </w:r>
      <w:r w:rsidRPr="0099034E">
        <w:rPr>
          <w:rStyle w:val="StyleUnderline"/>
        </w:rPr>
        <w:t xml:space="preserve"> of Republicans </w:t>
      </w:r>
      <w:r w:rsidRPr="00902465">
        <w:rPr>
          <w:rStyle w:val="StyleUnderline"/>
          <w:highlight w:val="cyan"/>
        </w:rPr>
        <w:t>disagree</w:t>
      </w:r>
      <w:r w:rsidRPr="008A4222">
        <w:rPr>
          <w:sz w:val="14"/>
        </w:rPr>
        <w:t>.</w:t>
      </w:r>
      <w:r w:rsidR="008A4222" w:rsidRPr="008A4222">
        <w:rPr>
          <w:sz w:val="14"/>
        </w:rPr>
        <w:t xml:space="preserve"> </w:t>
      </w:r>
      <w:r w:rsidRPr="0099034E">
        <w:rPr>
          <w:rStyle w:val="StyleUnderline"/>
        </w:rPr>
        <w:t>Trump’s base has been primed to believe that undocumented immigration into the U</w:t>
      </w:r>
      <w:r w:rsidRPr="008A4222">
        <w:rPr>
          <w:sz w:val="14"/>
        </w:rPr>
        <w:t xml:space="preserve">nited </w:t>
      </w:r>
      <w:r w:rsidRPr="0099034E">
        <w:rPr>
          <w:rStyle w:val="StyleUnderline"/>
        </w:rPr>
        <w:t>S</w:t>
      </w:r>
      <w:r w:rsidRPr="008A4222">
        <w:rPr>
          <w:sz w:val="14"/>
        </w:rPr>
        <w:t xml:space="preserve">tates </w:t>
      </w:r>
      <w:r w:rsidRPr="0099034E">
        <w:rPr>
          <w:rStyle w:val="StyleUnderline"/>
        </w:rPr>
        <w:t>is</w:t>
      </w:r>
      <w:r w:rsidRPr="008A4222">
        <w:rPr>
          <w:sz w:val="14"/>
        </w:rPr>
        <w:t xml:space="preserve"> suddenly </w:t>
      </w:r>
      <w:r w:rsidRPr="0099034E">
        <w:rPr>
          <w:rStyle w:val="StyleUnderline"/>
        </w:rPr>
        <w:t>a huge crisis</w:t>
      </w:r>
      <w:r w:rsidRPr="008A4222">
        <w:rPr>
          <w:sz w:val="14"/>
        </w:rPr>
        <w:t>. It isn’t. More Mexican-Americans, for instance, leave annually than come in. There may have been a problem in the 1980s and 1990s. But not now. The reason we should not call the policy Zero Tolerance is that the Bush and Obama administrations deported some 400,000 persons a year. There was already zero tolerance. What changed was the charging of asylum seekers and economic migrants as criminals and the consequent removal of their children to concentration camps. His base will likely agree that the situation was created by the Democrats.</w:t>
      </w:r>
      <w:r w:rsidR="008A4222" w:rsidRPr="008A4222">
        <w:rPr>
          <w:sz w:val="14"/>
        </w:rPr>
        <w:t xml:space="preserve"> </w:t>
      </w:r>
      <w:r w:rsidRPr="00A05A74">
        <w:rPr>
          <w:sz w:val="14"/>
          <w:szCs w:val="14"/>
        </w:rPr>
        <w:t>If Trump’s policy is overturned, he can use that action to expand his base, by playing the martyr to liberal perfidy. He can also accuse Democrats of letting criminal gangsters (never mind that they are two years old) into the country.</w:t>
      </w:r>
      <w:r w:rsidRPr="008A4222">
        <w:rPr>
          <w:sz w:val="14"/>
        </w:rPr>
        <w:t xml:space="preserve"> Trump has drunk the Bannon Kool-Aid.</w:t>
      </w:r>
      <w:r w:rsidR="008A4222" w:rsidRPr="008A4222">
        <w:rPr>
          <w:sz w:val="14"/>
        </w:rPr>
        <w:t xml:space="preserve"> </w:t>
      </w:r>
      <w:r w:rsidRPr="0099034E">
        <w:rPr>
          <w:rStyle w:val="StyleUnderline"/>
        </w:rPr>
        <w:t xml:space="preserve">So </w:t>
      </w:r>
      <w:r w:rsidRPr="002F022D">
        <w:rPr>
          <w:rStyle w:val="StyleUnderline"/>
          <w:highlight w:val="cyan"/>
        </w:rPr>
        <w:t>while</w:t>
      </w:r>
      <w:r w:rsidRPr="0099034E">
        <w:rPr>
          <w:rStyle w:val="StyleUnderline"/>
        </w:rPr>
        <w:t xml:space="preserve"> it may be</w:t>
      </w:r>
      <w:r w:rsidRPr="008A4222">
        <w:rPr>
          <w:sz w:val="14"/>
        </w:rPr>
        <w:t xml:space="preserve">, as corporate media tells us, </w:t>
      </w:r>
      <w:r w:rsidRPr="008A4222">
        <w:rPr>
          <w:rStyle w:val="StyleUnderline"/>
        </w:rPr>
        <w:t xml:space="preserve">that </w:t>
      </w:r>
      <w:r w:rsidRPr="002F022D">
        <w:rPr>
          <w:rStyle w:val="StyleUnderline"/>
          <w:highlight w:val="cyan"/>
        </w:rPr>
        <w:t>only a third of Americans agree</w:t>
      </w:r>
      <w:r w:rsidRPr="008A4222">
        <w:rPr>
          <w:rStyle w:val="StyleUnderline"/>
        </w:rPr>
        <w:t xml:space="preserve"> with the Family Separation Policy, </w:t>
      </w:r>
      <w:r w:rsidRPr="002F022D">
        <w:rPr>
          <w:rStyle w:val="StyleUnderline"/>
          <w:highlight w:val="cyan"/>
        </w:rPr>
        <w:t>that statistic is irrelevant</w:t>
      </w:r>
      <w:r w:rsidRPr="008A4222">
        <w:rPr>
          <w:rStyle w:val="StyleUnderline"/>
        </w:rPr>
        <w:t xml:space="preserve">. </w:t>
      </w:r>
      <w:r w:rsidRPr="002F022D">
        <w:rPr>
          <w:rStyle w:val="StyleUnderline"/>
          <w:highlight w:val="cyan"/>
        </w:rPr>
        <w:t>In a typical midterm, only</w:t>
      </w:r>
      <w:r w:rsidRPr="008A4222">
        <w:rPr>
          <w:rStyle w:val="StyleUnderline"/>
        </w:rPr>
        <w:t xml:space="preserve"> about </w:t>
      </w:r>
      <w:r w:rsidRPr="002F022D">
        <w:rPr>
          <w:rStyle w:val="StyleUnderline"/>
          <w:highlight w:val="cyan"/>
        </w:rPr>
        <w:t>a third of the electorate comes out</w:t>
      </w:r>
      <w:r w:rsidRPr="008A4222">
        <w:rPr>
          <w:rStyle w:val="StyleUnderline"/>
        </w:rPr>
        <w:t xml:space="preserve"> to vote. </w:t>
      </w:r>
      <w:r w:rsidRPr="002F022D">
        <w:rPr>
          <w:rStyle w:val="StyleUnderline"/>
          <w:highlight w:val="cyan"/>
        </w:rPr>
        <w:t>If 46% of Rep</w:t>
      </w:r>
      <w:r w:rsidRPr="008A4222">
        <w:rPr>
          <w:rStyle w:val="StyleUnderline"/>
        </w:rPr>
        <w:t>ublican</w:t>
      </w:r>
      <w:r w:rsidRPr="002F022D">
        <w:rPr>
          <w:rStyle w:val="StyleUnderline"/>
          <w:highlight w:val="cyan"/>
        </w:rPr>
        <w:t>s come out</w:t>
      </w:r>
      <w:r w:rsidRPr="008A4222">
        <w:rPr>
          <w:rStyle w:val="StyleUnderline"/>
        </w:rPr>
        <w:t xml:space="preserve">, but, as in Ohio and elsewhere, Democratic votes can be suppressed by purging the voting registration rolls, </w:t>
      </w:r>
      <w:r w:rsidRPr="002F022D">
        <w:rPr>
          <w:rStyle w:val="StyleUnderline"/>
          <w:highlight w:val="cyan"/>
        </w:rPr>
        <w:t>then Trump wins</w:t>
      </w:r>
      <w:r w:rsidRPr="008A4222">
        <w:rPr>
          <w:sz w:val="14"/>
        </w:rPr>
        <w:t xml:space="preserve">. After all, </w:t>
      </w:r>
      <w:r w:rsidRPr="008A4222">
        <w:rPr>
          <w:rStyle w:val="StyleUnderline"/>
        </w:rPr>
        <w:t>that is how he got into the White House in the first place</w:t>
      </w:r>
      <w:r w:rsidRPr="008A4222">
        <w:rPr>
          <w:sz w:val="14"/>
        </w:rPr>
        <w:t>.</w:t>
      </w:r>
      <w:r w:rsidR="008A4222" w:rsidRPr="008A4222">
        <w:rPr>
          <w:sz w:val="14"/>
        </w:rPr>
        <w:t xml:space="preserve"> </w:t>
      </w:r>
      <w:r w:rsidRPr="002F022D">
        <w:rPr>
          <w:rStyle w:val="StyleUnderline"/>
          <w:highlight w:val="cyan"/>
        </w:rPr>
        <w:t>Trump’s base</w:t>
      </w:r>
      <w:r w:rsidRPr="008A4222">
        <w:rPr>
          <w:rStyle w:val="StyleUnderline"/>
        </w:rPr>
        <w:t xml:space="preserve"> comprises evangelicals and others who often have an authoritarian mindset, who will likely </w:t>
      </w:r>
      <w:r w:rsidRPr="002F022D">
        <w:rPr>
          <w:rStyle w:val="StyleUnderline"/>
          <w:highlight w:val="cyan"/>
        </w:rPr>
        <w:t>believe</w:t>
      </w:r>
      <w:r w:rsidRPr="008A4222">
        <w:rPr>
          <w:rStyle w:val="StyleUnderline"/>
        </w:rPr>
        <w:t xml:space="preserve"> his lie that </w:t>
      </w:r>
      <w:r w:rsidRPr="002F022D">
        <w:rPr>
          <w:rStyle w:val="StyleUnderline"/>
          <w:highlight w:val="cyan"/>
        </w:rPr>
        <w:t>Family Separation is a Dem</w:t>
      </w:r>
      <w:r w:rsidRPr="008A4222">
        <w:rPr>
          <w:rStyle w:val="StyleUnderline"/>
        </w:rPr>
        <w:t xml:space="preserve">ocratic </w:t>
      </w:r>
      <w:r w:rsidRPr="002F022D">
        <w:rPr>
          <w:rStyle w:val="StyleUnderline"/>
          <w:highlight w:val="cyan"/>
        </w:rPr>
        <w:t>project</w:t>
      </w:r>
      <w:r w:rsidRPr="008A4222">
        <w:rPr>
          <w:rStyle w:val="StyleUnderline"/>
        </w:rPr>
        <w:t xml:space="preserve">, and based on Democratic legislation. </w:t>
      </w:r>
      <w:r w:rsidRPr="002F022D">
        <w:rPr>
          <w:rStyle w:val="StyleUnderline"/>
          <w:highlight w:val="cyan"/>
        </w:rPr>
        <w:t>Fox will help spread this</w:t>
      </w:r>
      <w:r w:rsidRPr="008A4222">
        <w:rPr>
          <w:rStyle w:val="StyleUnderline"/>
        </w:rPr>
        <w:t xml:space="preserve"> monstrous falsehood</w:t>
      </w:r>
      <w:r w:rsidRPr="008A4222">
        <w:rPr>
          <w:sz w:val="14"/>
        </w:rPr>
        <w:t>. Nothing in the law requires Trump to prosecute refugees who seek asylum in the US for criminal misdemeanors (which triggers the family separation, since children are not allowed to accompany parents into a federal penitentiary.)</w:t>
      </w:r>
      <w:r w:rsidR="008A4222" w:rsidRPr="008A4222">
        <w:rPr>
          <w:sz w:val="14"/>
        </w:rPr>
        <w:t xml:space="preserve"> </w:t>
      </w:r>
      <w:r w:rsidRPr="008A4222">
        <w:rPr>
          <w:rStyle w:val="StyleUnderline"/>
        </w:rPr>
        <w:t xml:space="preserve">So far from fretting or regretting, </w:t>
      </w:r>
      <w:r w:rsidRPr="002F022D">
        <w:rPr>
          <w:rStyle w:val="StyleUnderline"/>
          <w:highlight w:val="cyan"/>
        </w:rPr>
        <w:t>Trump is using</w:t>
      </w:r>
      <w:r w:rsidRPr="008A4222">
        <w:rPr>
          <w:rStyle w:val="StyleUnderline"/>
        </w:rPr>
        <w:t xml:space="preserve"> the </w:t>
      </w:r>
      <w:r w:rsidRPr="002F022D">
        <w:rPr>
          <w:rStyle w:val="StyleUnderline"/>
          <w:highlight w:val="cyan"/>
        </w:rPr>
        <w:t>immigration</w:t>
      </w:r>
      <w:r w:rsidRPr="008A4222">
        <w:rPr>
          <w:rStyle w:val="StyleUnderline"/>
        </w:rPr>
        <w:t xml:space="preserve"> issue </w:t>
      </w:r>
      <w:r w:rsidRPr="00113E8B">
        <w:rPr>
          <w:rStyle w:val="StyleUnderline"/>
          <w:highlight w:val="cyan"/>
        </w:rPr>
        <w:t>to whip up</w:t>
      </w:r>
      <w:r w:rsidRPr="008A4222">
        <w:rPr>
          <w:rStyle w:val="StyleUnderline"/>
        </w:rPr>
        <w:t xml:space="preserve"> sentiment in </w:t>
      </w:r>
      <w:r w:rsidRPr="00113E8B">
        <w:rPr>
          <w:rStyle w:val="StyleUnderline"/>
          <w:highlight w:val="cyan"/>
        </w:rPr>
        <w:t>his base</w:t>
      </w:r>
      <w:r w:rsidRPr="008A4222">
        <w:rPr>
          <w:sz w:val="14"/>
        </w:rPr>
        <w:t xml:space="preserve">, in hopes that </w:t>
      </w:r>
      <w:r w:rsidRPr="008A4222">
        <w:rPr>
          <w:rStyle w:val="StyleUnderline"/>
        </w:rPr>
        <w:t xml:space="preserve">it </w:t>
      </w:r>
      <w:r w:rsidRPr="00113E8B">
        <w:rPr>
          <w:rStyle w:val="StyleUnderline"/>
          <w:highlight w:val="cyan"/>
        </w:rPr>
        <w:t>will</w:t>
      </w:r>
      <w:r w:rsidRPr="008A4222">
        <w:rPr>
          <w:rStyle w:val="StyleUnderline"/>
        </w:rPr>
        <w:t xml:space="preserve"> turn into a strong showing in the midterms and </w:t>
      </w:r>
      <w:r w:rsidRPr="00113E8B">
        <w:rPr>
          <w:rStyle w:val="StyleUnderline"/>
          <w:highlight w:val="cyan"/>
        </w:rPr>
        <w:t>allow Trump to keep control of Congress</w:t>
      </w:r>
      <w:r w:rsidRPr="008A4222">
        <w:rPr>
          <w:sz w:val="14"/>
        </w:rPr>
        <w:t>.</w:t>
      </w:r>
      <w:r w:rsidR="008A4222" w:rsidRPr="008A4222">
        <w:rPr>
          <w:sz w:val="14"/>
        </w:rPr>
        <w:t xml:space="preserve"> </w:t>
      </w:r>
      <w:r w:rsidRPr="008A4222">
        <w:rPr>
          <w:sz w:val="14"/>
        </w:rPr>
        <w:t>You might say, America is better than this.</w:t>
      </w:r>
      <w:r w:rsidR="008A4222" w:rsidRPr="008A4222">
        <w:rPr>
          <w:sz w:val="14"/>
        </w:rPr>
        <w:t xml:space="preserve"> </w:t>
      </w:r>
      <w:r w:rsidRPr="008A4222">
        <w:rPr>
          <w:sz w:val="14"/>
        </w:rPr>
        <w:t>And I will say, the proof is in the pudding.</w:t>
      </w:r>
    </w:p>
    <w:p w14:paraId="7CDFF82D" w14:textId="77777777" w:rsidR="00A721AA" w:rsidRDefault="00A721AA" w:rsidP="004E3896"/>
    <w:p w14:paraId="3740C624" w14:textId="77777777" w:rsidR="000F34D5" w:rsidRPr="00017347" w:rsidRDefault="000F34D5" w:rsidP="000F34D5">
      <w:pPr>
        <w:pStyle w:val="Heading4"/>
      </w:pPr>
      <w:r>
        <w:t xml:space="preserve">Sustaining the </w:t>
      </w:r>
      <w:r w:rsidR="004F4D90">
        <w:t>practice</w:t>
      </w:r>
      <w:r>
        <w:t xml:space="preserve">, and the controversy that comes with it, </w:t>
      </w:r>
      <w:r>
        <w:rPr>
          <w:u w:val="single"/>
        </w:rPr>
        <w:t xml:space="preserve">only energizes the </w:t>
      </w:r>
      <w:r w:rsidR="00D872E5">
        <w:rPr>
          <w:u w:val="single"/>
        </w:rPr>
        <w:t xml:space="preserve">GOP </w:t>
      </w:r>
      <w:r>
        <w:rPr>
          <w:u w:val="single"/>
        </w:rPr>
        <w:t>base</w:t>
      </w:r>
    </w:p>
    <w:p w14:paraId="4AFE2D37" w14:textId="77777777" w:rsidR="000F34D5" w:rsidRDefault="000F34D5" w:rsidP="000F34D5">
      <w:pPr>
        <w:pStyle w:val="CiteSpacing"/>
      </w:pPr>
      <w:r w:rsidRPr="007C55D4">
        <w:rPr>
          <w:rStyle w:val="Style13ptBold"/>
        </w:rPr>
        <w:t>Glasser 18</w:t>
      </w:r>
      <w:r>
        <w:t xml:space="preserve"> (Susan B. Glasser is a staff writer at The New Yorker, “Trump’s Cynical Immigration Strategy Might Work for Him—Again,” 6-22-2018, </w:t>
      </w:r>
      <w:hyperlink r:id="rId63" w:history="1">
        <w:r w:rsidRPr="00983A91">
          <w:rPr>
            <w:rStyle w:val="Hyperlink"/>
          </w:rPr>
          <w:t>https://www.newyorker.com/news/letter-from-trumps-washington/trumps-cynical-immigration-strategy-might-work-for-himagain</w:t>
        </w:r>
      </w:hyperlink>
    </w:p>
    <w:p w14:paraId="14198487" w14:textId="77777777" w:rsidR="000F34D5" w:rsidRDefault="000F34D5" w:rsidP="000F34D5">
      <w:r w:rsidRPr="00F633A3">
        <w:rPr>
          <w:sz w:val="14"/>
        </w:rPr>
        <w:t xml:space="preserve">On Wednesday, I sat down with Merkley in his office on Capitol Hill just a few minutes after President </w:t>
      </w:r>
      <w:r w:rsidRPr="00A411B8">
        <w:rPr>
          <w:rStyle w:val="StyleUnderline"/>
          <w:highlight w:val="cyan"/>
        </w:rPr>
        <w:t>Trump</w:t>
      </w:r>
      <w:r w:rsidRPr="007C55D4">
        <w:rPr>
          <w:rStyle w:val="StyleUnderline"/>
        </w:rPr>
        <w:t xml:space="preserve"> signed an executive order </w:t>
      </w:r>
      <w:r w:rsidRPr="00A411B8">
        <w:rPr>
          <w:rStyle w:val="StyleUnderline"/>
          <w:highlight w:val="cyan"/>
        </w:rPr>
        <w:t>ostensibly rolling back</w:t>
      </w:r>
      <w:r w:rsidRPr="007C55D4">
        <w:rPr>
          <w:rStyle w:val="StyleUnderline"/>
        </w:rPr>
        <w:t xml:space="preserve"> his own</w:t>
      </w:r>
      <w:r w:rsidRPr="00F633A3">
        <w:rPr>
          <w:sz w:val="14"/>
        </w:rPr>
        <w:t xml:space="preserve"> Administration’s </w:t>
      </w:r>
      <w:r w:rsidRPr="00A411B8">
        <w:rPr>
          <w:rStyle w:val="StyleUnderline"/>
          <w:highlight w:val="cyan"/>
        </w:rPr>
        <w:t>family-separation</w:t>
      </w:r>
      <w:r w:rsidRPr="007C55D4">
        <w:rPr>
          <w:rStyle w:val="StyleUnderline"/>
        </w:rPr>
        <w:t xml:space="preserve"> policy</w:t>
      </w:r>
      <w:r w:rsidRPr="00F633A3">
        <w:rPr>
          <w:sz w:val="14"/>
        </w:rPr>
        <w:t xml:space="preserve">, the same one Trump’s White House had insisted did not exist. This was </w:t>
      </w:r>
      <w:r w:rsidRPr="007C55D4">
        <w:rPr>
          <w:rStyle w:val="StyleUnderline"/>
        </w:rPr>
        <w:t>the first time</w:t>
      </w:r>
      <w:r w:rsidRPr="00F633A3">
        <w:rPr>
          <w:sz w:val="14"/>
        </w:rPr>
        <w:t xml:space="preserve"> in Trump’s Presidency that </w:t>
      </w:r>
      <w:r w:rsidRPr="007C55D4">
        <w:rPr>
          <w:rStyle w:val="StyleUnderline"/>
        </w:rPr>
        <w:t>he had actually been forced to back down from a significant policy by public pressure</w:t>
      </w:r>
      <w:r w:rsidRPr="00F633A3">
        <w:rPr>
          <w:sz w:val="14"/>
        </w:rPr>
        <w:t xml:space="preserve">, as televised images of children in cages and leaked audio of wailing toddlers horrified even staunch immigration opponents in Trump’s own party. </w:t>
      </w:r>
      <w:r w:rsidRPr="009E353C">
        <w:rPr>
          <w:rStyle w:val="StyleUnderline"/>
          <w:highlight w:val="cyan"/>
        </w:rPr>
        <w:t>Many were calling</w:t>
      </w:r>
      <w:r w:rsidRPr="007C55D4">
        <w:rPr>
          <w:rStyle w:val="StyleUnderline"/>
        </w:rPr>
        <w:t xml:space="preserve"> it the worst blunder of Trump’s Presidency, his Hurricane Katrina—a historic P.R. disaster, </w:t>
      </w:r>
      <w:r w:rsidRPr="009E353C">
        <w:rPr>
          <w:rStyle w:val="StyleUnderline"/>
          <w:highlight w:val="cyan"/>
        </w:rPr>
        <w:t>a political mistake</w:t>
      </w:r>
      <w:r w:rsidRPr="007C55D4">
        <w:rPr>
          <w:rStyle w:val="StyleUnderline"/>
        </w:rPr>
        <w:t xml:space="preserve"> for the ages</w:t>
      </w:r>
      <w:r w:rsidRPr="00F633A3">
        <w:rPr>
          <w:sz w:val="14"/>
        </w:rPr>
        <w:t xml:space="preserve">. All of which meant that Merkley was now the Man Who Stared Down Donald Trump, arguably the first Democrat to do so effectively. As we talked, Merkley was clearly still outraged. A biting Trump critic previously best known as the only Democratic senator to back Bernie Sanders over Hillary Clinton in the 2016 Democratic primaries, Merkley called Trump’s policy “child abuse,” and seemed angry, in his very low-key way, about the White House’s “massive smear campaign” against him. Tall, soft-spoken, and clad in a slightly too large gray suit, Merkley had previously clashed with Republicans, in 2017, when he seized the Senate floor for a long, losing, sort-of filibuster against Trump’s Supreme Court nominee, Neil Gorsuch. But Merkley had never before become a target of the White House attack machine. “They were, like, ‘There’s no cages, he’s lying, he’s making this up,’ ” he pointed out in our interview. </w:t>
      </w:r>
      <w:r w:rsidRPr="00C313CF">
        <w:rPr>
          <w:rStyle w:val="StyleUnderline"/>
        </w:rPr>
        <w:t>Merkley, though, wasn’t taking a victory lap</w:t>
      </w:r>
      <w:r w:rsidRPr="00F633A3">
        <w:rPr>
          <w:sz w:val="14"/>
        </w:rPr>
        <w:t xml:space="preserve">. Trump was unrepentant, and his White House had not clarified what, exactly, was in the executive order. </w:t>
      </w:r>
      <w:r w:rsidRPr="009E353C">
        <w:rPr>
          <w:rStyle w:val="StyleUnderline"/>
          <w:highlight w:val="cyan"/>
        </w:rPr>
        <w:t>Endless rounds of court fights</w:t>
      </w:r>
      <w:r w:rsidRPr="00C313CF">
        <w:rPr>
          <w:rStyle w:val="StyleUnderline"/>
        </w:rPr>
        <w:t xml:space="preserve"> and congressional negotiations </w:t>
      </w:r>
      <w:r w:rsidRPr="009E353C">
        <w:rPr>
          <w:rStyle w:val="StyleUnderline"/>
          <w:highlight w:val="cyan"/>
        </w:rPr>
        <w:t>seem</w:t>
      </w:r>
      <w:r w:rsidRPr="00C313CF">
        <w:rPr>
          <w:rStyle w:val="StyleUnderline"/>
        </w:rPr>
        <w:t xml:space="preserve">ed </w:t>
      </w:r>
      <w:r w:rsidRPr="009E353C">
        <w:rPr>
          <w:rStyle w:val="StyleUnderline"/>
          <w:highlight w:val="cyan"/>
        </w:rPr>
        <w:t>imminent</w:t>
      </w:r>
      <w:r w:rsidRPr="00F633A3">
        <w:rPr>
          <w:sz w:val="14"/>
        </w:rPr>
        <w:t xml:space="preserve">. “I’m not sure what’s in it,” Merkley said, sitting in a leather chair in his office; outside his door, phones were ringing off the hook, with constituents wondering what they could do to stop children from being separated from their parents. Yet Merkley </w:t>
      </w:r>
      <w:r w:rsidRPr="00C313CF">
        <w:rPr>
          <w:rStyle w:val="StyleUnderline"/>
        </w:rPr>
        <w:t>worried that, instead of changing course, Trump would devise another policy that was hardly better for children</w:t>
      </w:r>
      <w:r w:rsidRPr="00F633A3">
        <w:rPr>
          <w:sz w:val="14"/>
        </w:rPr>
        <w:t xml:space="preserve">. “It sounds like the handcuffs-for-all strategy,” he told me. “So now we go from one strategy that hurts children to another strategy that hurts children.” </w:t>
      </w:r>
      <w:r w:rsidRPr="00C313CF">
        <w:rPr>
          <w:rStyle w:val="StyleUnderline"/>
        </w:rPr>
        <w:t xml:space="preserve">The politics of it were equally murky. </w:t>
      </w:r>
      <w:r w:rsidRPr="009E353C">
        <w:rPr>
          <w:rStyle w:val="StyleUnderline"/>
          <w:highlight w:val="cyan"/>
        </w:rPr>
        <w:t>Trump</w:t>
      </w:r>
      <w:r w:rsidRPr="00C313CF">
        <w:rPr>
          <w:rStyle w:val="StyleUnderline"/>
        </w:rPr>
        <w:t xml:space="preserve"> was </w:t>
      </w:r>
      <w:r w:rsidRPr="009E353C">
        <w:rPr>
          <w:rStyle w:val="StyleUnderline"/>
          <w:highlight w:val="cyan"/>
        </w:rPr>
        <w:t>already busy claiming credit for ending</w:t>
      </w:r>
      <w:r w:rsidRPr="00C313CF">
        <w:rPr>
          <w:rStyle w:val="StyleUnderline"/>
        </w:rPr>
        <w:t xml:space="preserve"> a controversy his own policy had created, and </w:t>
      </w:r>
      <w:r w:rsidRPr="002423FC">
        <w:rPr>
          <w:rStyle w:val="StyleUnderline"/>
          <w:highlight w:val="cyan"/>
        </w:rPr>
        <w:t>many Dem</w:t>
      </w:r>
      <w:r w:rsidRPr="00C313CF">
        <w:rPr>
          <w:rStyle w:val="StyleUnderline"/>
        </w:rPr>
        <w:t>ocrat</w:t>
      </w:r>
      <w:r w:rsidRPr="002423FC">
        <w:rPr>
          <w:rStyle w:val="StyleUnderline"/>
          <w:highlight w:val="cyan"/>
        </w:rPr>
        <w:t>s</w:t>
      </w:r>
      <w:r w:rsidRPr="00C313CF">
        <w:rPr>
          <w:rStyle w:val="StyleUnderline"/>
        </w:rPr>
        <w:t xml:space="preserve"> were concerned that Trump’s executive order was not so much a reversal as a tactical retreat. In fact, it turned out, this was their </w:t>
      </w:r>
      <w:r w:rsidRPr="002423FC">
        <w:rPr>
          <w:rStyle w:val="StyleUnderline"/>
          <w:highlight w:val="cyan"/>
        </w:rPr>
        <w:t>fear from the beginning</w:t>
      </w:r>
      <w:r w:rsidRPr="00F633A3">
        <w:rPr>
          <w:sz w:val="14"/>
        </w:rPr>
        <w:t xml:space="preserve">. I asked Merkley what his spotlight-loving </w:t>
      </w:r>
      <w:r w:rsidRPr="00AC653E">
        <w:rPr>
          <w:rStyle w:val="StyleUnderline"/>
        </w:rPr>
        <w:t>Democratic colleagues</w:t>
      </w:r>
      <w:r w:rsidRPr="00F633A3">
        <w:rPr>
          <w:sz w:val="14"/>
        </w:rPr>
        <w:t xml:space="preserve"> had thought of his viral moment exposing the Trump Administration. The story had exploded, Merkley recalled, but not everyone was happy about it. Some of the other senators were shocked, telling him, “Oh, my God, I can’t believe that they’re really doing it.” But others, Merkley told me, </w:t>
      </w:r>
      <w:r w:rsidRPr="00AC653E">
        <w:rPr>
          <w:rStyle w:val="StyleUnderline"/>
        </w:rPr>
        <w:t>quickly saw political peril</w:t>
      </w:r>
      <w:r w:rsidRPr="00F633A3">
        <w:rPr>
          <w:sz w:val="14"/>
        </w:rPr>
        <w:t xml:space="preserve">. “There were folks saying, ‘My goodness, </w:t>
      </w:r>
      <w:r w:rsidRPr="002423FC">
        <w:rPr>
          <w:rStyle w:val="StyleUnderline"/>
          <w:highlight w:val="cyan"/>
        </w:rPr>
        <w:t>shifting the attention from health care to immigration is a huge political mistake</w:t>
      </w:r>
      <w:r w:rsidRPr="00F633A3">
        <w:rPr>
          <w:sz w:val="14"/>
        </w:rPr>
        <w:t xml:space="preserve">.’ ” What if </w:t>
      </w:r>
      <w:r w:rsidRPr="002423FC">
        <w:rPr>
          <w:rStyle w:val="StyleUnderline"/>
          <w:highlight w:val="cyan"/>
        </w:rPr>
        <w:t>they were right</w:t>
      </w:r>
      <w:r w:rsidRPr="00F633A3">
        <w:rPr>
          <w:sz w:val="14"/>
        </w:rPr>
        <w:t xml:space="preserve">? Other than perhaps Trump’s hard-line immigration adviser, Stephen Miller, </w:t>
      </w:r>
      <w:r w:rsidRPr="00AC653E">
        <w:rPr>
          <w:rStyle w:val="StyleUnderline"/>
        </w:rPr>
        <w:t>few believe that images of distraught children will actually help Trump politically</w:t>
      </w:r>
      <w:r w:rsidRPr="00F633A3">
        <w:rPr>
          <w:sz w:val="14"/>
        </w:rPr>
        <w:t xml:space="preserve">. </w:t>
      </w:r>
      <w:r w:rsidRPr="002423FC">
        <w:rPr>
          <w:rStyle w:val="StyleUnderline"/>
          <w:highlight w:val="cyan"/>
        </w:rPr>
        <w:t>The policy</w:t>
      </w:r>
      <w:r w:rsidRPr="00AC653E">
        <w:rPr>
          <w:rStyle w:val="StyleUnderline"/>
        </w:rPr>
        <w:t xml:space="preserve"> was </w:t>
      </w:r>
      <w:r w:rsidRPr="002423FC">
        <w:rPr>
          <w:rStyle w:val="StyleUnderline"/>
          <w:highlight w:val="cyan"/>
        </w:rPr>
        <w:t>clearly</w:t>
      </w:r>
      <w:r w:rsidRPr="00AC653E">
        <w:rPr>
          <w:rStyle w:val="StyleUnderline"/>
        </w:rPr>
        <w:t xml:space="preserve"> vastly unpopular with the American public</w:t>
      </w:r>
      <w:r w:rsidRPr="00F633A3">
        <w:rPr>
          <w:sz w:val="14"/>
        </w:rPr>
        <w:t xml:space="preserve">, with opinion polls suggesting that two-thirds of the country opposed it. </w:t>
      </w:r>
      <w:r w:rsidRPr="00AC653E">
        <w:rPr>
          <w:rStyle w:val="StyleUnderline"/>
        </w:rPr>
        <w:t xml:space="preserve">It could prove particularly </w:t>
      </w:r>
      <w:r w:rsidRPr="002423FC">
        <w:rPr>
          <w:rStyle w:val="StyleUnderline"/>
          <w:highlight w:val="cyan"/>
        </w:rPr>
        <w:t>unpopular in</w:t>
      </w:r>
      <w:r w:rsidRPr="00AC653E">
        <w:rPr>
          <w:rStyle w:val="StyleUnderline"/>
        </w:rPr>
        <w:t xml:space="preserve"> some of the </w:t>
      </w:r>
      <w:r w:rsidRPr="002423FC">
        <w:rPr>
          <w:rStyle w:val="StyleUnderline"/>
          <w:highlight w:val="cyan"/>
        </w:rPr>
        <w:t>swing</w:t>
      </w:r>
      <w:r w:rsidRPr="00AC653E">
        <w:rPr>
          <w:rStyle w:val="StyleUnderline"/>
        </w:rPr>
        <w:t xml:space="preserve"> suburban </w:t>
      </w:r>
      <w:r w:rsidRPr="002423FC">
        <w:rPr>
          <w:rStyle w:val="StyleUnderline"/>
          <w:highlight w:val="cyan"/>
        </w:rPr>
        <w:t>districts</w:t>
      </w:r>
      <w:r w:rsidRPr="00AC653E">
        <w:rPr>
          <w:rStyle w:val="StyleUnderline"/>
        </w:rPr>
        <w:t xml:space="preserve"> that could determine whether Republicans keep control of the House of Representatives this fall</w:t>
      </w:r>
      <w:r w:rsidRPr="00F633A3">
        <w:rPr>
          <w:sz w:val="14"/>
        </w:rPr>
        <w:t xml:space="preserve">. </w:t>
      </w:r>
      <w:r w:rsidRPr="002423FC">
        <w:rPr>
          <w:rStyle w:val="StyleUnderline"/>
          <w:highlight w:val="cyan"/>
        </w:rPr>
        <w:t>There are, nonetheless</w:t>
      </w:r>
      <w:r w:rsidRPr="00AC653E">
        <w:rPr>
          <w:rStyle w:val="StyleUnderline"/>
        </w:rPr>
        <w:t xml:space="preserve">, some </w:t>
      </w:r>
      <w:r w:rsidRPr="002423FC">
        <w:rPr>
          <w:rStyle w:val="StyleUnderline"/>
          <w:highlight w:val="cyan"/>
        </w:rPr>
        <w:t>uncomfortable facts that Dem</w:t>
      </w:r>
      <w:r w:rsidRPr="00AC653E">
        <w:rPr>
          <w:rStyle w:val="StyleUnderline"/>
        </w:rPr>
        <w:t>ocrat</w:t>
      </w:r>
      <w:r w:rsidRPr="002423FC">
        <w:rPr>
          <w:rStyle w:val="StyleUnderline"/>
          <w:highlight w:val="cyan"/>
        </w:rPr>
        <w:t>s who see the issue as an unmitigated win need to face</w:t>
      </w:r>
      <w:r w:rsidRPr="00F633A3">
        <w:rPr>
          <w:sz w:val="14"/>
        </w:rPr>
        <w:t xml:space="preserve">. For starters, </w:t>
      </w:r>
      <w:r w:rsidRPr="00AC653E">
        <w:rPr>
          <w:rStyle w:val="StyleUnderline"/>
        </w:rPr>
        <w:t xml:space="preserve">hours before he pulled the plug on his Administration’s policy, and after weeks of other controversies, </w:t>
      </w:r>
      <w:r w:rsidRPr="001D10AB">
        <w:rPr>
          <w:rStyle w:val="StyleUnderline"/>
          <w:highlight w:val="cyan"/>
        </w:rPr>
        <w:t>Trump hit his highest approval ratings since</w:t>
      </w:r>
      <w:r w:rsidRPr="00AC653E">
        <w:rPr>
          <w:rStyle w:val="StyleUnderline"/>
        </w:rPr>
        <w:t xml:space="preserve"> his </w:t>
      </w:r>
      <w:r w:rsidRPr="001D10AB">
        <w:rPr>
          <w:rStyle w:val="StyleUnderline"/>
          <w:highlight w:val="cyan"/>
        </w:rPr>
        <w:t>Inauguration</w:t>
      </w:r>
      <w:r w:rsidRPr="00F633A3">
        <w:rPr>
          <w:sz w:val="14"/>
        </w:rPr>
        <w:t xml:space="preserve">. According to Gallup, forty-five per cent of Americans approved of the job he was doing, which is still a low figure by historical standards, but is arguably strikingly high for such a divisive figure. </w:t>
      </w:r>
      <w:r w:rsidRPr="00AC653E">
        <w:rPr>
          <w:rStyle w:val="StyleUnderline"/>
        </w:rPr>
        <w:t xml:space="preserve">The President’s endless </w:t>
      </w:r>
      <w:r w:rsidRPr="001D10AB">
        <w:rPr>
          <w:rStyle w:val="StyleUnderline"/>
          <w:highlight w:val="cyan"/>
        </w:rPr>
        <w:t>bashing</w:t>
      </w:r>
      <w:r w:rsidRPr="00AC653E">
        <w:rPr>
          <w:rStyle w:val="StyleUnderline"/>
        </w:rPr>
        <w:t xml:space="preserve"> of undocumented </w:t>
      </w:r>
      <w:r w:rsidRPr="001D10AB">
        <w:rPr>
          <w:rStyle w:val="StyleUnderline"/>
          <w:highlight w:val="cyan"/>
        </w:rPr>
        <w:t>immigrants</w:t>
      </w:r>
      <w:r w:rsidRPr="00AC653E">
        <w:rPr>
          <w:rStyle w:val="StyleUnderline"/>
        </w:rPr>
        <w:t xml:space="preserve"> and his vow to toughen “Boarder security</w:t>
      </w:r>
      <w:r w:rsidRPr="00F633A3">
        <w:rPr>
          <w:sz w:val="14"/>
        </w:rPr>
        <w:t xml:space="preserve">,” as he spelled it in a recent tweet, </w:t>
      </w:r>
      <w:r w:rsidRPr="00AC653E">
        <w:rPr>
          <w:rStyle w:val="StyleUnderline"/>
        </w:rPr>
        <w:t xml:space="preserve">is </w:t>
      </w:r>
      <w:r w:rsidRPr="001D10AB">
        <w:rPr>
          <w:rStyle w:val="StyleUnderline"/>
          <w:highlight w:val="cyan"/>
        </w:rPr>
        <w:t>a key reason</w:t>
      </w:r>
      <w:r w:rsidRPr="00F633A3">
        <w:rPr>
          <w:sz w:val="14"/>
        </w:rPr>
        <w:t xml:space="preserve">. </w:t>
      </w:r>
      <w:r w:rsidRPr="00AC653E">
        <w:rPr>
          <w:rStyle w:val="StyleUnderline"/>
        </w:rPr>
        <w:t>Trump’s ability to gin up fears about illegal immigration, more than</w:t>
      </w:r>
      <w:r w:rsidRPr="00F633A3">
        <w:rPr>
          <w:sz w:val="14"/>
        </w:rPr>
        <w:t xml:space="preserve"> perhaps </w:t>
      </w:r>
      <w:r w:rsidRPr="00AC653E">
        <w:rPr>
          <w:rStyle w:val="StyleUnderline"/>
        </w:rPr>
        <w:t xml:space="preserve">any other issue, won him </w:t>
      </w:r>
      <w:r w:rsidRPr="001D10AB">
        <w:rPr>
          <w:rStyle w:val="StyleUnderline"/>
          <w:highlight w:val="cyan"/>
        </w:rPr>
        <w:t>the</w:t>
      </w:r>
      <w:r w:rsidRPr="00AC653E">
        <w:rPr>
          <w:rStyle w:val="StyleUnderline"/>
        </w:rPr>
        <w:t xml:space="preserve"> White House. Headed into a </w:t>
      </w:r>
      <w:r w:rsidRPr="001D10AB">
        <w:rPr>
          <w:rStyle w:val="StyleUnderline"/>
          <w:highlight w:val="cyan"/>
        </w:rPr>
        <w:t>midterm</w:t>
      </w:r>
      <w:r w:rsidRPr="00AC653E">
        <w:rPr>
          <w:rStyle w:val="StyleUnderline"/>
        </w:rPr>
        <w:t xml:space="preserve"> election that </w:t>
      </w:r>
      <w:r w:rsidRPr="001D10AB">
        <w:rPr>
          <w:rStyle w:val="StyleUnderline"/>
          <w:highlight w:val="cyan"/>
        </w:rPr>
        <w:t>will be won by the</w:t>
      </w:r>
      <w:r w:rsidRPr="00AC653E">
        <w:rPr>
          <w:rStyle w:val="StyleUnderline"/>
        </w:rPr>
        <w:t xml:space="preserve"> political party </w:t>
      </w:r>
      <w:r w:rsidRPr="001D10AB">
        <w:rPr>
          <w:rStyle w:val="StyleUnderline"/>
          <w:highlight w:val="cyan"/>
        </w:rPr>
        <w:t>that can better rally its base</w:t>
      </w:r>
      <w:r w:rsidRPr="00AC653E">
        <w:rPr>
          <w:rStyle w:val="StyleUnderline"/>
        </w:rPr>
        <w:t>, Trump has remained determined to talk about immigration, even when others in his party have resisted</w:t>
      </w:r>
      <w:r w:rsidRPr="00F633A3">
        <w:rPr>
          <w:sz w:val="14"/>
        </w:rPr>
        <w:t xml:space="preserve">. Indeed, Republican leaders on Capitol Hill were furious with Trump as the immigration controversy spiralled out of control this week—a time they had planned to spend celebrating the G.O.P. tax cut, along with the general strength of the economy, which they hope to make the centerpiece of their fall campaign. On Monday, </w:t>
      </w:r>
      <w:r w:rsidRPr="008A0332">
        <w:rPr>
          <w:rStyle w:val="StyleUnderline"/>
        </w:rPr>
        <w:t>as the political pressure on Trump was escalating</w:t>
      </w:r>
      <w:r w:rsidRPr="00F633A3">
        <w:rPr>
          <w:sz w:val="14"/>
        </w:rPr>
        <w:t xml:space="preserve">, I met with Kristen Soltis Anderson, a Republican pollster who has advised G.O.P. leaders about this fall’s elections at a couple of recent retreats. </w:t>
      </w:r>
      <w:r w:rsidRPr="008A0332">
        <w:rPr>
          <w:rStyle w:val="StyleUnderline"/>
        </w:rPr>
        <w:t>Trump</w:t>
      </w:r>
      <w:r w:rsidRPr="00F633A3">
        <w:rPr>
          <w:sz w:val="14"/>
        </w:rPr>
        <w:t xml:space="preserve">, she told me, </w:t>
      </w:r>
      <w:r w:rsidRPr="008A0332">
        <w:rPr>
          <w:rStyle w:val="StyleUnderline"/>
        </w:rPr>
        <w:t>had a “freakishly stable” approval rating; in such a polarized moment, people know where they stand on the President</w:t>
      </w:r>
      <w:r w:rsidRPr="00F633A3">
        <w:rPr>
          <w:sz w:val="14"/>
        </w:rPr>
        <w:t xml:space="preserve">. She said that, </w:t>
      </w:r>
      <w:r w:rsidRPr="001D10AB">
        <w:rPr>
          <w:rStyle w:val="StyleUnderline"/>
          <w:highlight w:val="cyan"/>
        </w:rPr>
        <w:t>unlike</w:t>
      </w:r>
      <w:r w:rsidRPr="008A0332">
        <w:rPr>
          <w:rStyle w:val="StyleUnderline"/>
        </w:rPr>
        <w:t xml:space="preserve"> in </w:t>
      </w:r>
      <w:r w:rsidRPr="001D10AB">
        <w:rPr>
          <w:rStyle w:val="StyleUnderline"/>
          <w:highlight w:val="cyan"/>
        </w:rPr>
        <w:t>previous midterm</w:t>
      </w:r>
      <w:r w:rsidRPr="008A0332">
        <w:rPr>
          <w:rStyle w:val="StyleUnderline"/>
        </w:rPr>
        <w:t xml:space="preserve"> election</w:t>
      </w:r>
      <w:r w:rsidRPr="001D10AB">
        <w:rPr>
          <w:rStyle w:val="StyleUnderline"/>
          <w:highlight w:val="cyan"/>
        </w:rPr>
        <w:t>s in which the incumbent</w:t>
      </w:r>
      <w:r w:rsidRPr="008A0332">
        <w:rPr>
          <w:rStyle w:val="StyleUnderline"/>
        </w:rPr>
        <w:t xml:space="preserve"> President’s party </w:t>
      </w:r>
      <w:r w:rsidRPr="001D10AB">
        <w:rPr>
          <w:rStyle w:val="StyleUnderline"/>
          <w:highlight w:val="cyan"/>
        </w:rPr>
        <w:t>has done poorly</w:t>
      </w:r>
      <w:r w:rsidRPr="008A0332">
        <w:rPr>
          <w:rStyle w:val="StyleUnderline"/>
        </w:rPr>
        <w:t xml:space="preserve">, </w:t>
      </w:r>
      <w:r w:rsidRPr="001D10AB">
        <w:rPr>
          <w:rStyle w:val="StyleUnderline"/>
          <w:highlight w:val="cyan"/>
        </w:rPr>
        <w:t>voter enthusiasm for Trump has remained strong</w:t>
      </w:r>
      <w:r w:rsidRPr="008A0332">
        <w:rPr>
          <w:rStyle w:val="StyleUnderline"/>
        </w:rPr>
        <w:t xml:space="preserve"> among Republican voters, </w:t>
      </w:r>
      <w:r w:rsidRPr="001D10AB">
        <w:rPr>
          <w:rStyle w:val="StyleUnderline"/>
          <w:highlight w:val="cyan"/>
        </w:rPr>
        <w:t>even as a blue wave</w:t>
      </w:r>
      <w:r w:rsidRPr="008A0332">
        <w:rPr>
          <w:rStyle w:val="StyleUnderline"/>
        </w:rPr>
        <w:t xml:space="preserve"> of Trump-hating Democrats </w:t>
      </w:r>
      <w:r w:rsidRPr="001D10AB">
        <w:rPr>
          <w:rStyle w:val="StyleUnderline"/>
          <w:highlight w:val="cyan"/>
        </w:rPr>
        <w:t>has been building</w:t>
      </w:r>
      <w:r w:rsidRPr="008A0332">
        <w:rPr>
          <w:rStyle w:val="StyleUnderline"/>
        </w:rPr>
        <w:t>. “</w:t>
      </w:r>
      <w:r w:rsidRPr="001D10AB">
        <w:rPr>
          <w:rStyle w:val="StyleUnderline"/>
          <w:highlight w:val="cyan"/>
        </w:rPr>
        <w:t>The question is</w:t>
      </w:r>
      <w:r w:rsidRPr="00F633A3">
        <w:rPr>
          <w:sz w:val="14"/>
        </w:rPr>
        <w:t>,” Anderson told me, “</w:t>
      </w:r>
      <w:r w:rsidRPr="001D10AB">
        <w:rPr>
          <w:rStyle w:val="StyleUnderline"/>
          <w:highlight w:val="cyan"/>
        </w:rPr>
        <w:t>if the blue wave is coming, have Rep</w:t>
      </w:r>
      <w:r w:rsidRPr="008A0332">
        <w:rPr>
          <w:rStyle w:val="StyleUnderline"/>
        </w:rPr>
        <w:t>ublican</w:t>
      </w:r>
      <w:r w:rsidRPr="001D10AB">
        <w:rPr>
          <w:rStyle w:val="StyleUnderline"/>
          <w:highlight w:val="cyan"/>
        </w:rPr>
        <w:t>s built a large enough wall to stop it?</w:t>
      </w:r>
      <w:r w:rsidRPr="008A0332">
        <w:rPr>
          <w:rStyle w:val="StyleUnderline"/>
        </w:rPr>
        <w:t xml:space="preserve">” </w:t>
      </w:r>
      <w:r w:rsidRPr="001D10AB">
        <w:rPr>
          <w:rStyle w:val="StyleUnderline"/>
          <w:highlight w:val="cyan"/>
        </w:rPr>
        <w:t>New</w:t>
      </w:r>
      <w:r w:rsidRPr="008A0332">
        <w:rPr>
          <w:rStyle w:val="StyleUnderline"/>
        </w:rPr>
        <w:t xml:space="preserve"> Pew Research Center </w:t>
      </w:r>
      <w:r w:rsidRPr="001D10AB">
        <w:rPr>
          <w:rStyle w:val="StyleUnderline"/>
          <w:highlight w:val="cyan"/>
        </w:rPr>
        <w:t>data</w:t>
      </w:r>
      <w:r w:rsidRPr="008A0332">
        <w:rPr>
          <w:rStyle w:val="StyleUnderline"/>
        </w:rPr>
        <w:t xml:space="preserve"> this week underscored her point, </w:t>
      </w:r>
      <w:r w:rsidRPr="001D10AB">
        <w:rPr>
          <w:rStyle w:val="StyleUnderline"/>
          <w:highlight w:val="cyan"/>
        </w:rPr>
        <w:t>finding</w:t>
      </w:r>
      <w:r w:rsidRPr="008A0332">
        <w:rPr>
          <w:rStyle w:val="StyleUnderline"/>
        </w:rPr>
        <w:t xml:space="preserve"> that </w:t>
      </w:r>
      <w:r w:rsidRPr="001D10AB">
        <w:rPr>
          <w:rStyle w:val="StyleUnderline"/>
          <w:highlight w:val="cyan"/>
        </w:rPr>
        <w:t>voters</w:t>
      </w:r>
      <w:r w:rsidRPr="008A0332">
        <w:rPr>
          <w:rStyle w:val="StyleUnderline"/>
        </w:rPr>
        <w:t xml:space="preserve"> in both parties are </w:t>
      </w:r>
      <w:r w:rsidRPr="001D10AB">
        <w:rPr>
          <w:rStyle w:val="StyleUnderline"/>
          <w:highlight w:val="cyan"/>
        </w:rPr>
        <w:t>more motivated to vote than</w:t>
      </w:r>
      <w:r w:rsidRPr="008A0332">
        <w:rPr>
          <w:rStyle w:val="StyleUnderline"/>
        </w:rPr>
        <w:t xml:space="preserve"> they were at any time </w:t>
      </w:r>
      <w:r w:rsidRPr="004E79FD">
        <w:rPr>
          <w:rStyle w:val="StyleUnderline"/>
          <w:highlight w:val="cyan"/>
        </w:rPr>
        <w:t>in</w:t>
      </w:r>
      <w:r w:rsidRPr="008A0332">
        <w:rPr>
          <w:rStyle w:val="StyleUnderline"/>
        </w:rPr>
        <w:t xml:space="preserve"> the previous </w:t>
      </w:r>
      <w:r w:rsidRPr="004E79FD">
        <w:rPr>
          <w:rStyle w:val="StyleUnderline"/>
          <w:highlight w:val="cyan"/>
        </w:rPr>
        <w:t>twenty years</w:t>
      </w:r>
      <w:r w:rsidRPr="008A0332">
        <w:rPr>
          <w:rStyle w:val="StyleUnderline"/>
        </w:rPr>
        <w:t xml:space="preserve">. The </w:t>
      </w:r>
      <w:r w:rsidRPr="004E79FD">
        <w:rPr>
          <w:rStyle w:val="StyleUnderline"/>
          <w:highlight w:val="cyan"/>
        </w:rPr>
        <w:t>Dem</w:t>
      </w:r>
      <w:r w:rsidRPr="008A0332">
        <w:rPr>
          <w:rStyle w:val="StyleUnderline"/>
        </w:rPr>
        <w:t xml:space="preserve">ocrats’ advantage on </w:t>
      </w:r>
      <w:r w:rsidRPr="004E79FD">
        <w:rPr>
          <w:rStyle w:val="StyleUnderline"/>
          <w:highlight w:val="cyan"/>
        </w:rPr>
        <w:t>enthusiasm</w:t>
      </w:r>
      <w:r w:rsidRPr="00F633A3">
        <w:rPr>
          <w:sz w:val="14"/>
        </w:rPr>
        <w:t xml:space="preserve">, Pew found, </w:t>
      </w:r>
      <w:r w:rsidRPr="004E79FD">
        <w:rPr>
          <w:rStyle w:val="StyleUnderline"/>
          <w:highlight w:val="cyan"/>
        </w:rPr>
        <w:t>is significantly weaker than</w:t>
      </w:r>
      <w:r w:rsidRPr="008A0332">
        <w:rPr>
          <w:rStyle w:val="StyleUnderline"/>
        </w:rPr>
        <w:t xml:space="preserve"> it was </w:t>
      </w:r>
      <w:r w:rsidRPr="004E79FD">
        <w:rPr>
          <w:rStyle w:val="StyleUnderline"/>
          <w:highlight w:val="cyan"/>
        </w:rPr>
        <w:t>in</w:t>
      </w:r>
      <w:r w:rsidRPr="008A0332">
        <w:rPr>
          <w:rStyle w:val="StyleUnderline"/>
        </w:rPr>
        <w:t xml:space="preserve"> the </w:t>
      </w:r>
      <w:r w:rsidRPr="004E79FD">
        <w:rPr>
          <w:rStyle w:val="StyleUnderline"/>
          <w:highlight w:val="cyan"/>
        </w:rPr>
        <w:t>previous election cycles</w:t>
      </w:r>
      <w:r w:rsidRPr="008A0332">
        <w:rPr>
          <w:rStyle w:val="StyleUnderline"/>
        </w:rPr>
        <w:t xml:space="preserve"> when their party scored big</w:t>
      </w:r>
      <w:r w:rsidRPr="00F633A3">
        <w:rPr>
          <w:sz w:val="14"/>
        </w:rPr>
        <w:t xml:space="preserve">. On Wednesday, soon after Trump signed his executive order, I spoke with </w:t>
      </w:r>
      <w:r w:rsidRPr="004E79FD">
        <w:rPr>
          <w:rStyle w:val="StyleUnderline"/>
          <w:highlight w:val="cyan"/>
        </w:rPr>
        <w:t>a veteran</w:t>
      </w:r>
      <w:r w:rsidRPr="00095251">
        <w:rPr>
          <w:rStyle w:val="StyleUnderline"/>
        </w:rPr>
        <w:t xml:space="preserve"> Democratic </w:t>
      </w:r>
      <w:r w:rsidRPr="004E79FD">
        <w:rPr>
          <w:rStyle w:val="StyleUnderline"/>
          <w:highlight w:val="cyan"/>
        </w:rPr>
        <w:t>pollster</w:t>
      </w:r>
      <w:r w:rsidRPr="00F633A3">
        <w:rPr>
          <w:sz w:val="14"/>
        </w:rPr>
        <w:t xml:space="preserve">. “I </w:t>
      </w:r>
      <w:r w:rsidRPr="00095251">
        <w:rPr>
          <w:rStyle w:val="StyleUnderline"/>
        </w:rPr>
        <w:t xml:space="preserve">don’t want to be quoted </w:t>
      </w:r>
      <w:r w:rsidRPr="004E79FD">
        <w:rPr>
          <w:rStyle w:val="StyleUnderline"/>
          <w:highlight w:val="cyan"/>
        </w:rPr>
        <w:t>saying</w:t>
      </w:r>
      <w:r w:rsidRPr="00095251">
        <w:rPr>
          <w:rStyle w:val="StyleUnderline"/>
        </w:rPr>
        <w:t xml:space="preserve"> Democrats have a problem</w:t>
      </w:r>
      <w:r w:rsidRPr="00F633A3">
        <w:rPr>
          <w:sz w:val="14"/>
        </w:rPr>
        <w:t>,” the pollster said, “</w:t>
      </w:r>
      <w:r w:rsidRPr="00095251">
        <w:rPr>
          <w:rStyle w:val="StyleUnderline"/>
        </w:rPr>
        <w:t xml:space="preserve">but </w:t>
      </w:r>
      <w:r w:rsidRPr="004E79FD">
        <w:rPr>
          <w:rStyle w:val="StyleUnderline"/>
          <w:highlight w:val="cyan"/>
        </w:rPr>
        <w:t>there is a real problem here</w:t>
      </w:r>
      <w:r w:rsidRPr="00F633A3">
        <w:rPr>
          <w:sz w:val="14"/>
        </w:rPr>
        <w:t xml:space="preserve">.” The pollster agreed that </w:t>
      </w:r>
      <w:r w:rsidRPr="00095251">
        <w:rPr>
          <w:rStyle w:val="StyleUnderline"/>
        </w:rPr>
        <w:t>it appeared to be a smart move on Trump’s part to keep talking about illegal immigration as much as the economy, even in the midst of the backlash over his tough policies. “</w:t>
      </w:r>
      <w:r w:rsidRPr="004E79FD">
        <w:rPr>
          <w:rStyle w:val="StyleUnderline"/>
          <w:highlight w:val="cyan"/>
        </w:rPr>
        <w:t>On most issues</w:t>
      </w:r>
      <w:r w:rsidRPr="00095251">
        <w:rPr>
          <w:rStyle w:val="StyleUnderline"/>
        </w:rPr>
        <w:t xml:space="preserve">, whether </w:t>
      </w:r>
      <w:r w:rsidRPr="004E79FD">
        <w:rPr>
          <w:rStyle w:val="StyleUnderline"/>
          <w:highlight w:val="cyan"/>
        </w:rPr>
        <w:t>health care</w:t>
      </w:r>
      <w:r w:rsidRPr="00095251">
        <w:rPr>
          <w:rStyle w:val="StyleUnderline"/>
        </w:rPr>
        <w:t xml:space="preserve"> or </w:t>
      </w:r>
      <w:r w:rsidRPr="004E79FD">
        <w:rPr>
          <w:rStyle w:val="StyleUnderline"/>
          <w:highlight w:val="cyan"/>
        </w:rPr>
        <w:t>taxes</w:t>
      </w:r>
      <w:r w:rsidRPr="00095251">
        <w:rPr>
          <w:rStyle w:val="StyleUnderline"/>
        </w:rPr>
        <w:t xml:space="preserve"> or the general mood, the </w:t>
      </w:r>
      <w:r w:rsidRPr="004E79FD">
        <w:rPr>
          <w:rStyle w:val="StyleUnderline"/>
          <w:highlight w:val="cyan"/>
        </w:rPr>
        <w:t>Rep</w:t>
      </w:r>
      <w:r w:rsidRPr="00095251">
        <w:rPr>
          <w:rStyle w:val="StyleUnderline"/>
        </w:rPr>
        <w:t>ublican</w:t>
      </w:r>
      <w:r w:rsidRPr="004E79FD">
        <w:rPr>
          <w:rStyle w:val="StyleUnderline"/>
          <w:highlight w:val="cyan"/>
        </w:rPr>
        <w:t>s are in a bad place</w:t>
      </w:r>
      <w:r w:rsidRPr="00F633A3">
        <w:rPr>
          <w:sz w:val="14"/>
        </w:rPr>
        <w:t>,” the pollster said. “</w:t>
      </w:r>
      <w:r w:rsidRPr="004E79FD">
        <w:rPr>
          <w:rStyle w:val="StyleUnderline"/>
          <w:highlight w:val="cyan"/>
        </w:rPr>
        <w:t>This is their one wedge issue that actually works</w:t>
      </w:r>
      <w:r w:rsidRPr="00095251">
        <w:rPr>
          <w:rStyle w:val="StyleUnderline"/>
        </w:rPr>
        <w:t xml:space="preserve"> for them</w:t>
      </w:r>
      <w:r w:rsidRPr="00F633A3">
        <w:rPr>
          <w:sz w:val="14"/>
        </w:rPr>
        <w:t xml:space="preserve">.” </w:t>
      </w:r>
      <w:r w:rsidRPr="00095251">
        <w:rPr>
          <w:rStyle w:val="StyleUnderline"/>
        </w:rPr>
        <w:t>Trump certainly seems to think so</w:t>
      </w:r>
      <w:r w:rsidRPr="00F633A3">
        <w:rPr>
          <w:sz w:val="14"/>
        </w:rPr>
        <w:t>. At a May 29th campaign event in Nashville for Representative Marsha Blackburn, who is running to succeed the retiring Senator Bob Corker, Trump said of immigration, “</w:t>
      </w:r>
      <w:r w:rsidRPr="00095251">
        <w:rPr>
          <w:rStyle w:val="StyleUnderline"/>
        </w:rPr>
        <w:t xml:space="preserve">The </w:t>
      </w:r>
      <w:r w:rsidRPr="004E79FD">
        <w:rPr>
          <w:rStyle w:val="StyleUnderline"/>
          <w:highlight w:val="cyan"/>
        </w:rPr>
        <w:t>Dem</w:t>
      </w:r>
      <w:r w:rsidRPr="00095251">
        <w:rPr>
          <w:rStyle w:val="StyleUnderline"/>
        </w:rPr>
        <w:t>ocrat</w:t>
      </w:r>
      <w:r w:rsidRPr="004E79FD">
        <w:rPr>
          <w:rStyle w:val="StyleUnderline"/>
          <w:highlight w:val="cyan"/>
        </w:rPr>
        <w:t>s want to use it as a campaign issue</w:t>
      </w:r>
      <w:r w:rsidRPr="00095251">
        <w:rPr>
          <w:rStyle w:val="StyleUnderline"/>
        </w:rPr>
        <w:t>, and I keep saying I hope they do</w:t>
      </w:r>
      <w:r w:rsidRPr="00F633A3">
        <w:rPr>
          <w:sz w:val="14"/>
        </w:rPr>
        <w:t>.” He added, “</w:t>
      </w:r>
      <w:r w:rsidRPr="00095251">
        <w:rPr>
          <w:rStyle w:val="StyleUnderline"/>
        </w:rPr>
        <w:t xml:space="preserve">That’s a </w:t>
      </w:r>
      <w:r w:rsidRPr="004E79FD">
        <w:rPr>
          <w:rStyle w:val="StyleUnderline"/>
          <w:highlight w:val="cyan"/>
        </w:rPr>
        <w:t>good</w:t>
      </w:r>
      <w:r w:rsidRPr="00095251">
        <w:rPr>
          <w:rStyle w:val="StyleUnderline"/>
        </w:rPr>
        <w:t xml:space="preserve"> issue </w:t>
      </w:r>
      <w:r w:rsidRPr="004E79FD">
        <w:rPr>
          <w:rStyle w:val="StyleUnderline"/>
          <w:highlight w:val="cyan"/>
        </w:rPr>
        <w:t>for us, not</w:t>
      </w:r>
      <w:r w:rsidRPr="00095251">
        <w:rPr>
          <w:rStyle w:val="StyleUnderline"/>
        </w:rPr>
        <w:t xml:space="preserve"> for </w:t>
      </w:r>
      <w:r w:rsidRPr="004E79FD">
        <w:rPr>
          <w:rStyle w:val="StyleUnderline"/>
          <w:highlight w:val="cyan"/>
        </w:rPr>
        <w:t>them</w:t>
      </w:r>
      <w:r w:rsidRPr="00F633A3">
        <w:rPr>
          <w:sz w:val="14"/>
        </w:rPr>
        <w:t xml:space="preserve">.” At a rally this week in Washington, Trump said he had used immigration as an issue to his benefit in the 2016 campaign. He even made reference to his opening speech of the race, in Trump Tower, when he referred to Mexicans as “rapists” and falsely claimed that hordes were invading America’s southern border. </w:t>
      </w:r>
      <w:r w:rsidRPr="00E9287A">
        <w:rPr>
          <w:rStyle w:val="StyleUnderline"/>
        </w:rPr>
        <w:t>The lesson learned by Trump was not that saying shocking, untrue, and arguably racist things about immigrants was politically dangerous but that doing so helped him become President</w:t>
      </w:r>
      <w:r w:rsidRPr="00F633A3">
        <w:rPr>
          <w:sz w:val="14"/>
        </w:rPr>
        <w:t xml:space="preserve">. “Remember I made that speech, and I was badly criticized? ‘Oh, it’s so terrible, what he said,’ ” he told the audience. “Turned out I was a hundred per cent right. That’s why I got elected.” At 8:12 a.m. on Thursday, Trump began sending out a string of tweets bashing Democrats on immigration. “Democrats want open borders,” he taunted at one point, “where anyone can come into our Country and stay. This is Nancy Pelosi’s dream. It won’t happen!” The plight of the separated children was not mentioned. Hours later, he doubled down on his messaging with an angry rant against Democrats during a Cabinet meeting. Trump seemed utterly unfazed, and just as committed as before to his strategy of talking immigration whenever and wherever he could. For his part, </w:t>
      </w:r>
      <w:r w:rsidRPr="00E9287A">
        <w:rPr>
          <w:rStyle w:val="StyleUnderline"/>
        </w:rPr>
        <w:t>this is exactly what Merkley predicts Trump will do between now and November</w:t>
      </w:r>
      <w:r w:rsidRPr="00F633A3">
        <w:rPr>
          <w:sz w:val="14"/>
        </w:rPr>
        <w:t xml:space="preserve">. He told me in our interview that he considers Trump a “fear” candidate from a Republican Party that had learned to run what Merkley called the “three-terrors strategy”: pick three issues that scare the American public, and emphasize them at all costs. </w:t>
      </w:r>
      <w:r w:rsidRPr="000D52EA">
        <w:rPr>
          <w:rStyle w:val="StyleUnderline"/>
          <w:highlight w:val="cyan"/>
        </w:rPr>
        <w:t>As the midterms approach</w:t>
      </w:r>
      <w:r w:rsidRPr="00F633A3">
        <w:rPr>
          <w:sz w:val="14"/>
        </w:rPr>
        <w:t xml:space="preserve">, he predicted, </w:t>
      </w:r>
      <w:r w:rsidRPr="00F633A3">
        <w:rPr>
          <w:rStyle w:val="StyleUnderline"/>
        </w:rPr>
        <w:t xml:space="preserve">illegal </w:t>
      </w:r>
      <w:r w:rsidRPr="000D52EA">
        <w:rPr>
          <w:rStyle w:val="StyleUnderline"/>
          <w:highlight w:val="cyan"/>
        </w:rPr>
        <w:t>immigration will be one of Trump’s main rallying cries, never mind</w:t>
      </w:r>
      <w:r w:rsidRPr="00F633A3">
        <w:rPr>
          <w:rStyle w:val="StyleUnderline"/>
        </w:rPr>
        <w:t xml:space="preserve"> this week’s </w:t>
      </w:r>
      <w:r w:rsidRPr="000D52EA">
        <w:rPr>
          <w:rStyle w:val="StyleUnderline"/>
          <w:highlight w:val="cyan"/>
        </w:rPr>
        <w:t>debacle over separating migrant children</w:t>
      </w:r>
      <w:r w:rsidRPr="00F633A3">
        <w:rPr>
          <w:rStyle w:val="StyleUnderline"/>
        </w:rPr>
        <w:t xml:space="preserve"> from their parents</w:t>
      </w:r>
      <w:r w:rsidRPr="00F633A3">
        <w:rPr>
          <w:sz w:val="14"/>
        </w:rPr>
        <w:t xml:space="preserve">. Merkley acknowledged that his </w:t>
      </w:r>
      <w:r w:rsidRPr="00F633A3">
        <w:rPr>
          <w:rStyle w:val="StyleUnderline"/>
        </w:rPr>
        <w:t xml:space="preserve">more cautious Democratic colleagues could well be right: </w:t>
      </w:r>
      <w:r w:rsidRPr="000D52EA">
        <w:rPr>
          <w:rStyle w:val="StyleUnderline"/>
          <w:highlight w:val="cyan"/>
        </w:rPr>
        <w:t>changing the subject to immigration plays into the President’s hands</w:t>
      </w:r>
      <w:r w:rsidRPr="00F633A3">
        <w:rPr>
          <w:sz w:val="14"/>
        </w:rPr>
        <w:t>. “I just feel like when you see children being mistreated, forget the politics,” Merkley told me. “You’ve got to call it out as completely wrong.” The senator, who is sixty-one, remains an unlikely celebrity of the social-media age. At the end of our interview, I asked Merkley if he was considering running for President in 2020, along with scores of other Democratic senators, governors, mayors, and activists, all of them seemingly better known. “I’m exploring the possibility,” Merkley told me, as I was politely ushered out the door.</w:t>
      </w:r>
    </w:p>
    <w:p w14:paraId="31FDF7F3" w14:textId="77777777" w:rsidR="000F34D5" w:rsidRDefault="000F34D5" w:rsidP="000F34D5"/>
    <w:p w14:paraId="771DF4FF" w14:textId="77777777" w:rsidR="00611BD4" w:rsidRDefault="008A5EB2" w:rsidP="008A5EB2">
      <w:pPr>
        <w:pStyle w:val="Heading4"/>
      </w:pPr>
      <w:r>
        <w:t xml:space="preserve">Plan </w:t>
      </w:r>
      <w:r w:rsidRPr="00611BD4">
        <w:rPr>
          <w:u w:val="single"/>
        </w:rPr>
        <w:t>doesn’t undermine messaging</w:t>
      </w:r>
      <w:r>
        <w:t xml:space="preserve"> –</w:t>
      </w:r>
      <w:r w:rsidR="004F4D90">
        <w:t xml:space="preserve"> </w:t>
      </w:r>
      <w:r w:rsidR="000F34D5">
        <w:t xml:space="preserve">the GOP </w:t>
      </w:r>
      <w:r w:rsidR="000F34D5" w:rsidRPr="004F4D90">
        <w:rPr>
          <w:u w:val="single"/>
        </w:rPr>
        <w:t>can’t shake</w:t>
      </w:r>
      <w:r w:rsidR="000F34D5">
        <w:t xml:space="preserve"> ass</w:t>
      </w:r>
      <w:r w:rsidR="004F4D90">
        <w:t>ociation with family separation</w:t>
      </w:r>
      <w:r w:rsidR="000F34D5">
        <w:t xml:space="preserve"> –</w:t>
      </w:r>
      <w:r w:rsidR="004877AD">
        <w:t xml:space="preserve"> </w:t>
      </w:r>
      <w:r w:rsidR="000F34D5">
        <w:t xml:space="preserve">relevant votes have </w:t>
      </w:r>
      <w:r w:rsidR="000F34D5" w:rsidRPr="003D6248">
        <w:rPr>
          <w:u w:val="single"/>
        </w:rPr>
        <w:t>already swung</w:t>
      </w:r>
      <w:r w:rsidR="000F34D5">
        <w:t xml:space="preserve"> and </w:t>
      </w:r>
      <w:r w:rsidR="000F34D5" w:rsidRPr="003D6248">
        <w:rPr>
          <w:u w:val="single"/>
        </w:rPr>
        <w:t>won’t swing back</w:t>
      </w:r>
    </w:p>
    <w:p w14:paraId="534CE507" w14:textId="77777777" w:rsidR="00611BD4" w:rsidRDefault="008A5EB2" w:rsidP="008A5EB2">
      <w:pPr>
        <w:pStyle w:val="CiteSpacing"/>
      </w:pPr>
      <w:r w:rsidRPr="008A5EB2">
        <w:rPr>
          <w:rStyle w:val="Style13ptBold"/>
        </w:rPr>
        <w:t>Voght 18</w:t>
      </w:r>
      <w:r>
        <w:t xml:space="preserve"> (Kara Voght, editorial fellow in Mother Jones' DC bureau, “Democrats Are Going to Make Family Separation a Big Issue in the Midterms,” Mother Jones, 6-22-2018, </w:t>
      </w:r>
      <w:hyperlink r:id="rId64" w:history="1">
        <w:r w:rsidRPr="00983A91">
          <w:rPr>
            <w:rStyle w:val="Hyperlink"/>
          </w:rPr>
          <w:t>https://www.motherjones.com/politics/2018/06/democrats-family-separation-immigration-midterms-congress-trump/</w:t>
        </w:r>
      </w:hyperlink>
      <w:r>
        <w:t xml:space="preserve"> DOA 7-16-2018)KMM</w:t>
      </w:r>
      <w:r w:rsidR="00B54C46">
        <w:t>*edited for typo</w:t>
      </w:r>
    </w:p>
    <w:p w14:paraId="47FB2A44" w14:textId="77777777" w:rsidR="00611BD4" w:rsidRDefault="00611BD4" w:rsidP="00611BD4">
      <w:r w:rsidRPr="00D872E5">
        <w:rPr>
          <w:sz w:val="14"/>
        </w:rPr>
        <w:t xml:space="preserve">Public opinion was not on the side of Republican lawmakers this week. Two-thirds of Americans, and nearly 60 percent of Republicans, disapproved of the Trump administration’s policy that separated children from undocumented parents prosecuted for entering the United States. And </w:t>
      </w:r>
      <w:r w:rsidRPr="000C4DCF">
        <w:rPr>
          <w:rStyle w:val="StyleUnderline"/>
          <w:highlight w:val="cyan"/>
        </w:rPr>
        <w:t>Dem</w:t>
      </w:r>
      <w:r w:rsidRPr="002B5077">
        <w:rPr>
          <w:rStyle w:val="StyleUnderline"/>
        </w:rPr>
        <w:t>ocrat</w:t>
      </w:r>
      <w:r w:rsidRPr="000C4DCF">
        <w:rPr>
          <w:rStyle w:val="StyleUnderline"/>
          <w:highlight w:val="cyan"/>
        </w:rPr>
        <w:t>s</w:t>
      </w:r>
      <w:r w:rsidRPr="002B5077">
        <w:rPr>
          <w:rStyle w:val="StyleUnderline"/>
        </w:rPr>
        <w:t>, vying to take control of the House</w:t>
      </w:r>
      <w:r w:rsidRPr="00D872E5">
        <w:rPr>
          <w:sz w:val="14"/>
        </w:rPr>
        <w:t xml:space="preserve"> this fall, </w:t>
      </w:r>
      <w:r w:rsidRPr="000C4DCF">
        <w:rPr>
          <w:rStyle w:val="StyleUnderline"/>
          <w:highlight w:val="cyan"/>
        </w:rPr>
        <w:t>pounced on</w:t>
      </w:r>
      <w:r w:rsidRPr="00D872E5">
        <w:rPr>
          <w:sz w:val="14"/>
        </w:rPr>
        <w:t xml:space="preserve"> that </w:t>
      </w:r>
      <w:r w:rsidRPr="000C4DCF">
        <w:rPr>
          <w:rStyle w:val="StyleUnderline"/>
          <w:highlight w:val="cyan"/>
        </w:rPr>
        <w:t>public outcry</w:t>
      </w:r>
      <w:r w:rsidRPr="002B5077">
        <w:rPr>
          <w:rStyle w:val="StyleUnderline"/>
        </w:rPr>
        <w:t xml:space="preserve"> as they </w:t>
      </w:r>
      <w:r w:rsidRPr="000C4DCF">
        <w:rPr>
          <w:rStyle w:val="StyleUnderline"/>
          <w:highlight w:val="cyan"/>
        </w:rPr>
        <w:t>hammered Rep</w:t>
      </w:r>
      <w:r w:rsidRPr="002B5077">
        <w:rPr>
          <w:rStyle w:val="StyleUnderline"/>
        </w:rPr>
        <w:t>ublican</w:t>
      </w:r>
      <w:r w:rsidRPr="000C4DCF">
        <w:rPr>
          <w:rStyle w:val="StyleUnderline"/>
          <w:highlight w:val="cyan"/>
        </w:rPr>
        <w:t>s for their tacit complicity</w:t>
      </w:r>
      <w:r w:rsidRPr="002B5077">
        <w:rPr>
          <w:rStyle w:val="StyleUnderline"/>
        </w:rPr>
        <w:t xml:space="preserve"> with the administration’s policy</w:t>
      </w:r>
      <w:r w:rsidRPr="00D872E5">
        <w:rPr>
          <w:sz w:val="14"/>
        </w:rPr>
        <w:t>. “House Republicans have seemed to walk away from a piece of legislation that would allow us to address this issue and to fix it,” Rep. Ben Ray Luján (D-N.M.), the chairman of the Democratic Congressional Campaign Committee, said on ABC this past Sunday. “I think this is going to be devastating for House Republicans that made promises to their constituents.”</w:t>
      </w:r>
      <w:r w:rsidR="00D872E5" w:rsidRPr="00D872E5">
        <w:rPr>
          <w:sz w:val="14"/>
        </w:rPr>
        <w:t xml:space="preserve"> </w:t>
      </w:r>
      <w:r w:rsidRPr="00D872E5">
        <w:rPr>
          <w:sz w:val="14"/>
        </w:rPr>
        <w:t xml:space="preserve">On Wednesday, President Trump signed an executive order that keeps families together while parents face criminal charges. But the order did not end the “zero-tolerance” initiative that arrests undocumented parents for crossing the border, nor did it clarify how long these families would be detained. The order also didn’t reunite families that had already been separated. And so, </w:t>
      </w:r>
      <w:r w:rsidRPr="000C4DCF">
        <w:rPr>
          <w:rStyle w:val="StyleUnderline"/>
          <w:highlight w:val="cyan"/>
        </w:rPr>
        <w:t>while</w:t>
      </w:r>
      <w:r w:rsidRPr="002B5077">
        <w:rPr>
          <w:rStyle w:val="StyleUnderline"/>
        </w:rPr>
        <w:t xml:space="preserve"> the </w:t>
      </w:r>
      <w:r w:rsidRPr="000C4DCF">
        <w:rPr>
          <w:rStyle w:val="StyleUnderline"/>
          <w:highlight w:val="cyan"/>
        </w:rPr>
        <w:t>family separation</w:t>
      </w:r>
      <w:r w:rsidRPr="002B5077">
        <w:rPr>
          <w:rStyle w:val="StyleUnderline"/>
        </w:rPr>
        <w:t xml:space="preserve"> practice </w:t>
      </w:r>
      <w:r w:rsidRPr="000C4DCF">
        <w:rPr>
          <w:rStyle w:val="StyleUnderline"/>
          <w:highlight w:val="cyan"/>
        </w:rPr>
        <w:t>may</w:t>
      </w:r>
      <w:r w:rsidRPr="002B5077">
        <w:rPr>
          <w:rStyle w:val="StyleUnderline"/>
        </w:rPr>
        <w:t xml:space="preserve"> have </w:t>
      </w:r>
      <w:r w:rsidRPr="000C4DCF">
        <w:rPr>
          <w:rStyle w:val="StyleUnderline"/>
          <w:highlight w:val="cyan"/>
        </w:rPr>
        <w:t>cease</w:t>
      </w:r>
      <w:r w:rsidRPr="002B5077">
        <w:rPr>
          <w:rStyle w:val="StyleUnderline"/>
        </w:rPr>
        <w:t xml:space="preserve">d, </w:t>
      </w:r>
      <w:r w:rsidRPr="000C4DCF">
        <w:rPr>
          <w:rStyle w:val="StyleUnderline"/>
          <w:highlight w:val="cyan"/>
        </w:rPr>
        <w:t>Dem</w:t>
      </w:r>
      <w:r w:rsidRPr="002B5077">
        <w:rPr>
          <w:rStyle w:val="StyleUnderline"/>
        </w:rPr>
        <w:t>ocrat</w:t>
      </w:r>
      <w:r w:rsidRPr="000C4DCF">
        <w:rPr>
          <w:rStyle w:val="StyleUnderline"/>
          <w:highlight w:val="cyan"/>
        </w:rPr>
        <w:t>s</w:t>
      </w:r>
      <w:r w:rsidRPr="002B5077">
        <w:rPr>
          <w:rStyle w:val="StyleUnderline"/>
        </w:rPr>
        <w:t xml:space="preserve"> running for Congress </w:t>
      </w:r>
      <w:r w:rsidRPr="000C4DCF">
        <w:rPr>
          <w:rStyle w:val="StyleUnderline"/>
          <w:highlight w:val="cyan"/>
        </w:rPr>
        <w:t>plan to capitalize on</w:t>
      </w:r>
      <w:r w:rsidRPr="002B5077">
        <w:rPr>
          <w:rStyle w:val="StyleUnderline"/>
        </w:rPr>
        <w:t xml:space="preserve"> those </w:t>
      </w:r>
      <w:r w:rsidRPr="000C4DCF">
        <w:rPr>
          <w:rStyle w:val="StyleUnderline"/>
          <w:highlight w:val="cyan"/>
        </w:rPr>
        <w:t>linger</w:t>
      </w:r>
      <w:r w:rsidR="000C4DCF" w:rsidRPr="000C4DCF">
        <w:rPr>
          <w:rStyle w:val="StyleUnderline"/>
          <w:highlight w:val="cyan"/>
        </w:rPr>
        <w:t>[ing]</w:t>
      </w:r>
      <w:r w:rsidRPr="000C4DCF">
        <w:rPr>
          <w:rStyle w:val="StyleUnderline"/>
          <w:highlight w:val="cyan"/>
        </w:rPr>
        <w:t xml:space="preserve"> questions</w:t>
      </w:r>
      <w:r w:rsidRPr="000C4DCF">
        <w:rPr>
          <w:rStyle w:val="StyleUnderline"/>
        </w:rPr>
        <w:t xml:space="preserve"> in hopes of </w:t>
      </w:r>
      <w:r w:rsidRPr="000C4DCF">
        <w:rPr>
          <w:rStyle w:val="StyleUnderline"/>
          <w:highlight w:val="cyan"/>
        </w:rPr>
        <w:t>channeling outrage into votes</w:t>
      </w:r>
      <w:r w:rsidRPr="002B5077">
        <w:rPr>
          <w:rStyle w:val="StyleUnderline"/>
        </w:rPr>
        <w:t xml:space="preserve"> for the 2018 midterms</w:t>
      </w:r>
      <w:r w:rsidRPr="00D872E5">
        <w:rPr>
          <w:sz w:val="14"/>
        </w:rPr>
        <w:t>.</w:t>
      </w:r>
      <w:r w:rsidR="00D872E5" w:rsidRPr="00D872E5">
        <w:rPr>
          <w:sz w:val="14"/>
        </w:rPr>
        <w:t xml:space="preserve"> </w:t>
      </w:r>
      <w:r w:rsidRPr="00D872E5">
        <w:rPr>
          <w:sz w:val="14"/>
        </w:rPr>
        <w:t>Immigration reform has been a key issue for both parties over the course of primary season. Most Democrats have campaigned on a pathway to citizenship for “Dreamers”—people brought into the country without authorization as children—while more progressive candidates have called to abolish Immigration and Customs Enforcement altogether. Until this point, however, immigration had been a more prominent point of discussion among Republicans: GOP candidates have aired more than 14,000 advertisements that emphasize a need to crackdown on illegal immigration, a quantity that dwarfs Democratic ad spending on the subject. But a spokesperson for the DCCC says the committee has observed a new visceral reaction to the subject among voters, one stirred by the images and audio recordings of children in detainment, that pulls the matter out of a policy frame and makes it real. The DCCC expects to keep the emphasis on the need for a Congress that’s willing to create permanent laws around the issue, so immigration policy isn’t driven solely through executive branch action.</w:t>
      </w:r>
      <w:r w:rsidR="00D872E5" w:rsidRPr="00D872E5">
        <w:rPr>
          <w:sz w:val="14"/>
        </w:rPr>
        <w:t xml:space="preserve"> </w:t>
      </w:r>
      <w:r w:rsidRPr="00D872E5">
        <w:rPr>
          <w:sz w:val="14"/>
        </w:rPr>
        <w:t>That’s also where Democrats seeking office kept their focus this week. Jennifer Wexton, who’s seeking to replace Republican Rep. Barbara Comstock in Virginia’s 10th District, took to Twitter to pressure Comstock into condemning the separation, then slammed the Republican’s eventual press release for “using many words to say nothing.” Jason Crow, who’s hoping to unseat Rep. Mike Coffman (R-Colo.), held a protest outside of a US Immigration and Customs Enforcement facility in Aurora, Colorado, on Wednesday, where he read Coffman’s voting record alongside what the Republican has said about family separation in order to contrast his opponent’s political action with his promises to voters.</w:t>
      </w:r>
      <w:r w:rsidR="00D872E5" w:rsidRPr="00D872E5">
        <w:rPr>
          <w:sz w:val="14"/>
        </w:rPr>
        <w:t xml:space="preserve"> </w:t>
      </w:r>
      <w:r w:rsidRPr="00B54C46">
        <w:rPr>
          <w:rStyle w:val="StyleUnderline"/>
          <w:highlight w:val="cyan"/>
        </w:rPr>
        <w:t>Even as the ex</w:t>
      </w:r>
      <w:r w:rsidRPr="00AB2F2A">
        <w:rPr>
          <w:rStyle w:val="StyleUnderline"/>
        </w:rPr>
        <w:t xml:space="preserve">ecutive </w:t>
      </w:r>
      <w:r w:rsidRPr="00B54C46">
        <w:rPr>
          <w:rStyle w:val="StyleUnderline"/>
          <w:highlight w:val="cyan"/>
        </w:rPr>
        <w:t>o</w:t>
      </w:r>
      <w:r w:rsidRPr="00AB2F2A">
        <w:rPr>
          <w:rStyle w:val="StyleUnderline"/>
        </w:rPr>
        <w:t xml:space="preserve">rder </w:t>
      </w:r>
      <w:r w:rsidRPr="00B54C46">
        <w:rPr>
          <w:rStyle w:val="StyleUnderline"/>
          <w:highlight w:val="cyan"/>
        </w:rPr>
        <w:t>defanged the matter to a degree</w:t>
      </w:r>
      <w:r w:rsidRPr="00AB2F2A">
        <w:rPr>
          <w:rStyle w:val="StyleUnderline"/>
        </w:rPr>
        <w:t xml:space="preserve">, </w:t>
      </w:r>
      <w:r w:rsidRPr="00B54C46">
        <w:rPr>
          <w:rStyle w:val="StyleUnderline"/>
          <w:highlight w:val="cyan"/>
        </w:rPr>
        <w:t>candidates have fought to keep the memory of the policy in voters’ minds</w:t>
      </w:r>
      <w:r w:rsidRPr="00D872E5">
        <w:rPr>
          <w:sz w:val="14"/>
        </w:rPr>
        <w:t>. Marc Friedenberg, who’s running against incumbent Rep. Tom Marino (R-Penn.), advertised on Facebook an immigration town hall he’s hosting on June 30 that will seek to remind voters of the more than 2,000 children still separated from their parents. Even with an executive order, Friedenberg’s ad said, “it is clear that President Trump’s order is not a comprehensive solution to the immigration crisis and it cannot make up for the thousands of families that have been torn apart.”</w:t>
      </w:r>
      <w:r w:rsidR="00D872E5" w:rsidRPr="00D872E5">
        <w:rPr>
          <w:sz w:val="14"/>
        </w:rPr>
        <w:t xml:space="preserve"> </w:t>
      </w:r>
      <w:r w:rsidRPr="00D872E5">
        <w:rPr>
          <w:sz w:val="14"/>
        </w:rPr>
        <w:t>George Franklin, one of the Democrats vying to replace Rep. Mike Bishop (R-Mich.) in what’s viewed as a flippable district, invited voters to sign a petition “to demand answers and solutions to inhumane policies at our border,” because even though the president issued his executive order, “he hasn’t touched the issue of reuniting families his policies have torn apart.”</w:t>
      </w:r>
      <w:r w:rsidR="00D872E5" w:rsidRPr="00D872E5">
        <w:rPr>
          <w:sz w:val="14"/>
        </w:rPr>
        <w:t xml:space="preserve"> </w:t>
      </w:r>
      <w:r w:rsidRPr="00D872E5">
        <w:rPr>
          <w:sz w:val="14"/>
        </w:rPr>
        <w:t xml:space="preserve">Josh Harder, who’s running to replace Republican Rep. Jeff Denhem in California’s 10th District, notes that </w:t>
      </w:r>
      <w:r w:rsidRPr="00B54C46">
        <w:rPr>
          <w:rStyle w:val="StyleUnderline"/>
          <w:highlight w:val="cyan"/>
        </w:rPr>
        <w:t>the end of the policy doesn’t</w:t>
      </w:r>
      <w:r w:rsidRPr="00D872E5">
        <w:rPr>
          <w:sz w:val="14"/>
        </w:rPr>
        <w:t xml:space="preserve"> actually </w:t>
      </w:r>
      <w:r w:rsidRPr="00B54C46">
        <w:rPr>
          <w:rStyle w:val="StyleUnderline"/>
          <w:highlight w:val="cyan"/>
        </w:rPr>
        <w:t>address</w:t>
      </w:r>
      <w:r w:rsidRPr="00AB2F2A">
        <w:rPr>
          <w:rStyle w:val="StyleUnderline"/>
        </w:rPr>
        <w:t xml:space="preserve"> the </w:t>
      </w:r>
      <w:r w:rsidRPr="00B54C46">
        <w:rPr>
          <w:rStyle w:val="StyleUnderline"/>
          <w:highlight w:val="cyan"/>
        </w:rPr>
        <w:t>systemic concerns</w:t>
      </w:r>
      <w:r w:rsidRPr="00AB2F2A">
        <w:rPr>
          <w:rStyle w:val="StyleUnderline"/>
        </w:rPr>
        <w:t xml:space="preserve"> that could be tackled by comprehensive immigration reform</w:t>
      </w:r>
      <w:r w:rsidRPr="00D872E5">
        <w:rPr>
          <w:sz w:val="14"/>
        </w:rPr>
        <w:t>. Immigration bills have languished during this session of Congress, even when public outcry has reached new heights. “</w:t>
      </w:r>
      <w:r w:rsidRPr="00B54C46">
        <w:rPr>
          <w:rStyle w:val="StyleUnderline"/>
          <w:highlight w:val="cyan"/>
        </w:rPr>
        <w:t>Family separation policy is just one symptom of a</w:t>
      </w:r>
      <w:r w:rsidRPr="00AB2F2A">
        <w:rPr>
          <w:rStyle w:val="StyleUnderline"/>
        </w:rPr>
        <w:t xml:space="preserve"> much </w:t>
      </w:r>
      <w:r w:rsidRPr="00B54C46">
        <w:rPr>
          <w:rStyle w:val="StyleUnderline"/>
          <w:highlight w:val="cyan"/>
        </w:rPr>
        <w:t>larger disease</w:t>
      </w:r>
      <w:r w:rsidRPr="00D872E5">
        <w:rPr>
          <w:sz w:val="14"/>
        </w:rPr>
        <w:t>, which is that this administration and our current Congress has shown no courage to do comprehensive immigration reform,” Harder tells Mother Jones. “I’m glad it seems like it may be ended, but it seems like there’s a way bigger problem here.” His campaign began running an ad on Friday on those lines, one that aligns his Republican opponent with the Trump administration and blames him for “doing nothing in Washington to solve the problem.”</w:t>
      </w:r>
      <w:r w:rsidR="00D872E5" w:rsidRPr="00D872E5">
        <w:rPr>
          <w:sz w:val="14"/>
        </w:rPr>
        <w:t xml:space="preserve"> </w:t>
      </w:r>
      <w:r w:rsidRPr="00D872E5">
        <w:rPr>
          <w:sz w:val="14"/>
        </w:rPr>
        <w:t>With the Trump administration’s ever-shifting immigration stance, campaigns have received some guidance from the DCCC to help them understand the latest executive action—mainly, information about the policy implications and how it reconciles with the Flores settlement, a 1997 court decision that limits the government’s ability to detain immigrant children for more than 20 days.</w:t>
      </w:r>
      <w:r w:rsidR="00D872E5" w:rsidRPr="00D872E5">
        <w:rPr>
          <w:sz w:val="14"/>
        </w:rPr>
        <w:t xml:space="preserve"> </w:t>
      </w:r>
      <w:r w:rsidRPr="00D872E5">
        <w:rPr>
          <w:sz w:val="14"/>
        </w:rPr>
        <w:t>But candidates have, by and large, relied on their own experiences, and that of their communities, to connect with voters on the issue. Democrat Debbie Mucarsel-Powell, who’s running to replace Rep. Carlos Cubelo (R-Fla.), came to America from Ecuador with her mother and sisters when she was a child. She released a new online video ad earlier this week—at the height of public outrage over family separations—that tells her personal immigration story. She says that family separation policy gave her story new resonance, one that’s meaningful to roughly half of voters in her district who were born outside the US. “I can’t imagine what some of these parents might be feeling,” she said. “For me and for many for us [in my district], this isn’t just political.”</w:t>
      </w:r>
      <w:r w:rsidR="00D872E5" w:rsidRPr="00D872E5">
        <w:rPr>
          <w:sz w:val="14"/>
        </w:rPr>
        <w:t xml:space="preserve"> </w:t>
      </w:r>
      <w:r w:rsidR="008A5EB2" w:rsidRPr="00D872E5">
        <w:rPr>
          <w:sz w:val="14"/>
        </w:rPr>
        <w:t>Harder, whose district in California’s Central Valley is home to many immigrants, says the family separation policy would have been a personal concern for many of his would-be constituents, one that they won’t easily forget. “People have said, ‘Look, I’ve seen that footage on TV and that could have been me,’” he said. “We know what kind of chilling impact [the family separation policy] would have in a district like this one.” He’s held a number of immigration-focused rallies over the course of his campaign, and says he’ll put the stories of Dreamers front and center. “There’s no more powerful voice for immigration reform than someone who’s a neighbor, who’s a friend, who’s a classmate,” he says.</w:t>
      </w:r>
      <w:r w:rsidR="00D872E5" w:rsidRPr="00D872E5">
        <w:rPr>
          <w:sz w:val="14"/>
        </w:rPr>
        <w:t xml:space="preserve"> </w:t>
      </w:r>
      <w:r w:rsidR="008A5EB2" w:rsidRPr="00D872E5">
        <w:rPr>
          <w:sz w:val="14"/>
        </w:rPr>
        <w:t>Even with this recent focus, immigration will compete among other pressing issues for candidates’ attention over the course of election season. Though a Pew study released this week found immigration to be at the top of voters’ minds, campaigns have stayed focused on jobs, health care, taxes, and gun control. So far, Democrats have placed more than 26,000 ad buys for health care, a number that accounts for an overwhelming majority of their ad spending.</w:t>
      </w:r>
      <w:r w:rsidR="00D872E5" w:rsidRPr="00D872E5">
        <w:rPr>
          <w:sz w:val="14"/>
        </w:rPr>
        <w:t xml:space="preserve"> </w:t>
      </w:r>
      <w:r w:rsidR="008A5EB2" w:rsidRPr="0021245E">
        <w:rPr>
          <w:rStyle w:val="StyleUnderline"/>
        </w:rPr>
        <w:t>The family separation policy</w:t>
      </w:r>
      <w:r w:rsidR="008A5EB2" w:rsidRPr="00D872E5">
        <w:rPr>
          <w:sz w:val="14"/>
        </w:rPr>
        <w:t xml:space="preserve">, though, may have </w:t>
      </w:r>
      <w:r w:rsidR="008A5EB2" w:rsidRPr="0021245E">
        <w:rPr>
          <w:rStyle w:val="StyleUnderline"/>
        </w:rPr>
        <w:t>ignited a shift</w:t>
      </w:r>
      <w:r w:rsidR="008A5EB2" w:rsidRPr="00D872E5">
        <w:rPr>
          <w:sz w:val="14"/>
        </w:rPr>
        <w:t xml:space="preserve">. Harder’s recent Facebook advertising, for example, discussed health care and gun violence, before his new online ad today. “If you had asked me a month ago, I would have said, ‘I hope this [immigration] would have an impact, but we’ll have to see,’” Harder says. But now, he feels like </w:t>
      </w:r>
      <w:r w:rsidR="008A5EB2" w:rsidRPr="00B54C46">
        <w:rPr>
          <w:rStyle w:val="StyleUnderline"/>
          <w:highlight w:val="cyan"/>
        </w:rPr>
        <w:t>it’s mobilizing voters</w:t>
      </w:r>
      <w:r w:rsidR="008A5EB2" w:rsidRPr="00D872E5">
        <w:rPr>
          <w:sz w:val="14"/>
        </w:rPr>
        <w:t xml:space="preserve"> in his district.</w:t>
      </w:r>
    </w:p>
    <w:p w14:paraId="09913BB0" w14:textId="77777777" w:rsidR="008A5EB2" w:rsidRDefault="008A5EB2" w:rsidP="00611BD4"/>
    <w:p w14:paraId="23AB7F45" w14:textId="77777777" w:rsidR="000F34D5" w:rsidRPr="004877AD" w:rsidRDefault="004877AD" w:rsidP="000F34D5">
      <w:pPr>
        <w:pStyle w:val="Heading4"/>
      </w:pPr>
      <w:r>
        <w:t xml:space="preserve">BUT the plan </w:t>
      </w:r>
      <w:r>
        <w:rPr>
          <w:u w:val="single"/>
        </w:rPr>
        <w:t>does</w:t>
      </w:r>
      <w:r>
        <w:t xml:space="preserve"> alienate the </w:t>
      </w:r>
      <w:r w:rsidR="00443D53">
        <w:t xml:space="preserve">GOP </w:t>
      </w:r>
      <w:r>
        <w:t>base</w:t>
      </w:r>
    </w:p>
    <w:p w14:paraId="053E339E" w14:textId="77777777" w:rsidR="00D055C2" w:rsidRDefault="00D055C2" w:rsidP="00D055C2">
      <w:pPr>
        <w:pStyle w:val="CiteSpacing"/>
      </w:pPr>
      <w:r w:rsidRPr="00D055C2">
        <w:rPr>
          <w:rStyle w:val="Style13ptBold"/>
        </w:rPr>
        <w:t>Bierman, et al 18</w:t>
      </w:r>
      <w:r>
        <w:t xml:space="preserve"> (Noah Bierman, Sarah D. Wire and Eli Stokols, LA Times, “Trump orders end to his family separation policy at the border, but relief could be temporary,” 6-20-2018, </w:t>
      </w:r>
      <w:hyperlink r:id="rId65" w:history="1">
        <w:r w:rsidRPr="00983A91">
          <w:rPr>
            <w:rStyle w:val="Hyperlink"/>
          </w:rPr>
          <w:t>http://www.latimes.com/politics/la-na-pol-trump-immigration-20180620-story.html#</w:t>
        </w:r>
      </w:hyperlink>
      <w:r>
        <w:t xml:space="preserve"> DOA 7-16-2018)KMM</w:t>
      </w:r>
    </w:p>
    <w:p w14:paraId="3E4ED4B1" w14:textId="77777777" w:rsidR="00081EC7" w:rsidRDefault="00081EC7" w:rsidP="000F34D5">
      <w:r w:rsidRPr="0001650E">
        <w:rPr>
          <w:sz w:val="14"/>
        </w:rPr>
        <w:t xml:space="preserve">Although the president insisted that “zero tolerance” continues to define his overall approach to illegal entry, his </w:t>
      </w:r>
      <w:r w:rsidRPr="009C61EF">
        <w:rPr>
          <w:rStyle w:val="StyleUnderline"/>
          <w:highlight w:val="cyan"/>
        </w:rPr>
        <w:t>reversal on</w:t>
      </w:r>
      <w:r w:rsidRPr="009C61EF">
        <w:rPr>
          <w:rStyle w:val="StyleUnderline"/>
        </w:rPr>
        <w:t xml:space="preserve"> the </w:t>
      </w:r>
      <w:r w:rsidRPr="009C61EF">
        <w:rPr>
          <w:rStyle w:val="StyleUnderline"/>
          <w:highlight w:val="cyan"/>
        </w:rPr>
        <w:t>family separation</w:t>
      </w:r>
      <w:r w:rsidRPr="009C61EF">
        <w:rPr>
          <w:rStyle w:val="StyleUnderline"/>
        </w:rPr>
        <w:t xml:space="preserve"> policy</w:t>
      </w:r>
      <w:r w:rsidRPr="0001650E">
        <w:rPr>
          <w:sz w:val="14"/>
        </w:rPr>
        <w:t xml:space="preserve"> announced in May was remarkable given his aversion to admit error or back down. That reflected the White House’s desperation to quash one of its worst crises to date — one that drew condemnation from Democrats as well as some Republicans, all four living former first ladies and conservative and liberal religious leaders.</w:t>
      </w:r>
      <w:r w:rsidR="0001650E" w:rsidRPr="0001650E">
        <w:rPr>
          <w:sz w:val="14"/>
        </w:rPr>
        <w:t xml:space="preserve"> </w:t>
      </w:r>
      <w:r w:rsidRPr="0001650E">
        <w:rPr>
          <w:sz w:val="14"/>
        </w:rPr>
        <w:t xml:space="preserve">Yet Trump </w:t>
      </w:r>
      <w:r w:rsidRPr="009C61EF">
        <w:rPr>
          <w:rStyle w:val="StyleUnderline"/>
          <w:highlight w:val="cyan"/>
        </w:rPr>
        <w:t>risked angering the</w:t>
      </w:r>
      <w:r w:rsidRPr="009C61EF">
        <w:rPr>
          <w:rStyle w:val="StyleUnderline"/>
        </w:rPr>
        <w:t xml:space="preserve"> most </w:t>
      </w:r>
      <w:r w:rsidRPr="009C61EF">
        <w:rPr>
          <w:rStyle w:val="StyleUnderline"/>
          <w:highlight w:val="cyan"/>
        </w:rPr>
        <w:t>anti-immigrant</w:t>
      </w:r>
      <w:r w:rsidRPr="009C61EF">
        <w:rPr>
          <w:rStyle w:val="StyleUnderline"/>
        </w:rPr>
        <w:t xml:space="preserve"> elements of his </w:t>
      </w:r>
      <w:r w:rsidRPr="009C61EF">
        <w:rPr>
          <w:rStyle w:val="StyleUnderline"/>
          <w:highlight w:val="cyan"/>
        </w:rPr>
        <w:t>base</w:t>
      </w:r>
      <w:r w:rsidRPr="009C61EF">
        <w:rPr>
          <w:rStyle w:val="StyleUnderline"/>
        </w:rPr>
        <w:t xml:space="preserve">, </w:t>
      </w:r>
      <w:r w:rsidRPr="009C61EF">
        <w:rPr>
          <w:rStyle w:val="StyleUnderline"/>
          <w:highlight w:val="cyan"/>
        </w:rPr>
        <w:t>after</w:t>
      </w:r>
      <w:r w:rsidRPr="009C61EF">
        <w:rPr>
          <w:rStyle w:val="StyleUnderline"/>
        </w:rPr>
        <w:t xml:space="preserve"> he’d been </w:t>
      </w:r>
      <w:r w:rsidRPr="009C61EF">
        <w:rPr>
          <w:rStyle w:val="StyleUnderline"/>
          <w:highlight w:val="cyan"/>
        </w:rPr>
        <w:t>claiming that family separation was</w:t>
      </w:r>
      <w:r w:rsidRPr="009C61EF">
        <w:rPr>
          <w:rStyle w:val="StyleUnderline"/>
        </w:rPr>
        <w:t xml:space="preserve"> an </w:t>
      </w:r>
      <w:r w:rsidRPr="009C61EF">
        <w:rPr>
          <w:rStyle w:val="StyleUnderline"/>
          <w:highlight w:val="cyan"/>
        </w:rPr>
        <w:t>essential</w:t>
      </w:r>
      <w:r w:rsidRPr="009C61EF">
        <w:rPr>
          <w:rStyle w:val="StyleUnderline"/>
        </w:rPr>
        <w:t xml:space="preserve"> part of a tough immigration agenda </w:t>
      </w:r>
      <w:r w:rsidRPr="009C61EF">
        <w:rPr>
          <w:rStyle w:val="StyleUnderline"/>
          <w:highlight w:val="cyan"/>
        </w:rPr>
        <w:t>to end</w:t>
      </w:r>
      <w:r w:rsidRPr="009C61EF">
        <w:rPr>
          <w:rStyle w:val="StyleUnderline"/>
        </w:rPr>
        <w:t xml:space="preserve"> what he calls his predecessors’ </w:t>
      </w:r>
      <w:r w:rsidRPr="009C61EF">
        <w:rPr>
          <w:rStyle w:val="StyleUnderline"/>
          <w:highlight w:val="cyan"/>
        </w:rPr>
        <w:t>lax border enforcement and prevent children from being used as “keep out of jail free” cards by child smugglers</w:t>
      </w:r>
      <w:r w:rsidRPr="009C61EF">
        <w:rPr>
          <w:rStyle w:val="StyleUnderline"/>
        </w:rPr>
        <w:t xml:space="preserve"> and other criminals</w:t>
      </w:r>
      <w:r w:rsidRPr="0001650E">
        <w:rPr>
          <w:sz w:val="14"/>
        </w:rPr>
        <w:t>.</w:t>
      </w:r>
      <w:r w:rsidR="0001650E" w:rsidRPr="0001650E">
        <w:rPr>
          <w:sz w:val="14"/>
        </w:rPr>
        <w:t xml:space="preserve"> </w:t>
      </w:r>
      <w:r w:rsidRPr="0001650E">
        <w:rPr>
          <w:sz w:val="14"/>
        </w:rPr>
        <w:t>The crisis had consumed his administration for days as Republicans and Democrats reacted to searing pictures and audio of young migrant children crying at being separated from their parents after crossing the border from Mexico, many to seek asylum from violence in their home countries.</w:t>
      </w:r>
      <w:r w:rsidR="0001650E" w:rsidRPr="0001650E">
        <w:rPr>
          <w:sz w:val="14"/>
        </w:rPr>
        <w:t xml:space="preserve"> </w:t>
      </w:r>
      <w:r w:rsidRPr="0001650E">
        <w:rPr>
          <w:sz w:val="14"/>
        </w:rPr>
        <w:t>The administration said more than 2,300 children were taken from their parents, who are detained for criminal prosecution, and held in separate detention facilities in 17 states. The separations climbed rapidly after the administration began its “zero tolerance” policy, requiring more criminal prosecutions on top of civil deportation actions.</w:t>
      </w:r>
      <w:r w:rsidR="0001650E" w:rsidRPr="0001650E">
        <w:rPr>
          <w:sz w:val="14"/>
        </w:rPr>
        <w:t xml:space="preserve"> </w:t>
      </w:r>
      <w:r w:rsidRPr="0001650E">
        <w:rPr>
          <w:sz w:val="14"/>
        </w:rPr>
        <w:t>The administration has argued that the 1997 Flores settlement forced it to lock up children separately from their parents. Past administrations mostly avoided that by releasing parents with their children pending civil hearings and by not pursuing criminal prosecutions nor civil deportation actions, as the Trump administration had begun doing.</w:t>
      </w:r>
      <w:r w:rsidR="0001650E" w:rsidRPr="0001650E">
        <w:rPr>
          <w:sz w:val="14"/>
        </w:rPr>
        <w:t xml:space="preserve"> </w:t>
      </w:r>
      <w:r w:rsidRPr="0001650E">
        <w:rPr>
          <w:sz w:val="14"/>
        </w:rPr>
        <w:t>“President Trump's Executive Order is deceptive and dishonest and shows the total disarray of his policy regarding detained immigrant children,” attorney Peter Schey, who represented the plaintiffs in the Flores case and is the lead counsel in follow-up cases, said in a statement. He said he planned to fight the Trump administration in court and seek an order for immediate reunification of families.</w:t>
      </w:r>
      <w:r w:rsidR="0001650E" w:rsidRPr="0001650E">
        <w:rPr>
          <w:sz w:val="14"/>
        </w:rPr>
        <w:t xml:space="preserve"> </w:t>
      </w:r>
      <w:r w:rsidRPr="0001650E">
        <w:rPr>
          <w:sz w:val="14"/>
        </w:rPr>
        <w:t>Trump has claimed as recently as Tuesday that 80% of those released pending immigration hearings never showed up for their court dates and disappeared into the country. Federal data, to the contrary, suggest that most do show up, though a significant number are unaccounted for.</w:t>
      </w:r>
      <w:r w:rsidR="0001650E" w:rsidRPr="0001650E">
        <w:rPr>
          <w:sz w:val="14"/>
        </w:rPr>
        <w:t xml:space="preserve"> </w:t>
      </w:r>
      <w:r w:rsidRPr="0001650E">
        <w:rPr>
          <w:sz w:val="14"/>
        </w:rPr>
        <w:t>The administration’s insistence on trying to prosecute everyone crossing the border illegally, including asylum seekers who do not enter at the proper points, will continue to strain the immigration system despite the order, according to a former senior official of the Department of Homeland Security, who asked to remain unidentified.</w:t>
      </w:r>
      <w:r w:rsidR="0001650E" w:rsidRPr="0001650E">
        <w:rPr>
          <w:sz w:val="14"/>
        </w:rPr>
        <w:t xml:space="preserve"> </w:t>
      </w:r>
      <w:r w:rsidRPr="0001650E">
        <w:rPr>
          <w:sz w:val="14"/>
        </w:rPr>
        <w:t>"The criminal justice system does not have the capacity to intake all these people,” the former official said. “So at some point and time, the whole thing is going to break down.”</w:t>
      </w:r>
      <w:r w:rsidR="0001650E" w:rsidRPr="0001650E">
        <w:rPr>
          <w:sz w:val="14"/>
        </w:rPr>
        <w:t xml:space="preserve"> </w:t>
      </w:r>
      <w:r w:rsidRPr="0001650E">
        <w:rPr>
          <w:rStyle w:val="StyleUnderline"/>
          <w:highlight w:val="cyan"/>
        </w:rPr>
        <w:t>Dem</w:t>
      </w:r>
      <w:r w:rsidRPr="0001650E">
        <w:rPr>
          <w:rStyle w:val="StyleUnderline"/>
        </w:rPr>
        <w:t>ocrat</w:t>
      </w:r>
      <w:r w:rsidRPr="0001650E">
        <w:rPr>
          <w:rStyle w:val="StyleUnderline"/>
          <w:highlight w:val="cyan"/>
        </w:rPr>
        <w:t>s</w:t>
      </w:r>
      <w:r w:rsidRPr="0001650E">
        <w:rPr>
          <w:sz w:val="14"/>
        </w:rPr>
        <w:t xml:space="preserve"> in Congress </w:t>
      </w:r>
      <w:r w:rsidRPr="0001650E">
        <w:rPr>
          <w:rStyle w:val="StyleUnderline"/>
          <w:highlight w:val="cyan"/>
        </w:rPr>
        <w:t>gave the president no credit for reversing his own policy</w:t>
      </w:r>
      <w:r w:rsidRPr="0001650E">
        <w:rPr>
          <w:sz w:val="14"/>
        </w:rPr>
        <w:t>, and objected to the ramifications of his order.</w:t>
      </w:r>
      <w:r w:rsidR="0001650E" w:rsidRPr="0001650E">
        <w:rPr>
          <w:sz w:val="14"/>
        </w:rPr>
        <w:t xml:space="preserve"> </w:t>
      </w:r>
      <w:r w:rsidRPr="0001650E">
        <w:rPr>
          <w:sz w:val="14"/>
        </w:rPr>
        <w:t>"Make no mistake: The President is doubling down on his ‘zero tolerance’ policy," Sen. Richard J. Durbin of Illinois said in a statement. "His new Executive Order criminalizes asylum-seekers and seeks to indefinitely detain their children. Locking up whole families is no solution at all."</w:t>
      </w:r>
      <w:r w:rsidR="0001650E" w:rsidRPr="0001650E">
        <w:rPr>
          <w:sz w:val="14"/>
        </w:rPr>
        <w:t xml:space="preserve"> </w:t>
      </w:r>
      <w:r w:rsidRPr="0001650E">
        <w:rPr>
          <w:sz w:val="14"/>
        </w:rPr>
        <w:t>Similarly, groups advocating for less restrictive immigration laws opposed the prospect of indefinite family detentions. “It’s definitely not a good solution,” said Megan McKenna, a spokeswoman for the group Kids in Need of Defense.</w:t>
      </w:r>
      <w:r w:rsidR="0001650E" w:rsidRPr="0001650E">
        <w:rPr>
          <w:sz w:val="14"/>
        </w:rPr>
        <w:t xml:space="preserve"> </w:t>
      </w:r>
      <w:r w:rsidRPr="0001650E">
        <w:rPr>
          <w:sz w:val="14"/>
        </w:rPr>
        <w:t>Overriding the Flores decision, she added, “just means that the United States would be able to house children in more restrictive settings for longer periods of time.”</w:t>
      </w:r>
      <w:r w:rsidR="0001650E" w:rsidRPr="0001650E">
        <w:rPr>
          <w:sz w:val="14"/>
        </w:rPr>
        <w:t xml:space="preserve"> </w:t>
      </w:r>
      <w:r w:rsidRPr="0001650E">
        <w:rPr>
          <w:sz w:val="14"/>
        </w:rPr>
        <w:t>Trump's action "will replace one crisis for another,” said Anthony D. Romero, executive director of the American Civil Liberties Union. “Children don’t belong in jail at all, even with their parents, under any set of circumstances.”</w:t>
      </w:r>
      <w:r w:rsidR="0001650E" w:rsidRPr="0001650E">
        <w:rPr>
          <w:sz w:val="14"/>
        </w:rPr>
        <w:t xml:space="preserve"> </w:t>
      </w:r>
      <w:r w:rsidRPr="0001650E">
        <w:rPr>
          <w:sz w:val="14"/>
        </w:rPr>
        <w:t>Yet Sister Norma Pimentel, who runs a Catholic Charities shelter in McAllen, Texas, called Trump's order "a step in the right direction."</w:t>
      </w:r>
      <w:r w:rsidR="0001650E" w:rsidRPr="0001650E">
        <w:rPr>
          <w:sz w:val="14"/>
        </w:rPr>
        <w:t xml:space="preserve"> </w:t>
      </w:r>
      <w:r w:rsidRPr="0001650E">
        <w:rPr>
          <w:sz w:val="14"/>
        </w:rPr>
        <w:t>The shelter, with hot meals at the ready, took in about 50 immigrants with children released by Border Patrol on Wednesday. Many of the adults were released with ankle monitors and directions to appear in immigration court.</w:t>
      </w:r>
      <w:r w:rsidR="0001650E" w:rsidRPr="0001650E">
        <w:rPr>
          <w:sz w:val="14"/>
        </w:rPr>
        <w:t xml:space="preserve"> </w:t>
      </w:r>
      <w:r w:rsidRPr="0001650E">
        <w:rPr>
          <w:sz w:val="14"/>
        </w:rPr>
        <w:t>“The whole ‘zero tolerance’ policy is not helpful,” Pimentel said, but “it looks like we are going back to full [family] detention again.”</w:t>
      </w:r>
      <w:r w:rsidR="0001650E" w:rsidRPr="0001650E">
        <w:rPr>
          <w:sz w:val="14"/>
        </w:rPr>
        <w:t xml:space="preserve"> </w:t>
      </w:r>
      <w:r w:rsidRPr="0001650E">
        <w:rPr>
          <w:sz w:val="14"/>
        </w:rPr>
        <w:t>As the administration and Republican lawmakers sought to resolve the crisis, the signs of confusion were evident — even after Trump signed his order.</w:t>
      </w:r>
      <w:r w:rsidR="0001650E" w:rsidRPr="0001650E">
        <w:rPr>
          <w:sz w:val="14"/>
        </w:rPr>
        <w:t xml:space="preserve"> </w:t>
      </w:r>
      <w:r w:rsidRPr="0001650E">
        <w:rPr>
          <w:sz w:val="14"/>
        </w:rPr>
        <w:t>Administration officials could not answer numerous questions, including when authorities would begin enforcing the order and how previously separated families would be reunited.</w:t>
      </w:r>
      <w:r w:rsidR="0001650E" w:rsidRPr="0001650E">
        <w:rPr>
          <w:sz w:val="14"/>
        </w:rPr>
        <w:t xml:space="preserve"> </w:t>
      </w:r>
      <w:r w:rsidRPr="0001650E">
        <w:rPr>
          <w:sz w:val="14"/>
        </w:rPr>
        <w:t>“This is a stopgap measure,” said Gene Hamilton, counselor to the attorney general. “The president’s doing everything he can here within the bounds of his existing authority.”</w:t>
      </w:r>
      <w:r w:rsidR="0001650E" w:rsidRPr="0001650E">
        <w:rPr>
          <w:sz w:val="14"/>
        </w:rPr>
        <w:t xml:space="preserve"> </w:t>
      </w:r>
      <w:r w:rsidRPr="0001650E">
        <w:rPr>
          <w:sz w:val="14"/>
        </w:rPr>
        <w:t xml:space="preserve">But he stressed that Congress </w:t>
      </w:r>
      <w:r w:rsidRPr="00582AF8">
        <w:rPr>
          <w:sz w:val="14"/>
        </w:rPr>
        <w:t xml:space="preserve">or the </w:t>
      </w:r>
      <w:r w:rsidRPr="00582AF8">
        <w:rPr>
          <w:rStyle w:val="StyleUnderline"/>
        </w:rPr>
        <w:t>federal courts must act to make permanent the changes</w:t>
      </w:r>
      <w:r w:rsidRPr="0001650E">
        <w:rPr>
          <w:sz w:val="14"/>
        </w:rPr>
        <w:t xml:space="preserve"> sought by the administration, to extend the amount of time families can be held together in detention.</w:t>
      </w:r>
    </w:p>
    <w:p w14:paraId="71426F27" w14:textId="77777777" w:rsidR="004A084F" w:rsidRDefault="004A084F" w:rsidP="000F34D5"/>
    <w:p w14:paraId="1CAF17BE" w14:textId="77777777" w:rsidR="00081EC7" w:rsidRDefault="005734B1" w:rsidP="005734B1">
      <w:pPr>
        <w:pStyle w:val="Heading3"/>
      </w:pPr>
      <w:r>
        <w:t xml:space="preserve">1ar – </w:t>
      </w:r>
      <w:r w:rsidR="001F7585">
        <w:t xml:space="preserve">xt: </w:t>
      </w:r>
      <w:r>
        <w:t xml:space="preserve">gop winning </w:t>
      </w:r>
      <w:r w:rsidR="00DE3262">
        <w:t>on separations</w:t>
      </w:r>
    </w:p>
    <w:p w14:paraId="042E8F25" w14:textId="77777777" w:rsidR="00081EC7" w:rsidRDefault="00081EC7" w:rsidP="004E3896"/>
    <w:p w14:paraId="09363DFC" w14:textId="77777777" w:rsidR="005734B1" w:rsidRDefault="008F0800" w:rsidP="008F0800">
      <w:pPr>
        <w:pStyle w:val="Heading4"/>
      </w:pPr>
      <w:r>
        <w:t>GOP’s winning on family separations now – Dem base is NOT sufficiently energized to flip majorities</w:t>
      </w:r>
      <w:r w:rsidR="002C2517">
        <w:t>, despite outrage</w:t>
      </w:r>
    </w:p>
    <w:p w14:paraId="00F4A13A" w14:textId="77777777" w:rsidR="005734B1" w:rsidRDefault="005734B1" w:rsidP="008F0800">
      <w:pPr>
        <w:pStyle w:val="CiteSpacing"/>
      </w:pPr>
      <w:r w:rsidRPr="005734B1">
        <w:rPr>
          <w:rStyle w:val="Style13ptBold"/>
        </w:rPr>
        <w:t>Porter 18</w:t>
      </w:r>
      <w:r>
        <w:t xml:space="preserve"> (Doug Porter, San Diego Free Press, “Immigrants as Hostages: The GOP’s Midterm Election Strategy,” 6-21-2018, </w:t>
      </w:r>
      <w:hyperlink r:id="rId66" w:history="1">
        <w:r w:rsidRPr="00983A91">
          <w:rPr>
            <w:rStyle w:val="Hyperlink"/>
          </w:rPr>
          <w:t>https://sandiegofreepress.org/2018/06/immigrants-as-hostages-the-gops-midterm-election-strategy/</w:t>
        </w:r>
      </w:hyperlink>
      <w:r>
        <w:t xml:space="preserve"> DOA 7-16-2018)KMM</w:t>
      </w:r>
    </w:p>
    <w:p w14:paraId="43D9D5C8" w14:textId="77777777" w:rsidR="005734B1" w:rsidRDefault="005734B1" w:rsidP="004E3896">
      <w:r w:rsidRPr="001321EF">
        <w:rPr>
          <w:sz w:val="14"/>
        </w:rPr>
        <w:t xml:space="preserve">And the fact is, the President simply signed a piece of paper so the press (and the doubters in his party) would believe he’s doing “something.” </w:t>
      </w:r>
      <w:r w:rsidRPr="008F0800">
        <w:rPr>
          <w:rStyle w:val="StyleUnderline"/>
        </w:rPr>
        <w:t xml:space="preserve">What </w:t>
      </w:r>
      <w:r w:rsidRPr="008F0800">
        <w:rPr>
          <w:rStyle w:val="StyleUnderline"/>
          <w:highlight w:val="cyan"/>
        </w:rPr>
        <w:t>Trump is</w:t>
      </w:r>
      <w:r w:rsidRPr="008F0800">
        <w:rPr>
          <w:rStyle w:val="StyleUnderline"/>
        </w:rPr>
        <w:t xml:space="preserve"> really doing is </w:t>
      </w:r>
      <w:r w:rsidRPr="008F0800">
        <w:rPr>
          <w:rStyle w:val="StyleUnderline"/>
          <w:highlight w:val="cyan"/>
        </w:rPr>
        <w:t>paving the way for</w:t>
      </w:r>
      <w:r w:rsidRPr="001321EF">
        <w:rPr>
          <w:sz w:val="14"/>
        </w:rPr>
        <w:t xml:space="preserve"> what he thinks will be </w:t>
      </w:r>
      <w:r w:rsidRPr="008F0800">
        <w:rPr>
          <w:rStyle w:val="StyleUnderline"/>
          <w:highlight w:val="cyan"/>
        </w:rPr>
        <w:t>a GOP win</w:t>
      </w:r>
      <w:r w:rsidRPr="008F0800">
        <w:rPr>
          <w:rStyle w:val="StyleUnderline"/>
        </w:rPr>
        <w:t xml:space="preserve"> in the fall</w:t>
      </w:r>
      <w:r w:rsidRPr="001321EF">
        <w:rPr>
          <w:sz w:val="14"/>
        </w:rPr>
        <w:t>.</w:t>
      </w:r>
      <w:r w:rsidR="001321EF" w:rsidRPr="001321EF">
        <w:rPr>
          <w:sz w:val="14"/>
        </w:rPr>
        <w:t xml:space="preserve"> </w:t>
      </w:r>
      <w:r w:rsidRPr="001321EF">
        <w:rPr>
          <w:sz w:val="14"/>
        </w:rPr>
        <w:t>An article in the Los Angeles Times provides insight into how the mid-term elections are shaping up.</w:t>
      </w:r>
      <w:r w:rsidR="001321EF" w:rsidRPr="001321EF">
        <w:rPr>
          <w:sz w:val="14"/>
        </w:rPr>
        <w:t xml:space="preserve"> </w:t>
      </w:r>
      <w:r w:rsidRPr="001321EF">
        <w:rPr>
          <w:sz w:val="14"/>
        </w:rPr>
        <w:t>Midterm elections often act as a referendum on whoever occupies the White House, but in most election years, many voters don’t view their ballot that way. This year, they do: Some 60% say they view their midterm vote as a ballot essentially against (34%) or for (26%) Trump, according to a newly released survey from the nonpartisan Pew Research Center. That makes Trump a bigger factor in the midterm than any president since Pew first asked the question during President Reagan’s first term.</w:t>
      </w:r>
      <w:r w:rsidR="001321EF" w:rsidRPr="001321EF">
        <w:rPr>
          <w:sz w:val="14"/>
        </w:rPr>
        <w:t xml:space="preserve"> </w:t>
      </w:r>
      <w:r w:rsidRPr="001321EF">
        <w:rPr>
          <w:sz w:val="14"/>
        </w:rPr>
        <w:t>The new survey highlights how much the national, partisan contest now outweighs local issues in voters’ choice for Congress: Nearly three-quarters of voters on both sides of the partisan divide said they cared which party will end up controlling Congress — a significantly larger share than in previous elections.</w:t>
      </w:r>
      <w:r w:rsidR="001321EF" w:rsidRPr="001321EF">
        <w:rPr>
          <w:sz w:val="14"/>
        </w:rPr>
        <w:t xml:space="preserve"> </w:t>
      </w:r>
      <w:r w:rsidRPr="001321EF">
        <w:rPr>
          <w:sz w:val="14"/>
        </w:rPr>
        <w:t>The poll also pointed to a key group for Democratic hopes: younger women. Nearly 7 in 10 women younger than 35 said they favored a Democrat for Congress, and 4 in 10 said they saw their vote as one against Trump. Only about 1 in 10 said they thought of their vote as a ballot for Trump.</w:t>
      </w:r>
      <w:r w:rsidR="001321EF" w:rsidRPr="001321EF">
        <w:rPr>
          <w:sz w:val="14"/>
        </w:rPr>
        <w:t xml:space="preserve"> </w:t>
      </w:r>
      <w:r w:rsidRPr="001321EF">
        <w:rPr>
          <w:sz w:val="14"/>
        </w:rPr>
        <w:t xml:space="preserve">The Times story goes on to point out that </w:t>
      </w:r>
      <w:r w:rsidRPr="001321EF">
        <w:rPr>
          <w:rStyle w:val="StyleUnderline"/>
          <w:highlight w:val="cyan"/>
        </w:rPr>
        <w:t>the ‘enthusiasm gap</w:t>
      </w:r>
      <w:r w:rsidRPr="001321EF">
        <w:rPr>
          <w:rStyle w:val="StyleUnderline"/>
        </w:rPr>
        <w:t xml:space="preserve">’ between voters of both parties </w:t>
      </w:r>
      <w:r w:rsidRPr="001321EF">
        <w:rPr>
          <w:rStyle w:val="StyleUnderline"/>
          <w:highlight w:val="cyan"/>
        </w:rPr>
        <w:t>gives</w:t>
      </w:r>
      <w:r w:rsidRPr="001321EF">
        <w:rPr>
          <w:rStyle w:val="StyleUnderline"/>
        </w:rPr>
        <w:t xml:space="preserve"> the </w:t>
      </w:r>
      <w:r w:rsidRPr="001321EF">
        <w:rPr>
          <w:rStyle w:val="StyleUnderline"/>
          <w:highlight w:val="cyan"/>
        </w:rPr>
        <w:t>Dem</w:t>
      </w:r>
      <w:r w:rsidRPr="001321EF">
        <w:rPr>
          <w:rStyle w:val="StyleUnderline"/>
        </w:rPr>
        <w:t>ocrat</w:t>
      </w:r>
      <w:r w:rsidRPr="001321EF">
        <w:rPr>
          <w:rStyle w:val="StyleUnderline"/>
          <w:highlight w:val="cyan"/>
        </w:rPr>
        <w:t>s</w:t>
      </w:r>
      <w:r w:rsidRPr="001321EF">
        <w:rPr>
          <w:rStyle w:val="StyleUnderline"/>
        </w:rPr>
        <w:t xml:space="preserve"> </w:t>
      </w:r>
      <w:r w:rsidRPr="001321EF">
        <w:rPr>
          <w:rStyle w:val="StyleUnderline"/>
          <w:highlight w:val="cyan"/>
        </w:rPr>
        <w:t>a 5% advantage</w:t>
      </w:r>
      <w:r w:rsidRPr="001321EF">
        <w:rPr>
          <w:rStyle w:val="StyleUnderline"/>
        </w:rPr>
        <w:t xml:space="preserve"> at this point</w:t>
      </w:r>
      <w:r w:rsidRPr="001321EF">
        <w:rPr>
          <w:sz w:val="14"/>
        </w:rPr>
        <w:t>.</w:t>
      </w:r>
      <w:r w:rsidR="001321EF" w:rsidRPr="001321EF">
        <w:rPr>
          <w:sz w:val="14"/>
        </w:rPr>
        <w:t xml:space="preserve"> </w:t>
      </w:r>
      <w:r w:rsidRPr="001321EF">
        <w:rPr>
          <w:sz w:val="14"/>
        </w:rPr>
        <w:t xml:space="preserve">I can see how </w:t>
      </w:r>
      <w:r w:rsidRPr="001321EF">
        <w:rPr>
          <w:rStyle w:val="StyleUnderline"/>
        </w:rPr>
        <w:t xml:space="preserve">Trump’s brain trust believes </w:t>
      </w:r>
      <w:r w:rsidRPr="001321EF">
        <w:rPr>
          <w:rStyle w:val="StyleUnderline"/>
          <w:highlight w:val="cyan"/>
        </w:rPr>
        <w:t>scaring</w:t>
      </w:r>
      <w:r w:rsidRPr="001321EF">
        <w:rPr>
          <w:rStyle w:val="StyleUnderline"/>
        </w:rPr>
        <w:t xml:space="preserve"> certain (read: </w:t>
      </w:r>
      <w:r w:rsidRPr="001321EF">
        <w:rPr>
          <w:rStyle w:val="StyleUnderline"/>
          <w:highlight w:val="cyan"/>
        </w:rPr>
        <w:t>white</w:t>
      </w:r>
      <w:r w:rsidRPr="001321EF">
        <w:rPr>
          <w:rStyle w:val="StyleUnderline"/>
        </w:rPr>
        <w:t xml:space="preserve">) </w:t>
      </w:r>
      <w:r w:rsidRPr="001321EF">
        <w:rPr>
          <w:rStyle w:val="StyleUnderline"/>
          <w:highlight w:val="cyan"/>
        </w:rPr>
        <w:t>voters is needed to close that gap</w:t>
      </w:r>
      <w:r w:rsidRPr="001321EF">
        <w:rPr>
          <w:rStyle w:val="StyleUnderline"/>
        </w:rPr>
        <w:t xml:space="preserve">. It’s </w:t>
      </w:r>
      <w:r w:rsidRPr="001321EF">
        <w:rPr>
          <w:rStyle w:val="StyleUnderline"/>
          <w:highlight w:val="cyan"/>
        </w:rPr>
        <w:t>also important to remember</w:t>
      </w:r>
      <w:r w:rsidRPr="001321EF">
        <w:rPr>
          <w:rStyle w:val="StyleUnderline"/>
        </w:rPr>
        <w:t xml:space="preserve"> the </w:t>
      </w:r>
      <w:r w:rsidRPr="001321EF">
        <w:rPr>
          <w:rStyle w:val="StyleUnderline"/>
          <w:highlight w:val="cyan"/>
        </w:rPr>
        <w:t>advantages</w:t>
      </w:r>
      <w:r w:rsidRPr="001321EF">
        <w:rPr>
          <w:rStyle w:val="StyleUnderline"/>
        </w:rPr>
        <w:t xml:space="preserve"> Republican have </w:t>
      </w:r>
      <w:r w:rsidRPr="001321EF">
        <w:rPr>
          <w:rStyle w:val="StyleUnderline"/>
          <w:highlight w:val="cyan"/>
        </w:rPr>
        <w:t>built in</w:t>
      </w:r>
      <w:r w:rsidRPr="001321EF">
        <w:rPr>
          <w:rStyle w:val="StyleUnderline"/>
        </w:rPr>
        <w:t xml:space="preserve">to the election process </w:t>
      </w:r>
      <w:r w:rsidRPr="001321EF">
        <w:rPr>
          <w:rStyle w:val="StyleUnderline"/>
          <w:highlight w:val="cyan"/>
        </w:rPr>
        <w:t>through gerrymandering and voter suppression</w:t>
      </w:r>
      <w:r w:rsidRPr="001321EF">
        <w:rPr>
          <w:sz w:val="14"/>
        </w:rPr>
        <w:t xml:space="preserve">. Some strategists believe </w:t>
      </w:r>
      <w:r w:rsidRPr="001321EF">
        <w:rPr>
          <w:rStyle w:val="StyleUnderline"/>
          <w:highlight w:val="cyan"/>
        </w:rPr>
        <w:t>Dem</w:t>
      </w:r>
      <w:r w:rsidRPr="001321EF">
        <w:rPr>
          <w:rStyle w:val="StyleUnderline"/>
        </w:rPr>
        <w:t xml:space="preserve">ocrats </w:t>
      </w:r>
      <w:r w:rsidRPr="001321EF">
        <w:rPr>
          <w:rStyle w:val="StyleUnderline"/>
          <w:highlight w:val="cyan"/>
        </w:rPr>
        <w:t>will need</w:t>
      </w:r>
      <w:r w:rsidRPr="001321EF">
        <w:rPr>
          <w:rStyle w:val="StyleUnderline"/>
        </w:rPr>
        <w:t xml:space="preserve"> an </w:t>
      </w:r>
      <w:r w:rsidRPr="001321EF">
        <w:rPr>
          <w:rStyle w:val="StyleUnderline"/>
          <w:highlight w:val="cyan"/>
        </w:rPr>
        <w:t>8%</w:t>
      </w:r>
      <w:r w:rsidRPr="001321EF">
        <w:rPr>
          <w:rStyle w:val="StyleUnderline"/>
        </w:rPr>
        <w:t xml:space="preserve"> margin of victory </w:t>
      </w:r>
      <w:r w:rsidRPr="001321EF">
        <w:rPr>
          <w:rStyle w:val="StyleUnderline"/>
          <w:highlight w:val="cyan"/>
        </w:rPr>
        <w:t>to actually flip the House</w:t>
      </w:r>
      <w:r w:rsidRPr="001321EF">
        <w:rPr>
          <w:rStyle w:val="StyleUnderline"/>
        </w:rPr>
        <w:t xml:space="preserve"> of Representatives</w:t>
      </w:r>
      <w:r w:rsidRPr="001321EF">
        <w:rPr>
          <w:sz w:val="14"/>
        </w:rPr>
        <w:t>.</w:t>
      </w:r>
      <w:r w:rsidR="001321EF" w:rsidRPr="001321EF">
        <w:rPr>
          <w:sz w:val="14"/>
        </w:rPr>
        <w:t xml:space="preserve"> </w:t>
      </w:r>
      <w:r w:rsidRPr="001321EF">
        <w:rPr>
          <w:rStyle w:val="StyleUnderline"/>
        </w:rPr>
        <w:t>Acknowledging the reality of the GOP’s gameplan creates possibilities for countering their efforts</w:t>
      </w:r>
      <w:r w:rsidRPr="001321EF">
        <w:rPr>
          <w:sz w:val="14"/>
        </w:rPr>
        <w:t xml:space="preserve"> inside and outside the electoral process.</w:t>
      </w:r>
      <w:r w:rsidR="001321EF" w:rsidRPr="001321EF">
        <w:rPr>
          <w:sz w:val="14"/>
        </w:rPr>
        <w:t xml:space="preserve"> </w:t>
      </w:r>
      <w:r w:rsidRPr="001321EF">
        <w:rPr>
          <w:rStyle w:val="StyleUnderline"/>
        </w:rPr>
        <w:t>It’s important for Democratic candidates at every level to incorporate moral disapproval if not outrage at the administration’s immigration tactics and strategy</w:t>
      </w:r>
      <w:r w:rsidRPr="001321EF">
        <w:rPr>
          <w:sz w:val="14"/>
        </w:rPr>
        <w:t>.</w:t>
      </w:r>
      <w:r w:rsidR="001321EF" w:rsidRPr="001321EF">
        <w:rPr>
          <w:sz w:val="14"/>
        </w:rPr>
        <w:t xml:space="preserve"> </w:t>
      </w:r>
      <w:r w:rsidRPr="001321EF">
        <w:rPr>
          <w:sz w:val="14"/>
        </w:rPr>
        <w:t>Senator Kamala Harris’ visit to Otay Mesa on Friday (11am, 7488 Calzada De La Fuente), along with her terrific speech on the Senate floor are examples what must be done. Local Democratic office seekers need to make the effort to be visible at these sorts of events.</w:t>
      </w:r>
    </w:p>
    <w:p w14:paraId="16EB3DD7" w14:textId="77777777" w:rsidR="00081EC7" w:rsidRDefault="00081EC7" w:rsidP="004E3896"/>
    <w:p w14:paraId="59B01A6D" w14:textId="77777777" w:rsidR="00081EC7" w:rsidRDefault="00081EC7" w:rsidP="00081EC7">
      <w:pPr>
        <w:pStyle w:val="Heading3"/>
      </w:pPr>
      <w:r>
        <w:t xml:space="preserve">1ar – xt: no </w:t>
      </w:r>
      <w:r w:rsidR="001F7585">
        <w:t xml:space="preserve">gop </w:t>
      </w:r>
      <w:r>
        <w:t>credit</w:t>
      </w:r>
    </w:p>
    <w:p w14:paraId="53F29FB6" w14:textId="77777777" w:rsidR="00081EC7" w:rsidRDefault="00081EC7" w:rsidP="004E3896"/>
    <w:p w14:paraId="1DE5FA56" w14:textId="77777777" w:rsidR="00081EC7" w:rsidRDefault="00081EC7" w:rsidP="00081EC7">
      <w:pPr>
        <w:pStyle w:val="Heading4"/>
      </w:pPr>
      <w:r>
        <w:t>The GOP can’t take credit – votes won’t swing back</w:t>
      </w:r>
    </w:p>
    <w:p w14:paraId="1AC17A54" w14:textId="77777777" w:rsidR="00081EC7" w:rsidRDefault="00081EC7" w:rsidP="00081EC7">
      <w:pPr>
        <w:pStyle w:val="CiteSpacing"/>
      </w:pPr>
      <w:r w:rsidRPr="00E7634C">
        <w:rPr>
          <w:rStyle w:val="Style13ptBold"/>
        </w:rPr>
        <w:t>Murdock 18</w:t>
      </w:r>
      <w:r>
        <w:t xml:space="preserve"> (Deroy Murdock, National Review, “Desperate Democrats Dismiss Trump’s Executive Order,” 6-22-2018, </w:t>
      </w:r>
      <w:hyperlink r:id="rId67" w:anchor="slide-1" w:history="1">
        <w:r w:rsidRPr="00983A91">
          <w:rPr>
            <w:rStyle w:val="Hyperlink"/>
          </w:rPr>
          <w:t>https://www.nationalreview.com/2018/06/trump-family-separation-reversal-left-not-satisfied/#slide-1</w:t>
        </w:r>
      </w:hyperlink>
      <w:r>
        <w:t xml:space="preserve"> DOA 7-16-2018)KMM</w:t>
      </w:r>
    </w:p>
    <w:p w14:paraId="0B7EAE21" w14:textId="77777777" w:rsidR="00081EC7" w:rsidRDefault="00081EC7" w:rsidP="00081EC7">
      <w:r w:rsidRPr="00100F97">
        <w:rPr>
          <w:sz w:val="14"/>
        </w:rPr>
        <w:t xml:space="preserve">So, amid this backdrop of loud, often vulgar, and potentially violence-inducing “resistance,” America’s supposedly fascist president did something altogether anti-fascist: He caved to public opinion. </w:t>
      </w:r>
      <w:r w:rsidRPr="00E242B3">
        <w:rPr>
          <w:rStyle w:val="StyleUnderline"/>
          <w:highlight w:val="cyan"/>
        </w:rPr>
        <w:t>Trump signed an ex</w:t>
      </w:r>
      <w:r w:rsidRPr="00100F97">
        <w:rPr>
          <w:rStyle w:val="StyleUnderline"/>
        </w:rPr>
        <w:t xml:space="preserve">ecutive </w:t>
      </w:r>
      <w:r w:rsidRPr="00E242B3">
        <w:rPr>
          <w:rStyle w:val="StyleUnderline"/>
          <w:highlight w:val="cyan"/>
        </w:rPr>
        <w:t>o</w:t>
      </w:r>
      <w:r w:rsidRPr="00100F97">
        <w:rPr>
          <w:rStyle w:val="StyleUnderline"/>
        </w:rPr>
        <w:t>rder</w:t>
      </w:r>
      <w:r w:rsidRPr="00100F97">
        <w:rPr>
          <w:sz w:val="14"/>
        </w:rPr>
        <w:t xml:space="preserve"> Wednesday </w:t>
      </w:r>
      <w:r w:rsidRPr="00E242B3">
        <w:rPr>
          <w:rStyle w:val="StyleUnderline"/>
          <w:highlight w:val="cyan"/>
        </w:rPr>
        <w:t>to end family separation</w:t>
      </w:r>
      <w:r w:rsidRPr="00100F97">
        <w:rPr>
          <w:rStyle w:val="StyleUnderline"/>
        </w:rPr>
        <w:t>, which is exactly what his critics demanded</w:t>
      </w:r>
      <w:r w:rsidRPr="00100F97">
        <w:rPr>
          <w:sz w:val="14"/>
        </w:rPr>
        <w:t xml:space="preserve">. </w:t>
      </w:r>
      <w:r w:rsidRPr="00E242B3">
        <w:rPr>
          <w:rStyle w:val="StyleUnderline"/>
          <w:highlight w:val="cyan"/>
        </w:rPr>
        <w:t>But not even</w:t>
      </w:r>
      <w:r w:rsidRPr="00100F97">
        <w:rPr>
          <w:rStyle w:val="StyleUnderline"/>
        </w:rPr>
        <w:t xml:space="preserve"> this </w:t>
      </w:r>
      <w:r w:rsidRPr="00E242B3">
        <w:rPr>
          <w:rStyle w:val="StyleUnderline"/>
          <w:highlight w:val="cyan"/>
        </w:rPr>
        <w:t>retreat pleased</w:t>
      </w:r>
      <w:r w:rsidRPr="00100F97">
        <w:rPr>
          <w:rStyle w:val="StyleUnderline"/>
        </w:rPr>
        <w:t xml:space="preserve"> the Left. As soon as Trump did what </w:t>
      </w:r>
      <w:r w:rsidRPr="00E242B3">
        <w:rPr>
          <w:rStyle w:val="StyleUnderline"/>
          <w:highlight w:val="cyan"/>
        </w:rPr>
        <w:t>his detractors</w:t>
      </w:r>
      <w:r w:rsidRPr="00100F97">
        <w:rPr>
          <w:rStyle w:val="StyleUnderline"/>
        </w:rPr>
        <w:t xml:space="preserve"> wanted, they sledgehammered him for it</w:t>
      </w:r>
      <w:r w:rsidRPr="00100F97">
        <w:rPr>
          <w:sz w:val="14"/>
        </w:rPr>
        <w:t>. “This Executive Order doesn’t fit the crisis,” sniffed Senator Kamala Harris (D., Calif.) via Twitter. “Indefinitely detaining children with their families in camps is inhumane and will not make us safe.” “Ending family separation would be a welcome &amp; Humane step but the solution cannot be the immoral and unlawful detention of children,” Senator Richard Blumenthal (D., Conn.) complained. “Indefinitely imprisoning children &amp; families is still inhumane &amp; ineffective law enforcement.” “It’s extremely troubling that the president’s executive order would require immigrant families with children to be detained indefinitely,” moaned Senator Dianne Feinstein (D., Calif.) “The order appears to be the next step in the Trump administration’s larger agenda to eliminate basic protections for asylum seekers.” “</w:t>
      </w:r>
      <w:r w:rsidRPr="00100F97">
        <w:rPr>
          <w:rStyle w:val="StyleUnderline"/>
        </w:rPr>
        <w:t>The president crammed our nation’s highest ideals and values into a shredder,” the Leadership Council on Civil Rights groused. “</w:t>
      </w:r>
      <w:r w:rsidRPr="00E242B3">
        <w:rPr>
          <w:rStyle w:val="StyleUnderline"/>
          <w:highlight w:val="cyan"/>
        </w:rPr>
        <w:t>He does not get credit</w:t>
      </w:r>
      <w:r w:rsidRPr="00100F97">
        <w:rPr>
          <w:rStyle w:val="StyleUnderline"/>
        </w:rPr>
        <w:t xml:space="preserve"> for taping them back together</w:t>
      </w:r>
      <w:r w:rsidRPr="00100F97">
        <w:rPr>
          <w:sz w:val="14"/>
        </w:rPr>
        <w:t xml:space="preserve">.” Once again, </w:t>
      </w:r>
      <w:r w:rsidRPr="00100F97">
        <w:rPr>
          <w:rStyle w:val="StyleUnderline"/>
        </w:rPr>
        <w:t xml:space="preserve">this </w:t>
      </w:r>
      <w:r w:rsidRPr="00E32568">
        <w:rPr>
          <w:rStyle w:val="StyleUnderline"/>
          <w:highlight w:val="cyan"/>
        </w:rPr>
        <w:t>proves</w:t>
      </w:r>
      <w:r w:rsidRPr="00100F97">
        <w:rPr>
          <w:rStyle w:val="StyleUnderline"/>
        </w:rPr>
        <w:t xml:space="preserve"> that </w:t>
      </w:r>
      <w:r w:rsidRPr="00E32568">
        <w:rPr>
          <w:rStyle w:val="StyleUnderline"/>
          <w:highlight w:val="cyan"/>
        </w:rPr>
        <w:t>there is nothing</w:t>
      </w:r>
      <w:r w:rsidRPr="00100F97">
        <w:rPr>
          <w:sz w:val="14"/>
        </w:rPr>
        <w:t xml:space="preserve">, short of chugging hemlock, </w:t>
      </w:r>
      <w:r w:rsidRPr="00100F97">
        <w:rPr>
          <w:rStyle w:val="StyleUnderline"/>
        </w:rPr>
        <w:t>that</w:t>
      </w:r>
      <w:r w:rsidRPr="00100F97">
        <w:rPr>
          <w:sz w:val="14"/>
        </w:rPr>
        <w:t xml:space="preserve"> President </w:t>
      </w:r>
      <w:r w:rsidRPr="00E32568">
        <w:rPr>
          <w:rStyle w:val="StyleUnderline"/>
          <w:highlight w:val="cyan"/>
        </w:rPr>
        <w:t>Trump can do to please</w:t>
      </w:r>
      <w:r w:rsidRPr="00100F97">
        <w:rPr>
          <w:sz w:val="14"/>
        </w:rPr>
        <w:t xml:space="preserve"> these </w:t>
      </w:r>
      <w:r w:rsidRPr="00E32568">
        <w:rPr>
          <w:rStyle w:val="StyleUnderline"/>
          <w:highlight w:val="cyan"/>
        </w:rPr>
        <w:t>people, whose hatred for him is bottomless</w:t>
      </w:r>
      <w:r w:rsidRPr="00100F97">
        <w:rPr>
          <w:sz w:val="14"/>
        </w:rPr>
        <w:t>. And if Trump did down hemlock, they would critique the cup in his cold fingers.</w:t>
      </w:r>
    </w:p>
    <w:p w14:paraId="15EAD1A7" w14:textId="77777777" w:rsidR="00081EC7" w:rsidRDefault="00081EC7" w:rsidP="00081EC7"/>
    <w:p w14:paraId="6C79A6D7" w14:textId="77777777" w:rsidR="0044491C" w:rsidRDefault="0044491C" w:rsidP="0044491C">
      <w:pPr>
        <w:pStyle w:val="Heading3"/>
      </w:pPr>
      <w:r>
        <w:t>1ar – xt: losers lose</w:t>
      </w:r>
    </w:p>
    <w:p w14:paraId="120288A2" w14:textId="77777777" w:rsidR="0044491C" w:rsidRDefault="0044491C" w:rsidP="0044491C"/>
    <w:p w14:paraId="06407284" w14:textId="77777777" w:rsidR="0044491C" w:rsidRDefault="0044491C" w:rsidP="0044491C">
      <w:pPr>
        <w:pStyle w:val="Heading4"/>
      </w:pPr>
      <w:r>
        <w:t xml:space="preserve">Overturning separations feeds Democrats’ messaging on immigration – that cruelty is a </w:t>
      </w:r>
      <w:r w:rsidRPr="00CF3D7F">
        <w:rPr>
          <w:u w:val="single"/>
        </w:rPr>
        <w:t>losing strategy</w:t>
      </w:r>
      <w:r>
        <w:t xml:space="preserve"> – key to swing voters and to undermine the GOP’s politics of fear</w:t>
      </w:r>
    </w:p>
    <w:p w14:paraId="7175E640" w14:textId="77777777" w:rsidR="0044491C" w:rsidRDefault="0044491C" w:rsidP="0044491C">
      <w:pPr>
        <w:pStyle w:val="CiteSpacing"/>
      </w:pPr>
      <w:r w:rsidRPr="004A084F">
        <w:rPr>
          <w:rStyle w:val="Style13ptBold"/>
        </w:rPr>
        <w:t>DeChiaro 18</w:t>
      </w:r>
      <w:r>
        <w:t xml:space="preserve"> (Dean DeChiaro, Roll Call, “Democrats Search for a Winning Campaign Strategy on Immigration,” 6-27-2018, </w:t>
      </w:r>
      <w:hyperlink r:id="rId68" w:history="1">
        <w:r w:rsidRPr="00983A91">
          <w:rPr>
            <w:rStyle w:val="Hyperlink"/>
          </w:rPr>
          <w:t>https://www.rollcall.com/news/politics/democrats-search-winning-campaign-strategy-immigration</w:t>
        </w:r>
      </w:hyperlink>
      <w:r>
        <w:t xml:space="preserve"> DOA 7-16-2018)KMM</w:t>
      </w:r>
    </w:p>
    <w:p w14:paraId="530F1D36" w14:textId="77777777" w:rsidR="0044491C" w:rsidRDefault="0044491C" w:rsidP="0044491C">
      <w:r w:rsidRPr="004D4C05">
        <w:rPr>
          <w:sz w:val="14"/>
        </w:rPr>
        <w:t xml:space="preserve">Republicans have a well-rehearsed message. Will Democrats get rolled? In Donald Trump’s America, the immigration debate has grown ugly. </w:t>
      </w:r>
      <w:r w:rsidRPr="004F366A">
        <w:rPr>
          <w:rStyle w:val="StyleUnderline"/>
        </w:rPr>
        <w:t>Images of undocumented children, separated from their parents</w:t>
      </w:r>
      <w:r w:rsidRPr="004D4C05">
        <w:rPr>
          <w:sz w:val="14"/>
        </w:rPr>
        <w:t xml:space="preserve"> at the border and held in cages inside a former Walmart, </w:t>
      </w:r>
      <w:r w:rsidRPr="004F366A">
        <w:rPr>
          <w:rStyle w:val="StyleUnderline"/>
        </w:rPr>
        <w:t>dominate the news cycle</w:t>
      </w:r>
      <w:r w:rsidRPr="004D4C05">
        <w:rPr>
          <w:sz w:val="14"/>
        </w:rPr>
        <w:t xml:space="preserve">, leading Trump’s critics to invoke the horrors of Nazi Germany. And Trump’s rhetoric has only intensified, as he warns of subhuman immigrants transforming American neighborhoods from Long Island to California into “blood-stained killing fields.” </w:t>
      </w:r>
      <w:r w:rsidRPr="004F366A">
        <w:rPr>
          <w:rStyle w:val="StyleUnderline"/>
        </w:rPr>
        <w:t>It is against this backdrop that the 2018 midterm elections unfold</w:t>
      </w:r>
      <w:r w:rsidRPr="004D4C05">
        <w:rPr>
          <w:sz w:val="14"/>
        </w:rPr>
        <w:t xml:space="preserve">. With 35 Senate seats and the entire House up for grabs, </w:t>
      </w:r>
      <w:r w:rsidRPr="004F366A">
        <w:rPr>
          <w:rStyle w:val="StyleUnderline"/>
        </w:rPr>
        <w:t>most analysts say Democrats stand a chance of retaking at least the House, where they need a net gain of 23 seats to topple the GOP. But they face an uphill battle</w:t>
      </w:r>
      <w:r w:rsidRPr="004D4C05">
        <w:rPr>
          <w:sz w:val="14"/>
        </w:rPr>
        <w:t xml:space="preserve"> to pick up two seats in the Senate, where 10 Democratic incumbents are running in states Trump carried in 2016. </w:t>
      </w:r>
      <w:r w:rsidRPr="009C622D">
        <w:rPr>
          <w:rStyle w:val="StyleUnderline"/>
          <w:highlight w:val="cyan"/>
        </w:rPr>
        <w:t>There’s little question</w:t>
      </w:r>
      <w:r w:rsidRPr="004D4C05">
        <w:rPr>
          <w:rStyle w:val="StyleUnderline"/>
        </w:rPr>
        <w:t xml:space="preserve"> as to </w:t>
      </w:r>
      <w:r w:rsidRPr="009C622D">
        <w:rPr>
          <w:rStyle w:val="StyleUnderline"/>
          <w:highlight w:val="cyan"/>
        </w:rPr>
        <w:t>how Rep</w:t>
      </w:r>
      <w:r w:rsidRPr="004D4C05">
        <w:rPr>
          <w:rStyle w:val="StyleUnderline"/>
        </w:rPr>
        <w:t>ublican</w:t>
      </w:r>
      <w:r w:rsidRPr="009C622D">
        <w:rPr>
          <w:rStyle w:val="StyleUnderline"/>
          <w:highlight w:val="cyan"/>
        </w:rPr>
        <w:t>s will frame immigration</w:t>
      </w:r>
      <w:r w:rsidRPr="004D4C05">
        <w:rPr>
          <w:rStyle w:val="StyleUnderline"/>
        </w:rPr>
        <w:t>, starting with the president</w:t>
      </w:r>
      <w:r w:rsidRPr="004D4C05">
        <w:rPr>
          <w:sz w:val="14"/>
        </w:rPr>
        <w:t xml:space="preserve">. “If you want your communities to be safe, if you want your schools to be safe, if you want your country to be safe, then you must go out and get the Democrats the hell out of office,” Trump said at a rally in Tennessee last month. </w:t>
      </w:r>
      <w:r w:rsidRPr="009C622D">
        <w:rPr>
          <w:rStyle w:val="StyleUnderline"/>
          <w:highlight w:val="cyan"/>
        </w:rPr>
        <w:t>Dem</w:t>
      </w:r>
      <w:r w:rsidRPr="004F366A">
        <w:rPr>
          <w:rStyle w:val="StyleUnderline"/>
        </w:rPr>
        <w:t>ocrat</w:t>
      </w:r>
      <w:r w:rsidRPr="00CB37D1">
        <w:rPr>
          <w:rStyle w:val="StyleUnderline"/>
          <w:highlight w:val="cyan"/>
        </w:rPr>
        <w:t>s have their own story to pitch to voters — in their party, across the aisle and to independents</w:t>
      </w:r>
      <w:r w:rsidRPr="004F366A">
        <w:rPr>
          <w:rStyle w:val="StyleUnderline"/>
        </w:rPr>
        <w:t xml:space="preserve"> seeking a middle ground</w:t>
      </w:r>
      <w:r w:rsidRPr="004D4C05">
        <w:rPr>
          <w:sz w:val="14"/>
        </w:rPr>
        <w:t xml:space="preserve">. For 18 months, Democrats have blocked Trump’s efforts to build a wall between the U.S. and Mexico, strip funding from so-called sanctuary cities and roll back asylum laws so he can more easily deport children and victims of domestic violence. On June 22, he tweeted that Republicans should put immigration legislation on hold until after November and focus on widening their majority in the midterms because Democrats “are just playing games.” But Democrats say they’re protecting innocent families from the deportation “machine.” </w:t>
      </w:r>
      <w:r w:rsidRPr="004F366A">
        <w:rPr>
          <w:rStyle w:val="StyleUnderline"/>
        </w:rPr>
        <w:t>And Trump’s</w:t>
      </w:r>
      <w:r w:rsidRPr="004D4C05">
        <w:rPr>
          <w:sz w:val="14"/>
        </w:rPr>
        <w:t xml:space="preserve"> June 20 </w:t>
      </w:r>
      <w:r w:rsidRPr="00632664">
        <w:rPr>
          <w:rStyle w:val="StyleUnderline"/>
          <w:highlight w:val="cyan"/>
        </w:rPr>
        <w:t>reversal on</w:t>
      </w:r>
      <w:r w:rsidRPr="00632664">
        <w:rPr>
          <w:rStyle w:val="StyleUnderline"/>
        </w:rPr>
        <w:t xml:space="preserve"> the </w:t>
      </w:r>
      <w:r w:rsidRPr="00632664">
        <w:rPr>
          <w:rStyle w:val="StyleUnderline"/>
          <w:highlight w:val="cyan"/>
        </w:rPr>
        <w:t>family separation</w:t>
      </w:r>
      <w:r w:rsidRPr="00632664">
        <w:rPr>
          <w:rStyle w:val="StyleUnderline"/>
        </w:rPr>
        <w:t xml:space="preserve"> policy</w:t>
      </w:r>
      <w:r w:rsidRPr="004D4C05">
        <w:rPr>
          <w:sz w:val="14"/>
        </w:rPr>
        <w:t xml:space="preserve"> — a product of his “zero tolerance” for anyone who tries to cross the border illegally — </w:t>
      </w:r>
      <w:r w:rsidRPr="00632664">
        <w:rPr>
          <w:rStyle w:val="StyleUnderline"/>
          <w:highlight w:val="cyan"/>
        </w:rPr>
        <w:t>underscores their message</w:t>
      </w:r>
      <w:r w:rsidRPr="004D4C05">
        <w:rPr>
          <w:sz w:val="14"/>
        </w:rPr>
        <w:t xml:space="preserve">. Democrats also hope to tap public sympathy for the so-called Dreamers, the undocumented immigrants brought to the U.S. as children who could face deportation if Trump ends the Deferred Action for Childhood Arrivals program. Democrats are already invoking the Dreamers against a slew of House GOP incumbents in districts where Hillary Clinton performed well in 2016, and will likely do so in Senate races in Arizona, Nevada and other states with large Latino electorates. “They ended DACA, they’re putting 800,000 people’s lives at risk, and they didn’t pass the Dream Act,” said Tyler Moran, who worked for President Barack Obama and former Senate Majority Leader Harry Reid, a Nevada Democrat, before taking charge of the Immigration Hub, a group of former Obama administration officials and congressional staffers promoting progressive immigration policies ahead of the midterms. “I know Republicans will be arguing, ‘I did everything I could,’ and we’ll be trying to tell a story that they didn’t.” </w:t>
      </w:r>
      <w:r w:rsidRPr="00CF728D">
        <w:rPr>
          <w:rStyle w:val="StyleUnderline"/>
          <w:highlight w:val="cyan"/>
        </w:rPr>
        <w:t>Dem</w:t>
      </w:r>
      <w:r w:rsidRPr="00632664">
        <w:rPr>
          <w:rStyle w:val="StyleUnderline"/>
        </w:rPr>
        <w:t>ocrat</w:t>
      </w:r>
      <w:r w:rsidRPr="00CF728D">
        <w:rPr>
          <w:rStyle w:val="StyleUnderline"/>
          <w:highlight w:val="cyan"/>
        </w:rPr>
        <w:t>s</w:t>
      </w:r>
      <w:r w:rsidRPr="00632664">
        <w:rPr>
          <w:rStyle w:val="StyleUnderline"/>
        </w:rPr>
        <w:t xml:space="preserve"> </w:t>
      </w:r>
      <w:r w:rsidRPr="00CF728D">
        <w:rPr>
          <w:rStyle w:val="StyleUnderline"/>
          <w:highlight w:val="cyan"/>
        </w:rPr>
        <w:t>have a shot at taking back Congress if they can find a way to play defense on public safety</w:t>
      </w:r>
      <w:r w:rsidRPr="00632664">
        <w:rPr>
          <w:rStyle w:val="StyleUnderline"/>
        </w:rPr>
        <w:t xml:space="preserve"> issues like</w:t>
      </w:r>
      <w:r w:rsidRPr="004D4C05">
        <w:rPr>
          <w:sz w:val="14"/>
        </w:rPr>
        <w:t xml:space="preserve"> sanctuary cities and the </w:t>
      </w:r>
      <w:r w:rsidRPr="00632664">
        <w:rPr>
          <w:rStyle w:val="StyleUnderline"/>
        </w:rPr>
        <w:t>MS-13</w:t>
      </w:r>
      <w:r w:rsidRPr="004D4C05">
        <w:rPr>
          <w:sz w:val="14"/>
        </w:rPr>
        <w:t xml:space="preserve"> gang, </w:t>
      </w:r>
      <w:r w:rsidRPr="00CF728D">
        <w:rPr>
          <w:rStyle w:val="StyleUnderline"/>
          <w:highlight w:val="cyan"/>
        </w:rPr>
        <w:t>and offense on</w:t>
      </w:r>
      <w:r w:rsidRPr="004D4C05">
        <w:rPr>
          <w:sz w:val="14"/>
        </w:rPr>
        <w:t xml:space="preserve"> Dreamers and </w:t>
      </w:r>
      <w:r w:rsidRPr="00CF728D">
        <w:rPr>
          <w:rStyle w:val="StyleUnderline"/>
          <w:highlight w:val="cyan"/>
        </w:rPr>
        <w:t>migrant rights</w:t>
      </w:r>
      <w:r w:rsidRPr="004D4C05">
        <w:rPr>
          <w:sz w:val="14"/>
        </w:rPr>
        <w:t xml:space="preserve">. And if the playbook works, they believe they will have gained something even more valuable: the key to neutralizing Trump’s immigration rhetoric before the higher-stakes 2020 presidential campaign. Democrats, ‘be careful’ </w:t>
      </w:r>
      <w:r w:rsidRPr="00632664">
        <w:rPr>
          <w:rStyle w:val="StyleUnderline"/>
        </w:rPr>
        <w:t>It’s no surprise that Republicans are winding up on immigration, considering it’s been their go-to wedge issue for years, and the campaign rhetoric is well-rehearsed: Democrats care more about protecting undocumented immigrants than about the safety of the American people.</w:t>
      </w:r>
      <w:r w:rsidRPr="004D4C05">
        <w:rPr>
          <w:sz w:val="14"/>
        </w:rPr>
        <w:t xml:space="preserve"> Studies have found no correlation between sanctuary policies and high crime rates, but the attack ad still writes itself. “Most people in Pennsylvania don’t understand creating sanctuaries for people who are here illegally, where gang members can be protected,” said GOP Rep. Lou Barletta, an immigration hard-liner running to unseat Democratic Sen. Bob Casey. “I believe most people in Pennsylvania understand sanctuary cities aren’t good for them, their families or the country.” Some are concerned that </w:t>
      </w:r>
      <w:r w:rsidRPr="00271B35">
        <w:rPr>
          <w:rStyle w:val="StyleUnderline"/>
        </w:rPr>
        <w:t>unless Democrats have a plan to counter, they could get rolled</w:t>
      </w:r>
      <w:r w:rsidRPr="004D4C05">
        <w:rPr>
          <w:sz w:val="14"/>
        </w:rPr>
        <w:t xml:space="preserve">. Lanae Erickson Hatalsky, a vice president at Third Way, a think tank that helps elect moderate Democrats in red and purple states, is among those worried. “Democrats are very uncomfortable talking about [sanctuary cities] because they know they can get themselves into trouble,” she said. Her unease isn’t without merit. Democrats have struggled to outline exactly why they support sanctuaries. Some say they’re a crucial check on Trump’s immigration agenda. Most cite local law enforcers who say such policies help foster relationships between police officers and immigrant communities, where people might not report a crime if they think they could be deported. Some Democrats on the ballot in Trump-won states try to avoid the issue entirely. “I don’t support sanctuary cities,” Indiana Sen. Joe Donnelly said. Sen. Debbie Stabenow of Michigan said the issue is “irrelevant” because there are no sanctuary cities or counties in her state. Donnelly and Stabenow joined fellow Democrats Claire McCaskill of Missouri and Joe Manchin III of West Virginia to vote in February in favor of stripping federal grants from jurisdictions in violation of federal immigration laws. But it’s unlikely that will stop Trump and the GOP from hitting them on the issue in November. One strategy that might help Democrats is standing with local law enforcement officials in the hopes of shifting the public’s focus from immigration to public safety. “If you’re . . . standing with your sheriff, that’s pretty persuasive, as opposed to this humanitarian argument about protecting immigrants and creating a safe space for them,” said Third Way’s Erickson Hatalsky. “People don’t put that on their highest priority list.” Montana Sen. Jon Tester, another at-risk incumbent who became a top Trump target after he torpedoed the White House’s pick for secretary of Veterans Affairs in April, indicates he’ll likely follow the Third Way approach. “I think every one of the bills that’s been a sanctuary city vote has had a poison pill in it,” Tester said. “I’m no fan of sanctuary cities and there are none in Montana — none, zero, nada, kaput. But the bottom line is that law enforcement’s important and we’ll explain our side. Public safety is important.” Some Democratic strategists don’t share Third Way’s anxiety. They point to last year’s race for governor in Virginia, where Republican Ed Gillespie invested heavily in an unsuccessful effort to paint Democrat Ralph Northam as weak on MS-13. Another example they cite is the special election in Pennsylvania’s 18th District, where now-Rep. Conor Lamb beat back similar attacks in March in a closely watched toss-up race. “The Republicans tend to get very excited about this and then get over their skis,” said Chris Hayden, communications director for the Senate Majority PAC, which is trying to elect Democrats. Based on Lamb’s race in Pennsylvania, Hayden said he thinks </w:t>
      </w:r>
      <w:r w:rsidRPr="00271B35">
        <w:rPr>
          <w:rStyle w:val="StyleUnderline"/>
        </w:rPr>
        <w:t>Republicans are overestimating the attraction of their tax overhaul — polls have shown its popularity steadily declining — and</w:t>
      </w:r>
      <w:r w:rsidRPr="004D4C05">
        <w:rPr>
          <w:sz w:val="14"/>
        </w:rPr>
        <w:t xml:space="preserve"> that </w:t>
      </w:r>
      <w:r w:rsidRPr="00271B35">
        <w:rPr>
          <w:rStyle w:val="StyleUnderline"/>
        </w:rPr>
        <w:t>they’ll be quick to pivot to immigration when they start to get nervous</w:t>
      </w:r>
      <w:r w:rsidRPr="004D4C05">
        <w:rPr>
          <w:sz w:val="14"/>
        </w:rPr>
        <w:t xml:space="preserve">. “When they decided taxes wasn’t working, they moved on to this issue, but it didn’t really move the needle,” he said. “They haven’t shown evidence that this is a real game-changer.” </w:t>
      </w:r>
      <w:r w:rsidRPr="00271B35">
        <w:rPr>
          <w:rStyle w:val="StyleUnderline"/>
        </w:rPr>
        <w:t>Some experts actually see the attacks as an opening for Democrats to shift toward safer ground</w:t>
      </w:r>
      <w:r w:rsidRPr="004D4C05">
        <w:rPr>
          <w:sz w:val="14"/>
        </w:rPr>
        <w:t xml:space="preserve">. Matt Barreto, a professor at the University of California, Los Angeles, who also runs the research and polling firm Latino Decisions, said Democrats who come under fire for their positions on sanctuary cities have an easy way out: Dreamers. “They can pivot to the DACA issue and the Dreamer issue and say, ‘If anyone is making our country less safe and less productive, it’s Republicans for canceling DACA,’” Barreto said. Dreamer debate Trump’s decision to try and end DACA and ask Congress to replace the Obama-era program with a permanent solution for Dreamers exposed an intraparty split that Republicans wanted to avoid in an election year. Vulnerable Republicans such as Carlos Curbelo in Florida and David Valadao in California are being forced to run without having secured a solution for Dreamers. Both have pushed House GOP leaders to tackle their plight head-on. “I’ve always felt that if you do what’s right and right for the district then they’ll support you,” Valadao said about voters in his central California district. Latinos make up 76 percent of the 21st District, which is based in the state’s breadbasket, and 62 percent of the electorate, according to an analysis of Census Bureau </w:t>
      </w:r>
      <w:r w:rsidRPr="00CB37D1">
        <w:rPr>
          <w:sz w:val="14"/>
        </w:rPr>
        <w:t xml:space="preserve">data. </w:t>
      </w:r>
      <w:r w:rsidRPr="00CB37D1">
        <w:rPr>
          <w:rStyle w:val="StyleUnderline"/>
        </w:rPr>
        <w:t>Democrats</w:t>
      </w:r>
      <w:r w:rsidRPr="00CB37D1">
        <w:rPr>
          <w:sz w:val="14"/>
        </w:rPr>
        <w:t xml:space="preserve"> have</w:t>
      </w:r>
      <w:r w:rsidRPr="004D4C05">
        <w:rPr>
          <w:sz w:val="14"/>
        </w:rPr>
        <w:t xml:space="preserve"> another </w:t>
      </w:r>
      <w:r w:rsidRPr="00CF728D">
        <w:rPr>
          <w:rStyle w:val="StyleUnderline"/>
          <w:highlight w:val="cyan"/>
        </w:rPr>
        <w:t>plan</w:t>
      </w:r>
      <w:r w:rsidRPr="004D4C05">
        <w:rPr>
          <w:sz w:val="14"/>
        </w:rPr>
        <w:t xml:space="preserve"> in mind. Their aim </w:t>
      </w:r>
      <w:r w:rsidRPr="003B78E9">
        <w:rPr>
          <w:rStyle w:val="StyleUnderline"/>
        </w:rPr>
        <w:t xml:space="preserve">is </w:t>
      </w:r>
      <w:r w:rsidRPr="00CF728D">
        <w:rPr>
          <w:rStyle w:val="StyleUnderline"/>
          <w:highlight w:val="cyan"/>
        </w:rPr>
        <w:t>to pin Trump’s brand of jingoism to as many vulnerable Rep</w:t>
      </w:r>
      <w:r w:rsidRPr="003B78E9">
        <w:rPr>
          <w:rStyle w:val="StyleUnderline"/>
        </w:rPr>
        <w:t>ublican</w:t>
      </w:r>
      <w:r w:rsidRPr="001864D9">
        <w:rPr>
          <w:rStyle w:val="StyleUnderline"/>
          <w:highlight w:val="cyan"/>
        </w:rPr>
        <w:t>s as possible, regardless of each candidate’s personal views</w:t>
      </w:r>
      <w:r w:rsidRPr="004D4C05">
        <w:rPr>
          <w:sz w:val="14"/>
        </w:rPr>
        <w:t xml:space="preserve"> on Dreamers. Some strategists </w:t>
      </w:r>
      <w:r w:rsidRPr="003B78E9">
        <w:rPr>
          <w:rStyle w:val="StyleUnderline"/>
        </w:rPr>
        <w:t xml:space="preserve">want </w:t>
      </w:r>
      <w:r w:rsidRPr="001864D9">
        <w:rPr>
          <w:rStyle w:val="StyleUnderline"/>
          <w:highlight w:val="cyan"/>
        </w:rPr>
        <w:t>to force Rep</w:t>
      </w:r>
      <w:r w:rsidRPr="003B78E9">
        <w:rPr>
          <w:rStyle w:val="StyleUnderline"/>
        </w:rPr>
        <w:t>ublican</w:t>
      </w:r>
      <w:r w:rsidRPr="001864D9">
        <w:rPr>
          <w:rStyle w:val="StyleUnderline"/>
          <w:highlight w:val="cyan"/>
        </w:rPr>
        <w:t>s to answer for Trump’s overall agenda</w:t>
      </w:r>
      <w:r w:rsidRPr="003B78E9">
        <w:rPr>
          <w:rStyle w:val="StyleUnderline"/>
        </w:rPr>
        <w:t>, arguing that they shouldn’t be allowed to choose which classes of immigrants they support</w:t>
      </w:r>
      <w:r w:rsidRPr="004D4C05">
        <w:rPr>
          <w:sz w:val="14"/>
        </w:rPr>
        <w:t>. “It’s on us to hold these folks accountable on Dreamers but it’s also about telling the bigger story,” said Beatriz Lopez, a longtime operative now with the Immigration Hub. “You didn’t get the Dream Act passed, but you also didn’t say anything about the family separations, you haven’t said anything against the rhetoric. It’s all about tying it in, weaving it in to the Dreamer story, because it’s much bigger than that.” In Pennsylvania, which has the 10th-largest Latino electorate in the country, Democrats head into November on the heels of an advantageous redistricting decision, and several Republicans are feeling the heat. Rep. Brian Fitzpatrick, whose district outside Philadelphia swings blue on the new map, acknowledged he’s in a tough spot but said he plans to stick to policy in hopes that voters favor his issue-by-issue approach. “I think the Dreamers need to be protected. I think our borders need to be made secure. And I think sanctuary cities should be defunded,” Fitzpatrick said. “The most important thing we can do is focus on what the right policy is, don’t worry about the politics, don’t worry about elections and I think that’s the right balance.” Fitzpatrick and Valadao are among 23 moderate Republicans who recently signed a discharge petition aimed at forcing Speaker Paul D. Ryan to hold votes on four separate proposals that would solve the Dreamer issue. They put the petition on hold after striking a deal with Ryan for votes on two immigration bills, neither of which gained Democratic support. The House rejected one of the bills June 21; GOP leaders delayed a vote on the other. “</w:t>
      </w:r>
      <w:r w:rsidRPr="00C33AFD">
        <w:rPr>
          <w:rStyle w:val="StyleUnderline"/>
        </w:rPr>
        <w:t>It’s clear that Republicans are scared of looking like jerks on immigration</w:t>
      </w:r>
      <w:r w:rsidRPr="004D4C05">
        <w:rPr>
          <w:sz w:val="14"/>
        </w:rPr>
        <w:t>,” said Erickson Hatalsky. “</w:t>
      </w:r>
      <w:r w:rsidRPr="00C33AFD">
        <w:rPr>
          <w:rStyle w:val="StyleUnderline"/>
        </w:rPr>
        <w:t>Clearly a lot of these folks think that they need to get themselves right, or at least have some counter for Democrats who are going to say they’re supporting Trump’s immigration policies</w:t>
      </w:r>
      <w:r w:rsidRPr="004D4C05">
        <w:rPr>
          <w:sz w:val="14"/>
        </w:rPr>
        <w:t xml:space="preserve">.” </w:t>
      </w:r>
      <w:r w:rsidRPr="003B78E9">
        <w:rPr>
          <w:rStyle w:val="StyleUnderline"/>
        </w:rPr>
        <w:t>Indeed, vulnerable Republicans are also running away from Trump’s move to separate children from their parents</w:t>
      </w:r>
      <w:r w:rsidRPr="004D4C05">
        <w:rPr>
          <w:sz w:val="14"/>
        </w:rPr>
        <w:t xml:space="preserve">. Minnesota Rep. Erik Paulsen, who represents a suburban district that Clinton carried by nearly 10 points in 2016, said the policy “is just not what America is about.” And Kansas Rep. Kevin Yoder, who leads the Appropriations panel that funds Immigration and Customs Enforcement and the Border Patrol, called on the administration to immediately halt the practice. </w:t>
      </w:r>
      <w:r w:rsidRPr="00C33AFD">
        <w:rPr>
          <w:rStyle w:val="StyleUnderline"/>
        </w:rPr>
        <w:t xml:space="preserve">Democrats are </w:t>
      </w:r>
      <w:r w:rsidRPr="001864D9">
        <w:rPr>
          <w:rStyle w:val="StyleUnderline"/>
          <w:highlight w:val="cyan"/>
        </w:rPr>
        <w:t>expected to play up</w:t>
      </w:r>
      <w:r w:rsidRPr="004D4C05">
        <w:rPr>
          <w:sz w:val="14"/>
        </w:rPr>
        <w:t xml:space="preserve"> both </w:t>
      </w:r>
      <w:r w:rsidRPr="00C33AFD">
        <w:rPr>
          <w:rStyle w:val="StyleUnderline"/>
        </w:rPr>
        <w:t xml:space="preserve">the </w:t>
      </w:r>
      <w:r w:rsidRPr="001864D9">
        <w:rPr>
          <w:rStyle w:val="StyleUnderline"/>
          <w:highlight w:val="cyan"/>
        </w:rPr>
        <w:t>family separation</w:t>
      </w:r>
      <w:r w:rsidRPr="00C33AFD">
        <w:rPr>
          <w:rStyle w:val="StyleUnderline"/>
        </w:rPr>
        <w:t xml:space="preserve"> policy</w:t>
      </w:r>
      <w:r w:rsidRPr="004D4C05">
        <w:rPr>
          <w:sz w:val="14"/>
        </w:rPr>
        <w:t xml:space="preserve"> and the plight of Dreamers </w:t>
      </w:r>
      <w:r w:rsidRPr="00C33AFD">
        <w:rPr>
          <w:rStyle w:val="StyleUnderline"/>
        </w:rPr>
        <w:t>in contests with mobilized Latino voters</w:t>
      </w:r>
      <w:r w:rsidRPr="004D4C05">
        <w:rPr>
          <w:sz w:val="14"/>
        </w:rPr>
        <w:t>. Two of their best opportunities to pick up Senate seats are in states where Latino voters make up around 20 percent of the electorate: Arizona, where Rep. Kyrsten Sinema will likely face off against GOP Rep. Martha McSally, and Nevada, where Rep. Jacky Rosen will try to unseat Republican Sen. Dean Heller. McSally’s position is seen as particularly precarious because she faces two immigration hard-liners in the Aug. 28 primary. One is Joe Arpaio, the notorious former sheriff of Maricopa County who was convicted of criminal contempt last July after defying a court order saying he could not racially profile Latinos. Trump pardoned Arpaio earlier this year, ostensibly raising his profile with the president’s nationalist base. The other is state Sen. Kelli Ward, who has also won Trump’s praise. “The problem is, to win the primary you have to tack so far to the right on immigration issues [that] you lose some independents and others who realize there are some nuances,” said Arizona Republican Sen. Jeff Flake, who is retiring. “It’s difficult for Republicans.” An eye on 2020 While most Democrats are digging in for 2018, some like Moran of the Immigration Hub are playing the long game. In her view, Republicans aren’t likely to change their tune even if they lose the House majority, meaning Democrats will be faced with the same attacks in 2020 when Trump himself is on the ballot. Part of Moran’s mission for the midterms is to identify what went wrong for Democrats in 2016, including whether immigration played a role in districts or states where voters who previously supported Obama voted for Trump, and how to frame the issue so Democrats can regain that support to take back the White House. The aim, she said, is to “find common values where you’re able to neutralize what the other side is doing on immigration.” On sanctuary cities, in particular, Moran believes Democrats have an opportunity to gain the support of swing voters if they could only craft the message correctly. In the meantime, Republicans are welcome to double-down on Trump’s agenda. “</w:t>
      </w:r>
      <w:r w:rsidRPr="00843211">
        <w:rPr>
          <w:rStyle w:val="StyleUnderline"/>
        </w:rPr>
        <w:t xml:space="preserve">If we talk to the electorate in the right way, </w:t>
      </w:r>
      <w:r w:rsidRPr="001864D9">
        <w:rPr>
          <w:rStyle w:val="StyleUnderline"/>
          <w:highlight w:val="cyan"/>
        </w:rPr>
        <w:t>through a values-based frame</w:t>
      </w:r>
      <w:r w:rsidRPr="00843211">
        <w:rPr>
          <w:rStyle w:val="StyleUnderline"/>
        </w:rPr>
        <w:t xml:space="preserve">, we </w:t>
      </w:r>
      <w:r w:rsidRPr="001864D9">
        <w:rPr>
          <w:rStyle w:val="StyleUnderline"/>
          <w:highlight w:val="cyan"/>
        </w:rPr>
        <w:t>can neutralize</w:t>
      </w:r>
      <w:r w:rsidRPr="00843211">
        <w:rPr>
          <w:rStyle w:val="StyleUnderline"/>
        </w:rPr>
        <w:t xml:space="preserve"> some of the </w:t>
      </w:r>
      <w:r w:rsidRPr="001864D9">
        <w:rPr>
          <w:rStyle w:val="StyleUnderline"/>
          <w:highlight w:val="cyan"/>
        </w:rPr>
        <w:t>harsh rhetoric around immigration</w:t>
      </w:r>
      <w:r w:rsidRPr="004D4C05">
        <w:rPr>
          <w:sz w:val="14"/>
        </w:rPr>
        <w:t>,” she said, adding: “</w:t>
      </w:r>
      <w:r w:rsidRPr="00843211">
        <w:rPr>
          <w:rStyle w:val="StyleUnderline"/>
        </w:rPr>
        <w:t xml:space="preserve">We’re </w:t>
      </w:r>
      <w:r w:rsidRPr="001864D9">
        <w:rPr>
          <w:rStyle w:val="StyleUnderline"/>
          <w:highlight w:val="cyan"/>
        </w:rPr>
        <w:t>trying to tell a national story that this strategy is not a winning strategy</w:t>
      </w:r>
      <w:r w:rsidRPr="004D4C05">
        <w:rPr>
          <w:sz w:val="14"/>
        </w:rPr>
        <w:t>.”</w:t>
      </w:r>
    </w:p>
    <w:p w14:paraId="05E0731E" w14:textId="77777777" w:rsidR="0044491C" w:rsidRDefault="0044491C" w:rsidP="0044491C"/>
    <w:p w14:paraId="0EACF8DA" w14:textId="77777777" w:rsidR="001F7585" w:rsidRDefault="001F7585" w:rsidP="001F7585">
      <w:pPr>
        <w:pStyle w:val="Heading3"/>
      </w:pPr>
      <w:r>
        <w:t>1ar – xt: alienates gop base</w:t>
      </w:r>
    </w:p>
    <w:p w14:paraId="1CD38A74" w14:textId="77777777" w:rsidR="001F7585" w:rsidRDefault="001F7585" w:rsidP="001F7585"/>
    <w:p w14:paraId="7A735403" w14:textId="77777777" w:rsidR="001F7585" w:rsidRDefault="001F7585" w:rsidP="001F7585">
      <w:pPr>
        <w:pStyle w:val="Heading4"/>
      </w:pPr>
      <w:r>
        <w:t>Plan alienates the GOP base</w:t>
      </w:r>
    </w:p>
    <w:p w14:paraId="356AE90F" w14:textId="77777777" w:rsidR="001F7585" w:rsidRDefault="001F7585" w:rsidP="001F7585">
      <w:pPr>
        <w:pStyle w:val="CiteSpacing"/>
      </w:pPr>
      <w:r w:rsidRPr="00CC71D8">
        <w:rPr>
          <w:rStyle w:val="Style13ptBold"/>
        </w:rPr>
        <w:t>AP 18</w:t>
      </w:r>
      <w:r>
        <w:t xml:space="preserve"> (Associated Press, “Family separation policy starts dividing Republicans,” CBS News, 6-18-2018, </w:t>
      </w:r>
      <w:hyperlink r:id="rId69" w:history="1">
        <w:r w:rsidRPr="00983A91">
          <w:rPr>
            <w:rStyle w:val="Hyperlink"/>
          </w:rPr>
          <w:t>https://www.cbsnews.com/news/family-separation-policy-starts-dividing-republicans/</w:t>
        </w:r>
      </w:hyperlink>
      <w:r>
        <w:t xml:space="preserve"> DOA 7-16-2018)KMM</w:t>
      </w:r>
    </w:p>
    <w:p w14:paraId="617BA290" w14:textId="77777777" w:rsidR="001F7585" w:rsidRDefault="001F7585" w:rsidP="001F7585">
      <w:r w:rsidRPr="00CA588F">
        <w:rPr>
          <w:rStyle w:val="StyleUnderline"/>
        </w:rPr>
        <w:t xml:space="preserve">This </w:t>
      </w:r>
      <w:r w:rsidRPr="009D39CE">
        <w:rPr>
          <w:rStyle w:val="StyleUnderline"/>
          <w:highlight w:val="cyan"/>
        </w:rPr>
        <w:t xml:space="preserve">pressure is coming as White </w:t>
      </w:r>
      <w:r w:rsidRPr="0018418D">
        <w:rPr>
          <w:rStyle w:val="StyleUnderline"/>
          <w:highlight w:val="cyan"/>
        </w:rPr>
        <w:t>House officials have tried to distance themselves</w:t>
      </w:r>
      <w:r w:rsidRPr="00CA588F">
        <w:rPr>
          <w:rStyle w:val="StyleUnderline"/>
        </w:rPr>
        <w:t xml:space="preserve"> from the policy. </w:t>
      </w:r>
      <w:r w:rsidRPr="00D60280">
        <w:rPr>
          <w:rStyle w:val="StyleUnderline"/>
        </w:rPr>
        <w:t>Trump blames Democrats</w:t>
      </w:r>
      <w:r w:rsidRPr="00CA588F">
        <w:rPr>
          <w:rStyle w:val="StyleUnderline"/>
        </w:rPr>
        <w:t xml:space="preserve"> falsely for the situation</w:t>
      </w:r>
      <w:r w:rsidRPr="00AC4233">
        <w:rPr>
          <w:sz w:val="14"/>
        </w:rPr>
        <w:t xml:space="preserve">. The administration put the policy in place and could easily end it after it has led to a spike in cases of split and distraught families. "Nobody likes" breaking up families and "seeing babies ripped from their mothers' arms," said presidential counselor Kellyanne Conway. Nearly 2,000 children were separated from their families over a six-week period in April and May after Attorney General Jeff Sessions announced a new "zero-tolerance" policy that refers all cases of illegal entry for criminal prosecution. U.S. protocol prohibits detaining children with their parents because the children are not charged with a crime and the parents are. Trump plans to meet with House Republicans on Tuesday to discuss pending immigration legislation amid an election-season debate over one of his favorite issues. The House is expected to vote this week on a bill pushed by conservatives that may not have enough support to pass, and a compromise measure with key proposals supported by the president. The White House has said Trump would sign either of those. Conway rejected the idea that Trump was using the kids as leverage to force Democrats to negotiate on immigration and his long-promised border wall, even after Trump tweeted Saturday: "Democrats can fix their forced family breakup at the Border by working with Republicans on new legislation, for a change!" Asked whether the president was willing to end the policy, she said: "The president is ready to get meaningful immigration reform across the board." To Rep. Adam Schiff, D-Calif., the administration is "using the grief, the tears, the pain of these kids as mortar to build our wall. And it's an effort to extort a bill to their liking in the Congress." Schiff said the practice was "deeply unethical" and that Republicans' refusal to criticize Trump represented a "sad degeneration" of the GOP, which he said had become "the party of lies." "There are other ways to negotiate between Republicans and Democrats. Using children, young children, as political foils is abhorrent," said Sen Jack Reed, D-R.I. Even first lady Melania Trump, who has tended to stay out of contentious policy debates, waded into the emotional issue. Her spokeswoman says that Mrs. Trump believes "we need to be a country that follows all laws," but also one "that governs with heart." "Mrs. Trump hates to see children separated from their families and hopes both sides of the aisle can finally come together to achieve successful immigration reform," spokeswoman Stephanie Grisham said. The House proposals face broad opposition from Democrats, and even if a bill does pass, the closely divided Senate seems unlikely to go along. </w:t>
      </w:r>
      <w:r w:rsidRPr="00903C7E">
        <w:rPr>
          <w:rStyle w:val="StyleUnderline"/>
        </w:rPr>
        <w:t xml:space="preserve">Trump's former chief strategist said </w:t>
      </w:r>
      <w:r w:rsidRPr="007A2191">
        <w:rPr>
          <w:rStyle w:val="StyleUnderline"/>
          <w:highlight w:val="cyan"/>
        </w:rPr>
        <w:t>Rep</w:t>
      </w:r>
      <w:r w:rsidRPr="00903C7E">
        <w:rPr>
          <w:rStyle w:val="StyleUnderline"/>
        </w:rPr>
        <w:t>ublican</w:t>
      </w:r>
      <w:r w:rsidRPr="007A2191">
        <w:rPr>
          <w:rStyle w:val="StyleUnderline"/>
          <w:highlight w:val="cyan"/>
        </w:rPr>
        <w:t>s would face steep consequences for</w:t>
      </w:r>
      <w:r w:rsidRPr="00903C7E">
        <w:rPr>
          <w:rStyle w:val="StyleUnderline"/>
        </w:rPr>
        <w:t xml:space="preserve"> pushing</w:t>
      </w:r>
      <w:r w:rsidRPr="00AC4233">
        <w:rPr>
          <w:sz w:val="14"/>
        </w:rPr>
        <w:t xml:space="preserve"> the </w:t>
      </w:r>
      <w:r w:rsidRPr="007A2191">
        <w:rPr>
          <w:rStyle w:val="StyleUnderline"/>
          <w:highlight w:val="cyan"/>
        </w:rPr>
        <w:t>compromise</w:t>
      </w:r>
      <w:r w:rsidRPr="00AC4233">
        <w:rPr>
          <w:sz w:val="14"/>
        </w:rPr>
        <w:t xml:space="preserve"> bill because it provides a path to citizenship for young "Dreamer" immigrants brought to the country illegally as children. Steve Bannon argued </w:t>
      </w:r>
      <w:r w:rsidRPr="00E40997">
        <w:rPr>
          <w:rStyle w:val="StyleUnderline"/>
        </w:rPr>
        <w:t xml:space="preserve">that effort </w:t>
      </w:r>
      <w:r w:rsidRPr="007A2191">
        <w:rPr>
          <w:rStyle w:val="StyleUnderline"/>
          <w:highlight w:val="cyan"/>
        </w:rPr>
        <w:t>risked alienating Trump's political base and contributing to election losses</w:t>
      </w:r>
      <w:r w:rsidRPr="00E40997">
        <w:rPr>
          <w:rStyle w:val="StyleUnderline"/>
        </w:rPr>
        <w:t xml:space="preserve"> in November, </w:t>
      </w:r>
      <w:r w:rsidRPr="007A2191">
        <w:rPr>
          <w:rStyle w:val="StyleUnderline"/>
          <w:highlight w:val="cyan"/>
        </w:rPr>
        <w:t>when Rep</w:t>
      </w:r>
      <w:r w:rsidRPr="00E40997">
        <w:rPr>
          <w:rStyle w:val="StyleUnderline"/>
        </w:rPr>
        <w:t>ublican</w:t>
      </w:r>
      <w:r w:rsidRPr="007A2191">
        <w:rPr>
          <w:rStyle w:val="StyleUnderline"/>
          <w:highlight w:val="cyan"/>
        </w:rPr>
        <w:t>s hope to preserve</w:t>
      </w:r>
      <w:r w:rsidRPr="00E40997">
        <w:rPr>
          <w:rStyle w:val="StyleUnderline"/>
        </w:rPr>
        <w:t xml:space="preserve"> their </w:t>
      </w:r>
      <w:r w:rsidRPr="007A2191">
        <w:rPr>
          <w:rStyle w:val="StyleUnderline"/>
          <w:highlight w:val="cyan"/>
        </w:rPr>
        <w:t>congressional majorities</w:t>
      </w:r>
      <w:r w:rsidRPr="00AC4233">
        <w:rPr>
          <w:sz w:val="14"/>
        </w:rPr>
        <w:t>. Conway and Schiff appeared on NBC's "Meet the Press," Collins was on CBS' "Face the Nation," Lujan and Bannon spoke on ABC's "This Week," and Scaramucci was on Fox 11 in Los Angeles.</w:t>
      </w:r>
    </w:p>
    <w:p w14:paraId="5F185E67" w14:textId="77777777" w:rsidR="005D2D3A" w:rsidRDefault="005D2D3A" w:rsidP="001F7585"/>
    <w:p w14:paraId="44EA8B6E" w14:textId="77777777" w:rsidR="00D809D9" w:rsidRDefault="00D809D9" w:rsidP="008F745C">
      <w:pPr>
        <w:pStyle w:val="Heading2"/>
      </w:pPr>
      <w:r>
        <w:t>AT: DA—BASE BACKLASH</w:t>
      </w:r>
    </w:p>
    <w:p w14:paraId="74F3D805" w14:textId="77777777" w:rsidR="008F745C" w:rsidRPr="008F745C" w:rsidRDefault="008F745C" w:rsidP="008F745C">
      <w:pPr>
        <w:pStyle w:val="Heading3"/>
      </w:pPr>
      <w:r>
        <w:t>2ac – base backlash da</w:t>
      </w:r>
    </w:p>
    <w:p w14:paraId="49B32895" w14:textId="77777777" w:rsidR="00D809D9" w:rsidRDefault="00D809D9" w:rsidP="00D809D9"/>
    <w:p w14:paraId="7928C433" w14:textId="77777777" w:rsidR="008F745C" w:rsidRPr="00443922" w:rsidRDefault="00B00170" w:rsidP="00B00170">
      <w:pPr>
        <w:pStyle w:val="Heading4"/>
      </w:pPr>
      <w:r>
        <w:t xml:space="preserve">No link uniqueness </w:t>
      </w:r>
      <w:r w:rsidR="00672036">
        <w:t xml:space="preserve">and no link </w:t>
      </w:r>
      <w:r>
        <w:t xml:space="preserve">– Trump </w:t>
      </w:r>
      <w:r w:rsidRPr="00443922">
        <w:rPr>
          <w:u w:val="single"/>
        </w:rPr>
        <w:t>already</w:t>
      </w:r>
      <w:r>
        <w:t xml:space="preserve"> disowned family separations, said </w:t>
      </w:r>
      <w:r w:rsidR="00443922">
        <w:t>they’re</w:t>
      </w:r>
      <w:r>
        <w:t xml:space="preserve"> terrible, blamed it on Obama, and partially rolled it back with an executive order – clearly</w:t>
      </w:r>
      <w:r w:rsidR="00672036">
        <w:t xml:space="preserve"> </w:t>
      </w:r>
      <w:r w:rsidR="00715181">
        <w:t xml:space="preserve">a Court </w:t>
      </w:r>
      <w:r w:rsidR="00443922">
        <w:t xml:space="preserve">decision </w:t>
      </w:r>
      <w:r w:rsidR="00443922">
        <w:rPr>
          <w:u w:val="single"/>
        </w:rPr>
        <w:t>against</w:t>
      </w:r>
      <w:r w:rsidR="00443922">
        <w:t xml:space="preserve"> him isn’t the straw that breaks this camel’s back</w:t>
      </w:r>
    </w:p>
    <w:p w14:paraId="2BFBE432" w14:textId="77777777" w:rsidR="008F745C" w:rsidRDefault="008F745C" w:rsidP="00D809D9"/>
    <w:p w14:paraId="796E1BD1" w14:textId="77777777" w:rsidR="00D809D9" w:rsidRDefault="00C96004" w:rsidP="00D809D9">
      <w:pPr>
        <w:pStyle w:val="Heading4"/>
        <w:rPr>
          <w:b w:val="0"/>
          <w:sz w:val="20"/>
          <w:szCs w:val="20"/>
        </w:rPr>
      </w:pPr>
      <w:r>
        <w:t xml:space="preserve">Any anger over ending family separation is offset by </w:t>
      </w:r>
      <w:r w:rsidR="00D809D9">
        <w:t xml:space="preserve">love </w:t>
      </w:r>
      <w:r>
        <w:t xml:space="preserve">for </w:t>
      </w:r>
      <w:r w:rsidR="00D809D9">
        <w:t>his broader anti-immigration hardline</w:t>
      </w:r>
    </w:p>
    <w:p w14:paraId="102E0FF9" w14:textId="77777777" w:rsidR="00D809D9" w:rsidRDefault="00D809D9" w:rsidP="00C96004">
      <w:pPr>
        <w:pStyle w:val="CiteSpacing"/>
      </w:pPr>
      <w:r w:rsidRPr="00C96004">
        <w:rPr>
          <w:rStyle w:val="Style13ptBold"/>
        </w:rPr>
        <w:t xml:space="preserve">Thomson 18 </w:t>
      </w:r>
      <w:r>
        <w:t xml:space="preserve"> --- </w:t>
      </w:r>
      <w:r w:rsidRPr="00A3358B">
        <w:t>Amelia Thomson-Deveaux is a writer and reporter at FiveThirtyEight, 6-21-2018, "Why Rank-And-File Evangelicals Aren’t Likely To Turn On Trump Over Family Separation," FiveThirtyEight, https://fivethirtyeight.com/features/why-rank-and-file-evangelicals-arent-likely-to-turn-on-trump-over-family-separation/)</w:t>
      </w:r>
    </w:p>
    <w:p w14:paraId="52277E6D" w14:textId="77777777" w:rsidR="00D809D9" w:rsidRPr="00D17ABC" w:rsidRDefault="00D809D9" w:rsidP="008F745C">
      <w:pPr>
        <w:rPr>
          <w:rStyle w:val="Emphasis"/>
        </w:rPr>
      </w:pPr>
      <w:r w:rsidRPr="00D17ABC">
        <w:rPr>
          <w:sz w:val="16"/>
        </w:rPr>
        <w:t xml:space="preserve">Why </w:t>
      </w:r>
      <w:r w:rsidRPr="00C347FC">
        <w:rPr>
          <w:rStyle w:val="StyleUnderline"/>
          <w:highlight w:val="green"/>
        </w:rPr>
        <w:t>Rank-And-File</w:t>
      </w:r>
      <w:r w:rsidRPr="00D17ABC">
        <w:rPr>
          <w:sz w:val="16"/>
        </w:rPr>
        <w:t xml:space="preserve"> Evangelicals </w:t>
      </w:r>
      <w:r w:rsidRPr="008378DD">
        <w:rPr>
          <w:rStyle w:val="Emphasis"/>
          <w:highlight w:val="green"/>
        </w:rPr>
        <w:t>Aren’t Likely To Turn On Trump Over Family Separation</w:t>
      </w:r>
      <w:r w:rsidRPr="00D17ABC">
        <w:rPr>
          <w:sz w:val="16"/>
        </w:rPr>
        <w:t xml:space="preserve"> </w:t>
      </w:r>
      <w:r w:rsidRPr="00C347FC">
        <w:rPr>
          <w:rStyle w:val="StyleUnderline"/>
        </w:rPr>
        <w:t>Over the past few weeks, religious leaders have emerged as some of the strongest critics of President Trump’s “zero-tolerance” immigration policy that has resulted in the separation of children</w:t>
      </w:r>
      <w:r w:rsidRPr="00D17ABC">
        <w:rPr>
          <w:sz w:val="16"/>
        </w:rPr>
        <w:t xml:space="preserve"> from their parents at the U.S.’s southern border. More than 600 members of the United Methodist Church brought a formal complaint against Attorney General Jeff Sessions, who is a Methodist, saying that the policy violates church rules and may constitute child abuse. The U.S. Conference of Catholic Bishops also spoke out harshly, calling family separation immoral. </w:t>
      </w:r>
      <w:r w:rsidRPr="00C347FC">
        <w:rPr>
          <w:rStyle w:val="StyleUnderline"/>
        </w:rPr>
        <w:t>After a firestorm of protest, Trump issued an executive order</w:t>
      </w:r>
      <w:r w:rsidRPr="00D17ABC">
        <w:rPr>
          <w:sz w:val="16"/>
        </w:rPr>
        <w:t xml:space="preserve"> on </w:t>
      </w:r>
      <w:r w:rsidRPr="00C347FC">
        <w:rPr>
          <w:rStyle w:val="StyleUnderline"/>
        </w:rPr>
        <w:t>Wednesday ending the family separation policy</w:t>
      </w:r>
      <w:r w:rsidRPr="00D17ABC">
        <w:rPr>
          <w:sz w:val="16"/>
        </w:rPr>
        <w:t xml:space="preserve">. But it’s not clear how much damage to his popularity and credibility has already been done, particularly among </w:t>
      </w:r>
      <w:r w:rsidRPr="00C347FC">
        <w:rPr>
          <w:rStyle w:val="StyleUnderline"/>
        </w:rPr>
        <w:t>white evangelical Protestants</w:t>
      </w:r>
      <w:r w:rsidRPr="00D17ABC">
        <w:rPr>
          <w:sz w:val="16"/>
        </w:rPr>
        <w:t xml:space="preserve">. This group </w:t>
      </w:r>
      <w:r w:rsidRPr="00C347FC">
        <w:rPr>
          <w:rStyle w:val="StyleUnderline"/>
        </w:rPr>
        <w:t xml:space="preserve">has been </w:t>
      </w:r>
      <w:r w:rsidRPr="00C347FC">
        <w:rPr>
          <w:rStyle w:val="StyleUnderline"/>
          <w:highlight w:val="green"/>
        </w:rPr>
        <w:t xml:space="preserve">a </w:t>
      </w:r>
      <w:r w:rsidRPr="00C347FC">
        <w:rPr>
          <w:rStyle w:val="Emphasis"/>
          <w:highlight w:val="green"/>
        </w:rPr>
        <w:t>bedrock of Trump’s base</w:t>
      </w:r>
      <w:r w:rsidRPr="00C347FC">
        <w:rPr>
          <w:rStyle w:val="StyleUnderline"/>
        </w:rPr>
        <w:t xml:space="preserve"> since he was elected, so </w:t>
      </w:r>
      <w:r w:rsidRPr="00C347FC">
        <w:rPr>
          <w:rStyle w:val="StyleUnderline"/>
          <w:highlight w:val="green"/>
        </w:rPr>
        <w:t>it would be a big deal</w:t>
      </w:r>
      <w:r w:rsidRPr="00D17ABC">
        <w:rPr>
          <w:sz w:val="16"/>
        </w:rPr>
        <w:t xml:space="preserve"> if — as some have predicted — the images and sounds of children being removed from their families and placed in cages and warehouses were </w:t>
      </w:r>
      <w:r w:rsidRPr="00C347FC">
        <w:rPr>
          <w:rStyle w:val="StyleUnderline"/>
          <w:highlight w:val="green"/>
        </w:rPr>
        <w:t>to diminish his support among conservative evangelicals</w:t>
      </w:r>
      <w:r w:rsidRPr="00D17ABC">
        <w:rPr>
          <w:sz w:val="16"/>
        </w:rPr>
        <w:t xml:space="preserve">. </w:t>
      </w:r>
      <w:r w:rsidRPr="00C347FC">
        <w:rPr>
          <w:rStyle w:val="StyleUnderline"/>
        </w:rPr>
        <w:t xml:space="preserve">Right now, </w:t>
      </w:r>
      <w:r w:rsidRPr="00C347FC">
        <w:rPr>
          <w:rStyle w:val="StyleUnderline"/>
          <w:highlight w:val="green"/>
        </w:rPr>
        <w:t>however, even though some</w:t>
      </w:r>
      <w:r w:rsidRPr="00C347FC">
        <w:rPr>
          <w:rStyle w:val="StyleUnderline"/>
        </w:rPr>
        <w:t xml:space="preserve"> white </w:t>
      </w:r>
      <w:r w:rsidRPr="00897794">
        <w:rPr>
          <w:rStyle w:val="StyleUnderline"/>
          <w:highlight w:val="green"/>
        </w:rPr>
        <w:t xml:space="preserve">evangelical </w:t>
      </w:r>
      <w:r w:rsidRPr="00897794">
        <w:rPr>
          <w:rStyle w:val="Emphasis"/>
          <w:highlight w:val="green"/>
        </w:rPr>
        <w:t>leaders</w:t>
      </w:r>
      <w:r w:rsidRPr="00C347FC">
        <w:rPr>
          <w:rStyle w:val="StyleUnderline"/>
        </w:rPr>
        <w:t xml:space="preserve"> </w:t>
      </w:r>
      <w:r w:rsidRPr="00C347FC">
        <w:rPr>
          <w:rStyle w:val="StyleUnderline"/>
          <w:highlight w:val="green"/>
        </w:rPr>
        <w:t>have condemned</w:t>
      </w:r>
      <w:r w:rsidRPr="00C347FC">
        <w:rPr>
          <w:rStyle w:val="StyleUnderline"/>
        </w:rPr>
        <w:t xml:space="preserve"> Trump and the </w:t>
      </w:r>
      <w:r w:rsidRPr="00C347FC">
        <w:rPr>
          <w:rStyle w:val="StyleUnderline"/>
          <w:highlight w:val="green"/>
        </w:rPr>
        <w:t>family separation</w:t>
      </w:r>
      <w:r w:rsidRPr="00C347FC">
        <w:rPr>
          <w:rStyle w:val="StyleUnderline"/>
        </w:rPr>
        <w:t xml:space="preserve"> policy, </w:t>
      </w:r>
      <w:r w:rsidRPr="00C347FC">
        <w:rPr>
          <w:rStyle w:val="StyleUnderline"/>
          <w:highlight w:val="green"/>
        </w:rPr>
        <w:t xml:space="preserve">there’s </w:t>
      </w:r>
      <w:r w:rsidRPr="00D17ABC">
        <w:rPr>
          <w:rStyle w:val="Emphasis"/>
          <w:highlight w:val="green"/>
        </w:rPr>
        <w:t>no evidence</w:t>
      </w:r>
      <w:r w:rsidRPr="00D17ABC">
        <w:rPr>
          <w:rStyle w:val="Emphasis"/>
        </w:rPr>
        <w:t xml:space="preserve"> </w:t>
      </w:r>
      <w:r w:rsidRPr="00897794">
        <w:rPr>
          <w:rStyle w:val="StyleUnderline"/>
        </w:rPr>
        <w:t>that their</w:t>
      </w:r>
      <w:r w:rsidRPr="00D17ABC">
        <w:rPr>
          <w:rStyle w:val="Emphasis"/>
        </w:rPr>
        <w:t xml:space="preserve"> </w:t>
      </w:r>
      <w:r w:rsidRPr="00D17ABC">
        <w:rPr>
          <w:rStyle w:val="Emphasis"/>
          <w:highlight w:val="green"/>
        </w:rPr>
        <w:t xml:space="preserve">followers </w:t>
      </w:r>
      <w:r w:rsidRPr="00897794">
        <w:rPr>
          <w:rStyle w:val="StyleUnderline"/>
          <w:highlight w:val="green"/>
        </w:rPr>
        <w:t>are poised to turn on the president</w:t>
      </w:r>
      <w:r w:rsidRPr="00C347FC">
        <w:rPr>
          <w:rStyle w:val="StyleUnderline"/>
        </w:rPr>
        <w:t>.</w:t>
      </w:r>
      <w:r w:rsidRPr="00D17ABC">
        <w:rPr>
          <w:sz w:val="16"/>
        </w:rPr>
        <w:t xml:space="preserve"> Indeed, </w:t>
      </w:r>
      <w:r w:rsidRPr="00C347FC">
        <w:rPr>
          <w:rStyle w:val="StyleUnderline"/>
          <w:highlight w:val="green"/>
        </w:rPr>
        <w:t>there are</w:t>
      </w:r>
      <w:r w:rsidRPr="00D17ABC">
        <w:rPr>
          <w:sz w:val="16"/>
        </w:rPr>
        <w:t xml:space="preserve"> a couple of </w:t>
      </w:r>
      <w:r w:rsidRPr="00C347FC">
        <w:rPr>
          <w:rStyle w:val="StyleUnderline"/>
          <w:highlight w:val="green"/>
        </w:rPr>
        <w:t xml:space="preserve">reasons to think many white evangelicals will </w:t>
      </w:r>
      <w:r w:rsidRPr="00D17ABC">
        <w:rPr>
          <w:rStyle w:val="Emphasis"/>
          <w:highlight w:val="green"/>
        </w:rPr>
        <w:t>react differently</w:t>
      </w:r>
      <w:r w:rsidRPr="00C347FC">
        <w:rPr>
          <w:rStyle w:val="StyleUnderline"/>
          <w:highlight w:val="green"/>
        </w:rPr>
        <w:t xml:space="preserve"> </w:t>
      </w:r>
      <w:r w:rsidRPr="00897794">
        <w:rPr>
          <w:rStyle w:val="StyleUnderline"/>
          <w:highlight w:val="green"/>
        </w:rPr>
        <w:t>than their</w:t>
      </w:r>
      <w:r w:rsidRPr="00C347FC">
        <w:rPr>
          <w:rStyle w:val="StyleUnderline"/>
        </w:rPr>
        <w:t xml:space="preserve"> </w:t>
      </w:r>
      <w:r w:rsidRPr="00C347FC">
        <w:rPr>
          <w:rStyle w:val="StyleUnderline"/>
          <w:highlight w:val="green"/>
        </w:rPr>
        <w:t>leaders who</w:t>
      </w:r>
      <w:r w:rsidRPr="00C347FC">
        <w:rPr>
          <w:rStyle w:val="StyleUnderline"/>
        </w:rPr>
        <w:t xml:space="preserve"> have </w:t>
      </w:r>
      <w:r w:rsidRPr="00C347FC">
        <w:rPr>
          <w:rStyle w:val="StyleUnderline"/>
          <w:highlight w:val="green"/>
        </w:rPr>
        <w:t>criticized Trump</w:t>
      </w:r>
      <w:r w:rsidRPr="00D17ABC">
        <w:rPr>
          <w:sz w:val="16"/>
          <w:highlight w:val="green"/>
        </w:rPr>
        <w:t xml:space="preserve">. </w:t>
      </w:r>
      <w:r w:rsidRPr="00C347FC">
        <w:rPr>
          <w:rStyle w:val="StyleUnderline"/>
          <w:highlight w:val="green"/>
        </w:rPr>
        <w:t xml:space="preserve">Understanding evangelicals’ </w:t>
      </w:r>
      <w:r w:rsidRPr="00C347FC">
        <w:rPr>
          <w:rStyle w:val="Emphasis"/>
          <w:highlight w:val="green"/>
        </w:rPr>
        <w:t>broader perspective on immigration</w:t>
      </w:r>
      <w:r w:rsidRPr="00C347FC">
        <w:rPr>
          <w:rStyle w:val="Emphasis"/>
        </w:rPr>
        <w:t xml:space="preserve"> can also help </w:t>
      </w:r>
      <w:r w:rsidRPr="00C347FC">
        <w:rPr>
          <w:rStyle w:val="Emphasis"/>
          <w:highlight w:val="green"/>
        </w:rPr>
        <w:t>illuminate why this group continues to support Trump so strongly — despite recent scandals</w:t>
      </w:r>
      <w:r w:rsidRPr="00D17ABC">
        <w:rPr>
          <w:sz w:val="16"/>
        </w:rPr>
        <w:t xml:space="preserve"> </w:t>
      </w:r>
      <w:r w:rsidRPr="00C347FC">
        <w:rPr>
          <w:rStyle w:val="StyleUnderline"/>
        </w:rPr>
        <w:t>that appear to fly in the face of evangelicals’ values</w:t>
      </w:r>
      <w:r w:rsidRPr="00D17ABC">
        <w:rPr>
          <w:sz w:val="16"/>
        </w:rPr>
        <w:t xml:space="preserve">.1 First, </w:t>
      </w:r>
      <w:r w:rsidRPr="00C347FC">
        <w:rPr>
          <w:rStyle w:val="StyleUnderline"/>
          <w:highlight w:val="green"/>
        </w:rPr>
        <w:t>polling</w:t>
      </w:r>
      <w:r w:rsidRPr="00C347FC">
        <w:rPr>
          <w:rStyle w:val="StyleUnderline"/>
        </w:rPr>
        <w:t xml:space="preserve"> on white evangelical Protestants has </w:t>
      </w:r>
      <w:r w:rsidRPr="00C347FC">
        <w:rPr>
          <w:rStyle w:val="StyleUnderline"/>
          <w:highlight w:val="green"/>
        </w:rPr>
        <w:t>show</w:t>
      </w:r>
      <w:r w:rsidRPr="00C347FC">
        <w:rPr>
          <w:rStyle w:val="StyleUnderline"/>
        </w:rPr>
        <w:t xml:space="preserve">n that </w:t>
      </w:r>
      <w:r w:rsidRPr="00C347FC">
        <w:rPr>
          <w:rStyle w:val="StyleUnderline"/>
          <w:highlight w:val="green"/>
        </w:rPr>
        <w:t xml:space="preserve">they’re </w:t>
      </w:r>
      <w:r w:rsidRPr="00C347FC">
        <w:rPr>
          <w:rStyle w:val="Emphasis"/>
          <w:highlight w:val="green"/>
        </w:rPr>
        <w:t>more likely than any other religious group to support hardline immigration policies and</w:t>
      </w:r>
      <w:r w:rsidRPr="00C347FC">
        <w:rPr>
          <w:rStyle w:val="Emphasis"/>
        </w:rPr>
        <w:t xml:space="preserve"> to have </w:t>
      </w:r>
      <w:r w:rsidRPr="00C347FC">
        <w:rPr>
          <w:rStyle w:val="Emphasis"/>
          <w:highlight w:val="green"/>
        </w:rPr>
        <w:t>negative views of immigrants overall</w:t>
      </w:r>
      <w:r w:rsidRPr="00C347FC">
        <w:rPr>
          <w:rStyle w:val="StyleUnderline"/>
        </w:rPr>
        <w:t>. A recent survey by</w:t>
      </w:r>
      <w:r w:rsidRPr="00D17ABC">
        <w:rPr>
          <w:sz w:val="16"/>
        </w:rPr>
        <w:t xml:space="preserve"> the </w:t>
      </w:r>
      <w:r w:rsidRPr="00C347FC">
        <w:rPr>
          <w:rStyle w:val="StyleUnderline"/>
        </w:rPr>
        <w:t>Pew Research Center found that 70 percent of white evangelical Protestants are in favor of expanding the border wall</w:t>
      </w:r>
      <w:r w:rsidRPr="00D17ABC">
        <w:rPr>
          <w:sz w:val="16"/>
        </w:rPr>
        <w:t xml:space="preserve"> between the U.S. and Mexico, </w:t>
      </w:r>
      <w:r w:rsidRPr="00C347FC">
        <w:rPr>
          <w:rStyle w:val="StyleUnderline"/>
        </w:rPr>
        <w:t>compared with</w:t>
      </w:r>
      <w:r w:rsidRPr="00D17ABC">
        <w:rPr>
          <w:sz w:val="16"/>
        </w:rPr>
        <w:t xml:space="preserve"> only around half of white mainline Protestants and white Catholics and </w:t>
      </w:r>
      <w:r w:rsidRPr="00C347FC">
        <w:rPr>
          <w:rStyle w:val="StyleUnderline"/>
        </w:rPr>
        <w:t xml:space="preserve">much lower shares of other religious groups. </w:t>
      </w:r>
      <w:r w:rsidRPr="00D17ABC">
        <w:rPr>
          <w:sz w:val="16"/>
        </w:rPr>
        <w:t xml:space="preserve">Another Pew survey, conducted last year, found that while majorities of nearly every religious group agree that immigrants strengthen our country, white evangelical Protestants are more divided, with a plurality (44 percent) saying that immigrants are a burden. </w:t>
      </w:r>
      <w:r w:rsidRPr="00C347FC">
        <w:rPr>
          <w:rStyle w:val="StyleUnderline"/>
        </w:rPr>
        <w:t>These findings line up with results from other surveys</w:t>
      </w:r>
      <w:r w:rsidRPr="00D17ABC">
        <w:rPr>
          <w:sz w:val="16"/>
        </w:rPr>
        <w:t xml:space="preserve"> too, like a 2017 poll from the Public Religion Research Institute </w:t>
      </w:r>
      <w:r w:rsidRPr="00C347FC">
        <w:rPr>
          <w:rStyle w:val="StyleUnderline"/>
        </w:rPr>
        <w:t>that found that white evangelical Protestants were the only religious group in which a majority (57 percent) said they’re bothered when they encounter immigrants who don’t speak English. They were also the likeliest to say that they have little or nothing in common with immigrants.</w:t>
      </w:r>
      <w:r>
        <w:rPr>
          <w:rStyle w:val="StyleUnderline"/>
        </w:rPr>
        <w:t xml:space="preserve"> </w:t>
      </w:r>
      <w:r w:rsidRPr="00D17ABC">
        <w:rPr>
          <w:sz w:val="16"/>
        </w:rPr>
        <w:t xml:space="preserve">Daniel </w:t>
      </w:r>
      <w:r w:rsidRPr="00C347FC">
        <w:rPr>
          <w:rStyle w:val="StyleUnderline"/>
        </w:rPr>
        <w:t>Cox, the research director at PRRI</w:t>
      </w:r>
      <w:r w:rsidRPr="00D17ABC">
        <w:rPr>
          <w:sz w:val="16"/>
        </w:rPr>
        <w:t xml:space="preserve">,2 </w:t>
      </w:r>
      <w:r w:rsidRPr="00C347FC">
        <w:rPr>
          <w:rStyle w:val="StyleUnderline"/>
        </w:rPr>
        <w:t xml:space="preserve">said </w:t>
      </w:r>
      <w:r w:rsidRPr="00C347FC">
        <w:rPr>
          <w:rStyle w:val="StyleUnderline"/>
          <w:highlight w:val="green"/>
        </w:rPr>
        <w:t xml:space="preserve">these findings help </w:t>
      </w:r>
      <w:r w:rsidRPr="00D17ABC">
        <w:rPr>
          <w:rStyle w:val="Emphasis"/>
          <w:highlight w:val="green"/>
        </w:rPr>
        <w:t>explain why evangelicals aren’t likely to abandon Trump</w:t>
      </w:r>
      <w:r w:rsidRPr="00C347FC">
        <w:rPr>
          <w:rStyle w:val="StyleUnderline"/>
          <w:highlight w:val="green"/>
        </w:rPr>
        <w:t xml:space="preserve"> over the child separation crisis, even if they’re troubled by it. “More than other groups, white evangelical Protestants</w:t>
      </w:r>
      <w:r w:rsidRPr="00C347FC">
        <w:rPr>
          <w:rStyle w:val="StyleUnderline"/>
        </w:rPr>
        <w:t xml:space="preserve"> seem to </w:t>
      </w:r>
      <w:r w:rsidRPr="00D17ABC">
        <w:rPr>
          <w:rStyle w:val="Emphasis"/>
          <w:highlight w:val="green"/>
        </w:rPr>
        <w:t>perceive immigrants as a threat</w:t>
      </w:r>
      <w:r w:rsidRPr="00C347FC">
        <w:rPr>
          <w:rStyle w:val="StyleUnderline"/>
        </w:rPr>
        <w:t xml:space="preserve"> to American society,</w:t>
      </w:r>
      <w:r w:rsidRPr="00D17ABC">
        <w:rPr>
          <w:sz w:val="16"/>
        </w:rPr>
        <w:t>” he said. “</w:t>
      </w:r>
      <w:r w:rsidRPr="00C347FC">
        <w:rPr>
          <w:rStyle w:val="StyleUnderline"/>
          <w:highlight w:val="green"/>
        </w:rPr>
        <w:t xml:space="preserve">So even if they don’t like this particular policy, they’re </w:t>
      </w:r>
      <w:r w:rsidRPr="00D17ABC">
        <w:rPr>
          <w:rStyle w:val="Emphasis"/>
          <w:highlight w:val="green"/>
        </w:rPr>
        <w:t>on board with Trump’s approach to immigration</w:t>
      </w:r>
      <w:r w:rsidRPr="00D17ABC">
        <w:rPr>
          <w:sz w:val="16"/>
        </w:rPr>
        <w:t xml:space="preserve"> in general, </w:t>
      </w:r>
      <w:r w:rsidRPr="00C347FC">
        <w:rPr>
          <w:rStyle w:val="StyleUnderline"/>
          <w:highlight w:val="green"/>
        </w:rPr>
        <w:t xml:space="preserve">and that makes it </w:t>
      </w:r>
      <w:r w:rsidRPr="00D17ABC">
        <w:rPr>
          <w:rStyle w:val="Emphasis"/>
          <w:highlight w:val="green"/>
        </w:rPr>
        <w:t>likelier that they’ll see this as a tactical misstep rather than a breaking point</w:t>
      </w:r>
      <w:r w:rsidRPr="00C347FC">
        <w:rPr>
          <w:rStyle w:val="StyleUnderline"/>
        </w:rPr>
        <w:t>.”</w:t>
      </w:r>
      <w:r w:rsidRPr="00D17ABC">
        <w:rPr>
          <w:sz w:val="16"/>
        </w:rPr>
        <w:t xml:space="preserve"> </w:t>
      </w:r>
      <w:r w:rsidRPr="00C347FC">
        <w:rPr>
          <w:rStyle w:val="StyleUnderline"/>
        </w:rPr>
        <w:t>That’s also how some evangelical leaders have responded</w:t>
      </w:r>
      <w:r w:rsidRPr="00D17ABC">
        <w:rPr>
          <w:sz w:val="16"/>
        </w:rPr>
        <w:t xml:space="preserve">; for example, Jentezen Franklin, a Georgia megachurch pastor who serves on Trump’s evangelical advisory council, criticized the family separation policy in an interview with FiveThirtyEight but blamed Congress — rather than Trump — for failing to act. “The president really cares for these families, but to permanently fix the problem, he needs Congress to do their job and work with him on border security,” Franklin said, adding that </w:t>
      </w:r>
      <w:r w:rsidRPr="00C347FC">
        <w:rPr>
          <w:rStyle w:val="StyleUnderline"/>
          <w:highlight w:val="green"/>
        </w:rPr>
        <w:t xml:space="preserve">many evangelicals were </w:t>
      </w:r>
      <w:r w:rsidRPr="00D17ABC">
        <w:rPr>
          <w:rStyle w:val="Emphasis"/>
          <w:highlight w:val="green"/>
        </w:rPr>
        <w:t>drawn to Trump because of his emphasis</w:t>
      </w:r>
      <w:r w:rsidRPr="00C347FC">
        <w:rPr>
          <w:rStyle w:val="StyleUnderline"/>
          <w:highlight w:val="green"/>
        </w:rPr>
        <w:t xml:space="preserve"> on reducing</w:t>
      </w:r>
      <w:r w:rsidRPr="00C347FC">
        <w:rPr>
          <w:rStyle w:val="StyleUnderline"/>
        </w:rPr>
        <w:t xml:space="preserve"> the </w:t>
      </w:r>
      <w:r w:rsidRPr="00C347FC">
        <w:rPr>
          <w:rStyle w:val="StyleUnderline"/>
          <w:highlight w:val="green"/>
        </w:rPr>
        <w:t>number of</w:t>
      </w:r>
      <w:r w:rsidRPr="00D17ABC">
        <w:rPr>
          <w:sz w:val="16"/>
        </w:rPr>
        <w:t xml:space="preserve"> undocumented </w:t>
      </w:r>
      <w:r w:rsidRPr="00C347FC">
        <w:rPr>
          <w:rStyle w:val="StyleUnderline"/>
          <w:highlight w:val="green"/>
        </w:rPr>
        <w:t>immigrants</w:t>
      </w:r>
      <w:r w:rsidRPr="00C347FC">
        <w:rPr>
          <w:rStyle w:val="StyleUnderline"/>
        </w:rPr>
        <w:t xml:space="preserve"> in the U.S.</w:t>
      </w:r>
      <w:r>
        <w:rPr>
          <w:rStyle w:val="StyleUnderline"/>
        </w:rPr>
        <w:t xml:space="preserve"> </w:t>
      </w:r>
      <w:r w:rsidRPr="00D17ABC">
        <w:rPr>
          <w:sz w:val="16"/>
        </w:rPr>
        <w:t xml:space="preserve">And while many other Christian leaders, including the Catholic bishops, have criticized the policy based on the biblical injunction to care for the poor and the stranger, several prominent evangelicals have emphasized the need to obey the law and defer to the president’s authority. Robert Jeffress, the pastor of Dallas’s First Baptist Church and a strong Trump supporter, told FiveThirtyEight that the separation of children from their parents was “disturbing” but quickly added that Trump has the “God-given responsibility” to secure the border in the way he deems appropriate and punish people breaking the law, even if it appears harsh. </w:t>
      </w:r>
      <w:r w:rsidRPr="00C347FC">
        <w:rPr>
          <w:rStyle w:val="StyleUnderline"/>
        </w:rPr>
        <w:t>That deference to law and order is fundamental to the way evangelicals think about immigration policy</w:t>
      </w:r>
      <w:r w:rsidRPr="00D17ABC">
        <w:rPr>
          <w:sz w:val="16"/>
        </w:rPr>
        <w:t xml:space="preserve">. A 2015 poll by LifeWay Research, a Baptist-affiliated research organization, found that </w:t>
      </w:r>
      <w:r w:rsidRPr="00C347FC">
        <w:rPr>
          <w:rStyle w:val="StyleUnderline"/>
        </w:rPr>
        <w:t>although a strong majority (72 percent) of evangelicals agreed that “immigration reform should protect the unity of the immediate family,” even more believed that “immigration reform should respect the rule of law” (88 percent) and “guarantee secure national borders” (86 percent). Partisanship and racial anxieties</w:t>
      </w:r>
      <w:r w:rsidRPr="00D17ABC">
        <w:rPr>
          <w:sz w:val="16"/>
        </w:rPr>
        <w:t xml:space="preserve"> are </w:t>
      </w:r>
      <w:r w:rsidRPr="00C347FC">
        <w:rPr>
          <w:rStyle w:val="StyleUnderline"/>
        </w:rPr>
        <w:t>also likely playing a role,</w:t>
      </w:r>
      <w:r w:rsidRPr="00D17ABC">
        <w:rPr>
          <w:sz w:val="16"/>
        </w:rPr>
        <w:t xml:space="preserve"> said Janelle Wong, a political scientist at the University of Maryland and the author of a new book on evangelicals and immigration. “</w:t>
      </w:r>
      <w:r w:rsidRPr="00C347FC">
        <w:rPr>
          <w:rStyle w:val="StyleUnderline"/>
        </w:rPr>
        <w:t>Evangelicals are in a difficult position because of their emphasis on supporting the traditional family,”</w:t>
      </w:r>
      <w:r w:rsidRPr="00D17ABC">
        <w:rPr>
          <w:sz w:val="16"/>
        </w:rPr>
        <w:t xml:space="preserve"> she said. “</w:t>
      </w:r>
      <w:r w:rsidRPr="00C347FC">
        <w:rPr>
          <w:rStyle w:val="StyleUnderline"/>
        </w:rPr>
        <w:t xml:space="preserve">But here, </w:t>
      </w:r>
      <w:r w:rsidRPr="00D17ABC">
        <w:rPr>
          <w:rStyle w:val="StyleUnderline"/>
          <w:highlight w:val="green"/>
        </w:rPr>
        <w:t xml:space="preserve">if you </w:t>
      </w:r>
      <w:r w:rsidRPr="00D17ABC">
        <w:rPr>
          <w:rStyle w:val="Emphasis"/>
          <w:highlight w:val="green"/>
        </w:rPr>
        <w:t>strongly support the president’s</w:t>
      </w:r>
      <w:r w:rsidRPr="00D17ABC">
        <w:rPr>
          <w:rStyle w:val="Emphasis"/>
        </w:rPr>
        <w:t xml:space="preserve"> overall </w:t>
      </w:r>
      <w:r w:rsidRPr="00D17ABC">
        <w:rPr>
          <w:rStyle w:val="Emphasis"/>
          <w:highlight w:val="green"/>
        </w:rPr>
        <w:t>strategy on immigration</w:t>
      </w:r>
      <w:r w:rsidRPr="00D17ABC">
        <w:rPr>
          <w:rStyle w:val="StyleUnderline"/>
          <w:highlight w:val="green"/>
        </w:rPr>
        <w:t xml:space="preserve"> and see immigrants as dangerous lawbreakers</w:t>
      </w:r>
      <w:r w:rsidRPr="00D17ABC">
        <w:rPr>
          <w:sz w:val="16"/>
        </w:rPr>
        <w:t xml:space="preserve"> — </w:t>
      </w:r>
      <w:r w:rsidRPr="00C347FC">
        <w:rPr>
          <w:rStyle w:val="StyleUnderline"/>
        </w:rPr>
        <w:t xml:space="preserve">some even blame the parents for putting their children in this position — </w:t>
      </w:r>
      <w:r w:rsidRPr="00D17ABC">
        <w:rPr>
          <w:rStyle w:val="StyleUnderline"/>
          <w:highlight w:val="green"/>
        </w:rPr>
        <w:t xml:space="preserve">it’s </w:t>
      </w:r>
      <w:r w:rsidRPr="00D17ABC">
        <w:rPr>
          <w:rStyle w:val="Emphasis"/>
          <w:highlight w:val="green"/>
        </w:rPr>
        <w:t>easier to justify.”</w:t>
      </w:r>
      <w:r>
        <w:rPr>
          <w:rStyle w:val="StyleUnderline"/>
        </w:rPr>
        <w:t xml:space="preserve"> </w:t>
      </w:r>
      <w:r w:rsidRPr="00D17ABC">
        <w:rPr>
          <w:sz w:val="16"/>
        </w:rPr>
        <w:t xml:space="preserve">These kinds of arguments won’t necessarily work forever. Past PRRI polling has shown that younger white evangelicals are much likelier than older white evangelicals to believe that immigrants strengthen the country or to agree that immigrants are the victims of discrimination, which may reduce their support for restrictionist immigration policies in the long term. But </w:t>
      </w:r>
      <w:r w:rsidRPr="00C347FC">
        <w:rPr>
          <w:rStyle w:val="StyleUnderline"/>
        </w:rPr>
        <w:t xml:space="preserve">for now, </w:t>
      </w:r>
      <w:r w:rsidRPr="00D17ABC">
        <w:rPr>
          <w:rStyle w:val="StyleUnderline"/>
          <w:highlight w:val="green"/>
        </w:rPr>
        <w:t xml:space="preserve">it seems </w:t>
      </w:r>
      <w:r w:rsidRPr="00D17ABC">
        <w:rPr>
          <w:rStyle w:val="Emphasis"/>
          <w:highlight w:val="green"/>
        </w:rPr>
        <w:t>unlikely that</w:t>
      </w:r>
      <w:r w:rsidRPr="00D17ABC">
        <w:rPr>
          <w:rStyle w:val="Emphasis"/>
        </w:rPr>
        <w:t xml:space="preserve"> the controversy over the </w:t>
      </w:r>
      <w:r w:rsidRPr="00D17ABC">
        <w:rPr>
          <w:rStyle w:val="Emphasis"/>
          <w:highlight w:val="green"/>
        </w:rPr>
        <w:t>child separation policy will do much — if anything — to diminish Trump’s popularity among this key group.</w:t>
      </w:r>
    </w:p>
    <w:p w14:paraId="5029F390" w14:textId="77777777" w:rsidR="00D809D9" w:rsidRDefault="00D809D9" w:rsidP="00D809D9"/>
    <w:p w14:paraId="7471BE97" w14:textId="77777777" w:rsidR="00463F83" w:rsidRDefault="00463F83" w:rsidP="00463F83">
      <w:pPr>
        <w:pStyle w:val="Heading4"/>
      </w:pPr>
      <w:r>
        <w:t>There’s going to be a lot more of that, which solves the link even if they’re right</w:t>
      </w:r>
    </w:p>
    <w:p w14:paraId="4AA99A8B" w14:textId="77777777" w:rsidR="00463F83" w:rsidRDefault="00463F83" w:rsidP="00463F83">
      <w:pPr>
        <w:pStyle w:val="CiteSpacing"/>
      </w:pPr>
      <w:r w:rsidRPr="00804952">
        <w:rPr>
          <w:rStyle w:val="Style13ptBold"/>
        </w:rPr>
        <w:t>Kilgore 18</w:t>
      </w:r>
      <w:r>
        <w:t xml:space="preserve"> (Ed Kilgore, New York Magazine, “Miller Time: Family-Separation Policy Is Just the Beginning,” 6-18-2018, </w:t>
      </w:r>
      <w:hyperlink r:id="rId70" w:history="1">
        <w:r w:rsidRPr="00983A91">
          <w:rPr>
            <w:rStyle w:val="Hyperlink"/>
          </w:rPr>
          <w:t>http://nymag.com/daily/intelligencer/2018/06/family-separation-just-part-of-trump-immigration-offensive.html</w:t>
        </w:r>
      </w:hyperlink>
      <w:r>
        <w:t xml:space="preserve"> DOA 7-16-2018)KMM</w:t>
      </w:r>
    </w:p>
    <w:p w14:paraId="679AB1B7" w14:textId="77777777" w:rsidR="00463F83" w:rsidRDefault="00463F83" w:rsidP="00463F83">
      <w:r w:rsidRPr="00792559">
        <w:rPr>
          <w:rStyle w:val="StyleUnderline"/>
          <w:highlight w:val="cyan"/>
        </w:rPr>
        <w:t>No matter how</w:t>
      </w:r>
      <w:r w:rsidRPr="00792559">
        <w:rPr>
          <w:sz w:val="14"/>
        </w:rPr>
        <w:t xml:space="preserve"> the </w:t>
      </w:r>
      <w:r w:rsidRPr="007A564C">
        <w:rPr>
          <w:rStyle w:val="StyleUnderline"/>
        </w:rPr>
        <w:t>Trump</w:t>
      </w:r>
      <w:r w:rsidRPr="00792559">
        <w:rPr>
          <w:sz w:val="14"/>
        </w:rPr>
        <w:t xml:space="preserve"> administration</w:t>
      </w:r>
      <w:r w:rsidRPr="007A564C">
        <w:rPr>
          <w:rStyle w:val="StyleUnderline"/>
        </w:rPr>
        <w:t>’s “</w:t>
      </w:r>
      <w:r w:rsidRPr="00792559">
        <w:rPr>
          <w:rStyle w:val="StyleUnderline"/>
          <w:highlight w:val="cyan"/>
        </w:rPr>
        <w:t>zero tolerance</w:t>
      </w:r>
      <w:r w:rsidRPr="00792559">
        <w:rPr>
          <w:sz w:val="14"/>
        </w:rPr>
        <w:t xml:space="preserve">” border-enforcement </w:t>
      </w:r>
      <w:r w:rsidRPr="007A564C">
        <w:rPr>
          <w:rStyle w:val="StyleUnderline"/>
        </w:rPr>
        <w:t xml:space="preserve">initiative </w:t>
      </w:r>
      <w:r w:rsidRPr="00792559">
        <w:rPr>
          <w:rStyle w:val="StyleUnderline"/>
          <w:highlight w:val="cyan"/>
        </w:rPr>
        <w:t>plays out</w:t>
      </w:r>
      <w:r w:rsidRPr="007A564C">
        <w:rPr>
          <w:rStyle w:val="StyleUnderline"/>
        </w:rPr>
        <w:t xml:space="preserve"> — and at the moment the optics are looking mighty bad — it’s just the beginning</w:t>
      </w:r>
      <w:r w:rsidRPr="00792559">
        <w:rPr>
          <w:sz w:val="14"/>
        </w:rPr>
        <w:t xml:space="preserve">. According to Politico, domestic policy adviser and speechwriter </w:t>
      </w:r>
      <w:r w:rsidRPr="007A564C">
        <w:rPr>
          <w:rStyle w:val="StyleUnderline"/>
        </w:rPr>
        <w:t>Stephen Miller,</w:t>
      </w:r>
      <w:r w:rsidRPr="00792559">
        <w:rPr>
          <w:sz w:val="14"/>
        </w:rPr>
        <w:t xml:space="preserve"> the principal keeper of the nativist flame for Trump, </w:t>
      </w:r>
      <w:r w:rsidRPr="007A564C">
        <w:rPr>
          <w:rStyle w:val="StyleUnderline"/>
        </w:rPr>
        <w:t xml:space="preserve">has been heading up an effort to plan </w:t>
      </w:r>
      <w:r w:rsidRPr="00BE0733">
        <w:rPr>
          <w:rStyle w:val="StyleUnderline"/>
          <w:highlight w:val="cyan"/>
        </w:rPr>
        <w:t>a whole series of steps</w:t>
      </w:r>
      <w:r w:rsidRPr="007A564C">
        <w:rPr>
          <w:rStyle w:val="StyleUnderline"/>
        </w:rPr>
        <w:t xml:space="preserve"> to </w:t>
      </w:r>
      <w:r w:rsidRPr="00BE0733">
        <w:rPr>
          <w:rStyle w:val="StyleUnderline"/>
          <w:highlight w:val="cyan"/>
        </w:rPr>
        <w:t>keep “the base” assured</w:t>
      </w:r>
      <w:r w:rsidRPr="007A564C">
        <w:rPr>
          <w:rStyle w:val="StyleUnderline"/>
        </w:rPr>
        <w:t xml:space="preserve"> that </w:t>
      </w:r>
      <w:r w:rsidRPr="00BE0733">
        <w:rPr>
          <w:rStyle w:val="StyleUnderline"/>
          <w:highlight w:val="cyan"/>
        </w:rPr>
        <w:t>the</w:t>
      </w:r>
      <w:r w:rsidRPr="007A564C">
        <w:rPr>
          <w:rStyle w:val="StyleUnderline"/>
        </w:rPr>
        <w:t xml:space="preserve"> 45th </w:t>
      </w:r>
      <w:r w:rsidRPr="00BE0733">
        <w:rPr>
          <w:rStyle w:val="StyleUnderline"/>
          <w:highlight w:val="cyan"/>
        </w:rPr>
        <w:t>president is going to restrict legal and illegal immigration</w:t>
      </w:r>
      <w:r w:rsidRPr="007A564C">
        <w:rPr>
          <w:rStyle w:val="StyleUnderline"/>
        </w:rPr>
        <w:t xml:space="preserve"> alike </w:t>
      </w:r>
      <w:r w:rsidRPr="00BE0733">
        <w:rPr>
          <w:rStyle w:val="StyleUnderline"/>
          <w:highlight w:val="cyan"/>
        </w:rPr>
        <w:t>by hook or by crook</w:t>
      </w:r>
      <w:r w:rsidRPr="00792559">
        <w:rPr>
          <w:sz w:val="14"/>
        </w:rPr>
        <w:t xml:space="preserve">: Senior policy adviser Stephen Miller and a team of officials from the Justice Department, Department of Labor, Department of Homeland Security, and the Office of Management and Budget </w:t>
      </w:r>
      <w:r w:rsidRPr="00A56823">
        <w:rPr>
          <w:rStyle w:val="StyleUnderline"/>
        </w:rPr>
        <w:t>have been quietly meeting for months to find ways to use executive authority and under-the-radar rule changes to strengthen hard-line U.S. immigration policies</w:t>
      </w:r>
      <w:r w:rsidRPr="00792559">
        <w:rPr>
          <w:sz w:val="14"/>
        </w:rPr>
        <w:t xml:space="preserve">, according to interviews with half a dozen current and former administration officials and Republicans close to the White House. </w:t>
      </w:r>
      <w:r w:rsidRPr="00A56823">
        <w:rPr>
          <w:rStyle w:val="StyleUnderline"/>
        </w:rPr>
        <w:t>The big idea is to ensure that Trump doesn’t have to depend on any immigration legislation, or any big policy goal like the border wall, to claim he’s kept his promises to the base</w:t>
      </w:r>
      <w:r w:rsidRPr="00792559">
        <w:rPr>
          <w:sz w:val="14"/>
        </w:rPr>
        <w:t xml:space="preserve">. The offensive Miller is planning involves things the administration can do on its own. Among the fresh ideas being circulated: </w:t>
      </w:r>
      <w:r w:rsidRPr="00A56823">
        <w:rPr>
          <w:rStyle w:val="StyleUnderline"/>
        </w:rPr>
        <w:t>tightening rules on student visas and exchange programs; limiting visas for temporary agricultural workers; making it harder for legal immigrants who have applied for any welfare programs to obtain residency; and collecting biometric data</w:t>
      </w:r>
      <w:r w:rsidRPr="00792559">
        <w:rPr>
          <w:sz w:val="14"/>
        </w:rPr>
        <w:t xml:space="preserve"> from visitors from certain countries. </w:t>
      </w:r>
      <w:r w:rsidRPr="00A56823">
        <w:rPr>
          <w:rStyle w:val="StyleUnderline"/>
        </w:rPr>
        <w:t>And yes, the midterm base-stimulus plan included “zero tolerance</w:t>
      </w:r>
      <w:r w:rsidRPr="00792559">
        <w:rPr>
          <w:sz w:val="14"/>
        </w:rPr>
        <w:t xml:space="preserve">,” and a pending DHS rule that would lead to the rescinding of the 1997 court settlement placing a limit on how migrant children can be locked up, which the administration thinks is the real source of its current troubles. </w:t>
      </w:r>
      <w:r w:rsidRPr="00A56823">
        <w:rPr>
          <w:rStyle w:val="StyleUnderline"/>
        </w:rPr>
        <w:t xml:space="preserve">So if Team Trump moves ahead on this front, </w:t>
      </w:r>
      <w:r w:rsidRPr="00BE0733">
        <w:rPr>
          <w:rStyle w:val="StyleUnderline"/>
          <w:highlight w:val="cyan"/>
        </w:rPr>
        <w:t>they</w:t>
      </w:r>
      <w:r w:rsidRPr="00A56823">
        <w:rPr>
          <w:rStyle w:val="StyleUnderline"/>
        </w:rPr>
        <w:t xml:space="preserve"> do </w:t>
      </w:r>
      <w:r w:rsidRPr="00BE0733">
        <w:rPr>
          <w:rStyle w:val="StyleUnderline"/>
          <w:highlight w:val="cyan"/>
        </w:rPr>
        <w:t>have</w:t>
      </w:r>
      <w:r w:rsidRPr="00A56823">
        <w:rPr>
          <w:rStyle w:val="StyleUnderline"/>
        </w:rPr>
        <w:t xml:space="preserve"> some additional </w:t>
      </w:r>
      <w:r w:rsidRPr="00BE0733">
        <w:rPr>
          <w:rStyle w:val="StyleUnderline"/>
          <w:highlight w:val="cyan"/>
        </w:rPr>
        <w:t>plans beyond defending the indefensible</w:t>
      </w:r>
      <w:r w:rsidRPr="00792559">
        <w:rPr>
          <w:sz w:val="14"/>
        </w:rPr>
        <w:t xml:space="preserve">. </w:t>
      </w:r>
      <w:r w:rsidRPr="00A56823">
        <w:rPr>
          <w:rStyle w:val="StyleUnderline"/>
        </w:rPr>
        <w:t xml:space="preserve">The main thing to understand is that the White House </w:t>
      </w:r>
      <w:r w:rsidRPr="00A56823">
        <w:rPr>
          <w:rStyle w:val="StyleUnderline"/>
          <w:highlight w:val="cyan"/>
        </w:rPr>
        <w:t>did not blunder into the current furor over</w:t>
      </w:r>
      <w:r w:rsidRPr="00A56823">
        <w:rPr>
          <w:rStyle w:val="StyleUnderline"/>
        </w:rPr>
        <w:t xml:space="preserve"> “zero tolerance” and </w:t>
      </w:r>
      <w:r w:rsidRPr="00A56823">
        <w:rPr>
          <w:rStyle w:val="StyleUnderline"/>
          <w:highlight w:val="cyan"/>
        </w:rPr>
        <w:t>family separation</w:t>
      </w:r>
      <w:r w:rsidRPr="00A56823">
        <w:rPr>
          <w:rStyle w:val="StyleUnderline"/>
        </w:rPr>
        <w:t xml:space="preserve">; the president’s people really, </w:t>
      </w:r>
      <w:r w:rsidRPr="00A56823">
        <w:rPr>
          <w:rStyle w:val="StyleUnderline"/>
          <w:highlight w:val="cyan"/>
        </w:rPr>
        <w:t>really want to send signals that Trump has turned immigration policy on its head even without congressional cooperation</w:t>
      </w:r>
      <w:r w:rsidRPr="00792559">
        <w:rPr>
          <w:sz w:val="14"/>
        </w:rPr>
        <w:t xml:space="preserve">. </w:t>
      </w:r>
      <w:r w:rsidRPr="00792559">
        <w:rPr>
          <w:rStyle w:val="StyleUnderline"/>
        </w:rPr>
        <w:t>Miller,</w:t>
      </w:r>
      <w:r w:rsidRPr="00792559">
        <w:rPr>
          <w:sz w:val="14"/>
        </w:rPr>
        <w:t xml:space="preserve"> who was instrumental to Trump’s early travel ban — which, like the border separations, triggered widespread public outrage and was put into effect without sufficient logistical planning — is among those who </w:t>
      </w:r>
      <w:r w:rsidRPr="003A348F">
        <w:rPr>
          <w:rStyle w:val="StyleUnderline"/>
          <w:highlight w:val="cyan"/>
        </w:rPr>
        <w:t>see the</w:t>
      </w:r>
      <w:r w:rsidRPr="003A348F">
        <w:rPr>
          <w:rStyle w:val="StyleUnderline"/>
        </w:rPr>
        <w:t xml:space="preserve"> border </w:t>
      </w:r>
      <w:r w:rsidRPr="003A348F">
        <w:rPr>
          <w:rStyle w:val="StyleUnderline"/>
          <w:highlight w:val="cyan"/>
        </w:rPr>
        <w:t>crisis as a winning campaign issue</w:t>
      </w:r>
      <w:r w:rsidRPr="00792559">
        <w:rPr>
          <w:sz w:val="14"/>
        </w:rPr>
        <w:t xml:space="preserve">. “That is the fundamental political contrast and political debate that is unfolding right now,” he </w:t>
      </w:r>
      <w:r w:rsidRPr="00792559">
        <w:rPr>
          <w:rStyle w:val="StyleUnderline"/>
        </w:rPr>
        <w:t>said</w:t>
      </w:r>
      <w:r w:rsidRPr="00792559">
        <w:rPr>
          <w:sz w:val="14"/>
        </w:rPr>
        <w:t xml:space="preserve"> in an interview with Breitbart News published on May 24. “</w:t>
      </w:r>
      <w:r w:rsidRPr="00792559">
        <w:rPr>
          <w:rStyle w:val="StyleUnderline"/>
        </w:rPr>
        <w:t>The Democratic Party is at grave risk of completely marginalizing itself from the American voters by continuing to lean into its absolutist anti-enforcement positions</w:t>
      </w:r>
      <w:r w:rsidRPr="00792559">
        <w:rPr>
          <w:sz w:val="14"/>
        </w:rPr>
        <w:t xml:space="preserve">.” </w:t>
      </w:r>
      <w:r w:rsidRPr="00792559">
        <w:rPr>
          <w:rStyle w:val="StyleUnderline"/>
        </w:rPr>
        <w:t>So don’t be surprised to learn that no matter what Trump decides to do on “zero tolerance,” he’s by no means going to shy away from the impression that he believes undocumented immigrants are enemies of America who must be repelled</w:t>
      </w:r>
      <w:r w:rsidRPr="00792559">
        <w:rPr>
          <w:sz w:val="14"/>
        </w:rPr>
        <w:t>.</w:t>
      </w:r>
    </w:p>
    <w:p w14:paraId="34A0B6E9" w14:textId="77777777" w:rsidR="00463F83" w:rsidRPr="00277A8B" w:rsidRDefault="00463F83" w:rsidP="00463F83"/>
    <w:p w14:paraId="1495E509" w14:textId="77777777" w:rsidR="00B92200" w:rsidRDefault="00B92200" w:rsidP="00B92200">
      <w:pPr>
        <w:pStyle w:val="Heading4"/>
      </w:pPr>
      <w:r w:rsidRPr="00B92200">
        <w:t>Court strike-down turns him into a martyr</w:t>
      </w:r>
      <w:r>
        <w:t xml:space="preserve"> – they’ll eat it up</w:t>
      </w:r>
    </w:p>
    <w:p w14:paraId="55803C52" w14:textId="77777777" w:rsidR="00B92200" w:rsidRDefault="00B92200" w:rsidP="00B92200">
      <w:pPr>
        <w:pStyle w:val="CiteSpacing"/>
      </w:pPr>
      <w:r w:rsidRPr="00A721AA">
        <w:rPr>
          <w:rStyle w:val="Style13ptBold"/>
        </w:rPr>
        <w:t>Cole 18</w:t>
      </w:r>
      <w:r>
        <w:t xml:space="preserve"> (Juan Cole, Richard P. Mitchell Collegiate Professor of History at the University of Michigan, “It’s All About the Midterms: Trump Took Those Children Hostage to Stoke His Base,” 6-20-2018, </w:t>
      </w:r>
      <w:hyperlink r:id="rId71" w:history="1">
        <w:r w:rsidRPr="00983A91">
          <w:rPr>
            <w:rStyle w:val="Hyperlink"/>
          </w:rPr>
          <w:t>https://www.truthdig.com/articles/its-all-about-the-midterms-trump-took-those-children-hostage-to-stoke-his-base/</w:t>
        </w:r>
      </w:hyperlink>
      <w:r>
        <w:t xml:space="preserve"> DOA 7-16-2018)KMM</w:t>
      </w:r>
    </w:p>
    <w:p w14:paraId="3396FC84" w14:textId="77777777" w:rsidR="00B92200" w:rsidRDefault="00B92200" w:rsidP="00B92200">
      <w:r w:rsidRPr="00A05A74">
        <w:rPr>
          <w:sz w:val="14"/>
        </w:rPr>
        <w:t xml:space="preserve">Trump’s base has been primed to believe that undocumented immigration into the United States is suddenly a huge crisis. It isn’t. More Mexican-Americans, for instance, leave annually than come in. There may have been a problem in the 1980s and 1990s. But not now. The reason we should not call the policy Zero Tolerance is that the Bush and Obama administrations deported some 400,000 persons a year. There was already zero tolerance. What changed was the charging of asylum seekers and economic migrants as criminals and the consequent removal of their children to concentration camps. His base will likely agree that the situation was created by the Democrats. </w:t>
      </w:r>
      <w:r w:rsidRPr="00B74FB9">
        <w:rPr>
          <w:rStyle w:val="StyleUnderline"/>
          <w:highlight w:val="cyan"/>
        </w:rPr>
        <w:t>If Trump’s policy is overturned, he can use that action to expand his base, by playing the martyr to liberal perfidy</w:t>
      </w:r>
      <w:r w:rsidRPr="0099034E">
        <w:rPr>
          <w:rStyle w:val="StyleUnderline"/>
        </w:rPr>
        <w:t xml:space="preserve">. He </w:t>
      </w:r>
      <w:r w:rsidRPr="00B74FB9">
        <w:rPr>
          <w:rStyle w:val="StyleUnderline"/>
          <w:highlight w:val="cyan"/>
        </w:rPr>
        <w:t>can also accuse Dem</w:t>
      </w:r>
      <w:r w:rsidRPr="0099034E">
        <w:rPr>
          <w:rStyle w:val="StyleUnderline"/>
        </w:rPr>
        <w:t>ocrat</w:t>
      </w:r>
      <w:r w:rsidRPr="00B74FB9">
        <w:rPr>
          <w:rStyle w:val="StyleUnderline"/>
          <w:highlight w:val="cyan"/>
        </w:rPr>
        <w:t>s of letting criminal gangsters</w:t>
      </w:r>
      <w:r w:rsidRPr="0099034E">
        <w:rPr>
          <w:rStyle w:val="StyleUnderline"/>
        </w:rPr>
        <w:t xml:space="preserve"> (</w:t>
      </w:r>
      <w:r w:rsidRPr="00B74FB9">
        <w:rPr>
          <w:rStyle w:val="StyleUnderline"/>
          <w:highlight w:val="cyan"/>
        </w:rPr>
        <w:t>never mind that they are two years old</w:t>
      </w:r>
      <w:r w:rsidRPr="0099034E">
        <w:rPr>
          <w:rStyle w:val="StyleUnderline"/>
        </w:rPr>
        <w:t xml:space="preserve">) </w:t>
      </w:r>
      <w:r w:rsidRPr="00B74FB9">
        <w:rPr>
          <w:rStyle w:val="StyleUnderline"/>
          <w:highlight w:val="cyan"/>
        </w:rPr>
        <w:t>into the country</w:t>
      </w:r>
      <w:r w:rsidRPr="00A05A74">
        <w:rPr>
          <w:sz w:val="14"/>
        </w:rPr>
        <w:t>. Trump has drunk the Bannon Kool-Aid. So while it may be, as corporate media tells us, that only a third of Americans agree with the Family Separation Policy, that statistic is irrelevant. In a typical midterm, only about a third of the electorate comes out to vote. If 46% of Republicans come out, but, as in Ohio and elsewhere, Democratic votes can be suppressed by purging the voting registration rolls, then Trump wins. After all, that is how he got into the White House in the first place.</w:t>
      </w:r>
    </w:p>
    <w:p w14:paraId="42622EEB" w14:textId="77777777" w:rsidR="00B92200" w:rsidRDefault="00B92200" w:rsidP="00B92200"/>
    <w:p w14:paraId="4BAEB47A" w14:textId="77777777" w:rsidR="00DA4CA2" w:rsidRDefault="00DA4CA2" w:rsidP="00DA4CA2">
      <w:pPr>
        <w:pStyle w:val="Heading3"/>
      </w:pPr>
      <w:r>
        <w:t xml:space="preserve">1ar – xt: </w:t>
      </w:r>
      <w:r w:rsidR="00276158">
        <w:t>no link</w:t>
      </w:r>
    </w:p>
    <w:p w14:paraId="084E94A0" w14:textId="77777777" w:rsidR="00DA4CA2" w:rsidRPr="00DA4CA2" w:rsidRDefault="00DA4CA2" w:rsidP="00DA4CA2"/>
    <w:p w14:paraId="49A86B9B" w14:textId="77777777" w:rsidR="00D809D9" w:rsidRDefault="00D809D9" w:rsidP="00D809D9">
      <w:pPr>
        <w:pStyle w:val="Heading4"/>
      </w:pPr>
      <w:r>
        <w:t>The</w:t>
      </w:r>
      <w:r w:rsidR="00463F83">
        <w:t>y</w:t>
      </w:r>
      <w:r w:rsidR="00D527EC">
        <w:t>’ll blame</w:t>
      </w:r>
      <w:r>
        <w:t xml:space="preserve"> </w:t>
      </w:r>
      <w:r w:rsidR="00D527EC">
        <w:t xml:space="preserve">the Court </w:t>
      </w:r>
      <w:r w:rsidR="00DA4CA2">
        <w:t>just like they blamed Congress for Trump’s XO – and his ability to deliver a broader hardline on immigration more than offsets any link</w:t>
      </w:r>
    </w:p>
    <w:p w14:paraId="5D34FCF6" w14:textId="77777777" w:rsidR="00D809D9" w:rsidRPr="00020ADF" w:rsidRDefault="00D809D9" w:rsidP="008F745C">
      <w:r w:rsidRPr="00020ADF">
        <w:rPr>
          <w:rStyle w:val="Style13ptBold"/>
        </w:rPr>
        <w:t xml:space="preserve">Dias </w:t>
      </w:r>
      <w:r>
        <w:rPr>
          <w:rStyle w:val="Style13ptBold"/>
        </w:rPr>
        <w:t>6-20</w:t>
      </w:r>
      <w:r w:rsidRPr="00020ADF">
        <w:rPr>
          <w:rStyle w:val="Style13ptBold"/>
        </w:rPr>
        <w:t xml:space="preserve"> </w:t>
      </w:r>
      <w:r w:rsidRPr="00020ADF">
        <w:t>(Elizabeth Dias is New York Times and TIME correspondent covering faith and politics, 6-20-2018, "Evangelical Leaders Lament Border Separations, but Stand Behind Trump," New York Times, https://www.nytimes.com/2018/06/20/us/politics/evangelicals-immigration-trump.html) //JackH</w:t>
      </w:r>
    </w:p>
    <w:p w14:paraId="54D95989" w14:textId="77777777" w:rsidR="00D809D9" w:rsidRDefault="00D809D9" w:rsidP="008F745C">
      <w:pPr>
        <w:rPr>
          <w:rStyle w:val="StyleUnderline"/>
        </w:rPr>
      </w:pPr>
      <w:r w:rsidRPr="00020ADF">
        <w:t xml:space="preserve">WASHINGTON — Long one of President </w:t>
      </w:r>
      <w:r w:rsidRPr="00B909C5">
        <w:rPr>
          <w:rStyle w:val="StyleUnderline"/>
          <w:highlight w:val="green"/>
        </w:rPr>
        <w:t>Trump’s</w:t>
      </w:r>
      <w:r w:rsidRPr="00020ADF">
        <w:t xml:space="preserve"> most ardent defenders, the evangelist Franklin Graham voiced strenuous dissent this week about the practice of separating families at the border, even calling it “disgraceful.” His </w:t>
      </w:r>
      <w:r w:rsidRPr="00B909C5">
        <w:rPr>
          <w:rStyle w:val="StyleUnderline"/>
          <w:highlight w:val="green"/>
        </w:rPr>
        <w:t>comments</w:t>
      </w:r>
      <w:r w:rsidRPr="005B2CD7">
        <w:rPr>
          <w:rStyle w:val="StyleUnderline"/>
        </w:rPr>
        <w:t xml:space="preserve">, along with other criticism from the evangelical community, </w:t>
      </w:r>
      <w:r w:rsidRPr="00B909C5">
        <w:rPr>
          <w:rStyle w:val="StyleUnderline"/>
          <w:highlight w:val="green"/>
        </w:rPr>
        <w:t>raised the possibility that the president’s support from conservative Christians might erode</w:t>
      </w:r>
      <w:r w:rsidRPr="00020ADF">
        <w:t xml:space="preserve"> as outrage mounts over the Trump administration’s “zero-tolerance” immigration policy. </w:t>
      </w:r>
      <w:r w:rsidRPr="00B909C5">
        <w:rPr>
          <w:rStyle w:val="Emphasis"/>
          <w:highlight w:val="green"/>
        </w:rPr>
        <w:t>But</w:t>
      </w:r>
      <w:r w:rsidRPr="00020ADF">
        <w:t xml:space="preserve"> if evangelical leaders are pained by the sight of children being taken from their parents, </w:t>
      </w:r>
      <w:r w:rsidRPr="00B909C5">
        <w:rPr>
          <w:rStyle w:val="Emphasis"/>
          <w:highlight w:val="green"/>
        </w:rPr>
        <w:t>they are not directly faulting</w:t>
      </w:r>
      <w:r w:rsidRPr="008253B2">
        <w:rPr>
          <w:rStyle w:val="Emphasis"/>
        </w:rPr>
        <w:t xml:space="preserve"> Mr. </w:t>
      </w:r>
      <w:r w:rsidRPr="00B909C5">
        <w:rPr>
          <w:rStyle w:val="Emphasis"/>
          <w:highlight w:val="green"/>
        </w:rPr>
        <w:t>Trump</w:t>
      </w:r>
      <w:r w:rsidRPr="008253B2">
        <w:rPr>
          <w:rStyle w:val="Emphasis"/>
        </w:rPr>
        <w:t>.</w:t>
      </w:r>
      <w:r>
        <w:rPr>
          <w:rStyle w:val="Emphasis"/>
        </w:rPr>
        <w:t xml:space="preserve"> </w:t>
      </w:r>
      <w:r w:rsidRPr="00020ADF">
        <w:t xml:space="preserve">Instead, </w:t>
      </w:r>
      <w:r w:rsidRPr="00B909C5">
        <w:rPr>
          <w:rStyle w:val="Emphasis"/>
          <w:highlight w:val="green"/>
        </w:rPr>
        <w:t>many blame Congress</w:t>
      </w:r>
      <w:r w:rsidRPr="008253B2">
        <w:rPr>
          <w:rStyle w:val="Emphasis"/>
        </w:rPr>
        <w:t xml:space="preserve"> </w:t>
      </w:r>
      <w:r w:rsidRPr="00B909C5">
        <w:rPr>
          <w:rStyle w:val="Emphasis"/>
          <w:highlight w:val="green"/>
        </w:rPr>
        <w:t>and past administrations</w:t>
      </w:r>
      <w:r w:rsidRPr="008253B2">
        <w:rPr>
          <w:rStyle w:val="Emphasis"/>
        </w:rPr>
        <w:t xml:space="preserve">, Republican and Democrat, </w:t>
      </w:r>
      <w:r w:rsidRPr="00B909C5">
        <w:rPr>
          <w:rStyle w:val="Emphasis"/>
          <w:highlight w:val="green"/>
        </w:rPr>
        <w:t>and emphasize that</w:t>
      </w:r>
      <w:r w:rsidRPr="008253B2">
        <w:rPr>
          <w:rStyle w:val="Emphasis"/>
        </w:rPr>
        <w:t xml:space="preserve"> Mr. </w:t>
      </w:r>
      <w:r w:rsidRPr="00B909C5">
        <w:rPr>
          <w:rStyle w:val="Emphasis"/>
          <w:highlight w:val="green"/>
        </w:rPr>
        <w:t>Trump called family separation “horrible</w:t>
      </w:r>
      <w:r w:rsidRPr="008253B2">
        <w:rPr>
          <w:rStyle w:val="Emphasis"/>
        </w:rPr>
        <w:t xml:space="preserve">” in a tweet </w:t>
      </w:r>
      <w:r w:rsidRPr="00B909C5">
        <w:rPr>
          <w:rStyle w:val="Emphasis"/>
          <w:highlight w:val="green"/>
        </w:rPr>
        <w:t>and</w:t>
      </w:r>
      <w:r w:rsidRPr="008253B2">
        <w:rPr>
          <w:rStyle w:val="Emphasis"/>
        </w:rPr>
        <w:t xml:space="preserve"> that he </w:t>
      </w:r>
      <w:r w:rsidRPr="00B909C5">
        <w:rPr>
          <w:rStyle w:val="Emphasis"/>
          <w:highlight w:val="green"/>
        </w:rPr>
        <w:t>wanted a legislative</w:t>
      </w:r>
      <w:r w:rsidRPr="008253B2">
        <w:rPr>
          <w:rStyle w:val="Emphasis"/>
        </w:rPr>
        <w:t xml:space="preserve"> </w:t>
      </w:r>
      <w:r w:rsidRPr="00B909C5">
        <w:rPr>
          <w:rStyle w:val="Emphasis"/>
          <w:highlight w:val="green"/>
        </w:rPr>
        <w:t>fix</w:t>
      </w:r>
      <w:r w:rsidRPr="008253B2">
        <w:rPr>
          <w:rStyle w:val="Emphasis"/>
        </w:rPr>
        <w:t xml:space="preserve"> for immigration</w:t>
      </w:r>
      <w:r w:rsidRPr="00020ADF">
        <w:t xml:space="preserve">. </w:t>
      </w:r>
      <w:r w:rsidRPr="008253B2">
        <w:rPr>
          <w:rStyle w:val="StyleUnderline"/>
        </w:rPr>
        <w:t xml:space="preserve">And though it is too early to know the electoral consequences of the policy, </w:t>
      </w:r>
      <w:r w:rsidRPr="00B909C5">
        <w:rPr>
          <w:rStyle w:val="StyleUnderline"/>
          <w:highlight w:val="green"/>
        </w:rPr>
        <w:t>few</w:t>
      </w:r>
      <w:r w:rsidRPr="008253B2">
        <w:rPr>
          <w:rStyle w:val="StyleUnderline"/>
        </w:rPr>
        <w:t xml:space="preserve"> conservative </w:t>
      </w:r>
      <w:r w:rsidRPr="00B909C5">
        <w:rPr>
          <w:rStyle w:val="StyleUnderline"/>
          <w:highlight w:val="green"/>
        </w:rPr>
        <w:t>Christian</w:t>
      </w:r>
      <w:r w:rsidRPr="008253B2">
        <w:rPr>
          <w:rStyle w:val="StyleUnderline"/>
        </w:rPr>
        <w:t xml:space="preserve"> political </w:t>
      </w:r>
      <w:r w:rsidRPr="00B909C5">
        <w:rPr>
          <w:rStyle w:val="StyleUnderline"/>
          <w:highlight w:val="green"/>
        </w:rPr>
        <w:t>leaders</w:t>
      </w:r>
      <w:r w:rsidRPr="008253B2">
        <w:rPr>
          <w:rStyle w:val="StyleUnderline"/>
        </w:rPr>
        <w:t xml:space="preserve"> </w:t>
      </w:r>
      <w:r w:rsidRPr="00B909C5">
        <w:rPr>
          <w:rStyle w:val="StyleUnderline"/>
          <w:highlight w:val="green"/>
        </w:rPr>
        <w:t>are concerned that</w:t>
      </w:r>
      <w:r w:rsidRPr="008253B2">
        <w:rPr>
          <w:rStyle w:val="StyleUnderline"/>
        </w:rPr>
        <w:t xml:space="preserve"> Mr. </w:t>
      </w:r>
      <w:r w:rsidRPr="00B909C5">
        <w:rPr>
          <w:rStyle w:val="StyleUnderline"/>
          <w:highlight w:val="green"/>
        </w:rPr>
        <w:t>Trump will lose support</w:t>
      </w:r>
      <w:r w:rsidRPr="00020ADF">
        <w:t xml:space="preserve"> among their ranks, which represent one of his most important voting blocs. “</w:t>
      </w:r>
      <w:r w:rsidRPr="008253B2">
        <w:rPr>
          <w:rStyle w:val="StyleUnderline"/>
        </w:rPr>
        <w:t>This is not the administration’s fault,” Mr. Graham said</w:t>
      </w:r>
      <w:r w:rsidRPr="00020ADF">
        <w:t xml:space="preserve"> in an interview this week. “I don’t point the finger at Trump.’’ While reiterating his stance against the separation of families, Mr. </w:t>
      </w:r>
      <w:r w:rsidRPr="008253B2">
        <w:rPr>
          <w:rStyle w:val="StyleUnderline"/>
        </w:rPr>
        <w:t>Graham echoed the president’s false assertion that current law requires the government to do so</w:t>
      </w:r>
      <w:r w:rsidRPr="00020ADF">
        <w:t xml:space="preserve">. “President Trump doesn’t make the law, he can only enforce it,” he said. </w:t>
      </w:r>
      <w:r w:rsidRPr="008253B2">
        <w:rPr>
          <w:rStyle w:val="StyleUnderline"/>
        </w:rPr>
        <w:t xml:space="preserve">Mr. </w:t>
      </w:r>
      <w:r w:rsidRPr="00B909C5">
        <w:rPr>
          <w:rStyle w:val="StyleUnderline"/>
          <w:highlight w:val="green"/>
        </w:rPr>
        <w:t>Graham</w:t>
      </w:r>
      <w:r w:rsidRPr="008253B2">
        <w:rPr>
          <w:rStyle w:val="StyleUnderline"/>
        </w:rPr>
        <w:t xml:space="preserve"> also </w:t>
      </w:r>
      <w:r w:rsidRPr="00B909C5">
        <w:rPr>
          <w:rStyle w:val="StyleUnderline"/>
          <w:highlight w:val="green"/>
        </w:rPr>
        <w:t>accused lawmakers of visiting detention centers for political gain</w:t>
      </w:r>
      <w:r w:rsidRPr="008253B2">
        <w:rPr>
          <w:rStyle w:val="StyleUnderline"/>
        </w:rPr>
        <w:t>, after recent high-profile trips by</w:t>
      </w:r>
      <w:r w:rsidRPr="00020ADF">
        <w:t xml:space="preserve"> </w:t>
      </w:r>
      <w:r w:rsidRPr="008253B2">
        <w:rPr>
          <w:rStyle w:val="StyleUnderline"/>
        </w:rPr>
        <w:t>Democrats</w:t>
      </w:r>
      <w:r w:rsidRPr="00020ADF">
        <w:t xml:space="preserve">. “This administration is extremely concerned,” Mr. Graham said before votes in Congress on two immigration proposals, expected this week. “They’ve got to have some Democrats cross the aisle.” Robert Jeffress, the pastor of First Baptist Dallas, who gave a controversial prayer at the opening of the United States Embassy in Jerusalem last month, said he fully supported the president’s policy. He called the separation of families “gut-wrenching” and the optics of the situation “horrible.” But he said it was more gut-wrenching to see immigrants enter the country illegally and harm or kill Americans, echoing one of the president’s prime arguments for “zero tolerance.” </w:t>
      </w:r>
      <w:r w:rsidRPr="00B909C5">
        <w:rPr>
          <w:rStyle w:val="StyleUnderline"/>
          <w:highlight w:val="green"/>
        </w:rPr>
        <w:t>Their stances underscore the delicate path evangelical leaders must tread</w:t>
      </w:r>
      <w:r w:rsidRPr="008253B2">
        <w:rPr>
          <w:rStyle w:val="StyleUnderline"/>
        </w:rPr>
        <w:t xml:space="preserve"> </w:t>
      </w:r>
      <w:r w:rsidRPr="00B909C5">
        <w:rPr>
          <w:rStyle w:val="StyleUnderline"/>
          <w:highlight w:val="green"/>
        </w:rPr>
        <w:t>as</w:t>
      </w:r>
      <w:r w:rsidRPr="008253B2">
        <w:rPr>
          <w:rStyle w:val="StyleUnderline"/>
        </w:rPr>
        <w:t xml:space="preserve"> </w:t>
      </w:r>
      <w:r w:rsidRPr="00B909C5">
        <w:rPr>
          <w:rStyle w:val="StyleUnderline"/>
          <w:highlight w:val="green"/>
        </w:rPr>
        <w:t>they express deep unease</w:t>
      </w:r>
      <w:r w:rsidRPr="008253B2">
        <w:rPr>
          <w:rStyle w:val="StyleUnderline"/>
        </w:rPr>
        <w:t xml:space="preserve"> about border separations, </w:t>
      </w:r>
      <w:r w:rsidRPr="00B909C5">
        <w:rPr>
          <w:rStyle w:val="Emphasis"/>
          <w:highlight w:val="green"/>
        </w:rPr>
        <w:t>while still maintaining staunch opposition to illegal immigration</w:t>
      </w:r>
      <w:r w:rsidRPr="005B2CD7">
        <w:rPr>
          <w:rStyle w:val="Emphasis"/>
        </w:rPr>
        <w:t xml:space="preserve"> </w:t>
      </w:r>
      <w:r w:rsidRPr="00B909C5">
        <w:rPr>
          <w:rStyle w:val="StyleUnderline"/>
          <w:highlight w:val="green"/>
        </w:rPr>
        <w:t>and showing loyalty</w:t>
      </w:r>
      <w:r w:rsidRPr="008253B2">
        <w:rPr>
          <w:rStyle w:val="StyleUnderline"/>
        </w:rPr>
        <w:t xml:space="preserve"> </w:t>
      </w:r>
      <w:r w:rsidRPr="00144138">
        <w:rPr>
          <w:rStyle w:val="StyleUnderline"/>
          <w:highlight w:val="green"/>
        </w:rPr>
        <w:t xml:space="preserve">to a president who has </w:t>
      </w:r>
      <w:r w:rsidRPr="00144138">
        <w:rPr>
          <w:rStyle w:val="Emphasis"/>
          <w:highlight w:val="green"/>
        </w:rPr>
        <w:t>consistently delivered on their policy goals.</w:t>
      </w:r>
    </w:p>
    <w:p w14:paraId="314CB363" w14:textId="77777777" w:rsidR="00D809D9" w:rsidRDefault="00D809D9" w:rsidP="00D809D9"/>
    <w:p w14:paraId="668AB5E7" w14:textId="77777777" w:rsidR="00C37269" w:rsidRDefault="00C37269" w:rsidP="00C37269">
      <w:pPr>
        <w:pStyle w:val="Heading1"/>
      </w:pPr>
      <w:r>
        <w:t>AT</w:t>
      </w:r>
      <w:r w:rsidR="00C21CB0">
        <w:t>:</w:t>
      </w:r>
      <w:r>
        <w:t xml:space="preserve"> K</w:t>
      </w:r>
      <w:r w:rsidR="00C21CB0">
        <w:t>s</w:t>
      </w:r>
    </w:p>
    <w:p w14:paraId="7271500F" w14:textId="77777777" w:rsidR="00D65233" w:rsidRPr="00C37269" w:rsidRDefault="00D65233" w:rsidP="00D65233">
      <w:pPr>
        <w:pStyle w:val="Heading2"/>
      </w:pPr>
      <w:r>
        <w:t>AT: Ks of the Child</w:t>
      </w:r>
    </w:p>
    <w:p w14:paraId="001933EF" w14:textId="77777777" w:rsidR="00C37269" w:rsidRDefault="008041EE" w:rsidP="008041EE">
      <w:pPr>
        <w:pStyle w:val="Heading3"/>
      </w:pPr>
      <w:r>
        <w:t>2ac – perm</w:t>
      </w:r>
      <w:r w:rsidR="0080344E">
        <w:t xml:space="preserve"> / pragmatism</w:t>
      </w:r>
    </w:p>
    <w:p w14:paraId="61E9FB43" w14:textId="77777777" w:rsidR="008041EE" w:rsidRDefault="008041EE" w:rsidP="008041EE"/>
    <w:p w14:paraId="68593652" w14:textId="77777777" w:rsidR="005150F6" w:rsidRPr="005150F6" w:rsidRDefault="00FD4D37" w:rsidP="005150F6">
      <w:pPr>
        <w:pStyle w:val="Heading4"/>
      </w:pPr>
      <w:r>
        <w:t xml:space="preserve">The 1AC critiqued </w:t>
      </w:r>
      <w:r w:rsidR="004E2FBC">
        <w:t xml:space="preserve">how Trump is using </w:t>
      </w:r>
      <w:r w:rsidR="00FC5F6A">
        <w:t xml:space="preserve">the </w:t>
      </w:r>
      <w:r w:rsidR="00FC5F6A" w:rsidRPr="00C4591F">
        <w:rPr>
          <w:u w:val="single"/>
        </w:rPr>
        <w:t xml:space="preserve">same </w:t>
      </w:r>
      <w:r w:rsidR="004E2FBC" w:rsidRPr="00C4591F">
        <w:rPr>
          <w:u w:val="single"/>
        </w:rPr>
        <w:t xml:space="preserve">discourses and values </w:t>
      </w:r>
      <w:r w:rsidR="00FC5F6A" w:rsidRPr="00C4591F">
        <w:rPr>
          <w:u w:val="single"/>
        </w:rPr>
        <w:t>they’re critiquing</w:t>
      </w:r>
      <w:r w:rsidR="00FC5F6A">
        <w:t xml:space="preserve"> to violent ends</w:t>
      </w:r>
      <w:r w:rsidR="00892C44">
        <w:t xml:space="preserve"> </w:t>
      </w:r>
      <w:r w:rsidR="00CD59B2">
        <w:t xml:space="preserve">– </w:t>
      </w:r>
      <w:r w:rsidR="00270742">
        <w:t xml:space="preserve">our rights-based </w:t>
      </w:r>
      <w:r w:rsidR="00C4591F">
        <w:t xml:space="preserve">affirmation of children’s </w:t>
      </w:r>
      <w:r w:rsidR="00C4591F">
        <w:rPr>
          <w:u w:val="single"/>
        </w:rPr>
        <w:t>equality</w:t>
      </w:r>
      <w:r w:rsidR="00C4591F">
        <w:t xml:space="preserve"> </w:t>
      </w:r>
      <w:r w:rsidR="00B91F24">
        <w:t xml:space="preserve">rather than </w:t>
      </w:r>
      <w:r w:rsidR="00B91F24">
        <w:rPr>
          <w:u w:val="single"/>
        </w:rPr>
        <w:t>exceptionalism</w:t>
      </w:r>
      <w:r w:rsidR="00B91F24">
        <w:t xml:space="preserve"> </w:t>
      </w:r>
      <w:r w:rsidR="00270742">
        <w:t xml:space="preserve">is </w:t>
      </w:r>
      <w:r w:rsidR="00C92642" w:rsidRPr="00C4591F">
        <w:rPr>
          <w:u w:val="single"/>
        </w:rPr>
        <w:t>compatible</w:t>
      </w:r>
      <w:r w:rsidR="00FC5F6A">
        <w:t xml:space="preserve"> </w:t>
      </w:r>
      <w:r w:rsidR="00FC3CBD">
        <w:t xml:space="preserve">– BUT </w:t>
      </w:r>
      <w:r w:rsidR="00BF38D5" w:rsidRPr="00C4591F">
        <w:rPr>
          <w:u w:val="single"/>
        </w:rPr>
        <w:t>s</w:t>
      </w:r>
      <w:r w:rsidR="005150F6" w:rsidRPr="00C4591F">
        <w:rPr>
          <w:u w:val="single"/>
        </w:rPr>
        <w:t>hooting the hostage</w:t>
      </w:r>
      <w:r w:rsidR="005150F6">
        <w:t xml:space="preserve"> is </w:t>
      </w:r>
      <w:r w:rsidR="00BF38D5">
        <w:t xml:space="preserve">an </w:t>
      </w:r>
      <w:r w:rsidR="005150F6" w:rsidRPr="00C4591F">
        <w:rPr>
          <w:u w:val="single"/>
        </w:rPr>
        <w:t>unnecessarily violent</w:t>
      </w:r>
      <w:r w:rsidR="005150F6">
        <w:t xml:space="preserve"> </w:t>
      </w:r>
      <w:r w:rsidR="00BF38D5">
        <w:t xml:space="preserve">response – sacrificing </w:t>
      </w:r>
      <w:r w:rsidR="00B660ED">
        <w:t>those currently suffering</w:t>
      </w:r>
      <w:r w:rsidR="00BF38D5">
        <w:t xml:space="preserve"> for the sake of ideological consistency is</w:t>
      </w:r>
      <w:r w:rsidR="00C4591F">
        <w:t xml:space="preserve"> ethically</w:t>
      </w:r>
      <w:r w:rsidR="00BF38D5">
        <w:t xml:space="preserve"> </w:t>
      </w:r>
      <w:r w:rsidR="00B660ED" w:rsidRPr="00C4591F">
        <w:rPr>
          <w:u w:val="single"/>
        </w:rPr>
        <w:t>unacceptable</w:t>
      </w:r>
    </w:p>
    <w:p w14:paraId="4185CE5E" w14:textId="77777777" w:rsidR="00A44291" w:rsidRPr="00A44291" w:rsidRDefault="00A44291" w:rsidP="00A44291">
      <w:r>
        <w:t>--March revelations = widespread family separation</w:t>
      </w:r>
    </w:p>
    <w:p w14:paraId="454AB92D" w14:textId="77777777" w:rsidR="00D61CCA" w:rsidRDefault="00D61CCA" w:rsidP="00D61CCA">
      <w:pPr>
        <w:pStyle w:val="CiteSpacing"/>
      </w:pPr>
      <w:r w:rsidRPr="00D37281">
        <w:rPr>
          <w:rStyle w:val="Style13ptBold"/>
        </w:rPr>
        <w:t>Beier 18</w:t>
      </w:r>
      <w:r>
        <w:t xml:space="preserve"> (J. Marshall Beier, Professor of Political Science, McMaster University, former Associate Director of the York Centre for International and Security Studies, Ph.D. Political Science, York University, “Binding Gestures: a customary norm regarding the UN Convention on the Rights of the Child?” Children's Geographies, published online 7-2-2018, DOI 10.1080/14733285.2018.1495315, p.1-10)KMM</w:t>
      </w:r>
    </w:p>
    <w:p w14:paraId="5EAEC2B2" w14:textId="77777777" w:rsidR="00A30975" w:rsidRDefault="00A30975" w:rsidP="00B55AD5">
      <w:r w:rsidRPr="005150F6">
        <w:rPr>
          <w:rStyle w:val="StyleUnderline"/>
          <w:highlight w:val="cyan"/>
        </w:rPr>
        <w:t xml:space="preserve">The logics of deterrence where </w:t>
      </w:r>
      <w:r w:rsidRPr="00D64CFE">
        <w:rPr>
          <w:rStyle w:val="Emphasis"/>
          <w:highlight w:val="cyan"/>
        </w:rPr>
        <w:t>children are made to play the part of imperiled objects of their</w:t>
      </w:r>
      <w:r w:rsidR="00FD4D37" w:rsidRPr="00D64CFE">
        <w:rPr>
          <w:rStyle w:val="Emphasis"/>
          <w:highlight w:val="cyan"/>
        </w:rPr>
        <w:t xml:space="preserve"> </w:t>
      </w:r>
      <w:r w:rsidRPr="00D64CFE">
        <w:rPr>
          <w:rStyle w:val="Emphasis"/>
          <w:highlight w:val="cyan"/>
        </w:rPr>
        <w:t>parents’ affect</w:t>
      </w:r>
      <w:r w:rsidRPr="005150F6">
        <w:rPr>
          <w:rStyle w:val="StyleUnderline"/>
          <w:highlight w:val="cyan"/>
        </w:rPr>
        <w:t xml:space="preserve"> cannot abide those same children as rights-bearing subjects</w:t>
      </w:r>
      <w:r w:rsidRPr="00FD4D37">
        <w:rPr>
          <w:sz w:val="14"/>
        </w:rPr>
        <w:t xml:space="preserve">. </w:t>
      </w:r>
      <w:r w:rsidRPr="00A44291">
        <w:rPr>
          <w:rStyle w:val="StyleUnderline"/>
        </w:rPr>
        <w:t>Plying these logics lays</w:t>
      </w:r>
      <w:r w:rsidR="00FD4D37">
        <w:rPr>
          <w:rStyle w:val="StyleUnderline"/>
        </w:rPr>
        <w:t xml:space="preserve"> </w:t>
      </w:r>
      <w:r w:rsidRPr="00A44291">
        <w:rPr>
          <w:rStyle w:val="StyleUnderline"/>
        </w:rPr>
        <w:t>bare the relative subject/object positions of immigration enforcement, migrant parents, and their</w:t>
      </w:r>
      <w:r w:rsidR="00FD4D37">
        <w:rPr>
          <w:rStyle w:val="StyleUnderline"/>
        </w:rPr>
        <w:t xml:space="preserve"> </w:t>
      </w:r>
      <w:r w:rsidRPr="00A44291">
        <w:rPr>
          <w:rStyle w:val="StyleUnderline"/>
        </w:rPr>
        <w:t>children</w:t>
      </w:r>
      <w:r w:rsidRPr="00FD4D37">
        <w:rPr>
          <w:sz w:val="14"/>
        </w:rPr>
        <w:t xml:space="preserve"> in a manner that belies any pretense to due regard for children’s rights as laid out in the</w:t>
      </w:r>
      <w:r w:rsidR="00FD4D37" w:rsidRPr="00FD4D37">
        <w:rPr>
          <w:sz w:val="14"/>
        </w:rPr>
        <w:t xml:space="preserve"> </w:t>
      </w:r>
      <w:r w:rsidRPr="00FD4D37">
        <w:rPr>
          <w:sz w:val="14"/>
        </w:rPr>
        <w:t>UNCRC. Placing this effectively under challenge poses a daunting task that should not be underestimated.</w:t>
      </w:r>
      <w:r w:rsidR="00FD4D37" w:rsidRPr="00FD4D37">
        <w:rPr>
          <w:sz w:val="14"/>
        </w:rPr>
        <w:t xml:space="preserve"> </w:t>
      </w:r>
      <w:r w:rsidRPr="00D64CFE">
        <w:rPr>
          <w:rStyle w:val="StyleUnderline"/>
        </w:rPr>
        <w:t xml:space="preserve">Cultural predispositions, habits of thought, and </w:t>
      </w:r>
      <w:r w:rsidRPr="00D64CFE">
        <w:rPr>
          <w:rStyle w:val="Emphasis"/>
          <w:highlight w:val="cyan"/>
        </w:rPr>
        <w:t>hegemonic understandings of childhood</w:t>
      </w:r>
      <w:r w:rsidR="00FD4D37" w:rsidRPr="005150F6">
        <w:rPr>
          <w:rStyle w:val="StyleUnderline"/>
          <w:highlight w:val="cyan"/>
        </w:rPr>
        <w:t xml:space="preserve"> </w:t>
      </w:r>
      <w:r w:rsidRPr="005150F6">
        <w:rPr>
          <w:rStyle w:val="StyleUnderline"/>
          <w:highlight w:val="cyan"/>
        </w:rPr>
        <w:t>that construct children</w:t>
      </w:r>
      <w:r w:rsidRPr="00A44291">
        <w:rPr>
          <w:rStyle w:val="StyleUnderline"/>
        </w:rPr>
        <w:t xml:space="preserve"> not as ‘human beings’ but </w:t>
      </w:r>
      <w:r w:rsidRPr="005150F6">
        <w:rPr>
          <w:rStyle w:val="StyleUnderline"/>
          <w:highlight w:val="cyan"/>
        </w:rPr>
        <w:t xml:space="preserve">as </w:t>
      </w:r>
      <w:r w:rsidRPr="00D64CFE">
        <w:rPr>
          <w:rStyle w:val="Emphasis"/>
          <w:highlight w:val="cyan"/>
        </w:rPr>
        <w:t>‘human becomings’</w:t>
      </w:r>
      <w:r w:rsidRPr="00FD4D37">
        <w:rPr>
          <w:sz w:val="14"/>
        </w:rPr>
        <w:t xml:space="preserve"> (see Uprichard 2008) –</w:t>
      </w:r>
      <w:r w:rsidR="00FD4D37" w:rsidRPr="00FD4D37">
        <w:rPr>
          <w:sz w:val="14"/>
        </w:rPr>
        <w:t xml:space="preserve"> </w:t>
      </w:r>
      <w:r w:rsidRPr="00FD4D37">
        <w:rPr>
          <w:sz w:val="14"/>
        </w:rPr>
        <w:t xml:space="preserve">and therefore constitute them outside of political subjecthood – </w:t>
      </w:r>
      <w:r w:rsidRPr="005150F6">
        <w:rPr>
          <w:rStyle w:val="StyleUnderline"/>
          <w:highlight w:val="cyan"/>
        </w:rPr>
        <w:t>work in complicity with the logics</w:t>
      </w:r>
      <w:r w:rsidR="00FD4D37" w:rsidRPr="005150F6">
        <w:rPr>
          <w:rStyle w:val="StyleUnderline"/>
          <w:highlight w:val="cyan"/>
        </w:rPr>
        <w:t xml:space="preserve"> </w:t>
      </w:r>
      <w:r w:rsidRPr="005150F6">
        <w:rPr>
          <w:rStyle w:val="StyleUnderline"/>
          <w:highlight w:val="cyan"/>
        </w:rPr>
        <w:t>of the March revelations</w:t>
      </w:r>
      <w:r w:rsidRPr="00FD4D37">
        <w:rPr>
          <w:sz w:val="14"/>
        </w:rPr>
        <w:t xml:space="preserve">. </w:t>
      </w:r>
      <w:r w:rsidRPr="00DA65C9">
        <w:rPr>
          <w:rStyle w:val="StyleUnderline"/>
          <w:highlight w:val="cyan"/>
        </w:rPr>
        <w:t>The absolute objectification of the child that is requisite to their fulfillment</w:t>
      </w:r>
      <w:r w:rsidR="00FD4D37">
        <w:rPr>
          <w:rStyle w:val="StyleUnderline"/>
        </w:rPr>
        <w:t xml:space="preserve"> </w:t>
      </w:r>
      <w:r w:rsidRPr="00FD4D37">
        <w:rPr>
          <w:rStyle w:val="StyleUnderline"/>
        </w:rPr>
        <w:t xml:space="preserve">therefore </w:t>
      </w:r>
      <w:r w:rsidRPr="00DA65C9">
        <w:rPr>
          <w:rStyle w:val="StyleUnderline"/>
          <w:highlight w:val="cyan"/>
        </w:rPr>
        <w:t>derives intelligibility from a vastly more imposing socio-political terrain</w:t>
      </w:r>
      <w:r w:rsidRPr="00FD4D37">
        <w:rPr>
          <w:rStyle w:val="StyleUnderline"/>
        </w:rPr>
        <w:t xml:space="preserve"> than the comparatively</w:t>
      </w:r>
      <w:r w:rsidR="00FD4D37">
        <w:rPr>
          <w:rStyle w:val="StyleUnderline"/>
        </w:rPr>
        <w:t xml:space="preserve"> </w:t>
      </w:r>
      <w:r w:rsidRPr="00FD4D37">
        <w:rPr>
          <w:rStyle w:val="StyleUnderline"/>
        </w:rPr>
        <w:t>vulgar contours of the March revelations</w:t>
      </w:r>
      <w:r w:rsidRPr="00FD4D37">
        <w:rPr>
          <w:sz w:val="14"/>
        </w:rPr>
        <w:t xml:space="preserve"> or the DHS’s ‘Consequence Delivery System’ might</w:t>
      </w:r>
      <w:r w:rsidR="00FD4D37" w:rsidRPr="00FD4D37">
        <w:rPr>
          <w:sz w:val="14"/>
        </w:rPr>
        <w:t xml:space="preserve"> </w:t>
      </w:r>
      <w:r w:rsidRPr="00FD4D37">
        <w:rPr>
          <w:sz w:val="14"/>
        </w:rPr>
        <w:t xml:space="preserve">suggest by themselves. </w:t>
      </w:r>
      <w:r w:rsidRPr="00D64CFE">
        <w:rPr>
          <w:rStyle w:val="Emphasis"/>
          <w:highlight w:val="cyan"/>
        </w:rPr>
        <w:t>Destabilizing this terrain</w:t>
      </w:r>
      <w:r w:rsidRPr="00DA65C9">
        <w:rPr>
          <w:rStyle w:val="StyleUnderline"/>
          <w:highlight w:val="cyan"/>
        </w:rPr>
        <w:t xml:space="preserve"> is</w:t>
      </w:r>
      <w:r w:rsidRPr="00FD4D37">
        <w:rPr>
          <w:rStyle w:val="StyleUnderline"/>
        </w:rPr>
        <w:t xml:space="preserve">, by its very nature, </w:t>
      </w:r>
      <w:r w:rsidRPr="00DA65C9">
        <w:rPr>
          <w:rStyle w:val="StyleUnderline"/>
          <w:highlight w:val="cyan"/>
        </w:rPr>
        <w:t xml:space="preserve">bound to be a </w:t>
      </w:r>
      <w:r w:rsidRPr="00D64CFE">
        <w:rPr>
          <w:rStyle w:val="Emphasis"/>
          <w:highlight w:val="cyan"/>
        </w:rPr>
        <w:t>much longer-run</w:t>
      </w:r>
      <w:r w:rsidR="00FD4D37" w:rsidRPr="00D64CFE">
        <w:rPr>
          <w:rStyle w:val="Emphasis"/>
          <w:highlight w:val="cyan"/>
        </w:rPr>
        <w:t xml:space="preserve"> </w:t>
      </w:r>
      <w:r w:rsidRPr="00D64CFE">
        <w:rPr>
          <w:rStyle w:val="Emphasis"/>
          <w:highlight w:val="cyan"/>
        </w:rPr>
        <w:t>project that offers little to children facing forced separation</w:t>
      </w:r>
      <w:r w:rsidRPr="00D64CFE">
        <w:rPr>
          <w:rStyle w:val="Emphasis"/>
        </w:rPr>
        <w:t xml:space="preserve"> from parents </w:t>
      </w:r>
      <w:r w:rsidRPr="00D64CFE">
        <w:rPr>
          <w:rStyle w:val="Emphasis"/>
          <w:highlight w:val="cyan"/>
        </w:rPr>
        <w:t>today</w:t>
      </w:r>
      <w:r w:rsidRPr="00FD4D37">
        <w:rPr>
          <w:rStyle w:val="StyleUnderline"/>
        </w:rPr>
        <w:t xml:space="preserve">. </w:t>
      </w:r>
      <w:r w:rsidRPr="00DA65C9">
        <w:rPr>
          <w:rStyle w:val="StyleUnderline"/>
          <w:highlight w:val="cyan"/>
        </w:rPr>
        <w:t>The promise – and</w:t>
      </w:r>
      <w:r w:rsidR="00FD4D37" w:rsidRPr="00DA65C9">
        <w:rPr>
          <w:rStyle w:val="StyleUnderline"/>
          <w:highlight w:val="cyan"/>
        </w:rPr>
        <w:t xml:space="preserve"> </w:t>
      </w:r>
      <w:r w:rsidRPr="00D64CFE">
        <w:rPr>
          <w:rStyle w:val="Emphasis"/>
          <w:highlight w:val="cyan"/>
        </w:rPr>
        <w:t>urgency</w:t>
      </w:r>
      <w:r w:rsidRPr="00DA65C9">
        <w:rPr>
          <w:rStyle w:val="StyleUnderline"/>
          <w:highlight w:val="cyan"/>
        </w:rPr>
        <w:t xml:space="preserve"> – of the</w:t>
      </w:r>
      <w:r w:rsidRPr="00FD4D37">
        <w:rPr>
          <w:rStyle w:val="StyleUnderline"/>
        </w:rPr>
        <w:t xml:space="preserve"> UN</w:t>
      </w:r>
      <w:r w:rsidRPr="00D64CFE">
        <w:rPr>
          <w:rStyle w:val="Emphasis"/>
          <w:highlight w:val="cyan"/>
        </w:rPr>
        <w:t>CRC</w:t>
      </w:r>
      <w:r w:rsidRPr="00DA65C9">
        <w:rPr>
          <w:rStyle w:val="StyleUnderline"/>
          <w:highlight w:val="cyan"/>
        </w:rPr>
        <w:t xml:space="preserve"> resides in this </w:t>
      </w:r>
      <w:r w:rsidRPr="00D64CFE">
        <w:rPr>
          <w:rStyle w:val="Emphasis"/>
          <w:highlight w:val="cyan"/>
        </w:rPr>
        <w:t>immanence</w:t>
      </w:r>
      <w:r w:rsidRPr="00FD4D37">
        <w:rPr>
          <w:sz w:val="14"/>
        </w:rPr>
        <w:t>.</w:t>
      </w:r>
      <w:r w:rsidR="00FD4D37" w:rsidRPr="00FD4D37">
        <w:rPr>
          <w:sz w:val="14"/>
        </w:rPr>
        <w:t xml:space="preserve"> </w:t>
      </w:r>
      <w:r w:rsidRPr="00FD4D37">
        <w:rPr>
          <w:sz w:val="14"/>
        </w:rPr>
        <w:t>Regardless of whether the March revelations are ever revived as a serious policy proposal, they are</w:t>
      </w:r>
      <w:r w:rsidR="00FD4D37" w:rsidRPr="00FD4D37">
        <w:rPr>
          <w:sz w:val="14"/>
        </w:rPr>
        <w:t xml:space="preserve"> </w:t>
      </w:r>
      <w:r w:rsidRPr="00FD4D37">
        <w:rPr>
          <w:sz w:val="14"/>
        </w:rPr>
        <w:t>important for having invited consideration of the possibility that such a policy would be subject to</w:t>
      </w:r>
      <w:r w:rsidR="00FD4D37" w:rsidRPr="00FD4D37">
        <w:rPr>
          <w:sz w:val="14"/>
        </w:rPr>
        <w:t xml:space="preserve"> </w:t>
      </w:r>
      <w:r w:rsidRPr="00FD4D37">
        <w:rPr>
          <w:sz w:val="14"/>
        </w:rPr>
        <w:t>prohibition under a customary norm of international law arising from relevant provisions of the</w:t>
      </w:r>
      <w:r w:rsidR="00FD4D37" w:rsidRPr="00FD4D37">
        <w:rPr>
          <w:sz w:val="14"/>
        </w:rPr>
        <w:t xml:space="preserve"> </w:t>
      </w:r>
      <w:r w:rsidRPr="00FD4D37">
        <w:rPr>
          <w:sz w:val="14"/>
        </w:rPr>
        <w:t>UNCRC. The most immediate implication of such a norm is that it would extend also to the</w:t>
      </w:r>
      <w:r w:rsidR="00FD4D37" w:rsidRPr="00FD4D37">
        <w:rPr>
          <w:sz w:val="14"/>
        </w:rPr>
        <w:t xml:space="preserve"> </w:t>
      </w:r>
      <w:r w:rsidRPr="00FD4D37">
        <w:rPr>
          <w:sz w:val="14"/>
        </w:rPr>
        <w:t>more ad hoc parent-child separation practices already undertaken by DHS for more than a decade.</w:t>
      </w:r>
      <w:r w:rsidR="00FD4D37" w:rsidRPr="00FD4D37">
        <w:rPr>
          <w:sz w:val="14"/>
        </w:rPr>
        <w:t xml:space="preserve"> </w:t>
      </w:r>
      <w:r w:rsidRPr="00FD4D37">
        <w:rPr>
          <w:sz w:val="14"/>
        </w:rPr>
        <w:t>And it would at least bear significant ramifications also for U.S. citizen children of parents facing</w:t>
      </w:r>
      <w:r w:rsidR="00FD4D37" w:rsidRPr="00FD4D37">
        <w:rPr>
          <w:sz w:val="14"/>
        </w:rPr>
        <w:t xml:space="preserve"> </w:t>
      </w:r>
      <w:r w:rsidRPr="00FD4D37">
        <w:rPr>
          <w:sz w:val="14"/>
        </w:rPr>
        <w:t>immigration detention or deportation. Of course, all of this turns vitally on the question of a binding</w:t>
      </w:r>
      <w:r w:rsidR="00FD4D37" w:rsidRPr="00FD4D37">
        <w:rPr>
          <w:sz w:val="14"/>
        </w:rPr>
        <w:t xml:space="preserve"> </w:t>
      </w:r>
      <w:r w:rsidRPr="00FD4D37">
        <w:rPr>
          <w:sz w:val="14"/>
        </w:rPr>
        <w:t>obligation of respect for and promotion of the principles and provisions of the UNCRC that both</w:t>
      </w:r>
      <w:r w:rsidR="00FD4D37" w:rsidRPr="00FD4D37">
        <w:rPr>
          <w:sz w:val="14"/>
        </w:rPr>
        <w:t xml:space="preserve"> </w:t>
      </w:r>
      <w:r w:rsidRPr="00FD4D37">
        <w:rPr>
          <w:sz w:val="14"/>
        </w:rPr>
        <w:t>directly and indirectly prohibit parent-child separation as a strategy of deterrence. On the strength</w:t>
      </w:r>
      <w:r w:rsidR="00FD4D37" w:rsidRPr="00FD4D37">
        <w:rPr>
          <w:sz w:val="14"/>
        </w:rPr>
        <w:t xml:space="preserve"> </w:t>
      </w:r>
      <w:r w:rsidRPr="00FD4D37">
        <w:rPr>
          <w:sz w:val="14"/>
        </w:rPr>
        <w:t>of what is briefly surveyed herein, it does appear there are good grounds to hold that the U.S. is</w:t>
      </w:r>
      <w:r w:rsidR="00FD4D37" w:rsidRPr="00FD4D37">
        <w:rPr>
          <w:sz w:val="14"/>
        </w:rPr>
        <w:t xml:space="preserve"> </w:t>
      </w:r>
      <w:r w:rsidRPr="00FD4D37">
        <w:rPr>
          <w:sz w:val="14"/>
        </w:rPr>
        <w:t>beholden to the UNCRC to the extent that the Convention encodes commitments giving rise to customary</w:t>
      </w:r>
      <w:r w:rsidR="00FD4D37" w:rsidRPr="00FD4D37">
        <w:rPr>
          <w:sz w:val="14"/>
        </w:rPr>
        <w:t xml:space="preserve"> </w:t>
      </w:r>
      <w:r w:rsidRPr="00FD4D37">
        <w:rPr>
          <w:sz w:val="14"/>
        </w:rPr>
        <w:t>norms of international law.</w:t>
      </w:r>
      <w:r w:rsidR="00FD4D37" w:rsidRPr="00FD4D37">
        <w:rPr>
          <w:sz w:val="14"/>
        </w:rPr>
        <w:t xml:space="preserve"> </w:t>
      </w:r>
      <w:r w:rsidRPr="00FD4D37">
        <w:rPr>
          <w:sz w:val="14"/>
        </w:rPr>
        <w:t>Ironically, among the proposals developed and submitted by the U.S. in the drafting of the</w:t>
      </w:r>
      <w:r w:rsidR="00FD4D37" w:rsidRPr="00FD4D37">
        <w:rPr>
          <w:sz w:val="14"/>
        </w:rPr>
        <w:t xml:space="preserve"> </w:t>
      </w:r>
      <w:r w:rsidRPr="00FD4D37">
        <w:rPr>
          <w:sz w:val="14"/>
        </w:rPr>
        <w:t>UNCRC was the principle of a child’s right to family reunification (Davidson 2013, 501). Indications</w:t>
      </w:r>
      <w:r w:rsidR="00FD4D37" w:rsidRPr="00FD4D37">
        <w:rPr>
          <w:sz w:val="14"/>
        </w:rPr>
        <w:t xml:space="preserve"> </w:t>
      </w:r>
      <w:r w:rsidRPr="00FD4D37">
        <w:rPr>
          <w:sz w:val="14"/>
        </w:rPr>
        <w:t>of official U.S. acceptance of the Convention’s central validity claims go far beyond this, however.</w:t>
      </w:r>
      <w:r w:rsidR="00FD4D37" w:rsidRPr="00FD4D37">
        <w:rPr>
          <w:sz w:val="14"/>
        </w:rPr>
        <w:t xml:space="preserve"> </w:t>
      </w:r>
      <w:r w:rsidRPr="00FD4D37">
        <w:rPr>
          <w:sz w:val="14"/>
        </w:rPr>
        <w:t>Ultimately, it is bound by its own gestures in affirmation of the UNCRC’s fundamental principles</w:t>
      </w:r>
      <w:r w:rsidR="00FD4D37" w:rsidRPr="00FD4D37">
        <w:rPr>
          <w:sz w:val="14"/>
        </w:rPr>
        <w:t xml:space="preserve"> </w:t>
      </w:r>
      <w:r w:rsidRPr="00FD4D37">
        <w:rPr>
          <w:sz w:val="14"/>
        </w:rPr>
        <w:t>and central validity claims. This includes but extends beyond opinio juris, arising also from its</w:t>
      </w:r>
      <w:r w:rsidR="00FD4D37" w:rsidRPr="00FD4D37">
        <w:rPr>
          <w:sz w:val="14"/>
        </w:rPr>
        <w:t xml:space="preserve"> </w:t>
      </w:r>
      <w:r w:rsidRPr="00FD4D37">
        <w:rPr>
          <w:sz w:val="14"/>
        </w:rPr>
        <w:t>own explicit endorsements of children’s rights as well as in the performative gestures of identity production.</w:t>
      </w:r>
      <w:r w:rsidR="00FD4D37" w:rsidRPr="00FD4D37">
        <w:rPr>
          <w:sz w:val="14"/>
        </w:rPr>
        <w:t xml:space="preserve"> </w:t>
      </w:r>
      <w:r w:rsidRPr="00FD4D37">
        <w:rPr>
          <w:sz w:val="14"/>
        </w:rPr>
        <w:t xml:space="preserve">This history and these varied </w:t>
      </w:r>
      <w:r w:rsidRPr="0058536F">
        <w:rPr>
          <w:rStyle w:val="Emphasis"/>
          <w:highlight w:val="cyan"/>
        </w:rPr>
        <w:t>affirmations of children’s rights are wholly inconsistent</w:t>
      </w:r>
      <w:r w:rsidRPr="00B660ED">
        <w:rPr>
          <w:rStyle w:val="StyleUnderline"/>
          <w:highlight w:val="cyan"/>
        </w:rPr>
        <w:t xml:space="preserve"> with</w:t>
      </w:r>
      <w:r w:rsidR="00FD4D37" w:rsidRPr="0058536F">
        <w:rPr>
          <w:rStyle w:val="StyleUnderline"/>
        </w:rPr>
        <w:t xml:space="preserve"> </w:t>
      </w:r>
      <w:r w:rsidRPr="0058536F">
        <w:rPr>
          <w:rStyle w:val="StyleUnderline"/>
        </w:rPr>
        <w:t>the</w:t>
      </w:r>
      <w:r w:rsidRPr="00FD4D37">
        <w:rPr>
          <w:rStyle w:val="StyleUnderline"/>
        </w:rPr>
        <w:t xml:space="preserve"> core </w:t>
      </w:r>
      <w:r w:rsidRPr="0058536F">
        <w:rPr>
          <w:rStyle w:val="StyleUnderline"/>
        </w:rPr>
        <w:t>logics of the DHS deterrence schemes</w:t>
      </w:r>
      <w:r w:rsidRPr="00FD4D37">
        <w:rPr>
          <w:sz w:val="14"/>
        </w:rPr>
        <w:t xml:space="preserve"> brought to public attention in March 2017 – </w:t>
      </w:r>
      <w:r w:rsidRPr="00FD4D37">
        <w:rPr>
          <w:rStyle w:val="StyleUnderline"/>
        </w:rPr>
        <w:t>logics</w:t>
      </w:r>
      <w:r w:rsidR="00FD4D37">
        <w:rPr>
          <w:rStyle w:val="StyleUnderline"/>
        </w:rPr>
        <w:t xml:space="preserve"> </w:t>
      </w:r>
      <w:r w:rsidRPr="00270742">
        <w:rPr>
          <w:rStyle w:val="StyleUnderline"/>
          <w:highlight w:val="cyan"/>
        </w:rPr>
        <w:t xml:space="preserve">which insist on </w:t>
      </w:r>
      <w:r w:rsidRPr="0058536F">
        <w:rPr>
          <w:rStyle w:val="Emphasis"/>
          <w:highlight w:val="cyan"/>
        </w:rPr>
        <w:t>making children the objects of value</w:t>
      </w:r>
      <w:r w:rsidRPr="00270742">
        <w:rPr>
          <w:rStyle w:val="StyleUnderline"/>
          <w:highlight w:val="cyan"/>
        </w:rPr>
        <w:t xml:space="preserve"> and targets of peril that a deterrence strategy</w:t>
      </w:r>
      <w:r w:rsidR="00FD4D37" w:rsidRPr="00270742">
        <w:rPr>
          <w:rStyle w:val="StyleUnderline"/>
          <w:highlight w:val="cyan"/>
        </w:rPr>
        <w:t xml:space="preserve"> </w:t>
      </w:r>
      <w:r w:rsidRPr="00270742">
        <w:rPr>
          <w:rStyle w:val="StyleUnderline"/>
          <w:highlight w:val="cyan"/>
        </w:rPr>
        <w:t>needs them to be</w:t>
      </w:r>
      <w:r w:rsidRPr="00FD4D37">
        <w:rPr>
          <w:rStyle w:val="StyleUnderline"/>
        </w:rPr>
        <w:t xml:space="preserve">. </w:t>
      </w:r>
      <w:r w:rsidRPr="00270742">
        <w:rPr>
          <w:rStyle w:val="StyleUnderline"/>
          <w:highlight w:val="cyan"/>
        </w:rPr>
        <w:t xml:space="preserve">It is </w:t>
      </w:r>
      <w:r w:rsidRPr="0058536F">
        <w:rPr>
          <w:rStyle w:val="Emphasis"/>
          <w:highlight w:val="cyan"/>
        </w:rPr>
        <w:t>only through recognition of children as bona fide rights-bearing subjects</w:t>
      </w:r>
      <w:r w:rsidR="00FD4D37" w:rsidRPr="0058536F">
        <w:rPr>
          <w:rStyle w:val="Emphasis"/>
          <w:highlight w:val="cyan"/>
        </w:rPr>
        <w:t xml:space="preserve"> </w:t>
      </w:r>
      <w:r w:rsidRPr="0058536F">
        <w:rPr>
          <w:rStyle w:val="Emphasis"/>
          <w:highlight w:val="cyan"/>
        </w:rPr>
        <w:t>that this requisite objectification can be disrupted and</w:t>
      </w:r>
      <w:r w:rsidRPr="0058536F">
        <w:rPr>
          <w:rStyle w:val="Emphasis"/>
        </w:rPr>
        <w:t xml:space="preserve">, thus, </w:t>
      </w:r>
      <w:r w:rsidRPr="0058536F">
        <w:rPr>
          <w:rStyle w:val="Emphasis"/>
          <w:highlight w:val="cyan"/>
        </w:rPr>
        <w:t>effectively resisted</w:t>
      </w:r>
      <w:r w:rsidRPr="00FD4D37">
        <w:rPr>
          <w:sz w:val="14"/>
        </w:rPr>
        <w:t>.</w:t>
      </w:r>
    </w:p>
    <w:p w14:paraId="71700E36" w14:textId="77777777" w:rsidR="00A30975" w:rsidRDefault="00A30975" w:rsidP="00B55AD5"/>
    <w:p w14:paraId="72DE2EDE" w14:textId="77777777" w:rsidR="00BA4260" w:rsidRDefault="00D65233" w:rsidP="00D65233">
      <w:pPr>
        <w:pStyle w:val="Heading3"/>
      </w:pPr>
      <w:r>
        <w:t xml:space="preserve">1ar – </w:t>
      </w:r>
      <w:r w:rsidR="00D64CFE">
        <w:t>perm</w:t>
      </w:r>
    </w:p>
    <w:p w14:paraId="50B8E139" w14:textId="77777777" w:rsidR="00BA4260" w:rsidRDefault="00BA4260" w:rsidP="00B55AD5"/>
    <w:p w14:paraId="5FA53B2B" w14:textId="77777777" w:rsidR="00BA4260" w:rsidRDefault="00D64CFE" w:rsidP="00D64CFE">
      <w:pPr>
        <w:pStyle w:val="Heading4"/>
      </w:pPr>
      <w:r>
        <w:t>We’re criticizing the same discourses they are</w:t>
      </w:r>
    </w:p>
    <w:p w14:paraId="60DBDD4D" w14:textId="77777777" w:rsidR="00D64CFE" w:rsidRDefault="00D64CFE" w:rsidP="00D64CFE">
      <w:pPr>
        <w:pStyle w:val="CiteSpacing"/>
      </w:pPr>
      <w:r w:rsidRPr="00D37281">
        <w:rPr>
          <w:rStyle w:val="Style13ptBold"/>
        </w:rPr>
        <w:t>Beier 18</w:t>
      </w:r>
      <w:r>
        <w:t xml:space="preserve"> (J. Marshall Beier, Professor of Political Science, McMaster University, former Associate Director of the York Centre for International and Security Studies, Ph.D. Political Science, York University, “Binding Gestures: a customary norm regarding the UN Convention on the Rights of the Child?” Children's Geographies, published online 7-2-2018, DOI 10.1080/14733285.2018.1495315, p.1-10)KMM</w:t>
      </w:r>
    </w:p>
    <w:p w14:paraId="6DC5B666" w14:textId="77777777" w:rsidR="00265B14" w:rsidRDefault="00265B14" w:rsidP="00265B14">
      <w:r w:rsidRPr="00ED63D2">
        <w:rPr>
          <w:rStyle w:val="StyleUnderline"/>
        </w:rPr>
        <w:t>These references to already entrenched practices of deterrence through the separation of children</w:t>
      </w:r>
      <w:r w:rsidR="00D64CFE">
        <w:rPr>
          <w:rStyle w:val="StyleUnderline"/>
        </w:rPr>
        <w:t xml:space="preserve"> </w:t>
      </w:r>
      <w:r w:rsidRPr="00ED63D2">
        <w:rPr>
          <w:rStyle w:val="StyleUnderline"/>
        </w:rPr>
        <w:t>from parents, coming</w:t>
      </w:r>
      <w:r w:rsidRPr="00D64CFE">
        <w:rPr>
          <w:sz w:val="14"/>
        </w:rPr>
        <w:t xml:space="preserve"> in a report issued more than a month and a half prior to the March revelations</w:t>
      </w:r>
      <w:r w:rsidR="00D64CFE" w:rsidRPr="00D64CFE">
        <w:rPr>
          <w:sz w:val="14"/>
        </w:rPr>
        <w:t xml:space="preserve"> </w:t>
      </w:r>
      <w:r w:rsidRPr="00D64CFE">
        <w:rPr>
          <w:sz w:val="14"/>
        </w:rPr>
        <w:t xml:space="preserve">and, in fact, </w:t>
      </w:r>
      <w:r w:rsidRPr="00ED63D2">
        <w:rPr>
          <w:rStyle w:val="StyleUnderline"/>
        </w:rPr>
        <w:t>even before the final days of the Obama Administration, underscore that it is a matter</w:t>
      </w:r>
      <w:r w:rsidR="00D64CFE">
        <w:rPr>
          <w:rStyle w:val="StyleUnderline"/>
        </w:rPr>
        <w:t xml:space="preserve"> </w:t>
      </w:r>
      <w:r w:rsidRPr="00ED63D2">
        <w:rPr>
          <w:rStyle w:val="StyleUnderline"/>
        </w:rPr>
        <w:t>that has to be taken seriously</w:t>
      </w:r>
      <w:r w:rsidRPr="00D64CFE">
        <w:rPr>
          <w:sz w:val="14"/>
        </w:rPr>
        <w:t xml:space="preserve"> notwithstanding whatever may have moved John Kelly to curb his</w:t>
      </w:r>
      <w:r w:rsidR="00D64CFE" w:rsidRPr="00D64CFE">
        <w:rPr>
          <w:sz w:val="14"/>
        </w:rPr>
        <w:t xml:space="preserve"> </w:t>
      </w:r>
      <w:r w:rsidRPr="00D64CFE">
        <w:rPr>
          <w:sz w:val="14"/>
        </w:rPr>
        <w:t xml:space="preserve">initial expressions of enthusiasm. </w:t>
      </w:r>
      <w:r w:rsidRPr="00ED63D2">
        <w:rPr>
          <w:rStyle w:val="StyleUnderline"/>
        </w:rPr>
        <w:t>In light of this, the operant logics of deterrence thinking yield</w:t>
      </w:r>
      <w:r w:rsidR="00D64CFE">
        <w:rPr>
          <w:rStyle w:val="StyleUnderline"/>
        </w:rPr>
        <w:t xml:space="preserve"> </w:t>
      </w:r>
      <w:r w:rsidRPr="00ED63D2">
        <w:rPr>
          <w:rStyle w:val="StyleUnderline"/>
        </w:rPr>
        <w:t xml:space="preserve">important insights into the manner in which </w:t>
      </w:r>
      <w:r w:rsidRPr="00D64CFE">
        <w:rPr>
          <w:rStyle w:val="Emphasis"/>
          <w:highlight w:val="cyan"/>
        </w:rPr>
        <w:t>children come to be rendered above all else as objectified</w:t>
      </w:r>
      <w:r w:rsidR="00D64CFE">
        <w:rPr>
          <w:rStyle w:val="Emphasis"/>
          <w:highlight w:val="cyan"/>
        </w:rPr>
        <w:t xml:space="preserve"> </w:t>
      </w:r>
      <w:r w:rsidRPr="00D64CFE">
        <w:rPr>
          <w:rStyle w:val="Emphasis"/>
          <w:highlight w:val="cyan"/>
        </w:rPr>
        <w:t>resources</w:t>
      </w:r>
      <w:r w:rsidRPr="00D64CFE">
        <w:rPr>
          <w:rStyle w:val="StyleUnderline"/>
          <w:highlight w:val="cyan"/>
        </w:rPr>
        <w:t xml:space="preserve"> in the performance of perimeter governance</w:t>
      </w:r>
      <w:r w:rsidRPr="00D64CFE">
        <w:rPr>
          <w:rStyle w:val="StyleUnderline"/>
        </w:rPr>
        <w:t xml:space="preserve">. Specifically, children </w:t>
      </w:r>
      <w:r w:rsidRPr="00D64CFE">
        <w:rPr>
          <w:rStyle w:val="Emphasis"/>
          <w:highlight w:val="cyan"/>
        </w:rPr>
        <w:t>satisfy a key</w:t>
      </w:r>
      <w:r w:rsidR="00D64CFE">
        <w:rPr>
          <w:rStyle w:val="Emphasis"/>
          <w:highlight w:val="cyan"/>
        </w:rPr>
        <w:t xml:space="preserve"> </w:t>
      </w:r>
      <w:r w:rsidRPr="00D64CFE">
        <w:rPr>
          <w:rStyle w:val="Emphasis"/>
          <w:highlight w:val="cyan"/>
        </w:rPr>
        <w:t>requirement of deterrence</w:t>
      </w:r>
      <w:r w:rsidRPr="00D64CFE">
        <w:rPr>
          <w:rStyle w:val="StyleUnderline"/>
        </w:rPr>
        <w:t xml:space="preserve">: identification and </w:t>
      </w:r>
      <w:r w:rsidRPr="00D64CFE">
        <w:rPr>
          <w:rStyle w:val="StyleUnderline"/>
          <w:highlight w:val="cyan"/>
        </w:rPr>
        <w:t xml:space="preserve">targeting of </w:t>
      </w:r>
      <w:r w:rsidRPr="00D64CFE">
        <w:rPr>
          <w:rStyle w:val="Emphasis"/>
          <w:highlight w:val="cyan"/>
        </w:rPr>
        <w:t>unambiguously and uncontentiously</w:t>
      </w:r>
      <w:r w:rsidR="00D64CFE">
        <w:rPr>
          <w:rStyle w:val="Emphasis"/>
          <w:highlight w:val="cyan"/>
        </w:rPr>
        <w:t xml:space="preserve"> </w:t>
      </w:r>
      <w:r w:rsidRPr="00D64CFE">
        <w:rPr>
          <w:rStyle w:val="Emphasis"/>
          <w:highlight w:val="cyan"/>
        </w:rPr>
        <w:t>valued objects</w:t>
      </w:r>
      <w:r w:rsidRPr="00D64CFE">
        <w:rPr>
          <w:rStyle w:val="StyleUnderline"/>
          <w:highlight w:val="cyan"/>
        </w:rPr>
        <w:t xml:space="preserve"> that can, </w:t>
      </w:r>
      <w:r w:rsidRPr="00D64CFE">
        <w:rPr>
          <w:rStyle w:val="Emphasis"/>
          <w:highlight w:val="cyan"/>
        </w:rPr>
        <w:t>because they are so cherished, give effect to a preemptory threat of</w:t>
      </w:r>
      <w:r w:rsidR="00D64CFE">
        <w:rPr>
          <w:rStyle w:val="Emphasis"/>
          <w:highlight w:val="cyan"/>
        </w:rPr>
        <w:t xml:space="preserve"> </w:t>
      </w:r>
      <w:r w:rsidRPr="00D64CFE">
        <w:rPr>
          <w:rStyle w:val="Emphasis"/>
          <w:highlight w:val="cyan"/>
        </w:rPr>
        <w:t>punishment</w:t>
      </w:r>
      <w:r w:rsidRPr="00D64CFE">
        <w:rPr>
          <w:sz w:val="14"/>
        </w:rPr>
        <w:t>.</w:t>
      </w:r>
    </w:p>
    <w:p w14:paraId="54F368AE" w14:textId="77777777" w:rsidR="00911EBD" w:rsidRDefault="00911EBD" w:rsidP="00B55AD5"/>
    <w:p w14:paraId="1903BE58" w14:textId="77777777" w:rsidR="00D64CFE" w:rsidRPr="00D65233" w:rsidRDefault="00D64CFE" w:rsidP="00D64CFE">
      <w:pPr>
        <w:pStyle w:val="Heading2"/>
      </w:pPr>
      <w:r>
        <w:t xml:space="preserve">AT: Ks of </w:t>
      </w:r>
      <w:r w:rsidR="00597E48">
        <w:t>Criminalization</w:t>
      </w:r>
    </w:p>
    <w:p w14:paraId="3FA9F55C" w14:textId="77777777" w:rsidR="00D64CFE" w:rsidRDefault="00D64CFE" w:rsidP="00D64CFE">
      <w:pPr>
        <w:pStyle w:val="Heading3"/>
      </w:pPr>
      <w:r>
        <w:t>2ac – alt</w:t>
      </w:r>
    </w:p>
    <w:p w14:paraId="76369785" w14:textId="77777777" w:rsidR="00D64CFE" w:rsidRDefault="00D64CFE" w:rsidP="00D64CFE"/>
    <w:p w14:paraId="275FC600" w14:textId="77777777" w:rsidR="00D64CFE" w:rsidRDefault="00D64CFE" w:rsidP="00D64CFE">
      <w:pPr>
        <w:pStyle w:val="Heading4"/>
      </w:pPr>
      <w:r>
        <w:t>The ALT makes life materially worse for families</w:t>
      </w:r>
    </w:p>
    <w:p w14:paraId="203BAB12" w14:textId="77777777" w:rsidR="00D64CFE" w:rsidRDefault="00D64CFE" w:rsidP="00D64CFE">
      <w:pPr>
        <w:pStyle w:val="CiteSpacing"/>
      </w:pPr>
      <w:r w:rsidRPr="009E4AF7">
        <w:rPr>
          <w:rStyle w:val="Style13ptBold"/>
        </w:rPr>
        <w:t>Stewart 18</w:t>
      </w:r>
      <w:r>
        <w:t xml:space="preserve"> (Emily Stewart, reporter for Vox, “The multibillion-dollar business of sheltering migrant children, explained,” Vox, 6-25-2018, </w:t>
      </w:r>
      <w:hyperlink r:id="rId72" w:history="1">
        <w:r w:rsidRPr="00AF43F9">
          <w:rPr>
            <w:rStyle w:val="Hyperlink"/>
          </w:rPr>
          <w:t>https://www.vox.com/2018/6/23/17493380/family-separation-shelter-money-children-southwest-key</w:t>
        </w:r>
      </w:hyperlink>
      <w:r>
        <w:t>, DOA 7-9-2018)KMM</w:t>
      </w:r>
    </w:p>
    <w:p w14:paraId="2C1E8671" w14:textId="77777777" w:rsidR="00D64CFE" w:rsidRDefault="00D64CFE" w:rsidP="00D64CFE">
      <w:r w:rsidRPr="009E4AF7">
        <w:rPr>
          <w:rStyle w:val="StyleUnderline"/>
        </w:rPr>
        <w:t xml:space="preserve">Shelters absolutely deserve scrutiny. They might also be </w:t>
      </w:r>
      <w:r w:rsidRPr="00AF4F95">
        <w:rPr>
          <w:rStyle w:val="Emphasis"/>
        </w:rPr>
        <w:t>better than the alternatives</w:t>
      </w:r>
      <w:r w:rsidRPr="00CD0507">
        <w:rPr>
          <w:sz w:val="14"/>
        </w:rPr>
        <w:t xml:space="preserve">. A number of the organizations being paid to hold migrant children are currently under tough scrutiny. A lawsuit alleges that in the Shenandoah Valley Juvenile Center in Virginia, migrant children held there “are subjected to unconstitutional conditions that shock the conscience, including violence by staff, abusive and excessive use of seclusion and restraints, and the denial of mental health care,” according to the Associated Press. On Wednesday, Reveal News reported allegations that children were forcibly injected with drugs at Shiloh Treatment Center in Houston. The Government Accountability Office released a report in 2016 contending that there was more HHS could do to monitor the care of unaccompanied migrant children. The report found that ORR was “initially unprepared to care for” the influx of immigrant kids in 2014 and that it didn’t always have the necessary documentation on shelters or complete required visits to shelters given grants. ORR subsequently took steps to improve, including upping efforts to serve and monitor children after they leave ORR’s care, adding new case reporting guidelines, and speeding up the process for on-site monitoring. </w:t>
      </w:r>
      <w:r w:rsidRPr="009E4AF7">
        <w:rPr>
          <w:rStyle w:val="StyleUnderline"/>
        </w:rPr>
        <w:t>Scrutiny on the organizations with grants is certainly important, especially since they’re caring for thousands of children. But the situation is complex</w:t>
      </w:r>
      <w:r w:rsidRPr="00CD0507">
        <w:rPr>
          <w:sz w:val="14"/>
        </w:rPr>
        <w:t xml:space="preserve">, Muñoz emphasized: </w:t>
      </w:r>
      <w:r w:rsidRPr="00CD0507">
        <w:rPr>
          <w:rStyle w:val="StyleUnderline"/>
        </w:rPr>
        <w:t>Keeping migrant kids in group facilities is worse than housing them with relatives or friends</w:t>
      </w:r>
      <w:r w:rsidRPr="00CD0507">
        <w:rPr>
          <w:sz w:val="14"/>
        </w:rPr>
        <w:t xml:space="preserve"> in the US, </w:t>
      </w:r>
      <w:r w:rsidRPr="00CD0507">
        <w:rPr>
          <w:rStyle w:val="StyleUnderline"/>
        </w:rPr>
        <w:t>but it’s generally a better option than temporary “tent cities” and Customs and Border Patrol facilities</w:t>
      </w:r>
      <w:r w:rsidRPr="00CD0507">
        <w:rPr>
          <w:sz w:val="14"/>
        </w:rPr>
        <w:t>. “</w:t>
      </w:r>
      <w:r w:rsidRPr="00CD0507">
        <w:rPr>
          <w:rStyle w:val="StyleUnderline"/>
        </w:rPr>
        <w:t xml:space="preserve">If the dynamic that develops is </w:t>
      </w:r>
      <w:r w:rsidRPr="00CD0507">
        <w:rPr>
          <w:rStyle w:val="Emphasis"/>
        </w:rPr>
        <w:t>folks make the argument that it’s immoral</w:t>
      </w:r>
      <w:r w:rsidRPr="00CD0507">
        <w:rPr>
          <w:rStyle w:val="StyleUnderline"/>
        </w:rPr>
        <w:t xml:space="preserve"> for Southwest Key or the Southern Baptists to be running shelters because this is an immoral policy, we could </w:t>
      </w:r>
      <w:r w:rsidRPr="00CD0507">
        <w:rPr>
          <w:rStyle w:val="Emphasis"/>
        </w:rPr>
        <w:t>end up with not enough facilities</w:t>
      </w:r>
      <w:r w:rsidRPr="00CD0507">
        <w:rPr>
          <w:rStyle w:val="StyleUnderline"/>
        </w:rPr>
        <w:t xml:space="preserve"> or the </w:t>
      </w:r>
      <w:r w:rsidRPr="00CD0507">
        <w:rPr>
          <w:rStyle w:val="Emphasis"/>
        </w:rPr>
        <w:t>wrong kinds of facilities</w:t>
      </w:r>
      <w:r w:rsidRPr="00CD0507">
        <w:rPr>
          <w:rStyle w:val="StyleUnderline"/>
        </w:rPr>
        <w:t xml:space="preserve"> for unaccompanied kids</w:t>
      </w:r>
      <w:r w:rsidRPr="00CD0507">
        <w:rPr>
          <w:sz w:val="14"/>
        </w:rPr>
        <w:t>,” Muñoz said. “</w:t>
      </w:r>
      <w:r w:rsidRPr="00CD0507">
        <w:rPr>
          <w:rStyle w:val="StyleUnderline"/>
        </w:rPr>
        <w:t xml:space="preserve">That would be a </w:t>
      </w:r>
      <w:r w:rsidRPr="00CD0507">
        <w:rPr>
          <w:rStyle w:val="Emphasis"/>
        </w:rPr>
        <w:t>really terrible</w:t>
      </w:r>
      <w:r w:rsidRPr="00CD0507">
        <w:rPr>
          <w:rStyle w:val="StyleUnderline"/>
        </w:rPr>
        <w:t xml:space="preserve"> outcome</w:t>
      </w:r>
      <w:r w:rsidRPr="00CD0507">
        <w:rPr>
          <w:sz w:val="14"/>
        </w:rPr>
        <w:t xml:space="preserve"> here.” The Trump administration’s “zero tolerance” policy that resulted in the separation of hundreds of children from their parents has complicated the situation even more. Trump signed an executive order ending the practice of separating children and their parents, but a lot of questions remain around how that’s going to work. And still, there are more children who come across the border by themselves.</w:t>
      </w:r>
    </w:p>
    <w:p w14:paraId="2A1859AB" w14:textId="77777777" w:rsidR="00D64CFE" w:rsidRDefault="00D64CFE" w:rsidP="00D64CFE"/>
    <w:p w14:paraId="0334CCF1" w14:textId="77777777" w:rsidR="00540DD6" w:rsidRDefault="00540DD6" w:rsidP="00540DD6">
      <w:pPr>
        <w:pStyle w:val="Heading2"/>
      </w:pPr>
    </w:p>
    <w:p w14:paraId="1BA6E889" w14:textId="77777777" w:rsidR="008F39CE" w:rsidRDefault="006A4F9C" w:rsidP="008F39CE">
      <w:pPr>
        <w:pStyle w:val="Heading1"/>
      </w:pPr>
      <w:r>
        <w:t>***</w:t>
      </w:r>
      <w:r w:rsidR="008F39CE">
        <w:t>NEG</w:t>
      </w:r>
      <w:r w:rsidR="008D4174">
        <w:t>—FAMILY SEPARATION</w:t>
      </w:r>
      <w:r>
        <w:t>***</w:t>
      </w:r>
    </w:p>
    <w:p w14:paraId="6D337EF9" w14:textId="77777777" w:rsidR="008F39CE" w:rsidRDefault="00F052C9" w:rsidP="00F052C9">
      <w:pPr>
        <w:pStyle w:val="Heading1"/>
      </w:pPr>
      <w:r>
        <w:t>T</w:t>
      </w:r>
      <w:r w:rsidR="00101153">
        <w:t>s</w:t>
      </w:r>
    </w:p>
    <w:p w14:paraId="6B9B17EE" w14:textId="77777777" w:rsidR="00F052C9" w:rsidRPr="00F052C9" w:rsidRDefault="00F052C9" w:rsidP="00F052C9">
      <w:pPr>
        <w:pStyle w:val="Heading3"/>
      </w:pPr>
      <w:r>
        <w:t>1nc</w:t>
      </w:r>
      <w:r w:rsidR="009172A2">
        <w:t>/2nc</w:t>
      </w:r>
      <w:r>
        <w:t xml:space="preserve"> – t: </w:t>
      </w:r>
      <w:r w:rsidR="009172A2">
        <w:t xml:space="preserve">lpr / </w:t>
      </w:r>
      <w:r w:rsidR="00021F85">
        <w:t>not asylum</w:t>
      </w:r>
      <w:r w:rsidR="006125F0">
        <w:t>-seekers</w:t>
      </w:r>
    </w:p>
    <w:p w14:paraId="37F200DE" w14:textId="77777777" w:rsidR="00CE2B23" w:rsidRDefault="00CE2B23" w:rsidP="00B55AD5"/>
    <w:p w14:paraId="5A1824C8" w14:textId="77777777" w:rsidR="00F052C9" w:rsidRDefault="00F052C9" w:rsidP="00F052C9">
      <w:pPr>
        <w:pStyle w:val="Heading4"/>
      </w:pPr>
      <w:r>
        <w:t>The plan</w:t>
      </w:r>
      <w:r w:rsidR="00D56800">
        <w:t>’s about</w:t>
      </w:r>
      <w:r>
        <w:t xml:space="preserve"> </w:t>
      </w:r>
      <w:r w:rsidRPr="00F052C9">
        <w:rPr>
          <w:u w:val="single"/>
        </w:rPr>
        <w:t>illegal</w:t>
      </w:r>
      <w:r w:rsidRPr="00D56800">
        <w:t xml:space="preserve"> </w:t>
      </w:r>
      <w:r w:rsidR="00D56800" w:rsidRPr="00D56800">
        <w:t xml:space="preserve">– NOT legal – </w:t>
      </w:r>
      <w:r w:rsidRPr="00D56800">
        <w:t>immigration</w:t>
      </w:r>
    </w:p>
    <w:p w14:paraId="6B47E837" w14:textId="77777777" w:rsidR="00F052C9" w:rsidRDefault="00F052C9" w:rsidP="00F052C9">
      <w:pPr>
        <w:pStyle w:val="CiteSpacing"/>
      </w:pPr>
      <w:r w:rsidRPr="009A0C68">
        <w:rPr>
          <w:rStyle w:val="Style13ptBold"/>
        </w:rPr>
        <w:t>Hajbandeh 9</w:t>
      </w:r>
      <w:r>
        <w:t xml:space="preserve"> (Roya Hajbandeh, J.D. candidate, University of Wisconsin Law School, “ARTICLE: "FRANCE, LOVE IT OR LEAVE IT": NEW FRENCH LAW RESTRICTS FAMILY REUNIFICATION,” Wisconsin International Law Journal, Summer, 2</w:t>
      </w:r>
      <w:r w:rsidR="00F756D5">
        <w:t xml:space="preserve">009, 27 Wis. Int'l L.J. 335, </w:t>
      </w:r>
      <w:r w:rsidR="00FA1FDF">
        <w:t>l/n</w:t>
      </w:r>
      <w:r>
        <w:t>)KMM</w:t>
      </w:r>
    </w:p>
    <w:p w14:paraId="40A484D6" w14:textId="77777777" w:rsidR="00F052C9" w:rsidRPr="006F365E" w:rsidRDefault="00F052C9" w:rsidP="00F052C9">
      <w:r w:rsidRPr="0017250B">
        <w:rPr>
          <w:sz w:val="14"/>
        </w:rPr>
        <w:t xml:space="preserve">In 2007, France's new law, "On the Control of Immigration, Integration, and Asylum," was proposed to complement France's existing laws to meet the concerns of the public. However, Sarkozy also faces opponents who feel that the laws are violating the Universal Declaration of Human Rights of which France is a signatory. 48 France earned the title as the "homeland of human rights," because the Universal Declaration of [*342] Human Rights was signed in Paris in 1948. 49 Opponents also claim the new law is not for economic reasons, but due to political agendas that furthers a discriminatory policy. 50 II. NEW LAW RESTRICTS FAMILY REUNIFICATION "On the </w:t>
      </w:r>
      <w:r w:rsidRPr="00411638">
        <w:rPr>
          <w:rStyle w:val="StyleUnderline"/>
          <w:highlight w:val="cyan"/>
        </w:rPr>
        <w:t>Control of</w:t>
      </w:r>
      <w:r w:rsidRPr="0017250B">
        <w:rPr>
          <w:sz w:val="14"/>
        </w:rPr>
        <w:t xml:space="preserve"> Immigration, Integration, and </w:t>
      </w:r>
      <w:r w:rsidRPr="00411638">
        <w:rPr>
          <w:rStyle w:val="Emphasis"/>
          <w:highlight w:val="cyan"/>
        </w:rPr>
        <w:t>Asylum</w:t>
      </w:r>
      <w:r w:rsidRPr="0017250B">
        <w:rPr>
          <w:sz w:val="14"/>
        </w:rPr>
        <w:t xml:space="preserve">," </w:t>
      </w:r>
      <w:r w:rsidRPr="00411638">
        <w:rPr>
          <w:rStyle w:val="StyleUnderline"/>
          <w:highlight w:val="cyan"/>
        </w:rPr>
        <w:t>is an attempt to</w:t>
      </w:r>
      <w:r w:rsidRPr="009A0C68">
        <w:rPr>
          <w:rStyle w:val="StyleUnderline"/>
        </w:rPr>
        <w:t xml:space="preserve"> control migration flows and </w:t>
      </w:r>
      <w:r w:rsidRPr="00411638">
        <w:rPr>
          <w:rStyle w:val="StyleUnderline"/>
          <w:highlight w:val="cyan"/>
        </w:rPr>
        <w:t xml:space="preserve">end </w:t>
      </w:r>
      <w:r w:rsidRPr="00411638">
        <w:rPr>
          <w:rStyle w:val="Emphasis"/>
          <w:highlight w:val="cyan"/>
        </w:rPr>
        <w:t>illegal immigration</w:t>
      </w:r>
      <w:r w:rsidRPr="00411638">
        <w:rPr>
          <w:rStyle w:val="StyleUnderline"/>
          <w:highlight w:val="cyan"/>
        </w:rPr>
        <w:t xml:space="preserve"> by </w:t>
      </w:r>
      <w:r w:rsidRPr="00411638">
        <w:rPr>
          <w:rStyle w:val="Emphasis"/>
          <w:highlight w:val="cyan"/>
        </w:rPr>
        <w:t>restricting family reunification</w:t>
      </w:r>
      <w:r w:rsidRPr="0017250B">
        <w:rPr>
          <w:sz w:val="14"/>
        </w:rPr>
        <w:t>. The new law requires any person who attempts to reunite with family members legally residing in France to meet three main requirements along with a fourth voluntary requirement. 51 These requirements are particularly detrimental to immigrants from the Maghreb, and most importantly, do not rectify the underlying problems that cause illegal immigration.</w:t>
      </w:r>
    </w:p>
    <w:p w14:paraId="0288CD27" w14:textId="77777777" w:rsidR="00F052C9" w:rsidRDefault="00F052C9" w:rsidP="00F052C9"/>
    <w:p w14:paraId="5533089D" w14:textId="77777777" w:rsidR="0019482A" w:rsidRDefault="0019482A" w:rsidP="0019482A">
      <w:pPr>
        <w:pStyle w:val="Heading4"/>
      </w:pPr>
      <w:r>
        <w:t xml:space="preserve">The restriction they remove is </w:t>
      </w:r>
      <w:r w:rsidRPr="0019482A">
        <w:rPr>
          <w:u w:val="single"/>
        </w:rPr>
        <w:t>2 steps too early</w:t>
      </w:r>
      <w:r>
        <w:t xml:space="preserve"> in the process </w:t>
      </w:r>
      <w:r w:rsidR="006F17F5">
        <w:t xml:space="preserve">to be topical </w:t>
      </w:r>
      <w:r>
        <w:t xml:space="preserve">– </w:t>
      </w:r>
      <w:r w:rsidR="006125F0">
        <w:t xml:space="preserve">asylum-seekers have to get approved, then wait a year, then apply for </w:t>
      </w:r>
      <w:r w:rsidR="00F756D5">
        <w:t xml:space="preserve">legal </w:t>
      </w:r>
      <w:r w:rsidR="006F17F5">
        <w:t>immigration status</w:t>
      </w:r>
    </w:p>
    <w:p w14:paraId="21DE58C3" w14:textId="77777777" w:rsidR="006F17F5" w:rsidRDefault="00F756D5" w:rsidP="00F756D5">
      <w:pPr>
        <w:pStyle w:val="CiteSpacing"/>
      </w:pPr>
      <w:r w:rsidRPr="00F756D5">
        <w:rPr>
          <w:rStyle w:val="Style13ptBold"/>
        </w:rPr>
        <w:t>USCIS 18</w:t>
      </w:r>
      <w:r>
        <w:t xml:space="preserve"> (United States Citizenship and Immigration Service, </w:t>
      </w:r>
      <w:r w:rsidR="006F17F5">
        <w:t>Policy Manual, Volume 7 – Adjustment of Status, Part M – Asylee Adjustment, Chapter 2 – Eligibility Requirements</w:t>
      </w:r>
      <w:r>
        <w:t xml:space="preserve">, Current as of 5-23-2018, </w:t>
      </w:r>
      <w:hyperlink r:id="rId73" w:history="1">
        <w:r w:rsidRPr="00983A91">
          <w:rPr>
            <w:rStyle w:val="Hyperlink"/>
          </w:rPr>
          <w:t>https://www.uscis.gov/policymanual/HTML/PolicyManual-Volume7-PartM-Chapter2.html</w:t>
        </w:r>
      </w:hyperlink>
      <w:r>
        <w:t xml:space="preserve"> DOA 7-</w:t>
      </w:r>
      <w:r w:rsidR="0088465B">
        <w:t>16-2018)KMM</w:t>
      </w:r>
    </w:p>
    <w:p w14:paraId="6A0006A1" w14:textId="77777777" w:rsidR="0019482A" w:rsidRDefault="0019482A" w:rsidP="00F052C9">
      <w:r w:rsidRPr="001C368F">
        <w:rPr>
          <w:rStyle w:val="StyleUnderline"/>
          <w:highlight w:val="cyan"/>
        </w:rPr>
        <w:t>An asylee may adjust status to</w:t>
      </w:r>
      <w:r w:rsidRPr="001C368F">
        <w:rPr>
          <w:rStyle w:val="StyleUnderline"/>
        </w:rPr>
        <w:t xml:space="preserve"> a </w:t>
      </w:r>
      <w:r w:rsidRPr="001C368F">
        <w:rPr>
          <w:rStyle w:val="Emphasis"/>
          <w:highlight w:val="cyan"/>
        </w:rPr>
        <w:t>l</w:t>
      </w:r>
      <w:r w:rsidRPr="001C368F">
        <w:rPr>
          <w:rStyle w:val="StyleUnderline"/>
        </w:rPr>
        <w:t xml:space="preserve">awful </w:t>
      </w:r>
      <w:r w:rsidRPr="001C368F">
        <w:rPr>
          <w:rStyle w:val="Emphasis"/>
          <w:highlight w:val="cyan"/>
        </w:rPr>
        <w:t>p</w:t>
      </w:r>
      <w:r w:rsidRPr="001C368F">
        <w:rPr>
          <w:rStyle w:val="StyleUnderline"/>
        </w:rPr>
        <w:t xml:space="preserve">ermanent </w:t>
      </w:r>
      <w:r w:rsidRPr="001C368F">
        <w:rPr>
          <w:rStyle w:val="Emphasis"/>
          <w:highlight w:val="cyan"/>
        </w:rPr>
        <w:t>r</w:t>
      </w:r>
      <w:r w:rsidRPr="001C368F">
        <w:rPr>
          <w:rStyle w:val="StyleUnderline"/>
        </w:rPr>
        <w:t xml:space="preserve">esident </w:t>
      </w:r>
      <w:r w:rsidRPr="001C368F">
        <w:rPr>
          <w:rStyle w:val="StyleUnderline"/>
          <w:highlight w:val="cyan"/>
        </w:rPr>
        <w:t>if</w:t>
      </w:r>
      <w:r w:rsidRPr="001C368F">
        <w:rPr>
          <w:rStyle w:val="StyleUnderline"/>
        </w:rPr>
        <w:t xml:space="preserve"> the asylee meets the following four requirements</w:t>
      </w:r>
      <w:r>
        <w:t>:</w:t>
      </w:r>
    </w:p>
    <w:p w14:paraId="1E0B4DDE" w14:textId="77777777" w:rsidR="0019482A" w:rsidRDefault="0019482A" w:rsidP="00F052C9">
      <w:r>
        <w:t xml:space="preserve">•The asylee has been </w:t>
      </w:r>
      <w:r w:rsidRPr="001C368F">
        <w:rPr>
          <w:rStyle w:val="StyleUnderline"/>
          <w:highlight w:val="cyan"/>
        </w:rPr>
        <w:t>physically present</w:t>
      </w:r>
      <w:r w:rsidRPr="001C368F">
        <w:rPr>
          <w:rStyle w:val="StyleUnderline"/>
        </w:rPr>
        <w:t xml:space="preserve"> in the U</w:t>
      </w:r>
      <w:r>
        <w:t xml:space="preserve">nited </w:t>
      </w:r>
      <w:r w:rsidRPr="001C368F">
        <w:rPr>
          <w:rStyle w:val="StyleUnderline"/>
        </w:rPr>
        <w:t>S</w:t>
      </w:r>
      <w:r>
        <w:t xml:space="preserve">tates </w:t>
      </w:r>
      <w:r w:rsidRPr="001C368F">
        <w:rPr>
          <w:rStyle w:val="StyleUnderline"/>
          <w:highlight w:val="cyan"/>
        </w:rPr>
        <w:t xml:space="preserve">for at least one year </w:t>
      </w:r>
      <w:r w:rsidRPr="001C368F">
        <w:rPr>
          <w:rStyle w:val="Emphasis"/>
          <w:highlight w:val="cyan"/>
        </w:rPr>
        <w:t>after being granted asylum</w:t>
      </w:r>
      <w:r>
        <w:t>.</w:t>
      </w:r>
    </w:p>
    <w:p w14:paraId="32B70F65" w14:textId="77777777" w:rsidR="0019482A" w:rsidRDefault="0019482A" w:rsidP="00F052C9">
      <w:r>
        <w:t>•The principal asylee continues to meet the definition of a refugee, or the derivative asylee continues to be the spouse or child of the principal asylee.</w:t>
      </w:r>
    </w:p>
    <w:p w14:paraId="33D6760D" w14:textId="77777777" w:rsidR="0019482A" w:rsidRDefault="0019482A" w:rsidP="00F052C9">
      <w:r>
        <w:t>•The asylee has not firmly resettled in any foreign country.</w:t>
      </w:r>
    </w:p>
    <w:p w14:paraId="457B9AD4" w14:textId="77777777" w:rsidR="0019482A" w:rsidRDefault="0019482A" w:rsidP="00F052C9">
      <w:r>
        <w:t xml:space="preserve">•The asylee </w:t>
      </w:r>
      <w:r w:rsidRPr="00F37C50">
        <w:rPr>
          <w:rStyle w:val="StyleUnderline"/>
          <w:highlight w:val="cyan"/>
        </w:rPr>
        <w:t>is admissible</w:t>
      </w:r>
      <w:r w:rsidRPr="00F37C50">
        <w:rPr>
          <w:rStyle w:val="StyleUnderline"/>
        </w:rPr>
        <w:t xml:space="preserve"> to the U</w:t>
      </w:r>
      <w:r>
        <w:t xml:space="preserve">nited </w:t>
      </w:r>
      <w:r w:rsidRPr="00F37C50">
        <w:rPr>
          <w:rStyle w:val="StyleUnderline"/>
        </w:rPr>
        <w:t>S</w:t>
      </w:r>
      <w:r>
        <w:t xml:space="preserve">tates </w:t>
      </w:r>
      <w:r w:rsidRPr="00F37C50">
        <w:rPr>
          <w:rStyle w:val="StyleUnderline"/>
          <w:highlight w:val="cyan"/>
        </w:rPr>
        <w:t xml:space="preserve">as an </w:t>
      </w:r>
      <w:r w:rsidRPr="00F37C50">
        <w:rPr>
          <w:rStyle w:val="Emphasis"/>
          <w:highlight w:val="cyan"/>
        </w:rPr>
        <w:t>immigrant</w:t>
      </w:r>
      <w:r w:rsidRPr="00F37C50">
        <w:rPr>
          <w:rStyle w:val="StyleUnderline"/>
          <w:highlight w:val="cyan"/>
        </w:rPr>
        <w:t xml:space="preserve"> </w:t>
      </w:r>
      <w:r w:rsidRPr="00F37C50">
        <w:rPr>
          <w:rStyle w:val="Emphasis"/>
          <w:highlight w:val="cyan"/>
        </w:rPr>
        <w:t>at the time of examination for adjustment of status</w:t>
      </w:r>
      <w:r>
        <w:t xml:space="preserve">, subject to various exceptions and waivers. </w:t>
      </w:r>
    </w:p>
    <w:p w14:paraId="31EF8325" w14:textId="77777777" w:rsidR="0019482A" w:rsidRDefault="0019482A" w:rsidP="00F052C9">
      <w:r>
        <w:t xml:space="preserve">Applicants who fail to meet any of these requirements are statutorily ineligible for adjustment of status as an asylee. </w:t>
      </w:r>
    </w:p>
    <w:p w14:paraId="4C86EAE6" w14:textId="77777777" w:rsidR="0019482A" w:rsidRDefault="0019482A" w:rsidP="00F052C9"/>
    <w:p w14:paraId="6EEE45D4" w14:textId="77777777" w:rsidR="00640B0A" w:rsidRDefault="00640B0A" w:rsidP="00640B0A">
      <w:pPr>
        <w:pStyle w:val="Heading3"/>
      </w:pPr>
      <w:r>
        <w:t xml:space="preserve">1nc/2nc – t: only </w:t>
      </w:r>
      <w:r w:rsidR="00BD7A7C">
        <w:t>legal</w:t>
      </w:r>
      <w:r>
        <w:t xml:space="preserve"> restrictions</w:t>
      </w:r>
    </w:p>
    <w:p w14:paraId="45F9D2C5" w14:textId="77777777" w:rsidR="00640B0A" w:rsidRDefault="00640B0A" w:rsidP="00640B0A"/>
    <w:p w14:paraId="1C17BA0B" w14:textId="77777777" w:rsidR="00F6529C" w:rsidRPr="00FC10F6" w:rsidRDefault="00F6529C" w:rsidP="00F6529C">
      <w:pPr>
        <w:pStyle w:val="Heading4"/>
      </w:pPr>
      <w:r>
        <w:t xml:space="preserve">Restrictions on asylum only include </w:t>
      </w:r>
      <w:r w:rsidRPr="00807BCA">
        <w:t xml:space="preserve">quantitative </w:t>
      </w:r>
      <w:r w:rsidRPr="00807BCA">
        <w:rPr>
          <w:u w:val="single"/>
        </w:rPr>
        <w:t>quotas</w:t>
      </w:r>
      <w:r>
        <w:t xml:space="preserve"> and </w:t>
      </w:r>
      <w:r w:rsidRPr="00807BCA">
        <w:t xml:space="preserve">qualitative </w:t>
      </w:r>
      <w:r w:rsidRPr="00807BCA">
        <w:rPr>
          <w:u w:val="single"/>
        </w:rPr>
        <w:t>inadmissibility criteria</w:t>
      </w:r>
      <w:r>
        <w:t xml:space="preserve"> </w:t>
      </w:r>
      <w:r w:rsidR="00807BCA">
        <w:t xml:space="preserve">that have been </w:t>
      </w:r>
      <w:r w:rsidR="00807BCA" w:rsidRPr="001622EC">
        <w:rPr>
          <w:u w:val="single"/>
        </w:rPr>
        <w:t xml:space="preserve">codified in </w:t>
      </w:r>
      <w:r w:rsidR="001622EC" w:rsidRPr="001622EC">
        <w:rPr>
          <w:u w:val="single"/>
        </w:rPr>
        <w:t>statute</w:t>
      </w:r>
      <w:r w:rsidR="00FC10F6">
        <w:t xml:space="preserve"> – their so-called restriction </w:t>
      </w:r>
      <w:r w:rsidR="00FC10F6" w:rsidRPr="00FC10F6">
        <w:rPr>
          <w:u w:val="single"/>
        </w:rPr>
        <w:t xml:space="preserve">doesn’t even </w:t>
      </w:r>
      <w:r w:rsidR="00C8419A">
        <w:rPr>
          <w:u w:val="single"/>
        </w:rPr>
        <w:t>legally</w:t>
      </w:r>
      <w:r w:rsidR="00FC10F6" w:rsidRPr="00FC10F6">
        <w:rPr>
          <w:u w:val="single"/>
        </w:rPr>
        <w:t xml:space="preserve"> exist</w:t>
      </w:r>
    </w:p>
    <w:p w14:paraId="5548EFBE" w14:textId="77777777" w:rsidR="00F6529C" w:rsidRDefault="00F6529C" w:rsidP="001622EC">
      <w:pPr>
        <w:pStyle w:val="CiteSpacing"/>
      </w:pPr>
      <w:r w:rsidRPr="001622EC">
        <w:rPr>
          <w:rStyle w:val="Style13ptBold"/>
        </w:rPr>
        <w:t>Tasoff 16</w:t>
      </w:r>
      <w:r>
        <w:t xml:space="preserve"> — Ron Tasoff, Senior P</w:t>
      </w:r>
      <w:r w:rsidRPr="00D17DA4">
        <w:t xml:space="preserve">artner in </w:t>
      </w:r>
      <w:r>
        <w:t>the Law Office of Tasoff and</w:t>
      </w:r>
      <w:r w:rsidRPr="00D17DA4">
        <w:t xml:space="preserve"> Tasoff</w:t>
      </w:r>
      <w:r>
        <w:t xml:space="preserve">—an immigration law firm in Los Angeles, </w:t>
      </w:r>
      <w:r w:rsidRPr="00D17DA4">
        <w:t>Certif</w:t>
      </w:r>
      <w:r>
        <w:t xml:space="preserve">ied Specialist in Immigration and Nationality Law by the </w:t>
      </w:r>
      <w:r w:rsidRPr="00D17DA4">
        <w:t>State Bar of California Board of Legal Specialization</w:t>
      </w:r>
      <w:r>
        <w:t>, has been honored as a “Super Lawyer”</w:t>
      </w:r>
      <w:r w:rsidRPr="00972D26">
        <w:t xml:space="preserve"> in immigration law by </w:t>
      </w:r>
      <w:r w:rsidRPr="00972D26">
        <w:rPr>
          <w:i/>
        </w:rPr>
        <w:t>Los Angeles Magazine</w:t>
      </w:r>
      <w:r w:rsidRPr="00972D26">
        <w:t xml:space="preserve"> and was selected by </w:t>
      </w:r>
      <w:r w:rsidRPr="00972D26">
        <w:rPr>
          <w:i/>
        </w:rPr>
        <w:t>Best Lawyers (Southern California)</w:t>
      </w:r>
      <w:r w:rsidRPr="00972D26">
        <w:t xml:space="preserve"> as a top lawyer in the field of immigration law, holds a J.D. from Loyola Law School, </w:t>
      </w:r>
      <w:r>
        <w:t>2016 (“</w:t>
      </w:r>
      <w:r w:rsidRPr="008973BB">
        <w:t>Immigration Law After Trump</w:t>
      </w:r>
      <w:r>
        <w:t xml:space="preserve">,” White Paper – </w:t>
      </w:r>
      <w:r w:rsidRPr="00D17DA4">
        <w:t>Law Office of Tasoff and Tasoff</w:t>
      </w:r>
      <w:r>
        <w:t xml:space="preserve">, Available Online at </w:t>
      </w:r>
      <w:hyperlink r:id="rId74" w:history="1">
        <w:r w:rsidRPr="004D6B88">
          <w:rPr>
            <w:rStyle w:val="Hyperlink"/>
          </w:rPr>
          <w:t>http://www.tasoff.com/Immigration-Information/Immigration-Law-After-Trump.pdf</w:t>
        </w:r>
      </w:hyperlink>
      <w:r>
        <w:t>, Accessed 07-14-2018)</w:t>
      </w:r>
    </w:p>
    <w:p w14:paraId="6A222B41" w14:textId="77777777" w:rsidR="00F6529C" w:rsidRPr="00B62E86" w:rsidRDefault="00F6529C" w:rsidP="00F6529C">
      <w:pPr>
        <w:rPr>
          <w:rStyle w:val="Emphasis"/>
        </w:rPr>
      </w:pPr>
      <w:r w:rsidRPr="00F2404E">
        <w:rPr>
          <w:rStyle w:val="Emphasis"/>
        </w:rPr>
        <w:t xml:space="preserve">Quantitative and Qualitative </w:t>
      </w:r>
      <w:r w:rsidRPr="00F2404E">
        <w:rPr>
          <w:rStyle w:val="Emphasis"/>
          <w:highlight w:val="cyan"/>
        </w:rPr>
        <w:t>Restrictions on Legal Immigration</w:t>
      </w:r>
    </w:p>
    <w:p w14:paraId="3BE257A5" w14:textId="77777777" w:rsidR="00807BCA" w:rsidRDefault="00F6529C" w:rsidP="00F6529C">
      <w:r w:rsidRPr="00F2404E">
        <w:rPr>
          <w:rStyle w:val="StyleUnderline"/>
        </w:rPr>
        <w:t xml:space="preserve">There are two barriers stopping the masses from legally immigrating to the U.S. </w:t>
      </w:r>
      <w:r w:rsidRPr="001622EC">
        <w:rPr>
          <w:rStyle w:val="StyleUnderline"/>
          <w:highlight w:val="cyan"/>
        </w:rPr>
        <w:t>First</w:t>
      </w:r>
      <w:r w:rsidRPr="00B62E86">
        <w:rPr>
          <w:rStyle w:val="StyleUnderline"/>
        </w:rPr>
        <w:t xml:space="preserve"> there </w:t>
      </w:r>
      <w:r w:rsidRPr="00F2404E">
        <w:rPr>
          <w:rStyle w:val="StyleUnderline"/>
          <w:highlight w:val="cyan"/>
        </w:rPr>
        <w:t xml:space="preserve">are </w:t>
      </w:r>
      <w:r w:rsidRPr="00F2404E">
        <w:rPr>
          <w:rStyle w:val="Emphasis"/>
          <w:highlight w:val="cyan"/>
        </w:rPr>
        <w:t>quantitative</w:t>
      </w:r>
      <w:r w:rsidRPr="00F2404E">
        <w:rPr>
          <w:rStyle w:val="Emphasis"/>
        </w:rPr>
        <w:t xml:space="preserve"> restrictions</w:t>
      </w:r>
      <w:r w:rsidRPr="00B62E86">
        <w:rPr>
          <w:rStyle w:val="StyleUnderline"/>
        </w:rPr>
        <w:t xml:space="preserve">, </w:t>
      </w:r>
      <w:r w:rsidRPr="00F2404E">
        <w:rPr>
          <w:rStyle w:val="StyleUnderline"/>
          <w:highlight w:val="cyan"/>
        </w:rPr>
        <w:t>quotas</w:t>
      </w:r>
      <w:r w:rsidRPr="00B62E86">
        <w:rPr>
          <w:rStyle w:val="StyleUnderline"/>
        </w:rPr>
        <w:t xml:space="preserve">, </w:t>
      </w:r>
      <w:r w:rsidRPr="00F2404E">
        <w:rPr>
          <w:rStyle w:val="StyleUnderline"/>
          <w:highlight w:val="cyan"/>
        </w:rPr>
        <w:t>which limit the number of people who can come</w:t>
      </w:r>
      <w:r w:rsidRPr="00B62E86">
        <w:rPr>
          <w:rStyle w:val="StyleUnderline"/>
        </w:rPr>
        <w:t xml:space="preserve"> to the U.S. </w:t>
      </w:r>
      <w:r w:rsidRPr="00F2404E">
        <w:rPr>
          <w:rStyle w:val="StyleUnderline"/>
        </w:rPr>
        <w:t>in any one category of eligibility or from a specific country</w:t>
      </w:r>
      <w:r>
        <w:t>5.</w:t>
      </w:r>
    </w:p>
    <w:p w14:paraId="75493885" w14:textId="77777777" w:rsidR="00807BCA" w:rsidRPr="00807BCA" w:rsidRDefault="00807BCA" w:rsidP="00807BCA">
      <w:r w:rsidRPr="00807BCA">
        <w:t>[***Begin Footnote 5***]</w:t>
      </w:r>
    </w:p>
    <w:p w14:paraId="150A2F85" w14:textId="77777777" w:rsidR="00807BCA" w:rsidRPr="00807BCA" w:rsidRDefault="00807BCA" w:rsidP="00807BCA">
      <w:r w:rsidRPr="00807BCA">
        <w:t xml:space="preserve">5. The quota for total Family Based immigration is set at 226,000 not including “immediate relatives” of U.S. citizens for which there is no numerical limitation. Employment Based is set at 150,000. These visa numbers are allocated in unequal proportions </w:t>
      </w:r>
      <w:r w:rsidRPr="00F2404E">
        <w:rPr>
          <w:rStyle w:val="Emphasis"/>
          <w:highlight w:val="cyan"/>
        </w:rPr>
        <w:t>set by law</w:t>
      </w:r>
      <w:r w:rsidRPr="00F2404E">
        <w:rPr>
          <w:rStyle w:val="StyleUnderline"/>
          <w:highlight w:val="cyan"/>
        </w:rPr>
        <w:t xml:space="preserve"> to the various subcategories</w:t>
      </w:r>
      <w:r w:rsidRPr="00807BCA">
        <w:t xml:space="preserve"> (see chart). No single country can be issue more than 26,366 7% of total) which has resulted in large backlogs for Mexico, Philippines, India and China.</w:t>
      </w:r>
    </w:p>
    <w:p w14:paraId="42CDB5B1" w14:textId="77777777" w:rsidR="00807BCA" w:rsidRPr="00807BCA" w:rsidRDefault="00807BCA" w:rsidP="00807BCA">
      <w:r w:rsidRPr="00807BCA">
        <w:t>[***End Footnote 5***]</w:t>
      </w:r>
    </w:p>
    <w:p w14:paraId="68C01FDD" w14:textId="77777777" w:rsidR="00F2404E" w:rsidRDefault="00F6529C" w:rsidP="00F6529C">
      <w:r w:rsidRPr="001622EC">
        <w:rPr>
          <w:rStyle w:val="StyleUnderline"/>
          <w:highlight w:val="cyan"/>
        </w:rPr>
        <w:t>Second</w:t>
      </w:r>
      <w:r w:rsidRPr="00B62E86">
        <w:rPr>
          <w:rStyle w:val="StyleUnderline"/>
        </w:rPr>
        <w:t xml:space="preserve">, there </w:t>
      </w:r>
      <w:r w:rsidRPr="001622EC">
        <w:rPr>
          <w:rStyle w:val="StyleUnderline"/>
          <w:highlight w:val="cyan"/>
        </w:rPr>
        <w:t xml:space="preserve">are </w:t>
      </w:r>
      <w:r w:rsidRPr="001622EC">
        <w:rPr>
          <w:rStyle w:val="Emphasis"/>
          <w:highlight w:val="cyan"/>
        </w:rPr>
        <w:t>qualitative restrictions</w:t>
      </w:r>
      <w:r w:rsidRPr="001622EC">
        <w:rPr>
          <w:rStyle w:val="StyleUnderline"/>
          <w:highlight w:val="cyan"/>
        </w:rPr>
        <w:t xml:space="preserve"> – people</w:t>
      </w:r>
      <w:r w:rsidRPr="001622EC">
        <w:rPr>
          <w:rStyle w:val="StyleUnderline"/>
        </w:rPr>
        <w:t xml:space="preserve"> that Congress has determined should </w:t>
      </w:r>
      <w:r w:rsidRPr="001622EC">
        <w:rPr>
          <w:rStyle w:val="StyleUnderline"/>
          <w:highlight w:val="cyan"/>
        </w:rPr>
        <w:t>not</w:t>
      </w:r>
      <w:r w:rsidRPr="001622EC">
        <w:rPr>
          <w:rStyle w:val="StyleUnderline"/>
        </w:rPr>
        <w:t xml:space="preserve"> be </w:t>
      </w:r>
      <w:r w:rsidRPr="001622EC">
        <w:rPr>
          <w:rStyle w:val="StyleUnderline"/>
          <w:highlight w:val="cyan"/>
        </w:rPr>
        <w:t>allowed to live here due to</w:t>
      </w:r>
      <w:r w:rsidRPr="00B62E86">
        <w:rPr>
          <w:rStyle w:val="StyleUnderline"/>
        </w:rPr>
        <w:t xml:space="preserve"> </w:t>
      </w:r>
      <w:r w:rsidRPr="001622EC">
        <w:rPr>
          <w:rStyle w:val="StyleUnderline"/>
        </w:rPr>
        <w:t>a myriad of reasons ranging from criminal convictions and health issues to membership in terrorist organizations</w:t>
      </w:r>
      <w:r>
        <w:t xml:space="preserve">6. </w:t>
      </w:r>
    </w:p>
    <w:p w14:paraId="2D9355F3" w14:textId="77777777" w:rsidR="00F2404E" w:rsidRPr="00807BCA" w:rsidRDefault="00F2404E" w:rsidP="00F2404E">
      <w:r w:rsidRPr="00807BCA">
        <w:t xml:space="preserve">[***Begin Footnote </w:t>
      </w:r>
      <w:r>
        <w:t>6</w:t>
      </w:r>
      <w:r w:rsidRPr="00807BCA">
        <w:t>***]</w:t>
      </w:r>
    </w:p>
    <w:p w14:paraId="08551E00" w14:textId="77777777" w:rsidR="00F2404E" w:rsidRDefault="00F2404E" w:rsidP="00F2404E">
      <w:r>
        <w:t xml:space="preserve">6. See </w:t>
      </w:r>
      <w:r w:rsidRPr="00FC10F6">
        <w:rPr>
          <w:rStyle w:val="Emphasis"/>
          <w:highlight w:val="cyan"/>
        </w:rPr>
        <w:t>section 212 of the Act</w:t>
      </w:r>
      <w:r>
        <w:t xml:space="preserve"> for </w:t>
      </w:r>
      <w:r w:rsidRPr="00FC10F6">
        <w:rPr>
          <w:rStyle w:val="StyleUnderline"/>
          <w:highlight w:val="cyan"/>
        </w:rPr>
        <w:t>the grounds of inadmissibility</w:t>
      </w:r>
      <w:r>
        <w:t xml:space="preserve"> – the rules that prevent noncitizens from receiving visas and/or entering the U.S. Similar but different in significant ways, is Section 237 of the Act, the grounds of removal, which allow DHS to remove people who are already in the U.S.</w:t>
      </w:r>
    </w:p>
    <w:p w14:paraId="446CADDB" w14:textId="77777777" w:rsidR="00F2404E" w:rsidRPr="00807BCA" w:rsidRDefault="00F2404E" w:rsidP="00F2404E">
      <w:r w:rsidRPr="00807BCA">
        <w:t>[***</w:t>
      </w:r>
      <w:r>
        <w:t>End</w:t>
      </w:r>
      <w:r w:rsidRPr="00807BCA">
        <w:t xml:space="preserve"> Footnote </w:t>
      </w:r>
      <w:r>
        <w:t>6</w:t>
      </w:r>
      <w:r w:rsidRPr="00807BCA">
        <w:t>***]</w:t>
      </w:r>
    </w:p>
    <w:p w14:paraId="18568BD1" w14:textId="77777777" w:rsidR="00F6529C" w:rsidRDefault="00F6529C" w:rsidP="00F6529C">
      <w:r>
        <w:t>Although there are waivers for some grounds, most require a showing of extreme hardship to a close U.S. citizen or LPR relative.</w:t>
      </w:r>
    </w:p>
    <w:p w14:paraId="4B3EA1EC" w14:textId="77777777" w:rsidR="00F6529C" w:rsidRDefault="00F6529C" w:rsidP="00F6529C">
      <w:r w:rsidRPr="00FC10F6">
        <w:rPr>
          <w:rStyle w:val="StyleUnderline"/>
        </w:rPr>
        <w:t xml:space="preserve">The various categories of noncitizens that Congress has given a path to LPR status can be basically broken down into five groups: </w:t>
      </w:r>
      <w:r w:rsidRPr="00FC10F6">
        <w:rPr>
          <w:rStyle w:val="Emphasis"/>
        </w:rPr>
        <w:t>family based immigration</w:t>
      </w:r>
      <w:r w:rsidRPr="00FC10F6">
        <w:rPr>
          <w:rStyle w:val="StyleUnderline"/>
        </w:rPr>
        <w:t xml:space="preserve">, </w:t>
      </w:r>
      <w:r w:rsidRPr="00FC10F6">
        <w:rPr>
          <w:rStyle w:val="Emphasis"/>
        </w:rPr>
        <w:t>employment based immigration</w:t>
      </w:r>
      <w:r w:rsidRPr="00FC10F6">
        <w:rPr>
          <w:rStyle w:val="StyleUnderline"/>
        </w:rPr>
        <w:t xml:space="preserve">, </w:t>
      </w:r>
      <w:r w:rsidRPr="00FC10F6">
        <w:rPr>
          <w:rStyle w:val="Emphasis"/>
        </w:rPr>
        <w:t>refugees/asylees</w:t>
      </w:r>
      <w:r w:rsidRPr="00FC10F6">
        <w:rPr>
          <w:rStyle w:val="StyleUnderline"/>
        </w:rPr>
        <w:t xml:space="preserve">, </w:t>
      </w:r>
      <w:r w:rsidRPr="00FC10F6">
        <w:rPr>
          <w:rStyle w:val="Emphasis"/>
        </w:rPr>
        <w:t>investors</w:t>
      </w:r>
      <w:r w:rsidRPr="00FC10F6">
        <w:rPr>
          <w:rStyle w:val="StyleUnderline"/>
        </w:rPr>
        <w:t xml:space="preserve"> and </w:t>
      </w:r>
      <w:r w:rsidRPr="00FC10F6">
        <w:rPr>
          <w:rStyle w:val="Emphasis"/>
        </w:rPr>
        <w:t>successful applicants to a “diversity” lottery</w:t>
      </w:r>
      <w:r w:rsidRPr="00FC10F6">
        <w:rPr>
          <w:rStyle w:val="StyleUnderline"/>
        </w:rPr>
        <w:t xml:space="preserve"> selection process</w:t>
      </w:r>
      <w:r w:rsidRPr="00FC10F6">
        <w:t>. See the accompanying Chart for more details regarding the family and employment based categories.</w:t>
      </w:r>
    </w:p>
    <w:p w14:paraId="3CD6C223" w14:textId="77777777" w:rsidR="00F6529C" w:rsidRDefault="00F6529C" w:rsidP="00F6529C">
      <w:r>
        <w:t>There is a multitude of ways that a noncitizen, including a LPR, can become subject to removal or barred from reentering the U.S. after a trip abroad. The most common reason is a criminal conviction. However, some of the grounds of removal found in section 237 of the Act apply to activities that are not so serious, especially for crimes involving controlled substances (including marijuana), firearms and domestic violence. For instance, the violation of a civil protective order is considered a removable offense. Even the act of remaining abroad for over one year continuously may result in “abandonment” of LPR status and confiscation of a noncitizen’s green card.</w:t>
      </w:r>
    </w:p>
    <w:p w14:paraId="15E285AB" w14:textId="77777777" w:rsidR="00F6529C" w:rsidRDefault="00F6529C" w:rsidP="00F6529C">
      <w:r>
        <w:t>For LPR’s, the discovery of a removable offense might occur when the person is arrested and booked for any offense and a fingerprint check reveals a criminal record. Others, after traveling abroad without incident for many years, find out upon being routinely inspected at an airport that CBP official have access to new data bases. And others are caught upon applying for naturalization or renewal of their green cards which like passports expire every 10 years.</w:t>
      </w:r>
    </w:p>
    <w:p w14:paraId="2E2EB981" w14:textId="77777777" w:rsidR="00640B0A" w:rsidRPr="00640B0A" w:rsidRDefault="00640B0A" w:rsidP="00640B0A"/>
    <w:p w14:paraId="518F4F2C" w14:textId="77777777" w:rsidR="00C50DF7" w:rsidRDefault="00C50DF7" w:rsidP="00C50DF7">
      <w:pPr>
        <w:pStyle w:val="Heading1"/>
      </w:pPr>
      <w:r>
        <w:t>AT: CASE</w:t>
      </w:r>
    </w:p>
    <w:p w14:paraId="01DD2580" w14:textId="77777777" w:rsidR="00C50DF7" w:rsidRDefault="00C50DF7" w:rsidP="00C50DF7">
      <w:pPr>
        <w:pStyle w:val="Heading2"/>
      </w:pPr>
      <w:r>
        <w:t>AT: ADV—</w:t>
      </w:r>
      <w:r w:rsidR="00440177">
        <w:t>COERCION</w:t>
      </w:r>
    </w:p>
    <w:p w14:paraId="1BF4632A" w14:textId="77777777" w:rsidR="00C50DF7" w:rsidRDefault="00C50DF7" w:rsidP="00C50DF7">
      <w:pPr>
        <w:pStyle w:val="Heading3"/>
      </w:pPr>
      <w:r>
        <w:t>1nc – sq solves</w:t>
      </w:r>
    </w:p>
    <w:p w14:paraId="098CF690" w14:textId="77777777" w:rsidR="00C50DF7" w:rsidRDefault="00C50DF7" w:rsidP="00C50DF7"/>
    <w:p w14:paraId="7FDBB48C" w14:textId="77777777" w:rsidR="00C50DF7" w:rsidRDefault="00C50DF7" w:rsidP="00C50DF7">
      <w:pPr>
        <w:pStyle w:val="Heading4"/>
      </w:pPr>
      <w:r>
        <w:t>Recent court rulings already stopped detention, separation and coercion of asylum-seekers</w:t>
      </w:r>
    </w:p>
    <w:p w14:paraId="2AAA4E94" w14:textId="77777777" w:rsidR="00C50DF7" w:rsidRDefault="00C50DF7" w:rsidP="00C50DF7">
      <w:pPr>
        <w:pStyle w:val="CiteSpacing"/>
      </w:pPr>
      <w:r w:rsidRPr="00BD18F1">
        <w:rPr>
          <w:rStyle w:val="Style13ptBold"/>
        </w:rPr>
        <w:t>Lind 18</w:t>
      </w:r>
      <w:r>
        <w:t xml:space="preserve"> (Dara Lind, senior reporter at Vox, has covered immigration for a decade, former reporting fellow with the University of Southern California Center for Health Journalism, former fellow with John Jay College's Center for Media, Crime and Justice, “A new court ruling officially opens the door for Trump to separate some migrant families again,” Vox, 7-10-2018, </w:t>
      </w:r>
      <w:hyperlink r:id="rId75" w:history="1">
        <w:r w:rsidRPr="0012098F">
          <w:rPr>
            <w:rStyle w:val="Hyperlink"/>
          </w:rPr>
          <w:t>https://www.vox.com/2018/7/10/17553526/trump-separate-immigrant-families-ruling</w:t>
        </w:r>
      </w:hyperlink>
      <w:r>
        <w:t xml:space="preserve"> DOA 7-11-2018)KMM</w:t>
      </w:r>
    </w:p>
    <w:p w14:paraId="62955702" w14:textId="77777777" w:rsidR="00C50DF7" w:rsidRDefault="00C50DF7" w:rsidP="00C50DF7">
      <w:r w:rsidRPr="006B474D">
        <w:rPr>
          <w:sz w:val="14"/>
        </w:rPr>
        <w:t xml:space="preserve">The </w:t>
      </w:r>
      <w:r w:rsidRPr="00AD6DFA">
        <w:rPr>
          <w:rStyle w:val="StyleUnderline"/>
          <w:highlight w:val="cyan"/>
        </w:rPr>
        <w:t>Trump</w:t>
      </w:r>
      <w:r w:rsidRPr="006B474D">
        <w:rPr>
          <w:sz w:val="14"/>
        </w:rPr>
        <w:t xml:space="preserve"> administration </w:t>
      </w:r>
      <w:r w:rsidRPr="00AD6DFA">
        <w:rPr>
          <w:rStyle w:val="StyleUnderline"/>
          <w:highlight w:val="cyan"/>
        </w:rPr>
        <w:t>says it won’t force families to choose separation or indefinite detention</w:t>
      </w:r>
      <w:r w:rsidRPr="0079303A">
        <w:rPr>
          <w:rStyle w:val="StyleUnderline"/>
        </w:rPr>
        <w:t>. But it could</w:t>
      </w:r>
      <w:r w:rsidRPr="006B474D">
        <w:rPr>
          <w:sz w:val="14"/>
        </w:rPr>
        <w:t xml:space="preserve">. On Monday night, the Trump administration was handed the latest in a series of courtroom defeats over its treatment of families entering the US without papers. </w:t>
      </w:r>
      <w:r w:rsidRPr="00FC7C1A">
        <w:rPr>
          <w:rStyle w:val="StyleUnderline"/>
        </w:rPr>
        <w:t>Judge Dolly Gee</w:t>
      </w:r>
      <w:r w:rsidRPr="006B474D">
        <w:rPr>
          <w:sz w:val="14"/>
        </w:rPr>
        <w:t xml:space="preserve"> of the Central District of California formally </w:t>
      </w:r>
      <w:r w:rsidRPr="00DF5B5F">
        <w:rPr>
          <w:rStyle w:val="StyleUnderline"/>
          <w:highlight w:val="cyan"/>
        </w:rPr>
        <w:t>refused</w:t>
      </w:r>
      <w:r w:rsidRPr="00FC7C1A">
        <w:rPr>
          <w:rStyle w:val="StyleUnderline"/>
        </w:rPr>
        <w:t xml:space="preserve"> the administration’s request to modify the Flores court settlement</w:t>
      </w:r>
      <w:r w:rsidRPr="006B474D">
        <w:rPr>
          <w:sz w:val="14"/>
        </w:rPr>
        <w:t xml:space="preserve">, which governs the treatment of children in immigration custody. The Flores agreement was the court ruling that the administration had pointed to for its policy of family separation — because it couldn’t keep children detained longer than 20 days, per Flores, it had to split children from their parents while the parents were in detention. Gee rejected the administration’s request </w:t>
      </w:r>
      <w:r w:rsidRPr="00DF5B5F">
        <w:rPr>
          <w:rStyle w:val="StyleUnderline"/>
          <w:highlight w:val="cyan"/>
        </w:rPr>
        <w:t>to allow</w:t>
      </w:r>
      <w:r w:rsidRPr="006B474D">
        <w:rPr>
          <w:sz w:val="14"/>
        </w:rPr>
        <w:t xml:space="preserve"> Immigration and Customs Enforcement (</w:t>
      </w:r>
      <w:r w:rsidRPr="00FC7C1A">
        <w:rPr>
          <w:rStyle w:val="StyleUnderline"/>
        </w:rPr>
        <w:t>ICE</w:t>
      </w:r>
      <w:r w:rsidRPr="006B474D">
        <w:rPr>
          <w:sz w:val="14"/>
        </w:rPr>
        <w:t xml:space="preserve">) </w:t>
      </w:r>
      <w:r w:rsidRPr="00FC7C1A">
        <w:rPr>
          <w:rStyle w:val="StyleUnderline"/>
        </w:rPr>
        <w:t xml:space="preserve">to keep migrant families in </w:t>
      </w:r>
      <w:r w:rsidRPr="00DF5B5F">
        <w:rPr>
          <w:rStyle w:val="StyleUnderline"/>
          <w:highlight w:val="cyan"/>
        </w:rPr>
        <w:t>detention</w:t>
      </w:r>
      <w:r w:rsidRPr="00FC7C1A">
        <w:rPr>
          <w:rStyle w:val="StyleUnderline"/>
        </w:rPr>
        <w:t xml:space="preserve"> facilities </w:t>
      </w:r>
      <w:r w:rsidRPr="00DF5B5F">
        <w:rPr>
          <w:rStyle w:val="StyleUnderline"/>
          <w:highlight w:val="cyan"/>
        </w:rPr>
        <w:t>for as long as it took to process</w:t>
      </w:r>
      <w:r w:rsidRPr="00FC7C1A">
        <w:rPr>
          <w:rStyle w:val="StyleUnderline"/>
        </w:rPr>
        <w:t xml:space="preserve"> their cases (a process which, for </w:t>
      </w:r>
      <w:r w:rsidRPr="00DF5B5F">
        <w:rPr>
          <w:rStyle w:val="StyleUnderline"/>
          <w:highlight w:val="cyan"/>
        </w:rPr>
        <w:t>asylum seekers</w:t>
      </w:r>
      <w:r w:rsidRPr="00FC7C1A">
        <w:rPr>
          <w:rStyle w:val="StyleUnderline"/>
        </w:rPr>
        <w:t>, can take months or longer)</w:t>
      </w:r>
      <w:r w:rsidRPr="006B474D">
        <w:rPr>
          <w:sz w:val="14"/>
        </w:rPr>
        <w:t xml:space="preserve">. It’s a defeat on the second front of a legal war for the Trump administration and its “zero tolerance” policy at the US-Mexico border. In the Flores case, the administration is fighting for indefinite family detention. </w:t>
      </w:r>
      <w:r w:rsidRPr="00011E43">
        <w:rPr>
          <w:rStyle w:val="StyleUnderline"/>
        </w:rPr>
        <w:t xml:space="preserve">In a separate federal case in San Diego, it’s being </w:t>
      </w:r>
      <w:r w:rsidRPr="00DF5B5F">
        <w:rPr>
          <w:rStyle w:val="StyleUnderline"/>
          <w:highlight w:val="cyan"/>
        </w:rPr>
        <w:t>stopped</w:t>
      </w:r>
      <w:r w:rsidRPr="00011E43">
        <w:rPr>
          <w:rStyle w:val="StyleUnderline"/>
        </w:rPr>
        <w:t xml:space="preserve"> from resuming </w:t>
      </w:r>
      <w:r w:rsidRPr="00DF5B5F">
        <w:rPr>
          <w:rStyle w:val="StyleUnderline"/>
          <w:highlight w:val="cyan"/>
        </w:rPr>
        <w:t>family separation and hounded to quickly reunite the</w:t>
      </w:r>
      <w:r w:rsidRPr="00011E43">
        <w:rPr>
          <w:rStyle w:val="StyleUnderline"/>
        </w:rPr>
        <w:t xml:space="preserve"> nearly 3,000 </w:t>
      </w:r>
      <w:r w:rsidRPr="00DF5B5F">
        <w:rPr>
          <w:rStyle w:val="StyleUnderline"/>
          <w:highlight w:val="cyan"/>
        </w:rPr>
        <w:t>families separated</w:t>
      </w:r>
      <w:r w:rsidRPr="006B474D">
        <w:rPr>
          <w:sz w:val="14"/>
        </w:rPr>
        <w:t xml:space="preserve"> while the policy was in full effect through mid-June. </w:t>
      </w:r>
      <w:r w:rsidRPr="00011E43">
        <w:rPr>
          <w:rStyle w:val="StyleUnderline"/>
        </w:rPr>
        <w:t>But Monday night’s ruling also makes it clear that the administration has the power to start separating some migrant families again</w:t>
      </w:r>
      <w:r w:rsidRPr="006B474D">
        <w:rPr>
          <w:sz w:val="14"/>
        </w:rPr>
        <w:t xml:space="preserve">. </w:t>
      </w:r>
      <w:r w:rsidRPr="00011E43">
        <w:rPr>
          <w:rStyle w:val="StyleUnderline"/>
        </w:rPr>
        <w:t>The judges in both court cases</w:t>
      </w:r>
      <w:r w:rsidRPr="006B474D">
        <w:rPr>
          <w:sz w:val="14"/>
        </w:rPr>
        <w:t xml:space="preserve"> — as well as the ACLU, which is the lead plaintiff in the family reunification lawsuit — </w:t>
      </w:r>
      <w:r w:rsidRPr="00011E43">
        <w:rPr>
          <w:rStyle w:val="StyleUnderline"/>
        </w:rPr>
        <w:t>agree with a core principle of the government’s argument on immigration policy: that it can’t be forced to release anyone who comes into the US without papers just because they bring their child with them</w:t>
      </w:r>
      <w:r w:rsidRPr="006B474D">
        <w:rPr>
          <w:sz w:val="14"/>
        </w:rPr>
        <w:t xml:space="preserve">. </w:t>
      </w:r>
      <w:r w:rsidRPr="00050ED7">
        <w:rPr>
          <w:rStyle w:val="StyleUnderline"/>
        </w:rPr>
        <w:t>In some cases, Monday night’s ruling says, the government can force parents to make a choice: stay with their children in immigration detention indefinitely, or remain detained by ICE while their children are sent to the custody of H</w:t>
      </w:r>
      <w:r w:rsidRPr="006B474D">
        <w:rPr>
          <w:sz w:val="14"/>
        </w:rPr>
        <w:t xml:space="preserve">ealth and </w:t>
      </w:r>
      <w:r w:rsidRPr="00050ED7">
        <w:rPr>
          <w:rStyle w:val="StyleUnderline"/>
        </w:rPr>
        <w:t>H</w:t>
      </w:r>
      <w:r w:rsidRPr="006B474D">
        <w:rPr>
          <w:sz w:val="14"/>
        </w:rPr>
        <w:t xml:space="preserve">uman </w:t>
      </w:r>
      <w:r w:rsidRPr="00050ED7">
        <w:rPr>
          <w:rStyle w:val="StyleUnderline"/>
        </w:rPr>
        <w:t>S</w:t>
      </w:r>
      <w:r w:rsidRPr="006B474D">
        <w:rPr>
          <w:sz w:val="14"/>
        </w:rPr>
        <w:t>ervices (</w:t>
      </w:r>
      <w:r w:rsidRPr="00050ED7">
        <w:rPr>
          <w:rStyle w:val="StyleUnderline"/>
        </w:rPr>
        <w:t>just as they were under the family-separation policy) and ultimately placed with another adult in the US</w:t>
      </w:r>
      <w:r w:rsidRPr="006B474D">
        <w:rPr>
          <w:sz w:val="14"/>
        </w:rPr>
        <w:t xml:space="preserve">. A Department of Justice lawyer said Tuesday that </w:t>
      </w:r>
      <w:r w:rsidRPr="00050ED7">
        <w:rPr>
          <w:rStyle w:val="StyleUnderline"/>
        </w:rPr>
        <w:t>the government interprets the judges as giving parents two options: “remain detained together” for longer than 20 days, or “release the child” and separate the family</w:t>
      </w:r>
      <w:r w:rsidRPr="006B474D">
        <w:rPr>
          <w:sz w:val="14"/>
        </w:rPr>
        <w:t xml:space="preserve">. </w:t>
      </w:r>
      <w:r w:rsidRPr="00050ED7">
        <w:rPr>
          <w:rStyle w:val="StyleUnderline"/>
        </w:rPr>
        <w:t xml:space="preserve">The </w:t>
      </w:r>
      <w:r w:rsidRPr="00C17920">
        <w:rPr>
          <w:rStyle w:val="StyleUnderline"/>
          <w:highlight w:val="cyan"/>
        </w:rPr>
        <w:t>Trump</w:t>
      </w:r>
      <w:r w:rsidRPr="00050ED7">
        <w:rPr>
          <w:rStyle w:val="StyleUnderline"/>
        </w:rPr>
        <w:t xml:space="preserve"> administration </w:t>
      </w:r>
      <w:r w:rsidRPr="00C17920">
        <w:rPr>
          <w:rStyle w:val="StyleUnderline"/>
          <w:highlight w:val="cyan"/>
        </w:rPr>
        <w:t>isn’t</w:t>
      </w:r>
      <w:r w:rsidRPr="00050ED7">
        <w:rPr>
          <w:rStyle w:val="StyleUnderline"/>
        </w:rPr>
        <w:t xml:space="preserve"> using that power — at least, not now. It </w:t>
      </w:r>
      <w:r w:rsidRPr="00C17920">
        <w:rPr>
          <w:rStyle w:val="StyleUnderline"/>
          <w:highlight w:val="cyan"/>
        </w:rPr>
        <w:t>stopped separating families as a policy after</w:t>
      </w:r>
      <w:r w:rsidRPr="006B474D">
        <w:rPr>
          <w:sz w:val="14"/>
        </w:rPr>
        <w:t xml:space="preserve"> President </w:t>
      </w:r>
      <w:r w:rsidRPr="00C17920">
        <w:rPr>
          <w:rStyle w:val="StyleUnderline"/>
          <w:highlight w:val="cyan"/>
        </w:rPr>
        <w:t>Trump’s</w:t>
      </w:r>
      <w:r w:rsidRPr="006B474D">
        <w:rPr>
          <w:sz w:val="14"/>
        </w:rPr>
        <w:t xml:space="preserve"> June 20 </w:t>
      </w:r>
      <w:r w:rsidRPr="00C17920">
        <w:rPr>
          <w:rStyle w:val="StyleUnderline"/>
          <w:highlight w:val="cyan"/>
        </w:rPr>
        <w:t>ex</w:t>
      </w:r>
      <w:r w:rsidRPr="00050ED7">
        <w:rPr>
          <w:rStyle w:val="StyleUnderline"/>
        </w:rPr>
        <w:t xml:space="preserve">ecutive </w:t>
      </w:r>
      <w:r w:rsidRPr="00C17920">
        <w:rPr>
          <w:rStyle w:val="StyleUnderline"/>
          <w:highlight w:val="cyan"/>
        </w:rPr>
        <w:t>o</w:t>
      </w:r>
      <w:r w:rsidRPr="00050ED7">
        <w:rPr>
          <w:rStyle w:val="StyleUnderline"/>
        </w:rPr>
        <w:t xml:space="preserve">rder, </w:t>
      </w:r>
      <w:r w:rsidRPr="00C17920">
        <w:rPr>
          <w:rStyle w:val="StyleUnderline"/>
          <w:highlight w:val="cyan"/>
        </w:rPr>
        <w:t>and it’s not going to try to resume them after</w:t>
      </w:r>
      <w:r w:rsidRPr="00050ED7">
        <w:rPr>
          <w:rStyle w:val="StyleUnderline"/>
        </w:rPr>
        <w:t xml:space="preserve"> Monday night’s </w:t>
      </w:r>
      <w:r w:rsidRPr="00C17920">
        <w:rPr>
          <w:rStyle w:val="StyleUnderline"/>
          <w:highlight w:val="cyan"/>
        </w:rPr>
        <w:t>judicial ruling</w:t>
      </w:r>
      <w:r w:rsidRPr="006B474D">
        <w:rPr>
          <w:sz w:val="14"/>
        </w:rPr>
        <w:t xml:space="preserve">. </w:t>
      </w:r>
      <w:r w:rsidRPr="00050ED7">
        <w:rPr>
          <w:rStyle w:val="StyleUnderline"/>
        </w:rPr>
        <w:t>But the door to resuming family separations is officially open. If the administration refrains from going back there, it will be by its own choice</w:t>
      </w:r>
      <w:r w:rsidRPr="006B474D">
        <w:rPr>
          <w:sz w:val="14"/>
        </w:rPr>
        <w:t xml:space="preserve">. Trump’s attempt to detain all migrant families indefinitely got smacked down Under the Obama administration, Judge Dolly Gee, in a ruling affirmed by the Ninth Circuit Court of Appeals, ruled that the 1997 Flores agreement prevented the government from keeping children in immigration detention indefinitely even if they were being held with their parents. The Obama and Trump administrations have interpreted the ruling as a requirement to generally release children from immigration detention after 20 days. The family separation policy was an attempt to fulfill this requirement by releasing the children (to Health and Human Services, or HHS) but keeping their parents. On June 20, Trump directed Attorney General Jeff Sessions to try to eliminate the requirement instead — by asking Judge Gee to reverse her own ruling of a few years ago. The DOJ not only did that, but sent an update, after Judge Dana Sabraw ordered the government not to separate any more families, saying that Sabraw’s ruling automatically allowed them to detain families for longer. Gee tore into that argument Monday night. She forcefully rejected the government’s claim that the current levels of families entering the US from Central America without papers (often to seek asylum) represent some kind of crisis or even a marked departure from 2014-2015. She made it clear that the administration is still subject to the 2015 ruling that requires children to be released from custody quickly (20 days), period. And she totally dismissed the administration’s request to hold children (with or without their parents) in unlicensed facilities — which will cramp the administration’s efforts to quickly scale up child and family detention with temporary sites on military bases. But there’s an extremely important caveat. </w:t>
      </w:r>
      <w:r w:rsidRPr="00E24A42">
        <w:rPr>
          <w:rStyle w:val="StyleUnderline"/>
        </w:rPr>
        <w:t>Trump says the only options are detention or separation. The courts are agreeing — sort of</w:t>
      </w:r>
      <w:r w:rsidRPr="006B474D">
        <w:rPr>
          <w:sz w:val="14"/>
        </w:rPr>
        <w:t xml:space="preserve">. </w:t>
      </w:r>
      <w:r w:rsidRPr="00E24A42">
        <w:rPr>
          <w:rStyle w:val="StyleUnderline"/>
        </w:rPr>
        <w:t>DHS doesn’t have to detain someone who comes into the US without papers</w:t>
      </w:r>
      <w:r w:rsidRPr="006B474D">
        <w:rPr>
          <w:sz w:val="14"/>
        </w:rPr>
        <w:t xml:space="preserve">. It can release them on their own cognizance to show up for their court hearing; use an ankle bracelet to monitor them; or enroll them in a case management program. The </w:t>
      </w:r>
      <w:r w:rsidRPr="00E24A42">
        <w:rPr>
          <w:rStyle w:val="StyleUnderline"/>
        </w:rPr>
        <w:t>Trump</w:t>
      </w:r>
      <w:r w:rsidRPr="006B474D">
        <w:rPr>
          <w:sz w:val="14"/>
        </w:rPr>
        <w:t xml:space="preserve"> administration doesn’t see these as options, though. It </w:t>
      </w:r>
      <w:r w:rsidRPr="00E24A42">
        <w:rPr>
          <w:rStyle w:val="StyleUnderline"/>
        </w:rPr>
        <w:t>has told the courts, over and over again, that parents simply won’t be released from detention. In the administration’s telling, the only two options are for parents to be kept with their children (with no time limit), or for the family to be separated</w:t>
      </w:r>
      <w:r w:rsidRPr="006B474D">
        <w:rPr>
          <w:sz w:val="14"/>
        </w:rPr>
        <w:t xml:space="preserve">. </w:t>
      </w:r>
      <w:r w:rsidRPr="00E24A42">
        <w:rPr>
          <w:rStyle w:val="StyleUnderline"/>
        </w:rPr>
        <w:t>Each of the court rulings</w:t>
      </w:r>
      <w:r w:rsidRPr="006B474D">
        <w:rPr>
          <w:sz w:val="14"/>
        </w:rPr>
        <w:t xml:space="preserve"> the administration is currently contending with theoretically </w:t>
      </w:r>
      <w:r w:rsidRPr="00E24A42">
        <w:rPr>
          <w:rStyle w:val="StyleUnderline"/>
        </w:rPr>
        <w:t>forecloses one of those options: Sabraw’s ruling in the Ms. L case prevents family separation; Gee’s ruling in Flores prevents long-term detention</w:t>
      </w:r>
      <w:r w:rsidRPr="006B474D">
        <w:rPr>
          <w:sz w:val="14"/>
        </w:rPr>
        <w:t xml:space="preserve">. </w:t>
      </w:r>
      <w:r w:rsidRPr="00E24A42">
        <w:rPr>
          <w:rStyle w:val="StyleUnderline"/>
        </w:rPr>
        <w:t>But Monday night’s ruling clarifies that the two rulings don’t work together: that parents can be forced to choose between waiving her right to keeping her children with her, and waiving the child’s right to be released from detention</w:t>
      </w:r>
      <w:r w:rsidRPr="006B474D">
        <w:rPr>
          <w:sz w:val="14"/>
        </w:rPr>
        <w:t xml:space="preserve">. Detained parents may choose to exercise their Ms. L right to reunification or to stand on their children’s Flores Agreement rights. Defendants cannot make this choice for them. </w:t>
      </w:r>
      <w:r w:rsidRPr="002C391C">
        <w:rPr>
          <w:rStyle w:val="StyleUnderline"/>
        </w:rPr>
        <w:t>In other words: The government can force a choice between separation and indefinite detention</w:t>
      </w:r>
      <w:r w:rsidRPr="006B474D">
        <w:rPr>
          <w:sz w:val="14"/>
        </w:rPr>
        <w:t xml:space="preserve">. Lee Gelernt, the deputy director of the ACLU’s Immigrant Rights Project — and the lead attorney in the Ms. L reunification case — agrees that the government can do this, and thinks that it’s an acceptable solution. “In the first 20 days,” he explained to Vox, “parents will make a decision: Do I want the child released or to stay with me?” Generally, he says, the parents of younger children will probably want to be kept with their children — but the mother of a teenager, for example, might choose to send him to HHS and live with a relative or family friend, rather than staying in immigration detention with her. But Gelernt and the judges stress that the Trump administration isn’t allowed to detain parents — with or without their kids — as a general rule. They’re supposed to use “prosecutorial discretion” to determine whether an individual migrant is a security risk, or is likely to skip out on a court date. Parents who pose a low risk are supposed to be released with their kids. Only parents who are deemed risky should be forced to choose whether their kids are detained with them or released alone. </w:t>
      </w:r>
      <w:r w:rsidRPr="00BB08BA">
        <w:rPr>
          <w:rStyle w:val="StyleUnderline"/>
        </w:rPr>
        <w:t xml:space="preserve">The administration is still </w:t>
      </w:r>
      <w:r w:rsidRPr="00E572C0">
        <w:rPr>
          <w:rStyle w:val="StyleUnderline"/>
          <w:highlight w:val="cyan"/>
        </w:rPr>
        <w:t>choosing to release families instead of separating them</w:t>
      </w:r>
      <w:r>
        <w:rPr>
          <w:rStyle w:val="StyleUnderline"/>
        </w:rPr>
        <w:t xml:space="preserve"> </w:t>
      </w:r>
      <w:r w:rsidRPr="006B474D">
        <w:rPr>
          <w:sz w:val="14"/>
        </w:rPr>
        <w:t xml:space="preserve">The Trump administration has promised to keep fighting Judge Gee in court, in the hopes that the Supreme Court will allow it to detain families in immigration detention indefinitely. Gee’s Flores ruling “handicaps our ability to detain and promptly remove unaccompanied alien children and family units,” said Department of Homeland Security spokesperson Katie Waldman — instead encouraging “catch and release.” </w:t>
      </w:r>
      <w:r w:rsidRPr="00BB08BA">
        <w:rPr>
          <w:rStyle w:val="StyleUnderline"/>
        </w:rPr>
        <w:t>But DHS says that its current “operational guidance” — the practices that went into effect after Trump’s executive order, in which families are no longer separated simply for entering without papers — is still in effect.</w:t>
      </w:r>
      <w:r>
        <w:rPr>
          <w:rStyle w:val="StyleUnderline"/>
        </w:rPr>
        <w:t xml:space="preserve"> </w:t>
      </w:r>
      <w:r w:rsidRPr="00BB08BA">
        <w:rPr>
          <w:rStyle w:val="StyleUnderline"/>
        </w:rPr>
        <w:t xml:space="preserve">In other words, even though the administration could be forcing some parents to choose separation or detention, it is instead </w:t>
      </w:r>
      <w:r w:rsidRPr="00E572C0">
        <w:rPr>
          <w:rStyle w:val="StyleUnderline"/>
          <w:highlight w:val="cyan"/>
        </w:rPr>
        <w:t>choosing not to force that choice</w:t>
      </w:r>
      <w:r w:rsidRPr="00BB08BA">
        <w:rPr>
          <w:rStyle w:val="StyleUnderline"/>
        </w:rPr>
        <w:t xml:space="preserve"> — it is releasing parents if it can’t detain them</w:t>
      </w:r>
      <w:r w:rsidRPr="006B474D">
        <w:rPr>
          <w:sz w:val="14"/>
        </w:rPr>
        <w:t xml:space="preserve">. (The 31 or more children under five set to be reunited with their parents on Tuesday, for example, are expected to be released once the family’s back together.) </w:t>
      </w:r>
      <w:r w:rsidRPr="00BB08BA">
        <w:rPr>
          <w:rStyle w:val="StyleUnderline"/>
        </w:rPr>
        <w:t xml:space="preserve">Some advocates are concerned that, </w:t>
      </w:r>
      <w:r w:rsidRPr="00E572C0">
        <w:rPr>
          <w:rStyle w:val="StyleUnderline"/>
          <w:highlight w:val="cyan"/>
        </w:rPr>
        <w:t>as rumors swirl of parents being forced to sign forms they didn’t understand</w:t>
      </w:r>
      <w:r w:rsidRPr="00BB08BA">
        <w:rPr>
          <w:rStyle w:val="StyleUnderline"/>
        </w:rPr>
        <w:t>, some parents will unwittingly waive their Flores rights and allow their families to be kept indefinitely even if the government wouldn’t be separating them.</w:t>
      </w:r>
      <w:r>
        <w:rPr>
          <w:rStyle w:val="StyleUnderline"/>
        </w:rPr>
        <w:t xml:space="preserve"> </w:t>
      </w:r>
      <w:r w:rsidRPr="00BB08BA">
        <w:rPr>
          <w:rStyle w:val="StyleUnderline"/>
        </w:rPr>
        <w:t xml:space="preserve">But </w:t>
      </w:r>
      <w:r w:rsidRPr="00E572C0">
        <w:rPr>
          <w:rStyle w:val="StyleUnderline"/>
          <w:highlight w:val="cyan"/>
        </w:rPr>
        <w:t>it would be easier for the government to press parents to accept indefinite detention if it were using separation as the bad-cop alternative</w:t>
      </w:r>
      <w:r w:rsidRPr="00BB08BA">
        <w:rPr>
          <w:rStyle w:val="StyleUnderline"/>
        </w:rPr>
        <w:t>.</w:t>
      </w:r>
      <w:r>
        <w:rPr>
          <w:rStyle w:val="StyleUnderline"/>
        </w:rPr>
        <w:t xml:space="preserve"> </w:t>
      </w:r>
      <w:r w:rsidRPr="00BB08BA">
        <w:rPr>
          <w:rStyle w:val="StyleUnderline"/>
        </w:rPr>
        <w:t xml:space="preserve">It could. </w:t>
      </w:r>
      <w:r w:rsidRPr="00E572C0">
        <w:rPr>
          <w:rStyle w:val="StyleUnderline"/>
          <w:highlight w:val="cyan"/>
        </w:rPr>
        <w:t>But it isn’t</w:t>
      </w:r>
      <w:r w:rsidRPr="00BB08BA">
        <w:rPr>
          <w:rStyle w:val="StyleUnderline"/>
        </w:rPr>
        <w:t>. So far</w:t>
      </w:r>
      <w:r w:rsidRPr="006B474D">
        <w:rPr>
          <w:sz w:val="14"/>
        </w:rPr>
        <w:t>.</w:t>
      </w:r>
    </w:p>
    <w:p w14:paraId="1637E05D" w14:textId="77777777" w:rsidR="00C50DF7" w:rsidRDefault="00C50DF7" w:rsidP="00C50DF7"/>
    <w:p w14:paraId="78A71431" w14:textId="77777777" w:rsidR="00C50DF7" w:rsidRDefault="00C50DF7" w:rsidP="00C50DF7">
      <w:pPr>
        <w:pStyle w:val="Heading4"/>
      </w:pPr>
      <w:r>
        <w:t>AND the court ordered ICE to post a clarification</w:t>
      </w:r>
    </w:p>
    <w:p w14:paraId="3CBE95C9" w14:textId="77777777" w:rsidR="00C50DF7" w:rsidRDefault="00C50DF7" w:rsidP="00C50DF7">
      <w:pPr>
        <w:pStyle w:val="CiteSpacing"/>
      </w:pPr>
      <w:r w:rsidRPr="00CA4BA2">
        <w:rPr>
          <w:rStyle w:val="Style13ptBold"/>
        </w:rPr>
        <w:t>Cheng 18</w:t>
      </w:r>
      <w:r>
        <w:t xml:space="preserve"> (Amrit Cheng, Communications Strategist, ACLU, “Family Separation in Court: What You Need to Know,” 7-10-2018, </w:t>
      </w:r>
      <w:hyperlink r:id="rId76" w:history="1">
        <w:r w:rsidRPr="00331AC7">
          <w:rPr>
            <w:rStyle w:val="Hyperlink"/>
          </w:rPr>
          <w:t>https://www.aclu.org/blog/immigrants-rights/immigrants-rights-and-detention/family-separation-court-what-you-need-know</w:t>
        </w:r>
      </w:hyperlink>
      <w:r>
        <w:t xml:space="preserve"> DOA 7-11-2018)KMM</w:t>
      </w:r>
    </w:p>
    <w:p w14:paraId="76850EC4" w14:textId="77777777" w:rsidR="00C50DF7" w:rsidRDefault="00C50DF7" w:rsidP="00C50DF7">
      <w:r w:rsidRPr="00152196">
        <w:rPr>
          <w:rStyle w:val="StyleUnderline"/>
          <w:highlight w:val="cyan"/>
        </w:rPr>
        <w:t>The government attempted to shirk responsibility for reuniting children</w:t>
      </w:r>
      <w:r w:rsidRPr="00152196">
        <w:rPr>
          <w:rStyle w:val="StyleUnderline"/>
        </w:rPr>
        <w:t xml:space="preserve"> with parents who had already been deported, </w:t>
      </w:r>
      <w:r w:rsidRPr="00152196">
        <w:rPr>
          <w:rStyle w:val="StyleUnderline"/>
          <w:highlight w:val="cyan"/>
        </w:rPr>
        <w:t>but the court said no</w:t>
      </w:r>
      <w:r w:rsidRPr="004D0B84">
        <w:rPr>
          <w:sz w:val="14"/>
        </w:rPr>
        <w:t xml:space="preserve">. On July 6, in a brazen attempt to shrink the number of children the government is obligated to reunite, the Justice Department attorney argued that parents whose children had been taken away but who had already been deported should not fall into the class of people affected by the lawsuit. Lee Gelernt, the ACLU attorney arguing the family separation class action, pushed back, pointing out that, “Those are the most acute situations, the most horrible situations, because then you have a parent far away wondering … what is happening to my child in a foreign country?” The judge agreed, making it clear that deported parents are a part of the class and the government has the obligation to reunite them with their children. However, the judge did stress that if the government does identify some children who technically fall outside the class, it should still “try to reunite, because that’s the spirit of the injunctive relief and what everyone is trying to do.” </w:t>
      </w:r>
      <w:r w:rsidRPr="004D0B84">
        <w:rPr>
          <w:rStyle w:val="StyleUnderline"/>
        </w:rPr>
        <w:t>The government’s attempt to abdicate responsibility for the reunion of toddler-age children with parents who they have deported to foreign countries remains deeply disturbing</w:t>
      </w:r>
      <w:r w:rsidRPr="004D0B84">
        <w:rPr>
          <w:sz w:val="14"/>
        </w:rPr>
        <w:t xml:space="preserve">. In fact, it’s </w:t>
      </w:r>
      <w:r w:rsidRPr="004D0B84">
        <w:rPr>
          <w:rStyle w:val="StyleUnderline"/>
        </w:rPr>
        <w:t xml:space="preserve">all the more troubling considering reports of </w:t>
      </w:r>
      <w:r w:rsidRPr="00152196">
        <w:rPr>
          <w:rStyle w:val="StyleUnderline"/>
          <w:highlight w:val="cyan"/>
        </w:rPr>
        <w:t>a form that ICE is distributing that misleadingly</w:t>
      </w:r>
      <w:r w:rsidRPr="004D0B84">
        <w:rPr>
          <w:rStyle w:val="StyleUnderline"/>
        </w:rPr>
        <w:t xml:space="preserve"> presents parents with active asylum claims with two choices: Leave the country with their child, or leave the country without their child. It </w:t>
      </w:r>
      <w:r w:rsidRPr="00152196">
        <w:rPr>
          <w:rStyle w:val="StyleUnderline"/>
          <w:highlight w:val="cyan"/>
        </w:rPr>
        <w:t>did not include the option of being reunited</w:t>
      </w:r>
      <w:r w:rsidRPr="004D0B84">
        <w:rPr>
          <w:rStyle w:val="StyleUnderline"/>
        </w:rPr>
        <w:t xml:space="preserve"> with their children </w:t>
      </w:r>
      <w:r w:rsidRPr="00152196">
        <w:rPr>
          <w:rStyle w:val="StyleUnderline"/>
          <w:highlight w:val="cyan"/>
        </w:rPr>
        <w:t>and pursuing</w:t>
      </w:r>
      <w:r w:rsidRPr="004D0B84">
        <w:rPr>
          <w:rStyle w:val="StyleUnderline"/>
        </w:rPr>
        <w:t xml:space="preserve"> their </w:t>
      </w:r>
      <w:r w:rsidRPr="00152196">
        <w:rPr>
          <w:rStyle w:val="StyleUnderline"/>
          <w:highlight w:val="cyan"/>
        </w:rPr>
        <w:t>asylum</w:t>
      </w:r>
      <w:r w:rsidRPr="004D0B84">
        <w:rPr>
          <w:rStyle w:val="StyleUnderline"/>
        </w:rPr>
        <w:t xml:space="preserve"> claims</w:t>
      </w:r>
      <w:r w:rsidRPr="004D0B84">
        <w:rPr>
          <w:sz w:val="14"/>
        </w:rPr>
        <w:t xml:space="preserve">. We asked that </w:t>
      </w:r>
      <w:r w:rsidRPr="00152196">
        <w:rPr>
          <w:rStyle w:val="StyleUnderline"/>
          <w:highlight w:val="cyan"/>
        </w:rPr>
        <w:t>the court require the goverment to provide an alternative notice</w:t>
      </w:r>
      <w:r w:rsidRPr="004D0B84">
        <w:rPr>
          <w:rStyle w:val="StyleUnderline"/>
        </w:rPr>
        <w:t xml:space="preserve"> for class members, a request the judge granted. It </w:t>
      </w:r>
      <w:r w:rsidRPr="00AD6DFA">
        <w:rPr>
          <w:rStyle w:val="StyleUnderline"/>
          <w:highlight w:val="cyan"/>
        </w:rPr>
        <w:t>clearly advises parents: “You do NOT need to agree to removal</w:t>
      </w:r>
      <w:r w:rsidRPr="004D0B84">
        <w:rPr>
          <w:rStyle w:val="StyleUnderline"/>
        </w:rPr>
        <w:t xml:space="preserve"> from the U</w:t>
      </w:r>
      <w:r w:rsidRPr="004D0B84">
        <w:rPr>
          <w:sz w:val="14"/>
        </w:rPr>
        <w:t xml:space="preserve">nited </w:t>
      </w:r>
      <w:r w:rsidRPr="004D0B84">
        <w:rPr>
          <w:rStyle w:val="StyleUnderline"/>
        </w:rPr>
        <w:t>S</w:t>
      </w:r>
      <w:r w:rsidRPr="004D0B84">
        <w:rPr>
          <w:sz w:val="14"/>
        </w:rPr>
        <w:t xml:space="preserve">tates </w:t>
      </w:r>
      <w:r w:rsidRPr="004D0B84">
        <w:rPr>
          <w:rStyle w:val="StyleUnderline"/>
        </w:rPr>
        <w:t xml:space="preserve">in order </w:t>
      </w:r>
      <w:r w:rsidRPr="00AD6DFA">
        <w:rPr>
          <w:rStyle w:val="StyleUnderline"/>
          <w:highlight w:val="cyan"/>
        </w:rPr>
        <w:t>to be reunified</w:t>
      </w:r>
      <w:r w:rsidRPr="004D0B84">
        <w:rPr>
          <w:rStyle w:val="StyleUnderline"/>
        </w:rPr>
        <w:t xml:space="preserve"> with your child. You may continue to fight your case. You should NOT be pressured to agree to removal in order to be reunified with your child</w:t>
      </w:r>
      <w:r w:rsidRPr="004D0B84">
        <w:rPr>
          <w:sz w:val="14"/>
        </w:rPr>
        <w:t xml:space="preserve">.” </w:t>
      </w:r>
      <w:r w:rsidRPr="00AD6DFA">
        <w:rPr>
          <w:rStyle w:val="StyleUnderline"/>
          <w:highlight w:val="cyan"/>
        </w:rPr>
        <w:t>The government must post the notice in ICE detention facilities</w:t>
      </w:r>
      <w:r w:rsidRPr="004D0B84">
        <w:rPr>
          <w:rStyle w:val="StyleUnderline"/>
        </w:rPr>
        <w:t xml:space="preserve"> starting today</w:t>
      </w:r>
      <w:r w:rsidRPr="004D0B84">
        <w:rPr>
          <w:sz w:val="14"/>
        </w:rPr>
        <w:t>. The ACLU is actively working with the government to locate the parents who have already been deported — a problem the administration would never have required help with had they not ripped families apart in the first place.</w:t>
      </w:r>
    </w:p>
    <w:p w14:paraId="699471BB" w14:textId="77777777" w:rsidR="00C50DF7" w:rsidRDefault="00C50DF7" w:rsidP="00C50DF7"/>
    <w:p w14:paraId="7EDC0EF0" w14:textId="77777777" w:rsidR="00C50DF7" w:rsidRDefault="00C50DF7" w:rsidP="00C50DF7">
      <w:pPr>
        <w:pStyle w:val="Heading3"/>
      </w:pPr>
      <w:r>
        <w:t>1nc – too late</w:t>
      </w:r>
    </w:p>
    <w:p w14:paraId="5B35FEA1" w14:textId="77777777" w:rsidR="00C50DF7" w:rsidRDefault="00C50DF7" w:rsidP="00C50DF7"/>
    <w:p w14:paraId="417640A1" w14:textId="77777777" w:rsidR="00C50DF7" w:rsidRDefault="00C50DF7" w:rsidP="00C50DF7">
      <w:pPr>
        <w:pStyle w:val="Heading4"/>
      </w:pPr>
      <w:r>
        <w:t xml:space="preserve">The plan </w:t>
      </w:r>
      <w:r w:rsidRPr="00145441">
        <w:rPr>
          <w:u w:val="single"/>
        </w:rPr>
        <w:t>doesn’t solve</w:t>
      </w:r>
      <w:r>
        <w:t xml:space="preserve"> any of the trauma or toxic stress – it’s too late, </w:t>
      </w:r>
      <w:r w:rsidR="00BC57DC">
        <w:t xml:space="preserve">the </w:t>
      </w:r>
      <w:r>
        <w:t xml:space="preserve">damage </w:t>
      </w:r>
      <w:r w:rsidR="00BC57DC">
        <w:t>is</w:t>
      </w:r>
      <w:r>
        <w:t xml:space="preserve"> done</w:t>
      </w:r>
    </w:p>
    <w:p w14:paraId="709A27AB" w14:textId="77777777" w:rsidR="00C50DF7" w:rsidRDefault="00C50DF7" w:rsidP="00C50DF7">
      <w:pPr>
        <w:pStyle w:val="CiteSpacing"/>
      </w:pPr>
      <w:r w:rsidRPr="00C96E6D">
        <w:rPr>
          <w:rStyle w:val="Style13ptBold"/>
        </w:rPr>
        <w:t>Scaccia 18</w:t>
      </w:r>
      <w:r>
        <w:t xml:space="preserve"> (Annamarya Scaccia, reporter for Rolling Stone, “How the Stress of Family Separation May Permanently Damage Migrant Children,” Rolling Stone, 6-22-2018, </w:t>
      </w:r>
      <w:hyperlink r:id="rId77" w:history="1">
        <w:r w:rsidRPr="00983A91">
          <w:rPr>
            <w:rStyle w:val="Hyperlink"/>
          </w:rPr>
          <w:t>https://www.rollingstone.com/culture/culture-features/how-the-stress-of-family-separation-may-permanently-damage-migrant-children-665997/</w:t>
        </w:r>
      </w:hyperlink>
      <w:r>
        <w:t xml:space="preserve"> DOA 7-11-2018)</w:t>
      </w:r>
    </w:p>
    <w:p w14:paraId="64F0BA63" w14:textId="77777777" w:rsidR="00C50DF7" w:rsidRDefault="00C50DF7" w:rsidP="00C50DF7">
      <w:r w:rsidRPr="00A524C1">
        <w:rPr>
          <w:rStyle w:val="StyleUnderline"/>
          <w:highlight w:val="cyan"/>
        </w:rPr>
        <w:t>Even if all</w:t>
      </w:r>
      <w:r w:rsidRPr="00C96E6D">
        <w:rPr>
          <w:rStyle w:val="StyleUnderline"/>
        </w:rPr>
        <w:t xml:space="preserve"> 2,300 </w:t>
      </w:r>
      <w:r w:rsidRPr="00A524C1">
        <w:rPr>
          <w:rStyle w:val="StyleUnderline"/>
          <w:highlight w:val="cyan"/>
        </w:rPr>
        <w:t>kids are returned</w:t>
      </w:r>
      <w:r w:rsidRPr="00C96E6D">
        <w:rPr>
          <w:rStyle w:val="StyleUnderline"/>
        </w:rPr>
        <w:t xml:space="preserve"> to their families, Trump’s disastrous policy could have already done irreparable mental and physical damage</w:t>
      </w:r>
      <w:r>
        <w:rPr>
          <w:rStyle w:val="StyleUnderline"/>
        </w:rPr>
        <w:t xml:space="preserve"> </w:t>
      </w:r>
      <w:r w:rsidRPr="00A524C1">
        <w:rPr>
          <w:sz w:val="14"/>
        </w:rPr>
        <w:t xml:space="preserve">Government video released Monday showed migrant children held in cages. Audio published that same day by ProPublica captured the wails of kids crying out for their parents as they’re mocked by Border Patrol agents. And photographs taken recently at the U.S.-Mexico border recently expose minors lost, confused and scared. Over the last few weeks, more than 2,300 migrant children had been taken from their parents as a result of President Donald Trump’s “zero tolerance” immigration policy. On Wednesday, amid public outcry, Trump signed an executive order reversing, in part, the very directive his agency implemented. </w:t>
      </w:r>
      <w:r w:rsidRPr="00A524C1">
        <w:rPr>
          <w:rStyle w:val="StyleUnderline"/>
        </w:rPr>
        <w:t xml:space="preserve">But </w:t>
      </w:r>
      <w:r w:rsidRPr="00A524C1">
        <w:rPr>
          <w:rStyle w:val="StyleUnderline"/>
          <w:highlight w:val="cyan"/>
        </w:rPr>
        <w:t>the damage is already done, experts say</w:t>
      </w:r>
      <w:r w:rsidRPr="00A524C1">
        <w:rPr>
          <w:sz w:val="14"/>
        </w:rPr>
        <w:t xml:space="preserve">. Being separated from your parents is a traumatic experience for children. And </w:t>
      </w:r>
      <w:r w:rsidRPr="00A524C1">
        <w:rPr>
          <w:rStyle w:val="StyleUnderline"/>
        </w:rPr>
        <w:t xml:space="preserve">that </w:t>
      </w:r>
      <w:r w:rsidRPr="00145441">
        <w:rPr>
          <w:rStyle w:val="StyleUnderline"/>
          <w:highlight w:val="cyan"/>
        </w:rPr>
        <w:t>trauma</w:t>
      </w:r>
      <w:r w:rsidRPr="00A524C1">
        <w:rPr>
          <w:rStyle w:val="StyleUnderline"/>
        </w:rPr>
        <w:t xml:space="preserve">, research by the World Psychiatric Association shows, </w:t>
      </w:r>
      <w:r w:rsidRPr="00145441">
        <w:rPr>
          <w:rStyle w:val="StyleUnderline"/>
          <w:highlight w:val="cyan"/>
        </w:rPr>
        <w:t>will have long-lasting effects</w:t>
      </w:r>
      <w:r w:rsidRPr="00A524C1">
        <w:rPr>
          <w:rStyle w:val="StyleUnderline"/>
        </w:rPr>
        <w:t xml:space="preserve"> on their physical and mental health</w:t>
      </w:r>
      <w:r w:rsidRPr="00A524C1">
        <w:rPr>
          <w:sz w:val="14"/>
        </w:rPr>
        <w:t>. “There’s this very real thing about trauma living in your body,” says Sera Bonds, CEO and founder of Circle of Health International, an Austin-based non-profit working in the Rio Grande Valley with immigrant mothers and children. “When kids live their whole lives under stress, they come into adulthood less healthy than other people.” Immigrant children taken from their parents are enduring what experts call “toxic stress.” The toxic stress response is triggered when a child experiences severe, chronic or prolonged trauma – in this case, family separation. Their heart beat increases and their body releases higher-than-normal levels of cortisol and adrenaline, the hormones that deal with stress. Toxic stress causes those hormone levels to stay elevated for longer than usual. And that sustained response can have a detrimental impact on a child’s development, especially within the first three years of life, experts say. Harvard Medical School research reveals that when cortisol levels remain high for prolonged periods, they can disrupt developing brain circuits and begin to damage the hippocampus, the area of the brain responsible for learning, memory, and ability to regulate certain stress responses. The body’s stress responses are also permanently set on high alert, so hormone levels become elevated even at the slightest hint of a threat. “The stress hormones released when a kid is exposed to protracted or even acute trauma can affect their autoimmune development, their neurological development, and certainly their psychosocial development,” Bonds says. “Because that patterning is set when you’re young and it’s a very hard thing to change as you get older.”</w:t>
      </w:r>
    </w:p>
    <w:p w14:paraId="022B5E21" w14:textId="77777777" w:rsidR="00C50DF7" w:rsidRDefault="00C50DF7" w:rsidP="00C50DF7"/>
    <w:p w14:paraId="54C6DC9F" w14:textId="77777777" w:rsidR="00C50DF7" w:rsidRDefault="00C50DF7" w:rsidP="00C50DF7">
      <w:pPr>
        <w:pStyle w:val="Heading3"/>
      </w:pPr>
      <w:r>
        <w:t>1nc – it’s ethical</w:t>
      </w:r>
    </w:p>
    <w:p w14:paraId="6C0AA849" w14:textId="77777777" w:rsidR="00C50DF7" w:rsidRDefault="00C50DF7" w:rsidP="00C50DF7"/>
    <w:p w14:paraId="6FE6F845" w14:textId="77777777" w:rsidR="00C50DF7" w:rsidRDefault="00C50DF7" w:rsidP="00C50DF7">
      <w:pPr>
        <w:pStyle w:val="Heading4"/>
      </w:pPr>
      <w:r>
        <w:t>All of their evidence is uninformed liberal media speculation – there’s no deliberate separations except to protect children from traffickers and as a result of juvenile detention restrictions, there’s no coercion of asylum-seekers, and everything is ethical and a-ok</w:t>
      </w:r>
    </w:p>
    <w:p w14:paraId="0ACF63BC" w14:textId="77777777" w:rsidR="00C50DF7" w:rsidRDefault="00C50DF7" w:rsidP="00C50DF7">
      <w:pPr>
        <w:pStyle w:val="CiteSpacing"/>
      </w:pPr>
      <w:r w:rsidRPr="008A3E77">
        <w:rPr>
          <w:rStyle w:val="Style13ptBold"/>
        </w:rPr>
        <w:t>O’Brien 18</w:t>
      </w:r>
      <w:r>
        <w:t xml:space="preserve"> (Matthew O’Brien, Director of Research, Federation for American Immigration Reform, former Chief of the National Security Division, Fraud Detection and National Security Directorate, U.S. Citizenship and Immigration Services, J.D. University of Maine School of Law, B.A. French, Johns Hopkins University, “The Truth About Zero-Tolerance and Family Separation, What Americans Need to Know,” 6-19-2018, </w:t>
      </w:r>
      <w:hyperlink r:id="rId78" w:history="1">
        <w:r w:rsidRPr="00AF43F9">
          <w:rPr>
            <w:rStyle w:val="Hyperlink"/>
          </w:rPr>
          <w:t>https://www.fairus.org/issue/illegal-immigration/truth-about-zero-tolerance-and-family-separation-what-americans-need-know</w:t>
        </w:r>
      </w:hyperlink>
      <w:r>
        <w:rPr>
          <w:rStyle w:val="Hyperlink"/>
        </w:rPr>
        <w:t xml:space="preserve"> DOA 7-11-2018)KMM</w:t>
      </w:r>
    </w:p>
    <w:p w14:paraId="5131CFBB" w14:textId="77777777" w:rsidR="00C50DF7" w:rsidRDefault="00C50DF7" w:rsidP="00C50DF7">
      <w:r w:rsidRPr="0019393C">
        <w:rPr>
          <w:sz w:val="14"/>
        </w:rPr>
        <w:t xml:space="preserve">The Trump administration recently announced that it would begin charging all aliens caught illegally crossing the U.S.-Mexico border with the criminal offense of Improper Entry by an Alien, or other applicable criminal offenses.1 That announcement immediately touched off </w:t>
      </w:r>
      <w:r w:rsidRPr="00C34532">
        <w:rPr>
          <w:rStyle w:val="StyleUnderline"/>
        </w:rPr>
        <w:t>a firestorm of critical media coverage</w:t>
      </w:r>
      <w:r w:rsidRPr="0019393C">
        <w:rPr>
          <w:sz w:val="14"/>
        </w:rPr>
        <w:t xml:space="preserve"> with most outlets </w:t>
      </w:r>
      <w:r w:rsidRPr="00C34532">
        <w:rPr>
          <w:rStyle w:val="StyleUnderline"/>
        </w:rPr>
        <w:t>accusing</w:t>
      </w:r>
      <w:r w:rsidRPr="0019393C">
        <w:rPr>
          <w:sz w:val="14"/>
        </w:rPr>
        <w:t xml:space="preserve"> the </w:t>
      </w:r>
      <w:r w:rsidRPr="00C34532">
        <w:rPr>
          <w:rStyle w:val="StyleUnderline"/>
        </w:rPr>
        <w:t>D</w:t>
      </w:r>
      <w:r w:rsidRPr="0019393C">
        <w:rPr>
          <w:sz w:val="14"/>
        </w:rPr>
        <w:t xml:space="preserve">epartment of </w:t>
      </w:r>
      <w:r w:rsidRPr="00C34532">
        <w:rPr>
          <w:rStyle w:val="StyleUnderline"/>
        </w:rPr>
        <w:t>H</w:t>
      </w:r>
      <w:r w:rsidRPr="0019393C">
        <w:rPr>
          <w:sz w:val="14"/>
        </w:rPr>
        <w:t xml:space="preserve">omeland </w:t>
      </w:r>
      <w:r w:rsidRPr="00C34532">
        <w:rPr>
          <w:rStyle w:val="StyleUnderline"/>
        </w:rPr>
        <w:t>S</w:t>
      </w:r>
      <w:r w:rsidRPr="0019393C">
        <w:rPr>
          <w:sz w:val="14"/>
        </w:rPr>
        <w:t xml:space="preserve">ecurity </w:t>
      </w:r>
      <w:r w:rsidRPr="00C34532">
        <w:rPr>
          <w:rStyle w:val="StyleUnderline"/>
        </w:rPr>
        <w:t>of</w:t>
      </w:r>
      <w:r w:rsidRPr="0019393C">
        <w:rPr>
          <w:sz w:val="14"/>
        </w:rPr>
        <w:t xml:space="preserve"> launching a policy </w:t>
      </w:r>
      <w:r w:rsidRPr="00C34532">
        <w:rPr>
          <w:rStyle w:val="StyleUnderline"/>
        </w:rPr>
        <w:t>deliberately</w:t>
      </w:r>
      <w:r w:rsidRPr="0019393C">
        <w:rPr>
          <w:sz w:val="14"/>
        </w:rPr>
        <w:t xml:space="preserve"> aimed at “</w:t>
      </w:r>
      <w:r w:rsidRPr="000567B3">
        <w:rPr>
          <w:rStyle w:val="Emphasis"/>
        </w:rPr>
        <w:t>separating immigrant families</w:t>
      </w:r>
      <w:r w:rsidRPr="0019393C">
        <w:rPr>
          <w:sz w:val="14"/>
        </w:rPr>
        <w:t xml:space="preserve">” </w:t>
      </w:r>
      <w:r w:rsidRPr="00C34532">
        <w:rPr>
          <w:rStyle w:val="StyleUnderline"/>
        </w:rPr>
        <w:t xml:space="preserve">and </w:t>
      </w:r>
      <w:r w:rsidRPr="000567B3">
        <w:rPr>
          <w:rStyle w:val="Emphasis"/>
        </w:rPr>
        <w:t>discouraging legitimate asylum applications</w:t>
      </w:r>
      <w:r w:rsidRPr="0019393C">
        <w:rPr>
          <w:sz w:val="14"/>
        </w:rPr>
        <w:t xml:space="preserve">.2 It also provoked a baseless class action lawsuit filed in the radically left-leaning Ninth Judicial Circuit by the American Civil Liberties Union, an organization that doesn’t believe the U.S. should have any borders at all.3 </w:t>
      </w:r>
      <w:r w:rsidRPr="00C34532">
        <w:rPr>
          <w:rStyle w:val="StyleUnderline"/>
        </w:rPr>
        <w:t>However, the</w:t>
      </w:r>
      <w:r w:rsidRPr="0019393C">
        <w:rPr>
          <w:sz w:val="14"/>
        </w:rPr>
        <w:t xml:space="preserve"> vast majority of the </w:t>
      </w:r>
      <w:r w:rsidRPr="00C34532">
        <w:rPr>
          <w:rStyle w:val="StyleUnderline"/>
        </w:rPr>
        <w:t xml:space="preserve">commentary consists of </w:t>
      </w:r>
      <w:r w:rsidRPr="000567B3">
        <w:rPr>
          <w:rStyle w:val="Emphasis"/>
        </w:rPr>
        <w:t>hyperbole</w:t>
      </w:r>
      <w:r w:rsidRPr="00C34532">
        <w:rPr>
          <w:rStyle w:val="StyleUnderline"/>
        </w:rPr>
        <w:t xml:space="preserve"> and </w:t>
      </w:r>
      <w:r w:rsidRPr="000567B3">
        <w:rPr>
          <w:rStyle w:val="Emphasis"/>
        </w:rPr>
        <w:t>baseless speculation</w:t>
      </w:r>
      <w:r w:rsidRPr="00C34532">
        <w:rPr>
          <w:rStyle w:val="StyleUnderline"/>
        </w:rPr>
        <w:t xml:space="preserve"> fueled by a profound </w:t>
      </w:r>
      <w:r w:rsidRPr="000567B3">
        <w:rPr>
          <w:rStyle w:val="Emphasis"/>
        </w:rPr>
        <w:t>ignorance</w:t>
      </w:r>
      <w:r w:rsidRPr="00C34532">
        <w:rPr>
          <w:rStyle w:val="StyleUnderline"/>
        </w:rPr>
        <w:t xml:space="preserve"> of criminal law and immigration procedures</w:t>
      </w:r>
      <w:r w:rsidRPr="0019393C">
        <w:rPr>
          <w:sz w:val="14"/>
        </w:rPr>
        <w:t xml:space="preserve">. In order to clarify the situation FAIR has prepared this issue brief, discussing both the operational and legal realities of the Trump administration’s policy. </w:t>
      </w:r>
      <w:r w:rsidRPr="000A0650">
        <w:rPr>
          <w:rStyle w:val="StyleUnderline"/>
        </w:rPr>
        <w:t>What the Law Actually Says</w:t>
      </w:r>
      <w:r>
        <w:rPr>
          <w:rStyle w:val="StyleUnderline"/>
        </w:rPr>
        <w:t xml:space="preserve"> </w:t>
      </w:r>
      <w:r w:rsidRPr="0019393C">
        <w:rPr>
          <w:sz w:val="14"/>
        </w:rPr>
        <w:t xml:space="preserve">Pursuant to federal law, </w:t>
      </w:r>
      <w:r w:rsidRPr="000A0650">
        <w:rPr>
          <w:rStyle w:val="StyleUnderline"/>
        </w:rPr>
        <w:t>any alien who enters</w:t>
      </w:r>
      <w:r w:rsidRPr="0019393C">
        <w:rPr>
          <w:sz w:val="14"/>
        </w:rPr>
        <w:t xml:space="preserve">, or attempts to enter, the United States </w:t>
      </w:r>
      <w:r w:rsidRPr="000A0650">
        <w:rPr>
          <w:rStyle w:val="StyleUnderline"/>
        </w:rPr>
        <w:t>at any place other than a designated port-of-entry is guilty of the crime of Improper Entry</w:t>
      </w:r>
      <w:r w:rsidRPr="0019393C">
        <w:rPr>
          <w:sz w:val="14"/>
        </w:rPr>
        <w:t xml:space="preserve"> by an Alien.4 </w:t>
      </w:r>
      <w:r w:rsidRPr="000A0650">
        <w:rPr>
          <w:rStyle w:val="StyleUnderline"/>
        </w:rPr>
        <w:t>Because they are considered a significant flight risk, federal law permits</w:t>
      </w:r>
      <w:r w:rsidRPr="0019393C">
        <w:rPr>
          <w:sz w:val="14"/>
        </w:rPr>
        <w:t xml:space="preserve"> the Department of Homeland Security (</w:t>
      </w:r>
      <w:r w:rsidRPr="000A0650">
        <w:rPr>
          <w:rStyle w:val="StyleUnderline"/>
        </w:rPr>
        <w:t>DHS</w:t>
      </w:r>
      <w:r w:rsidRPr="0019393C">
        <w:rPr>
          <w:sz w:val="14"/>
        </w:rPr>
        <w:t xml:space="preserve">) </w:t>
      </w:r>
      <w:r w:rsidRPr="000A0650">
        <w:rPr>
          <w:rStyle w:val="StyleUnderline"/>
        </w:rPr>
        <w:t>to keep illegal aliens charged with criminal offenses in custody</w:t>
      </w:r>
      <w:r w:rsidRPr="0019393C">
        <w:rPr>
          <w:sz w:val="14"/>
        </w:rPr>
        <w:t xml:space="preserve">, without bail.5 A person is considered a flight risk if there is a serious risk that he/she will flee prior to appearing before the federal court to answer the charges brought against him/her.6 </w:t>
      </w:r>
      <w:r w:rsidRPr="00371443">
        <w:rPr>
          <w:rStyle w:val="StyleUnderline"/>
        </w:rPr>
        <w:t>Federal law specifically prohibits the detention or confinement of juveniles</w:t>
      </w:r>
      <w:r w:rsidRPr="0019393C">
        <w:rPr>
          <w:sz w:val="14"/>
        </w:rPr>
        <w:t xml:space="preserve"> in any institution in which the juvenile would have “regular contact with adult persons convicted of a crime or awaiting trial on criminal charges.”7 </w:t>
      </w:r>
      <w:r w:rsidRPr="00371443">
        <w:rPr>
          <w:rStyle w:val="StyleUnderline"/>
        </w:rPr>
        <w:t>As a result, illegal alien adults who are arrested and charged with crimes are separated from any children with whom they have been traveling</w:t>
      </w:r>
      <w:r w:rsidRPr="0019393C">
        <w:rPr>
          <w:sz w:val="14"/>
        </w:rPr>
        <w:t xml:space="preserve">. The adults are placed in DHS custody, the children are placed in the custody of the U.S. Department of Health and Human Services (HHS).8 Children in HHS custody are provided with an extensive array of services including routine medical and dental care, chaplain visits, mental health screening and anti-trafficking programs.9 </w:t>
      </w:r>
      <w:r w:rsidRPr="00371443">
        <w:rPr>
          <w:rStyle w:val="StyleUnderline"/>
        </w:rPr>
        <w:t>No Cages, No Concentration Camps</w:t>
      </w:r>
      <w:r>
        <w:rPr>
          <w:rStyle w:val="StyleUnderline"/>
        </w:rPr>
        <w:t xml:space="preserve"> </w:t>
      </w:r>
      <w:r w:rsidRPr="00371443">
        <w:rPr>
          <w:rStyle w:val="StyleUnderline"/>
        </w:rPr>
        <w:t>Although the mainstream media has attempted to spin</w:t>
      </w:r>
      <w:r w:rsidRPr="0019393C">
        <w:rPr>
          <w:sz w:val="14"/>
        </w:rPr>
        <w:t xml:space="preserve"> the </w:t>
      </w:r>
      <w:r w:rsidRPr="00371443">
        <w:rPr>
          <w:rStyle w:val="StyleUnderline"/>
        </w:rPr>
        <w:t>Trump</w:t>
      </w:r>
      <w:r w:rsidRPr="0019393C">
        <w:rPr>
          <w:sz w:val="14"/>
        </w:rPr>
        <w:t xml:space="preserve"> administration</w:t>
      </w:r>
      <w:r w:rsidRPr="00371443">
        <w:rPr>
          <w:rStyle w:val="StyleUnderline"/>
        </w:rPr>
        <w:t>’s zero-tolerance policy as “immoral</w:t>
      </w:r>
      <w:r w:rsidRPr="0019393C">
        <w:rPr>
          <w:sz w:val="14"/>
        </w:rPr>
        <w:t xml:space="preserve">”10 </w:t>
      </w:r>
      <w:r w:rsidRPr="00371443">
        <w:rPr>
          <w:rStyle w:val="StyleUnderline"/>
        </w:rPr>
        <w:t>and the HHS child and family detention centers as “concentration camps</w:t>
      </w:r>
      <w:r w:rsidRPr="0019393C">
        <w:rPr>
          <w:sz w:val="14"/>
        </w:rPr>
        <w:t xml:space="preserve">,”11 </w:t>
      </w:r>
      <w:r w:rsidRPr="00371443">
        <w:rPr>
          <w:rStyle w:val="StyleUnderline"/>
        </w:rPr>
        <w:t xml:space="preserve">those characterizations </w:t>
      </w:r>
      <w:r w:rsidRPr="008A5B65">
        <w:rPr>
          <w:rStyle w:val="Emphasis"/>
        </w:rPr>
        <w:t>do not comport with reality</w:t>
      </w:r>
      <w:r w:rsidRPr="0019393C">
        <w:rPr>
          <w:sz w:val="14"/>
        </w:rPr>
        <w:t xml:space="preserve">. </w:t>
      </w:r>
      <w:r w:rsidRPr="00371443">
        <w:rPr>
          <w:rStyle w:val="StyleUnderline"/>
        </w:rPr>
        <w:t xml:space="preserve">Not only is the Trump policy </w:t>
      </w:r>
      <w:r w:rsidRPr="000567B3">
        <w:rPr>
          <w:rStyle w:val="Emphasis"/>
        </w:rPr>
        <w:t>not immoral</w:t>
      </w:r>
      <w:r w:rsidRPr="00371443">
        <w:rPr>
          <w:rStyle w:val="StyleUnderline"/>
        </w:rPr>
        <w:t xml:space="preserve">, it’s a </w:t>
      </w:r>
      <w:r w:rsidRPr="008A5B65">
        <w:rPr>
          <w:rStyle w:val="Emphasis"/>
        </w:rPr>
        <w:t>common occurrence</w:t>
      </w:r>
      <w:r w:rsidRPr="00371443">
        <w:rPr>
          <w:rStyle w:val="StyleUnderline"/>
        </w:rPr>
        <w:t xml:space="preserve"> when U.S. citizens parents have been charged with a crime – anything from tax evasion to drunk driving</w:t>
      </w:r>
      <w:r w:rsidRPr="0019393C">
        <w:rPr>
          <w:sz w:val="14"/>
        </w:rPr>
        <w:t xml:space="preserve">. As Sheriff Andy Louderback of Jackson County, Texas has observed, “We separate families when someone is charged with a crime. If both parents are sent to prison, we have to use social services while things are taken care of or restored.”12 For some reason, otherwise reasonable </w:t>
      </w:r>
      <w:r w:rsidRPr="004B50C5">
        <w:rPr>
          <w:rStyle w:val="StyleUnderline"/>
        </w:rPr>
        <w:t xml:space="preserve">people seem to </w:t>
      </w:r>
      <w:r w:rsidRPr="008A5B65">
        <w:rPr>
          <w:rStyle w:val="Emphasis"/>
        </w:rPr>
        <w:t>apply a different moral framework when the law is applied to illegal aliens</w:t>
      </w:r>
      <w:r w:rsidRPr="0019393C">
        <w:rPr>
          <w:sz w:val="14"/>
        </w:rPr>
        <w:t xml:space="preserve">. The United States Holocaust Memorial Museum defines a “concentration camp” as a facility, “in which people are detained or confined, usually under harsh conditions and without regard to legal norms of arrest and imprisonment that are acceptable in a constitutional democracy.”13 But that definition isn’t remotely applicable to HHS child detention facilities. The conditions are anything but harsh. Breitbart News journalist Joel B. Pollak toured the El Cajon, CA center and noted that, “It is a comfortable facility providing lodging, meals, clothing, medical care, education, recreation, counseling, and other services.”14 And no one in HHS custody is being detained without regard to legal norms that are acceptable in a constitutional democracy. In fact, the detention of minors by immigration authorities is governed largely by the terms of the settlement agreement in Reno v. Flores,15 under which DHS voluntarily observes the same restrictions applicable to minors detained in U.S. Department of Justice custody,16 which include: Whenever the INS takes a minor into custody, it shall expeditiously process the minor and shall provide the minor with a notice of rights, including the right to a bond redetermination hearing if applicable. Every juvenile in custody shall be provided with adequate food, heat, light, sanitary facilities, bedding, clothing, recreation, education, and medical care, including necessary psychiatric, psychological, or other care and treatment. According to The Washington Times, the federal government spends about $670 per day, per child – in taxpayer funds – providing illegal alien children with education, recreation (that may include soccer tournaments, Spanish-language yoga and video games), as well as three meals a day and two snacks.17 That sounds about as immoral as an elite boarding school. And, frankly, it’s beyond offensive comparing HHS child detention centers to concentration camps like Auschwitz, where prisoners were forced perform back-breaking, hard labor on a diet of 800 to 1,500 calories per day.18 </w:t>
      </w:r>
      <w:r w:rsidRPr="004B50C5">
        <w:rPr>
          <w:rStyle w:val="StyleUnderline"/>
        </w:rPr>
        <w:t xml:space="preserve">Despite Claims to the Contrary this Policy </w:t>
      </w:r>
      <w:r w:rsidRPr="008A5B65">
        <w:rPr>
          <w:rStyle w:val="Emphasis"/>
        </w:rPr>
        <w:t>Doesn’t Apply to Everyone Seeking Asylum</w:t>
      </w:r>
      <w:r>
        <w:rPr>
          <w:rStyle w:val="StyleUnderline"/>
        </w:rPr>
        <w:t xml:space="preserve"> </w:t>
      </w:r>
      <w:r w:rsidRPr="004B50C5">
        <w:rPr>
          <w:rStyle w:val="StyleUnderline"/>
        </w:rPr>
        <w:t>Regardless of mainstream media assertions to the contrary, DHS is not separating every family that requests asylum</w:t>
      </w:r>
      <w:r w:rsidRPr="0019393C">
        <w:rPr>
          <w:sz w:val="14"/>
        </w:rPr>
        <w:t xml:space="preserve"> in, or some other form of entry to, the United States. </w:t>
      </w:r>
      <w:r w:rsidRPr="00303F9D">
        <w:rPr>
          <w:rStyle w:val="StyleUnderline"/>
        </w:rPr>
        <w:t>It applies only to those individuals encountered by C</w:t>
      </w:r>
      <w:r w:rsidRPr="0019393C">
        <w:rPr>
          <w:sz w:val="14"/>
        </w:rPr>
        <w:t xml:space="preserve">ustoms and </w:t>
      </w:r>
      <w:r w:rsidRPr="00303F9D">
        <w:rPr>
          <w:rStyle w:val="StyleUnderline"/>
        </w:rPr>
        <w:t>B</w:t>
      </w:r>
      <w:r w:rsidRPr="0019393C">
        <w:rPr>
          <w:sz w:val="14"/>
        </w:rPr>
        <w:t xml:space="preserve">order </w:t>
      </w:r>
      <w:r w:rsidRPr="00303F9D">
        <w:rPr>
          <w:rStyle w:val="StyleUnderline"/>
        </w:rPr>
        <w:t>P</w:t>
      </w:r>
      <w:r w:rsidRPr="0019393C">
        <w:rPr>
          <w:sz w:val="14"/>
        </w:rPr>
        <w:t xml:space="preserve">rotection </w:t>
      </w:r>
      <w:r w:rsidRPr="00303F9D">
        <w:rPr>
          <w:rStyle w:val="StyleUnderline"/>
        </w:rPr>
        <w:t>while attempting to enter the U</w:t>
      </w:r>
      <w:r w:rsidRPr="0019393C">
        <w:rPr>
          <w:sz w:val="14"/>
        </w:rPr>
        <w:t xml:space="preserve">nited </w:t>
      </w:r>
      <w:r w:rsidRPr="00303F9D">
        <w:rPr>
          <w:rStyle w:val="StyleUnderline"/>
        </w:rPr>
        <w:t>S</w:t>
      </w:r>
      <w:r w:rsidRPr="0019393C">
        <w:rPr>
          <w:sz w:val="14"/>
        </w:rPr>
        <w:t xml:space="preserve">tates </w:t>
      </w:r>
      <w:r w:rsidRPr="008A5B65">
        <w:rPr>
          <w:rStyle w:val="Emphasis"/>
        </w:rPr>
        <w:t>illegally</w:t>
      </w:r>
      <w:r w:rsidRPr="0019393C">
        <w:rPr>
          <w:sz w:val="14"/>
        </w:rPr>
        <w:t xml:space="preserve">. As Secretary of Homeland Security Kirstjen Nielsen explained to Fox News recently19: It is lawful to travel to a port-of-entry and request asylum. </w:t>
      </w:r>
      <w:r w:rsidRPr="00303F9D">
        <w:rPr>
          <w:rStyle w:val="StyleUnderline"/>
        </w:rPr>
        <w:t xml:space="preserve">Therefore, </w:t>
      </w:r>
      <w:r w:rsidRPr="008A5B65">
        <w:rPr>
          <w:rStyle w:val="Emphasis"/>
        </w:rPr>
        <w:t>only illegal alien children</w:t>
      </w:r>
      <w:r w:rsidRPr="00303F9D">
        <w:rPr>
          <w:rStyle w:val="StyleUnderline"/>
        </w:rPr>
        <w:t xml:space="preserve"> whose parents are being charged with the crime of Improper Entry by an Alien are being routinely separated from their parents</w:t>
      </w:r>
      <w:r w:rsidRPr="0019393C">
        <w:rPr>
          <w:sz w:val="14"/>
        </w:rPr>
        <w:t xml:space="preserve">. </w:t>
      </w:r>
      <w:r w:rsidRPr="00303F9D">
        <w:rPr>
          <w:rStyle w:val="StyleUnderline"/>
        </w:rPr>
        <w:t>Other children may be separated from their alleged parents if the child appears to be in danger or if DHS is unable to establish the existence of family ties</w:t>
      </w:r>
      <w:r w:rsidRPr="0019393C">
        <w:rPr>
          <w:sz w:val="14"/>
        </w:rPr>
        <w:t xml:space="preserve">, or cannot confirm that an established family member has a custodial relationship with the child traveling with him/her. Therefore, it is important to remember that </w:t>
      </w:r>
      <w:r w:rsidRPr="00303F9D">
        <w:rPr>
          <w:rStyle w:val="StyleUnderline"/>
        </w:rPr>
        <w:t>the illegal aliens complaining about being separated from the children who were traveling with them could easily have avoided the temporary disjunction by appearing at a port-of-entry and lawfully requesting admission</w:t>
      </w:r>
      <w:r w:rsidRPr="0019393C">
        <w:rPr>
          <w:sz w:val="14"/>
        </w:rPr>
        <w:t xml:space="preserve"> to the United States, </w:t>
      </w:r>
      <w:r w:rsidRPr="00303F9D">
        <w:rPr>
          <w:rStyle w:val="StyleUnderline"/>
        </w:rPr>
        <w:t>as asylees</w:t>
      </w:r>
      <w:r w:rsidRPr="0019393C">
        <w:rPr>
          <w:sz w:val="14"/>
        </w:rPr>
        <w:t xml:space="preserve">, or in whatever other admission category for which they might have been eligible. Protecting Alien Children from Exploitation It’s also important to note that </w:t>
      </w:r>
      <w:r w:rsidRPr="00E2426B">
        <w:rPr>
          <w:rStyle w:val="StyleUnderline"/>
        </w:rPr>
        <w:t xml:space="preserve">much of the media commentary on the “separation of families” presumes that illegal aliens presenting themselves as a family unit are related to each other. In fact, many of the purported parents are </w:t>
      </w:r>
      <w:r w:rsidRPr="002E121F">
        <w:rPr>
          <w:rStyle w:val="Emphasis"/>
        </w:rPr>
        <w:t>actually trafficking unrelated children</w:t>
      </w:r>
      <w:r w:rsidRPr="0019393C">
        <w:rPr>
          <w:sz w:val="14"/>
        </w:rPr>
        <w:t xml:space="preserve">. </w:t>
      </w:r>
      <w:r w:rsidRPr="007C2BE4">
        <w:rPr>
          <w:rStyle w:val="StyleUnderline"/>
        </w:rPr>
        <w:t>To those unfamiliar with the rough-and-tumble conditions along the southern border</w:t>
      </w:r>
      <w:r w:rsidRPr="0019393C">
        <w:rPr>
          <w:sz w:val="14"/>
        </w:rPr>
        <w:t xml:space="preserve"> of the United States, </w:t>
      </w:r>
      <w:r w:rsidRPr="007C2BE4">
        <w:rPr>
          <w:rStyle w:val="StyleUnderline"/>
        </w:rPr>
        <w:t>that may seem to be an extraordinary claim</w:t>
      </w:r>
      <w:r w:rsidRPr="0019393C">
        <w:rPr>
          <w:sz w:val="14"/>
        </w:rPr>
        <w:t xml:space="preserve">. </w:t>
      </w:r>
      <w:r w:rsidRPr="007C2BE4">
        <w:rPr>
          <w:rStyle w:val="StyleUnderline"/>
        </w:rPr>
        <w:t>However</w:t>
      </w:r>
      <w:r w:rsidRPr="0019393C">
        <w:rPr>
          <w:sz w:val="14"/>
        </w:rPr>
        <w:t xml:space="preserve">, the International Labour Organization estimates that human trafficking and the forced labor that goes along with it (everything from modern slavery to sexual peonage) generates approximately $12 billion in profits in Latin America and the Caribbean alone.20 And, according to an exposé by Al Jazeera, Latin American drug cartels are deriving an ever increasing share of their profits through human trafficking activities.21 Because there are significant profits to be derived from trading in human beings, and because most U.S. immigration benefits permit the primary applicant to request the same status for family members, </w:t>
      </w:r>
      <w:r w:rsidRPr="007C2BE4">
        <w:rPr>
          <w:rStyle w:val="StyleUnderline"/>
        </w:rPr>
        <w:t>it has become common for alien smugglers and sex traffickers to pose as family units in order to gain easier access</w:t>
      </w:r>
      <w:r w:rsidRPr="0019393C">
        <w:rPr>
          <w:sz w:val="14"/>
        </w:rPr>
        <w:t xml:space="preserve"> the United States. In fact, </w:t>
      </w:r>
      <w:r w:rsidRPr="007C2BE4">
        <w:rPr>
          <w:rStyle w:val="StyleUnderline"/>
        </w:rPr>
        <w:t>human traffickers regularly game the immigration system by forcing trafficking victims to pose as family members of gang members, who then force them into prostitution or unpaid labor in sweat shops, once they are admitted</w:t>
      </w:r>
      <w:r w:rsidRPr="0019393C">
        <w:rPr>
          <w:sz w:val="14"/>
        </w:rPr>
        <w:t xml:space="preserve"> to the U.S.23 According to a 2016 Senate report, the Obama administration inadvertently released an unknown number of unaccompanied alien minors to human traffickers after it failed to run the most basic checks on individuals who claimed to be related to the children.24 So it is clear that criminals are aware that there are flaws in our immigration system that can be manipulated to their benefit. As such, </w:t>
      </w:r>
      <w:r w:rsidRPr="0019393C">
        <w:rPr>
          <w:rStyle w:val="StyleUnderline"/>
        </w:rPr>
        <w:t>keeping children with their alleged “parents” can often mean leaving them with criminals who wish to exploit them</w:t>
      </w:r>
      <w:r w:rsidRPr="0019393C">
        <w:rPr>
          <w:sz w:val="14"/>
        </w:rPr>
        <w:t xml:space="preserve">. Separating the adults from the children provides DHS with an opportunity to verify claims of parentage and enables law enforcement authorities to remove child victims from the clutches of smugglers and traffickers. As the United Nations Anti-Human Trafficking Manual for Criminal Justice Practitioners advises, “It may not be clear who is a suspect or victim on first encounter. Indeed, in many trafficking in persons cases this may not become apparent for some time.”25 Therefore, any policy that allows law enforcement additional time to verify claims about family relationships makes migrant children safer. Asylum Abuse The other pre-conception upon which the mainstream media has based its condemnation of the President’s zero-tolerance policy is that all of the individuals currently attempting to enter the United States illegally have a legitimate claim to political asylum. Political asylum is available to foreign nationals with a credible fear that they will be persecuted by their own government on account of race, religion, nationality, political opinion or membership in a particular social group.26 It does not mean everyone who is dissatisfied with the political or economic situation in his or her home country can simply relocate to the United States. However, due to Immigration Court backlogs and irresponsible “catch-and-release” policies, merely applying for asylum often constitutes a “get out of jail free card” for migrants who simply want to work in the United States.27 For years, DHS, the Department of State and the Immigration Court have known that the asylum system is plagued with fraud.28 The Trump Administration’s current attempt to gain control of an asylum system run amok is long overdue. Conclusion When the citizens of the United States elected Donald Trump, they sent a clear message to Washington that they no longer want criminals and illegal aliens running America’s borders. President Trump paid attention. And, thus far, his immigration policies have been firmly focused on improving national security and public safety. Slowly but surely, we are regaining control of our borders. But </w:t>
      </w:r>
      <w:r w:rsidRPr="0019393C">
        <w:rPr>
          <w:rStyle w:val="StyleUnderline"/>
        </w:rPr>
        <w:t>any attempts to pass legislation requiring DHS to keep alleged “families” together will undermine border integrity</w:t>
      </w:r>
      <w:r w:rsidRPr="0019393C">
        <w:rPr>
          <w:sz w:val="14"/>
        </w:rPr>
        <w:t xml:space="preserve">. </w:t>
      </w:r>
      <w:r w:rsidRPr="0019393C">
        <w:rPr>
          <w:rStyle w:val="StyleUnderline"/>
        </w:rPr>
        <w:t>Such laws are sure to encourage all types of immigration violators – from alien smugglers to drug cartels – to begin using children as human shields</w:t>
      </w:r>
      <w:r w:rsidRPr="0019393C">
        <w:rPr>
          <w:sz w:val="14"/>
        </w:rPr>
        <w:t xml:space="preserve">. And it would be a shame to permit children to become a toll that immigration violators use to dictate where and how they want to be detained. </w:t>
      </w:r>
      <w:r w:rsidRPr="0019393C">
        <w:rPr>
          <w:rStyle w:val="StyleUnderline"/>
        </w:rPr>
        <w:t>Far from being cruel, the current policy of separating illegal aliens and adults who claim to be families brings us one step closer to ensuring that alien criminals don’t permanently separate would-be immigrant families</w:t>
      </w:r>
      <w:r w:rsidRPr="0019393C">
        <w:rPr>
          <w:sz w:val="14"/>
        </w:rPr>
        <w:t xml:space="preserve">. And it does so by putting the safety and security needs of Americans first. </w:t>
      </w:r>
      <w:r w:rsidRPr="0019393C">
        <w:rPr>
          <w:rStyle w:val="StyleUnderline"/>
        </w:rPr>
        <w:t>The best move</w:t>
      </w:r>
      <w:r w:rsidRPr="0019393C">
        <w:rPr>
          <w:sz w:val="14"/>
        </w:rPr>
        <w:t xml:space="preserve"> that President Trump can make </w:t>
      </w:r>
      <w:r w:rsidRPr="0019393C">
        <w:rPr>
          <w:rStyle w:val="StyleUnderline"/>
        </w:rPr>
        <w:t xml:space="preserve">is to </w:t>
      </w:r>
      <w:r w:rsidRPr="002E121F">
        <w:rPr>
          <w:rStyle w:val="Emphasis"/>
        </w:rPr>
        <w:t>disregard the nonsense being pushed by the mainstream media</w:t>
      </w:r>
      <w:r w:rsidRPr="0019393C">
        <w:rPr>
          <w:rStyle w:val="StyleUnderline"/>
        </w:rPr>
        <w:t xml:space="preserve"> and continue implementing no-nonsense border control policies</w:t>
      </w:r>
      <w:r w:rsidRPr="0019393C">
        <w:rPr>
          <w:sz w:val="14"/>
        </w:rPr>
        <w:t>.</w:t>
      </w:r>
    </w:p>
    <w:p w14:paraId="7EFB07C1" w14:textId="77777777" w:rsidR="00C50DF7" w:rsidRDefault="00C50DF7" w:rsidP="00C50DF7"/>
    <w:p w14:paraId="7F657A9C" w14:textId="77777777" w:rsidR="007432A2" w:rsidRDefault="007432A2" w:rsidP="007432A2">
      <w:pPr>
        <w:pStyle w:val="Heading3"/>
      </w:pPr>
      <w:r>
        <w:t xml:space="preserve">1nc – </w:t>
      </w:r>
      <w:r w:rsidR="0073645A">
        <w:t>extinction</w:t>
      </w:r>
    </w:p>
    <w:p w14:paraId="731DAA7B" w14:textId="77777777" w:rsidR="007432A2" w:rsidRDefault="007432A2" w:rsidP="007432A2"/>
    <w:p w14:paraId="54221B9B" w14:textId="77777777" w:rsidR="00673B77" w:rsidRDefault="00673B77" w:rsidP="00673B77">
      <w:pPr>
        <w:pStyle w:val="Heading4"/>
      </w:pPr>
      <w:r>
        <w:t>Extinction first</w:t>
      </w:r>
    </w:p>
    <w:p w14:paraId="3B89EAF1" w14:textId="77777777" w:rsidR="00673B77" w:rsidRDefault="00673B77" w:rsidP="00673B77">
      <w:r w:rsidRPr="0051234A">
        <w:rPr>
          <w:rStyle w:val="Style13ptBold"/>
        </w:rPr>
        <w:t>Rifkin 13</w:t>
      </w:r>
      <w:r w:rsidRPr="0051234A">
        <w:t xml:space="preserve"> (Lawrence, physician and writer. Commentary invited by the editors of Scientifc American. "The Survival of Humanity" </w:t>
      </w:r>
      <w:hyperlink r:id="rId79" w:history="1">
        <w:r w:rsidRPr="00811223">
          <w:rPr>
            <w:rStyle w:val="Hyperlink"/>
          </w:rPr>
          <w:t>https://blogs.scientificamerican.com/guest-blog/the-survival-of-humanity/</w:t>
        </w:r>
      </w:hyperlink>
      <w:r w:rsidRPr="0051234A">
        <w:t>)</w:t>
      </w:r>
    </w:p>
    <w:p w14:paraId="3506ED07" w14:textId="77777777" w:rsidR="00673B77" w:rsidRDefault="00673B77" w:rsidP="00673B77">
      <w:r w:rsidRPr="00C872D6">
        <w:rPr>
          <w:rStyle w:val="StyleUnderline"/>
          <w:highlight w:val="yellow"/>
        </w:rPr>
        <w:t>An existential catastrophe would obliterate or severely limit the existence of all future humanity</w:t>
      </w:r>
      <w:r>
        <w:t>.</w:t>
      </w:r>
    </w:p>
    <w:p w14:paraId="65BFF856" w14:textId="77777777" w:rsidR="00673B77" w:rsidRDefault="00673B77" w:rsidP="00673B77">
      <w:r>
        <w:t xml:space="preserve">As defined by Nick Bostrom at Oxford University, </w:t>
      </w:r>
      <w:r w:rsidRPr="00C872D6">
        <w:rPr>
          <w:rStyle w:val="StyleUnderline"/>
          <w:highlight w:val="yellow"/>
        </w:rPr>
        <w:t>an existential catastrophe</w:t>
      </w:r>
      <w:r w:rsidRPr="00C872D6">
        <w:rPr>
          <w:rStyle w:val="StyleUnderline"/>
        </w:rPr>
        <w:t xml:space="preserve"> is one which extinguishes Earth-originating intelligent life or permanently destroys a substantial part of its potential. As such it </w:t>
      </w:r>
      <w:r w:rsidRPr="00C872D6">
        <w:rPr>
          <w:rStyle w:val="StyleUnderline"/>
          <w:highlight w:val="yellow"/>
        </w:rPr>
        <w:t>must be considered a harm of unfathomable magnitude, far beyond tragedy affecting those alive at the time</w:t>
      </w:r>
      <w:r w:rsidRPr="00C872D6">
        <w:rPr>
          <w:rStyle w:val="StyleUnderline"/>
        </w:rPr>
        <w:t xml:space="preserve">. </w:t>
      </w:r>
      <w:r w:rsidRPr="00C872D6">
        <w:rPr>
          <w:rStyle w:val="StyleUnderline"/>
          <w:highlight w:val="yellow"/>
        </w:rPr>
        <w:t>Because such risks jeopardize the entire future of</w:t>
      </w:r>
      <w:r w:rsidRPr="00C872D6">
        <w:rPr>
          <w:rStyle w:val="StyleUnderline"/>
        </w:rPr>
        <w:t xml:space="preserve"> humankind and </w:t>
      </w:r>
      <w:r w:rsidRPr="00C872D6">
        <w:rPr>
          <w:rStyle w:val="StyleUnderline"/>
          <w:highlight w:val="yellow"/>
        </w:rPr>
        <w:t>conscious life, even relatively small probabilities</w:t>
      </w:r>
      <w:r w:rsidRPr="00C872D6">
        <w:rPr>
          <w:rStyle w:val="StyleUnderline"/>
        </w:rPr>
        <w:t xml:space="preserve">, especially when seen statistically over a long period of time, </w:t>
      </w:r>
      <w:r w:rsidRPr="00C872D6">
        <w:rPr>
          <w:rStyle w:val="StyleUnderline"/>
          <w:highlight w:val="yellow"/>
        </w:rPr>
        <w:t>may become significant in the extreme</w:t>
      </w:r>
      <w:r>
        <w:t xml:space="preserve">. It would follow that if such risks are non-trivial, </w:t>
      </w:r>
      <w:r w:rsidRPr="00C872D6">
        <w:rPr>
          <w:rStyle w:val="Emphasis"/>
          <w:highlight w:val="yellow"/>
        </w:rPr>
        <w:t>the importance of existential catastrophes dramatically eclipse most of the social and political issues that commonly ignite our passions and tend to get our blood boiling today</w:t>
      </w:r>
      <w:r>
        <w:t>.</w:t>
      </w:r>
    </w:p>
    <w:p w14:paraId="10A6F06F" w14:textId="77777777" w:rsidR="00673B77" w:rsidRDefault="00673B77" w:rsidP="00673B77">
      <w:r>
        <w:t>Ignoring global risks makes sense in some situations. If there is good scientific evidence that the risks are just too remote to worry about, for example. Or if the costs of prevention were just too absurd. But too often denial is based on ideological blinders (God will provide, the free market will provide, nature will provide), fatalism ("what will be will be"), apathy, or narrow-minded ignorance of the history of life on our planet. 99.9% of all species on Earth that ever lived are extinct. Earth has encountered repeated mass extinctions. The Permian-Triassic extinction event destroyed over 90% of all species. After the volcanic super-eruption in Toba, Indonesia about 70,000 years ago, the human species literally teetered on the brink of extinction with, according to some estimates, only about five hundred reproducing human females remaining in the world. We cannot extrapolate from our very narrow time frame perspective and conclude that future risks are negligible.</w:t>
      </w:r>
    </w:p>
    <w:p w14:paraId="6F628918" w14:textId="77777777" w:rsidR="00673B77" w:rsidRDefault="00673B77" w:rsidP="00673B77">
      <w:r>
        <w:t xml:space="preserve">One would think that </w:t>
      </w:r>
      <w:r w:rsidRPr="00C872D6">
        <w:rPr>
          <w:rStyle w:val="StyleUnderline"/>
          <w:highlight w:val="yellow"/>
        </w:rPr>
        <w:t>if we are mobilized to fight for issues that affect a relatively small number of people, we would have an even stronger moral and social emotional motivation to prevent potential catastrophes that could kill or incapacitate the entire human population. But there are significant psychological barriers to overcome</w:t>
      </w:r>
      <w:r>
        <w:t xml:space="preserve">. </w:t>
      </w:r>
      <w:r w:rsidRPr="00C872D6">
        <w:rPr>
          <w:rStyle w:val="StyleUnderline"/>
          <w:highlight w:val="yellow"/>
        </w:rPr>
        <w:t>People</w:t>
      </w:r>
      <w:r>
        <w:t xml:space="preserve"> who would be emotionally crushed just hearing about a tortured child or animal </w:t>
      </w:r>
      <w:r w:rsidRPr="00C872D6">
        <w:rPr>
          <w:rStyle w:val="StyleUnderline"/>
          <w:highlight w:val="yellow"/>
        </w:rPr>
        <w:t>may not register even the slightest emotional response when contemplating the idea that all human life may one day become extinct.</w:t>
      </w:r>
      <w:r>
        <w:t xml:space="preserve"> As Eliezer Yudkowsky wrote, "The challenge of existential risks to rationality is that, </w:t>
      </w:r>
      <w:r w:rsidRPr="00C872D6">
        <w:rPr>
          <w:rStyle w:val="Emphasis"/>
          <w:highlight w:val="yellow"/>
        </w:rPr>
        <w:t>the catastrophes being so huge, people snap into a different mode of thinking."</w:t>
      </w:r>
    </w:p>
    <w:p w14:paraId="32325575" w14:textId="77777777" w:rsidR="00673B77" w:rsidRDefault="00673B77" w:rsidP="00673B77">
      <w:r w:rsidRPr="00C872D6">
        <w:rPr>
          <w:rStyle w:val="StyleUnderline"/>
          <w:highlight w:val="yellow"/>
        </w:rPr>
        <w:t>There are psychological barrier of perceived powerlessness</w:t>
      </w:r>
      <w:r>
        <w:t xml:space="preserve">. Avoidance of difficult issues may be an understandable psychological defense mechanism. But </w:t>
      </w:r>
      <w:r w:rsidRPr="00C872D6">
        <w:rPr>
          <w:rStyle w:val="StyleUnderline"/>
          <w:highlight w:val="yellow"/>
        </w:rPr>
        <w:t>the results can be maladaptive and catastrophic</w:t>
      </w:r>
      <w:r>
        <w:t>. There are also significant ideological barriers to overcome. For some, a belief in an afterlife of any sort may provide false reassurance. Millennialism -- the belief that the world as we know it will be destroyed and replaced with a perfect world -- takes various forms, from Christian movements based on the Book of Revelations to Al Qaeda beliefs rooted in Islamic thought involving Jihad. From certain theological perspectives global catastrophes are brought about by divine agency as just punishment for our sins. A believer of apocalyptic visions might judge such an event as, on balance, good.</w:t>
      </w:r>
    </w:p>
    <w:p w14:paraId="5005272B" w14:textId="77777777" w:rsidR="00673B77" w:rsidRPr="00C872D6" w:rsidRDefault="00673B77" w:rsidP="00673B77">
      <w:pPr>
        <w:rPr>
          <w:rStyle w:val="StyleUnderline"/>
        </w:rPr>
      </w:pPr>
      <w:r>
        <w:t xml:space="preserve">On the whole, </w:t>
      </w:r>
      <w:r w:rsidRPr="00C872D6">
        <w:rPr>
          <w:rStyle w:val="StyleUnderline"/>
          <w:highlight w:val="yellow"/>
        </w:rPr>
        <w:t>our evolved minds do not appear naturally predisposed to think long-term about risks on a global scale</w:t>
      </w:r>
      <w:r>
        <w:t xml:space="preserve">. From what we know about evolutionary history and mechanisms, this is completely understandable. In the early Cenozoic years, those better able to dodge the lion were more likely to pass on their genes, while those focused on contemplating probabilities and defense against gamma-ray bursts from outer space might have represented good news for the continuation of the lion's genetic line, but not their own. The fact that sustained global planning and action might not come naturally does not, by itself, make ignoring global risks the right thing to do. Perhaps ironically (since after all survival is biologically adaptive) it will take more than our evolved behavioral inclinations to confront potential catastrophic risks and make informed decisions. Obviously we need objective factual information and analyses. But to do the job, </w:t>
      </w:r>
      <w:r w:rsidRPr="00C872D6">
        <w:rPr>
          <w:rStyle w:val="StyleUnderline"/>
          <w:highlight w:val="yellow"/>
        </w:rPr>
        <w:t>to overcome maladaptive cognitive biases and blinders</w:t>
      </w:r>
      <w:r>
        <w:t xml:space="preserve">, we'll need much more. </w:t>
      </w:r>
      <w:r w:rsidRPr="00C872D6">
        <w:rPr>
          <w:rStyle w:val="StyleUnderline"/>
          <w:highlight w:val="yellow"/>
        </w:rPr>
        <w:t>We'll need a motivating deep-felt sense of connection, value, and responsibility toward other conscious beings and the future of life.</w:t>
      </w:r>
    </w:p>
    <w:p w14:paraId="70BC8944" w14:textId="77777777" w:rsidR="00673B77" w:rsidRDefault="00673B77" w:rsidP="00673B77">
      <w:r>
        <w:t>Catastrophic risks</w:t>
      </w:r>
    </w:p>
    <w:p w14:paraId="0BEADE15" w14:textId="77777777" w:rsidR="00673B77" w:rsidRPr="00C872D6" w:rsidRDefault="00673B77" w:rsidP="00673B77">
      <w:pPr>
        <w:rPr>
          <w:rStyle w:val="StyleUnderline"/>
        </w:rPr>
      </w:pPr>
      <w:r w:rsidRPr="00C872D6">
        <w:rPr>
          <w:rStyle w:val="StyleUnderline"/>
          <w:highlight w:val="yellow"/>
        </w:rPr>
        <w:t>Risks to existence include</w:t>
      </w:r>
      <w:r>
        <w:t xml:space="preserve"> both natural catastrophes and human-caused catastrophes. These include risks such as </w:t>
      </w:r>
      <w:r w:rsidRPr="00C872D6">
        <w:rPr>
          <w:rStyle w:val="StyleUnderline"/>
          <w:highlight w:val="yellow"/>
        </w:rPr>
        <w:t>infectious pandemic disease, asteroid impact, climate change catastrophe, global nuclear war, volcanic super-eruptions, potential risks from molecular manufacturing, and bioterrorism.</w:t>
      </w:r>
    </w:p>
    <w:p w14:paraId="4C568027" w14:textId="77777777" w:rsidR="00673B77" w:rsidRDefault="00673B77" w:rsidP="00673B77">
      <w:r w:rsidRPr="00C872D6">
        <w:rPr>
          <w:rStyle w:val="StyleUnderline"/>
          <w:highlight w:val="yellow"/>
        </w:rPr>
        <w:t>The risks of global pandemics should not be underestimated. "</w:t>
      </w:r>
      <w:r>
        <w:t xml:space="preserve">The Black Death" plague during the 13th till 15th century devastated Europe, killing 1/3 of the entire population. </w:t>
      </w:r>
      <w:r w:rsidRPr="00C872D6">
        <w:rPr>
          <w:rStyle w:val="StyleUnderline"/>
          <w:highlight w:val="yellow"/>
        </w:rPr>
        <w:t>The consequences of large asteroid impact on the course of life on Earth are also well established.</w:t>
      </w:r>
      <w:r>
        <w:t xml:space="preserve"> 65 million years ago a six mile wide asteroid plunged into Earth and exploded. Shock waves, earthquakes, tsunamis, volcanic eruptions, and dust blocking out the Sun resulted in mass extinctions, including the dinosaurs. Less commonly known is that the frequency of volcanic super-eruptions causing climactic disaster on Earth is even greater than that of asteroid disasters. There have been multiple volcanic super-eruptions over the last two million years. Another volcanic super-eruption could devastate world agriculture and lead to mass starvation. It seems almost all of the known 15 cataclysmic mass extinction events in Earth's history were mediated by changes to the Earth's climate and atmosphere, historical evidence that should make modern skeptics of climate change impact at least be careful.</w:t>
      </w:r>
    </w:p>
    <w:p w14:paraId="2D7F3EAC" w14:textId="77777777" w:rsidR="00673B77" w:rsidRDefault="00673B77" w:rsidP="00673B77">
      <w:r>
        <w:t>What can we do?</w:t>
      </w:r>
    </w:p>
    <w:p w14:paraId="0594128C" w14:textId="77777777" w:rsidR="00673B77" w:rsidRDefault="00673B77" w:rsidP="00673B77">
      <w:r>
        <w:t>Here is a partial list of suggestion worthy of consideration. The idea here is not to advocate for some extreme survivalist or "Chicken Little" mentality, but rather to use reason, foresight, and judgment about how best to protect our future.</w:t>
      </w:r>
    </w:p>
    <w:p w14:paraId="1C9831F8" w14:textId="77777777" w:rsidR="00673B77" w:rsidRDefault="00673B77" w:rsidP="00673B77">
      <w:r>
        <w:t>Create a larger worldwide stockpile of grains and other food reserves.</w:t>
      </w:r>
    </w:p>
    <w:p w14:paraId="15C1B7E9" w14:textId="77777777" w:rsidR="00673B77" w:rsidRDefault="00673B77" w:rsidP="00673B77">
      <w:r>
        <w:t>Support and prioritize global measures to detect, prevent, and halt emerging pandemic infectious diseases, such as the WHO's The Global Outbreak Alert and Response Network.</w:t>
      </w:r>
    </w:p>
    <w:p w14:paraId="43B91DB1" w14:textId="77777777" w:rsidR="00673B77" w:rsidRDefault="00673B77" w:rsidP="00673B77">
      <w:r>
        <w:t>Invest in technologies to discover and deflect large asteroids and comets on a deadly collision course with our planet.</w:t>
      </w:r>
    </w:p>
    <w:p w14:paraId="2FB4E40C" w14:textId="77777777" w:rsidR="00673B77" w:rsidRDefault="00673B77" w:rsidP="00673B77">
      <w:r>
        <w:t>Consider banning the synthesis and public publication of the genome sequences of deadly microorganisms such as smallpox and the 1918 influenza virus, thereby reducing the risks of bioterrorism or accidental release.</w:t>
      </w:r>
    </w:p>
    <w:p w14:paraId="499D648B" w14:textId="77777777" w:rsidR="00673B77" w:rsidRDefault="00673B77" w:rsidP="00673B77">
      <w:r>
        <w:t>Maintain stores in multiple locations of wild plant species, seed banks, and gene banks to safeguard genetic diversity.</w:t>
      </w:r>
    </w:p>
    <w:p w14:paraId="36270D93" w14:textId="77777777" w:rsidR="00673B77" w:rsidRDefault="00673B77" w:rsidP="00673B77">
      <w:r>
        <w:t>Invest in space station research. Because of the Sun's ultimate expansion heating up the planet, Earth will become uninhabitable for humans in about 1-1.5 billion years (it will become uninhabitable for all life on Earth several billion years after that). This is, understandably, almost too long from now to contemplate. Nonetheless, our best (and possibly only) chance for survival in the very distant future may be to live in space or to colonize other planets or moons.</w:t>
      </w:r>
    </w:p>
    <w:p w14:paraId="13409B85" w14:textId="77777777" w:rsidR="00673B77" w:rsidRDefault="00673B77" w:rsidP="00673B77">
      <w:r>
        <w:t>Create strains of agricultural species better able to withstand major environmental change and threats.</w:t>
      </w:r>
    </w:p>
    <w:p w14:paraId="309AEBFF" w14:textId="77777777" w:rsidR="00673B77" w:rsidRDefault="00673B77" w:rsidP="00673B77">
      <w:r>
        <w:t>Continue to strive towards scientific accuracy in predicting climate change effects, and work towards renewable energy sources, sustainable use, technological solutions, and other measures to prevent potential climate catastrophes. Human-caused environmental changes that increase the risk of global pandemics deserve particular attention.</w:t>
      </w:r>
    </w:p>
    <w:p w14:paraId="425C75B2" w14:textId="77777777" w:rsidR="00673B77" w:rsidRDefault="00673B77" w:rsidP="00673B77">
      <w:r>
        <w:t>Develop appropriate oversight of new molecular manufacturing technologies.</w:t>
      </w:r>
    </w:p>
    <w:p w14:paraId="701C0241" w14:textId="77777777" w:rsidR="00673B77" w:rsidRDefault="00673B77" w:rsidP="00673B77">
      <w:r>
        <w:t>Prioritize international cooperation to reduce nuclear proliferation, secure existing nuclear weapons, develop systems to minimize technological mishaps, and decrease the world's nuclear armamentarium.</w:t>
      </w:r>
    </w:p>
    <w:p w14:paraId="7D8F7A96" w14:textId="77777777" w:rsidR="00673B77" w:rsidRDefault="00673B77" w:rsidP="00673B77">
      <w:r>
        <w:t>Maintain a well-chosen small number of people in a deep, well protected refugee sanctuary, with adequate supplies to last for years to buffer against human extinction from a range of causes. Genetically diverse international volunteers who live in such a bunker could be rotated, say, every two months. A similar Noah's ark refuge could be established on a space station.</w:t>
      </w:r>
    </w:p>
    <w:p w14:paraId="045EB9D1" w14:textId="77777777" w:rsidR="00673B77" w:rsidRDefault="00673B77" w:rsidP="00673B77">
      <w:r>
        <w:t>Work towards changing the social conditions that foster ideological absolutism.</w:t>
      </w:r>
    </w:p>
    <w:p w14:paraId="410B3B00" w14:textId="77777777" w:rsidR="00673B77" w:rsidRDefault="00673B77" w:rsidP="00673B77">
      <w:r>
        <w:t>Promote evidence-based thinking and reason at all levels of society.</w:t>
      </w:r>
    </w:p>
    <w:p w14:paraId="66E3520E" w14:textId="77777777" w:rsidR="00673B77" w:rsidRDefault="00673B77" w:rsidP="00673B77">
      <w:r>
        <w:t>Plan in detail to quickly produce and administer vaccines and other medical interventions during a pandemic.</w:t>
      </w:r>
    </w:p>
    <w:p w14:paraId="39CFC1DF" w14:textId="77777777" w:rsidR="00673B77" w:rsidRDefault="00673B77" w:rsidP="00673B77">
      <w:r>
        <w:t>The idea is not that we should do all these, but that the issue deserves our very highest consideration. When considering how much social, political, and economic priority to place on preventing a negative consequence, here is an idealized equation:</w:t>
      </w:r>
    </w:p>
    <w:p w14:paraId="724D593B" w14:textId="77777777" w:rsidR="00673B77" w:rsidRDefault="00673B77" w:rsidP="00673B77">
      <w:r>
        <w:t>Extent of harm x Risk</w:t>
      </w:r>
    </w:p>
    <w:p w14:paraId="1C6528BE" w14:textId="77777777" w:rsidR="00673B77" w:rsidRDefault="00673B77" w:rsidP="00673B77">
      <w:r>
        <w:t>Cost of effective prevention (in dollars and in wellbeing)</w:t>
      </w:r>
    </w:p>
    <w:p w14:paraId="6FD8C1AF" w14:textId="77777777" w:rsidR="00673B77" w:rsidRDefault="00673B77" w:rsidP="00673B77">
      <w:r>
        <w:t>The higher the result of this idealized equation, calculated as best we can at a given time in history, the greater the priority should be for real action. The actual decisions of what to do and whether to do it depends on all three components of the equation. For global existential catastrophes, the "extent of harm" part of this equation would be astronomical. One can in this way question the relative amount of ink space, dollars, and time spent on comparatively trivial priorities. Of course, the other parts of the equation -- the statistical likelihood of specific events and the costs of specific effective preventive actions -- need to be taken into account before determining the idealized priority. Many of the above suggestions represent a small investment relative to the world's GNP or total federal outlay. It would be frankly irresponsible from a societal perspective to not reduce preventable non-trivial risks that threaten existence itself.</w:t>
      </w:r>
    </w:p>
    <w:p w14:paraId="698B4D69" w14:textId="77777777" w:rsidR="00673B77" w:rsidRDefault="00673B77" w:rsidP="00673B77">
      <w:r>
        <w:t>Those from all sides of the political spectrum can probably agree that self-defense is a legitimate goal for a government; preventing global catastrophe is self defense.</w:t>
      </w:r>
    </w:p>
    <w:p w14:paraId="20259248" w14:textId="77777777" w:rsidR="00673B77" w:rsidRDefault="00673B77" w:rsidP="00673B77">
      <w:r>
        <w:t>Technological progress is not inherently all-good or all-bad -- technology in some of these scenarios might lead to unprecedented mass destruction, but in other scenarios technology might be humanity's savior.</w:t>
      </w:r>
    </w:p>
    <w:p w14:paraId="5C69A587" w14:textId="77777777" w:rsidR="00673B77" w:rsidRDefault="00673B77" w:rsidP="00673B77">
      <w:r>
        <w:t>Apathy, absolutism, and fatalism must be avoided when considering whether it makes sense to prioritize global catastrophe prevention. Instead we should strive to apply our best evidence, judgment, and moral values. Whether or not our current set-point of concern and attention towards global catastrophic risks is appropriate is a question worthy of significant consideration. This is a social issue, whose goal is to prevent suffering and allow for life to flourish on the grandest scale. In short, the goal is to apply rationality and compassion to the deepest of human concerns.</w:t>
      </w:r>
    </w:p>
    <w:p w14:paraId="5C000FEC" w14:textId="77777777" w:rsidR="00673B77" w:rsidRDefault="00673B77" w:rsidP="00673B77">
      <w:r>
        <w:t>We accept health insurance, car insurance, property insurance, life insurance, disability insurance, and dental insurance as societally appropriate and often worthwhile. Let's add existence insurance to the mix.</w:t>
      </w:r>
    </w:p>
    <w:p w14:paraId="096FAF73" w14:textId="77777777" w:rsidR="00673B77" w:rsidRDefault="00673B77" w:rsidP="00673B77">
      <w:r w:rsidRPr="00C872D6">
        <w:rPr>
          <w:rStyle w:val="StyleUnderline"/>
          <w:highlight w:val="yellow"/>
        </w:rPr>
        <w:t>The prevention of existential catastrophe may not be receiving enough attention, and should be one of human civilizations highest priorities. Consideration of risks</w:t>
      </w:r>
      <w:r>
        <w:t xml:space="preserve"> in the form of the above equation and similar analyses </w:t>
      </w:r>
      <w:r w:rsidRPr="00C872D6">
        <w:rPr>
          <w:rStyle w:val="Emphasis"/>
          <w:highlight w:val="yellow"/>
        </w:rPr>
        <w:t>is not cold rationality. It is rationality melded with the deepest possible morality and genuine compassion -- a deeply felt concern for people, life, and the future of humanity</w:t>
      </w:r>
      <w:r>
        <w:t xml:space="preserve">. </w:t>
      </w:r>
      <w:r w:rsidRPr="00C872D6">
        <w:rPr>
          <w:rStyle w:val="Emphasis"/>
          <w:highlight w:val="yellow"/>
        </w:rPr>
        <w:t>The total sum of all present and future conscious experience is what potentially is at stake</w:t>
      </w:r>
      <w:r>
        <w:t>. We owe our existence to chains of generations that have survived, and we now alive ought not to abandon the future great epic that our ancestors have struggled for millions of years with their lives to maintain.</w:t>
      </w:r>
    </w:p>
    <w:p w14:paraId="1CAA72AC" w14:textId="77777777" w:rsidR="007432A2" w:rsidRDefault="007432A2" w:rsidP="007432A2"/>
    <w:p w14:paraId="51FDE42F" w14:textId="77777777" w:rsidR="000E5A0E" w:rsidRDefault="000E5A0E" w:rsidP="000E5A0E">
      <w:pPr>
        <w:pStyle w:val="Heading3"/>
      </w:pPr>
      <w:r>
        <w:t>2nc – extinction – o/w</w:t>
      </w:r>
    </w:p>
    <w:p w14:paraId="1427C5A7" w14:textId="77777777" w:rsidR="000E5A0E" w:rsidRPr="000E5A0E" w:rsidRDefault="000E5A0E" w:rsidP="000E5A0E"/>
    <w:p w14:paraId="54D664B1" w14:textId="77777777" w:rsidR="007432A2" w:rsidRPr="00572E75" w:rsidRDefault="007432A2" w:rsidP="007432A2">
      <w:pPr>
        <w:pStyle w:val="Heading4"/>
      </w:pPr>
      <w:r w:rsidRPr="00572E75">
        <w:t>Prioritize extinction – risk-only calculus ignores future generations and global devestation</w:t>
      </w:r>
    </w:p>
    <w:p w14:paraId="3FE1D003" w14:textId="77777777" w:rsidR="007432A2" w:rsidRPr="0021638B" w:rsidRDefault="007432A2" w:rsidP="007432A2">
      <w:pPr>
        <w:rPr>
          <w:sz w:val="14"/>
          <w:szCs w:val="14"/>
        </w:rPr>
      </w:pPr>
      <w:r>
        <w:rPr>
          <w:rStyle w:val="Style13ptBold"/>
        </w:rPr>
        <w:t xml:space="preserve">Mitchell, 2016 </w:t>
      </w:r>
      <w:r w:rsidRPr="0021638B">
        <w:rPr>
          <w:sz w:val="14"/>
          <w:szCs w:val="14"/>
        </w:rPr>
        <w:t xml:space="preserve">(Audra, associate professor in international relations at the University of York, postdoctoral fellow at the University of St. Andrews, and PhD from Queen’s University of Belfast. 26 February, 2016. “Is IR going extinct?” European Journal of International Relations, Vol 23, No. 1, Pgs. 3-25. </w:t>
      </w:r>
      <w:hyperlink r:id="rId80" w:history="1">
        <w:r w:rsidRPr="0021638B">
          <w:rPr>
            <w:sz w:val="14"/>
            <w:szCs w:val="14"/>
          </w:rPr>
          <w:t>http://journals.sagepub.com/doi/abs/10.1177/1354066116632853</w:t>
        </w:r>
      </w:hyperlink>
      <w:r w:rsidRPr="0021638B">
        <w:rPr>
          <w:sz w:val="14"/>
          <w:szCs w:val="14"/>
        </w:rPr>
        <w:t xml:space="preserve"> //KL-NCP)</w:t>
      </w:r>
    </w:p>
    <w:p w14:paraId="54F5EAA4" w14:textId="77777777" w:rsidR="007432A2" w:rsidRDefault="007432A2" w:rsidP="007432A2">
      <w:pPr>
        <w:rPr>
          <w:sz w:val="16"/>
        </w:rPr>
      </w:pPr>
      <w:r w:rsidRPr="0021638B">
        <w:rPr>
          <w:rStyle w:val="StyleUnderline"/>
        </w:rPr>
        <w:t>Does life</w:t>
      </w:r>
      <w:r w:rsidRPr="0021638B">
        <w:rPr>
          <w:sz w:val="16"/>
        </w:rPr>
        <w:t xml:space="preserve"> on Earth </w:t>
      </w:r>
      <w:r w:rsidRPr="0021638B">
        <w:rPr>
          <w:rStyle w:val="StyleUnderline"/>
        </w:rPr>
        <w:t>have a long-term future</w:t>
      </w:r>
      <w:r w:rsidRPr="0021638B">
        <w:rPr>
          <w:sz w:val="16"/>
        </w:rPr>
        <w:t xml:space="preserve">? Several major discourses have begun to ask this question in a serious way, probing the real possibility of large-scale extinction. For instance, scholars of ‘existential risk’ contend that </w:t>
      </w:r>
      <w:r w:rsidRPr="0021638B">
        <w:rPr>
          <w:rStyle w:val="StyleUnderline"/>
        </w:rPr>
        <w:t>states and</w:t>
      </w:r>
      <w:r w:rsidRPr="0021638B">
        <w:rPr>
          <w:sz w:val="16"/>
        </w:rPr>
        <w:t xml:space="preserve"> international </w:t>
      </w:r>
      <w:r w:rsidRPr="0021638B">
        <w:rPr>
          <w:rStyle w:val="StyleUnderline"/>
          <w:highlight w:val="cyan"/>
        </w:rPr>
        <w:t>institutions need to pay</w:t>
      </w:r>
      <w:r w:rsidRPr="0021638B">
        <w:rPr>
          <w:rStyle w:val="StyleUnderline"/>
        </w:rPr>
        <w:t xml:space="preserve"> more </w:t>
      </w:r>
      <w:r w:rsidRPr="0021638B">
        <w:rPr>
          <w:rStyle w:val="StyleUnderline"/>
          <w:highlight w:val="cyan"/>
        </w:rPr>
        <w:t>attention to developments that ‘threaten</w:t>
      </w:r>
      <w:r w:rsidRPr="0021638B">
        <w:rPr>
          <w:rStyle w:val="StyleUnderline"/>
        </w:rPr>
        <w:t xml:space="preserve"> the </w:t>
      </w:r>
      <w:r w:rsidRPr="0021638B">
        <w:rPr>
          <w:rStyle w:val="StyleUnderline"/>
          <w:highlight w:val="cyan"/>
        </w:rPr>
        <w:t xml:space="preserve">existence </w:t>
      </w:r>
      <w:r w:rsidRPr="0021638B">
        <w:rPr>
          <w:rStyle w:val="StyleUnderline"/>
        </w:rPr>
        <w:t>of our entire spe-cies’</w:t>
      </w:r>
      <w:r w:rsidRPr="0021638B">
        <w:rPr>
          <w:sz w:val="16"/>
        </w:rPr>
        <w:t xml:space="preserve"> (CSER, 2015). They examine a range of possible threats, from those arising from new technologies such as artificial intelligence, nano-technology and synthetic biology, to climate change, global pandemics, nuclear terrorism and even cosmic events such as asteroid strikes and gamma-ray bursts (Bostrom and Cirkovic, 2008). </w:t>
      </w:r>
      <w:r w:rsidRPr="0021638B">
        <w:rPr>
          <w:rStyle w:val="StyleUnderline"/>
        </w:rPr>
        <w:t xml:space="preserve">Although the prob-ability of </w:t>
      </w:r>
      <w:r w:rsidRPr="0021638B">
        <w:rPr>
          <w:rStyle w:val="StyleUnderline"/>
          <w:highlight w:val="cyan"/>
        </w:rPr>
        <w:t>these events</w:t>
      </w:r>
      <w:r w:rsidRPr="0021638B">
        <w:rPr>
          <w:rStyle w:val="StyleUnderline"/>
        </w:rPr>
        <w:t xml:space="preserve"> varies considerably</w:t>
      </w:r>
      <w:r w:rsidRPr="0021638B">
        <w:rPr>
          <w:u w:val="single"/>
        </w:rPr>
        <w:t xml:space="preserve">, </w:t>
      </w:r>
      <w:r w:rsidRPr="0021638B">
        <w:rPr>
          <w:rStyle w:val="StyleUnderline"/>
        </w:rPr>
        <w:t xml:space="preserve">they each </w:t>
      </w:r>
      <w:r w:rsidRPr="0021638B">
        <w:rPr>
          <w:rStyle w:val="StyleUnderline"/>
          <w:highlight w:val="cyan"/>
        </w:rPr>
        <w:t>present a non-zero possibility that homo sapiens</w:t>
      </w:r>
      <w:r w:rsidRPr="0021638B">
        <w:rPr>
          <w:rStyle w:val="StyleUnderline"/>
        </w:rPr>
        <w:t xml:space="preserve"> might </w:t>
      </w:r>
      <w:r w:rsidRPr="0021638B">
        <w:rPr>
          <w:rStyle w:val="StyleUnderline"/>
          <w:highlight w:val="cyan"/>
        </w:rPr>
        <w:t>go extinct</w:t>
      </w:r>
      <w:r w:rsidRPr="0021638B">
        <w:rPr>
          <w:sz w:val="16"/>
        </w:rPr>
        <w:t xml:space="preserve">. In other words, </w:t>
      </w:r>
      <w:r w:rsidRPr="0021638B">
        <w:rPr>
          <w:rStyle w:val="StyleUnderline"/>
        </w:rPr>
        <w:t xml:space="preserve">even if these events are of low probabil-ity, </w:t>
      </w:r>
      <w:r w:rsidRPr="0021638B">
        <w:rPr>
          <w:rStyle w:val="StyleUnderline"/>
          <w:highlight w:val="cyan"/>
        </w:rPr>
        <w:t>their consequences are enormous</w:t>
      </w:r>
      <w:r w:rsidRPr="0021638B">
        <w:rPr>
          <w:sz w:val="16"/>
        </w:rPr>
        <w:t xml:space="preserve">. Indeed, the philosopher Nick Bostrom insists that </w:t>
      </w:r>
      <w:r w:rsidRPr="0021638B">
        <w:rPr>
          <w:rStyle w:val="StyleUnderline"/>
          <w:highlight w:val="cyan"/>
        </w:rPr>
        <w:t>what is at</w:t>
      </w:r>
      <w:r w:rsidRPr="0021638B">
        <w:rPr>
          <w:rStyle w:val="StyleUnderline"/>
        </w:rPr>
        <w:t xml:space="preserve"> stake in human extinction </w:t>
      </w:r>
      <w:r w:rsidRPr="0021638B">
        <w:rPr>
          <w:rStyle w:val="StyleUnderline"/>
          <w:highlight w:val="cyan"/>
        </w:rPr>
        <w:t>is not only</w:t>
      </w:r>
      <w:r w:rsidRPr="0021638B">
        <w:rPr>
          <w:sz w:val="16"/>
        </w:rPr>
        <w:t xml:space="preserve"> the loss of currently </w:t>
      </w:r>
      <w:r w:rsidRPr="0021638B">
        <w:rPr>
          <w:rStyle w:val="StyleUnderline"/>
          <w:highlight w:val="cyan"/>
        </w:rPr>
        <w:t>existing lives, but</w:t>
      </w:r>
      <w:r w:rsidRPr="0021638B">
        <w:rPr>
          <w:rStyle w:val="StyleUnderline"/>
        </w:rPr>
        <w:t xml:space="preserve"> also</w:t>
      </w:r>
      <w:r w:rsidRPr="0021638B">
        <w:rPr>
          <w:sz w:val="16"/>
        </w:rPr>
        <w:t xml:space="preserve"> of all </w:t>
      </w:r>
      <w:r w:rsidRPr="0021638B">
        <w:rPr>
          <w:rStyle w:val="StyleUnderline"/>
          <w:highlight w:val="cyan"/>
        </w:rPr>
        <w:t>future</w:t>
      </w:r>
      <w:r w:rsidRPr="0021638B">
        <w:rPr>
          <w:rStyle w:val="StyleUnderline"/>
        </w:rPr>
        <w:t xml:space="preserve"> human ‘</w:t>
      </w:r>
      <w:r w:rsidRPr="0021638B">
        <w:rPr>
          <w:rStyle w:val="StyleUnderline"/>
          <w:highlight w:val="cyan"/>
        </w:rPr>
        <w:t>happiness</w:t>
      </w:r>
      <w:r w:rsidRPr="0021638B">
        <w:rPr>
          <w:rStyle w:val="StyleUnderline"/>
        </w:rPr>
        <w:t>’</w:t>
      </w:r>
      <w:r w:rsidRPr="0021638B">
        <w:rPr>
          <w:sz w:val="16"/>
        </w:rPr>
        <w:t xml:space="preserve"> and potential. As such, he claims, ‘</w:t>
      </w:r>
      <w:r w:rsidRPr="0021638B">
        <w:rPr>
          <w:rStyle w:val="StyleUnderline"/>
          <w:highlight w:val="cyan"/>
        </w:rPr>
        <w:t>even the tiniest reduction</w:t>
      </w:r>
      <w:r w:rsidRPr="0021638B">
        <w:rPr>
          <w:rStyle w:val="StyleUnderline"/>
        </w:rPr>
        <w:t xml:space="preserve"> of an existential risk </w:t>
      </w:r>
      <w:r w:rsidRPr="0021638B">
        <w:rPr>
          <w:rStyle w:val="StyleUnderline"/>
          <w:highlight w:val="cyan"/>
        </w:rPr>
        <w:t>has an expected value greater tha</w:t>
      </w:r>
      <w:r w:rsidRPr="0021638B">
        <w:rPr>
          <w:highlight w:val="cyan"/>
          <w:u w:val="single"/>
        </w:rPr>
        <w:t>n</w:t>
      </w:r>
      <w:r w:rsidRPr="0021638B">
        <w:rPr>
          <w:sz w:val="16"/>
        </w:rPr>
        <w:t xml:space="preserve"> that of </w:t>
      </w:r>
      <w:r w:rsidRPr="0021638B">
        <w:rPr>
          <w:rStyle w:val="StyleUnderline"/>
        </w:rPr>
        <w:t xml:space="preserve">the definite provision of any </w:t>
      </w:r>
      <w:r w:rsidRPr="0021638B">
        <w:rPr>
          <w:rStyle w:val="StyleUnderline"/>
          <w:highlight w:val="cyan"/>
        </w:rPr>
        <w:t>“ordinary” good</w:t>
      </w:r>
      <w:r w:rsidRPr="0021638B">
        <w:rPr>
          <w:rStyle w:val="StyleUnderline"/>
        </w:rPr>
        <w:t>, such as the direct benefit of saving 1 billion lives’</w:t>
      </w:r>
      <w:r w:rsidRPr="0021638B">
        <w:rPr>
          <w:sz w:val="16"/>
        </w:rPr>
        <w:t xml:space="preserve"> (Bostrom, 2013: 18). For this reason, scholars of existential risk seek to shift the register in which threat and the possibilities of survival are understood and governed globally. As Rees (2013: 1123) put it in a recent article: Those fortunate enough to live in the developed world fret too much about minor hazards of everyday life: improbable air crashes, possible carcinogens in food, low radiation doses, and so forth. But </w:t>
      </w:r>
      <w:r w:rsidRPr="0021638B">
        <w:rPr>
          <w:rStyle w:val="StyleUnderline"/>
          <w:highlight w:val="cyan"/>
        </w:rPr>
        <w:t>we should be</w:t>
      </w:r>
      <w:r w:rsidRPr="0021638B">
        <w:rPr>
          <w:rStyle w:val="StyleUnderline"/>
        </w:rPr>
        <w:t xml:space="preserve"> more </w:t>
      </w:r>
      <w:r w:rsidRPr="0021638B">
        <w:rPr>
          <w:rStyle w:val="StyleUnderline"/>
          <w:highlight w:val="cyan"/>
        </w:rPr>
        <w:t>concerned about events that</w:t>
      </w:r>
      <w:r w:rsidRPr="0021638B">
        <w:rPr>
          <w:rStyle w:val="StyleUnderline"/>
        </w:rPr>
        <w:t xml:space="preserve"> have not yet happened but which, if they occurred even once, </w:t>
      </w:r>
      <w:r w:rsidRPr="0021638B">
        <w:rPr>
          <w:rStyle w:val="StyleUnderline"/>
          <w:highlight w:val="cyan"/>
        </w:rPr>
        <w:t>could cause</w:t>
      </w:r>
      <w:r w:rsidRPr="0021638B">
        <w:rPr>
          <w:rStyle w:val="StyleUnderline"/>
        </w:rPr>
        <w:t xml:space="preserve"> worldwide </w:t>
      </w:r>
      <w:r w:rsidRPr="0021638B">
        <w:rPr>
          <w:rStyle w:val="StyleUnderline"/>
          <w:highlight w:val="cyan"/>
        </w:rPr>
        <w:t>devastation</w:t>
      </w:r>
      <w:r w:rsidRPr="0021638B">
        <w:rPr>
          <w:sz w:val="16"/>
        </w:rPr>
        <w:t xml:space="preserve">. </w:t>
      </w:r>
    </w:p>
    <w:p w14:paraId="79377077" w14:textId="77777777" w:rsidR="007432A2" w:rsidRDefault="007432A2" w:rsidP="007432A2">
      <w:pPr>
        <w:rPr>
          <w:sz w:val="16"/>
        </w:rPr>
      </w:pPr>
    </w:p>
    <w:p w14:paraId="5EE26BBB" w14:textId="77777777" w:rsidR="000E5A0E" w:rsidRDefault="000E5A0E" w:rsidP="000E5A0E">
      <w:pPr>
        <w:pStyle w:val="Heading3"/>
      </w:pPr>
      <w:r>
        <w:t>2nc – extinction – bias</w:t>
      </w:r>
    </w:p>
    <w:p w14:paraId="2F4BD15B" w14:textId="77777777" w:rsidR="000E5A0E" w:rsidRPr="0073645A" w:rsidRDefault="000E5A0E" w:rsidP="000E5A0E"/>
    <w:p w14:paraId="0AAB6388" w14:textId="77777777" w:rsidR="000E5A0E" w:rsidRDefault="000E5A0E" w:rsidP="000E5A0E">
      <w:pPr>
        <w:pStyle w:val="Heading4"/>
      </w:pPr>
      <w:r>
        <w:t>All cognitive biases go neg- you underestimate the risk of extinction</w:t>
      </w:r>
    </w:p>
    <w:p w14:paraId="6C161938" w14:textId="77777777" w:rsidR="000E5A0E" w:rsidRDefault="000E5A0E" w:rsidP="000E5A0E">
      <w:r w:rsidRPr="00CF4713">
        <w:rPr>
          <w:rStyle w:val="Style13ptBold"/>
        </w:rPr>
        <w:t>Matheny 7</w:t>
      </w:r>
      <w:r w:rsidRPr="00CF4713">
        <w:t xml:space="preserve"> (Jason, Department of Healthy Policy and Management, Bloomberg School of Public Health, Johns Hopkins. Risk Analysis, Vol 27, No 5. "Reducing the Risk of Human Extinction" users.physics.harvard.edu/~wilson/pmpmta/Mahoney_extinction.pdf)</w:t>
      </w:r>
    </w:p>
    <w:p w14:paraId="26D257C1" w14:textId="77777777" w:rsidR="000E5A0E" w:rsidRDefault="000E5A0E" w:rsidP="000E5A0E">
      <w:r w:rsidRPr="00605CD6">
        <w:rPr>
          <w:rStyle w:val="StyleUnderline"/>
          <w:highlight w:val="yellow"/>
        </w:rPr>
        <w:t>We may be poorly equipped to recognize</w:t>
      </w:r>
      <w:r w:rsidRPr="00CA62EF">
        <w:rPr>
          <w:rStyle w:val="StyleUnderline"/>
        </w:rPr>
        <w:t xml:space="preserve"> or plan for </w:t>
      </w:r>
      <w:r w:rsidRPr="00605CD6">
        <w:rPr>
          <w:rStyle w:val="StyleUnderline"/>
          <w:highlight w:val="yellow"/>
        </w:rPr>
        <w:t>extinction risks</w:t>
      </w:r>
      <w:r w:rsidRPr="00CF4713">
        <w:t xml:space="preserve"> (Yudkowsky, 2007). </w:t>
      </w:r>
      <w:r w:rsidRPr="00605CD6">
        <w:rPr>
          <w:rStyle w:val="StyleUnderline"/>
          <w:highlight w:val="yellow"/>
        </w:rPr>
        <w:t>We may not be good at grasping the significance of very large numbers (catastrophic outcomes) or very small numbers (probabilities) over large timeframes. We struggle with estimating the probabilities of rare or unprecedented events</w:t>
      </w:r>
      <w:r w:rsidRPr="00CF4713">
        <w:t xml:space="preserve"> (Kunreuther et al., 2001). </w:t>
      </w:r>
      <w:r w:rsidRPr="00605CD6">
        <w:rPr>
          <w:rStyle w:val="StyleUnderline"/>
          <w:highlight w:val="yellow"/>
        </w:rPr>
        <w:t xml:space="preserve">Policymakers may not </w:t>
      </w:r>
      <w:r w:rsidRPr="00605CD6">
        <w:rPr>
          <w:rStyle w:val="StyleUnderline"/>
        </w:rPr>
        <w:t xml:space="preserve">plan far beyond current political administrations and rarely do risk assessments </w:t>
      </w:r>
      <w:r w:rsidRPr="00605CD6">
        <w:rPr>
          <w:rStyle w:val="StyleUnderline"/>
          <w:highlight w:val="yellow"/>
        </w:rPr>
        <w:t>value</w:t>
      </w:r>
      <w:r w:rsidRPr="00605CD6">
        <w:rPr>
          <w:rStyle w:val="StyleUnderline"/>
        </w:rPr>
        <w:t xml:space="preserve"> the existence of </w:t>
      </w:r>
      <w:r w:rsidRPr="00605CD6">
        <w:rPr>
          <w:rStyle w:val="StyleUnderline"/>
          <w:highlight w:val="yellow"/>
        </w:rPr>
        <w:t>future generations</w:t>
      </w:r>
      <w:r w:rsidRPr="00CF4713">
        <w:t xml:space="preserve">.18 </w:t>
      </w:r>
      <w:r w:rsidRPr="00605CD6">
        <w:rPr>
          <w:rStyle w:val="StyleUnderline"/>
          <w:highlight w:val="yellow"/>
        </w:rPr>
        <w:t>We</w:t>
      </w:r>
      <w:r w:rsidRPr="00CF4713">
        <w:t xml:space="preserve"> may </w:t>
      </w:r>
      <w:r w:rsidRPr="00605CD6">
        <w:rPr>
          <w:highlight w:val="yellow"/>
        </w:rPr>
        <w:t>unjustifiably discount the value of future lives</w:t>
      </w:r>
      <w:r w:rsidRPr="00CF4713">
        <w:t xml:space="preserve">. Finally, extinction risks are market failures where an individual enjoys no perceptible benefit from his or her investment in risk reduction. </w:t>
      </w:r>
      <w:r w:rsidRPr="00605CD6">
        <w:rPr>
          <w:rStyle w:val="Emphasis"/>
          <w:highlight w:val="yellow"/>
        </w:rPr>
        <w:t>Human survival may thus be a good requiring deliberate policies to protect</w:t>
      </w:r>
      <w:r w:rsidRPr="00CF4713">
        <w:t>.</w:t>
      </w:r>
    </w:p>
    <w:p w14:paraId="6E7D5BDB" w14:textId="77777777" w:rsidR="000E5A0E" w:rsidRDefault="000E5A0E" w:rsidP="000E5A0E"/>
    <w:p w14:paraId="5A39CB1B" w14:textId="77777777" w:rsidR="000E5A0E" w:rsidRDefault="000E5A0E" w:rsidP="000E5A0E">
      <w:pPr>
        <w:pStyle w:val="Heading3"/>
      </w:pPr>
      <w:r>
        <w:t>2nc – extinction – nuke war</w:t>
      </w:r>
    </w:p>
    <w:p w14:paraId="7631B009" w14:textId="77777777" w:rsidR="000E5A0E" w:rsidRPr="000E5A0E" w:rsidRDefault="000E5A0E" w:rsidP="000E5A0E"/>
    <w:p w14:paraId="6B3B3251" w14:textId="77777777" w:rsidR="000E5A0E" w:rsidRDefault="000E5A0E" w:rsidP="000E5A0E">
      <w:pPr>
        <w:pStyle w:val="Heading4"/>
      </w:pPr>
      <w:r>
        <w:t>You are definitely underestimating the risk of nuclear war</w:t>
      </w:r>
    </w:p>
    <w:p w14:paraId="590640BD" w14:textId="77777777" w:rsidR="000E5A0E" w:rsidRDefault="000E5A0E" w:rsidP="000E5A0E">
      <w:r w:rsidRPr="00B74DE9">
        <w:rPr>
          <w:rStyle w:val="Style13ptBold"/>
        </w:rPr>
        <w:t>Harris &amp; Bender 17</w:t>
      </w:r>
      <w:r w:rsidRPr="00B74DE9">
        <w:t xml:space="preserve"> (John, Politico editor-in-chief, &amp; Bryan, Politico national security editor. "Bill Perry Is Terrified. Why Aren't You?". Interview with Bill Perry, mathematician, engineer, businessman and former Secretary of Defense. Currently the Michael and Barbara Berberian Professor (emeritus) at Stanford University, with a joint appointment at the Freeman Spogli Institute for International Studies and the School of Engineering. He is also a senior fellow at Stanford University's Hoover Institution. He serves as director of the Preventive Defense Project. He is an expert in U.S. foreign policy, national security and arms control. In 2013 he founded the William J Perry Project (http://www.wjperryproject.org/), a non-profit effort to educate the public on the current dangers of nuclear weapons.  </w:t>
      </w:r>
      <w:hyperlink r:id="rId81" w:history="1">
        <w:r w:rsidRPr="00B74DE9">
          <w:rPr>
            <w:rStyle w:val="Hyperlink"/>
          </w:rPr>
          <w:t>www.politico.com/magazine/story/2017/01/william-perry-nuclear-weapons-proliferation-214604</w:t>
        </w:r>
      </w:hyperlink>
      <w:r>
        <w:rPr>
          <w:rStyle w:val="Hyperlink"/>
        </w:rPr>
        <w:t xml:space="preserve"> //sp</w:t>
      </w:r>
      <w:r w:rsidRPr="00B74DE9">
        <w:t>)</w:t>
      </w:r>
    </w:p>
    <w:p w14:paraId="5FEE817A" w14:textId="77777777" w:rsidR="000E5A0E" w:rsidRPr="00241E81" w:rsidRDefault="000E5A0E" w:rsidP="000E5A0E">
      <w:pPr>
        <w:rPr>
          <w:sz w:val="14"/>
        </w:rPr>
      </w:pPr>
      <w:r w:rsidRPr="00241E81">
        <w:rPr>
          <w:sz w:val="14"/>
        </w:rPr>
        <w:t xml:space="preserve">At this naked moment in the American experiment, when many people perceive civilization on the verge of blowing up in some metaphorical sense, there is an elderly man in California hoping to seize your attention about another possibility. It is that </w:t>
      </w:r>
      <w:r w:rsidRPr="00665D06">
        <w:rPr>
          <w:rStyle w:val="StyleUnderline"/>
        </w:rPr>
        <w:t>civilization is on the verge of blowing up</w:t>
      </w:r>
      <w:r w:rsidRPr="00665D06">
        <w:rPr>
          <w:sz w:val="14"/>
        </w:rPr>
        <w:t xml:space="preserve"> in a non-metaphorical sense. William J. Perry is 89 now, at the tail end of one of his generation’s most illustrious careers in national security. By all rights, the former U.S. secretary of Defense, a trained mathematician</w:t>
      </w:r>
      <w:r w:rsidRPr="00241E81">
        <w:rPr>
          <w:sz w:val="14"/>
        </w:rPr>
        <w:t xml:space="preserve"> who served or advised nearly every administration since Eisenhower, should be filling out the remainder of his years in quiet reflection on his achievements. Instead, he has set out on an urgent pilgrimage. </w:t>
      </w:r>
      <w:r w:rsidRPr="00B74DE9">
        <w:rPr>
          <w:rStyle w:val="StyleUnderline"/>
        </w:rPr>
        <w:t>Bill Perry has become</w:t>
      </w:r>
      <w:r w:rsidRPr="00241E81">
        <w:rPr>
          <w:sz w:val="14"/>
        </w:rPr>
        <w:t>, he says with a rueful smile, “</w:t>
      </w:r>
      <w:r w:rsidRPr="00B74DE9">
        <w:rPr>
          <w:rStyle w:val="StyleUnderline"/>
        </w:rPr>
        <w:t>a prophet of doom.</w:t>
      </w:r>
      <w:r w:rsidRPr="00241E81">
        <w:rPr>
          <w:sz w:val="14"/>
        </w:rPr>
        <w:t xml:space="preserve">” </w:t>
      </w:r>
      <w:r w:rsidRPr="00B74DE9">
        <w:rPr>
          <w:rStyle w:val="StyleUnderline"/>
        </w:rPr>
        <w:t>His life’s work</w:t>
      </w:r>
      <w:r w:rsidRPr="00241E81">
        <w:rPr>
          <w:sz w:val="14"/>
        </w:rPr>
        <w:t xml:space="preserve">, most of it highly classified, </w:t>
      </w:r>
      <w:r w:rsidRPr="00B74DE9">
        <w:rPr>
          <w:rStyle w:val="StyleUnderline"/>
        </w:rPr>
        <w:t xml:space="preserve">was </w:t>
      </w:r>
      <w:r w:rsidRPr="00DD3119">
        <w:rPr>
          <w:rStyle w:val="StyleUnderline"/>
          <w:highlight w:val="yellow"/>
        </w:rPr>
        <w:t>nuclear weapons</w:t>
      </w:r>
      <w:r w:rsidRPr="00241E81">
        <w:rPr>
          <w:sz w:val="14"/>
        </w:rPr>
        <w:t xml:space="preserve">—how to maximize the fearsome deterrent power of the U.S. arsenal, how to minimize the possibility that the old Soviet arsenal would obliterate the United States and much of the planet along the way. Perry played a supporting role in the Cuban Missile Crisis, during which he went back to his Washington hotel room each night, fearing he had only hours left to live. He later founded his own successful defense firm, helped revolutionize the American way of high-tech war, and honed his diplomatic skills seeking common ground on security issues with the Soviets and Chinese—all culminating as head of the Pentagon in the early years after the end of the Cold War. Nuclear bombs are an area of expertise Perry had assumed would be largely obsolete by now, seven decades after Hiroshima, a quarter-century after the fall of the Soviet Union, and in the flickering light of his own life. Instead, </w:t>
      </w:r>
      <w:r w:rsidRPr="00B74DE9">
        <w:rPr>
          <w:rStyle w:val="StyleUnderline"/>
        </w:rPr>
        <w:t xml:space="preserve">nukes </w:t>
      </w:r>
      <w:r w:rsidRPr="00DD3119">
        <w:rPr>
          <w:rStyle w:val="StyleUnderline"/>
          <w:highlight w:val="yellow"/>
        </w:rPr>
        <w:t>are</w:t>
      </w:r>
      <w:r w:rsidRPr="00B74DE9">
        <w:rPr>
          <w:rStyle w:val="StyleUnderline"/>
        </w:rPr>
        <w:t xml:space="preserve"> suddenly—insanely, by Perry’s estimate—once again </w:t>
      </w:r>
      <w:r w:rsidRPr="00DD3119">
        <w:rPr>
          <w:rStyle w:val="StyleUnderline"/>
          <w:highlight w:val="yellow"/>
        </w:rPr>
        <w:t>a contemporary nightmare, and</w:t>
      </w:r>
      <w:r w:rsidRPr="00B74DE9">
        <w:rPr>
          <w:rStyle w:val="StyleUnderline"/>
        </w:rPr>
        <w:t xml:space="preserve"> an emphatically </w:t>
      </w:r>
      <w:r w:rsidRPr="00DD3119">
        <w:rPr>
          <w:rStyle w:val="StyleUnderline"/>
          <w:highlight w:val="yellow"/>
        </w:rPr>
        <w:t>ascendant</w:t>
      </w:r>
      <w:r w:rsidRPr="00B74DE9">
        <w:rPr>
          <w:rStyle w:val="StyleUnderline"/>
        </w:rPr>
        <w:t xml:space="preserve"> one. At the dawn of 2017, there is </w:t>
      </w:r>
      <w:r w:rsidRPr="00241E81">
        <w:rPr>
          <w:rStyle w:val="StyleUnderline"/>
        </w:rPr>
        <w:t xml:space="preserve">a Russian president making bellicose boasts about his modernized arsenal. There is an American president-elect who breezily free-associates on Twitter about starting a new nuclear arms race. Decades of cooperation between the two nations on </w:t>
      </w:r>
      <w:r w:rsidRPr="00DD3119">
        <w:rPr>
          <w:rStyle w:val="StyleUnderline"/>
          <w:highlight w:val="yellow"/>
        </w:rPr>
        <w:t>arms control is</w:t>
      </w:r>
      <w:r w:rsidRPr="00B74DE9">
        <w:rPr>
          <w:rStyle w:val="StyleUnderline"/>
        </w:rPr>
        <w:t xml:space="preserve"> nearly </w:t>
      </w:r>
      <w:r w:rsidRPr="00DD3119">
        <w:rPr>
          <w:rStyle w:val="StyleUnderline"/>
          <w:highlight w:val="yellow"/>
        </w:rPr>
        <w:t>at a standstill</w:t>
      </w:r>
      <w:r w:rsidRPr="00B74DE9">
        <w:rPr>
          <w:rStyle w:val="StyleUnderline"/>
        </w:rPr>
        <w:t>. And, unlike the original Cold War, this time there is a world of busy fanatics excited by the prospect of a planet with more bombs—people who have already demonstrated the desire to slaughter many thousands of people in an instant, and are zealously pursuing ever more deadly means to do so</w:t>
      </w:r>
      <w:r w:rsidRPr="00241E81">
        <w:rPr>
          <w:sz w:val="14"/>
        </w:rPr>
        <w:t xml:space="preserve">. </w:t>
      </w:r>
      <w:r w:rsidRPr="00B74DE9">
        <w:rPr>
          <w:rStyle w:val="StyleUnderline"/>
        </w:rPr>
        <w:t xml:space="preserve">And there’s one other difference from the Cold War: </w:t>
      </w:r>
      <w:r w:rsidRPr="00DD3119">
        <w:rPr>
          <w:rStyle w:val="StyleUnderline"/>
          <w:highlight w:val="yellow"/>
        </w:rPr>
        <w:t xml:space="preserve">Americans no longer think about the threat </w:t>
      </w:r>
      <w:r w:rsidRPr="00665D06">
        <w:rPr>
          <w:rStyle w:val="StyleUnderline"/>
        </w:rPr>
        <w:t>every day</w:t>
      </w:r>
      <w:r w:rsidRPr="00241E81">
        <w:rPr>
          <w:sz w:val="14"/>
        </w:rPr>
        <w:t xml:space="preserve">. </w:t>
      </w:r>
      <w:r w:rsidRPr="00B74DE9">
        <w:rPr>
          <w:rStyle w:val="StyleUnderline"/>
        </w:rPr>
        <w:t>Nuclear war isn’t the subtext</w:t>
      </w:r>
      <w:r w:rsidRPr="00241E81">
        <w:rPr>
          <w:sz w:val="14"/>
        </w:rPr>
        <w:t xml:space="preserve"> of popular movies, or novels; </w:t>
      </w:r>
      <w:r w:rsidRPr="00B74DE9">
        <w:rPr>
          <w:rStyle w:val="StyleUnderline"/>
        </w:rPr>
        <w:t xml:space="preserve">disarmament has fallen far from the top of the policy priority list. </w:t>
      </w:r>
      <w:r w:rsidRPr="00665D06">
        <w:rPr>
          <w:rStyle w:val="StyleUnderline"/>
        </w:rPr>
        <w:t>The largest upcoming generation</w:t>
      </w:r>
      <w:r w:rsidRPr="00B74DE9">
        <w:rPr>
          <w:rStyle w:val="StyleUnderline"/>
        </w:rPr>
        <w:t xml:space="preserve">, the </w:t>
      </w:r>
      <w:r w:rsidRPr="00DD3119">
        <w:rPr>
          <w:rStyle w:val="StyleUnderline"/>
          <w:highlight w:val="yellow"/>
        </w:rPr>
        <w:t xml:space="preserve">millennials, were raised </w:t>
      </w:r>
      <w:r w:rsidRPr="00665D06">
        <w:rPr>
          <w:rStyle w:val="StyleUnderline"/>
        </w:rPr>
        <w:t xml:space="preserve">in a time </w:t>
      </w:r>
      <w:r w:rsidRPr="00DD3119">
        <w:rPr>
          <w:rStyle w:val="StyleUnderline"/>
          <w:highlight w:val="yellow"/>
        </w:rPr>
        <w:t xml:space="preserve">when the problem felt </w:t>
      </w:r>
      <w:r w:rsidRPr="00665D06">
        <w:rPr>
          <w:rStyle w:val="StyleUnderline"/>
        </w:rPr>
        <w:t xml:space="preserve">largely </w:t>
      </w:r>
      <w:r w:rsidRPr="00DD3119">
        <w:rPr>
          <w:rStyle w:val="StyleUnderline"/>
          <w:highlight w:val="yellow"/>
        </w:rPr>
        <w:t xml:space="preserve">solved, </w:t>
      </w:r>
      <w:r w:rsidRPr="00241E81">
        <w:rPr>
          <w:rStyle w:val="StyleUnderline"/>
        </w:rPr>
        <w:t>and it’s easy for them to imagine it’s still quietly fading into history</w:t>
      </w:r>
      <w:r w:rsidRPr="00B74DE9">
        <w:rPr>
          <w:rStyle w:val="StyleUnderline"/>
        </w:rPr>
        <w:t xml:space="preserve">. </w:t>
      </w:r>
      <w:r w:rsidRPr="00665D06">
        <w:rPr>
          <w:rStyle w:val="StyleUnderline"/>
        </w:rPr>
        <w:t xml:space="preserve">The problem is, </w:t>
      </w:r>
      <w:r w:rsidRPr="00DD3119">
        <w:rPr>
          <w:rStyle w:val="StyleUnderline"/>
          <w:highlight w:val="yellow"/>
        </w:rPr>
        <w:t>it’s no longer fading</w:t>
      </w:r>
      <w:r w:rsidRPr="00B74DE9">
        <w:rPr>
          <w:rStyle w:val="StyleUnderline"/>
        </w:rPr>
        <w:t xml:space="preserve">. “Today, </w:t>
      </w:r>
      <w:r w:rsidRPr="00DD3119">
        <w:rPr>
          <w:rStyle w:val="StyleUnderline"/>
          <w:highlight w:val="yellow"/>
        </w:rPr>
        <w:t>the danger of</w:t>
      </w:r>
      <w:r w:rsidRPr="00B74DE9">
        <w:rPr>
          <w:rStyle w:val="StyleUnderline"/>
        </w:rPr>
        <w:t xml:space="preserve"> some sort of a </w:t>
      </w:r>
      <w:r w:rsidRPr="00DD3119">
        <w:rPr>
          <w:rStyle w:val="StyleUnderline"/>
          <w:highlight w:val="yellow"/>
        </w:rPr>
        <w:t xml:space="preserve">nuclear catastrophe is greater </w:t>
      </w:r>
      <w:r w:rsidRPr="00D4445D">
        <w:rPr>
          <w:rStyle w:val="StyleUnderline"/>
        </w:rPr>
        <w:t>than it was during the Cold War,” Perry said in an</w:t>
      </w:r>
      <w:r w:rsidRPr="00B74DE9">
        <w:rPr>
          <w:rStyle w:val="StyleUnderline"/>
        </w:rPr>
        <w:t xml:space="preserve"> interview in his Stanford office, “and </w:t>
      </w:r>
      <w:r w:rsidRPr="00D51223">
        <w:rPr>
          <w:rStyle w:val="StyleUnderline"/>
        </w:rPr>
        <w:t>most</w:t>
      </w:r>
      <w:r w:rsidRPr="00B74DE9">
        <w:rPr>
          <w:rStyle w:val="StyleUnderline"/>
        </w:rPr>
        <w:t xml:space="preserve"> people are blissfully unaware of this danger.”</w:t>
      </w:r>
      <w:r w:rsidRPr="00241E81">
        <w:rPr>
          <w:sz w:val="14"/>
        </w:rPr>
        <w:t xml:space="preserve"> It is a turn of events that has an old man newly obsessed with a question: Why isn’t everyone as terrified as he is? Perry’s hypothesis for the disconnect is that </w:t>
      </w:r>
      <w:r w:rsidRPr="00B74DE9">
        <w:rPr>
          <w:rStyle w:val="StyleUnderline"/>
        </w:rPr>
        <w:t xml:space="preserve">much of </w:t>
      </w:r>
      <w:r w:rsidRPr="00DD3119">
        <w:rPr>
          <w:rStyle w:val="StyleUnderline"/>
          <w:highlight w:val="yellow"/>
        </w:rPr>
        <w:t>the population</w:t>
      </w:r>
      <w:r w:rsidRPr="00B74DE9">
        <w:rPr>
          <w:rStyle w:val="StyleUnderline"/>
        </w:rPr>
        <w:t xml:space="preserve">, especially that rising portion with no clear memories of the first Cold War, </w:t>
      </w:r>
      <w:r w:rsidRPr="00DD3119">
        <w:rPr>
          <w:rStyle w:val="StyleUnderline"/>
          <w:highlight w:val="yellow"/>
        </w:rPr>
        <w:t>is suffering from a deficit of comprehension</w:t>
      </w:r>
      <w:r w:rsidRPr="00B74DE9">
        <w:rPr>
          <w:rStyle w:val="StyleUnderline"/>
        </w:rPr>
        <w:t xml:space="preserve">. Even </w:t>
      </w:r>
      <w:r w:rsidRPr="00DD3119">
        <w:rPr>
          <w:rStyle w:val="StyleUnderline"/>
          <w:highlight w:val="yellow"/>
        </w:rPr>
        <w:t>a single nuclear explosion</w:t>
      </w:r>
      <w:r w:rsidRPr="00B74DE9">
        <w:rPr>
          <w:rStyle w:val="StyleUnderline"/>
        </w:rPr>
        <w:t xml:space="preserve"> in a major city </w:t>
      </w:r>
      <w:r w:rsidRPr="00DD3119">
        <w:rPr>
          <w:rStyle w:val="StyleUnderline"/>
          <w:highlight w:val="yellow"/>
        </w:rPr>
        <w:t>would represent an</w:t>
      </w:r>
      <w:r w:rsidRPr="00B74DE9">
        <w:rPr>
          <w:rStyle w:val="StyleUnderline"/>
        </w:rPr>
        <w:t xml:space="preserve"> abrupt and possibly </w:t>
      </w:r>
      <w:r w:rsidRPr="00DD3119">
        <w:rPr>
          <w:rStyle w:val="StyleUnderline"/>
          <w:highlight w:val="yellow"/>
        </w:rPr>
        <w:t xml:space="preserve">irreversible turn </w:t>
      </w:r>
      <w:r w:rsidRPr="00D4445D">
        <w:rPr>
          <w:rStyle w:val="StyleUnderline"/>
        </w:rPr>
        <w:t>in modern life, upending the global economy, forcing every open society to suspend traditional liberties and remake itself into a security state. “The political, economic and social consequences are beyond what people understand,” Perry says.</w:t>
      </w:r>
      <w:r w:rsidRPr="00B74DE9">
        <w:rPr>
          <w:rStyle w:val="StyleUnderline"/>
        </w:rPr>
        <w:t xml:space="preserve"> </w:t>
      </w:r>
      <w:r w:rsidRPr="00D4445D">
        <w:rPr>
          <w:rStyle w:val="StyleUnderline"/>
        </w:rPr>
        <w:t xml:space="preserve">And yet </w:t>
      </w:r>
      <w:r w:rsidRPr="00DD3119">
        <w:rPr>
          <w:rStyle w:val="StyleUnderline"/>
          <w:highlight w:val="yellow"/>
        </w:rPr>
        <w:t>many</w:t>
      </w:r>
      <w:r w:rsidRPr="00B74DE9">
        <w:rPr>
          <w:rStyle w:val="StyleUnderline"/>
        </w:rPr>
        <w:t xml:space="preserve"> people </w:t>
      </w:r>
      <w:r w:rsidRPr="00DD3119">
        <w:rPr>
          <w:rStyle w:val="StyleUnderline"/>
          <w:highlight w:val="yellow"/>
        </w:rPr>
        <w:t>place this scenario in</w:t>
      </w:r>
      <w:r w:rsidRPr="00B74DE9">
        <w:rPr>
          <w:rStyle w:val="StyleUnderline"/>
        </w:rPr>
        <w:t xml:space="preserve"> roughly the same category as the meteor strike that supposedly wiped out the dinosaurs—</w:t>
      </w:r>
      <w:r w:rsidRPr="00D4445D">
        <w:rPr>
          <w:rStyle w:val="StyleUnderline"/>
        </w:rPr>
        <w:t>frightening</w:t>
      </w:r>
      <w:r w:rsidRPr="00B74DE9">
        <w:rPr>
          <w:rStyle w:val="StyleUnderline"/>
        </w:rPr>
        <w:t xml:space="preserve">, to be sure, </w:t>
      </w:r>
      <w:r w:rsidRPr="00D4445D">
        <w:rPr>
          <w:rStyle w:val="StyleUnderline"/>
        </w:rPr>
        <w:t>but</w:t>
      </w:r>
      <w:r w:rsidRPr="00B74DE9">
        <w:rPr>
          <w:rStyle w:val="StyleUnderline"/>
        </w:rPr>
        <w:t xml:space="preserve"> something of </w:t>
      </w:r>
      <w:r w:rsidRPr="00DD3119">
        <w:rPr>
          <w:rStyle w:val="StyleUnderline"/>
          <w:highlight w:val="yellow"/>
        </w:rPr>
        <w:t>an abstraction</w:t>
      </w:r>
      <w:r w:rsidRPr="00241E81">
        <w:rPr>
          <w:sz w:val="14"/>
        </w:rPr>
        <w:t xml:space="preserve">. So Perry regards his last great contribution of a 65-year career as </w:t>
      </w:r>
      <w:r w:rsidRPr="00DD3119">
        <w:rPr>
          <w:rStyle w:val="StyleUnderline"/>
          <w:highlight w:val="yellow"/>
        </w:rPr>
        <w:t>a crusade to stimulate the public imagination</w:t>
      </w:r>
      <w:r w:rsidRPr="00241E81">
        <w:rPr>
          <w:sz w:val="14"/>
        </w:rPr>
        <w:t xml:space="preserve">—to share the vivid details of his own nightmares. He is doing so in a recent memoir, in a busy public speaking schedule, in half-empty hearing rooms on Capitol Hill, and increasingly with an online presence </w:t>
      </w:r>
      <w:r w:rsidRPr="00DD3119">
        <w:rPr>
          <w:rStyle w:val="StyleUnderline"/>
          <w:highlight w:val="yellow"/>
        </w:rPr>
        <w:t>aimed especially at young people</w:t>
      </w:r>
      <w:r w:rsidRPr="00241E81">
        <w:rPr>
          <w:sz w:val="14"/>
        </w:rPr>
        <w:t xml:space="preserve">. He has enlisted the help of his 28-year-old granddaughter to figure out how to engage a new generation, including through a series of virtual lectures known as a MOOC, or massive open online course. He is eagerly signing up for “Ask Me Anything” chats on Reddit, in which some people still confuse him with William “The Refrigerator” Perry of NFL fame. He posts his ruminations on YouTube, where they give Katy Perry no run for her money, even as the most popular are closing in on 100,000 views. One of the nightmare scenarios Perry invokes most often is designed to roust policymakers who live and work in the nation’s capital. The terrorists would need enriched uranium. Due to the elaborate and highly industrial nature of production, hard to conceal from surveillance, fissile material is still hard to come by—but, alas, far from impossible. Once it is procured, with help from conspirators in a poorly secured overseas commercial power centrifuge facility, the rest of the plot as Perry imagines it is no great technological or logistical feat. The mechanics of building a crude nuclear device are easily within the reach of well-educated and well-funded militants. The crate would arrive at Dulles International Airport, disguised as agricultural freight. The truck bomb that detonates on Pennsylvania Avenue between the White House and Capitol instantly kills the president, vice president, House speaker, and 80,000 others. Where exactly is your office? Your house? And then, as Perry spins it forward, how credible would you find the warnings, soon delivered to news networks, that five more bombs are set to explode in unnamed U.S. cities, once a week for the next month, unless all U.S. military personnel overseas are withdrawn immediately? </w:t>
      </w:r>
      <w:r w:rsidRPr="00DD3119">
        <w:rPr>
          <w:rStyle w:val="StyleUnderline"/>
          <w:highlight w:val="yellow"/>
        </w:rPr>
        <w:t xml:space="preserve">If </w:t>
      </w:r>
      <w:r w:rsidRPr="00D4445D">
        <w:rPr>
          <w:rStyle w:val="StyleUnderline"/>
        </w:rPr>
        <w:t xml:space="preserve">this </w:t>
      </w:r>
      <w:r w:rsidRPr="00DD3119">
        <w:rPr>
          <w:rStyle w:val="StyleUnderline"/>
          <w:highlight w:val="yellow"/>
        </w:rPr>
        <w:t xml:space="preserve">particular scenario does not resonate </w:t>
      </w:r>
      <w:r w:rsidRPr="00D4445D">
        <w:rPr>
          <w:rStyle w:val="StyleUnderline"/>
        </w:rPr>
        <w:t>with you, Perry can easily rattle off a long roster of others</w:t>
      </w:r>
      <w:r w:rsidRPr="00D4445D">
        <w:rPr>
          <w:sz w:val="14"/>
        </w:rPr>
        <w:t>—</w:t>
      </w:r>
      <w:r w:rsidRPr="00241E81">
        <w:rPr>
          <w:sz w:val="14"/>
        </w:rPr>
        <w:t xml:space="preserve">a regional war that escalates into a nuclear exchange, a miscalculation between Moscow and Washington, a computer glitch at the exact wrong moment. </w:t>
      </w:r>
      <w:r w:rsidRPr="00DD3119">
        <w:rPr>
          <w:rStyle w:val="StyleUnderline"/>
          <w:highlight w:val="yellow"/>
        </w:rPr>
        <w:t xml:space="preserve">They are all </w:t>
      </w:r>
      <w:r w:rsidRPr="00D4445D">
        <w:rPr>
          <w:rStyle w:val="StyleUnderline"/>
        </w:rPr>
        <w:t xml:space="preserve">ilks of </w:t>
      </w:r>
      <w:r w:rsidRPr="00DD3119">
        <w:rPr>
          <w:rStyle w:val="StyleUnderline"/>
          <w:highlight w:val="yellow"/>
        </w:rPr>
        <w:t>the same theme</w:t>
      </w:r>
      <w:r w:rsidRPr="00D4445D">
        <w:rPr>
          <w:rStyle w:val="StyleUnderline"/>
        </w:rPr>
        <w:t>—the dimly understood threat that the science of the 20th century is set to collide with the destructive passions of the 21st.</w:t>
      </w:r>
      <w:r w:rsidRPr="00D4445D">
        <w:rPr>
          <w:sz w:val="14"/>
        </w:rPr>
        <w:t xml:space="preserve"> “We’re going back to the kind</w:t>
      </w:r>
      <w:r w:rsidRPr="00241E81">
        <w:rPr>
          <w:sz w:val="14"/>
        </w:rPr>
        <w:t xml:space="preserve"> of dangers we had during the Cold War,” Perry said. “I really thought in 1990, 1991, 1992, that we left those behind us. We’re starting to re-invent them. </w:t>
      </w:r>
      <w:r w:rsidRPr="00B74DE9">
        <w:rPr>
          <w:rStyle w:val="StyleUnderline"/>
        </w:rPr>
        <w:t>We and the Russians and others don’t understand that what we’re doing is re-creating those dangers—or maybe they don’t remember the dangers. For younger people, they didn’t live through those dangers</w:t>
      </w:r>
      <w:r w:rsidRPr="00241E81">
        <w:rPr>
          <w:sz w:val="14"/>
        </w:rPr>
        <w:t xml:space="preserve">. But when you live through a Cuban Missile Crisis up close and you live through a false alarm up close, you do understand how dangerous it is, and you believe you should do everything you could possibly do to [avoid] going back.” For people who follow the national security priesthood, the dire scenarios are all the more alarming for who is delivering them. Through his long years in government Perry invariably impressed colleagues as the calmest person in the room, relentlessly rational, such that people who did not know him well—his love of music and literature and travel—regarded his as a purely analytical mind, emotion subordinated to logic and duty. Starting in the 1950s as a technology executive and entrepreneur in some of the most secretive precincts of the defense industry, he gradually took on a series of high-level government assignments that gave him one of the most quietly influential careers of the Cold War and its aftermath. Fifteen years before serving as Bill Clinton’s secretary of defense, Perry was the Pentagon official in charge of weapons research during the Carter administration. It was from this perch that he may have had his most far-reaching impact, and left him in some circles as a legendary figure. He used his office to give an essential push to two ideas that transformed warfare over the next generation decisively to American advantage. One idea was stealth technology, which allowed U.S. warplanes to fly over enemy territory undetected. The other was precision-guided munitions, which allowed U.S. bombs to land with near-perfect accuracy. During the Clinton years, Perry so prized his privacy that he initially turned down the job of Defense secretary—changing his mind only after Clinton and Al Gore pleaded with him that the news media scrutiny wouldn’t be so bad. The reputation he built over a life in the public sphere is starkly at odds with this latest highly impassioned chapter of Perry’s career. Harold Brown, who also is 89, first recruited Perry into government, and was Perry’s boss while serving as Defense secretary in the Carter years. “No one would have thought of Bill Perry as a crusader,” he says. “But he is on a crusade.” Lee Perry, his wife of nearly 70 years, is living in an elder care facility, her once buoyant presence now lost to dementia. Perry himself, lucid as ever, has seen his physical frame become frail and stooped. Rather than slowing his schedule, he has accelerated his travels to plead with people to awaken to the danger. A trip to Washington includes a dinner with national security reporters and testimony on Capitol Hill. Back home in California, he’s at the Google campus to prod engineers to contemplate that their world may not last long enough for their dreams of technology riches to come true. He’s created an advocacy group, the William J. Perry project, devoted to public education about nuclear weapons. He’s enlisted both his granddaughter and his 64-year-old daughter, Robin Perry, in the cause. But if his profile is rising, his style is essentially unchanged. He is a man known for self-effacement, trying to shape an era known for relentless self-promotion, a voice of quiet precision in a time of devil-take-the-hindmost bombast. The rational approach to problem-solving that propelled his career and won him adherents and friends in both political parties and even among some of America’s erstwhile enemies remains his guide—in this case, by endeavoring to calculate the possibilities and probabilities of a terrorist attack, regional nuclear war, or horrible miscalculation with Russia. </w:t>
      </w:r>
      <w:r w:rsidRPr="00B74DE9">
        <w:rPr>
          <w:rStyle w:val="StyleUnderline"/>
        </w:rPr>
        <w:t>“I want to be very clear,” he said. “</w:t>
      </w:r>
      <w:r w:rsidRPr="00DD3119">
        <w:rPr>
          <w:rStyle w:val="StyleUnderline"/>
          <w:highlight w:val="yellow"/>
        </w:rPr>
        <w:t xml:space="preserve">I do not think it is a probability </w:t>
      </w:r>
      <w:r w:rsidRPr="00D4445D">
        <w:rPr>
          <w:rStyle w:val="StyleUnderline"/>
        </w:rPr>
        <w:t xml:space="preserve">this year or next year or anytime </w:t>
      </w:r>
      <w:r w:rsidRPr="00DD3119">
        <w:rPr>
          <w:rStyle w:val="StyleUnderline"/>
          <w:highlight w:val="yellow"/>
        </w:rPr>
        <w:t xml:space="preserve">in the foreseeable future. But the consequence is so great, we have to take it seriously. </w:t>
      </w:r>
      <w:r w:rsidRPr="00D4445D">
        <w:rPr>
          <w:rStyle w:val="StyleUnderline"/>
        </w:rPr>
        <w:t xml:space="preserve">And </w:t>
      </w:r>
      <w:r w:rsidRPr="00DD3119">
        <w:rPr>
          <w:rStyle w:val="StyleUnderline"/>
          <w:highlight w:val="yellow"/>
        </w:rPr>
        <w:t xml:space="preserve">there are things to </w:t>
      </w:r>
      <w:r w:rsidRPr="00D4445D">
        <w:rPr>
          <w:rStyle w:val="StyleUnderline"/>
        </w:rPr>
        <w:t xml:space="preserve">greatly </w:t>
      </w:r>
      <w:r w:rsidRPr="00DD3119">
        <w:rPr>
          <w:rStyle w:val="StyleUnderline"/>
          <w:highlight w:val="yellow"/>
        </w:rPr>
        <w:t xml:space="preserve">lower those possibilities </w:t>
      </w:r>
      <w:r w:rsidRPr="00D4445D">
        <w:rPr>
          <w:rStyle w:val="StyleUnderline"/>
        </w:rPr>
        <w:t xml:space="preserve">that </w:t>
      </w:r>
      <w:r w:rsidRPr="00DD3119">
        <w:rPr>
          <w:rStyle w:val="StyleUnderline"/>
          <w:highlight w:val="yellow"/>
        </w:rPr>
        <w:t xml:space="preserve">we’re </w:t>
      </w:r>
      <w:r w:rsidRPr="00D4445D">
        <w:rPr>
          <w:rStyle w:val="StyleUnderline"/>
        </w:rPr>
        <w:t xml:space="preserve">simply </w:t>
      </w:r>
      <w:r w:rsidRPr="00DD3119">
        <w:rPr>
          <w:rStyle w:val="StyleUnderline"/>
          <w:highlight w:val="yellow"/>
        </w:rPr>
        <w:t>not doing.</w:t>
      </w:r>
      <w:r w:rsidRPr="00B74DE9">
        <w:rPr>
          <w:rStyle w:val="StyleUnderline"/>
        </w:rPr>
        <w:t>”</w:t>
      </w:r>
      <w:r>
        <w:rPr>
          <w:rStyle w:val="StyleUnderline"/>
        </w:rPr>
        <w:t xml:space="preserve"> </w:t>
      </w:r>
      <w:r w:rsidRPr="00241E81">
        <w:rPr>
          <w:sz w:val="14"/>
        </w:rPr>
        <w:t xml:space="preserve">*** Perry really did not expect he would have to write this chapter of his public life. His official career closed with what seemed then an unambiguous sense of mission accomplished. By the time he arrived in the Pentagon’s top job in 1994, the Cold War was over, and the main item on the nuclear agenda seemed to be cleaning up no-longer-needed arsenals. As defense secretary, Perry stood with his Russian counterpart, Pavel Grachev, as they jointly blew up missile silos in the former Soviet Union and tilled sunflower seeds in the dirt. “I finally thought by the end of the ‘80s we lived through this horrible experience and it’s behind us,” Perry said. “When I was secretary, I fully believed it was behind us.” After leaving the Pentagon, he accepted an assignment from Clinton to negotiate an end to North Korea’s nuclear development program—and seemed agonizingly close to a breakthrough as the last days of the president’s term expired. Now, he sees his grandchildren inheriting a planet possibly more dangerous than it was during his public career. No one could doubt that </w:t>
      </w:r>
      <w:r w:rsidRPr="00241E81">
        <w:rPr>
          <w:rStyle w:val="StyleUnderline"/>
        </w:rPr>
        <w:t>the Sept. 11 terrorists would have gladly used nuclear bombs instead of airplanes if they had had them, and it seems only a matter of time until they try. Instead of a retreating threat in North Korea</w:t>
      </w:r>
      <w:r w:rsidRPr="00241E81">
        <w:rPr>
          <w:sz w:val="14"/>
        </w:rPr>
        <w:t xml:space="preserve">, that fanatical regime </w:t>
      </w:r>
      <w:r w:rsidRPr="00241E81">
        <w:rPr>
          <w:rStyle w:val="StyleUnderline"/>
        </w:rPr>
        <w:t>now possesses as many as eight nuclear bombs, and is just one member of a growing nuclear club</w:t>
      </w:r>
      <w:r w:rsidRPr="00241E81">
        <w:rPr>
          <w:sz w:val="14"/>
        </w:rPr>
        <w:t xml:space="preserve">. Far from a new partnership with Russia, Vladimir </w:t>
      </w:r>
      <w:r w:rsidRPr="00241E81">
        <w:rPr>
          <w:rStyle w:val="StyleUnderline"/>
        </w:rPr>
        <w:t>Putin has given old antagonisms a malevolent new face. American policymakers talk of spending up to $1 trillion to modernize the nuclear arsenal. And now comes Donald Trump with a long trail of statements effectively shrugging his shoulders about a world newly bristling with bombs and people with reasons to use them</w:t>
      </w:r>
      <w:r w:rsidRPr="00241E81">
        <w:rPr>
          <w:sz w:val="14"/>
        </w:rPr>
        <w:t xml:space="preserve">. Perry knew Hillary Clinton well professionally, and says he admired both her and Bill Clinton for their professional judgment though he was never a personal intimate of either. He was prescient before the election in expressing skepticism about how voters would respond to the dynastic premise of the Clinton campaign—a healthy democracy should grow new voices—but was as surprised as everyone else on Election Day. Donald Trump was not the voice he was looking for, to put it mildly, but he has responded to the Trump cyclone with modulated restraint. Perry said he assumes his most truculent rhetoric isn’t serious, the utterances of a man who assumed his words were for political effect only and had no real consequences. Now that they do, Perry is hoping to serve as a kind of ambassador to rationality. He said he is hoping for audiences soon, with Trump if the incoming president will see him, and certainly Trump’s national security team, which includes several people Perry knows, including Defense Secretary nominee James Mattis. There is little doubt the message if the meeting comes. “We are starting a new Cold War,” he says. “We seem to be sleepwalking into this new nuclear arms race. … We and the Russians and others don’t understand what we are doing.” “I am not suggesting that this Cold War and this arms race is identical to the old one,” Perry added. “But in many ways, it is just as bad, just as dangerous. And totally unnecessary.” *** Perry had been brooding over the question for a year. It was in the early 1950s, he was still in his 20s, and the subject was partial differential equations—the topic of his Ph.D. thesis. A particular problem had been absorbing him, day in and day out, hours and hours on end. Then, out of nowhere, a light came on. “I woke up in the middle of the night, and it was all there,” Perry recalled. “It was all there, and I got out of bed and sat down. The next two or three hours, I wrote my thesis, and from the first word I wrote down, I never doubted what the last word was going to be: It was a magic moment.” The story is a reminder of something definitional about Bill Perry. Before he became in recent years an apostle of disarmament, before he sat atop the nation’s war-making apparatus in the 1990s, before he was the executive of a defense contractor specializing in the most complex arenas of Cold War surveillance in the 1960s, he was a young man in love with mathematics. In those days, Perry had planned on a career as a math professor. His attraction to math was not merely practical, in the way that engineers or architects rely on math. The appeal was just as much aesthetic, in ways that people who are not numbers people—political life tends to be dominated by word people—cannot easily comprehend. To Perry’s mind, there was a purity to math, a beauty to the patterns and relationships, that was not unlike music. Math for Perry represented analytical discipline, a way of achieving mastery not only over numerical problems but any hard problem, by breaking it down into essential parts, distilling complexity into simplicity. This trait was why Pentagon reporters in the 1990s liked spending time around Perry. When most public officials are asked a question, one studies the transcript later to decipher a succession of starts and stalls, sentence fragments and ellipses, that cumulatively convey an impressionistic sense of mind but no clear fixed meaning. Perry’s sentences, by contrast, always cut with surgical precision. It was one reason Clinton White House officials often held their breath when he gave interviews—Perry might make news by being clear on subjects, such as ethnic warfare in the Balkans or a nuclear showdown in North Korea, that the West Wing preferred to try to fog over. “I’ve never been able to attack a policy problem with a mathematical formula,” he recalled, “but I have always believed that the rigorous way of thinking about a problem was good. It separated the fact from the bullshit, and that’s very important sometimes, to separate what you can from what you would hope you can do.” </w:t>
      </w:r>
      <w:r w:rsidRPr="00D4445D">
        <w:rPr>
          <w:rStyle w:val="StyleUnderline"/>
        </w:rPr>
        <w:t xml:space="preserve">Perry wishes more people were familiar with the concept of </w:t>
      </w:r>
      <w:r w:rsidRPr="00DD3119">
        <w:rPr>
          <w:rStyle w:val="StyleUnderline"/>
          <w:highlight w:val="yellow"/>
        </w:rPr>
        <w:t xml:space="preserve">“expected value.” </w:t>
      </w:r>
      <w:r w:rsidRPr="00D4445D">
        <w:rPr>
          <w:rStyle w:val="StyleUnderline"/>
        </w:rPr>
        <w:t xml:space="preserve">That </w:t>
      </w:r>
      <w:r w:rsidRPr="00DD3119">
        <w:rPr>
          <w:rStyle w:val="StyleUnderline"/>
          <w:highlight w:val="yellow"/>
        </w:rPr>
        <w:t>is a</w:t>
      </w:r>
      <w:r w:rsidRPr="00D4445D">
        <w:rPr>
          <w:rStyle w:val="StyleUnderline"/>
        </w:rPr>
        <w:t xml:space="preserve"> statistical </w:t>
      </w:r>
      <w:r w:rsidRPr="00DD3119">
        <w:rPr>
          <w:rStyle w:val="StyleUnderline"/>
          <w:highlight w:val="yellow"/>
        </w:rPr>
        <w:t>way of understanding events of very large magnitude that have a low probability.</w:t>
      </w:r>
      <w:r w:rsidRPr="00241E81">
        <w:rPr>
          <w:rStyle w:val="StyleUnderline"/>
        </w:rPr>
        <w:t xml:space="preserve"> The large magnitude event could be something good, like winning a lottery ticket. Or it could be something bad, </w:t>
      </w:r>
      <w:r w:rsidRPr="00DD3119">
        <w:rPr>
          <w:rStyle w:val="StyleUnderline"/>
          <w:highlight w:val="yellow"/>
        </w:rPr>
        <w:t>like a nuclear bomb exploding</w:t>
      </w:r>
      <w:r w:rsidRPr="00241E81">
        <w:rPr>
          <w:rStyle w:val="StyleUnderline"/>
        </w:rPr>
        <w:t xml:space="preserve">. Because the odds of winning the lottery are so low, the rational thing is to save your money and not buy the ticket. As for a nuclear explosion, by Perry’s lights, </w:t>
      </w:r>
      <w:r w:rsidRPr="00DD3119">
        <w:rPr>
          <w:rStyle w:val="StyleUnderline"/>
          <w:highlight w:val="yellow"/>
        </w:rPr>
        <w:t xml:space="preserve">the consequences are so grave </w:t>
      </w:r>
      <w:r w:rsidRPr="00D4445D">
        <w:rPr>
          <w:rStyle w:val="StyleUnderline"/>
        </w:rPr>
        <w:t xml:space="preserve">that </w:t>
      </w:r>
      <w:r w:rsidRPr="00DD3119">
        <w:rPr>
          <w:rStyle w:val="StyleUnderline"/>
          <w:highlight w:val="yellow"/>
        </w:rPr>
        <w:t xml:space="preserve">the rational thing would be </w:t>
      </w:r>
      <w:r w:rsidRPr="00D4445D">
        <w:rPr>
          <w:rStyle w:val="StyleUnderline"/>
        </w:rPr>
        <w:t xml:space="preserve">for people in the United States and everywhere to be in a state of peak </w:t>
      </w:r>
      <w:r w:rsidRPr="00DD3119">
        <w:rPr>
          <w:rStyle w:val="StyleUnderline"/>
          <w:highlight w:val="yellow"/>
        </w:rPr>
        <w:t xml:space="preserve">alarm </w:t>
      </w:r>
      <w:r w:rsidRPr="00D4445D">
        <w:rPr>
          <w:rStyle w:val="StyleUnderline"/>
        </w:rPr>
        <w:t xml:space="preserve">about their vulnerability, </w:t>
      </w:r>
      <w:r w:rsidRPr="00DD3119">
        <w:rPr>
          <w:rStyle w:val="StyleUnderline"/>
          <w:highlight w:val="yellow"/>
        </w:rPr>
        <w:t xml:space="preserve">and for political debate to be dominated by </w:t>
      </w:r>
      <w:r w:rsidRPr="00D4445D">
        <w:rPr>
          <w:rStyle w:val="StyleUnderline"/>
        </w:rPr>
        <w:t xml:space="preserve">discussion of how to reduce </w:t>
      </w:r>
      <w:r w:rsidRPr="00DD3119">
        <w:rPr>
          <w:rStyle w:val="StyleUnderline"/>
          <w:highlight w:val="yellow"/>
        </w:rPr>
        <w:t>the risk</w:t>
      </w:r>
      <w:r w:rsidRPr="00DD3119">
        <w:rPr>
          <w:sz w:val="14"/>
          <w:highlight w:val="yellow"/>
        </w:rPr>
        <w:t xml:space="preserve">. </w:t>
      </w:r>
      <w:r w:rsidRPr="00D4445D">
        <w:rPr>
          <w:rStyle w:val="StyleUnderline"/>
        </w:rPr>
        <w:t>And just how high is the risk? The answer of course is ultimately unknowable. Perry’s point, though, is that it’s a hell of a lot higher than you think</w:t>
      </w:r>
      <w:r w:rsidRPr="00241E81">
        <w:rPr>
          <w:rStyle w:val="StyleUnderline"/>
        </w:rPr>
        <w:t>.</w:t>
      </w:r>
      <w:r>
        <w:rPr>
          <w:rStyle w:val="StyleUnderline"/>
        </w:rPr>
        <w:t xml:space="preserve"> </w:t>
      </w:r>
      <w:r w:rsidRPr="00241E81">
        <w:rPr>
          <w:rStyle w:val="StyleUnderline"/>
        </w:rPr>
        <w:t xml:space="preserve">Perry invites his listeners to </w:t>
      </w:r>
      <w:r w:rsidRPr="00D4445D">
        <w:rPr>
          <w:rStyle w:val="StyleUnderline"/>
        </w:rPr>
        <w:t xml:space="preserve">consider </w:t>
      </w:r>
      <w:r w:rsidRPr="00DD3119">
        <w:rPr>
          <w:rStyle w:val="StyleUnderline"/>
          <w:highlight w:val="yellow"/>
        </w:rPr>
        <w:t xml:space="preserve">all the various scenarios </w:t>
      </w:r>
      <w:r w:rsidRPr="00D4445D">
        <w:rPr>
          <w:rStyle w:val="StyleUnderline"/>
        </w:rPr>
        <w:t>that might lead to a nuclear event. “Mathematically speaking, you add those all together in one year it</w:t>
      </w:r>
      <w:r w:rsidRPr="00DD3119">
        <w:rPr>
          <w:rStyle w:val="StyleUnderline"/>
          <w:highlight w:val="yellow"/>
        </w:rPr>
        <w:t xml:space="preserve"> is </w:t>
      </w:r>
      <w:r w:rsidRPr="00D4445D">
        <w:rPr>
          <w:rStyle w:val="StyleUnderline"/>
        </w:rPr>
        <w:t xml:space="preserve">still </w:t>
      </w:r>
      <w:r w:rsidRPr="00DD3119">
        <w:rPr>
          <w:rStyle w:val="StyleUnderline"/>
          <w:highlight w:val="yellow"/>
        </w:rPr>
        <w:t xml:space="preserve">just a possibility, </w:t>
      </w:r>
      <w:r w:rsidRPr="00D4445D">
        <w:rPr>
          <w:rStyle w:val="StyleUnderline"/>
        </w:rPr>
        <w:t>not a probability</w:t>
      </w:r>
      <w:r w:rsidRPr="00D4445D">
        <w:rPr>
          <w:sz w:val="14"/>
        </w:rPr>
        <w:t>,”</w:t>
      </w:r>
      <w:r w:rsidRPr="00241E81">
        <w:rPr>
          <w:sz w:val="14"/>
        </w:rPr>
        <w:t xml:space="preserve"> he reckons. “</w:t>
      </w:r>
      <w:r w:rsidRPr="00241E81">
        <w:rPr>
          <w:rStyle w:val="StyleUnderline"/>
        </w:rPr>
        <w:t xml:space="preserve">But then you go out ten, twenty years and </w:t>
      </w:r>
      <w:r w:rsidRPr="00DD3119">
        <w:rPr>
          <w:rStyle w:val="StyleUnderline"/>
          <w:highlight w:val="yellow"/>
        </w:rPr>
        <w:t xml:space="preserve">each time this </w:t>
      </w:r>
      <w:r w:rsidRPr="00D4445D">
        <w:rPr>
          <w:rStyle w:val="StyleUnderline"/>
        </w:rPr>
        <w:t xml:space="preserve">possibility </w:t>
      </w:r>
      <w:r w:rsidRPr="00DD3119">
        <w:rPr>
          <w:rStyle w:val="StyleUnderline"/>
          <w:highlight w:val="yellow"/>
        </w:rPr>
        <w:t xml:space="preserve">repeats </w:t>
      </w:r>
      <w:r w:rsidRPr="00D4445D">
        <w:rPr>
          <w:rStyle w:val="StyleUnderline"/>
        </w:rPr>
        <w:t xml:space="preserve">itself, and then </w:t>
      </w:r>
      <w:r w:rsidRPr="00DD3119">
        <w:rPr>
          <w:rStyle w:val="StyleUnderline"/>
          <w:highlight w:val="yellow"/>
        </w:rPr>
        <w:t>it starts to become a probability.</w:t>
      </w:r>
      <w:r w:rsidRPr="00241E81">
        <w:rPr>
          <w:rStyle w:val="StyleUnderline"/>
        </w:rPr>
        <w:t xml:space="preserve"> How much time we have to get those possibility numbers lower, I don’t know. But </w:t>
      </w:r>
      <w:r w:rsidRPr="00DD3119">
        <w:rPr>
          <w:rStyle w:val="StyleUnderline"/>
          <w:highlight w:val="yellow"/>
        </w:rPr>
        <w:t>sooner or later the odds are going to get us,</w:t>
      </w:r>
      <w:r w:rsidRPr="00241E81">
        <w:rPr>
          <w:rStyle w:val="StyleUnderline"/>
        </w:rPr>
        <w:t xml:space="preserve"> I am afraid</w:t>
      </w:r>
      <w:r w:rsidRPr="00241E81">
        <w:rPr>
          <w:sz w:val="14"/>
        </w:rPr>
        <w:t xml:space="preserve">.” *** Almost uniquely among living Americans, Bill Perry has actually faced down the prospect of nuclear war before—twice. In the fall of 1962, Bill Perry was 35, father of five young children, living in the Bay Area and serving as director of Sylvania’s Electronic Defense Laboratories—driving his station wagon to recitals in between studying missile trajectories and the radius of nuclear detonations. Where he resided was not then called Silicon Valley, but the exuberance and spirit of creative possibility we now associate with the region was already evident. The giants then were Bill Hewlett and David Packard, men Perry deeply admired and wished to emulate in his own business career. The innovation engine at that time, however, was not consumer technology; it was the government’s appetite for advantage in a mortal struggle against a powerful Soviet foe. Perry was known as a star in the highly complex field of weapons surveillance and interpretation. So it was not a surprise, one bright October day, for Perry to get a call from Albert “Bud” Wheelon, a friend at the Central Intelligence Agency. Wheelon said he wanted Perry in Washington for a consultation. Perry said he’d juggle his schedule and be there the next week. “No,” Wheelon responded. “I need to see you right away.” Perry caught the red-eye from San Francisco, and went straight to the CIA, where he was handed photographs whose meaning was instantly clear to him. They were of Soviet missiles stationed in Cuba. For the next couple weeks, Perry would stay up past midnight each evening poring over the latest reconnaissance photos and help write the analysis that senior officials would present the next morning to President Kennedy. Perry experienced the crisis partly as ordinary citizen, hearing Kennedy on television draw an unambiguous line against Soviet missiles in this hemisphere and promising that any attack would be met with “a full retaliatory response.” But he possessed context, about the capabilities of weapons and the daily state of play in the crisis, that gave him a vantage point superior to that of all but perhaps a few dozen people. “I was part of a small team—six or eight people,” he recounted of those days 54 years earlier. “Half of them technical experts, half of them intelligence analysts, or photo interpreters. It was a minor role but I was seeing all the information coming in. I thought every day when I went back to the hotel it was the last day of my life because I knew exactly what nuclear weapons could do. I knew it was not just a lot of people getting killed. It was the end of civilization and I thought it was about to happen.” It was years later that Perry, like other more senior participants in the crisis, learned how right that appraisal was. Nuclear bombs weren’t only heading toward Cuba on Soviet ships, as Kennedy believed and announced to Americans at the time. Some of them were already there, and local commanders had been given authority to use them if Americans launched a preemptive raid on Cuba, as Kennedy was being urged, goaded even, by Air Force Gen. Curtis LeMay and other military commanders. At the same time, Soviet submarines were armed and one commander had been on the verge of launching them until other officers on the vessel talked him out of it. Either event would have in turn sent U.S. missiles flying. The Cuban Missile Crisis recounting is one of the dramatic peaks in “My Journey on the Nuclear Brink,” the memoir Perry published last fall. It is a book laced with other close calls—like November 9, 1979, when Perry was awakened in the middle of the night by a watch officer at the North American Aerospace and Defense Command (NORAD) reporting that his computers showed 200 Soviet missiles in flight toward the United States. For a frozen moment, Perry thought: This is it—This is how it ends. The watch officer soon set him at ease. It was a computer error, and he was calling to see whether Perry, the technology expert, had any explanation. It took a couple days to discover the low-tech answer: Someone had carelessly left a crisis-simulation training tape in the computer. All was well. But what if this blunder had happened in the middle of a real crisis, with leaders in Washington and Moscow already on high alert? The inescapable conclusion was the same as it was in 1962: </w:t>
      </w:r>
      <w:r w:rsidRPr="00DD3119">
        <w:rPr>
          <w:rStyle w:val="StyleUnderline"/>
          <w:highlight w:val="yellow"/>
        </w:rPr>
        <w:t>The world skirting nuclear Armageddon</w:t>
      </w:r>
      <w:r w:rsidRPr="00241E81">
        <w:rPr>
          <w:rStyle w:val="StyleUnderline"/>
        </w:rPr>
        <w:t xml:space="preserve"> as much </w:t>
      </w:r>
      <w:r w:rsidRPr="00DD3119">
        <w:rPr>
          <w:rStyle w:val="StyleUnderline"/>
          <w:highlight w:val="yellow"/>
        </w:rPr>
        <w:t>by good luck</w:t>
      </w:r>
      <w:r w:rsidRPr="00241E81">
        <w:rPr>
          <w:rStyle w:val="StyleUnderline"/>
        </w:rPr>
        <w:t xml:space="preserve"> as by skilled crisis management.</w:t>
      </w:r>
      <w:r w:rsidRPr="00241E81">
        <w:rPr>
          <w:sz w:val="14"/>
        </w:rPr>
        <w:t xml:space="preserve"> Perry is part of a distinct cohort in American history, one that didn’t come home with the large-living ethos of the World War II generation, but took responsibility for cleaning up the world that the war bequeathed. He was a 14-year-old in Butler, Pennsylvania when he heard the news of the Pearl Harbor attack in a friend’s living room, and had the disappointed realization that the war might be over by the time he was old enough to fight in it. That turned out to be true—he was just shy of 18 at war’s end—a fact that places Perry in what demographers have called the “Silent Generation,” too young for one war but already middle-aged by the time college campuses erupted over Vietnam. Like many in his generation, Perry was not so much silent as deeply dutiful, with an understated style that served as a genial, dry-witted exterior to a life in which success was defined by how faithfully one met his responsibilities. Perry said he became aware, first gradually and over time profoundly, of the surreal contradictions of his professional life. His work—first at Sylvania and then at ESL, a highly successful defense contracting firm he co-founded in 1963—was relentlessly logical, analyzing Soviet threats and intentions and coming up with rational responses to deter them. But each rational move was part of a supremely irrational dynamic—“mutually assured destruction”—that placed the threat of massive casualties at the heart of America’s basic strategic thinking. It was the kind of framework in which policymakers could accept that a mere 25 million people dead was good news. Also the kind that in one year alone led the United States to produce 8,000 nuclear bombs. By the end, the Cold War left the planet with about 70,000 bombs (a total that is now down to about 15,500). “I think probably everybody who was involved in nuclear weapons in those days would see the two sides of it,” Perry recalls, “the logic of deterrence and the madness of deterrence, and there was no mistake, I think, that the acronym was MAD.” *** Perry has been at the forefront of a movement that he considers the sane and only alternative, and he has joined forces with other leading Cold Warriors who in another era would likely have derided their vision as naïve. In January 2007, he was a co-author of a remarkable commentary that ran on the op-ed page of the Wall Street Journal. It was signed also by two former secretaries of state, George Schulz and Henry Kissinger and by Sam Nunn, a former chairman of the Senate Armed Services Committee—all leading military hawks and foreign policy realists who came together to argue for something radical: that </w:t>
      </w:r>
      <w:r w:rsidRPr="00DD3119">
        <w:rPr>
          <w:rStyle w:val="StyleUnderline"/>
          <w:highlight w:val="yellow"/>
        </w:rPr>
        <w:t>the goal</w:t>
      </w:r>
      <w:r w:rsidRPr="00241E81">
        <w:rPr>
          <w:rStyle w:val="StyleUnderline"/>
        </w:rPr>
        <w:t xml:space="preserve"> of U.S. policy </w:t>
      </w:r>
      <w:r w:rsidRPr="00DD3119">
        <w:rPr>
          <w:rStyle w:val="StyleUnderline"/>
          <w:highlight w:val="yellow"/>
        </w:rPr>
        <w:t>should be</w:t>
      </w:r>
      <w:r w:rsidRPr="00241E81">
        <w:rPr>
          <w:sz w:val="14"/>
        </w:rPr>
        <w:t xml:space="preserve"> not merely the reduction and control of atomic arms, it should be </w:t>
      </w:r>
      <w:r w:rsidRPr="00241E81">
        <w:rPr>
          <w:rStyle w:val="StyleUnderline"/>
        </w:rPr>
        <w:t xml:space="preserve">the ultimate </w:t>
      </w:r>
      <w:r w:rsidRPr="00DD3119">
        <w:rPr>
          <w:rStyle w:val="StyleUnderline"/>
          <w:highlight w:val="yellow"/>
        </w:rPr>
        <w:t>elimination of all nuclear weapons</w:t>
      </w:r>
      <w:r w:rsidRPr="00241E81">
        <w:rPr>
          <w:sz w:val="14"/>
        </w:rPr>
        <w:t>. This sounded like gauzy utopianism, especially bizarre coming from supremely pragmatic men. But Perry and the others always made clear they were describing a long-term ideal, one that would only be achieved through a series of more incremental steps. The vision was stirring enough that it was endorsed by President Obama in his opening weeks in office, in a March 2009 address in Prague. In retrospect, Obama’s speech may have been the high point for the vision of abolition. “A huge amount of progress was made,” recalled Shultz, now 93. “</w:t>
      </w:r>
      <w:r w:rsidRPr="00241E81">
        <w:rPr>
          <w:rStyle w:val="StyleUnderline"/>
        </w:rPr>
        <w:t xml:space="preserve">Now </w:t>
      </w:r>
      <w:r w:rsidRPr="00DD3119">
        <w:rPr>
          <w:rStyle w:val="StyleUnderline"/>
          <w:highlight w:val="yellow"/>
        </w:rPr>
        <w:t>it is going in the other direction</w:t>
      </w:r>
      <w:r w:rsidRPr="00241E81">
        <w:rPr>
          <w:sz w:val="14"/>
        </w:rPr>
        <w:t xml:space="preserve">.” “We have less danger of an all-out war with Russia,” in Nunn’s view. “But </w:t>
      </w:r>
      <w:r w:rsidRPr="00241E81">
        <w:rPr>
          <w:rStyle w:val="StyleUnderline"/>
        </w:rPr>
        <w:t>we have more danger of some type of accident, miscalculation, cyber interference, a terrorist group getting a nuclear weapon. It requires a lot more attention than world leaders are giving it.</w:t>
      </w:r>
      <w:r w:rsidRPr="00241E81">
        <w:rPr>
          <w:sz w:val="14"/>
        </w:rPr>
        <w:t xml:space="preserve">” Perry’s goal now is much more defensive than it was just a few years ago—halting what has become inexorable momentum toward reviving Cold War assumptions about the central role of nukes in national security. More recently he’s added yet another recruit to his cause: California Governor Jerry Brown. Brown, now 78, met Perry a year ago, after deciding that he wanted to devote his remaining time in public service mainly to what he sees as civilization’s two existential issues, climate change and nuclear weapons. Brown said he became fixated on spreading Perry’s message after reading his memoir: He recently gave a copy to President Obama and is trying to bend the ear of others with influence in Washington. If Bill Perry has a gift for understatement, Brown has a gift for the theatrical. In an interview at the governor’s mansion in Sacramento, he wonders why everyone is not paying attention to his new friend and his warnings for mankind. “He is at the brink! At the brink! Not WAS at the brink—IS at the brink,” Brown exclaimed. “But no one else is.” A California governor can have more influence, at least indirectly, than one might think, due to the state’s outsized role in policy debates and the fact that the University of California’s Board of Regents helps manage some of the nation’s top weapons laboratories, which study and design nuclear weapons. Brown, who was a vocal critic in the 1980s of what he called America's "nuclear addiction," reviewed Perry's recent memoir in the New York Review of Books, and said he is determined to help his new friend spread his message. “Everybody is, 'we are not at the brink,' and we have this guy Perry who says we are. It is the thesis that is being ignored." Even if more influential people wake up to Perry’s message—a nuclear event is more likely and will be more terrible than you realize—a hard questions remains: Now what? This is where Perry’s pragmatism comes back into play. The smartest move, he thinks, is to eliminate the riskiest part of the system. If we can’t eliminate all nukes, Perry argues, we could at least eliminate one leg of the so-called nuclear triad, intercontinental ballistic missiles. These are especially prone to an accidental nuclear war, if they are launched by accident or due to miscalculation by a leader operating with only minutes to spare. Nuclear weapons carried by submarines beneath the sea or aboard bomber planes, he argues, are logically more than enough to deter Russia. The problem, he knows, is that logic is not necessarily the prevailing force in political debates. Psychology is, and this seems to be dictating not merely that we deter a Russian military force that is modernizing its weapons but that we have a force that is self-evidently superior to them. It is an argument that strikes Perry as drearily familiar to the old days. Which leads him the conclusion that </w:t>
      </w:r>
      <w:r w:rsidRPr="00DD3119">
        <w:rPr>
          <w:rStyle w:val="StyleUnderline"/>
          <w:highlight w:val="yellow"/>
        </w:rPr>
        <w:t>the only long-term way out is to persuade a younger generation to make a different choice</w:t>
      </w:r>
      <w:r w:rsidRPr="00241E81">
        <w:rPr>
          <w:sz w:val="14"/>
        </w:rPr>
        <w:t xml:space="preserve">. His granddaughter, Lisa Perry, is precisely in the cohort he needs to reach. At first she had some uncomfortable news for her grandfather: </w:t>
      </w:r>
      <w:r w:rsidRPr="00DD3119">
        <w:rPr>
          <w:rStyle w:val="StyleUnderline"/>
          <w:highlight w:val="yellow"/>
        </w:rPr>
        <w:t>Not many</w:t>
      </w:r>
      <w:r w:rsidRPr="00241E81">
        <w:rPr>
          <w:sz w:val="14"/>
        </w:rPr>
        <w:t xml:space="preserve"> in her generation </w:t>
      </w:r>
      <w:r w:rsidRPr="00DD3119">
        <w:rPr>
          <w:rStyle w:val="StyleUnderline"/>
          <w:highlight w:val="yellow"/>
        </w:rPr>
        <w:t>thought</w:t>
      </w:r>
      <w:r w:rsidRPr="00241E81">
        <w:rPr>
          <w:rStyle w:val="StyleUnderline"/>
        </w:rPr>
        <w:t xml:space="preserve"> much </w:t>
      </w:r>
      <w:r w:rsidRPr="00DD3119">
        <w:rPr>
          <w:rStyle w:val="StyleUnderline"/>
          <w:highlight w:val="yellow"/>
        </w:rPr>
        <w:t>about the issue</w:t>
      </w:r>
      <w:r w:rsidRPr="00241E81">
        <w:rPr>
          <w:sz w:val="14"/>
        </w:rPr>
        <w:t>. “</w:t>
      </w:r>
      <w:r w:rsidRPr="00241E81">
        <w:rPr>
          <w:rStyle w:val="StyleUnderline"/>
        </w:rPr>
        <w:t>The more I learned from him about nuclear weapons the more concerned I was that my generation had this massive and dangerous blind spot in our understanding of the world,” she said in an interview. “Nuclear weapons are the biggest public health issue I can think of</w:t>
      </w:r>
      <w:r w:rsidRPr="00241E81">
        <w:rPr>
          <w:sz w:val="14"/>
        </w:rPr>
        <w:t>.” But she has not lost hope that their efforts can make a difference, and today she has put her graduate studies in public health on hold to work full time for the Perry Project as its social media and web manager. “</w:t>
      </w:r>
      <w:r w:rsidRPr="00241E81">
        <w:rPr>
          <w:rStyle w:val="StyleUnderline"/>
        </w:rPr>
        <w:t xml:space="preserve">It can be easy to get discouraged about being able to do anything to change our course,” she said. “But the good news is that nuclear weapons are actually something that we as humans can control...but </w:t>
      </w:r>
      <w:r w:rsidRPr="00DD3119">
        <w:rPr>
          <w:rStyle w:val="StyleUnderline"/>
          <w:highlight w:val="yellow"/>
        </w:rPr>
        <w:t>first we need to start the conversation</w:t>
      </w:r>
      <w:r w:rsidRPr="00241E81">
        <w:rPr>
          <w:rStyle w:val="StyleUnderline"/>
        </w:rPr>
        <w:t>.</w:t>
      </w:r>
      <w:r w:rsidRPr="00241E81">
        <w:rPr>
          <w:sz w:val="14"/>
        </w:rPr>
        <w:t xml:space="preserve">” It was with her help that Perry went on Reddit to field questions ranging from how his PhD in mathematics prepared him to what young people need to understand. “As a 90s baby I never lived in the Cold War era,” wrote one participant, with the Reddit username BobinForApples. “What is one thing today's generations will never understand about life during the Cold War?” Perry’s answered, as SecDef19: “Because you were </w:t>
      </w:r>
      <w:r w:rsidRPr="00241E81">
        <w:rPr>
          <w:rStyle w:val="StyleUnderline"/>
        </w:rPr>
        <w:t>born in the 1990s</w:t>
      </w:r>
      <w:r w:rsidRPr="00241E81">
        <w:rPr>
          <w:sz w:val="14"/>
        </w:rPr>
        <w:t xml:space="preserve">, you did not experience the daily terror of ‘duck and cover’ drills as my children did. Therefore </w:t>
      </w:r>
      <w:r w:rsidRPr="00DD3119">
        <w:rPr>
          <w:rStyle w:val="StyleUnderline"/>
          <w:highlight w:val="yellow"/>
        </w:rPr>
        <w:t>the appropriate fear of nuclear weapons is not part of your heritage, but the danger is</w:t>
      </w:r>
      <w:r w:rsidRPr="00241E81">
        <w:rPr>
          <w:rStyle w:val="StyleUnderline"/>
        </w:rPr>
        <w:t xml:space="preserve"> just as </w:t>
      </w:r>
      <w:r w:rsidRPr="00DD3119">
        <w:rPr>
          <w:rStyle w:val="StyleUnderline"/>
          <w:highlight w:val="yellow"/>
        </w:rPr>
        <w:t>real</w:t>
      </w:r>
      <w:r w:rsidRPr="00241E81">
        <w:rPr>
          <w:rStyle w:val="StyleUnderline"/>
        </w:rPr>
        <w:t xml:space="preserve"> now as it was then. It will be up to your generation to develop the policies to deal with the deadly nuclear legacy that is still very much with us.</w:t>
      </w:r>
      <w:r w:rsidRPr="00241E81">
        <w:rPr>
          <w:sz w:val="14"/>
        </w:rPr>
        <w:t xml:space="preserve">” For the former defense secretary, the task now is to finally—belatedly—prove Einstein wrong. The physicist said in 1946: “The unleashed power of the atom has changed everything save our modes of thinking and we thus drift toward unparalleled catastrophe.” In Perry’s view </w:t>
      </w:r>
      <w:r w:rsidRPr="00DD3119">
        <w:rPr>
          <w:rStyle w:val="Emphasis"/>
          <w:highlight w:val="yellow"/>
        </w:rPr>
        <w:t>the only way to avoid it is by directly contemplating catastrophe</w:t>
      </w:r>
      <w:r w:rsidRPr="00241E81">
        <w:rPr>
          <w:sz w:val="14"/>
        </w:rPr>
        <w:t>—and doing so face to face with the world’s largest nuclear power, Russia, as he recently did in a forum in Luxembourg with several like-minded Russians he says are brave enough to speak out about nuclear dangers in the era of Putin. “</w:t>
      </w:r>
      <w:r w:rsidRPr="00241E81">
        <w:rPr>
          <w:rStyle w:val="StyleUnderline"/>
        </w:rPr>
        <w:t>We could solve it,” he said. “When you’re a prophet of doom, what keeps you going is not just prophesizing doom but saying there are things we do to avoid that doom. That’s where the optimism is.”</w:t>
      </w:r>
    </w:p>
    <w:p w14:paraId="5BEA17F6" w14:textId="77777777" w:rsidR="000E5A0E" w:rsidRPr="007432A2" w:rsidRDefault="000E5A0E" w:rsidP="000E5A0E"/>
    <w:p w14:paraId="3EA60EC3" w14:textId="77777777" w:rsidR="000E5A0E" w:rsidRDefault="000E5A0E" w:rsidP="000E5A0E">
      <w:pPr>
        <w:pStyle w:val="Heading3"/>
      </w:pPr>
      <w:r>
        <w:t>2nc – extinction – at: vtl</w:t>
      </w:r>
    </w:p>
    <w:p w14:paraId="039112E1" w14:textId="77777777" w:rsidR="000E5A0E" w:rsidRPr="000E5A0E" w:rsidRDefault="000E5A0E" w:rsidP="000E5A0E"/>
    <w:p w14:paraId="6F8DF284" w14:textId="77777777" w:rsidR="007432A2" w:rsidRDefault="007432A2" w:rsidP="007432A2">
      <w:pPr>
        <w:pStyle w:val="Heading4"/>
      </w:pPr>
      <w:r>
        <w:t>Value to life is subjective – there’s no ethical brightline rejection of utilitarianism</w:t>
      </w:r>
    </w:p>
    <w:p w14:paraId="339D954F" w14:textId="77777777" w:rsidR="007432A2" w:rsidRPr="008869AB" w:rsidRDefault="007432A2" w:rsidP="007432A2">
      <w:r w:rsidRPr="008869AB">
        <w:rPr>
          <w:rStyle w:val="Style13ptBold"/>
        </w:rPr>
        <w:t>Palmer &amp; Sandøe 11</w:t>
      </w:r>
      <w:r>
        <w:t xml:space="preserve"> -Clare Palmer (Texas A&amp;M University, USA), Peter Sandøe (University of Copenhagen, Denmark). </w:t>
      </w:r>
      <w:r w:rsidRPr="008869AB">
        <w:t>Clare Palmer is a British philosopher, theologian and scholar of environmental and religious studies who is currently a professor in the Department of Philosophy at Texas A&amp;M University.</w:t>
      </w:r>
      <w:r>
        <w:t xml:space="preserve"> </w:t>
      </w:r>
      <w:r w:rsidRPr="008869AB">
        <w:t>Peter</w:t>
      </w:r>
      <w:r>
        <w:t xml:space="preserve"> Sandøe</w:t>
      </w:r>
      <w:r w:rsidRPr="008869AB">
        <w:t xml:space="preserve"> is Professor in Bioethics at the Faculty of Life Sciences, University of Copenhagen; and the director of the Danish Centre for Bioethics and Risk Assessment (CeBRA), an inter-disciplinary and inter-institutional research centre founded January 2000. Since 1992 he has served as Chairman of the Danish Council for Animal Ethics, an advisory board set up by the Danish Minister of Justice. From 2000 to 2007 he was President of The European Society for Agricultural and Food Ethics and from 2009 he has been Special Professor of Animal Ethics at the University of Nottingham.</w:t>
      </w:r>
      <w:r>
        <w:t xml:space="preserve"> </w:t>
      </w:r>
      <w:r w:rsidRPr="008869AB">
        <w:t>Animal</w:t>
      </w:r>
      <w:r>
        <w:t xml:space="preserve"> </w:t>
      </w:r>
      <w:r w:rsidRPr="008869AB">
        <w:t>ethics</w:t>
      </w:r>
      <w:r>
        <w:t xml:space="preserve">. </w:t>
      </w:r>
      <w:hyperlink r:id="rId82" w:history="1">
        <w:r w:rsidRPr="00043690">
          <w:rPr>
            <w:rStyle w:val="Hyperlink"/>
          </w:rPr>
          <w:t>https://geogenetics.ku.dk/staff/?pure=files%2F35138003%2FAnimal_ethics_chapter_1.pdf</w:t>
        </w:r>
      </w:hyperlink>
      <w:r>
        <w:t xml:space="preserve"> AT)</w:t>
      </w:r>
    </w:p>
    <w:p w14:paraId="3F75CC25" w14:textId="77777777" w:rsidR="007432A2" w:rsidRPr="00025930" w:rsidRDefault="007432A2" w:rsidP="007432A2">
      <w:pPr>
        <w:rPr>
          <w:sz w:val="14"/>
        </w:rPr>
      </w:pPr>
      <w:r w:rsidRPr="00025930">
        <w:rPr>
          <w:sz w:val="14"/>
        </w:rPr>
        <w:t xml:space="preserve">This </w:t>
      </w:r>
      <w:r w:rsidRPr="00025930">
        <w:rPr>
          <w:rStyle w:val="StyleUnderline"/>
        </w:rPr>
        <w:t>contractarian</w:t>
      </w:r>
      <w:r w:rsidRPr="00025930">
        <w:rPr>
          <w:sz w:val="14"/>
        </w:rPr>
        <w:t xml:space="preserve"> view </w:t>
      </w:r>
      <w:r w:rsidRPr="00025930">
        <w:rPr>
          <w:rStyle w:val="StyleUnderline"/>
        </w:rPr>
        <w:t>accords with attitudes to animal treatment</w:t>
      </w:r>
      <w:r w:rsidRPr="00025930">
        <w:rPr>
          <w:sz w:val="14"/>
        </w:rPr>
        <w:t xml:space="preserve"> that </w:t>
      </w:r>
      <w:r w:rsidRPr="00025930">
        <w:rPr>
          <w:rStyle w:val="StyleUnderline"/>
        </w:rPr>
        <w:t>are common in many societies</w:t>
      </w:r>
      <w:r w:rsidRPr="00025930">
        <w:rPr>
          <w:sz w:val="14"/>
        </w:rPr>
        <w:t xml:space="preserve">. But it raises many problems. Is causing animals to suffer for a trivial reason really morally unproblematic, if no human being cares? After all, some humans – small children, for instance - also can’t behave in reciprocal ways, or make contracts with other people. </w:t>
      </w:r>
      <w:r w:rsidRPr="00025930">
        <w:rPr>
          <w:rStyle w:val="StyleUnderline"/>
          <w:highlight w:val="yellow"/>
        </w:rPr>
        <w:t>Would it be morall</w:t>
      </w:r>
      <w:r w:rsidRPr="00025930">
        <w:t>y</w:t>
      </w:r>
      <w:r w:rsidRPr="00025930">
        <w:rPr>
          <w:rStyle w:val="StyleUnderline"/>
        </w:rPr>
        <w:t xml:space="preserve"> acceptable </w:t>
      </w:r>
      <w:r w:rsidRPr="00025930">
        <w:rPr>
          <w:rStyle w:val="StyleUnderline"/>
          <w:highlight w:val="yellow"/>
        </w:rPr>
        <w:t>to eat</w:t>
      </w:r>
      <w:r w:rsidRPr="00025930">
        <w:rPr>
          <w:sz w:val="14"/>
        </w:rPr>
        <w:t xml:space="preserve"> or experiment </w:t>
      </w:r>
      <w:r w:rsidRPr="00025930">
        <w:rPr>
          <w:rStyle w:val="StyleUnderline"/>
        </w:rPr>
        <w:t xml:space="preserve">on them, if </w:t>
      </w:r>
      <w:r w:rsidRPr="00025930">
        <w:rPr>
          <w:rStyle w:val="StyleUnderline"/>
          <w:highlight w:val="yellow"/>
        </w:rPr>
        <w:t xml:space="preserve">other </w:t>
      </w:r>
      <w:r w:rsidRPr="00025930">
        <w:rPr>
          <w:rStyle w:val="StyleUnderline"/>
        </w:rPr>
        <w:t xml:space="preserve">human contractors didn’t object? Many </w:t>
      </w:r>
      <w:r w:rsidRPr="00025930">
        <w:rPr>
          <w:rStyle w:val="StyleUnderline"/>
          <w:highlight w:val="yellow"/>
        </w:rPr>
        <w:t>people</w:t>
      </w:r>
      <w:r w:rsidRPr="00025930">
        <w:rPr>
          <w:rStyle w:val="StyleUnderline"/>
        </w:rPr>
        <w:t xml:space="preserve"> consider that</w:t>
      </w:r>
      <w:r w:rsidRPr="00025930">
        <w:rPr>
          <w:sz w:val="14"/>
        </w:rPr>
        <w:t xml:space="preserve"> it’s </w:t>
      </w:r>
      <w:r w:rsidRPr="00025930">
        <w:rPr>
          <w:rStyle w:val="Emphasis"/>
        </w:rPr>
        <w:t>immoral</w:t>
      </w:r>
      <w:r w:rsidRPr="00025930">
        <w:rPr>
          <w:sz w:val="14"/>
        </w:rPr>
        <w:t xml:space="preserve"> as such </w:t>
      </w:r>
      <w:r w:rsidRPr="00025930">
        <w:rPr>
          <w:rStyle w:val="StyleUnderline"/>
        </w:rPr>
        <w:t xml:space="preserve">to cause another to </w:t>
      </w:r>
      <w:r w:rsidRPr="00025930">
        <w:rPr>
          <w:rStyle w:val="Emphasis"/>
        </w:rPr>
        <w:t>suffer</w:t>
      </w:r>
      <w:r w:rsidRPr="00025930">
        <w:rPr>
          <w:sz w:val="14"/>
        </w:rPr>
        <w:t xml:space="preserve"> for little or no reason, whether one’s victim is a human being or an animal. An ethical theory that captures this view is utilitarianism. Danish Centre for Bioethics and Risk Assessment This is a post-print version of a chapter in Animal Welfare. 2 nd edition by CABI For more articles on animal ethics, see www.animalethics.net 2.2 Utilitarianism Utilitarian ethical theory provides probably the most well-known approach to animal ethics. </w:t>
      </w:r>
      <w:r w:rsidRPr="00025930">
        <w:rPr>
          <w:rStyle w:val="Emphasis"/>
        </w:rPr>
        <w:t>Utilitarianism is consequentialist</w:t>
      </w:r>
      <w:r w:rsidRPr="00025930">
        <w:rPr>
          <w:sz w:val="14"/>
        </w:rPr>
        <w:t xml:space="preserve"> in form: that is, </w:t>
      </w:r>
      <w:r w:rsidRPr="00025930">
        <w:rPr>
          <w:rStyle w:val="StyleUnderline"/>
          <w:highlight w:val="yellow"/>
        </w:rPr>
        <w:t xml:space="preserve">only consequences are </w:t>
      </w:r>
      <w:r w:rsidRPr="00025930">
        <w:rPr>
          <w:rStyle w:val="Emphasis"/>
          <w:highlight w:val="yellow"/>
        </w:rPr>
        <w:t>important</w:t>
      </w:r>
      <w:r w:rsidRPr="00025930">
        <w:rPr>
          <w:sz w:val="14"/>
        </w:rPr>
        <w:t xml:space="preserve"> when making </w:t>
      </w:r>
      <w:r w:rsidRPr="00025930">
        <w:rPr>
          <w:rStyle w:val="Emphasis"/>
          <w:highlight w:val="yellow"/>
        </w:rPr>
        <w:t>ethical decisions</w:t>
      </w:r>
      <w:r w:rsidRPr="00025930">
        <w:rPr>
          <w:sz w:val="14"/>
        </w:rPr>
        <w:t xml:space="preserve">, and we should always </w:t>
      </w:r>
      <w:r w:rsidRPr="00025930">
        <w:rPr>
          <w:rStyle w:val="StyleUnderline"/>
          <w:highlight w:val="yellow"/>
        </w:rPr>
        <w:t>aim at</w:t>
      </w:r>
      <w:r w:rsidRPr="00025930">
        <w:rPr>
          <w:sz w:val="14"/>
        </w:rPr>
        <w:t xml:space="preserve"> bringing about the </w:t>
      </w:r>
      <w:r w:rsidRPr="00025930">
        <w:rPr>
          <w:rStyle w:val="StyleUnderline"/>
          <w:highlight w:val="yellow"/>
        </w:rPr>
        <w:t>best</w:t>
      </w:r>
      <w:r w:rsidRPr="00025930">
        <w:rPr>
          <w:rStyle w:val="StyleUnderline"/>
        </w:rPr>
        <w:t xml:space="preserve"> possible </w:t>
      </w:r>
      <w:r w:rsidRPr="00025930">
        <w:rPr>
          <w:rStyle w:val="Emphasis"/>
          <w:highlight w:val="yellow"/>
        </w:rPr>
        <w:t>consequences</w:t>
      </w:r>
      <w:r w:rsidRPr="00025930">
        <w:rPr>
          <w:sz w:val="14"/>
        </w:rPr>
        <w:t xml:space="preserve">. But what counts as the best possible consequences? Here, forms of utilitarianism diverge. One leading form – promoted by Jeremy Bentham – maintains that consequences should be measured in terms of maximizing pleasures and minimizing pains. If animals feel pain and pleasure, then they should be included in our calculations about what to do. Indeed, on this view, there’s no reason to privilege human pain over animal pain. Pain is pain, wherever it occurs. So a certain kind of equality is very important: the pains of every being should be taken equally into account, whatever the species of the being concerned. In recent animal ethics, this view has been most forcefully defended by the philosopher Peter Singer (1989, pp 152). Singer uses the language of interests in outlining his position: </w:t>
      </w:r>
      <w:r w:rsidRPr="00025930">
        <w:rPr>
          <w:rStyle w:val="StyleUnderline"/>
          <w:highlight w:val="yellow"/>
        </w:rPr>
        <w:t>if a being can suffer</w:t>
      </w:r>
      <w:r w:rsidRPr="00025930">
        <w:rPr>
          <w:sz w:val="14"/>
        </w:rPr>
        <w:t xml:space="preserve">, it has an interest in avoiding suffering, and </w:t>
      </w:r>
      <w:r w:rsidRPr="00025930">
        <w:rPr>
          <w:rStyle w:val="StyleUnderline"/>
          <w:highlight w:val="yellow"/>
        </w:rPr>
        <w:t>it</w:t>
      </w:r>
      <w:r w:rsidRPr="00025930">
        <w:rPr>
          <w:sz w:val="14"/>
        </w:rPr>
        <w:t>s interests</w:t>
      </w:r>
      <w:r w:rsidRPr="00025930">
        <w:rPr>
          <w:rStyle w:val="StyleUnderline"/>
        </w:rPr>
        <w:t xml:space="preserve"> </w:t>
      </w:r>
      <w:r w:rsidRPr="00025930">
        <w:rPr>
          <w:rStyle w:val="StyleUnderline"/>
          <w:highlight w:val="yellow"/>
        </w:rPr>
        <w:t>should be</w:t>
      </w:r>
      <w:r w:rsidRPr="00025930">
        <w:rPr>
          <w:rStyle w:val="StyleUnderline"/>
        </w:rPr>
        <w:t xml:space="preserve"> treated </w:t>
      </w:r>
      <w:r w:rsidRPr="00025930">
        <w:rPr>
          <w:rStyle w:val="Emphasis"/>
          <w:highlight w:val="yellow"/>
        </w:rPr>
        <w:t>equal</w:t>
      </w:r>
      <w:r w:rsidRPr="00025930">
        <w:rPr>
          <w:sz w:val="14"/>
        </w:rPr>
        <w:t xml:space="preserve">ly </w:t>
      </w:r>
      <w:r w:rsidRPr="00025930">
        <w:rPr>
          <w:rStyle w:val="StyleUnderline"/>
          <w:highlight w:val="yellow"/>
        </w:rPr>
        <w:t>to</w:t>
      </w:r>
      <w:r w:rsidRPr="00025930">
        <w:rPr>
          <w:sz w:val="14"/>
        </w:rPr>
        <w:t xml:space="preserve"> the similar interests of </w:t>
      </w:r>
      <w:r w:rsidRPr="00025930">
        <w:rPr>
          <w:rStyle w:val="Emphasis"/>
          <w:highlight w:val="yellow"/>
        </w:rPr>
        <w:t>other</w:t>
      </w:r>
      <w:r w:rsidRPr="00025930">
        <w:rPr>
          <w:rStyle w:val="StyleUnderline"/>
          <w:highlight w:val="yellow"/>
        </w:rPr>
        <w:t xml:space="preserve"> beings</w:t>
      </w:r>
      <w:r w:rsidRPr="00025930">
        <w:rPr>
          <w:sz w:val="14"/>
          <w:highlight w:val="yellow"/>
        </w:rPr>
        <w:t>,</w:t>
      </w:r>
      <w:r w:rsidRPr="00025930">
        <w:rPr>
          <w:sz w:val="14"/>
        </w:rPr>
        <w:t xml:space="preserve"> whether they are human or not: I am urging that we extend to other species the basic principle of equality that most of us recognize should be extended to all members of our own species. ...Jeremy Bentham incorporated the essential basis of moral equality into his utilitarian system of ethics in the formula: “Each to count for one and none for more than one.” In other words, the </w:t>
      </w:r>
      <w:r w:rsidRPr="00025930">
        <w:rPr>
          <w:rStyle w:val="Emphasis"/>
          <w:highlight w:val="yellow"/>
        </w:rPr>
        <w:t>interests</w:t>
      </w:r>
      <w:r w:rsidRPr="00025930">
        <w:rPr>
          <w:sz w:val="14"/>
        </w:rPr>
        <w:t xml:space="preserve"> of every </w:t>
      </w:r>
      <w:r w:rsidRPr="00025930">
        <w:rPr>
          <w:rStyle w:val="StyleUnderline"/>
        </w:rPr>
        <w:t xml:space="preserve">being affected by an action are to be </w:t>
      </w:r>
      <w:r w:rsidRPr="00025930">
        <w:rPr>
          <w:rStyle w:val="StyleUnderline"/>
          <w:highlight w:val="yellow"/>
        </w:rPr>
        <w:t xml:space="preserve">taken </w:t>
      </w:r>
      <w:r w:rsidRPr="00025930">
        <w:rPr>
          <w:rStyle w:val="StyleUnderline"/>
        </w:rPr>
        <w:t xml:space="preserve">into account and </w:t>
      </w:r>
      <w:r w:rsidRPr="00025930">
        <w:rPr>
          <w:rStyle w:val="StyleUnderline"/>
          <w:highlight w:val="yellow"/>
        </w:rPr>
        <w:t>given</w:t>
      </w:r>
      <w:r w:rsidRPr="00025930">
        <w:rPr>
          <w:rStyle w:val="StyleUnderline"/>
        </w:rPr>
        <w:t xml:space="preserve"> the </w:t>
      </w:r>
      <w:r w:rsidRPr="00025930">
        <w:rPr>
          <w:rStyle w:val="StyleUnderline"/>
          <w:highlight w:val="yellow"/>
        </w:rPr>
        <w:t>same weight as</w:t>
      </w:r>
      <w:r w:rsidRPr="00025930">
        <w:rPr>
          <w:rStyle w:val="StyleUnderline"/>
        </w:rPr>
        <w:t xml:space="preserve"> the like </w:t>
      </w:r>
      <w:r w:rsidRPr="00025930">
        <w:rPr>
          <w:rStyle w:val="StyleUnderline"/>
          <w:highlight w:val="yellow"/>
        </w:rPr>
        <w:t>interests</w:t>
      </w:r>
      <w:r w:rsidRPr="00025930">
        <w:rPr>
          <w:rStyle w:val="StyleUnderline"/>
        </w:rPr>
        <w:t xml:space="preserve"> of </w:t>
      </w:r>
      <w:r w:rsidRPr="00025930">
        <w:rPr>
          <w:rStyle w:val="StyleUnderline"/>
          <w:highlight w:val="yellow"/>
        </w:rPr>
        <w:t>any</w:t>
      </w:r>
      <w:r w:rsidRPr="00025930">
        <w:rPr>
          <w:rStyle w:val="StyleUnderline"/>
        </w:rPr>
        <w:t xml:space="preserve"> other </w:t>
      </w:r>
      <w:r w:rsidRPr="00025930">
        <w:rPr>
          <w:rStyle w:val="StyleUnderline"/>
          <w:highlight w:val="yellow"/>
        </w:rPr>
        <w:t>being</w:t>
      </w:r>
      <w:r w:rsidRPr="00025930">
        <w:rPr>
          <w:sz w:val="14"/>
        </w:rPr>
        <w:t xml:space="preserve">…. The racist violates the principle of equality by giving greater weight to the interests of members of his own race, when there is a clash between their interests and the interests of those of another race. Similarly the speciesist allows the interests of his own species to override the greater interests of members of other species. The pattern is the same in each case. </w:t>
      </w:r>
      <w:r w:rsidRPr="00025930">
        <w:rPr>
          <w:rStyle w:val="StyleUnderline"/>
          <w:highlight w:val="yellow"/>
        </w:rPr>
        <w:t xml:space="preserve">For the </w:t>
      </w:r>
      <w:r w:rsidRPr="002251AE">
        <w:rPr>
          <w:rStyle w:val="Emphasis"/>
          <w:highlight w:val="yellow"/>
        </w:rPr>
        <w:t>utilitarian</w:t>
      </w:r>
      <w:r w:rsidRPr="002251AE">
        <w:rPr>
          <w:sz w:val="14"/>
          <w:highlight w:val="yellow"/>
        </w:rPr>
        <w:t xml:space="preserve">, </w:t>
      </w:r>
      <w:r w:rsidRPr="002251AE">
        <w:rPr>
          <w:rStyle w:val="StyleUnderline"/>
          <w:highlight w:val="yellow"/>
        </w:rPr>
        <w:t xml:space="preserve">what matters </w:t>
      </w:r>
      <w:r w:rsidRPr="00025930">
        <w:rPr>
          <w:rStyle w:val="StyleUnderline"/>
          <w:highlight w:val="yellow"/>
        </w:rPr>
        <w:t>are</w:t>
      </w:r>
      <w:r w:rsidRPr="00025930">
        <w:rPr>
          <w:rStyle w:val="StyleUnderline"/>
        </w:rPr>
        <w:t xml:space="preserve"> the interests of </w:t>
      </w:r>
      <w:r w:rsidRPr="00025930">
        <w:rPr>
          <w:rStyle w:val="StyleUnderline"/>
          <w:highlight w:val="yellow"/>
        </w:rPr>
        <w:t xml:space="preserve">those affected by our actions- not </w:t>
      </w:r>
      <w:r w:rsidRPr="00025930">
        <w:rPr>
          <w:rStyle w:val="StyleUnderline"/>
        </w:rPr>
        <w:t>the</w:t>
      </w:r>
      <w:r w:rsidRPr="00025930">
        <w:rPr>
          <w:sz w:val="14"/>
        </w:rPr>
        <w:t xml:space="preserve"> race or the species of the </w:t>
      </w:r>
      <w:r w:rsidRPr="00025930">
        <w:rPr>
          <w:rStyle w:val="StyleUnderline"/>
          <w:highlight w:val="yellow"/>
        </w:rPr>
        <w:t>beings who</w:t>
      </w:r>
      <w:r w:rsidRPr="00025930">
        <w:rPr>
          <w:rStyle w:val="StyleUnderline"/>
        </w:rPr>
        <w:t xml:space="preserve"> have the </w:t>
      </w:r>
      <w:r w:rsidRPr="00025930">
        <w:rPr>
          <w:rStyle w:val="Emphasis"/>
          <w:highlight w:val="yellow"/>
        </w:rPr>
        <w:t>interests</w:t>
      </w:r>
      <w:r w:rsidRPr="00025930">
        <w:rPr>
          <w:sz w:val="14"/>
        </w:rPr>
        <w:t xml:space="preserve">. The strongest interests should prevail no matter who has them. This view can have radical consequences. Take modern intensive livestock production. Broiler chickens and </w:t>
      </w:r>
      <w:r w:rsidRPr="00025930">
        <w:rPr>
          <w:rStyle w:val="Emphasis"/>
          <w:highlight w:val="yellow"/>
        </w:rPr>
        <w:t>animals</w:t>
      </w:r>
      <w:r w:rsidRPr="00025930">
        <w:rPr>
          <w:sz w:val="14"/>
        </w:rPr>
        <w:t xml:space="preserve"> in confined feeding operations often </w:t>
      </w:r>
      <w:r w:rsidRPr="00025930">
        <w:rPr>
          <w:rStyle w:val="Emphasis"/>
          <w:highlight w:val="yellow"/>
        </w:rPr>
        <w:t>suffer</w:t>
      </w:r>
      <w:r w:rsidRPr="00025930">
        <w:rPr>
          <w:sz w:val="14"/>
        </w:rPr>
        <w:t xml:space="preserve">. Some basic interests of Danish Centre for Bioethics and Risk Assessment This is a post-print version of a chapter in Animal Welfare. 2 nd edition by CABI For more articles on animal ethics, see www.animalethics.net these animals are set aside so that production is efficient and meat is cheap. But for affluent individuals cheap meat is not a basic interest; in a country such as Denmark ordinary consumers only spend around 10 % of their disposable income on food. If such consumers paid 30% or 50% more, and the extra money was used to improve the living conditions of the animals, this would mean an immense increase in welfare and a substantial reduction in suffering, without significantly decreasing human welfare. Therefore, </w:t>
      </w:r>
      <w:r w:rsidRPr="00025930">
        <w:rPr>
          <w:rStyle w:val="StyleUnderline"/>
          <w:highlight w:val="yellow"/>
        </w:rPr>
        <w:t>according to</w:t>
      </w:r>
      <w:r w:rsidRPr="00025930">
        <w:rPr>
          <w:rStyle w:val="StyleUnderline"/>
        </w:rPr>
        <w:t xml:space="preserve"> the </w:t>
      </w:r>
      <w:r w:rsidRPr="00A241EB">
        <w:rPr>
          <w:rStyle w:val="StyleUnderline"/>
          <w:highlight w:val="yellow"/>
        </w:rPr>
        <w:t xml:space="preserve">utilitarian view, we ought </w:t>
      </w:r>
      <w:r w:rsidRPr="00025930">
        <w:rPr>
          <w:rStyle w:val="StyleUnderline"/>
          <w:highlight w:val="yellow"/>
        </w:rPr>
        <w:t>to</w:t>
      </w:r>
      <w:r w:rsidRPr="00025930">
        <w:rPr>
          <w:sz w:val="14"/>
        </w:rPr>
        <w:t xml:space="preserve"> make radical changes in the </w:t>
      </w:r>
      <w:r w:rsidRPr="00025930">
        <w:rPr>
          <w:rStyle w:val="StyleUnderline"/>
          <w:highlight w:val="yellow"/>
        </w:rPr>
        <w:t>treat</w:t>
      </w:r>
      <w:r w:rsidRPr="00025930">
        <w:rPr>
          <w:sz w:val="14"/>
        </w:rPr>
        <w:t xml:space="preserve">ment of intensively farmed </w:t>
      </w:r>
      <w:r w:rsidRPr="00025930">
        <w:rPr>
          <w:rStyle w:val="StyleUnderline"/>
          <w:highlight w:val="yellow"/>
        </w:rPr>
        <w:t>animals</w:t>
      </w:r>
      <w:r w:rsidRPr="00025930">
        <w:rPr>
          <w:sz w:val="14"/>
        </w:rPr>
        <w:t xml:space="preserve">. Indeed, Singer (1979, p.152) argues that we should become vegetarians, because consumption of meat and other products from commercially reared animals creates animal suffering that isn’t outweighed by the human pleasure it generates. (There are also other utilitarian arguments in favour of reducing meat consumption based on the negative consequences for sentient beings from the effects of meat production on the environment, on climate and on resource use.) However, utilitarianism does not endorse a principle that killing animals is wrong. </w:t>
      </w:r>
      <w:r w:rsidRPr="00025930">
        <w:rPr>
          <w:rStyle w:val="StyleUnderline"/>
          <w:highlight w:val="yellow"/>
        </w:rPr>
        <w:t>Killing</w:t>
      </w:r>
      <w:r w:rsidRPr="00025930">
        <w:rPr>
          <w:sz w:val="14"/>
        </w:rPr>
        <w:t xml:space="preserve"> is certainly likely to be morally problematic for two reasons: it </w:t>
      </w:r>
      <w:r w:rsidRPr="00025930">
        <w:rPr>
          <w:rStyle w:val="StyleUnderline"/>
        </w:rPr>
        <w:t xml:space="preserve">may </w:t>
      </w:r>
      <w:r w:rsidRPr="00025930">
        <w:rPr>
          <w:rStyle w:val="StyleUnderline"/>
          <w:highlight w:val="yellow"/>
        </w:rPr>
        <w:t>cause suffering</w:t>
      </w:r>
      <w:r w:rsidRPr="00025930">
        <w:rPr>
          <w:sz w:val="14"/>
          <w:highlight w:val="yellow"/>
        </w:rPr>
        <w:t>,</w:t>
      </w:r>
      <w:r w:rsidRPr="00025930">
        <w:rPr>
          <w:sz w:val="14"/>
        </w:rPr>
        <w:t xml:space="preserve"> and </w:t>
      </w:r>
      <w:r w:rsidRPr="00025930">
        <w:rPr>
          <w:rStyle w:val="StyleUnderline"/>
          <w:highlight w:val="yellow"/>
        </w:rPr>
        <w:t>once</w:t>
      </w:r>
      <w:r w:rsidRPr="00025930">
        <w:rPr>
          <w:rStyle w:val="StyleUnderline"/>
        </w:rPr>
        <w:t xml:space="preserve"> a being is </w:t>
      </w:r>
      <w:r w:rsidRPr="00025930">
        <w:rPr>
          <w:rStyle w:val="StyleUnderline"/>
          <w:highlight w:val="yellow"/>
        </w:rPr>
        <w:t xml:space="preserve">killed, it can no longer have </w:t>
      </w:r>
      <w:r w:rsidRPr="00025930">
        <w:rPr>
          <w:rStyle w:val="Emphasis"/>
          <w:highlight w:val="yellow"/>
        </w:rPr>
        <w:t>positive</w:t>
      </w:r>
      <w:r w:rsidRPr="00025930">
        <w:rPr>
          <w:rStyle w:val="StyleUnderline"/>
          <w:highlight w:val="yellow"/>
        </w:rPr>
        <w:t xml:space="preserve"> experiences</w:t>
      </w:r>
      <w:r w:rsidRPr="00025930">
        <w:rPr>
          <w:sz w:val="14"/>
        </w:rPr>
        <w:t>. So, killing may both increase suffering and reduce pleasure in the world. But it need not. As Singer says: “It is not wrong to rear and kill it [an animal] for food, provided that it lives a pleasant life, and after being killed will be replaced by another animal which will lead a similarly pleasant life and would not have existed if the first animal had not been killed. This means that vegetarianism is not obligatory for those who can obtain meat from animals that they know to have been reared in this manner”</w:t>
      </w:r>
    </w:p>
    <w:p w14:paraId="2525761E" w14:textId="77777777" w:rsidR="007432A2" w:rsidRDefault="007432A2" w:rsidP="007432A2">
      <w:pPr>
        <w:rPr>
          <w:sz w:val="16"/>
        </w:rPr>
      </w:pPr>
    </w:p>
    <w:p w14:paraId="29312C19" w14:textId="77777777" w:rsidR="000E5A0E" w:rsidRDefault="000E5A0E" w:rsidP="000E5A0E">
      <w:pPr>
        <w:pStyle w:val="Heading3"/>
      </w:pPr>
      <w:r>
        <w:t>2nc – extinction – at: empathic development</w:t>
      </w:r>
    </w:p>
    <w:p w14:paraId="5E7594B2" w14:textId="77777777" w:rsidR="000E5A0E" w:rsidRPr="0073645A" w:rsidRDefault="000E5A0E" w:rsidP="000E5A0E"/>
    <w:p w14:paraId="5FD653CB" w14:textId="77777777" w:rsidR="000E5A0E" w:rsidRDefault="000E5A0E" w:rsidP="000E5A0E">
      <w:pPr>
        <w:pStyle w:val="Heading4"/>
      </w:pPr>
      <w:r>
        <w:t>Debating existential risk is good- it challenges traditional cost-benefit analysis which is key to incorporating social justice and preventing worst forms of technology from causing extinction</w:t>
      </w:r>
    </w:p>
    <w:p w14:paraId="3C597880" w14:textId="77777777" w:rsidR="000E5A0E" w:rsidRDefault="000E5A0E" w:rsidP="000E5A0E">
      <w:r w:rsidRPr="00602307">
        <w:rPr>
          <w:rStyle w:val="Style13ptBold"/>
        </w:rPr>
        <w:t>Koerth-Baker 16</w:t>
      </w:r>
      <w:r w:rsidRPr="00602307">
        <w:t xml:space="preserve"> (Maggie, senior science writer. fivethirtyeight.com/features/what-a-balloons-pop-tells-us-about-the-end-of-the-world/</w:t>
      </w:r>
      <w:r>
        <w:t xml:space="preserve"> //sp</w:t>
      </w:r>
      <w:r w:rsidRPr="00602307">
        <w:t>)</w:t>
      </w:r>
    </w:p>
    <w:p w14:paraId="4F70939A" w14:textId="77777777" w:rsidR="000E5A0E" w:rsidRPr="00E95657" w:rsidRDefault="000E5A0E" w:rsidP="000E5A0E">
      <w:pPr>
        <w:rPr>
          <w:sz w:val="16"/>
        </w:rPr>
      </w:pPr>
      <w:r w:rsidRPr="00E95657">
        <w:rPr>
          <w:sz w:val="16"/>
        </w:rPr>
        <w:t>“You can keep it from popping by never inflating it,” Kakalios said. But, come on. That doesn’t really solve the problem. If you don’t inflate it, a balloon is useless and, frankly, kind of disgusting — a piece of floppity rubber, wobbling around, smelling of off-gassing petrocarbons.1 If you do inflate it, it metamorphoses into something wonderful — floaty like a snowflake, bouncy like a ball, capable of eliciting giggles from the stoniest of faces. You can make a joy machine … but it comes with a risk of exploding in your face. And this is what connects a simple question about a balloon to a</w:t>
      </w:r>
      <w:r w:rsidRPr="00602307">
        <w:rPr>
          <w:rStyle w:val="StyleUnderline"/>
        </w:rPr>
        <w:t>n emerging branch of research that’s enlisting philosophy and science in a quest to save the world</w:t>
      </w:r>
      <w:r w:rsidRPr="00E95657">
        <w:rPr>
          <w:sz w:val="16"/>
        </w:rPr>
        <w:t xml:space="preserve">. A balloon popping is sort of the toddler-stakes equivalent of some of the bigger, scarier problems faced by grown-up humanity. </w:t>
      </w:r>
      <w:r w:rsidRPr="00602307">
        <w:rPr>
          <w:rStyle w:val="StyleUnderline"/>
        </w:rPr>
        <w:t xml:space="preserve">There are many places where humans are grappling with </w:t>
      </w:r>
      <w:r w:rsidRPr="00DD3119">
        <w:rPr>
          <w:rStyle w:val="StyleUnderline"/>
          <w:highlight w:val="yellow"/>
        </w:rPr>
        <w:t>tech</w:t>
      </w:r>
      <w:r w:rsidRPr="00602307">
        <w:rPr>
          <w:rStyle w:val="StyleUnderline"/>
        </w:rPr>
        <w:t xml:space="preserve">nologies that bring us serious benefits … but also </w:t>
      </w:r>
      <w:r w:rsidRPr="00DD3119">
        <w:rPr>
          <w:rStyle w:val="StyleUnderline"/>
          <w:highlight w:val="yellow"/>
        </w:rPr>
        <w:t xml:space="preserve">present </w:t>
      </w:r>
      <w:r w:rsidRPr="0021448C">
        <w:rPr>
          <w:rStyle w:val="StyleUnderline"/>
        </w:rPr>
        <w:t xml:space="preserve">serious risks. </w:t>
      </w:r>
      <w:r w:rsidRPr="00E95657">
        <w:rPr>
          <w:sz w:val="16"/>
        </w:rPr>
        <w:t xml:space="preserve">In some cases, the risks threaten the very lives the technology also improves. For instance, it’s wonderful in winter to hop into a heated car and drive to a grocery store, where, under electric lights, we can buy a fuzzy kiwi fruit grown thousands of miles away. But all of that relies on </w:t>
      </w:r>
      <w:r w:rsidRPr="00602307">
        <w:rPr>
          <w:rStyle w:val="StyleUnderline"/>
        </w:rPr>
        <w:t>burning fossil fuels</w:t>
      </w:r>
      <w:r w:rsidRPr="00E95657">
        <w:rPr>
          <w:sz w:val="16"/>
        </w:rPr>
        <w:t xml:space="preserve"> that change our atmosphere in ways that </w:t>
      </w:r>
      <w:r w:rsidRPr="00602307">
        <w:rPr>
          <w:rStyle w:val="StyleUnderline"/>
        </w:rPr>
        <w:t>could lead to the deaths of millions of people. Or consider artificial intelligence</w:t>
      </w:r>
      <w:r w:rsidRPr="00E95657">
        <w:rPr>
          <w:sz w:val="16"/>
        </w:rPr>
        <w:t>. It seems like a great idea when you’re thinking about napping through your commute while a robot drives</w:t>
      </w:r>
      <w:r w:rsidRPr="00602307">
        <w:rPr>
          <w:rStyle w:val="StyleUnderline"/>
        </w:rPr>
        <w:t>. It’s maybe less appealing when the robot is making decisions about who to kill in a war — and, either way, a miscalculation in programming could lead to entities with a lot of power that value human life in a very different way than we want them to.</w:t>
      </w:r>
      <w:r w:rsidRPr="00E95657">
        <w:rPr>
          <w:sz w:val="16"/>
        </w:rPr>
        <w:t xml:space="preserve"> Scientists call these kinds of problems — risks that pose serious, permanent threats to the future of humanity — </w:t>
      </w:r>
      <w:r w:rsidRPr="00602307">
        <w:rPr>
          <w:rStyle w:val="StyleUnderline"/>
        </w:rPr>
        <w:t>existential or catastrophic risks</w:t>
      </w:r>
      <w:r w:rsidRPr="00E95657">
        <w:rPr>
          <w:sz w:val="16"/>
        </w:rPr>
        <w:t xml:space="preserve">. They’re particularly interested in </w:t>
      </w:r>
      <w:r w:rsidRPr="00DD3119">
        <w:rPr>
          <w:rStyle w:val="StyleUnderline"/>
          <w:highlight w:val="yellow"/>
        </w:rPr>
        <w:t>anthropogenic existential risks</w:t>
      </w:r>
      <w:r w:rsidRPr="00E95657">
        <w:rPr>
          <w:sz w:val="16"/>
        </w:rPr>
        <w:t xml:space="preserve"> — that </w:t>
      </w:r>
      <w:r w:rsidRPr="00602307">
        <w:rPr>
          <w:rStyle w:val="StyleUnderline"/>
        </w:rPr>
        <w:t>is, the sort of terrifying, potentially humanity-destroying risk scenarios that we cause ourselves, through technology</w:t>
      </w:r>
      <w:r w:rsidRPr="00E95657">
        <w:rPr>
          <w:sz w:val="16"/>
        </w:rPr>
        <w:t>. That’s not to say technology is evil, said Max Tegmark, a physics professor at MIT and one of the founders of the Future of Life Institute, which studies existential risks. Technology makes our lives better, he said, just like a balloon improves a toddler’s day. “But it’s not enough to just keep building more powerful technology,” Tegmark said. “</w:t>
      </w:r>
      <w:r w:rsidRPr="00DD3119">
        <w:rPr>
          <w:rStyle w:val="StyleUnderline"/>
          <w:highlight w:val="yellow"/>
        </w:rPr>
        <w:t>We have to educate and develop wisdom</w:t>
      </w:r>
      <w:r w:rsidRPr="00E95657">
        <w:rPr>
          <w:sz w:val="16"/>
        </w:rPr>
        <w:t xml:space="preserve">.” People have been contemplating these problems for decades. For instance, the Doomsday argument is a classic thought experiment that essentially uses probability and logic to prove that the end is nigh-ish. In the timeline of human history, most humans will live in the middle 90 percent of the species’ life span, rather than the first 5 percent or the last. That fact, combined with humanity’s rate of population growth, means that human life on Earth is probably closer to its end than its beginning — or so goes the argument, which people have been talking about for more than 30 years. But the field has really come into its own in the past 15 years or so. Bostrom, a philosopher, coined the term “existential risk” in 2002, and since then, no fewer than four academic institutions have arisen to study those risks — the Centre for the Study of Existential Risk at the University of Cambridge, the Future of Humanity Institute at the University of Oxford, the Future of Life Institute in Cambridge, Massachusetts, and the Global Catastrophic Risk Institute (which doesn’t have a physical headquarters). </w:t>
      </w:r>
      <w:r w:rsidRPr="00602307">
        <w:rPr>
          <w:rStyle w:val="StyleUnderline"/>
        </w:rPr>
        <w:t>Their work, by its nature, is heavily speculative</w:t>
      </w:r>
      <w:r w:rsidRPr="00E95657">
        <w:rPr>
          <w:sz w:val="16"/>
        </w:rPr>
        <w:t xml:space="preserve">. For instance, in January, Bostrom and other researchers from the Future of Humanity Institute published a paper that presented a mathematical model of what happens when people make decisions on actions that could affect more than just themselves — one country or corporation planning a geoengineering project aimed at cooling the climate, say. Their conclusion: </w:t>
      </w:r>
      <w:r w:rsidRPr="00602307">
        <w:rPr>
          <w:rStyle w:val="StyleUnderline"/>
        </w:rPr>
        <w:t>We need principles that discourage unilateral action when the risks cross species, borders and generations</w:t>
      </w:r>
      <w:r w:rsidRPr="00E95657">
        <w:rPr>
          <w:sz w:val="16"/>
        </w:rPr>
        <w:t xml:space="preserve">. A different paper, published in May by the founders of the Global Catastrophic Risk Institute, introduced a sort of flow chart to help researchers think through scenarios in which superintelligent robots could kill all humans. This is not to say, however, that </w:t>
      </w:r>
      <w:r w:rsidRPr="00DD3119">
        <w:rPr>
          <w:rStyle w:val="StyleUnderline"/>
          <w:highlight w:val="yellow"/>
        </w:rPr>
        <w:t>the study of existential risk</w:t>
      </w:r>
      <w:r w:rsidRPr="00602307">
        <w:rPr>
          <w:rStyle w:val="StyleUnderline"/>
        </w:rPr>
        <w:t xml:space="preserve"> does</w:t>
      </w:r>
      <w:r w:rsidRPr="00E95657">
        <w:rPr>
          <w:sz w:val="16"/>
        </w:rPr>
        <w:t xml:space="preserve">n’t </w:t>
      </w:r>
      <w:r w:rsidRPr="00602307">
        <w:rPr>
          <w:rStyle w:val="StyleUnderline"/>
        </w:rPr>
        <w:t xml:space="preserve">have immediate real-world impacts. </w:t>
      </w:r>
      <w:r w:rsidRPr="00E95657">
        <w:rPr>
          <w:sz w:val="16"/>
        </w:rPr>
        <w:t xml:space="preserve">For instance, </w:t>
      </w:r>
      <w:r w:rsidRPr="00602307">
        <w:rPr>
          <w:rStyle w:val="StyleUnderline"/>
        </w:rPr>
        <w:t xml:space="preserve">existential risk is playing a role in </w:t>
      </w:r>
      <w:r w:rsidRPr="00DD3119">
        <w:rPr>
          <w:rStyle w:val="StyleUnderline"/>
          <w:highlight w:val="yellow"/>
        </w:rPr>
        <w:t>shift</w:t>
      </w:r>
      <w:r w:rsidRPr="00602307">
        <w:rPr>
          <w:rStyle w:val="StyleUnderline"/>
        </w:rPr>
        <w:t xml:space="preserve">ing </w:t>
      </w:r>
      <w:r w:rsidRPr="00DD3119">
        <w:rPr>
          <w:rStyle w:val="StyleUnderline"/>
          <w:highlight w:val="yellow"/>
        </w:rPr>
        <w:t>the way we think about risk analysis</w:t>
      </w:r>
      <w:r w:rsidRPr="00E95657">
        <w:rPr>
          <w:sz w:val="16"/>
        </w:rPr>
        <w:t xml:space="preserve">, said Kaitlin Butler, program director for the Science and Environmental Health Network and an associate with the Global Catastrophic Risk Institute. </w:t>
      </w:r>
      <w:r w:rsidRPr="00DD3119">
        <w:rPr>
          <w:rStyle w:val="StyleUnderline"/>
          <w:highlight w:val="yellow"/>
        </w:rPr>
        <w:t>Instead of a model based on direct costs and direct benefits,</w:t>
      </w:r>
      <w:r w:rsidRPr="00602307">
        <w:rPr>
          <w:rStyle w:val="StyleUnderline"/>
        </w:rPr>
        <w:t xml:space="preserve"> she told me, more scientists and governments are </w:t>
      </w:r>
      <w:r w:rsidRPr="00DD3119">
        <w:rPr>
          <w:rStyle w:val="StyleUnderline"/>
          <w:highlight w:val="yellow"/>
        </w:rPr>
        <w:t>movi</w:t>
      </w:r>
      <w:r w:rsidRPr="00B51E06">
        <w:rPr>
          <w:rStyle w:val="StyleUnderline"/>
        </w:rPr>
        <w:t xml:space="preserve">ng </w:t>
      </w:r>
      <w:r w:rsidRPr="00DD3119">
        <w:rPr>
          <w:rStyle w:val="StyleUnderline"/>
          <w:highlight w:val="yellow"/>
        </w:rPr>
        <w:t>toward a</w:t>
      </w:r>
      <w:r w:rsidRPr="00602307">
        <w:rPr>
          <w:rStyle w:val="StyleUnderline"/>
        </w:rPr>
        <w:t xml:space="preserve"> more </w:t>
      </w:r>
      <w:r w:rsidRPr="00DD3119">
        <w:rPr>
          <w:rStyle w:val="StyleUnderline"/>
          <w:highlight w:val="yellow"/>
        </w:rPr>
        <w:t xml:space="preserve">complex system that tries to take into account issues like </w:t>
      </w:r>
      <w:r w:rsidRPr="00B51E06">
        <w:rPr>
          <w:rStyle w:val="StyleUnderline"/>
        </w:rPr>
        <w:t xml:space="preserve">public health, </w:t>
      </w:r>
      <w:r w:rsidRPr="00DD3119">
        <w:rPr>
          <w:rStyle w:val="StyleUnderline"/>
          <w:highlight w:val="yellow"/>
        </w:rPr>
        <w:t>social justice and indirect risks that play out over long periods of time</w:t>
      </w:r>
      <w:r w:rsidRPr="00E95657">
        <w:rPr>
          <w:sz w:val="16"/>
        </w:rPr>
        <w:t xml:space="preserve">. </w:t>
      </w:r>
      <w:r w:rsidRPr="00DD3119">
        <w:rPr>
          <w:rStyle w:val="StyleUnderline"/>
          <w:highlight w:val="yellow"/>
        </w:rPr>
        <w:t>Traditional cost-benefit analysis is geared toward assessing monetary benefits and local, direct risks</w:t>
      </w:r>
      <w:r w:rsidRPr="00602307">
        <w:rPr>
          <w:rStyle w:val="StyleUnderline"/>
        </w:rPr>
        <w:t>,</w:t>
      </w:r>
      <w:r w:rsidRPr="00E95657">
        <w:rPr>
          <w:sz w:val="16"/>
        </w:rPr>
        <w:t xml:space="preserve"> Butler said. </w:t>
      </w:r>
      <w:r w:rsidRPr="00DD3119">
        <w:rPr>
          <w:rStyle w:val="StyleUnderline"/>
          <w:highlight w:val="yellow"/>
        </w:rPr>
        <w:t>It doesn’t do a good job of accounting for</w:t>
      </w:r>
      <w:r w:rsidRPr="00602307">
        <w:rPr>
          <w:rStyle w:val="StyleUnderline"/>
        </w:rPr>
        <w:t xml:space="preserve"> the </w:t>
      </w:r>
      <w:r w:rsidRPr="00DD3119">
        <w:rPr>
          <w:rStyle w:val="StyleUnderline"/>
          <w:highlight w:val="yellow"/>
        </w:rPr>
        <w:t>risks</w:t>
      </w:r>
      <w:r w:rsidRPr="00602307">
        <w:rPr>
          <w:rStyle w:val="StyleUnderline"/>
        </w:rPr>
        <w:t xml:space="preserve"> posed to people hundreds of miles away or a few generations removed. </w:t>
      </w:r>
      <w:r w:rsidRPr="00DD3119">
        <w:rPr>
          <w:rStyle w:val="StyleUnderline"/>
          <w:highlight w:val="yellow"/>
        </w:rPr>
        <w:t>Existential risk researchers are working on</w:t>
      </w:r>
      <w:r w:rsidRPr="00602307">
        <w:rPr>
          <w:rStyle w:val="StyleUnderline"/>
        </w:rPr>
        <w:t xml:space="preserve"> new ways to </w:t>
      </w:r>
      <w:r w:rsidRPr="00B51E06">
        <w:rPr>
          <w:rStyle w:val="StyleUnderline"/>
        </w:rPr>
        <w:t xml:space="preserve">adapt risk-benefit equations to </w:t>
      </w:r>
      <w:r w:rsidRPr="00FF7CAA">
        <w:rPr>
          <w:rStyle w:val="StyleUnderline"/>
        </w:rPr>
        <w:t xml:space="preserve">these </w:t>
      </w:r>
      <w:r w:rsidRPr="00DD3119">
        <w:rPr>
          <w:rStyle w:val="StyleUnderline"/>
          <w:highlight w:val="yellow"/>
        </w:rPr>
        <w:t>complex problems</w:t>
      </w:r>
      <w:r w:rsidRPr="00E95657">
        <w:rPr>
          <w:sz w:val="16"/>
        </w:rPr>
        <w:t xml:space="preserve">. </w:t>
      </w:r>
      <w:r w:rsidRPr="00602307">
        <w:rPr>
          <w:rStyle w:val="StyleUnderline"/>
        </w:rPr>
        <w:t>You can see this in</w:t>
      </w:r>
      <w:r w:rsidRPr="00E95657">
        <w:rPr>
          <w:sz w:val="16"/>
        </w:rPr>
        <w:t xml:space="preserve"> how scientists are thinking about gain-of-function research — a branch of </w:t>
      </w:r>
      <w:r w:rsidRPr="00602307">
        <w:rPr>
          <w:rStyle w:val="StyleUnderline"/>
        </w:rPr>
        <w:t>bioengineering</w:t>
      </w:r>
      <w:r w:rsidRPr="00E95657">
        <w:rPr>
          <w:sz w:val="16"/>
        </w:rPr>
        <w:t xml:space="preserve"> in which </w:t>
      </w:r>
      <w:r w:rsidRPr="00602307">
        <w:rPr>
          <w:rStyle w:val="StyleUnderline"/>
        </w:rPr>
        <w:t>pathogens</w:t>
      </w:r>
      <w:r w:rsidRPr="00E95657">
        <w:rPr>
          <w:sz w:val="16"/>
        </w:rPr>
        <w:t xml:space="preserve"> are genetically changed </w:t>
      </w:r>
      <w:r w:rsidRPr="00602307">
        <w:rPr>
          <w:rStyle w:val="StyleUnderline"/>
        </w:rPr>
        <w:t xml:space="preserve">to give them abilities they haven’t evolved in </w:t>
      </w:r>
      <w:r w:rsidRPr="00FB01B6">
        <w:rPr>
          <w:rStyle w:val="StyleUnderline"/>
        </w:rPr>
        <w:t>nature. Altering a bird flu strain in the lab so that it could infect humans can help scientists better predict how and when real-world viruses make that leap. But the potential drawbacks are also pretty obvious</w:t>
      </w:r>
      <w:r w:rsidRPr="00E95657">
        <w:rPr>
          <w:sz w:val="16"/>
        </w:rPr>
        <w:t xml:space="preserve"> — obvious enough that the Obama administration put a moratorium on funding such studies in 2014. Scientists at the Future of Humanity Institute have proposed accounting for indirect risks by creating policies that would force scientists to think about (and agree to take responsibility for) the far-reaching costs of a gain-of-function experiment going wrong in the grant applications they write to fund it. The idea of building financial responsibility into the grant-writing process has been adopted by scientists as one possible way out of a research stalemate that’s now 2 years old. </w:t>
      </w:r>
      <w:r w:rsidRPr="00FB01B6">
        <w:rPr>
          <w:rStyle w:val="StyleUnderline"/>
        </w:rPr>
        <w:t>Artificial intelligence — and the many, many ways in which it could go wrong — is another major focus of existential risk research</w:t>
      </w:r>
      <w:r w:rsidRPr="00E95657">
        <w:rPr>
          <w:sz w:val="16"/>
        </w:rPr>
        <w:t xml:space="preserve">. Besides the flow chart, there have been studies aimed at thinking philosophically about how machines think, how humans think and how we might miscommunicate our values to a machine. It’s not always clear to existential risk experts what the right answers are. For instance, while we were talking, Tegmark at first told me that it would be great if artificial intelligence could learn how to treat humans by watching our behavior. But as the conversation went on, he acknowledged that this strategy could backfire spectacularly — after all, humans don’t necessarily treat one another the way we would want to be treated by a supercomputer. And the potential risks of AI go beyond exotic, sci-fi scenarios about Skynet. You have to worry about basic hardware stability, too. It’s one thing if your cellphone gets bricked. It’s another thing entirely if an autonomous computer that operates a nuclear power plant has a catastrophic failure. </w:t>
      </w:r>
      <w:r w:rsidRPr="00DD3119">
        <w:rPr>
          <w:rStyle w:val="StyleUnderline"/>
          <w:highlight w:val="yellow"/>
        </w:rPr>
        <w:t>Existential risk research</w:t>
      </w:r>
      <w:r w:rsidRPr="00FB01B6">
        <w:rPr>
          <w:rStyle w:val="StyleUnderline"/>
        </w:rPr>
        <w:t xml:space="preserve"> is having an impact on the companies and scientists developing artificial intelligence</w:t>
      </w:r>
      <w:r w:rsidRPr="00E95657">
        <w:rPr>
          <w:sz w:val="16"/>
        </w:rPr>
        <w:t xml:space="preserve">, Tegmark said, </w:t>
      </w:r>
      <w:r w:rsidRPr="00FB01B6">
        <w:rPr>
          <w:rStyle w:val="StyleUnderline"/>
        </w:rPr>
        <w:t xml:space="preserve">because it’s </w:t>
      </w:r>
      <w:r w:rsidRPr="00DD3119">
        <w:rPr>
          <w:rStyle w:val="StyleUnderline"/>
          <w:highlight w:val="yellow"/>
        </w:rPr>
        <w:t>prompt</w:t>
      </w:r>
      <w:r w:rsidRPr="00FB01B6">
        <w:rPr>
          <w:rStyle w:val="StyleUnderline"/>
        </w:rPr>
        <w:t xml:space="preserve">ing </w:t>
      </w:r>
      <w:r w:rsidRPr="00DD3119">
        <w:rPr>
          <w:rStyle w:val="StyleUnderline"/>
          <w:highlight w:val="yellow"/>
        </w:rPr>
        <w:t>people to spend more time thinking about what could go wrong and how to prevent it.</w:t>
      </w:r>
      <w:r w:rsidRPr="00FB01B6">
        <w:rPr>
          <w:rStyle w:val="StyleUnderline"/>
        </w:rPr>
        <w:t xml:space="preserve"> “For the longest time, people were focused on how to make this stuff work,” he said. “All the money was invested … in making it more powerful.” Now, he told me, money is starting to be funneled toward making the technologies safe, trustworthy and robust</w:t>
      </w:r>
      <w:r w:rsidRPr="00E95657">
        <w:rPr>
          <w:sz w:val="16"/>
        </w:rPr>
        <w:t xml:space="preserve">. Recently, that influence led to the formation of the Partnership on AI, an organization that brings together companies including Facebook, Google, IBM and Amazon to research and share safety data. </w:t>
      </w:r>
      <w:r w:rsidRPr="00FB01B6">
        <w:rPr>
          <w:rStyle w:val="StyleUnderline"/>
        </w:rPr>
        <w:t xml:space="preserve">In general, the idea behind existential risk is that, </w:t>
      </w:r>
      <w:r w:rsidRPr="00DD3119">
        <w:rPr>
          <w:rStyle w:val="StyleUnderline"/>
          <w:highlight w:val="yellow"/>
        </w:rPr>
        <w:t>by thinking about</w:t>
      </w:r>
      <w:r w:rsidRPr="00FB01B6">
        <w:rPr>
          <w:rStyle w:val="StyleUnderline"/>
        </w:rPr>
        <w:t xml:space="preserve"> what </w:t>
      </w:r>
      <w:r w:rsidRPr="00DD3119">
        <w:rPr>
          <w:rStyle w:val="StyleUnderline"/>
          <w:highlight w:val="yellow"/>
        </w:rPr>
        <w:t>the worst case</w:t>
      </w:r>
      <w:r w:rsidRPr="00FB01B6">
        <w:rPr>
          <w:rStyle w:val="StyleUnderline"/>
        </w:rPr>
        <w:t xml:space="preserve"> could be, we can figure out how to keep it from happening. If you can predict how a system could fail, then you can design future systems whose failure doesn’t necessarily mean catastrophe.</w:t>
      </w:r>
      <w:r w:rsidRPr="00E95657">
        <w:rPr>
          <w:sz w:val="16"/>
        </w:rPr>
        <w:t xml:space="preserve"> “The balloon doesn’t pop if you just open the mouth and let the air out,” Butler said.</w:t>
      </w:r>
    </w:p>
    <w:p w14:paraId="2CDB5144" w14:textId="77777777" w:rsidR="000E5A0E" w:rsidRDefault="000E5A0E" w:rsidP="000E5A0E"/>
    <w:p w14:paraId="74C95AC4" w14:textId="77777777" w:rsidR="00C50DF7" w:rsidRPr="006A6EFA" w:rsidRDefault="00C50DF7" w:rsidP="00C50DF7">
      <w:pPr>
        <w:pStyle w:val="Heading2"/>
      </w:pPr>
      <w:r>
        <w:t>AT: ADV—CRC</w:t>
      </w:r>
    </w:p>
    <w:p w14:paraId="6BAC12D4" w14:textId="77777777" w:rsidR="00C50DF7" w:rsidRDefault="00C50DF7" w:rsidP="00C50DF7">
      <w:pPr>
        <w:pStyle w:val="Heading3"/>
      </w:pPr>
      <w:r>
        <w:t>1nc – trump thumps</w:t>
      </w:r>
    </w:p>
    <w:p w14:paraId="435B3225" w14:textId="77777777" w:rsidR="00C50DF7" w:rsidRPr="00186A81" w:rsidRDefault="00C50DF7" w:rsidP="00C50DF7"/>
    <w:p w14:paraId="1C9F9B45" w14:textId="77777777" w:rsidR="00C50DF7" w:rsidRDefault="00C50DF7" w:rsidP="00C50DF7">
      <w:pPr>
        <w:pStyle w:val="Heading4"/>
      </w:pPr>
      <w:r>
        <w:t>Trump will abrogate treaties like CRC AND wrecked UN funding</w:t>
      </w:r>
    </w:p>
    <w:p w14:paraId="32147A23" w14:textId="77777777" w:rsidR="00C50DF7" w:rsidRDefault="00C50DF7" w:rsidP="00C50DF7">
      <w:pPr>
        <w:pStyle w:val="CiteSpacing"/>
      </w:pPr>
      <w:r w:rsidRPr="00AF64EC">
        <w:rPr>
          <w:rStyle w:val="Style13ptBold"/>
        </w:rPr>
        <w:t>Fisher 17</w:t>
      </w:r>
      <w:r>
        <w:t xml:space="preserve"> (Max Fisher, The Interpreter, “</w:t>
      </w:r>
      <w:r w:rsidRPr="00AF64EC">
        <w:t>Trump Prepares Orders Aiming at Global Funding and Treaties</w:t>
      </w:r>
      <w:r>
        <w:t xml:space="preserve">,” New York Times, 1-25-2017, </w:t>
      </w:r>
      <w:r w:rsidRPr="00AF64EC">
        <w:t>https://www.nytimes.com/2017/01/25/us/politics/united-nations-trump-administration.html</w:t>
      </w:r>
      <w:r>
        <w:t>)</w:t>
      </w:r>
    </w:p>
    <w:p w14:paraId="569E62E9" w14:textId="77777777" w:rsidR="00C50DF7" w:rsidRDefault="00C50DF7" w:rsidP="00C50DF7">
      <w:r w:rsidRPr="004A70C6">
        <w:rPr>
          <w:sz w:val="14"/>
        </w:rPr>
        <w:t xml:space="preserve">The </w:t>
      </w:r>
      <w:r w:rsidRPr="00772F47">
        <w:rPr>
          <w:rStyle w:val="StyleUnderline"/>
          <w:highlight w:val="cyan"/>
        </w:rPr>
        <w:t>Trump</w:t>
      </w:r>
      <w:r w:rsidRPr="004A70C6">
        <w:rPr>
          <w:sz w:val="14"/>
        </w:rPr>
        <w:t xml:space="preserve"> administration is preparing </w:t>
      </w:r>
      <w:r w:rsidRPr="00772F47">
        <w:rPr>
          <w:rStyle w:val="StyleUnderline"/>
          <w:highlight w:val="cyan"/>
        </w:rPr>
        <w:t>ex</w:t>
      </w:r>
      <w:r w:rsidRPr="000F7C2A">
        <w:rPr>
          <w:rStyle w:val="StyleUnderline"/>
        </w:rPr>
        <w:t xml:space="preserve">ecutive </w:t>
      </w:r>
      <w:r w:rsidRPr="00772F47">
        <w:rPr>
          <w:rStyle w:val="StyleUnderline"/>
          <w:highlight w:val="cyan"/>
        </w:rPr>
        <w:t>o</w:t>
      </w:r>
      <w:r w:rsidRPr="000F7C2A">
        <w:rPr>
          <w:rStyle w:val="StyleUnderline"/>
        </w:rPr>
        <w:t>rder</w:t>
      </w:r>
      <w:r w:rsidRPr="00772F47">
        <w:rPr>
          <w:rStyle w:val="StyleUnderline"/>
          <w:highlight w:val="cyan"/>
        </w:rPr>
        <w:t>s</w:t>
      </w:r>
      <w:r w:rsidRPr="004A70C6">
        <w:rPr>
          <w:sz w:val="14"/>
        </w:rPr>
        <w:t xml:space="preserve"> that would </w:t>
      </w:r>
      <w:r w:rsidRPr="000F7C2A">
        <w:rPr>
          <w:rStyle w:val="StyleUnderline"/>
        </w:rPr>
        <w:t xml:space="preserve">clear the way to </w:t>
      </w:r>
      <w:r w:rsidRPr="00772F47">
        <w:rPr>
          <w:rStyle w:val="StyleUnderline"/>
          <w:highlight w:val="cyan"/>
        </w:rPr>
        <w:t>drastically reduce the U</w:t>
      </w:r>
      <w:r w:rsidRPr="004A70C6">
        <w:rPr>
          <w:sz w:val="14"/>
        </w:rPr>
        <w:t xml:space="preserve">nited </w:t>
      </w:r>
      <w:r w:rsidRPr="00772F47">
        <w:rPr>
          <w:rStyle w:val="StyleUnderline"/>
          <w:highlight w:val="cyan"/>
        </w:rPr>
        <w:t>S</w:t>
      </w:r>
      <w:r w:rsidRPr="004A70C6">
        <w:rPr>
          <w:sz w:val="14"/>
        </w:rPr>
        <w:t xml:space="preserve">tates’ </w:t>
      </w:r>
      <w:r w:rsidRPr="00772F47">
        <w:rPr>
          <w:rStyle w:val="StyleUnderline"/>
          <w:highlight w:val="cyan"/>
        </w:rPr>
        <w:t>role in the U</w:t>
      </w:r>
      <w:r w:rsidRPr="004A70C6">
        <w:rPr>
          <w:sz w:val="14"/>
        </w:rPr>
        <w:t xml:space="preserve">nited </w:t>
      </w:r>
      <w:r w:rsidRPr="00772F47">
        <w:rPr>
          <w:rStyle w:val="StyleUnderline"/>
          <w:highlight w:val="cyan"/>
        </w:rPr>
        <w:t>N</w:t>
      </w:r>
      <w:r w:rsidRPr="004A70C6">
        <w:rPr>
          <w:sz w:val="14"/>
        </w:rPr>
        <w:t xml:space="preserve">ations </w:t>
      </w:r>
      <w:r w:rsidRPr="0094683D">
        <w:rPr>
          <w:rStyle w:val="StyleUnderline"/>
          <w:highlight w:val="cyan"/>
        </w:rPr>
        <w:t>and</w:t>
      </w:r>
      <w:r w:rsidRPr="000F7C2A">
        <w:rPr>
          <w:rStyle w:val="StyleUnderline"/>
        </w:rPr>
        <w:t xml:space="preserve"> other international organizations, as well as </w:t>
      </w:r>
      <w:r w:rsidRPr="0094683D">
        <w:rPr>
          <w:rStyle w:val="StyleUnderline"/>
          <w:highlight w:val="cyan"/>
        </w:rPr>
        <w:t>begin a process to</w:t>
      </w:r>
      <w:r w:rsidRPr="000F7C2A">
        <w:rPr>
          <w:rStyle w:val="StyleUnderline"/>
        </w:rPr>
        <w:t xml:space="preserve"> review and potentially </w:t>
      </w:r>
      <w:r w:rsidRPr="0094683D">
        <w:rPr>
          <w:rStyle w:val="StyleUnderline"/>
          <w:highlight w:val="cyan"/>
        </w:rPr>
        <w:t>abrogate</w:t>
      </w:r>
      <w:r w:rsidRPr="000F7C2A">
        <w:rPr>
          <w:rStyle w:val="StyleUnderline"/>
        </w:rPr>
        <w:t xml:space="preserve"> certain forms of </w:t>
      </w:r>
      <w:r w:rsidRPr="0094683D">
        <w:rPr>
          <w:rStyle w:val="StyleUnderline"/>
          <w:highlight w:val="cyan"/>
        </w:rPr>
        <w:t>multilateral treaties</w:t>
      </w:r>
      <w:r w:rsidRPr="004A70C6">
        <w:rPr>
          <w:sz w:val="14"/>
        </w:rPr>
        <w:t xml:space="preserve">. The first of the two draft orders, titled “Auditing and Reducing U.S. Funding of International Organizations” and obtained by The New York Times, calls for terminating funding for any United Nations agency or other international body that meets any one of several criteria. Those criteria include organizations that give full membership to the Palestinian Authority or Palestine Liberation Organization, or support programs that fund abortion or any activity that circumvents sanctions against Iran or North Korea. </w:t>
      </w:r>
      <w:r w:rsidRPr="006A313C">
        <w:rPr>
          <w:rStyle w:val="StyleUnderline"/>
        </w:rPr>
        <w:t>The</w:t>
      </w:r>
      <w:r w:rsidRPr="004A70C6">
        <w:rPr>
          <w:sz w:val="14"/>
        </w:rPr>
        <w:t xml:space="preserve"> draft </w:t>
      </w:r>
      <w:r w:rsidRPr="00283977">
        <w:rPr>
          <w:rStyle w:val="StyleUnderline"/>
        </w:rPr>
        <w:t xml:space="preserve">order also </w:t>
      </w:r>
      <w:r w:rsidRPr="00772F47">
        <w:rPr>
          <w:rStyle w:val="StyleUnderline"/>
          <w:highlight w:val="cyan"/>
        </w:rPr>
        <w:t xml:space="preserve">calls for </w:t>
      </w:r>
      <w:r w:rsidRPr="00772F47">
        <w:rPr>
          <w:rStyle w:val="Emphasis"/>
          <w:highlight w:val="cyan"/>
        </w:rPr>
        <w:t>terminating funding</w:t>
      </w:r>
      <w:r w:rsidRPr="00283977">
        <w:rPr>
          <w:rStyle w:val="StyleUnderline"/>
        </w:rPr>
        <w:t xml:space="preserve"> for any organization that “is</w:t>
      </w:r>
      <w:r w:rsidRPr="004A70C6">
        <w:rPr>
          <w:sz w:val="14"/>
        </w:rPr>
        <w:t xml:space="preserve"> controlled or substantially </w:t>
      </w:r>
      <w:r w:rsidRPr="00283977">
        <w:rPr>
          <w:rStyle w:val="StyleUnderline"/>
        </w:rPr>
        <w:t xml:space="preserve">influenced by any </w:t>
      </w:r>
      <w:r w:rsidRPr="006A313C">
        <w:rPr>
          <w:rStyle w:val="StyleUnderline"/>
        </w:rPr>
        <w:t>state that sponsors terrorism” or is blamed for the persecution of marginalized groups or any other systematic violation of</w:t>
      </w:r>
      <w:r w:rsidRPr="000F7C2A">
        <w:rPr>
          <w:rStyle w:val="StyleUnderline"/>
        </w:rPr>
        <w:t xml:space="preserve"> human rights</w:t>
      </w:r>
      <w:r w:rsidRPr="004A70C6">
        <w:rPr>
          <w:sz w:val="14"/>
        </w:rPr>
        <w:t xml:space="preserve">. </w:t>
      </w:r>
      <w:r w:rsidRPr="006A313C">
        <w:rPr>
          <w:rStyle w:val="StyleUnderline"/>
        </w:rPr>
        <w:t xml:space="preserve">The order calls for </w:t>
      </w:r>
      <w:r w:rsidRPr="0094683D">
        <w:rPr>
          <w:rStyle w:val="StyleUnderline"/>
        </w:rPr>
        <w:t>then enacting “</w:t>
      </w:r>
      <w:r w:rsidRPr="0094683D">
        <w:rPr>
          <w:rStyle w:val="Emphasis"/>
        </w:rPr>
        <w:t>at least a 40 percent overall decrease” in remaining</w:t>
      </w:r>
      <w:r w:rsidRPr="0094683D">
        <w:rPr>
          <w:rStyle w:val="StyleUnderline"/>
        </w:rPr>
        <w:t xml:space="preserve"> U</w:t>
      </w:r>
      <w:r w:rsidRPr="0094683D">
        <w:rPr>
          <w:sz w:val="14"/>
        </w:rPr>
        <w:t xml:space="preserve">nited </w:t>
      </w:r>
      <w:r w:rsidRPr="0094683D">
        <w:rPr>
          <w:rStyle w:val="StyleUnderline"/>
        </w:rPr>
        <w:t>S</w:t>
      </w:r>
      <w:r w:rsidRPr="0094683D">
        <w:rPr>
          <w:sz w:val="14"/>
        </w:rPr>
        <w:t xml:space="preserve">tates </w:t>
      </w:r>
      <w:r w:rsidRPr="0094683D">
        <w:rPr>
          <w:rStyle w:val="Emphasis"/>
        </w:rPr>
        <w:t>funding</w:t>
      </w:r>
      <w:r w:rsidRPr="0094683D">
        <w:rPr>
          <w:rStyle w:val="StyleUnderline"/>
        </w:rPr>
        <w:t xml:space="preserve"> toward international organizations</w:t>
      </w:r>
      <w:r w:rsidRPr="0094683D">
        <w:rPr>
          <w:sz w:val="14"/>
        </w:rPr>
        <w:t xml:space="preserve">. </w:t>
      </w:r>
      <w:r w:rsidRPr="0094683D">
        <w:rPr>
          <w:rStyle w:val="StyleUnderline"/>
        </w:rPr>
        <w:t xml:space="preserve">The order establishes a committee to recommend where those funding cuts should be made. It asks the committee to look </w:t>
      </w:r>
      <w:r w:rsidRPr="0094683D">
        <w:rPr>
          <w:rStyle w:val="Emphasis"/>
        </w:rPr>
        <w:t>specifically</w:t>
      </w:r>
      <w:r w:rsidRPr="0094683D">
        <w:rPr>
          <w:rStyle w:val="StyleUnderline"/>
        </w:rPr>
        <w:t xml:space="preserve"> at U</w:t>
      </w:r>
      <w:r w:rsidRPr="0094683D">
        <w:rPr>
          <w:sz w:val="14"/>
        </w:rPr>
        <w:t xml:space="preserve">nited </w:t>
      </w:r>
      <w:r w:rsidRPr="0094683D">
        <w:rPr>
          <w:rStyle w:val="StyleUnderline"/>
        </w:rPr>
        <w:t>S</w:t>
      </w:r>
      <w:r w:rsidRPr="0094683D">
        <w:rPr>
          <w:sz w:val="14"/>
        </w:rPr>
        <w:t xml:space="preserve">tates </w:t>
      </w:r>
      <w:r w:rsidRPr="0094683D">
        <w:rPr>
          <w:rStyle w:val="StyleUnderline"/>
        </w:rPr>
        <w:t>fundin</w:t>
      </w:r>
      <w:r w:rsidRPr="007A4861">
        <w:rPr>
          <w:rStyle w:val="StyleUnderline"/>
        </w:rPr>
        <w:t xml:space="preserve">g </w:t>
      </w:r>
      <w:r w:rsidRPr="00772F47">
        <w:rPr>
          <w:rStyle w:val="StyleUnderline"/>
          <w:highlight w:val="cyan"/>
        </w:rPr>
        <w:t xml:space="preserve">for </w:t>
      </w:r>
      <w:r w:rsidRPr="00772F47">
        <w:rPr>
          <w:rStyle w:val="Emphasis"/>
          <w:highlight w:val="cyan"/>
        </w:rPr>
        <w:t>peacekeeping operations</w:t>
      </w:r>
      <w:r w:rsidRPr="007A4861">
        <w:rPr>
          <w:rStyle w:val="StyleUnderline"/>
        </w:rPr>
        <w:t>; the International Criminal Court</w:t>
      </w:r>
      <w:r w:rsidRPr="004A70C6">
        <w:rPr>
          <w:sz w:val="14"/>
        </w:rPr>
        <w:t xml:space="preserve">; development aid to countries that “oppose important United States policies”; </w:t>
      </w:r>
      <w:r w:rsidRPr="00772F47">
        <w:rPr>
          <w:rStyle w:val="StyleUnderline"/>
          <w:highlight w:val="cyan"/>
        </w:rPr>
        <w:t>and</w:t>
      </w:r>
      <w:r w:rsidRPr="007A4861">
        <w:rPr>
          <w:rStyle w:val="StyleUnderline"/>
        </w:rPr>
        <w:t xml:space="preserve"> the United Nations Population Fund, which oversees maternal and reproductive </w:t>
      </w:r>
      <w:r w:rsidRPr="00772F47">
        <w:rPr>
          <w:rStyle w:val="Emphasis"/>
          <w:highlight w:val="cyan"/>
        </w:rPr>
        <w:t>health programs</w:t>
      </w:r>
      <w:r w:rsidRPr="004A70C6">
        <w:rPr>
          <w:sz w:val="14"/>
        </w:rPr>
        <w:t xml:space="preserve">. If President Trump signs the order and its provisions are carried out, </w:t>
      </w:r>
      <w:r w:rsidRPr="00F36A11">
        <w:rPr>
          <w:rStyle w:val="StyleUnderline"/>
        </w:rPr>
        <w:t xml:space="preserve">the </w:t>
      </w:r>
      <w:r w:rsidRPr="00772F47">
        <w:rPr>
          <w:rStyle w:val="StyleUnderline"/>
          <w:highlight w:val="cyan"/>
        </w:rPr>
        <w:t>cuts</w:t>
      </w:r>
      <w:r w:rsidRPr="00F36A11">
        <w:rPr>
          <w:rStyle w:val="StyleUnderline"/>
        </w:rPr>
        <w:t xml:space="preserve"> could </w:t>
      </w:r>
      <w:r w:rsidRPr="00772F47">
        <w:rPr>
          <w:rStyle w:val="Emphasis"/>
          <w:highlight w:val="cyan"/>
        </w:rPr>
        <w:t>severely curtail</w:t>
      </w:r>
      <w:r w:rsidRPr="00772F47">
        <w:rPr>
          <w:rStyle w:val="StyleUnderline"/>
          <w:highlight w:val="cyan"/>
        </w:rPr>
        <w:t xml:space="preserve"> the work of U</w:t>
      </w:r>
      <w:r w:rsidRPr="004A70C6">
        <w:rPr>
          <w:sz w:val="14"/>
        </w:rPr>
        <w:t xml:space="preserve">nited </w:t>
      </w:r>
      <w:r w:rsidRPr="00772F47">
        <w:rPr>
          <w:rStyle w:val="StyleUnderline"/>
          <w:highlight w:val="cyan"/>
        </w:rPr>
        <w:t>N</w:t>
      </w:r>
      <w:r w:rsidRPr="004A70C6">
        <w:rPr>
          <w:sz w:val="14"/>
        </w:rPr>
        <w:t xml:space="preserve">ations </w:t>
      </w:r>
      <w:r w:rsidRPr="00772F47">
        <w:rPr>
          <w:rStyle w:val="StyleUnderline"/>
          <w:highlight w:val="cyan"/>
        </w:rPr>
        <w:t xml:space="preserve">agencies, which </w:t>
      </w:r>
      <w:r w:rsidRPr="00772F47">
        <w:rPr>
          <w:rStyle w:val="Emphasis"/>
          <w:highlight w:val="cyan"/>
        </w:rPr>
        <w:t>rely on</w:t>
      </w:r>
      <w:r w:rsidRPr="00F36A11">
        <w:rPr>
          <w:rStyle w:val="StyleUnderline"/>
        </w:rPr>
        <w:t xml:space="preserve"> billions of dollars in annual </w:t>
      </w:r>
      <w:r w:rsidRPr="00772F47">
        <w:rPr>
          <w:rStyle w:val="Emphasis"/>
          <w:highlight w:val="cyan"/>
        </w:rPr>
        <w:t>U</w:t>
      </w:r>
      <w:r w:rsidRPr="004A70C6">
        <w:rPr>
          <w:sz w:val="14"/>
        </w:rPr>
        <w:t xml:space="preserve">nited </w:t>
      </w:r>
      <w:r w:rsidRPr="00772F47">
        <w:rPr>
          <w:rStyle w:val="Emphasis"/>
          <w:highlight w:val="cyan"/>
        </w:rPr>
        <w:t>S</w:t>
      </w:r>
      <w:r w:rsidRPr="004A70C6">
        <w:rPr>
          <w:sz w:val="14"/>
        </w:rPr>
        <w:t xml:space="preserve">tates </w:t>
      </w:r>
      <w:r w:rsidRPr="00772F47">
        <w:rPr>
          <w:rStyle w:val="Emphasis"/>
          <w:highlight w:val="cyan"/>
        </w:rPr>
        <w:t>contributions</w:t>
      </w:r>
      <w:r w:rsidRPr="00F36A11">
        <w:rPr>
          <w:rStyle w:val="StyleUnderline"/>
        </w:rPr>
        <w:t xml:space="preserve"> for missions</w:t>
      </w:r>
      <w:r w:rsidRPr="004A70C6">
        <w:rPr>
          <w:sz w:val="14"/>
        </w:rPr>
        <w:t xml:space="preserve"> that include caring for refugees. </w:t>
      </w:r>
      <w:r w:rsidRPr="00F36A11">
        <w:rPr>
          <w:rStyle w:val="StyleUnderline"/>
        </w:rPr>
        <w:t xml:space="preserve">The second executive order, “Moratorium on New Multilateral Treaties,” </w:t>
      </w:r>
      <w:r w:rsidRPr="00772F47">
        <w:rPr>
          <w:rStyle w:val="StyleUnderline"/>
          <w:highlight w:val="cyan"/>
        </w:rPr>
        <w:t>calls for a review of all current</w:t>
      </w:r>
      <w:r w:rsidRPr="00F36A11">
        <w:rPr>
          <w:rStyle w:val="StyleUnderline"/>
        </w:rPr>
        <w:t xml:space="preserve"> and pending </w:t>
      </w:r>
      <w:r w:rsidRPr="00772F47">
        <w:rPr>
          <w:rStyle w:val="StyleUnderline"/>
          <w:highlight w:val="cyan"/>
        </w:rPr>
        <w:t>treaties</w:t>
      </w:r>
      <w:r w:rsidRPr="004A70C6">
        <w:rPr>
          <w:sz w:val="14"/>
        </w:rPr>
        <w:t xml:space="preserve"> with more than one other nation. It asks for recommendations on which negotiations or treaties the United States should leave. The order says this review applies only to multilateral treaties that are not “directly related to national security, extradition or international trade,” but it is unclear what falls outside these restrictions. For example, the Paris climate agreement or other environmental treaties deal with trade issues but could potentially fall under this order. </w:t>
      </w:r>
      <w:r w:rsidRPr="00F36A11">
        <w:rPr>
          <w:rStyle w:val="StyleUnderline"/>
        </w:rPr>
        <w:t xml:space="preserve">An explanatory statement that accompanies the draft order </w:t>
      </w:r>
      <w:r w:rsidRPr="00772F47">
        <w:rPr>
          <w:rStyle w:val="StyleUnderline"/>
          <w:highlight w:val="cyan"/>
        </w:rPr>
        <w:t>mentions</w:t>
      </w:r>
      <w:r w:rsidRPr="0094683D">
        <w:rPr>
          <w:rStyle w:val="StyleUnderline"/>
        </w:rPr>
        <w:t xml:space="preserve"> two U</w:t>
      </w:r>
      <w:r w:rsidRPr="0094683D">
        <w:rPr>
          <w:sz w:val="14"/>
        </w:rPr>
        <w:t xml:space="preserve">nited </w:t>
      </w:r>
      <w:r w:rsidRPr="0094683D">
        <w:rPr>
          <w:rStyle w:val="StyleUnderline"/>
        </w:rPr>
        <w:t>N</w:t>
      </w:r>
      <w:r w:rsidRPr="0094683D">
        <w:rPr>
          <w:sz w:val="14"/>
        </w:rPr>
        <w:t xml:space="preserve">ations </w:t>
      </w:r>
      <w:r w:rsidRPr="0094683D">
        <w:rPr>
          <w:rStyle w:val="StyleUnderline"/>
        </w:rPr>
        <w:t xml:space="preserve">treaties for review: the </w:t>
      </w:r>
      <w:r w:rsidRPr="0094683D">
        <w:rPr>
          <w:rStyle w:val="Emphasis"/>
        </w:rPr>
        <w:t>C</w:t>
      </w:r>
      <w:r w:rsidRPr="0094683D">
        <w:rPr>
          <w:rStyle w:val="StyleUnderline"/>
        </w:rPr>
        <w:t xml:space="preserve">onvention on the </w:t>
      </w:r>
      <w:r w:rsidRPr="0094683D">
        <w:rPr>
          <w:rStyle w:val="Emphasis"/>
        </w:rPr>
        <w:t>E</w:t>
      </w:r>
      <w:r w:rsidRPr="0094683D">
        <w:rPr>
          <w:rStyle w:val="StyleUnderline"/>
        </w:rPr>
        <w:t xml:space="preserve">limination of All Forms of </w:t>
      </w:r>
      <w:r w:rsidRPr="0094683D">
        <w:rPr>
          <w:rStyle w:val="Emphasis"/>
        </w:rPr>
        <w:t>D</w:t>
      </w:r>
      <w:r w:rsidRPr="0094683D">
        <w:rPr>
          <w:rStyle w:val="StyleUnderline"/>
        </w:rPr>
        <w:t xml:space="preserve">iscrimination </w:t>
      </w:r>
      <w:r w:rsidRPr="0094683D">
        <w:rPr>
          <w:rStyle w:val="Emphasis"/>
        </w:rPr>
        <w:t>A</w:t>
      </w:r>
      <w:r w:rsidRPr="0094683D">
        <w:rPr>
          <w:rStyle w:val="StyleUnderline"/>
        </w:rPr>
        <w:t xml:space="preserve">gainst </w:t>
      </w:r>
      <w:r w:rsidRPr="0094683D">
        <w:rPr>
          <w:rStyle w:val="Emphasis"/>
        </w:rPr>
        <w:t>W</w:t>
      </w:r>
      <w:r w:rsidRPr="0094683D">
        <w:rPr>
          <w:rStyle w:val="StyleUnderline"/>
        </w:rPr>
        <w:t>omen and</w:t>
      </w:r>
      <w:r w:rsidRPr="006A6284">
        <w:rPr>
          <w:rStyle w:val="StyleUnderline"/>
        </w:rPr>
        <w:t xml:space="preserve"> the</w:t>
      </w:r>
      <w:r w:rsidRPr="003F5403">
        <w:rPr>
          <w:rStyle w:val="StyleUnderline"/>
        </w:rPr>
        <w:t xml:space="preserve"> </w:t>
      </w:r>
      <w:r w:rsidRPr="00772F47">
        <w:rPr>
          <w:rStyle w:val="Emphasis"/>
          <w:highlight w:val="cyan"/>
        </w:rPr>
        <w:t>C</w:t>
      </w:r>
      <w:r w:rsidRPr="003F5403">
        <w:rPr>
          <w:rStyle w:val="StyleUnderline"/>
        </w:rPr>
        <w:t xml:space="preserve">onvention on the </w:t>
      </w:r>
      <w:r w:rsidRPr="00772F47">
        <w:rPr>
          <w:rStyle w:val="Emphasis"/>
          <w:highlight w:val="cyan"/>
        </w:rPr>
        <w:t>R</w:t>
      </w:r>
      <w:r w:rsidRPr="003F5403">
        <w:rPr>
          <w:rStyle w:val="StyleUnderline"/>
        </w:rPr>
        <w:t xml:space="preserve">ights of the </w:t>
      </w:r>
      <w:r w:rsidRPr="00772F47">
        <w:rPr>
          <w:rStyle w:val="Emphasis"/>
          <w:highlight w:val="cyan"/>
        </w:rPr>
        <w:t>C</w:t>
      </w:r>
      <w:r w:rsidRPr="003F5403">
        <w:rPr>
          <w:rStyle w:val="StyleUnderline"/>
        </w:rPr>
        <w:t>hild</w:t>
      </w:r>
      <w:r w:rsidRPr="004A70C6">
        <w:rPr>
          <w:sz w:val="14"/>
        </w:rPr>
        <w:t xml:space="preserve">. </w:t>
      </w:r>
      <w:r w:rsidRPr="003F5403">
        <w:rPr>
          <w:rStyle w:val="StyleUnderline"/>
        </w:rPr>
        <w:t>Taken together, the orders suggest that Mr. Trump intends to pursue his campaign promises of withdrawing the U</w:t>
      </w:r>
      <w:r w:rsidRPr="004A70C6">
        <w:rPr>
          <w:sz w:val="14"/>
        </w:rPr>
        <w:t xml:space="preserve">nited </w:t>
      </w:r>
      <w:r w:rsidRPr="003F5403">
        <w:rPr>
          <w:rStyle w:val="StyleUnderline"/>
        </w:rPr>
        <w:t>S</w:t>
      </w:r>
      <w:r w:rsidRPr="004A70C6">
        <w:rPr>
          <w:sz w:val="14"/>
        </w:rPr>
        <w:t xml:space="preserve">tates </w:t>
      </w:r>
      <w:r w:rsidRPr="003F5403">
        <w:rPr>
          <w:rStyle w:val="StyleUnderline"/>
        </w:rPr>
        <w:t>from international organizations. He has expressed heavy skepticism of</w:t>
      </w:r>
      <w:r w:rsidRPr="004A70C6">
        <w:rPr>
          <w:sz w:val="14"/>
        </w:rPr>
        <w:t xml:space="preserve"> multilateral agreements such as the Paris climate agreement and of </w:t>
      </w:r>
      <w:r w:rsidRPr="003F5403">
        <w:rPr>
          <w:rStyle w:val="StyleUnderline"/>
        </w:rPr>
        <w:t>the U</w:t>
      </w:r>
      <w:r w:rsidRPr="004A70C6">
        <w:rPr>
          <w:sz w:val="14"/>
        </w:rPr>
        <w:t xml:space="preserve">nited </w:t>
      </w:r>
      <w:r w:rsidRPr="003F5403">
        <w:rPr>
          <w:rStyle w:val="StyleUnderline"/>
        </w:rPr>
        <w:t>N</w:t>
      </w:r>
      <w:r w:rsidRPr="004A70C6">
        <w:rPr>
          <w:sz w:val="14"/>
        </w:rPr>
        <w:t>ations.</w:t>
      </w:r>
    </w:p>
    <w:p w14:paraId="15456874" w14:textId="77777777" w:rsidR="00C50DF7" w:rsidRDefault="00C50DF7" w:rsidP="00C50DF7"/>
    <w:p w14:paraId="22C4DB85" w14:textId="77777777" w:rsidR="00C50DF7" w:rsidRDefault="00C50DF7" w:rsidP="00C50DF7">
      <w:pPr>
        <w:pStyle w:val="Heading3"/>
      </w:pPr>
      <w:r>
        <w:t>1nc – incorporation fails</w:t>
      </w:r>
    </w:p>
    <w:p w14:paraId="75264BB0" w14:textId="77777777" w:rsidR="00C50DF7" w:rsidRDefault="00C50DF7" w:rsidP="00C50DF7"/>
    <w:p w14:paraId="59329EFD" w14:textId="77777777" w:rsidR="00C50DF7" w:rsidRDefault="00C50DF7" w:rsidP="00C50DF7">
      <w:pPr>
        <w:pStyle w:val="Heading4"/>
      </w:pPr>
      <w:r>
        <w:t>Plan has zero impact on influence within the CRC nor on global implementation or norms – overwhelming empirics</w:t>
      </w:r>
    </w:p>
    <w:p w14:paraId="060A3A16" w14:textId="77777777" w:rsidR="00C50DF7" w:rsidRDefault="00C50DF7" w:rsidP="00C50DF7">
      <w:pPr>
        <w:pStyle w:val="CiteSpacing"/>
      </w:pPr>
      <w:r w:rsidRPr="004C3609">
        <w:rPr>
          <w:rStyle w:val="Style13ptBold"/>
        </w:rPr>
        <w:t>Moravcsik 1</w:t>
      </w:r>
      <w:r>
        <w:t xml:space="preserve"> (Andrew Moravcsik, Professor of Politics and International Affairs, and Director, European Union Program, Department of Politics, Woodrow Wilson School, Princeton University, "14. Why Is U.S. Human Rights Policy So Unilateralist?" in </w:t>
      </w:r>
      <w:r w:rsidRPr="004C3609">
        <w:rPr>
          <w:i/>
        </w:rPr>
        <w:t>The Cost of Acting Alone: Multilateralism and US Foreign Policy</w:t>
      </w:r>
      <w:r>
        <w:t xml:space="preserve">, eds. Shepard Forman and Patrick Stewart, Boulder: Lynne Riener Publishers, 2001, p.364-368, </w:t>
      </w:r>
      <w:hyperlink r:id="rId83" w:history="1">
        <w:r w:rsidRPr="008970D2">
          <w:rPr>
            <w:rStyle w:val="Hyperlink"/>
          </w:rPr>
          <w:t>https://www.princeton.edu/~amoravcs/library/unilateralism.pdf</w:t>
        </w:r>
      </w:hyperlink>
      <w:r>
        <w:t xml:space="preserve"> DOA 7-17-2018)KMM</w:t>
      </w:r>
    </w:p>
    <w:p w14:paraId="5163203A" w14:textId="77777777" w:rsidR="00C50DF7" w:rsidRDefault="00C50DF7" w:rsidP="00C50DF7">
      <w:r w:rsidRPr="00611CBC">
        <w:rPr>
          <w:sz w:val="14"/>
        </w:rPr>
        <w:t xml:space="preserve">The Consequences of U.S. Unilateralism </w:t>
      </w:r>
      <w:r w:rsidRPr="00726136">
        <w:rPr>
          <w:rStyle w:val="StyleUnderline"/>
        </w:rPr>
        <w:t>Should we care about the failure of the U</w:t>
      </w:r>
      <w:r w:rsidRPr="00611CBC">
        <w:rPr>
          <w:sz w:val="14"/>
        </w:rPr>
        <w:t xml:space="preserve">nited </w:t>
      </w:r>
      <w:r w:rsidRPr="00726136">
        <w:rPr>
          <w:rStyle w:val="StyleUnderline"/>
        </w:rPr>
        <w:t>S</w:t>
      </w:r>
      <w:r w:rsidRPr="00611CBC">
        <w:rPr>
          <w:sz w:val="14"/>
        </w:rPr>
        <w:t xml:space="preserve">tates </w:t>
      </w:r>
      <w:r w:rsidRPr="00726136">
        <w:rPr>
          <w:rStyle w:val="StyleUnderline"/>
        </w:rPr>
        <w:t>to ratify international</w:t>
      </w:r>
      <w:r>
        <w:rPr>
          <w:rStyle w:val="StyleUnderline"/>
        </w:rPr>
        <w:t xml:space="preserve"> </w:t>
      </w:r>
      <w:r w:rsidRPr="00726136">
        <w:rPr>
          <w:rStyle w:val="StyleUnderline"/>
        </w:rPr>
        <w:t>human rights treaties? Does the ambivalent unilateralism of U.S. human</w:t>
      </w:r>
      <w:r>
        <w:rPr>
          <w:rStyle w:val="StyleUnderline"/>
        </w:rPr>
        <w:t xml:space="preserve"> </w:t>
      </w:r>
      <w:r w:rsidRPr="00726136">
        <w:rPr>
          <w:rStyle w:val="StyleUnderline"/>
        </w:rPr>
        <w:t>rights policy make any real difference?</w:t>
      </w:r>
      <w:r w:rsidRPr="00611CBC">
        <w:rPr>
          <w:sz w:val="14"/>
        </w:rPr>
        <w:t xml:space="preserve">55 Nearly all </w:t>
      </w:r>
      <w:r w:rsidRPr="008A0D4E">
        <w:rPr>
          <w:rStyle w:val="Emphasis"/>
        </w:rPr>
        <w:t>legal academics</w:t>
      </w:r>
      <w:r w:rsidRPr="00611CBC">
        <w:rPr>
          <w:sz w:val="14"/>
        </w:rPr>
        <w:t xml:space="preserve">, NGOs, and politicians who comment on U.S. human rights policy </w:t>
      </w:r>
      <w:r w:rsidRPr="008A0D4E">
        <w:rPr>
          <w:rStyle w:val="Emphasis"/>
        </w:rPr>
        <w:t>assert</w:t>
      </w:r>
      <w:r>
        <w:rPr>
          <w:rStyle w:val="StyleUnderline"/>
        </w:rPr>
        <w:t xml:space="preserve"> </w:t>
      </w:r>
      <w:r w:rsidRPr="00726136">
        <w:rPr>
          <w:rStyle w:val="StyleUnderline"/>
        </w:rPr>
        <w:t>that U.S. unilateralism has had a negative impact on the nation’s foreign</w:t>
      </w:r>
      <w:r>
        <w:rPr>
          <w:rStyle w:val="StyleUnderline"/>
        </w:rPr>
        <w:t xml:space="preserve"> </w:t>
      </w:r>
      <w:r w:rsidRPr="00726136">
        <w:rPr>
          <w:rStyle w:val="StyleUnderline"/>
        </w:rPr>
        <w:t>and human rights policies, as well as on the international enforcement of</w:t>
      </w:r>
      <w:r>
        <w:rPr>
          <w:rStyle w:val="StyleUnderline"/>
        </w:rPr>
        <w:t xml:space="preserve"> </w:t>
      </w:r>
      <w:r w:rsidRPr="00726136">
        <w:rPr>
          <w:rStyle w:val="StyleUnderline"/>
        </w:rPr>
        <w:t>human rights</w:t>
      </w:r>
      <w:r w:rsidRPr="00611CBC">
        <w:rPr>
          <w:sz w:val="14"/>
        </w:rPr>
        <w:t xml:space="preserve">.56 </w:t>
      </w:r>
      <w:r w:rsidRPr="00726136">
        <w:rPr>
          <w:rStyle w:val="StyleUnderline"/>
        </w:rPr>
        <w:t xml:space="preserve">Yet the </w:t>
      </w:r>
      <w:r w:rsidRPr="00F748A7">
        <w:rPr>
          <w:rStyle w:val="Emphasis"/>
          <w:highlight w:val="cyan"/>
        </w:rPr>
        <w:t>available evidence</w:t>
      </w:r>
      <w:r w:rsidRPr="00726136">
        <w:rPr>
          <w:rStyle w:val="StyleUnderline"/>
        </w:rPr>
        <w:t xml:space="preserve"> from the sources most often</w:t>
      </w:r>
      <w:r>
        <w:rPr>
          <w:rStyle w:val="StyleUnderline"/>
        </w:rPr>
        <w:t xml:space="preserve"> </w:t>
      </w:r>
      <w:r w:rsidRPr="00726136">
        <w:rPr>
          <w:rStyle w:val="StyleUnderline"/>
        </w:rPr>
        <w:t>cited-Senate hearings, legal articles, and the most important books on</w:t>
      </w:r>
      <w:r>
        <w:rPr>
          <w:rStyle w:val="StyleUnderline"/>
        </w:rPr>
        <w:t xml:space="preserve"> </w:t>
      </w:r>
      <w:r w:rsidRPr="00726136">
        <w:rPr>
          <w:rStyle w:val="StyleUnderline"/>
        </w:rPr>
        <w:t>U.S. human rights policy-</w:t>
      </w:r>
      <w:r w:rsidRPr="00F748A7">
        <w:rPr>
          <w:rStyle w:val="StyleUnderline"/>
          <w:highlight w:val="cyan"/>
        </w:rPr>
        <w:t xml:space="preserve">casts a </w:t>
      </w:r>
      <w:r w:rsidRPr="00F748A7">
        <w:rPr>
          <w:rStyle w:val="Emphasis"/>
          <w:highlight w:val="cyan"/>
        </w:rPr>
        <w:t>skeptical</w:t>
      </w:r>
      <w:r w:rsidRPr="00F748A7">
        <w:rPr>
          <w:rStyle w:val="StyleUnderline"/>
          <w:highlight w:val="cyan"/>
        </w:rPr>
        <w:t xml:space="preserve"> light on such assertions</w:t>
      </w:r>
      <w:r w:rsidRPr="00611CBC">
        <w:rPr>
          <w:sz w:val="14"/>
        </w:rPr>
        <w:t xml:space="preserve">. Activists, officials, scholars, and journalists </w:t>
      </w:r>
      <w:r w:rsidRPr="00726136">
        <w:rPr>
          <w:rStyle w:val="StyleUnderline"/>
        </w:rPr>
        <w:t xml:space="preserve">have so far offered </w:t>
      </w:r>
      <w:r w:rsidRPr="008A0D4E">
        <w:rPr>
          <w:rStyle w:val="Emphasis"/>
        </w:rPr>
        <w:t>very little hard</w:t>
      </w:r>
      <w:r>
        <w:rPr>
          <w:rStyle w:val="Emphasis"/>
        </w:rPr>
        <w:t xml:space="preserve"> </w:t>
      </w:r>
      <w:r w:rsidRPr="008A0D4E">
        <w:rPr>
          <w:rStyle w:val="Emphasis"/>
        </w:rPr>
        <w:t>evidence</w:t>
      </w:r>
      <w:r w:rsidRPr="00726136">
        <w:rPr>
          <w:rStyle w:val="StyleUnderline"/>
        </w:rPr>
        <w:t xml:space="preserve"> to support the widespread claim that the failure of the U</w:t>
      </w:r>
      <w:r w:rsidRPr="00611CBC">
        <w:rPr>
          <w:sz w:val="14"/>
        </w:rPr>
        <w:t xml:space="preserve">nited </w:t>
      </w:r>
      <w:r w:rsidRPr="00726136">
        <w:rPr>
          <w:rStyle w:val="StyleUnderline"/>
        </w:rPr>
        <w:t>S</w:t>
      </w:r>
      <w:r w:rsidRPr="00611CBC">
        <w:rPr>
          <w:sz w:val="14"/>
        </w:rPr>
        <w:t xml:space="preserve">tates </w:t>
      </w:r>
      <w:r w:rsidRPr="00726136">
        <w:rPr>
          <w:rStyle w:val="StyleUnderline"/>
        </w:rPr>
        <w:t>to ratify human rights treaties has had a negative effect on U.S. international</w:t>
      </w:r>
      <w:r>
        <w:rPr>
          <w:rStyle w:val="StyleUnderline"/>
        </w:rPr>
        <w:t xml:space="preserve"> </w:t>
      </w:r>
      <w:r w:rsidRPr="00726136">
        <w:rPr>
          <w:rStyle w:val="StyleUnderline"/>
        </w:rPr>
        <w:t>interests or ideals</w:t>
      </w:r>
      <w:r w:rsidRPr="00611CBC">
        <w:rPr>
          <w:sz w:val="14"/>
        </w:rPr>
        <w:t xml:space="preserve">. </w:t>
      </w:r>
      <w:r w:rsidRPr="00726136">
        <w:rPr>
          <w:rStyle w:val="StyleUnderline"/>
        </w:rPr>
        <w:t>If any such effects exist, they are certainly</w:t>
      </w:r>
      <w:r>
        <w:rPr>
          <w:rStyle w:val="StyleUnderline"/>
        </w:rPr>
        <w:t xml:space="preserve"> </w:t>
      </w:r>
      <w:r w:rsidRPr="00726136">
        <w:rPr>
          <w:rStyle w:val="StyleUnderline"/>
        </w:rPr>
        <w:t>very subtle</w:t>
      </w:r>
      <w:r w:rsidRPr="00611CBC">
        <w:rPr>
          <w:sz w:val="14"/>
        </w:rPr>
        <w:t xml:space="preserve">.57 Of course the lack of evidence cannot decisively disconfirm a claim, absent a structured and comprehensive inquiry. The most responsible conclusion is, therefore, simply that there is little evidence that U.S. ratification (or nonratification) of multilateral treaties has any effect on the realization of U.S. foreign policy goals or the promotion of global human rights. The argument that domestic rights would be enforced more thoroughly is more plausible. This is not to rule out the possibility that evidence for a stronger international impact of U.S. policy might exist, but until it is made available, </w:t>
      </w:r>
      <w:r w:rsidRPr="008A0D4E">
        <w:rPr>
          <w:rStyle w:val="StyleUnderline"/>
        </w:rPr>
        <w:t>any claims about the external implications of U.S. human</w:t>
      </w:r>
      <w:r>
        <w:rPr>
          <w:rStyle w:val="StyleUnderline"/>
        </w:rPr>
        <w:t xml:space="preserve"> </w:t>
      </w:r>
      <w:r w:rsidRPr="008A0D4E">
        <w:rPr>
          <w:rStyle w:val="StyleUnderline"/>
        </w:rPr>
        <w:t>rights policy must be viewed as at best speculative, if not misleading</w:t>
      </w:r>
      <w:r w:rsidRPr="00611CBC">
        <w:rPr>
          <w:sz w:val="14"/>
        </w:rPr>
        <w:t xml:space="preserve">. Does U.S. Unilateralism Undermine Global Multilateral Human Rights Regimes? </w:t>
      </w:r>
      <w:r w:rsidRPr="008A0D4E">
        <w:rPr>
          <w:rStyle w:val="StyleUnderline"/>
        </w:rPr>
        <w:t>It is often argued that U.S. nonparticipation undermines international</w:t>
      </w:r>
      <w:r>
        <w:rPr>
          <w:rStyle w:val="StyleUnderline"/>
        </w:rPr>
        <w:t xml:space="preserve"> </w:t>
      </w:r>
      <w:r w:rsidRPr="008A0D4E">
        <w:rPr>
          <w:rStyle w:val="StyleUnderline"/>
        </w:rPr>
        <w:t>human rights institutions, as well as the global human rights movement</w:t>
      </w:r>
      <w:r w:rsidRPr="00611CBC">
        <w:rPr>
          <w:sz w:val="14"/>
        </w:rPr>
        <w:t xml:space="preserve">. As Patricia Derian asserted before the Senate in 1979: “Ratification by the United States significantly will enhance the legitimacy and acceptance of these standards. It will encourage other countries to join those that have already accepted the treaties. And, in countries where human rights generally are not respected, it will aid citizens in raising human rights issues.“58 Deputy Secretary of State Warren Christopher went even further, arguing that human rights policy is “a way of taking the ideological initiative, instead of merely reacting,” President Carter himself added that it “might possibly reverse the tide that has been going against democracies in the past.” Many similar quotations could be cited, since drawing a direct link between U.S. behavior and the effectiveness of international norms has, of course, a powerful rhetorical appeal. </w:t>
      </w:r>
      <w:r w:rsidRPr="00AB3088">
        <w:rPr>
          <w:rStyle w:val="StyleUnderline"/>
        </w:rPr>
        <w:t xml:space="preserve">Yet </w:t>
      </w:r>
      <w:r w:rsidRPr="00AB3088">
        <w:rPr>
          <w:rStyle w:val="Emphasis"/>
          <w:highlight w:val="cyan"/>
        </w:rPr>
        <w:t>little evidence</w:t>
      </w:r>
      <w:r w:rsidRPr="00AB3088">
        <w:rPr>
          <w:rStyle w:val="StyleUnderline"/>
          <w:highlight w:val="cyan"/>
        </w:rPr>
        <w:t xml:space="preserve"> suggests a</w:t>
      </w:r>
      <w:r w:rsidRPr="00AB3088">
        <w:rPr>
          <w:rStyle w:val="StyleUnderline"/>
        </w:rPr>
        <w:t xml:space="preserve"> close </w:t>
      </w:r>
      <w:r w:rsidRPr="00AB3088">
        <w:rPr>
          <w:rStyle w:val="StyleUnderline"/>
          <w:highlight w:val="cyan"/>
        </w:rPr>
        <w:t>link between U.S. behavior and international</w:t>
      </w:r>
      <w:r>
        <w:rPr>
          <w:rStyle w:val="StyleUnderline"/>
          <w:highlight w:val="cyan"/>
        </w:rPr>
        <w:t xml:space="preserve"> </w:t>
      </w:r>
      <w:r w:rsidRPr="00AB3088">
        <w:rPr>
          <w:rStyle w:val="StyleUnderline"/>
          <w:highlight w:val="cyan"/>
        </w:rPr>
        <w:t>norms</w:t>
      </w:r>
      <w:r w:rsidRPr="00AB3088">
        <w:rPr>
          <w:rStyle w:val="StyleUnderline"/>
        </w:rPr>
        <w:t>, let alone domestic democratization. Everywhere in the world,</w:t>
      </w:r>
      <w:r>
        <w:rPr>
          <w:rStyle w:val="StyleUnderline"/>
        </w:rPr>
        <w:t xml:space="preserve"> </w:t>
      </w:r>
      <w:r w:rsidRPr="00AB3088">
        <w:rPr>
          <w:rStyle w:val="StyleUnderline"/>
        </w:rPr>
        <w:t>human rights norms have spread without much attention to U.S. domestic policy</w:t>
      </w:r>
      <w:r w:rsidRPr="00611CBC">
        <w:rPr>
          <w:sz w:val="14"/>
        </w:rPr>
        <w:t xml:space="preserve">. </w:t>
      </w:r>
      <w:r w:rsidRPr="00162028">
        <w:rPr>
          <w:rStyle w:val="StyleUnderline"/>
        </w:rPr>
        <w:t>Under the European Convention on Human Rights, the Europeans have</w:t>
      </w:r>
      <w:r>
        <w:rPr>
          <w:rStyle w:val="StyleUnderline"/>
        </w:rPr>
        <w:t xml:space="preserve"> </w:t>
      </w:r>
      <w:r w:rsidRPr="00162028">
        <w:rPr>
          <w:rStyle w:val="StyleUnderline"/>
        </w:rPr>
        <w:t>established the most effective formal system for supranational judicial review</w:t>
      </w:r>
      <w:r>
        <w:rPr>
          <w:rStyle w:val="StyleUnderline"/>
        </w:rPr>
        <w:t xml:space="preserve"> </w:t>
      </w:r>
      <w:r w:rsidRPr="00162028">
        <w:rPr>
          <w:rStyle w:val="StyleUnderline"/>
        </w:rPr>
        <w:t>of human rights claims</w:t>
      </w:r>
      <w:r w:rsidRPr="00611CBC">
        <w:rPr>
          <w:sz w:val="14"/>
        </w:rPr>
        <w:t xml:space="preserve">, based in Strasbourg, </w:t>
      </w:r>
      <w:r w:rsidRPr="00162028">
        <w:rPr>
          <w:rStyle w:val="StyleUnderline"/>
        </w:rPr>
        <w:t>without U.S. participation</w:t>
      </w:r>
      <w:r w:rsidRPr="00611CBC">
        <w:rPr>
          <w:sz w:val="14"/>
        </w:rPr>
        <w:t xml:space="preserve">. </w:t>
      </w:r>
      <w:r w:rsidRPr="00162028">
        <w:rPr>
          <w:rStyle w:val="StyleUnderline"/>
        </w:rPr>
        <w:t>In the</w:t>
      </w:r>
      <w:r>
        <w:rPr>
          <w:rStyle w:val="StyleUnderline"/>
        </w:rPr>
        <w:t xml:space="preserve"> </w:t>
      </w:r>
      <w:r w:rsidRPr="00162028">
        <w:rPr>
          <w:rStyle w:val="StyleUnderline"/>
        </w:rPr>
        <w:t xml:space="preserve">wake of the “third wave” of democratization in Eastern </w:t>
      </w:r>
      <w:r w:rsidRPr="00802EE9">
        <w:rPr>
          <w:rStyle w:val="Emphasis"/>
          <w:highlight w:val="cyan"/>
        </w:rPr>
        <w:t>Europe</w:t>
      </w:r>
      <w:r w:rsidRPr="00162028">
        <w:rPr>
          <w:rStyle w:val="StyleUnderline"/>
        </w:rPr>
        <w:t xml:space="preserve">, East </w:t>
      </w:r>
      <w:r w:rsidRPr="00802EE9">
        <w:rPr>
          <w:rStyle w:val="Emphasis"/>
          <w:highlight w:val="cyan"/>
        </w:rPr>
        <w:t>Asia</w:t>
      </w:r>
      <w:r w:rsidRPr="00162028">
        <w:rPr>
          <w:rStyle w:val="StyleUnderline"/>
          <w:highlight w:val="cyan"/>
        </w:rPr>
        <w:t>, and</w:t>
      </w:r>
      <w:r>
        <w:rPr>
          <w:rStyle w:val="StyleUnderline"/>
          <w:highlight w:val="cyan"/>
        </w:rPr>
        <w:t xml:space="preserve"> </w:t>
      </w:r>
      <w:r w:rsidRPr="00802EE9">
        <w:rPr>
          <w:rStyle w:val="Emphasis"/>
          <w:highlight w:val="cyan"/>
        </w:rPr>
        <w:t>Latin America</w:t>
      </w:r>
      <w:r w:rsidRPr="00162028">
        <w:rPr>
          <w:rStyle w:val="StyleUnderline"/>
        </w:rPr>
        <w:t xml:space="preserve">, government after government </w:t>
      </w:r>
      <w:r w:rsidRPr="00162028">
        <w:rPr>
          <w:rStyle w:val="StyleUnderline"/>
          <w:highlight w:val="cyan"/>
        </w:rPr>
        <w:t>moved</w:t>
      </w:r>
      <w:r w:rsidRPr="00162028">
        <w:rPr>
          <w:rStyle w:val="StyleUnderline"/>
        </w:rPr>
        <w:t xml:space="preserve"> ahead </w:t>
      </w:r>
      <w:r w:rsidRPr="00162028">
        <w:rPr>
          <w:rStyle w:val="StyleUnderline"/>
          <w:highlight w:val="cyan"/>
        </w:rPr>
        <w:t>toward</w:t>
      </w:r>
      <w:r w:rsidRPr="00162028">
        <w:rPr>
          <w:rStyle w:val="StyleUnderline"/>
        </w:rPr>
        <w:t xml:space="preserve"> more active</w:t>
      </w:r>
      <w:r>
        <w:rPr>
          <w:rStyle w:val="StyleUnderline"/>
        </w:rPr>
        <w:t xml:space="preserve"> </w:t>
      </w:r>
      <w:r w:rsidRPr="00162028">
        <w:rPr>
          <w:rStyle w:val="StyleUnderline"/>
        </w:rPr>
        <w:t xml:space="preserve">domestic and international </w:t>
      </w:r>
      <w:r w:rsidRPr="00162028">
        <w:rPr>
          <w:rStyle w:val="StyleUnderline"/>
          <w:highlight w:val="cyan"/>
        </w:rPr>
        <w:t>human rights policies</w:t>
      </w:r>
      <w:r w:rsidRPr="00104F1D">
        <w:rPr>
          <w:rStyle w:val="StyleUnderline"/>
        </w:rPr>
        <w:t xml:space="preserve"> without paying much attention</w:t>
      </w:r>
      <w:r>
        <w:rPr>
          <w:rStyle w:val="StyleUnderline"/>
        </w:rPr>
        <w:t xml:space="preserve"> </w:t>
      </w:r>
      <w:r w:rsidRPr="00104F1D">
        <w:rPr>
          <w:rStyle w:val="StyleUnderline"/>
        </w:rPr>
        <w:t>to U.S. domestic practice</w:t>
      </w:r>
      <w:r w:rsidRPr="00611CBC">
        <w:rPr>
          <w:sz w:val="14"/>
        </w:rPr>
        <w:t xml:space="preserve">. Indeed, </w:t>
      </w:r>
      <w:r w:rsidRPr="00104F1D">
        <w:rPr>
          <w:rStyle w:val="StyleUnderline"/>
        </w:rPr>
        <w:t>emerging democracies in the Westem</w:t>
      </w:r>
      <w:r>
        <w:rPr>
          <w:rStyle w:val="StyleUnderline"/>
        </w:rPr>
        <w:t xml:space="preserve"> </w:t>
      </w:r>
      <w:r w:rsidRPr="00104F1D">
        <w:rPr>
          <w:rStyle w:val="StyleUnderline"/>
        </w:rPr>
        <w:t>Hemisphere are following Europe’s lead in ratifying and accepting</w:t>
      </w:r>
      <w:r>
        <w:rPr>
          <w:rStyle w:val="StyleUnderline"/>
        </w:rPr>
        <w:t xml:space="preserve"> </w:t>
      </w:r>
      <w:r w:rsidRPr="00104F1D">
        <w:rPr>
          <w:rStyle w:val="StyleUnderline"/>
        </w:rPr>
        <w:t xml:space="preserve">compulsory jurisdiction of a regional human rights court, </w:t>
      </w:r>
      <w:r w:rsidRPr="00104F1D">
        <w:rPr>
          <w:rStyle w:val="StyleUnderline"/>
          <w:highlight w:val="cyan"/>
        </w:rPr>
        <w:t xml:space="preserve">while </w:t>
      </w:r>
      <w:r w:rsidRPr="00802EE9">
        <w:rPr>
          <w:rStyle w:val="Emphasis"/>
          <w:highlight w:val="cyan"/>
        </w:rPr>
        <w:t>ignoring U.S. unwillingness</w:t>
      </w:r>
      <w:r w:rsidRPr="00104F1D">
        <w:rPr>
          <w:rStyle w:val="StyleUnderline"/>
        </w:rPr>
        <w:t xml:space="preserve"> to ratify</w:t>
      </w:r>
      <w:r w:rsidRPr="00611CBC">
        <w:rPr>
          <w:sz w:val="14"/>
        </w:rPr>
        <w:t xml:space="preserve"> the American Convention on Human Rights, let alone accept jurisdiction of a supranational court. One might argue with equal plausibility that the pride of Latin American democracies in full adherence to the American Convention on Human Rights is strengthened by the unwillingness of the United States, Canada, Mexico, and the stable democracies in the anglophone Caribbean to adhere. Likewise, </w:t>
      </w:r>
      <w:r w:rsidRPr="00104F1D">
        <w:rPr>
          <w:rStyle w:val="StyleUnderline"/>
          <w:highlight w:val="cyan"/>
        </w:rPr>
        <w:t>191 countries</w:t>
      </w:r>
      <w:r w:rsidRPr="00104F1D">
        <w:rPr>
          <w:rStyle w:val="StyleUnderline"/>
        </w:rPr>
        <w:t xml:space="preserve"> have </w:t>
      </w:r>
      <w:r w:rsidRPr="00104F1D">
        <w:rPr>
          <w:rStyle w:val="StyleUnderline"/>
          <w:highlight w:val="cyan"/>
        </w:rPr>
        <w:t>ratified</w:t>
      </w:r>
      <w:r w:rsidRPr="00104F1D">
        <w:rPr>
          <w:rStyle w:val="StyleUnderline"/>
        </w:rPr>
        <w:t xml:space="preserve"> the </w:t>
      </w:r>
      <w:r w:rsidRPr="00F748A7">
        <w:rPr>
          <w:rStyle w:val="Emphasis"/>
          <w:highlight w:val="cyan"/>
        </w:rPr>
        <w:t>CRC</w:t>
      </w:r>
      <w:r>
        <w:rPr>
          <w:rStyle w:val="StyleUnderline"/>
        </w:rPr>
        <w:t xml:space="preserve"> </w:t>
      </w:r>
      <w:r w:rsidRPr="00104F1D">
        <w:rPr>
          <w:rStyle w:val="StyleUnderline"/>
        </w:rPr>
        <w:t xml:space="preserve">in record time </w:t>
      </w:r>
      <w:r w:rsidRPr="00104F1D">
        <w:rPr>
          <w:rStyle w:val="StyleUnderline"/>
          <w:highlight w:val="cyan"/>
        </w:rPr>
        <w:t>without waiting</w:t>
      </w:r>
      <w:r w:rsidRPr="00EB4DBC">
        <w:rPr>
          <w:rStyle w:val="StyleUnderline"/>
        </w:rPr>
        <w:t xml:space="preserve"> to see what the U</w:t>
      </w:r>
      <w:r w:rsidRPr="00EB4DBC">
        <w:rPr>
          <w:sz w:val="14"/>
        </w:rPr>
        <w:t xml:space="preserve">nited </w:t>
      </w:r>
      <w:r w:rsidRPr="00EB4DBC">
        <w:rPr>
          <w:rStyle w:val="StyleUnderline"/>
        </w:rPr>
        <w:t>S</w:t>
      </w:r>
      <w:r w:rsidRPr="00EB4DBC">
        <w:rPr>
          <w:sz w:val="14"/>
        </w:rPr>
        <w:t xml:space="preserve">tates </w:t>
      </w:r>
      <w:r w:rsidRPr="00EB4DBC">
        <w:rPr>
          <w:rStyle w:val="StyleUnderline"/>
        </w:rPr>
        <w:t>would</w:t>
      </w:r>
      <w:r w:rsidRPr="00104F1D">
        <w:rPr>
          <w:rStyle w:val="StyleUnderline"/>
        </w:rPr>
        <w:t xml:space="preserve"> do. There</w:t>
      </w:r>
      <w:r>
        <w:rPr>
          <w:rStyle w:val="StyleUnderline"/>
        </w:rPr>
        <w:t xml:space="preserve"> </w:t>
      </w:r>
      <w:r w:rsidRPr="00104F1D">
        <w:rPr>
          <w:rStyle w:val="StyleUnderline"/>
        </w:rPr>
        <w:t xml:space="preserve">is </w:t>
      </w:r>
      <w:r w:rsidRPr="00F748A7">
        <w:rPr>
          <w:rStyle w:val="Emphasis"/>
          <w:highlight w:val="cyan"/>
        </w:rPr>
        <w:t>little evidence</w:t>
      </w:r>
      <w:r w:rsidRPr="00F748A7">
        <w:rPr>
          <w:rStyle w:val="StyleUnderline"/>
          <w:highlight w:val="cyan"/>
        </w:rPr>
        <w:t xml:space="preserve"> that Rwandan, Serbian, or Iraqi leaders would have been</w:t>
      </w:r>
      <w:r>
        <w:rPr>
          <w:rStyle w:val="StyleUnderline"/>
          <w:highlight w:val="cyan"/>
        </w:rPr>
        <w:t xml:space="preserve"> </w:t>
      </w:r>
      <w:r w:rsidRPr="00F748A7">
        <w:rPr>
          <w:rStyle w:val="StyleUnderline"/>
          <w:highlight w:val="cyan"/>
        </w:rPr>
        <w:t>more humane</w:t>
      </w:r>
      <w:r w:rsidRPr="00104F1D">
        <w:rPr>
          <w:rStyle w:val="StyleUnderline"/>
        </w:rPr>
        <w:t xml:space="preserve"> if the U</w:t>
      </w:r>
      <w:r w:rsidRPr="00611CBC">
        <w:rPr>
          <w:sz w:val="14"/>
        </w:rPr>
        <w:t xml:space="preserve">nited </w:t>
      </w:r>
      <w:r w:rsidRPr="00104F1D">
        <w:rPr>
          <w:rStyle w:val="StyleUnderline"/>
        </w:rPr>
        <w:t>S</w:t>
      </w:r>
      <w:r w:rsidRPr="00611CBC">
        <w:rPr>
          <w:sz w:val="14"/>
        </w:rPr>
        <w:t xml:space="preserve">tates </w:t>
      </w:r>
      <w:r w:rsidRPr="00104F1D">
        <w:rPr>
          <w:rStyle w:val="StyleUnderline"/>
        </w:rPr>
        <w:t>had submitted to more multilateral human</w:t>
      </w:r>
      <w:r>
        <w:rPr>
          <w:rStyle w:val="StyleUnderline"/>
        </w:rPr>
        <w:t xml:space="preserve"> </w:t>
      </w:r>
      <w:r w:rsidRPr="00104F1D">
        <w:rPr>
          <w:rStyle w:val="StyleUnderline"/>
        </w:rPr>
        <w:t>rights commitments</w:t>
      </w:r>
      <w:r w:rsidRPr="00611CBC">
        <w:rPr>
          <w:sz w:val="14"/>
        </w:rPr>
        <w:t xml:space="preserve">. The human rights movement has fully embedded itself in public opinion and NGO networks, in the United States as well as elsewhere, despite the dubious legal status of international norms in the United States. In sum, </w:t>
      </w:r>
      <w:r w:rsidRPr="00104F1D">
        <w:rPr>
          <w:rStyle w:val="StyleUnderline"/>
        </w:rPr>
        <w:t xml:space="preserve">the consequences of </w:t>
      </w:r>
      <w:r w:rsidRPr="00F748A7">
        <w:rPr>
          <w:rStyle w:val="StyleUnderline"/>
          <w:highlight w:val="cyan"/>
        </w:rPr>
        <w:t>U.S. nonadherence</w:t>
      </w:r>
      <w:r w:rsidRPr="00104F1D">
        <w:rPr>
          <w:rStyle w:val="StyleUnderline"/>
        </w:rPr>
        <w:t xml:space="preserve"> to global norms, while</w:t>
      </w:r>
      <w:r>
        <w:rPr>
          <w:rStyle w:val="StyleUnderline"/>
        </w:rPr>
        <w:t xml:space="preserve"> </w:t>
      </w:r>
      <w:r w:rsidRPr="00104F1D">
        <w:rPr>
          <w:rStyle w:val="StyleUnderline"/>
        </w:rPr>
        <w:t xml:space="preserve">signaling a weakening in theory, is probably </w:t>
      </w:r>
      <w:r w:rsidRPr="00F748A7">
        <w:rPr>
          <w:rStyle w:val="StyleUnderline"/>
          <w:highlight w:val="cyan"/>
        </w:rPr>
        <w:t xml:space="preserve">of </w:t>
      </w:r>
      <w:r w:rsidRPr="00F748A7">
        <w:rPr>
          <w:rStyle w:val="Emphasis"/>
          <w:highlight w:val="cyan"/>
        </w:rPr>
        <w:t>little import</w:t>
      </w:r>
      <w:r w:rsidRPr="00F748A7">
        <w:rPr>
          <w:rStyle w:val="StyleUnderline"/>
          <w:highlight w:val="cyan"/>
        </w:rPr>
        <w:t xml:space="preserve"> in practice</w:t>
      </w:r>
      <w:r w:rsidRPr="00611CBC">
        <w:rPr>
          <w:sz w:val="14"/>
        </w:rPr>
        <w:t xml:space="preserve">. Does Unilateralism Undermine the Legitimacy and Efficacy of U.S. Foreign and International Human Rights Policies? </w:t>
      </w:r>
      <w:r w:rsidRPr="00901068">
        <w:rPr>
          <w:rStyle w:val="StyleUnderline"/>
        </w:rPr>
        <w:t>One common argument for multilateral commitments is that human rights</w:t>
      </w:r>
      <w:r>
        <w:rPr>
          <w:rStyle w:val="StyleUnderline"/>
        </w:rPr>
        <w:t xml:space="preserve"> </w:t>
      </w:r>
      <w:r w:rsidRPr="00901068">
        <w:rPr>
          <w:rStyle w:val="StyleUnderline"/>
        </w:rPr>
        <w:t>ideology is required to legitimate U.S. foreign policy</w:t>
      </w:r>
      <w:r w:rsidRPr="00611CBC">
        <w:rPr>
          <w:sz w:val="14"/>
        </w:rPr>
        <w:t xml:space="preserve">, in particular, U.S. international human rights policy. The idea underlying such arguments is that full adherence to multilateral treaties is in “the national interest.“59 The international promotion of human rights, we often read, expresses core U.S. values; indeed, public opinion demands it.60 This tendency is independent of partisan attachment. Patrick Anderson, Carter’s chief speechwriter during the 1976 campaign, observed that “liberals liked human rights because it involved political freedom and getting liberals out of jail in dictatorships, and conservatives liked it because it involved criticisms of Russia.“al Hence advocates of a human rights policy, liberal and conservative, tend to agree, in the words of Jeanne Kirkpatrick (a trenchant critic of Jimmy Carter’s human rights policy), not only that “human rights [should] play a central role in U.S. foreign policy,” but also that “no U.S. foreign policy can possibly succeed that does not accord them a central role.“62 The Reagan administration, which began with outright opposition to any human rights policy, except that aimed at the Soviet Union, ended up adopting many human rights policies and exploiting human rights rhetoric.63 Some maintain that support for multilateral human rights enforcement buys presidents political capital with which to promote other foreign policy goals-a tactic employed by Woodrow Wilson and Franklin Roosevelt, respectively, to justify the entry of the United States into the two world wars.@ Sandy Vogelgesang summarizes the case advanced by the Carter administration in the 1970s: Failure to deal actively with the causes and effects of the growing global problem of human rights may only compound the problem. . . . For example, past American disregard for racial discrimination in southern Africa accounts for much of the mounting tension and bloodshed there now. Failure to use U.S. influence to turn the tides of either totalitarianism or authoritarianism may mean increasing isolation for the Untied States in the world community. Failure to dissociate the United States from oppressive regimes may hurt the U.S., politically and economically, when and if foreign leaders more respectful of human rights come to power. Finally, indifference to expressed American values does violence to Americans’ view of themselves and saps domestic support for U.S. foreign policy.65 Looking back on this period, Elizabeth Drew observed that “one of the (at least privately) acknowledged points of speaking out on human rights in the Soviet Union was to give the President ‘running room’ on the right in the United States so that he could get approval of a SALT (2) agreement.“66 More focused criticisms are directed at U.S. human rights policy itself. A genuine commitment to multilateralism is often seen as a necessary element in an effective human rights policy. A Senate Foreign Relations Committee report in 1979 concluded that “in view of the leading role that the United States plays in the international struggle for human rights, the absence of U.S. ratification of the Covenant is conspicuous and, in the view of many, hypocritical. The Committee believes that ratification will remove doubts about the seriousness of the U.S. commitment to human rights and strengthen the impact of U.S. efforts in the human rights field.“67 Such arguments recur constantly in debates in the United States.68 Most such critiques of U.S. policy equate domestic adherence to intemational norms with commitment to human rights policy. </w:t>
      </w:r>
      <w:r w:rsidRPr="00B3155E">
        <w:rPr>
          <w:rStyle w:val="StyleUnderline"/>
        </w:rPr>
        <w:t>Yet the U</w:t>
      </w:r>
      <w:r w:rsidRPr="00611CBC">
        <w:rPr>
          <w:sz w:val="14"/>
        </w:rPr>
        <w:t xml:space="preserve">nited </w:t>
      </w:r>
      <w:r w:rsidRPr="00B3155E">
        <w:rPr>
          <w:rStyle w:val="StyleUnderline"/>
        </w:rPr>
        <w:t>S</w:t>
      </w:r>
      <w:r w:rsidRPr="00611CBC">
        <w:rPr>
          <w:sz w:val="14"/>
        </w:rPr>
        <w:t xml:space="preserve">tates </w:t>
      </w:r>
      <w:r w:rsidRPr="00B3155E">
        <w:rPr>
          <w:rStyle w:val="StyleUnderline"/>
        </w:rPr>
        <w:t xml:space="preserve">enjoys </w:t>
      </w:r>
      <w:r w:rsidRPr="00740547">
        <w:rPr>
          <w:rStyle w:val="StyleUnderline"/>
          <w:highlight w:val="cyan"/>
        </w:rPr>
        <w:t>many</w:t>
      </w:r>
      <w:r w:rsidRPr="004B6279">
        <w:rPr>
          <w:rStyle w:val="StyleUnderline"/>
        </w:rPr>
        <w:t xml:space="preserve"> of the </w:t>
      </w:r>
      <w:r w:rsidRPr="00740547">
        <w:rPr>
          <w:rStyle w:val="StyleUnderline"/>
          <w:highlight w:val="cyan"/>
        </w:rPr>
        <w:t>benefits of</w:t>
      </w:r>
      <w:r w:rsidRPr="00B3155E">
        <w:rPr>
          <w:rStyle w:val="StyleUnderline"/>
        </w:rPr>
        <w:t xml:space="preserve"> an active human</w:t>
      </w:r>
      <w:r>
        <w:rPr>
          <w:rStyle w:val="StyleUnderline"/>
        </w:rPr>
        <w:t xml:space="preserve"> </w:t>
      </w:r>
      <w:r w:rsidRPr="00B3155E">
        <w:rPr>
          <w:rStyle w:val="StyleUnderline"/>
        </w:rPr>
        <w:t>rights policy through its active</w:t>
      </w:r>
      <w:r w:rsidRPr="004B6279">
        <w:rPr>
          <w:rStyle w:val="StyleUnderline"/>
        </w:rPr>
        <w:t xml:space="preserve"> </w:t>
      </w:r>
      <w:r w:rsidRPr="00882158">
        <w:rPr>
          <w:rStyle w:val="Emphasis"/>
          <w:highlight w:val="cyan"/>
        </w:rPr>
        <w:t>unilateral policy</w:t>
      </w:r>
      <w:r w:rsidRPr="004B6279">
        <w:rPr>
          <w:rStyle w:val="StyleUnderline"/>
        </w:rPr>
        <w:t xml:space="preserve"> and support for the formation</w:t>
      </w:r>
      <w:r>
        <w:rPr>
          <w:rStyle w:val="StyleUnderline"/>
        </w:rPr>
        <w:t xml:space="preserve"> </w:t>
      </w:r>
      <w:r w:rsidRPr="004B6279">
        <w:rPr>
          <w:rStyle w:val="StyleUnderline"/>
        </w:rPr>
        <w:t xml:space="preserve">of new human rights institutions. These </w:t>
      </w:r>
      <w:r w:rsidRPr="00B3155E">
        <w:rPr>
          <w:rStyle w:val="StyleUnderline"/>
        </w:rPr>
        <w:t>go a considerable distance to</w:t>
      </w:r>
      <w:r>
        <w:rPr>
          <w:rStyle w:val="StyleUnderline"/>
        </w:rPr>
        <w:t xml:space="preserve"> </w:t>
      </w:r>
      <w:r w:rsidRPr="00882158">
        <w:rPr>
          <w:rStyle w:val="StyleUnderline"/>
          <w:highlight w:val="cyan"/>
        </w:rPr>
        <w:t>balance the U</w:t>
      </w:r>
      <w:r w:rsidRPr="00611CBC">
        <w:rPr>
          <w:sz w:val="14"/>
        </w:rPr>
        <w:t xml:space="preserve">nited </w:t>
      </w:r>
      <w:r w:rsidRPr="00882158">
        <w:rPr>
          <w:rStyle w:val="StyleUnderline"/>
          <w:highlight w:val="cyan"/>
        </w:rPr>
        <w:t>S</w:t>
      </w:r>
      <w:r w:rsidRPr="00611CBC">
        <w:rPr>
          <w:sz w:val="14"/>
        </w:rPr>
        <w:t xml:space="preserve">tates’ </w:t>
      </w:r>
      <w:r w:rsidRPr="00D15308">
        <w:rPr>
          <w:rStyle w:val="Emphasis"/>
          <w:highlight w:val="cyan"/>
        </w:rPr>
        <w:t>occasional absence</w:t>
      </w:r>
      <w:r w:rsidRPr="00882158">
        <w:rPr>
          <w:rStyle w:val="StyleUnderline"/>
          <w:highlight w:val="cyan"/>
        </w:rPr>
        <w:t xml:space="preserve"> or </w:t>
      </w:r>
      <w:r w:rsidRPr="00D15308">
        <w:rPr>
          <w:rStyle w:val="Emphasis"/>
          <w:highlight w:val="cyan"/>
        </w:rPr>
        <w:t>rhetorical embarrassment</w:t>
      </w:r>
      <w:r w:rsidRPr="00611CBC">
        <w:rPr>
          <w:sz w:val="14"/>
        </w:rPr>
        <w:t xml:space="preserve">.69 </w:t>
      </w:r>
      <w:r w:rsidRPr="004B6279">
        <w:rPr>
          <w:rStyle w:val="StyleUnderline"/>
        </w:rPr>
        <w:t>The U</w:t>
      </w:r>
      <w:r w:rsidRPr="00611CBC">
        <w:rPr>
          <w:sz w:val="14"/>
        </w:rPr>
        <w:t xml:space="preserve">nited </w:t>
      </w:r>
      <w:r w:rsidRPr="004B6279">
        <w:rPr>
          <w:rStyle w:val="StyleUnderline"/>
        </w:rPr>
        <w:t>S</w:t>
      </w:r>
      <w:r w:rsidRPr="00611CBC">
        <w:rPr>
          <w:sz w:val="14"/>
        </w:rPr>
        <w:t xml:space="preserve">tates </w:t>
      </w:r>
      <w:r w:rsidRPr="004B6279">
        <w:rPr>
          <w:rStyle w:val="StyleUnderline"/>
        </w:rPr>
        <w:t xml:space="preserve">is in the enviable position of having a </w:t>
      </w:r>
      <w:r w:rsidRPr="00D15308">
        <w:rPr>
          <w:rStyle w:val="Emphasis"/>
          <w:highlight w:val="cyan"/>
        </w:rPr>
        <w:t>unilateral policy</w:t>
      </w:r>
      <w:r>
        <w:rPr>
          <w:rStyle w:val="StyleUnderline"/>
        </w:rPr>
        <w:t xml:space="preserve"> </w:t>
      </w:r>
      <w:r w:rsidRPr="004B6279">
        <w:rPr>
          <w:rStyle w:val="StyleUnderline"/>
        </w:rPr>
        <w:t xml:space="preserve">that </w:t>
      </w:r>
      <w:r w:rsidRPr="00882158">
        <w:rPr>
          <w:rStyle w:val="StyleUnderline"/>
          <w:highlight w:val="cyan"/>
        </w:rPr>
        <w:t xml:space="preserve">is </w:t>
      </w:r>
      <w:r w:rsidRPr="00882158">
        <w:rPr>
          <w:rStyle w:val="Emphasis"/>
          <w:highlight w:val="cyan"/>
        </w:rPr>
        <w:t>effective</w:t>
      </w:r>
      <w:r w:rsidRPr="004B6279">
        <w:rPr>
          <w:rStyle w:val="StyleUnderline"/>
        </w:rPr>
        <w:t xml:space="preserve">, salient, </w:t>
      </w:r>
      <w:r w:rsidRPr="00882158">
        <w:rPr>
          <w:rStyle w:val="StyleUnderline"/>
          <w:highlight w:val="cyan"/>
        </w:rPr>
        <w:t xml:space="preserve">and </w:t>
      </w:r>
      <w:r w:rsidRPr="00882158">
        <w:rPr>
          <w:rStyle w:val="Emphasis"/>
          <w:highlight w:val="cyan"/>
        </w:rPr>
        <w:t>legitimate</w:t>
      </w:r>
      <w:r w:rsidRPr="004B6279">
        <w:rPr>
          <w:rStyle w:val="StyleUnderline"/>
        </w:rPr>
        <w:t xml:space="preserve">. Thus it </w:t>
      </w:r>
      <w:r w:rsidRPr="004B6279">
        <w:rPr>
          <w:rStyle w:val="StyleUnderline"/>
          <w:highlight w:val="cyan"/>
        </w:rPr>
        <w:t xml:space="preserve">remains </w:t>
      </w:r>
      <w:r w:rsidRPr="004B6279">
        <w:rPr>
          <w:rStyle w:val="Emphasis"/>
          <w:highlight w:val="cyan"/>
        </w:rPr>
        <w:t>unclear</w:t>
      </w:r>
      <w:r w:rsidRPr="004B6279">
        <w:rPr>
          <w:rStyle w:val="StyleUnderline"/>
          <w:highlight w:val="cyan"/>
        </w:rPr>
        <w:t xml:space="preserve"> how</w:t>
      </w:r>
      <w:r w:rsidRPr="004B6279">
        <w:rPr>
          <w:rStyle w:val="StyleUnderline"/>
        </w:rPr>
        <w:t xml:space="preserve"> much</w:t>
      </w:r>
      <w:r>
        <w:rPr>
          <w:rStyle w:val="StyleUnderline"/>
        </w:rPr>
        <w:t xml:space="preserve"> </w:t>
      </w:r>
      <w:r w:rsidRPr="00882158">
        <w:rPr>
          <w:rStyle w:val="Emphasis"/>
          <w:highlight w:val="cyan"/>
        </w:rPr>
        <w:t>domestic enforcement</w:t>
      </w:r>
      <w:r w:rsidRPr="004B6279">
        <w:rPr>
          <w:rStyle w:val="StyleUnderline"/>
          <w:highlight w:val="cyan"/>
        </w:rPr>
        <w:t xml:space="preserve"> adds to</w:t>
      </w:r>
      <w:r w:rsidRPr="00882158">
        <w:rPr>
          <w:rStyle w:val="StyleUnderline"/>
        </w:rPr>
        <w:t xml:space="preserve"> the </w:t>
      </w:r>
      <w:r w:rsidRPr="004B6279">
        <w:rPr>
          <w:rStyle w:val="StyleUnderline"/>
          <w:highlight w:val="cyan"/>
        </w:rPr>
        <w:t>effectiveness or legitimacy</w:t>
      </w:r>
      <w:r w:rsidRPr="00882158">
        <w:rPr>
          <w:rStyle w:val="StyleUnderline"/>
        </w:rPr>
        <w:t xml:space="preserve"> of U.S. policy</w:t>
      </w:r>
      <w:r w:rsidRPr="00611CBC">
        <w:rPr>
          <w:sz w:val="14"/>
        </w:rPr>
        <w:t xml:space="preserve">. </w:t>
      </w:r>
      <w:r w:rsidRPr="00B3155E">
        <w:rPr>
          <w:rStyle w:val="StyleUnderline"/>
        </w:rPr>
        <w:t xml:space="preserve">Since the Carter administration, U.S. </w:t>
      </w:r>
      <w:r w:rsidRPr="00B3155E">
        <w:rPr>
          <w:rStyle w:val="Emphasis"/>
        </w:rPr>
        <w:t>unilateral human rights policy</w:t>
      </w:r>
      <w:r w:rsidRPr="00B3155E">
        <w:rPr>
          <w:rStyle w:val="StyleUnderline"/>
        </w:rPr>
        <w:t xml:space="preserve"> appears</w:t>
      </w:r>
      <w:r>
        <w:rPr>
          <w:rStyle w:val="StyleUnderline"/>
        </w:rPr>
        <w:t xml:space="preserve"> </w:t>
      </w:r>
      <w:r w:rsidRPr="00B3155E">
        <w:rPr>
          <w:rStyle w:val="StyleUnderline"/>
        </w:rPr>
        <w:t xml:space="preserve">to have </w:t>
      </w:r>
      <w:r w:rsidRPr="00B3155E">
        <w:rPr>
          <w:rStyle w:val="StyleUnderline"/>
          <w:highlight w:val="cyan"/>
        </w:rPr>
        <w:t xml:space="preserve">had a </w:t>
      </w:r>
      <w:r w:rsidRPr="00B3155E">
        <w:rPr>
          <w:rStyle w:val="Emphasis"/>
          <w:highlight w:val="cyan"/>
        </w:rPr>
        <w:t>considerable impact on global perceptions</w:t>
      </w:r>
      <w:r w:rsidRPr="00B3155E">
        <w:rPr>
          <w:rStyle w:val="StyleUnderline"/>
          <w:highlight w:val="cyan"/>
        </w:rPr>
        <w:t xml:space="preserve">, </w:t>
      </w:r>
      <w:r w:rsidRPr="00F107C7">
        <w:rPr>
          <w:rStyle w:val="Emphasis"/>
          <w:highlight w:val="cyan"/>
        </w:rPr>
        <w:t>despite</w:t>
      </w:r>
      <w:r w:rsidRPr="00B3155E">
        <w:rPr>
          <w:rStyle w:val="StyleUnderline"/>
        </w:rPr>
        <w:t xml:space="preserve"> the</w:t>
      </w:r>
      <w:r>
        <w:rPr>
          <w:rStyle w:val="StyleUnderline"/>
        </w:rPr>
        <w:t xml:space="preserve"> </w:t>
      </w:r>
      <w:r w:rsidRPr="00B3155E">
        <w:rPr>
          <w:rStyle w:val="StyleUnderline"/>
        </w:rPr>
        <w:t xml:space="preserve">country’s </w:t>
      </w:r>
      <w:r w:rsidRPr="00F107C7">
        <w:rPr>
          <w:rStyle w:val="Emphasis"/>
          <w:highlight w:val="cyan"/>
        </w:rPr>
        <w:t>failure to ratify</w:t>
      </w:r>
      <w:r w:rsidRPr="00B3155E">
        <w:rPr>
          <w:rStyle w:val="StyleUnderline"/>
        </w:rPr>
        <w:t xml:space="preserve"> multilateral treaties</w:t>
      </w:r>
      <w:r w:rsidRPr="00611CBC">
        <w:rPr>
          <w:sz w:val="14"/>
        </w:rPr>
        <w:t xml:space="preserve">. Vogelgesang reports that “from the moment Latin Americans, Africans, and Asians started looking at President Carter as a politician interested in human rights, the United States Embassy ceased being seen by thousands of Third World liberals as a headquarters for conservative maneuvers; it became identified with the nation it represents. “70 In the mid-1970s, and again in response to Reagan administration policies in the mid-1980s, a Democratic Congress, led by a Democratic House of Representatives, passed important legislation to link U.S. foreign policy spending to human rights. Recent U.S. human rights enforcement efforts in Haiti, Guatemala, Kosovo, the Philippines, China, and elsewhere-often conducted in collaboration with global or regional bodies-seems unimpaired by the apparent U.S. hypocrisy. </w:t>
      </w:r>
      <w:r w:rsidRPr="00F107C7">
        <w:rPr>
          <w:rStyle w:val="StyleUnderline"/>
        </w:rPr>
        <w:t>Some stress, more plausibly, that by failing to ratify treaties the U</w:t>
      </w:r>
      <w:r w:rsidRPr="00611CBC">
        <w:rPr>
          <w:sz w:val="14"/>
        </w:rPr>
        <w:t xml:space="preserve">nited </w:t>
      </w:r>
      <w:r w:rsidRPr="00F107C7">
        <w:rPr>
          <w:rStyle w:val="StyleUnderline"/>
        </w:rPr>
        <w:t>S</w:t>
      </w:r>
      <w:r w:rsidRPr="00611CBC">
        <w:rPr>
          <w:sz w:val="14"/>
        </w:rPr>
        <w:t xml:space="preserve">tates </w:t>
      </w:r>
      <w:r w:rsidRPr="00F107C7">
        <w:rPr>
          <w:rStyle w:val="StyleUnderline"/>
        </w:rPr>
        <w:t>forgoes its formal right to participate in shaping the evolution of</w:t>
      </w:r>
      <w:r>
        <w:rPr>
          <w:rStyle w:val="StyleUnderline"/>
        </w:rPr>
        <w:t xml:space="preserve"> </w:t>
      </w:r>
      <w:r w:rsidRPr="00F107C7">
        <w:rPr>
          <w:rStyle w:val="StyleUnderline"/>
        </w:rPr>
        <w:t>international norms and procedures</w:t>
      </w:r>
      <w:r w:rsidRPr="00611CBC">
        <w:rPr>
          <w:sz w:val="14"/>
        </w:rPr>
        <w:t xml:space="preserve"> in the longer term. To the extent that the United States has specific views on the definition of rights, the means of enforcement, and the strength of the regime, this undermines U.S. interests. As Warren Christopher argued in 1979 Senate hearings: “Ratification also would give the United States an additional forum in which to pursue the advancement of human rights. “71 Before ratifying the ICCPR, for example, the United States could neither vote for members of its Human Rights Committee, nor have its citizens either serve on the committee or petition it. In May 2001, the United States failed to be reelected to the fiftythree-member UN Human Rights Commission in Geneva-according to Philip Alton “the single most important United Nations organ in the human rights field. “72 The United States had held a seat continuously since the commission was established in 1947. Many human rights activists attributed this rebuff to the poor U.S. voting record on human rights issues.73 </w:t>
      </w:r>
      <w:r w:rsidRPr="00F107C7">
        <w:rPr>
          <w:rStyle w:val="StyleUnderline"/>
        </w:rPr>
        <w:t>Even where the U</w:t>
      </w:r>
      <w:r w:rsidRPr="00611CBC">
        <w:rPr>
          <w:sz w:val="14"/>
        </w:rPr>
        <w:t xml:space="preserve">nited </w:t>
      </w:r>
      <w:r w:rsidRPr="00F107C7">
        <w:rPr>
          <w:rStyle w:val="StyleUnderline"/>
        </w:rPr>
        <w:t>S</w:t>
      </w:r>
      <w:r w:rsidRPr="00611CBC">
        <w:rPr>
          <w:sz w:val="14"/>
        </w:rPr>
        <w:t xml:space="preserve">tates </w:t>
      </w:r>
      <w:r w:rsidRPr="00F107C7">
        <w:rPr>
          <w:rStyle w:val="StyleUnderline"/>
        </w:rPr>
        <w:t>is present, some policymakers maintain,</w:t>
      </w:r>
      <w:r>
        <w:rPr>
          <w:rStyle w:val="StyleUnderline"/>
        </w:rPr>
        <w:t xml:space="preserve"> </w:t>
      </w:r>
      <w:r w:rsidRPr="00F107C7">
        <w:rPr>
          <w:rStyle w:val="StyleUnderline"/>
        </w:rPr>
        <w:t>the embarrassment of nonratification undermines U.S. influence</w:t>
      </w:r>
      <w:r w:rsidRPr="00611CBC">
        <w:rPr>
          <w:sz w:val="14"/>
        </w:rPr>
        <w:t xml:space="preserve">. Charles Yost, former U.S. ambassador to the UN, testified in 1979: There are, in my judgment, few failures or omissions on our part which have done more to undermine American credibility internationally than this one [not ratifying the International Bill of Rights]. Whenever an American delegate at an international conference, or an American Ambassador . . . raises a question of human rights, as we have in these times many occasions to do, the response public or private, is very likely to be this: If you attach so much importance to human rights, why have you not even ratified the United Nations’ conventions and covenants on this subject? . . . Here is a case where our credibility is very seriously questioned, but where we can reestablish it quickly by a simple act of ratification.74 Arthur Goldberg, a former Supreme Court justice and ambassador to the UN, testified that the failure to ratify treaties undermined U.S. efforts in the Helsinki process.75 Such claims are widespread.76 It is possible U.S. human rights policy might be slightly more influential if it welcomed formal international human rights commitments, but </w:t>
      </w:r>
      <w:r w:rsidRPr="00F107C7">
        <w:rPr>
          <w:rStyle w:val="StyleUnderline"/>
        </w:rPr>
        <w:t>the</w:t>
      </w:r>
      <w:r>
        <w:rPr>
          <w:rStyle w:val="StyleUnderline"/>
        </w:rPr>
        <w:t xml:space="preserve"> </w:t>
      </w:r>
      <w:r w:rsidRPr="00F107C7">
        <w:rPr>
          <w:rStyle w:val="StyleUnderline"/>
        </w:rPr>
        <w:t xml:space="preserve">overall </w:t>
      </w:r>
      <w:r w:rsidRPr="00F107C7">
        <w:rPr>
          <w:rStyle w:val="Emphasis"/>
          <w:highlight w:val="cyan"/>
        </w:rPr>
        <w:t>evidence</w:t>
      </w:r>
      <w:r w:rsidRPr="00F107C7">
        <w:rPr>
          <w:rStyle w:val="StyleUnderline"/>
          <w:highlight w:val="cyan"/>
        </w:rPr>
        <w:t xml:space="preserve"> strongly suggests that the difference is not nearly as great</w:t>
      </w:r>
      <w:r>
        <w:rPr>
          <w:rStyle w:val="StyleUnderline"/>
          <w:highlight w:val="cyan"/>
        </w:rPr>
        <w:t xml:space="preserve"> </w:t>
      </w:r>
      <w:r w:rsidRPr="00F107C7">
        <w:rPr>
          <w:rStyle w:val="StyleUnderline"/>
          <w:highlight w:val="cyan"/>
        </w:rPr>
        <w:t>as critics assert</w:t>
      </w:r>
      <w:r w:rsidRPr="00611CBC">
        <w:rPr>
          <w:sz w:val="14"/>
        </w:rPr>
        <w:t xml:space="preserve">. </w:t>
      </w:r>
      <w:r w:rsidRPr="00F1684F">
        <w:rPr>
          <w:rStyle w:val="StyleUnderline"/>
        </w:rPr>
        <w:t>There are few, if any, examples of situations in which the</w:t>
      </w:r>
      <w:r>
        <w:rPr>
          <w:rStyle w:val="StyleUnderline"/>
        </w:rPr>
        <w:t xml:space="preserve"> </w:t>
      </w:r>
      <w:r w:rsidRPr="00F1684F">
        <w:rPr>
          <w:rStyle w:val="StyleUnderline"/>
        </w:rPr>
        <w:t>failure of the U</w:t>
      </w:r>
      <w:r w:rsidRPr="00611CBC">
        <w:rPr>
          <w:sz w:val="14"/>
        </w:rPr>
        <w:t xml:space="preserve">nited </w:t>
      </w:r>
      <w:r w:rsidRPr="00F1684F">
        <w:rPr>
          <w:rStyle w:val="StyleUnderline"/>
        </w:rPr>
        <w:t>S</w:t>
      </w:r>
      <w:r w:rsidRPr="00611CBC">
        <w:rPr>
          <w:sz w:val="14"/>
        </w:rPr>
        <w:t xml:space="preserve">tates </w:t>
      </w:r>
      <w:r w:rsidRPr="00F1684F">
        <w:rPr>
          <w:rStyle w:val="StyleUnderline"/>
        </w:rPr>
        <w:t>to adhere to multilateral treaties appears to have</w:t>
      </w:r>
      <w:r>
        <w:rPr>
          <w:rStyle w:val="StyleUnderline"/>
        </w:rPr>
        <w:t xml:space="preserve"> </w:t>
      </w:r>
      <w:r w:rsidRPr="00F1684F">
        <w:rPr>
          <w:rStyle w:val="StyleUnderline"/>
        </w:rPr>
        <w:t>triggered any significant and undesirable institutional or normative evolution</w:t>
      </w:r>
      <w:r>
        <w:rPr>
          <w:rStyle w:val="StyleUnderline"/>
        </w:rPr>
        <w:t xml:space="preserve"> </w:t>
      </w:r>
      <w:r w:rsidRPr="00F1684F">
        <w:rPr>
          <w:rStyle w:val="StyleUnderline"/>
        </w:rPr>
        <w:t>against U.S. interests</w:t>
      </w:r>
      <w:r w:rsidRPr="00611CBC">
        <w:rPr>
          <w:sz w:val="14"/>
        </w:rPr>
        <w:t xml:space="preserve">. One reason is that </w:t>
      </w:r>
      <w:r w:rsidRPr="00611CBC">
        <w:rPr>
          <w:rStyle w:val="StyleUnderline"/>
          <w:highlight w:val="cyan"/>
        </w:rPr>
        <w:t>the U</w:t>
      </w:r>
      <w:r w:rsidRPr="00611CBC">
        <w:rPr>
          <w:sz w:val="14"/>
        </w:rPr>
        <w:t xml:space="preserve">nited </w:t>
      </w:r>
      <w:r w:rsidRPr="00611CBC">
        <w:rPr>
          <w:rStyle w:val="StyleUnderline"/>
          <w:highlight w:val="cyan"/>
        </w:rPr>
        <w:t>S</w:t>
      </w:r>
      <w:r w:rsidRPr="00611CBC">
        <w:rPr>
          <w:sz w:val="14"/>
        </w:rPr>
        <w:t xml:space="preserve">tates </w:t>
      </w:r>
      <w:r w:rsidRPr="00611CBC">
        <w:rPr>
          <w:rStyle w:val="Emphasis"/>
          <w:highlight w:val="cyan"/>
        </w:rPr>
        <w:t>exerts considerable</w:t>
      </w:r>
      <w:r>
        <w:rPr>
          <w:rStyle w:val="Emphasis"/>
          <w:highlight w:val="cyan"/>
        </w:rPr>
        <w:t xml:space="preserve"> </w:t>
      </w:r>
      <w:r w:rsidRPr="00611CBC">
        <w:rPr>
          <w:rStyle w:val="Emphasis"/>
          <w:highlight w:val="cyan"/>
        </w:rPr>
        <w:t>influence</w:t>
      </w:r>
      <w:r w:rsidRPr="00F1684F">
        <w:rPr>
          <w:rStyle w:val="StyleUnderline"/>
        </w:rPr>
        <w:t xml:space="preserve"> in a number of multilateral forums to which it does not</w:t>
      </w:r>
      <w:r>
        <w:rPr>
          <w:rStyle w:val="StyleUnderline"/>
        </w:rPr>
        <w:t xml:space="preserve"> </w:t>
      </w:r>
      <w:r w:rsidRPr="00F1684F">
        <w:rPr>
          <w:rStyle w:val="StyleUnderline"/>
        </w:rPr>
        <w:t xml:space="preserve">formally belong-in part </w:t>
      </w:r>
      <w:r w:rsidRPr="00611CBC">
        <w:rPr>
          <w:rStyle w:val="StyleUnderline"/>
          <w:highlight w:val="cyan"/>
        </w:rPr>
        <w:t>through</w:t>
      </w:r>
      <w:r w:rsidRPr="00F1684F">
        <w:rPr>
          <w:rStyle w:val="StyleUnderline"/>
        </w:rPr>
        <w:t xml:space="preserve"> an active, </w:t>
      </w:r>
      <w:r w:rsidRPr="00611CBC">
        <w:rPr>
          <w:rStyle w:val="Emphasis"/>
          <w:highlight w:val="cyan"/>
        </w:rPr>
        <w:t>flexible executive</w:t>
      </w:r>
      <w:r w:rsidRPr="00F1684F">
        <w:rPr>
          <w:rStyle w:val="Emphasis"/>
        </w:rPr>
        <w:t xml:space="preserve"> branch </w:t>
      </w:r>
      <w:r w:rsidRPr="00611CBC">
        <w:rPr>
          <w:rStyle w:val="Emphasis"/>
          <w:highlight w:val="cyan"/>
        </w:rPr>
        <w:t>policy</w:t>
      </w:r>
      <w:r w:rsidRPr="00611CBC">
        <w:rPr>
          <w:sz w:val="14"/>
        </w:rPr>
        <w:t xml:space="preserve">. The United States was </w:t>
      </w:r>
      <w:r w:rsidRPr="007C792A">
        <w:rPr>
          <w:rStyle w:val="StyleUnderline"/>
        </w:rPr>
        <w:t>actively involved in promoting</w:t>
      </w:r>
      <w:r w:rsidRPr="00611CBC">
        <w:rPr>
          <w:sz w:val="14"/>
        </w:rPr>
        <w:t xml:space="preserve"> a number of treaties-notably the Helsinki process, the American Convention,</w:t>
      </w:r>
      <w:r w:rsidRPr="007C792A">
        <w:rPr>
          <w:rStyle w:val="StyleUnderline"/>
        </w:rPr>
        <w:t xml:space="preserve"> the </w:t>
      </w:r>
      <w:r w:rsidRPr="007C792A">
        <w:rPr>
          <w:rStyle w:val="Emphasis"/>
        </w:rPr>
        <w:t>CRC</w:t>
      </w:r>
      <w:r w:rsidRPr="00611CBC">
        <w:rPr>
          <w:sz w:val="14"/>
        </w:rPr>
        <w:t>, and the ICC-</w:t>
      </w:r>
      <w:r w:rsidRPr="007C792A">
        <w:rPr>
          <w:rStyle w:val="StyleUnderline"/>
        </w:rPr>
        <w:t>that it subsequently declined to ratify</w:t>
      </w:r>
      <w:r w:rsidRPr="00611CBC">
        <w:rPr>
          <w:sz w:val="14"/>
        </w:rPr>
        <w:t xml:space="preserve">. The United States is represented on the UN Economic and Social Committee and thereby helps supervise the implementation of the Socio-Economic Covenant, which it has not ratified.77 Even though the United States has not ratified the American Convention, U.S. nationals serve on its commission and the U.S. government has conducted an active and effective diplomacy to promote its enforcement and to employ it in specific cases.78 Finally, </w:t>
      </w:r>
      <w:r w:rsidRPr="007C792A">
        <w:rPr>
          <w:rStyle w:val="StyleUnderline"/>
        </w:rPr>
        <w:t xml:space="preserve">there is </w:t>
      </w:r>
      <w:r w:rsidRPr="00611CBC">
        <w:rPr>
          <w:rStyle w:val="Emphasis"/>
        </w:rPr>
        <w:t>little</w:t>
      </w:r>
      <w:r>
        <w:rPr>
          <w:rStyle w:val="Emphasis"/>
        </w:rPr>
        <w:t xml:space="preserve"> </w:t>
      </w:r>
      <w:r w:rsidRPr="00611CBC">
        <w:rPr>
          <w:rStyle w:val="Emphasis"/>
        </w:rPr>
        <w:t>evidence</w:t>
      </w:r>
      <w:r w:rsidRPr="007C792A">
        <w:rPr>
          <w:rStyle w:val="StyleUnderline"/>
        </w:rPr>
        <w:t xml:space="preserve"> of a long-term evolution in the international human rights system</w:t>
      </w:r>
      <w:r>
        <w:rPr>
          <w:rStyle w:val="StyleUnderline"/>
        </w:rPr>
        <w:t xml:space="preserve"> </w:t>
      </w:r>
      <w:r w:rsidRPr="007C792A">
        <w:rPr>
          <w:rStyle w:val="StyleUnderline"/>
        </w:rPr>
        <w:t>away from the norms that the U</w:t>
      </w:r>
      <w:r w:rsidRPr="00611CBC">
        <w:rPr>
          <w:sz w:val="14"/>
        </w:rPr>
        <w:t xml:space="preserve">nited </w:t>
      </w:r>
      <w:r w:rsidRPr="007C792A">
        <w:rPr>
          <w:rStyle w:val="StyleUnderline"/>
        </w:rPr>
        <w:t>S</w:t>
      </w:r>
      <w:r w:rsidRPr="00611CBC">
        <w:rPr>
          <w:sz w:val="14"/>
        </w:rPr>
        <w:t xml:space="preserve">tates </w:t>
      </w:r>
      <w:r w:rsidRPr="007C792A">
        <w:rPr>
          <w:rStyle w:val="StyleUnderline"/>
        </w:rPr>
        <w:t>favors</w:t>
      </w:r>
      <w:r w:rsidRPr="00611CBC">
        <w:rPr>
          <w:sz w:val="14"/>
        </w:rPr>
        <w:t xml:space="preserve">. To be sure, other nations have rebuffed some U.S. proposals, most recently in the ICC negotiations. Yet </w:t>
      </w:r>
      <w:r w:rsidRPr="007C792A">
        <w:rPr>
          <w:rStyle w:val="StyleUnderline"/>
        </w:rPr>
        <w:t xml:space="preserve">in most other negotiations, </w:t>
      </w:r>
      <w:r w:rsidRPr="00611CBC">
        <w:rPr>
          <w:rStyle w:val="StyleUnderline"/>
          <w:highlight w:val="cyan"/>
        </w:rPr>
        <w:t>notably</w:t>
      </w:r>
      <w:r w:rsidRPr="007C792A">
        <w:rPr>
          <w:rStyle w:val="StyleUnderline"/>
        </w:rPr>
        <w:t xml:space="preserve"> those </w:t>
      </w:r>
      <w:r w:rsidRPr="00611CBC">
        <w:rPr>
          <w:rStyle w:val="StyleUnderline"/>
          <w:highlight w:val="cyan"/>
        </w:rPr>
        <w:t xml:space="preserve">over the </w:t>
      </w:r>
      <w:r w:rsidRPr="00611CBC">
        <w:rPr>
          <w:rStyle w:val="Emphasis"/>
          <w:highlight w:val="cyan"/>
        </w:rPr>
        <w:t>CRC</w:t>
      </w:r>
      <w:r w:rsidRPr="00611CBC">
        <w:rPr>
          <w:sz w:val="14"/>
        </w:rPr>
        <w:t xml:space="preserve">, as we have seen, </w:t>
      </w:r>
      <w:r w:rsidRPr="007C792A">
        <w:rPr>
          <w:rStyle w:val="StyleUnderline"/>
        </w:rPr>
        <w:t>the U</w:t>
      </w:r>
      <w:r w:rsidRPr="00611CBC">
        <w:rPr>
          <w:sz w:val="14"/>
        </w:rPr>
        <w:t xml:space="preserve">nited </w:t>
      </w:r>
      <w:r w:rsidRPr="007C792A">
        <w:rPr>
          <w:rStyle w:val="StyleUnderline"/>
        </w:rPr>
        <w:t>S</w:t>
      </w:r>
      <w:r w:rsidRPr="00611CBC">
        <w:rPr>
          <w:sz w:val="14"/>
        </w:rPr>
        <w:t xml:space="preserve">tates </w:t>
      </w:r>
      <w:r w:rsidRPr="00611CBC">
        <w:rPr>
          <w:rStyle w:val="StyleUnderline"/>
          <w:highlight w:val="cyan"/>
        </w:rPr>
        <w:t xml:space="preserve">has been </w:t>
      </w:r>
      <w:r w:rsidRPr="00611CBC">
        <w:rPr>
          <w:rStyle w:val="Emphasis"/>
          <w:highlight w:val="cyan"/>
        </w:rPr>
        <w:t>quite successful</w:t>
      </w:r>
      <w:r w:rsidRPr="00611CBC">
        <w:rPr>
          <w:rStyle w:val="StyleUnderline"/>
          <w:highlight w:val="cyan"/>
        </w:rPr>
        <w:t xml:space="preserve"> at promoting its views</w:t>
      </w:r>
      <w:r w:rsidRPr="00611CBC">
        <w:rPr>
          <w:sz w:val="14"/>
        </w:rPr>
        <w:t xml:space="preserve">. </w:t>
      </w:r>
    </w:p>
    <w:p w14:paraId="62D840C9" w14:textId="77777777" w:rsidR="00C50DF7" w:rsidRDefault="00C50DF7" w:rsidP="00C50DF7"/>
    <w:p w14:paraId="1D3A588E" w14:textId="77777777" w:rsidR="00C50DF7" w:rsidRDefault="00C50DF7" w:rsidP="00C50DF7">
      <w:pPr>
        <w:pStyle w:val="Heading3"/>
      </w:pPr>
      <w:r>
        <w:t>2nc – incorporation fails</w:t>
      </w:r>
    </w:p>
    <w:p w14:paraId="62640AE3" w14:textId="77777777" w:rsidR="00C50DF7" w:rsidRPr="005706C3" w:rsidRDefault="00C50DF7" w:rsidP="00C50DF7"/>
    <w:p w14:paraId="3302955C" w14:textId="77777777" w:rsidR="00C50DF7" w:rsidRDefault="00C50DF7" w:rsidP="00C50DF7">
      <w:pPr>
        <w:pStyle w:val="Heading4"/>
      </w:pPr>
      <w:r>
        <w:t>U.S. incorporation has no effect globally – democratic states won’t model non-compliance and authoritarian ones won’t model anything</w:t>
      </w:r>
    </w:p>
    <w:p w14:paraId="0528BDAC" w14:textId="77777777" w:rsidR="00C50DF7" w:rsidRPr="005706C3" w:rsidRDefault="00C50DF7" w:rsidP="00C50DF7">
      <w:pPr>
        <w:pStyle w:val="CiteSpacing"/>
      </w:pPr>
      <w:r w:rsidRPr="005706C3">
        <w:rPr>
          <w:rStyle w:val="Style13ptBold"/>
        </w:rPr>
        <w:t>McGinnis &amp; Somin 7</w:t>
      </w:r>
      <w:r>
        <w:t xml:space="preserve"> </w:t>
      </w:r>
      <w:r w:rsidRPr="005706C3">
        <w:t xml:space="preserve">(John O. </w:t>
      </w:r>
      <w:r>
        <w:t>McGinnis</w:t>
      </w:r>
      <w:r w:rsidRPr="005706C3">
        <w:t>, Professor of Law, Northwestern University School of Law</w:t>
      </w:r>
      <w:r>
        <w:t xml:space="preserve">; and Ilya Somin, </w:t>
      </w:r>
      <w:r w:rsidRPr="005706C3">
        <w:t>Assistant Professor of Law, George Mason University School of Law</w:t>
      </w:r>
      <w:r>
        <w:t>, “Global Constitutionalism: Global Influence on U.S. Jurisprudence: Should</w:t>
      </w:r>
      <w:r w:rsidRPr="005706C3">
        <w:t xml:space="preserve"> International Law Be Part of Our Law?</w:t>
      </w:r>
      <w:r>
        <w:t>”</w:t>
      </w:r>
      <w:r w:rsidRPr="005706C3">
        <w:t xml:space="preserve"> 59 Stan. L. Rev. 1175</w:t>
      </w:r>
      <w:r>
        <w:t xml:space="preserve">, 2007, </w:t>
      </w:r>
      <w:r w:rsidR="00FA1FDF">
        <w:t>l/n</w:t>
      </w:r>
      <w:r>
        <w:t>)KMM</w:t>
      </w:r>
    </w:p>
    <w:p w14:paraId="07011B65" w14:textId="77777777" w:rsidR="00C50DF7" w:rsidRPr="00583309" w:rsidRDefault="00C50DF7" w:rsidP="00C50DF7">
      <w:pPr>
        <w:rPr>
          <w:sz w:val="14"/>
        </w:rPr>
      </w:pPr>
      <w:r w:rsidRPr="00583309">
        <w:rPr>
          <w:sz w:val="14"/>
        </w:rPr>
        <w:t xml:space="preserve">The second benefit to foreigners of distinctive U.S. legal norms is information. </w:t>
      </w:r>
      <w:r w:rsidRPr="007B748B">
        <w:rPr>
          <w:rStyle w:val="StyleUnderline"/>
        </w:rPr>
        <w:t>The costs and benefits of our norms will be visible for all to see.</w:t>
      </w:r>
      <w:r w:rsidRPr="00583309">
        <w:rPr>
          <w:sz w:val="14"/>
        </w:rPr>
        <w:t xml:space="preserve"> n268 Particularly </w:t>
      </w:r>
      <w:r w:rsidRPr="007B748B">
        <w:rPr>
          <w:rStyle w:val="StyleUnderline"/>
        </w:rPr>
        <w:t>in an era of increased empirical social science testing</w:t>
      </w:r>
      <w:r w:rsidRPr="00583309">
        <w:rPr>
          <w:sz w:val="14"/>
        </w:rPr>
        <w:t xml:space="preserve">, over time </w:t>
      </w:r>
      <w:r w:rsidRPr="007B748B">
        <w:rPr>
          <w:rStyle w:val="StyleUnderline"/>
        </w:rPr>
        <w:t>we will be able to</w:t>
      </w:r>
      <w:r w:rsidRPr="00583309">
        <w:rPr>
          <w:sz w:val="14"/>
        </w:rPr>
        <w:t xml:space="preserve"> analyze and </w:t>
      </w:r>
      <w:r w:rsidRPr="007B748B">
        <w:rPr>
          <w:rStyle w:val="StyleUnderline"/>
        </w:rPr>
        <w:t>identify the effects of differences in norms between the U</w:t>
      </w:r>
      <w:r w:rsidRPr="00583309">
        <w:rPr>
          <w:sz w:val="14"/>
        </w:rPr>
        <w:t xml:space="preserve">nited </w:t>
      </w:r>
      <w:r w:rsidRPr="007B748B">
        <w:rPr>
          <w:rStyle w:val="StyleUnderline"/>
        </w:rPr>
        <w:t>S</w:t>
      </w:r>
      <w:r w:rsidRPr="00583309">
        <w:rPr>
          <w:sz w:val="14"/>
        </w:rPr>
        <w:t xml:space="preserve">tates </w:t>
      </w:r>
      <w:r w:rsidRPr="007B748B">
        <w:rPr>
          <w:rStyle w:val="StyleUnderline"/>
        </w:rPr>
        <w:t>and other nations</w:t>
      </w:r>
      <w:r w:rsidRPr="00583309">
        <w:rPr>
          <w:sz w:val="14"/>
        </w:rPr>
        <w:t xml:space="preserve">. n269 </w:t>
      </w:r>
      <w:r w:rsidRPr="007B748B">
        <w:rPr>
          <w:rStyle w:val="StyleUnderline"/>
        </w:rPr>
        <w:t xml:space="preserve">Such </w:t>
      </w:r>
      <w:r w:rsidRPr="005621BC">
        <w:rPr>
          <w:rStyle w:val="StyleUnderline"/>
          <w:highlight w:val="cyan"/>
        </w:rPr>
        <w:t>diversity benefits</w:t>
      </w:r>
      <w:r w:rsidRPr="007B748B">
        <w:rPr>
          <w:rStyle w:val="StyleUnderline"/>
        </w:rPr>
        <w:t xml:space="preserve"> </w:t>
      </w:r>
      <w:r w:rsidRPr="005621BC">
        <w:rPr>
          <w:rStyle w:val="StyleUnderline"/>
          <w:highlight w:val="cyan"/>
        </w:rPr>
        <w:t>foreigners as</w:t>
      </w:r>
      <w:r w:rsidRPr="007B748B">
        <w:rPr>
          <w:rStyle w:val="StyleUnderline"/>
        </w:rPr>
        <w:t xml:space="preserve"> foreign </w:t>
      </w:r>
      <w:r w:rsidRPr="005621BC">
        <w:rPr>
          <w:rStyle w:val="StyleUnderline"/>
          <w:highlight w:val="cyan"/>
        </w:rPr>
        <w:t xml:space="preserve">nations can decide to </w:t>
      </w:r>
      <w:r w:rsidRPr="005621BC">
        <w:rPr>
          <w:rStyle w:val="Emphasis"/>
          <w:highlight w:val="cyan"/>
        </w:rPr>
        <w:t>adopt our good norms and avoid our bad ones</w:t>
      </w:r>
      <w:r w:rsidRPr="007B748B">
        <w:rPr>
          <w:rStyle w:val="StyleUnderline"/>
        </w:rPr>
        <w:t>.</w:t>
      </w:r>
      <w:r>
        <w:rPr>
          <w:rStyle w:val="StyleUnderline"/>
        </w:rPr>
        <w:t xml:space="preserve"> </w:t>
      </w:r>
      <w:r w:rsidRPr="00583309">
        <w:rPr>
          <w:sz w:val="14"/>
        </w:rPr>
        <w:t xml:space="preserve">The only noteworthy counterargument is </w:t>
      </w:r>
      <w:r w:rsidRPr="005621BC">
        <w:rPr>
          <w:rStyle w:val="StyleUnderline"/>
          <w:highlight w:val="cyan"/>
        </w:rPr>
        <w:t>the claim that U.S. norms will have</w:t>
      </w:r>
      <w:r w:rsidRPr="007B748B">
        <w:rPr>
          <w:rStyle w:val="StyleUnderline"/>
        </w:rPr>
        <w:t xml:space="preserve"> more </w:t>
      </w:r>
      <w:r w:rsidRPr="005621BC">
        <w:rPr>
          <w:rStyle w:val="StyleUnderline"/>
          <w:highlight w:val="cyan"/>
        </w:rPr>
        <w:t>harmful effects</w:t>
      </w:r>
      <w:r w:rsidRPr="007B748B">
        <w:rPr>
          <w:rStyle w:val="StyleUnderline"/>
        </w:rPr>
        <w:t xml:space="preserve"> than those of</w:t>
      </w:r>
      <w:r w:rsidRPr="00583309">
        <w:rPr>
          <w:sz w:val="14"/>
        </w:rPr>
        <w:t xml:space="preserve"> raw </w:t>
      </w:r>
      <w:r w:rsidRPr="007B748B">
        <w:rPr>
          <w:rStyle w:val="StyleUnderline"/>
        </w:rPr>
        <w:t xml:space="preserve">international law, </w:t>
      </w:r>
      <w:r w:rsidRPr="005621BC">
        <w:rPr>
          <w:rStyle w:val="StyleUnderline"/>
          <w:highlight w:val="cyan"/>
        </w:rPr>
        <w:t>yet other nations will</w:t>
      </w:r>
      <w:r w:rsidRPr="007B748B">
        <w:rPr>
          <w:rStyle w:val="StyleUnderline"/>
        </w:rPr>
        <w:t xml:space="preserve"> still </w:t>
      </w:r>
      <w:r w:rsidRPr="005621BC">
        <w:rPr>
          <w:rStyle w:val="StyleUnderline"/>
          <w:highlight w:val="cyan"/>
        </w:rPr>
        <w:t>copy them</w:t>
      </w:r>
      <w:r w:rsidRPr="007B748B">
        <w:rPr>
          <w:rStyle w:val="StyleUnderline"/>
        </w:rPr>
        <w:t>.</w:t>
      </w:r>
      <w:r w:rsidRPr="00583309">
        <w:rPr>
          <w:sz w:val="14"/>
        </w:rPr>
        <w:t xml:space="preserve"> But both parts of this proposition </w:t>
      </w:r>
      <w:r w:rsidRPr="005621BC">
        <w:rPr>
          <w:rStyle w:val="StyleUnderline"/>
          <w:highlight w:val="cyan"/>
        </w:rPr>
        <w:t>seem doubtful</w:t>
      </w:r>
      <w:r w:rsidRPr="005621BC">
        <w:rPr>
          <w:sz w:val="14"/>
          <w:highlight w:val="cyan"/>
        </w:rPr>
        <w:t>.</w:t>
      </w:r>
      <w:r w:rsidRPr="00583309">
        <w:rPr>
          <w:sz w:val="14"/>
        </w:rPr>
        <w:t xml:space="preserve"> First, U.S. law emerges from a democratic process that creates a likelihood that it will cause less harm than rules that emerge from the nondemocratic processes [*1235] that create international law. Second, other </w:t>
      </w:r>
      <w:r w:rsidRPr="005621BC">
        <w:rPr>
          <w:rStyle w:val="StyleUnderline"/>
          <w:highlight w:val="cyan"/>
        </w:rPr>
        <w:t>democratic nations can</w:t>
      </w:r>
      <w:r w:rsidRPr="007B748B">
        <w:rPr>
          <w:rStyle w:val="StyleUnderline"/>
        </w:rPr>
        <w:t xml:space="preserve"> </w:t>
      </w:r>
      <w:r w:rsidRPr="00D83725">
        <w:rPr>
          <w:rStyle w:val="StyleUnderline"/>
        </w:rPr>
        <w:t xml:space="preserve">use their own political processes to </w:t>
      </w:r>
      <w:r w:rsidRPr="005621BC">
        <w:rPr>
          <w:rStyle w:val="Emphasis"/>
          <w:highlight w:val="cyan"/>
        </w:rPr>
        <w:t xml:space="preserve">screen out </w:t>
      </w:r>
      <w:r w:rsidRPr="005621BC">
        <w:rPr>
          <w:rStyle w:val="StyleUnderline"/>
          <w:highlight w:val="cyan"/>
        </w:rPr>
        <w:t>American norms that</w:t>
      </w:r>
      <w:r w:rsidRPr="007B748B">
        <w:rPr>
          <w:rStyle w:val="StyleUnderline"/>
        </w:rPr>
        <w:t xml:space="preserve"> might </w:t>
      </w:r>
      <w:r w:rsidRPr="005621BC">
        <w:rPr>
          <w:rStyle w:val="StyleUnderline"/>
          <w:highlight w:val="cyan"/>
        </w:rPr>
        <w:t>cause harm</w:t>
      </w:r>
      <w:r w:rsidRPr="007B748B">
        <w:rPr>
          <w:rStyle w:val="StyleUnderline"/>
        </w:rPr>
        <w:t xml:space="preserve"> if copied</w:t>
      </w:r>
      <w:r w:rsidRPr="00583309">
        <w:rPr>
          <w:sz w:val="14"/>
        </w:rPr>
        <w:t xml:space="preserve">. </w:t>
      </w:r>
      <w:r w:rsidRPr="007B748B">
        <w:rPr>
          <w:rStyle w:val="StyleUnderline"/>
        </w:rPr>
        <w:t>Of course,</w:t>
      </w:r>
      <w:r w:rsidRPr="00583309">
        <w:rPr>
          <w:sz w:val="14"/>
        </w:rPr>
        <w:t xml:space="preserve"> </w:t>
      </w:r>
      <w:r w:rsidRPr="006E0EBD">
        <w:rPr>
          <w:rStyle w:val="StyleUnderline"/>
        </w:rPr>
        <w:t>many nations remain authoritarian</w:t>
      </w:r>
      <w:r w:rsidRPr="00583309">
        <w:rPr>
          <w:sz w:val="14"/>
        </w:rPr>
        <w:t xml:space="preserve">. n270 </w:t>
      </w:r>
      <w:r w:rsidRPr="007B748B">
        <w:rPr>
          <w:rStyle w:val="StyleUnderline"/>
        </w:rPr>
        <w:t xml:space="preserve">But </w:t>
      </w:r>
      <w:r w:rsidRPr="006E0EBD">
        <w:rPr>
          <w:rStyle w:val="StyleUnderline"/>
        </w:rPr>
        <w:t>our norms are not likely to</w:t>
      </w:r>
      <w:r w:rsidRPr="007B748B">
        <w:rPr>
          <w:rStyle w:val="StyleUnderline"/>
        </w:rPr>
        <w:t xml:space="preserve"> have</w:t>
      </w:r>
      <w:r w:rsidRPr="00583309">
        <w:rPr>
          <w:sz w:val="14"/>
        </w:rPr>
        <w:t xml:space="preserve"> much </w:t>
      </w:r>
      <w:r w:rsidRPr="006E0EBD">
        <w:rPr>
          <w:rStyle w:val="StyleUnderline"/>
        </w:rPr>
        <w:t>influence</w:t>
      </w:r>
      <w:r w:rsidRPr="007B748B">
        <w:rPr>
          <w:rStyle w:val="StyleUnderline"/>
        </w:rPr>
        <w:t xml:space="preserve"> on </w:t>
      </w:r>
      <w:r w:rsidRPr="006E0EBD">
        <w:rPr>
          <w:rStyle w:val="StyleUnderline"/>
        </w:rPr>
        <w:t>their choice of norms</w:t>
      </w:r>
      <w:r w:rsidRPr="00583309">
        <w:rPr>
          <w:sz w:val="14"/>
        </w:rPr>
        <w:t xml:space="preserve">. </w:t>
      </w:r>
      <w:r w:rsidRPr="005621BC">
        <w:rPr>
          <w:rStyle w:val="StyleUnderline"/>
          <w:highlight w:val="cyan"/>
        </w:rPr>
        <w:t>Authoritarian states</w:t>
      </w:r>
      <w:r w:rsidRPr="006E0EBD">
        <w:rPr>
          <w:rStyle w:val="StyleUnderline"/>
        </w:rPr>
        <w:t xml:space="preserve"> </w:t>
      </w:r>
      <w:r w:rsidRPr="00583309">
        <w:rPr>
          <w:sz w:val="14"/>
        </w:rPr>
        <w:t xml:space="preserve">are likely to </w:t>
      </w:r>
      <w:r w:rsidRPr="005621BC">
        <w:rPr>
          <w:rStyle w:val="StyleUnderline"/>
          <w:highlight w:val="cyan"/>
        </w:rPr>
        <w:t>select norms that</w:t>
      </w:r>
      <w:r w:rsidRPr="005621BC">
        <w:rPr>
          <w:sz w:val="14"/>
          <w:highlight w:val="cyan"/>
        </w:rPr>
        <w:t xml:space="preserve"> </w:t>
      </w:r>
      <w:r w:rsidRPr="005621BC">
        <w:rPr>
          <w:rStyle w:val="StyleUnderline"/>
          <w:highlight w:val="cyan"/>
        </w:rPr>
        <w:t>serve</w:t>
      </w:r>
      <w:r w:rsidRPr="006E0EBD">
        <w:rPr>
          <w:rStyle w:val="StyleUnderline"/>
        </w:rPr>
        <w:t xml:space="preserve"> the interests of </w:t>
      </w:r>
      <w:r w:rsidRPr="005621BC">
        <w:rPr>
          <w:rStyle w:val="StyleUnderline"/>
          <w:highlight w:val="cyan"/>
        </w:rPr>
        <w:t>those in power</w:t>
      </w:r>
      <w:r w:rsidRPr="007B748B">
        <w:rPr>
          <w:rStyle w:val="StyleUnderline"/>
        </w:rPr>
        <w:t xml:space="preserve">, </w:t>
      </w:r>
      <w:r w:rsidRPr="005621BC">
        <w:rPr>
          <w:rStyle w:val="Emphasis"/>
          <w:highlight w:val="cyan"/>
        </w:rPr>
        <w:t>regardless of the norms we adopt</w:t>
      </w:r>
      <w:r w:rsidRPr="00583309">
        <w:rPr>
          <w:sz w:val="14"/>
        </w:rPr>
        <w:t xml:space="preserve">. It is true that </w:t>
      </w:r>
      <w:r w:rsidRPr="0094484C">
        <w:rPr>
          <w:rStyle w:val="StyleUnderline"/>
        </w:rPr>
        <w:t xml:space="preserve">sometimes </w:t>
      </w:r>
      <w:r w:rsidRPr="005621BC">
        <w:rPr>
          <w:rStyle w:val="Emphasis"/>
          <w:highlight w:val="cyan"/>
        </w:rPr>
        <w:t xml:space="preserve">they might cite our norms as cover for their decisions. But </w:t>
      </w:r>
      <w:r w:rsidRPr="0094484C">
        <w:rPr>
          <w:rStyle w:val="Emphasis"/>
        </w:rPr>
        <w:t xml:space="preserve">the crucial word here is "cover." </w:t>
      </w:r>
      <w:r w:rsidRPr="005621BC">
        <w:rPr>
          <w:rStyle w:val="Emphasis"/>
          <w:highlight w:val="cyan"/>
        </w:rPr>
        <w:t>They would have adopted the same rules, anyway.</w:t>
      </w:r>
      <w:r w:rsidRPr="00583309">
        <w:rPr>
          <w:sz w:val="14"/>
        </w:rPr>
        <w:t xml:space="preserve"> The cover may bamboozle some and thus be counted a cost. But this would seem marginal compared to the harm of allowing raw international law to trump domestic law.</w:t>
      </w:r>
    </w:p>
    <w:p w14:paraId="5084B61A" w14:textId="77777777" w:rsidR="00C50DF7" w:rsidRPr="005706C3" w:rsidRDefault="00C50DF7" w:rsidP="00C50DF7"/>
    <w:p w14:paraId="0E4AD712" w14:textId="77777777" w:rsidR="00C50DF7" w:rsidRDefault="00C50DF7" w:rsidP="00C50DF7">
      <w:pPr>
        <w:pStyle w:val="Heading3"/>
      </w:pPr>
      <w:r>
        <w:t>1nc – crc fails</w:t>
      </w:r>
    </w:p>
    <w:p w14:paraId="682975EC" w14:textId="77777777" w:rsidR="00C50DF7" w:rsidRDefault="00C50DF7" w:rsidP="00C50DF7"/>
    <w:p w14:paraId="199DDB45" w14:textId="77777777" w:rsidR="00C50DF7" w:rsidRDefault="00C50DF7" w:rsidP="00C50DF7">
      <w:pPr>
        <w:pStyle w:val="Heading4"/>
      </w:pPr>
      <w:r>
        <w:t>CRC has no impact on rights protections or conflict prevention – empirics</w:t>
      </w:r>
    </w:p>
    <w:p w14:paraId="57F19532" w14:textId="77777777" w:rsidR="00C50DF7" w:rsidRDefault="00C50DF7" w:rsidP="00C50DF7">
      <w:pPr>
        <w:pStyle w:val="CiteSpacing"/>
      </w:pPr>
      <w:r w:rsidRPr="00BA5D0A">
        <w:rPr>
          <w:rStyle w:val="Style13ptBold"/>
        </w:rPr>
        <w:t>Landman 5</w:t>
      </w:r>
      <w:r>
        <w:t xml:space="preserve"> (Todd Landman, senior lecturer in the department of government and member of the Human Rights Centre at the University of Essex, “Protecting Human Rights: A Comparative Study,” October 2005, </w:t>
      </w:r>
      <w:hyperlink r:id="rId84" w:history="1">
        <w:r w:rsidRPr="001D008B">
          <w:rPr>
            <w:rStyle w:val="Hyperlink"/>
          </w:rPr>
          <w:t>http://press.georgetown.edu/book/georgetown/protecting-human-rights</w:t>
        </w:r>
      </w:hyperlink>
      <w:r>
        <w:t xml:space="preserve"> DOA 7-14-2018)KMM</w:t>
      </w:r>
    </w:p>
    <w:p w14:paraId="69F582AB" w14:textId="77777777" w:rsidR="00C50DF7" w:rsidRPr="00BA5D0A" w:rsidRDefault="00C50DF7" w:rsidP="00C50DF7">
      <w:pPr>
        <w:rPr>
          <w:sz w:val="14"/>
        </w:rPr>
      </w:pPr>
      <w:r w:rsidRPr="00BA5D0A">
        <w:rPr>
          <w:sz w:val="14"/>
        </w:rPr>
        <w:t xml:space="preserve">In Protecting Human Rights, Todd Landman provides </w:t>
      </w:r>
      <w:r w:rsidRPr="005621BC">
        <w:rPr>
          <w:rStyle w:val="StyleUnderline"/>
          <w:highlight w:val="cyan"/>
        </w:rPr>
        <w:t xml:space="preserve">a </w:t>
      </w:r>
      <w:r w:rsidRPr="005621BC">
        <w:rPr>
          <w:rStyle w:val="Emphasis"/>
          <w:highlight w:val="cyan"/>
        </w:rPr>
        <w:t>unique quantitative analysis</w:t>
      </w:r>
      <w:r w:rsidRPr="005621BC">
        <w:rPr>
          <w:rStyle w:val="StyleUnderline"/>
          <w:highlight w:val="cyan"/>
        </w:rPr>
        <w:t xml:space="preserve"> of the marked gap between the principle and practice of human rights</w:t>
      </w:r>
      <w:r w:rsidRPr="00BA5D0A">
        <w:rPr>
          <w:sz w:val="14"/>
        </w:rPr>
        <w:t xml:space="preserve">. Applying theories and methods from the fields of international law, international relations, and comparative politics, Landman </w:t>
      </w:r>
      <w:r w:rsidRPr="005621BC">
        <w:rPr>
          <w:rStyle w:val="StyleUnderline"/>
          <w:highlight w:val="cyan"/>
        </w:rPr>
        <w:t xml:space="preserve">examines </w:t>
      </w:r>
      <w:r w:rsidRPr="005621BC">
        <w:rPr>
          <w:rStyle w:val="Emphasis"/>
          <w:highlight w:val="cyan"/>
        </w:rPr>
        <w:t>data from 193 countries over 25 years</w:t>
      </w:r>
      <w:r w:rsidRPr="00BA5D0A">
        <w:rPr>
          <w:sz w:val="14"/>
        </w:rPr>
        <w:t xml:space="preserve"> (1976-2000) </w:t>
      </w:r>
      <w:r w:rsidRPr="005621BC">
        <w:rPr>
          <w:rStyle w:val="StyleUnderline"/>
          <w:highlight w:val="cyan"/>
        </w:rPr>
        <w:t>to assess the growth of the international human rights regime, the effect of law on actual protection</w:t>
      </w:r>
      <w:r w:rsidRPr="00BA5D0A">
        <w:rPr>
          <w:rStyle w:val="StyleUnderline"/>
        </w:rPr>
        <w:t>, and global variation in human rights norms</w:t>
      </w:r>
      <w:r w:rsidRPr="00BA5D0A">
        <w:rPr>
          <w:sz w:val="14"/>
        </w:rPr>
        <w:t xml:space="preserve">. Landman contends that </w:t>
      </w:r>
      <w:r w:rsidRPr="005621BC">
        <w:rPr>
          <w:rStyle w:val="StyleUnderline"/>
          <w:highlight w:val="cyan"/>
        </w:rPr>
        <w:t xml:space="preserve">human rights foreign policy remains based more on </w:t>
      </w:r>
      <w:r w:rsidRPr="005621BC">
        <w:rPr>
          <w:rStyle w:val="Emphasis"/>
          <w:highlight w:val="cyan"/>
        </w:rPr>
        <w:t>geo-strategic interest</w:t>
      </w:r>
      <w:r w:rsidRPr="005621BC">
        <w:rPr>
          <w:rStyle w:val="StyleUnderline"/>
          <w:highlight w:val="cyan"/>
        </w:rPr>
        <w:t xml:space="preserve"> than </w:t>
      </w:r>
      <w:r w:rsidRPr="005621BC">
        <w:rPr>
          <w:rStyle w:val="Emphasis"/>
          <w:highlight w:val="cyan"/>
        </w:rPr>
        <w:t>moral internationalism</w:t>
      </w:r>
      <w:r w:rsidRPr="00BA5D0A">
        <w:rPr>
          <w:sz w:val="14"/>
        </w:rPr>
        <w:t xml:space="preserve">. He argues that </w:t>
      </w:r>
      <w:r w:rsidRPr="005621BC">
        <w:rPr>
          <w:rStyle w:val="StyleUnderline"/>
          <w:highlight w:val="cyan"/>
        </w:rPr>
        <w:t>the influence human rights ideals have</w:t>
      </w:r>
      <w:r w:rsidRPr="00BA5D0A">
        <w:rPr>
          <w:rStyle w:val="StyleUnderline"/>
        </w:rPr>
        <w:t xml:space="preserve"> begun to have on states </w:t>
      </w:r>
      <w:r w:rsidRPr="005621BC">
        <w:rPr>
          <w:rStyle w:val="Emphasis"/>
          <w:highlight w:val="cyan"/>
        </w:rPr>
        <w:t>cannot be separated from the broader impact of socioeconomic changes</w:t>
      </w:r>
      <w:r w:rsidRPr="00BA5D0A">
        <w:rPr>
          <w:rStyle w:val="StyleUnderline"/>
        </w:rPr>
        <w:t xml:space="preserve"> that swept the globe in the late twentieth century</w:t>
      </w:r>
      <w:r w:rsidRPr="00BA5D0A">
        <w:rPr>
          <w:sz w:val="14"/>
        </w:rPr>
        <w:t xml:space="preserve">. Landman </w:t>
      </w:r>
      <w:r w:rsidRPr="00BA5D0A">
        <w:rPr>
          <w:rStyle w:val="StyleUnderline"/>
        </w:rPr>
        <w:t xml:space="preserve">concludes that </w:t>
      </w:r>
      <w:r w:rsidRPr="005621BC">
        <w:rPr>
          <w:rStyle w:val="Emphasis"/>
          <w:highlight w:val="cyan"/>
        </w:rPr>
        <w:t>i</w:t>
      </w:r>
      <w:r w:rsidRPr="00BA5D0A">
        <w:rPr>
          <w:rStyle w:val="StyleUnderline"/>
        </w:rPr>
        <w:t xml:space="preserve">nternational </w:t>
      </w:r>
      <w:r w:rsidRPr="005621BC">
        <w:rPr>
          <w:rStyle w:val="Emphasis"/>
          <w:highlight w:val="cyan"/>
        </w:rPr>
        <w:t>law alone will not suffice</w:t>
      </w:r>
      <w:r w:rsidRPr="005621BC">
        <w:rPr>
          <w:rStyle w:val="StyleUnderline"/>
          <w:highlight w:val="cyan"/>
        </w:rPr>
        <w:t xml:space="preserve"> to fully protect human rights</w:t>
      </w:r>
      <w:r w:rsidRPr="00BA5D0A">
        <w:rPr>
          <w:rStyle w:val="StyleUnderline"/>
        </w:rPr>
        <w:t>—it must be accompanied by democratic government, effective conflict resolution, and just economic systems</w:t>
      </w:r>
      <w:r w:rsidRPr="00BA5D0A">
        <w:rPr>
          <w:sz w:val="14"/>
        </w:rPr>
        <w:t xml:space="preserve">. </w:t>
      </w:r>
    </w:p>
    <w:p w14:paraId="0AA2BC5B" w14:textId="77777777" w:rsidR="00C50DF7" w:rsidRDefault="00C50DF7" w:rsidP="00C50DF7"/>
    <w:p w14:paraId="2020A78F" w14:textId="77777777" w:rsidR="00C50DF7" w:rsidRDefault="00C50DF7" w:rsidP="00C50DF7">
      <w:pPr>
        <w:pStyle w:val="Heading3"/>
      </w:pPr>
      <w:r>
        <w:t>2nc – crc fails</w:t>
      </w:r>
    </w:p>
    <w:p w14:paraId="1FC8CAC7" w14:textId="77777777" w:rsidR="00C50DF7" w:rsidRDefault="00C50DF7" w:rsidP="00C50DF7"/>
    <w:p w14:paraId="7518061D" w14:textId="77777777" w:rsidR="00C50DF7" w:rsidRDefault="00C50DF7" w:rsidP="00C50DF7">
      <w:pPr>
        <w:pStyle w:val="Heading4"/>
      </w:pPr>
      <w:r>
        <w:t>Studies prove international human rights treaties have no effect on rights – alt causes overwhelm</w:t>
      </w:r>
    </w:p>
    <w:p w14:paraId="35AF6DDD" w14:textId="77777777" w:rsidR="00C50DF7" w:rsidRDefault="00C50DF7" w:rsidP="00C50DF7">
      <w:pPr>
        <w:pStyle w:val="CiteSpacing"/>
      </w:pPr>
      <w:r w:rsidRPr="003F5B6A">
        <w:rPr>
          <w:rStyle w:val="Style13ptBold"/>
        </w:rPr>
        <w:t xml:space="preserve">Neumeyer 5 </w:t>
      </w:r>
      <w:r>
        <w:t xml:space="preserve">(Eric Neumeyer, London School of Economics and Political Science, “Do international human rights treaties improve respect for human rights?” Journal of Conflict Resolution, 49(6), 2005, </w:t>
      </w:r>
      <w:hyperlink r:id="rId85" w:history="1">
        <w:r w:rsidRPr="001D008B">
          <w:rPr>
            <w:rStyle w:val="Hyperlink"/>
          </w:rPr>
          <w:t>http://eprints.lse.ac.uk/612/1/JournalofConflictResolution_49(6).pdf</w:t>
        </w:r>
      </w:hyperlink>
      <w:r>
        <w:t xml:space="preserve"> DOA 7-14-2018)KMM</w:t>
      </w:r>
    </w:p>
    <w:p w14:paraId="26167D58" w14:textId="77777777" w:rsidR="00C50DF7" w:rsidRPr="009A0F26" w:rsidRDefault="00C50DF7" w:rsidP="00C50DF7">
      <w:pPr>
        <w:rPr>
          <w:sz w:val="14"/>
        </w:rPr>
      </w:pPr>
      <w:r w:rsidRPr="009A0F26">
        <w:rPr>
          <w:sz w:val="14"/>
        </w:rPr>
        <w:t xml:space="preserve">After the non-binding Universal Declaration of Human Rights, </w:t>
      </w:r>
      <w:r w:rsidRPr="009A0F26">
        <w:rPr>
          <w:rStyle w:val="StyleUnderline"/>
        </w:rPr>
        <w:t>many global and regional</w:t>
      </w:r>
      <w:r>
        <w:rPr>
          <w:rStyle w:val="StyleUnderline"/>
        </w:rPr>
        <w:t xml:space="preserve"> </w:t>
      </w:r>
      <w:r w:rsidRPr="005621BC">
        <w:rPr>
          <w:rStyle w:val="StyleUnderline"/>
          <w:highlight w:val="cyan"/>
        </w:rPr>
        <w:t>human rights treaties</w:t>
      </w:r>
      <w:r w:rsidRPr="009A0F26">
        <w:rPr>
          <w:rStyle w:val="StyleUnderline"/>
        </w:rPr>
        <w:t xml:space="preserve"> have been concluded</w:t>
      </w:r>
      <w:r w:rsidRPr="009A0F26">
        <w:rPr>
          <w:sz w:val="14"/>
        </w:rPr>
        <w:t xml:space="preserve">. Critics argue that these </w:t>
      </w:r>
      <w:r w:rsidRPr="005621BC">
        <w:rPr>
          <w:rStyle w:val="StyleUnderline"/>
          <w:highlight w:val="cyan"/>
        </w:rPr>
        <w:t xml:space="preserve">are </w:t>
      </w:r>
      <w:r w:rsidRPr="005621BC">
        <w:rPr>
          <w:rStyle w:val="Emphasis"/>
          <w:highlight w:val="cyan"/>
        </w:rPr>
        <w:t>unlikely to have made any actual difference in reality</w:t>
      </w:r>
      <w:r w:rsidRPr="009A0F26">
        <w:rPr>
          <w:sz w:val="14"/>
        </w:rPr>
        <w:t xml:space="preserve">. Others contend that international regimes can improve respect for human rights in state parties, particularly in more democratic countries or countries with a strong civil society devoted to human rights and with transnational links. </w:t>
      </w:r>
      <w:r w:rsidRPr="009A0F26">
        <w:rPr>
          <w:rStyle w:val="StyleUnderline"/>
        </w:rPr>
        <w:t xml:space="preserve">Our </w:t>
      </w:r>
      <w:r w:rsidRPr="005621BC">
        <w:rPr>
          <w:rStyle w:val="StyleUnderline"/>
          <w:highlight w:val="cyan"/>
        </w:rPr>
        <w:t xml:space="preserve">findings suggest that </w:t>
      </w:r>
      <w:r w:rsidRPr="005621BC">
        <w:rPr>
          <w:rStyle w:val="Emphasis"/>
          <w:highlight w:val="cyan"/>
        </w:rPr>
        <w:t>rarely</w:t>
      </w:r>
      <w:r w:rsidRPr="005621BC">
        <w:rPr>
          <w:rStyle w:val="StyleUnderline"/>
          <w:highlight w:val="cyan"/>
        </w:rPr>
        <w:t xml:space="preserve"> does treaty ratification have</w:t>
      </w:r>
      <w:r w:rsidRPr="009A0F26">
        <w:rPr>
          <w:rStyle w:val="StyleUnderline"/>
        </w:rPr>
        <w:t xml:space="preserve"> unconditional </w:t>
      </w:r>
      <w:r w:rsidRPr="005621BC">
        <w:rPr>
          <w:rStyle w:val="StyleUnderline"/>
          <w:highlight w:val="cyan"/>
        </w:rPr>
        <w:t>effects on human rights</w:t>
      </w:r>
      <w:r w:rsidRPr="009A0F26">
        <w:rPr>
          <w:rStyle w:val="StyleUnderline"/>
        </w:rPr>
        <w:t>.</w:t>
      </w:r>
      <w:r>
        <w:rPr>
          <w:rStyle w:val="StyleUnderline"/>
        </w:rPr>
        <w:t xml:space="preserve"> </w:t>
      </w:r>
      <w:r w:rsidRPr="009A0F26">
        <w:rPr>
          <w:rStyle w:val="StyleUnderline"/>
        </w:rPr>
        <w:t xml:space="preserve">Instead, improvement in human rights is typically </w:t>
      </w:r>
      <w:r w:rsidRPr="005621BC">
        <w:rPr>
          <w:rStyle w:val="StyleUnderline"/>
          <w:highlight w:val="cyan"/>
        </w:rPr>
        <w:t>more likely the more democratic</w:t>
      </w:r>
      <w:r w:rsidRPr="009A0F26">
        <w:rPr>
          <w:rStyle w:val="StyleUnderline"/>
        </w:rPr>
        <w:t xml:space="preserve"> the</w:t>
      </w:r>
      <w:r>
        <w:rPr>
          <w:rStyle w:val="StyleUnderline"/>
        </w:rPr>
        <w:t xml:space="preserve"> </w:t>
      </w:r>
      <w:r w:rsidRPr="009A0F26">
        <w:rPr>
          <w:rStyle w:val="StyleUnderline"/>
        </w:rPr>
        <w:t xml:space="preserve">country' </w:t>
      </w:r>
      <w:r w:rsidRPr="005621BC">
        <w:rPr>
          <w:rStyle w:val="StyleUnderline"/>
          <w:highlight w:val="cyan"/>
        </w:rPr>
        <w:t>or the more</w:t>
      </w:r>
      <w:r w:rsidRPr="009A0F26">
        <w:rPr>
          <w:rStyle w:val="StyleUnderline"/>
        </w:rPr>
        <w:t xml:space="preserve"> international </w:t>
      </w:r>
      <w:r w:rsidRPr="005621BC">
        <w:rPr>
          <w:rStyle w:val="Emphasis"/>
          <w:highlight w:val="cyan"/>
        </w:rPr>
        <w:t>n</w:t>
      </w:r>
      <w:r w:rsidRPr="009A0F26">
        <w:rPr>
          <w:sz w:val="14"/>
        </w:rPr>
        <w:t>on-</w:t>
      </w:r>
      <w:r w:rsidRPr="005621BC">
        <w:rPr>
          <w:rStyle w:val="Emphasis"/>
          <w:highlight w:val="cyan"/>
        </w:rPr>
        <w:t>g</w:t>
      </w:r>
      <w:r w:rsidRPr="009A0F26">
        <w:rPr>
          <w:sz w:val="14"/>
        </w:rPr>
        <w:t xml:space="preserve">overnmental </w:t>
      </w:r>
      <w:r w:rsidRPr="005621BC">
        <w:rPr>
          <w:rStyle w:val="Emphasis"/>
          <w:highlight w:val="cyan"/>
        </w:rPr>
        <w:t>o</w:t>
      </w:r>
      <w:r w:rsidRPr="009A0F26">
        <w:rPr>
          <w:sz w:val="14"/>
        </w:rPr>
        <w:t>rganization</w:t>
      </w:r>
      <w:r w:rsidRPr="005621BC">
        <w:rPr>
          <w:rStyle w:val="Emphasis"/>
          <w:highlight w:val="cyan"/>
        </w:rPr>
        <w:t>s</w:t>
      </w:r>
      <w:r w:rsidRPr="009A0F26">
        <w:rPr>
          <w:sz w:val="14"/>
        </w:rPr>
        <w:t xml:space="preserve"> its </w:t>
      </w:r>
      <w:r w:rsidRPr="005621BC">
        <w:rPr>
          <w:rStyle w:val="StyleUnderline"/>
          <w:highlight w:val="cyan"/>
        </w:rPr>
        <w:t>citizens participate in</w:t>
      </w:r>
      <w:r w:rsidRPr="009A0F26">
        <w:rPr>
          <w:sz w:val="14"/>
        </w:rPr>
        <w:t xml:space="preserve">. Conversely, </w:t>
      </w:r>
      <w:r w:rsidRPr="005621BC">
        <w:rPr>
          <w:rStyle w:val="Emphasis"/>
          <w:highlight w:val="cyan"/>
        </w:rPr>
        <w:t>in very autocratic regimes with weak civil society, ratification can be expected to have no effect and is sometimes even associated with more rights violation</w:t>
      </w:r>
      <w:r w:rsidRPr="009A0F26">
        <w:rPr>
          <w:sz w:val="14"/>
        </w:rPr>
        <w:t>.</w:t>
      </w:r>
    </w:p>
    <w:p w14:paraId="47D36C70" w14:textId="77777777" w:rsidR="00C50DF7" w:rsidRDefault="00C50DF7" w:rsidP="00C50DF7"/>
    <w:p w14:paraId="14F3EBDE" w14:textId="77777777" w:rsidR="00C50DF7" w:rsidRDefault="00C50DF7" w:rsidP="00C50DF7">
      <w:pPr>
        <w:pStyle w:val="Heading3"/>
      </w:pPr>
      <w:r>
        <w:t>1nc – prevention fails</w:t>
      </w:r>
    </w:p>
    <w:p w14:paraId="6CAC5BB1" w14:textId="77777777" w:rsidR="00C50DF7" w:rsidRDefault="00C50DF7" w:rsidP="00C50DF7"/>
    <w:p w14:paraId="2B469069" w14:textId="77777777" w:rsidR="00C50DF7" w:rsidRDefault="00C50DF7" w:rsidP="00C50DF7">
      <w:pPr>
        <w:pStyle w:val="Heading4"/>
      </w:pPr>
      <w:r>
        <w:t>Conflict prevention fails – only escalates – empirics</w:t>
      </w:r>
    </w:p>
    <w:p w14:paraId="4D1ED067" w14:textId="77777777" w:rsidR="00C50DF7" w:rsidRDefault="00C50DF7" w:rsidP="00C50DF7">
      <w:pPr>
        <w:pStyle w:val="CiteSpacing"/>
      </w:pPr>
      <w:r w:rsidRPr="00A71401">
        <w:rPr>
          <w:rStyle w:val="Style13ptBold"/>
        </w:rPr>
        <w:t>von der Schulenburg 18</w:t>
      </w:r>
      <w:r>
        <w:t xml:space="preserve"> (Michael von der Schulenburg, worked for 30 years for the United Nations, including as former head of the UN mission in Sierra Leone and Iraq, and for four years for the OSCE (Organization for Security and Cooperation in Europe), “In Search of Pathways to Peace,” Friedrich-Ebert-Stiftung New York Office, April 2018, </w:t>
      </w:r>
      <w:hyperlink r:id="rId86" w:history="1">
        <w:r w:rsidRPr="001D008B">
          <w:rPr>
            <w:rStyle w:val="Hyperlink"/>
          </w:rPr>
          <w:t>https://www.fesny.org/fileadmin/user_upload/Pathways_to_Peace_Michael_von_der_Schulenburg_Final_4.18.pdf</w:t>
        </w:r>
      </w:hyperlink>
      <w:r>
        <w:t xml:space="preserve"> DOA 7-17-2018)KMM</w:t>
      </w:r>
    </w:p>
    <w:p w14:paraId="322DEB77" w14:textId="77777777" w:rsidR="00C50DF7" w:rsidRDefault="00C50DF7" w:rsidP="00C50DF7">
      <w:r w:rsidRPr="002A75B1">
        <w:rPr>
          <w:sz w:val="14"/>
        </w:rPr>
        <w:t xml:space="preserve">United Nations Secretary-General António Guterres plans to instil new life into the United Nations by making prevention of wars and armed conflicts the hallmark of his administration. This is laudable! After all, in 1945, the United Nations was created for this very purpose: to save succeeding generations from the scourge of war. Though geopolitical circumstances have changed considerably since then, the aim of preventing wars and other forms of armed conflicts is still as vital today as it was over 70 years ago. The only question is, how to achieve this? A recent joint World Bank-United Nations study, “Pathways for Peace – Inclusive Approaches to Preventing Violent Conflict,”2 intends to find answers to this question. The study was conducted by an integrated team of senior staff from the two organizations, supported by an impressive group of experts, political analysts, and think tanks. Yet the study is misleading in three fundamental ways: (i) it ignores the UN Charter, (ii) it obscures the UN’s core issue of war and peace, and (iii) it side-steps the UN’s collective decision-making process. If pursued, such an approach could undermine the core of what the UN is all about. As an alternative, this paper proposes three steps towards reinvigorating the UN’s role in preventing wars and armed conflicts that are grounded in the UN Charter. Containment or Prevention </w:t>
      </w:r>
      <w:r w:rsidRPr="00FB78D7">
        <w:rPr>
          <w:rStyle w:val="StyleUnderline"/>
          <w:highlight w:val="cyan"/>
        </w:rPr>
        <w:t>Prevention makes so much sense!</w:t>
      </w:r>
      <w:r w:rsidRPr="0031081E">
        <w:rPr>
          <w:rStyle w:val="StyleUnderline"/>
        </w:rPr>
        <w:t xml:space="preserve"> It would help avoid the terrible human suffering and destruction that</w:t>
      </w:r>
      <w:r>
        <w:rPr>
          <w:rStyle w:val="StyleUnderline"/>
        </w:rPr>
        <w:t xml:space="preserve"> </w:t>
      </w:r>
      <w:r w:rsidRPr="0031081E">
        <w:rPr>
          <w:rStyle w:val="StyleUnderline"/>
        </w:rPr>
        <w:t>come with wars and armed conflicts, and it would help maintain the security preconditions for achieving</w:t>
      </w:r>
      <w:r>
        <w:rPr>
          <w:rStyle w:val="StyleUnderline"/>
        </w:rPr>
        <w:t xml:space="preserve"> </w:t>
      </w:r>
      <w:r w:rsidRPr="0031081E">
        <w:rPr>
          <w:rStyle w:val="StyleUnderline"/>
        </w:rPr>
        <w:t xml:space="preserve">greater progress, justice, and prosperity. At least, that would be the case </w:t>
      </w:r>
      <w:r w:rsidRPr="00FB78D7">
        <w:rPr>
          <w:rStyle w:val="StyleUnderline"/>
          <w:highlight w:val="cyan"/>
        </w:rPr>
        <w:t>if only</w:t>
      </w:r>
      <w:r w:rsidRPr="0031081E">
        <w:rPr>
          <w:rStyle w:val="StyleUnderline"/>
        </w:rPr>
        <w:t xml:space="preserve"> prevention </w:t>
      </w:r>
      <w:r w:rsidRPr="00FB78D7">
        <w:rPr>
          <w:rStyle w:val="StyleUnderline"/>
          <w:highlight w:val="cyan"/>
        </w:rPr>
        <w:t>were not so difficult to put into practice</w:t>
      </w:r>
      <w:r w:rsidRPr="002A75B1">
        <w:rPr>
          <w:sz w:val="14"/>
        </w:rPr>
        <w:t xml:space="preserve">. </w:t>
      </w:r>
      <w:r w:rsidRPr="00FB78D7">
        <w:rPr>
          <w:rStyle w:val="StyleUnderline"/>
          <w:highlight w:val="cyan"/>
        </w:rPr>
        <w:t xml:space="preserve">Previous UN administrations have </w:t>
      </w:r>
      <w:r w:rsidRPr="00BE1383">
        <w:rPr>
          <w:rStyle w:val="Emphasis"/>
          <w:highlight w:val="cyan"/>
        </w:rPr>
        <w:t>tried</w:t>
      </w:r>
      <w:r w:rsidRPr="0031081E">
        <w:rPr>
          <w:rStyle w:val="StyleUnderline"/>
        </w:rPr>
        <w:t xml:space="preserve"> to focus on prevention, </w:t>
      </w:r>
      <w:r w:rsidRPr="00FB78D7">
        <w:rPr>
          <w:rStyle w:val="StyleUnderline"/>
          <w:highlight w:val="cyan"/>
        </w:rPr>
        <w:t>but</w:t>
      </w:r>
      <w:r w:rsidRPr="0031081E">
        <w:rPr>
          <w:rStyle w:val="StyleUnderline"/>
        </w:rPr>
        <w:t xml:space="preserve"> have</w:t>
      </w:r>
      <w:r w:rsidRPr="002A75B1">
        <w:rPr>
          <w:sz w:val="14"/>
        </w:rPr>
        <w:t xml:space="preserve"> largely </w:t>
      </w:r>
      <w:r w:rsidRPr="00BE1383">
        <w:rPr>
          <w:rStyle w:val="Emphasis"/>
          <w:highlight w:val="cyan"/>
        </w:rPr>
        <w:t>failed</w:t>
      </w:r>
      <w:r w:rsidRPr="002A75B1">
        <w:rPr>
          <w:sz w:val="14"/>
        </w:rPr>
        <w:t xml:space="preserve">.3 </w:t>
      </w:r>
      <w:r w:rsidRPr="00BE1383">
        <w:rPr>
          <w:rStyle w:val="Emphasis"/>
          <w:highlight w:val="cyan"/>
        </w:rPr>
        <w:t>Despite all efforts</w:t>
      </w:r>
      <w:r w:rsidRPr="0031081E">
        <w:rPr>
          <w:rStyle w:val="StyleUnderline"/>
        </w:rPr>
        <w:t xml:space="preserve"> to change this, conflict containment and not conflict prevention have dominated</w:t>
      </w:r>
      <w:r>
        <w:rPr>
          <w:rStyle w:val="StyleUnderline"/>
        </w:rPr>
        <w:t xml:space="preserve"> </w:t>
      </w:r>
      <w:r w:rsidRPr="0031081E">
        <w:rPr>
          <w:rStyle w:val="StyleUnderline"/>
        </w:rPr>
        <w:t>and will probably continue to dominate</w:t>
      </w:r>
      <w:r w:rsidRPr="002A75B1">
        <w:rPr>
          <w:sz w:val="14"/>
        </w:rPr>
        <w:t xml:space="preserve"> most of the UN’s interventions. </w:t>
      </w:r>
      <w:r w:rsidRPr="0031081E">
        <w:rPr>
          <w:rStyle w:val="StyleUnderline"/>
        </w:rPr>
        <w:t xml:space="preserve">At a UN where it is </w:t>
      </w:r>
      <w:r w:rsidRPr="00BE1383">
        <w:rPr>
          <w:rStyle w:val="StyleUnderline"/>
          <w:highlight w:val="cyan"/>
        </w:rPr>
        <w:t>already difficult to obtain a consensus</w:t>
      </w:r>
      <w:r w:rsidRPr="0031081E">
        <w:rPr>
          <w:rStyle w:val="StyleUnderline"/>
        </w:rPr>
        <w:t xml:space="preserve"> on both the character of existing armed conflicts</w:t>
      </w:r>
      <w:r>
        <w:rPr>
          <w:rStyle w:val="StyleUnderline"/>
        </w:rPr>
        <w:t xml:space="preserve"> </w:t>
      </w:r>
      <w:r w:rsidRPr="0031081E">
        <w:rPr>
          <w:rStyle w:val="StyleUnderline"/>
        </w:rPr>
        <w:t xml:space="preserve">and on what to do about them, it is </w:t>
      </w:r>
      <w:r w:rsidRPr="00BE1383">
        <w:rPr>
          <w:rStyle w:val="StyleUnderline"/>
          <w:highlight w:val="cyan"/>
        </w:rPr>
        <w:t>even less likely that</w:t>
      </w:r>
      <w:r w:rsidRPr="0031081E">
        <w:rPr>
          <w:rStyle w:val="StyleUnderline"/>
        </w:rPr>
        <w:t xml:space="preserve"> member </w:t>
      </w:r>
      <w:r w:rsidRPr="00BE1383">
        <w:rPr>
          <w:rStyle w:val="StyleUnderline"/>
          <w:highlight w:val="cyan"/>
        </w:rPr>
        <w:t>states will agree on what potential conflicts</w:t>
      </w:r>
      <w:r>
        <w:rPr>
          <w:rStyle w:val="StyleUnderline"/>
        </w:rPr>
        <w:t xml:space="preserve"> </w:t>
      </w:r>
      <w:r w:rsidRPr="0031081E">
        <w:rPr>
          <w:rStyle w:val="StyleUnderline"/>
        </w:rPr>
        <w:t xml:space="preserve">might be </w:t>
      </w:r>
      <w:r w:rsidRPr="00BE1383">
        <w:rPr>
          <w:rStyle w:val="StyleUnderline"/>
          <w:highlight w:val="cyan"/>
        </w:rPr>
        <w:t>and</w:t>
      </w:r>
      <w:r w:rsidRPr="0031081E">
        <w:rPr>
          <w:rStyle w:val="StyleUnderline"/>
        </w:rPr>
        <w:t xml:space="preserve"> on </w:t>
      </w:r>
      <w:r w:rsidRPr="00BE1383">
        <w:rPr>
          <w:rStyle w:val="StyleUnderline"/>
          <w:highlight w:val="cyan"/>
        </w:rPr>
        <w:t>measures to prevent them</w:t>
      </w:r>
      <w:r w:rsidRPr="002A75B1">
        <w:rPr>
          <w:sz w:val="14"/>
        </w:rPr>
        <w:t xml:space="preserve">. </w:t>
      </w:r>
      <w:r w:rsidRPr="00BE1383">
        <w:rPr>
          <w:rStyle w:val="Emphasis"/>
          <w:highlight w:val="cyan"/>
        </w:rPr>
        <w:t>Prevention has its own risks</w:t>
      </w:r>
      <w:r w:rsidRPr="0031081E">
        <w:rPr>
          <w:rStyle w:val="StyleUnderline"/>
        </w:rPr>
        <w:t xml:space="preserve">. Concerned governments may vehemently object to any </w:t>
      </w:r>
      <w:r w:rsidRPr="00377EB3">
        <w:rPr>
          <w:rStyle w:val="StyleUnderline"/>
          <w:highlight w:val="cyan"/>
        </w:rPr>
        <w:t>outside interference</w:t>
      </w:r>
      <w:r w:rsidRPr="0031081E">
        <w:rPr>
          <w:rStyle w:val="StyleUnderline"/>
        </w:rPr>
        <w:t>,</w:t>
      </w:r>
      <w:r>
        <w:rPr>
          <w:rStyle w:val="StyleUnderline"/>
        </w:rPr>
        <w:t xml:space="preserve"> </w:t>
      </w:r>
      <w:r w:rsidRPr="0031081E">
        <w:rPr>
          <w:rStyle w:val="StyleUnderline"/>
        </w:rPr>
        <w:t xml:space="preserve">accusing the UN not only of meddling in their internal affairs, but – much worse – of </w:t>
      </w:r>
      <w:r w:rsidRPr="00377EB3">
        <w:rPr>
          <w:rStyle w:val="Emphasis"/>
          <w:highlight w:val="cyan"/>
        </w:rPr>
        <w:t>turning a locally manageable problem into a full-fledged international conflict</w:t>
      </w:r>
      <w:r w:rsidRPr="002A75B1">
        <w:rPr>
          <w:sz w:val="14"/>
        </w:rPr>
        <w:t xml:space="preserve">. </w:t>
      </w:r>
      <w:r w:rsidRPr="0031081E">
        <w:rPr>
          <w:rStyle w:val="StyleUnderline"/>
        </w:rPr>
        <w:t>What is for some a measure of prevention,</w:t>
      </w:r>
      <w:r>
        <w:rPr>
          <w:rStyle w:val="StyleUnderline"/>
        </w:rPr>
        <w:t xml:space="preserve"> </w:t>
      </w:r>
      <w:r w:rsidRPr="0031081E">
        <w:rPr>
          <w:rStyle w:val="StyleUnderline"/>
        </w:rPr>
        <w:t>may be for others an act of aggression</w:t>
      </w:r>
      <w:r w:rsidRPr="002A75B1">
        <w:rPr>
          <w:sz w:val="14"/>
        </w:rPr>
        <w:t xml:space="preserve">. Is, for example, the US’s recognition of Jerusalem as the capital of Israel an act to bring about a solution by accepting reality, or is the UN General Assembly resolution against this step a form of conflict prevention? Can we ever agree? </w:t>
      </w:r>
      <w:r w:rsidRPr="0031081E">
        <w:rPr>
          <w:rStyle w:val="StyleUnderline"/>
        </w:rPr>
        <w:t>Interventions in intrastate armed conflicts are especially problematic. International actors that are drawn</w:t>
      </w:r>
      <w:r>
        <w:rPr>
          <w:rStyle w:val="StyleUnderline"/>
        </w:rPr>
        <w:t xml:space="preserve"> </w:t>
      </w:r>
      <w:r w:rsidRPr="0031081E">
        <w:rPr>
          <w:rStyle w:val="StyleUnderline"/>
        </w:rPr>
        <w:t>into such conflicts, even with the best of intentions, become conflict parties almost automatically</w:t>
      </w:r>
      <w:r w:rsidRPr="002A75B1">
        <w:rPr>
          <w:sz w:val="14"/>
        </w:rPr>
        <w:t xml:space="preserve">; they must take sides for or against a government, and for or against (an) armed non-state actor(s). Furthermore, foreign military involvement </w:t>
      </w:r>
      <w:r w:rsidRPr="001A1E4F">
        <w:rPr>
          <w:rStyle w:val="StyleUnderline"/>
        </w:rPr>
        <w:t>considerably raises the level of deadly military force in any such conflict</w:t>
      </w:r>
      <w:r w:rsidRPr="002A75B1">
        <w:rPr>
          <w:sz w:val="14"/>
        </w:rPr>
        <w:t xml:space="preserve">. </w:t>
      </w:r>
      <w:r w:rsidRPr="001A1E4F">
        <w:rPr>
          <w:rStyle w:val="StyleUnderline"/>
        </w:rPr>
        <w:t>Internationalizing local conflicts could also make it much harder to find local solutions, or, in fact, to find</w:t>
      </w:r>
      <w:r>
        <w:rPr>
          <w:rStyle w:val="StyleUnderline"/>
        </w:rPr>
        <w:t xml:space="preserve"> </w:t>
      </w:r>
      <w:r w:rsidRPr="001A1E4F">
        <w:rPr>
          <w:rStyle w:val="StyleUnderline"/>
        </w:rPr>
        <w:t xml:space="preserve">any solution at all. </w:t>
      </w:r>
      <w:r w:rsidRPr="00377EB3">
        <w:rPr>
          <w:rStyle w:val="StyleUnderline"/>
          <w:highlight w:val="cyan"/>
        </w:rPr>
        <w:t xml:space="preserve">International attention tends to </w:t>
      </w:r>
      <w:r w:rsidRPr="001D0B9B">
        <w:rPr>
          <w:rStyle w:val="Emphasis"/>
          <w:highlight w:val="cyan"/>
        </w:rPr>
        <w:t>embolden conflict parties</w:t>
      </w:r>
      <w:r w:rsidRPr="00377EB3">
        <w:rPr>
          <w:rStyle w:val="StyleUnderline"/>
        </w:rPr>
        <w:t xml:space="preserve"> and</w:t>
      </w:r>
      <w:r w:rsidRPr="001A1E4F">
        <w:rPr>
          <w:rStyle w:val="StyleUnderline"/>
        </w:rPr>
        <w:t xml:space="preserve"> may contribute to</w:t>
      </w:r>
      <w:r>
        <w:rPr>
          <w:rStyle w:val="StyleUnderline"/>
        </w:rPr>
        <w:t xml:space="preserve"> </w:t>
      </w:r>
      <w:r w:rsidRPr="00377EB3">
        <w:rPr>
          <w:rStyle w:val="Emphasis"/>
          <w:highlight w:val="cyan"/>
        </w:rPr>
        <w:t>fanning, rather than calming, conflicts</w:t>
      </w:r>
      <w:r w:rsidRPr="001A1E4F">
        <w:rPr>
          <w:rStyle w:val="StyleUnderline"/>
        </w:rPr>
        <w:t xml:space="preserve">. There are </w:t>
      </w:r>
      <w:r w:rsidRPr="001D0B9B">
        <w:rPr>
          <w:rStyle w:val="StyleUnderline"/>
          <w:highlight w:val="cyan"/>
        </w:rPr>
        <w:t>many examples in</w:t>
      </w:r>
      <w:r w:rsidRPr="001A1E4F">
        <w:rPr>
          <w:rStyle w:val="StyleUnderline"/>
        </w:rPr>
        <w:t xml:space="preserve"> our </w:t>
      </w:r>
      <w:r w:rsidRPr="001D0B9B">
        <w:rPr>
          <w:rStyle w:val="StyleUnderline"/>
          <w:highlight w:val="cyan"/>
        </w:rPr>
        <w:t>recent history</w:t>
      </w:r>
      <w:r w:rsidRPr="001A1E4F">
        <w:rPr>
          <w:rStyle w:val="StyleUnderline"/>
        </w:rPr>
        <w:t xml:space="preserve"> that would suggest</w:t>
      </w:r>
      <w:r>
        <w:rPr>
          <w:rStyle w:val="StyleUnderline"/>
        </w:rPr>
        <w:t xml:space="preserve"> </w:t>
      </w:r>
      <w:r w:rsidRPr="001A1E4F">
        <w:rPr>
          <w:rStyle w:val="StyleUnderline"/>
        </w:rPr>
        <w:t>such negative impacts of foreign interventions</w:t>
      </w:r>
      <w:r w:rsidRPr="002A75B1">
        <w:rPr>
          <w:sz w:val="14"/>
        </w:rPr>
        <w:t xml:space="preserve">. </w:t>
      </w:r>
      <w:r w:rsidRPr="001A1E4F">
        <w:rPr>
          <w:rStyle w:val="StyleUnderline"/>
        </w:rPr>
        <w:t xml:space="preserve">For these reasons, international conflict prevention has remained mostly </w:t>
      </w:r>
      <w:r w:rsidRPr="004B0687">
        <w:rPr>
          <w:rStyle w:val="Emphasis"/>
          <w:highlight w:val="cyan"/>
        </w:rPr>
        <w:t>wishful thinking</w:t>
      </w:r>
      <w:r w:rsidRPr="002A75B1">
        <w:rPr>
          <w:sz w:val="14"/>
        </w:rPr>
        <w:t xml:space="preserve">. The question the Secretary-General faces is not so much whether conflict prevention is more desirable than containment, but whether conflict prevention is feasible and can be successful. The answer to this question depends on finding effective, viable approaches for implementing a global policy of conflict prevention. It is the search for answers to the question of how best to implement a UN prevention policy that makes the WB-UN study “Pathways for Peace” so important. This study is the fourth of several recently conducted reviews of UN core activities directed at maintaining global peace. Following the reviews of the UN’s peacebuilding architecture,4 the UN’s peacekeeping operations,5 and a global study on the role of women in peace and security,6 this study is setting itself the even more ambitious task of designing policies for preventing future wars and armed conflicts. This report </w:t>
      </w:r>
      <w:r w:rsidRPr="001A1E4F">
        <w:rPr>
          <w:rStyle w:val="StyleUnderline"/>
        </w:rPr>
        <w:t>not only fails to achieve its aspirations, but, even worse, it may be misleading, taking the UN down the</w:t>
      </w:r>
      <w:r>
        <w:rPr>
          <w:rStyle w:val="StyleUnderline"/>
        </w:rPr>
        <w:t xml:space="preserve"> </w:t>
      </w:r>
      <w:r w:rsidRPr="001A1E4F">
        <w:rPr>
          <w:rStyle w:val="StyleUnderline"/>
        </w:rPr>
        <w:t>wrong path</w:t>
      </w:r>
      <w:r w:rsidRPr="002A75B1">
        <w:rPr>
          <w:sz w:val="14"/>
        </w:rPr>
        <w:t xml:space="preserve">. The report “Pathways for Peace” promotes a de-politicized and more socio-economic approach to conflict prevention by arguing that the 2030 Agenda for Sustainable Development and not the UN Charter should be the yardstick for preventing what it calls “violent conflicts.” The report is right in arguing that social exclusion must be prevented, that women and youth must participate more, that we must stop environmental degradation, that health and education are human rights, and that poverty must be alleviated. But the report is </w:t>
      </w:r>
      <w:r w:rsidRPr="002A75B1">
        <w:rPr>
          <w:rStyle w:val="StyleUnderline"/>
        </w:rPr>
        <w:t xml:space="preserve">wrong </w:t>
      </w:r>
      <w:r w:rsidRPr="004B0687">
        <w:rPr>
          <w:rStyle w:val="StyleUnderline"/>
          <w:highlight w:val="cyan"/>
        </w:rPr>
        <w:t>in assuming</w:t>
      </w:r>
      <w:r w:rsidRPr="002A75B1">
        <w:rPr>
          <w:rStyle w:val="StyleUnderline"/>
        </w:rPr>
        <w:t xml:space="preserve"> that </w:t>
      </w:r>
      <w:r w:rsidRPr="004B0687">
        <w:rPr>
          <w:rStyle w:val="StyleUnderline"/>
          <w:highlight w:val="cyan"/>
        </w:rPr>
        <w:t xml:space="preserve">greater socio-economic development, even if possible, would </w:t>
      </w:r>
      <w:r w:rsidRPr="004B0687">
        <w:rPr>
          <w:rStyle w:val="Emphasis"/>
          <w:highlight w:val="cyan"/>
        </w:rPr>
        <w:t>automatically lead to fewer conflicts</w:t>
      </w:r>
      <w:r w:rsidRPr="002A75B1">
        <w:rPr>
          <w:rStyle w:val="StyleUnderline"/>
        </w:rPr>
        <w:t xml:space="preserve">. </w:t>
      </w:r>
      <w:r w:rsidRPr="004B0687">
        <w:rPr>
          <w:rStyle w:val="StyleUnderline"/>
          <w:highlight w:val="cyan"/>
        </w:rPr>
        <w:t xml:space="preserve">A world without conflicts will remain an </w:t>
      </w:r>
      <w:r w:rsidRPr="004B0687">
        <w:rPr>
          <w:rStyle w:val="Emphasis"/>
          <w:highlight w:val="cyan"/>
        </w:rPr>
        <w:t>illusion</w:t>
      </w:r>
      <w:r w:rsidRPr="002A75B1">
        <w:rPr>
          <w:sz w:val="14"/>
        </w:rPr>
        <w:t>. As at the time of the creation of the UN, the question is not how to prevent conflicts but how to prevent them from turning into armed conflicts and give peaceful conflict resolution a chance. In other words, the best bet for preventing conflicts from becoming armed conflicts, or even wars, is still to uphold the UN Charter, its ban on the use and threats of military force in pursuit of political aims, and its collective security system built around the UN Security Council.</w:t>
      </w:r>
    </w:p>
    <w:p w14:paraId="26AF0B39" w14:textId="77777777" w:rsidR="00C50DF7" w:rsidRDefault="00C50DF7" w:rsidP="00C50DF7"/>
    <w:p w14:paraId="244E5F21" w14:textId="77777777" w:rsidR="00C50DF7" w:rsidRDefault="00C50DF7" w:rsidP="00C50DF7">
      <w:pPr>
        <w:pStyle w:val="Heading3"/>
      </w:pPr>
      <w:r>
        <w:t>1nc – eu pro-migration fails</w:t>
      </w:r>
    </w:p>
    <w:p w14:paraId="6DA42B29" w14:textId="77777777" w:rsidR="00C50DF7" w:rsidRDefault="00C50DF7" w:rsidP="00C50DF7"/>
    <w:p w14:paraId="4E18AA3F" w14:textId="77777777" w:rsidR="00C50DF7" w:rsidRDefault="00C50DF7" w:rsidP="00C50DF7">
      <w:pPr>
        <w:pStyle w:val="Heading4"/>
      </w:pPr>
      <w:r>
        <w:t>No chance EU pro-migration policy can win out – right wing has more power and agreement’s impossible</w:t>
      </w:r>
    </w:p>
    <w:p w14:paraId="23481186" w14:textId="77777777" w:rsidR="00C50DF7" w:rsidRDefault="00C50DF7" w:rsidP="00C50DF7">
      <w:pPr>
        <w:pStyle w:val="CiteSpacing"/>
      </w:pPr>
      <w:r w:rsidRPr="005C6138">
        <w:rPr>
          <w:rStyle w:val="Style13ptBold"/>
        </w:rPr>
        <w:t>Tharoor 18</w:t>
      </w:r>
      <w:r>
        <w:t xml:space="preserve"> (Ishaan Tharoor, Washington Post, “Does the West actually face a migration crisis?” 6-28-2018, </w:t>
      </w:r>
      <w:hyperlink r:id="rId87" w:history="1">
        <w:r w:rsidRPr="00983A91">
          <w:rPr>
            <w:rStyle w:val="Hyperlink"/>
          </w:rPr>
          <w:t>https://www.washingtonpost.com/news/worldviews/wp/2018/06/28/does-the-west-actually-face-a-migration-crisis/?utm_term=.b51d81189d41</w:t>
        </w:r>
      </w:hyperlink>
      <w:r>
        <w:t xml:space="preserve"> DOA 7-12-2018)KMM</w:t>
      </w:r>
    </w:p>
    <w:p w14:paraId="1ED504F8" w14:textId="77777777" w:rsidR="00C50DF7" w:rsidRDefault="00C50DF7" w:rsidP="00C50DF7">
      <w:r w:rsidRPr="00A054A5">
        <w:rPr>
          <w:sz w:val="14"/>
        </w:rPr>
        <w:t xml:space="preserve">On Thursday, European leaders will convene in Brussels for a showdown over migration. </w:t>
      </w:r>
      <w:r w:rsidRPr="00771BB2">
        <w:rPr>
          <w:rStyle w:val="StyleUnderline"/>
        </w:rPr>
        <w:t>The question of how the E</w:t>
      </w:r>
      <w:r w:rsidRPr="00A054A5">
        <w:rPr>
          <w:sz w:val="14"/>
        </w:rPr>
        <w:t xml:space="preserve">uropean </w:t>
      </w:r>
      <w:r w:rsidRPr="00771BB2">
        <w:rPr>
          <w:rStyle w:val="StyleUnderline"/>
        </w:rPr>
        <w:t>U</w:t>
      </w:r>
      <w:r w:rsidRPr="00A054A5">
        <w:rPr>
          <w:sz w:val="14"/>
        </w:rPr>
        <w:t xml:space="preserve">nion </w:t>
      </w:r>
      <w:r w:rsidRPr="00771BB2">
        <w:rPr>
          <w:rStyle w:val="StyleUnderline"/>
        </w:rPr>
        <w:t>will handle the migrants and asylum seekers in its midst has shadowed continental politics since</w:t>
      </w:r>
      <w:r w:rsidRPr="00A054A5">
        <w:rPr>
          <w:sz w:val="14"/>
        </w:rPr>
        <w:t xml:space="preserve"> an influx of Syrian refugees dominated global headlines in </w:t>
      </w:r>
      <w:r w:rsidRPr="00771BB2">
        <w:rPr>
          <w:rStyle w:val="StyleUnderline"/>
        </w:rPr>
        <w:t>2015</w:t>
      </w:r>
      <w:r w:rsidRPr="00A054A5">
        <w:rPr>
          <w:sz w:val="14"/>
        </w:rPr>
        <w:t xml:space="preserve">. </w:t>
      </w:r>
      <w:r w:rsidRPr="006D652D">
        <w:rPr>
          <w:rStyle w:val="StyleUnderline"/>
          <w:highlight w:val="cyan"/>
        </w:rPr>
        <w:t>While</w:t>
      </w:r>
      <w:r w:rsidRPr="00771BB2">
        <w:rPr>
          <w:rStyle w:val="StyleUnderline"/>
        </w:rPr>
        <w:t xml:space="preserve"> the numbers of </w:t>
      </w:r>
      <w:r w:rsidRPr="006D652D">
        <w:rPr>
          <w:rStyle w:val="StyleUnderline"/>
          <w:highlight w:val="cyan"/>
        </w:rPr>
        <w:t>arrivals steadily dropped</w:t>
      </w:r>
      <w:r w:rsidRPr="00771BB2">
        <w:rPr>
          <w:rStyle w:val="StyleUnderline"/>
        </w:rPr>
        <w:t xml:space="preserve"> in the years since, </w:t>
      </w:r>
      <w:r w:rsidRPr="006D652D">
        <w:rPr>
          <w:rStyle w:val="StyleUnderline"/>
          <w:highlight w:val="cyan"/>
        </w:rPr>
        <w:t>the right-wing backlash in Europe has only escalated</w:t>
      </w:r>
      <w:r w:rsidRPr="00A054A5">
        <w:rPr>
          <w:sz w:val="14"/>
        </w:rPr>
        <w:t>. Now, even the political future of German Chancellor Angela Merkel hangs in the balance, with mutinous allies to the right threatening to end her 13-year rule over what they view as her soft, permissive stance. "</w:t>
      </w:r>
      <w:r w:rsidRPr="00B06815">
        <w:rPr>
          <w:rStyle w:val="StyleUnderline"/>
        </w:rPr>
        <w:t>Immigration policy is the central battleground in Europe’s deepening political divide</w:t>
      </w:r>
      <w:r w:rsidRPr="00A054A5">
        <w:rPr>
          <w:sz w:val="14"/>
        </w:rPr>
        <w:t>," wrote the Wall Street Journal. "</w:t>
      </w:r>
      <w:r w:rsidRPr="00B06815">
        <w:rPr>
          <w:rStyle w:val="StyleUnderline"/>
        </w:rPr>
        <w:t>A centrist, pro-E</w:t>
      </w:r>
      <w:r w:rsidRPr="00A054A5">
        <w:rPr>
          <w:sz w:val="14"/>
        </w:rPr>
        <w:t xml:space="preserve">uropean </w:t>
      </w:r>
      <w:r w:rsidRPr="00B06815">
        <w:rPr>
          <w:rStyle w:val="StyleUnderline"/>
        </w:rPr>
        <w:t>U</w:t>
      </w:r>
      <w:r w:rsidRPr="00A054A5">
        <w:rPr>
          <w:sz w:val="14"/>
        </w:rPr>
        <w:t xml:space="preserve">nion </w:t>
      </w:r>
      <w:r w:rsidRPr="00B06815">
        <w:rPr>
          <w:rStyle w:val="StyleUnderline"/>
        </w:rPr>
        <w:t>establishment is seeking to reassure voters that cooperative measures can curb migration flows while spreading the burden of taking in refugees fairly</w:t>
      </w:r>
      <w:r w:rsidRPr="00A054A5">
        <w:rPr>
          <w:sz w:val="14"/>
        </w:rPr>
        <w:t xml:space="preserve">. Anti-establishment political insurgents, particularly on the far-right, are denouncing EU efforts as a failure and seeking to sweep away longtime incumbents such as Merkel." </w:t>
      </w:r>
      <w:r w:rsidRPr="006D652D">
        <w:rPr>
          <w:rStyle w:val="StyleUnderline"/>
          <w:highlight w:val="cyan"/>
        </w:rPr>
        <w:t>There is</w:t>
      </w:r>
      <w:r w:rsidRPr="00B06815">
        <w:rPr>
          <w:rStyle w:val="StyleUnderline"/>
        </w:rPr>
        <w:t xml:space="preserve"> general </w:t>
      </w:r>
      <w:r w:rsidRPr="006D652D">
        <w:rPr>
          <w:rStyle w:val="StyleUnderline"/>
          <w:highlight w:val="cyan"/>
        </w:rPr>
        <w:t>agreement on</w:t>
      </w:r>
      <w:r w:rsidRPr="00B06815">
        <w:rPr>
          <w:rStyle w:val="StyleUnderline"/>
        </w:rPr>
        <w:t xml:space="preserve"> reinforcing the bloc's </w:t>
      </w:r>
      <w:r w:rsidRPr="006D652D">
        <w:rPr>
          <w:rStyle w:val="StyleUnderline"/>
          <w:highlight w:val="cyan"/>
        </w:rPr>
        <w:t>frontier security</w:t>
      </w:r>
      <w:r w:rsidRPr="00A054A5">
        <w:rPr>
          <w:sz w:val="14"/>
        </w:rPr>
        <w:t xml:space="preserve"> and working to boost aid to nearby African nations in a bid to curb migrant flows across the Mediterranean. </w:t>
      </w:r>
      <w:r w:rsidRPr="006D652D">
        <w:rPr>
          <w:rStyle w:val="StyleUnderline"/>
          <w:highlight w:val="cyan"/>
        </w:rPr>
        <w:t xml:space="preserve">But beyond that, the fault lines </w:t>
      </w:r>
      <w:r w:rsidRPr="00B1755C">
        <w:rPr>
          <w:rStyle w:val="StyleUnderline"/>
          <w:highlight w:val="cyan"/>
        </w:rPr>
        <w:t>run deep</w:t>
      </w:r>
      <w:r w:rsidRPr="00A054A5">
        <w:rPr>
          <w:sz w:val="14"/>
        </w:rPr>
        <w:t xml:space="preserve">. "Merkel is seeking a way to redistribute across the continent the migrants who have already arrived," wrote my colleague Michael Birnbaum. "Italy, a front-line state to asylum seekers and migrants coming from North Africa, is more focused on the initial arrivals and on avoiding what it says is an unfair burden that has been placed on it by countries to its north." </w:t>
      </w:r>
      <w:r w:rsidRPr="0044426E">
        <w:rPr>
          <w:rStyle w:val="StyleUnderline"/>
          <w:highlight w:val="cyan"/>
        </w:rPr>
        <w:t>Far-right parties in</w:t>
      </w:r>
      <w:r w:rsidRPr="00B06815">
        <w:rPr>
          <w:rStyle w:val="StyleUnderline"/>
        </w:rPr>
        <w:t xml:space="preserve"> coalition governments in </w:t>
      </w:r>
      <w:r w:rsidRPr="0044426E">
        <w:rPr>
          <w:rStyle w:val="StyleUnderline"/>
          <w:highlight w:val="cyan"/>
        </w:rPr>
        <w:t>Italy</w:t>
      </w:r>
      <w:r w:rsidRPr="00B06815">
        <w:rPr>
          <w:rStyle w:val="StyleUnderline"/>
        </w:rPr>
        <w:t xml:space="preserve"> and </w:t>
      </w:r>
      <w:r w:rsidRPr="0044426E">
        <w:rPr>
          <w:rStyle w:val="StyleUnderline"/>
          <w:highlight w:val="cyan"/>
        </w:rPr>
        <w:t>Austria</w:t>
      </w:r>
      <w:r w:rsidRPr="00A054A5">
        <w:rPr>
          <w:sz w:val="14"/>
        </w:rPr>
        <w:t xml:space="preserve"> are pushing for all new arrivals to be turned away at the border, while </w:t>
      </w:r>
      <w:r w:rsidRPr="00A054A5">
        <w:rPr>
          <w:rStyle w:val="StyleUnderline"/>
        </w:rPr>
        <w:t xml:space="preserve">illiberal nationalists in </w:t>
      </w:r>
      <w:r w:rsidRPr="0044426E">
        <w:rPr>
          <w:rStyle w:val="StyleUnderline"/>
          <w:highlight w:val="cyan"/>
        </w:rPr>
        <w:t>Hungary, Poland, and</w:t>
      </w:r>
      <w:r w:rsidRPr="00A054A5">
        <w:rPr>
          <w:rStyle w:val="StyleUnderline"/>
        </w:rPr>
        <w:t xml:space="preserve"> other countries in </w:t>
      </w:r>
      <w:r w:rsidRPr="0044426E">
        <w:rPr>
          <w:rStyle w:val="StyleUnderline"/>
          <w:highlight w:val="cyan"/>
        </w:rPr>
        <w:t>Eastern and Central Europe balk at</w:t>
      </w:r>
      <w:r w:rsidRPr="0044426E">
        <w:rPr>
          <w:rStyle w:val="StyleUnderline"/>
        </w:rPr>
        <w:t xml:space="preserve"> Merkel's proposals</w:t>
      </w:r>
      <w:r w:rsidRPr="00A054A5">
        <w:rPr>
          <w:rStyle w:val="StyleUnderline"/>
        </w:rPr>
        <w:t xml:space="preserve"> for all E.U. members to accept a quota of asylum seekers</w:t>
      </w:r>
      <w:r w:rsidRPr="00A054A5">
        <w:rPr>
          <w:sz w:val="14"/>
        </w:rPr>
        <w:t xml:space="preserve">. As my colleagues reported, </w:t>
      </w:r>
      <w:r w:rsidRPr="00A054A5">
        <w:rPr>
          <w:rStyle w:val="StyleUnderline"/>
        </w:rPr>
        <w:t xml:space="preserve">Merkel and other </w:t>
      </w:r>
      <w:r w:rsidRPr="0044426E">
        <w:rPr>
          <w:rStyle w:val="StyleUnderline"/>
          <w:highlight w:val="cyan"/>
        </w:rPr>
        <w:t>Eu</w:t>
      </w:r>
      <w:r w:rsidRPr="00A054A5">
        <w:rPr>
          <w:rStyle w:val="StyleUnderline"/>
        </w:rPr>
        <w:t xml:space="preserve">ropean </w:t>
      </w:r>
      <w:r w:rsidRPr="0044426E">
        <w:rPr>
          <w:rStyle w:val="StyleUnderline"/>
          <w:highlight w:val="cyan"/>
        </w:rPr>
        <w:t>centrists</w:t>
      </w:r>
      <w:r w:rsidRPr="00A054A5">
        <w:rPr>
          <w:rStyle w:val="StyleUnderline"/>
        </w:rPr>
        <w:t xml:space="preserve"> are being steadily challenged by more hard-line leadership on the right</w:t>
      </w:r>
      <w:r w:rsidRPr="00A054A5">
        <w:rPr>
          <w:sz w:val="14"/>
        </w:rPr>
        <w:t>, including Austria's youthful chancellor, Sebastian Kurz, and Italy's new interior minister, Matteo Salvini, a far-right firebrand.</w:t>
      </w:r>
    </w:p>
    <w:p w14:paraId="6D2C55EA" w14:textId="77777777" w:rsidR="00C50DF7" w:rsidRDefault="00C50DF7" w:rsidP="00C50DF7"/>
    <w:p w14:paraId="58E8D835" w14:textId="77777777" w:rsidR="00C50DF7" w:rsidRDefault="00C50DF7" w:rsidP="00C50DF7">
      <w:pPr>
        <w:pStyle w:val="Heading3"/>
      </w:pPr>
      <w:r>
        <w:t>1nc – no eu migration !</w:t>
      </w:r>
    </w:p>
    <w:p w14:paraId="77BB6029" w14:textId="77777777" w:rsidR="00C50DF7" w:rsidRDefault="00C50DF7" w:rsidP="00C50DF7"/>
    <w:p w14:paraId="6A650F36" w14:textId="77777777" w:rsidR="00C50DF7" w:rsidRDefault="00C50DF7" w:rsidP="00C50DF7">
      <w:pPr>
        <w:pStyle w:val="Heading4"/>
      </w:pPr>
      <w:r>
        <w:t xml:space="preserve">Doesn’t risk war </w:t>
      </w:r>
    </w:p>
    <w:p w14:paraId="42057072" w14:textId="77777777" w:rsidR="00C50DF7" w:rsidRDefault="00C50DF7" w:rsidP="00C50DF7">
      <w:pPr>
        <w:pStyle w:val="CiteSpacing"/>
      </w:pPr>
      <w:r w:rsidRPr="001A1CA3">
        <w:rPr>
          <w:rStyle w:val="Style13ptBold"/>
        </w:rPr>
        <w:t>Gagaridis 18</w:t>
      </w:r>
      <w:r>
        <w:t xml:space="preserve"> (Alessandro Gagaridis, independent International Relations analyst, “Is the European Union On The Edge Of A Civil War? – Analysis,” Eurasia Review, 6-3-2018, </w:t>
      </w:r>
      <w:hyperlink r:id="rId88" w:history="1">
        <w:r w:rsidRPr="00983A91">
          <w:rPr>
            <w:rStyle w:val="Hyperlink"/>
          </w:rPr>
          <w:t>https://www.eurasiareview.com/03062018-is-the-european-union-on-the-edge-of-a-civil-war-analysis/</w:t>
        </w:r>
      </w:hyperlink>
      <w:r>
        <w:t xml:space="preserve"> DOA 7-12-2018)KMM</w:t>
      </w:r>
    </w:p>
    <w:p w14:paraId="65B7997B" w14:textId="77777777" w:rsidR="00C50DF7" w:rsidRDefault="00C50DF7" w:rsidP="00C50DF7">
      <w:r w:rsidRPr="00DA65CF">
        <w:rPr>
          <w:sz w:val="14"/>
        </w:rPr>
        <w:t xml:space="preserve">And what then? </w:t>
      </w:r>
      <w:r w:rsidRPr="000C2504">
        <w:rPr>
          <w:rStyle w:val="StyleUnderline"/>
        </w:rPr>
        <w:t>Will the EU plunge into civil war</w:t>
      </w:r>
      <w:r w:rsidRPr="00DA65CF">
        <w:rPr>
          <w:sz w:val="14"/>
        </w:rPr>
        <w:t xml:space="preserve"> as the US did in the past? Not necessarily. </w:t>
      </w:r>
      <w:r w:rsidRPr="000C2504">
        <w:rPr>
          <w:rStyle w:val="StyleUnderline"/>
        </w:rPr>
        <w:t xml:space="preserve">Modern-day </w:t>
      </w:r>
      <w:r w:rsidRPr="0065624F">
        <w:rPr>
          <w:rStyle w:val="StyleUnderline"/>
          <w:highlight w:val="cyan"/>
        </w:rPr>
        <w:t>European states</w:t>
      </w:r>
      <w:r w:rsidRPr="000C2504">
        <w:rPr>
          <w:rStyle w:val="StyleUnderline"/>
        </w:rPr>
        <w:t xml:space="preserve"> and their societies </w:t>
      </w:r>
      <w:r w:rsidRPr="0065624F">
        <w:rPr>
          <w:rStyle w:val="StyleUnderline"/>
          <w:highlight w:val="cyan"/>
        </w:rPr>
        <w:t>are strongly averse to war</w:t>
      </w:r>
      <w:r w:rsidRPr="000C2504">
        <w:rPr>
          <w:rStyle w:val="StyleUnderline"/>
        </w:rPr>
        <w:t xml:space="preserve">, which is already </w:t>
      </w:r>
      <w:r w:rsidRPr="0065624F">
        <w:rPr>
          <w:rStyle w:val="StyleUnderline"/>
          <w:highlight w:val="cyan"/>
        </w:rPr>
        <w:t>a huge safeguard against extreme solutions</w:t>
      </w:r>
      <w:r w:rsidRPr="000C2504">
        <w:rPr>
          <w:rStyle w:val="StyleUnderline"/>
        </w:rPr>
        <w:t>. And if it is true that European powers have been fighting themselves for centuries, it is also true that the EU was established after the trauma of WWII also as a mean to put a definitive end to that continuous bloodshed</w:t>
      </w:r>
      <w:r w:rsidRPr="00DA65CF">
        <w:rPr>
          <w:sz w:val="14"/>
        </w:rPr>
        <w:t xml:space="preserve">. Moreover, </w:t>
      </w:r>
      <w:r w:rsidRPr="009B7E72">
        <w:rPr>
          <w:rStyle w:val="StyleUnderline"/>
          <w:highlight w:val="cyan"/>
        </w:rPr>
        <w:t>in spite of its</w:t>
      </w:r>
      <w:r w:rsidRPr="000C2504">
        <w:rPr>
          <w:rStyle w:val="StyleUnderline"/>
        </w:rPr>
        <w:t xml:space="preserve"> slowness and </w:t>
      </w:r>
      <w:r w:rsidRPr="009B7E72">
        <w:rPr>
          <w:rStyle w:val="StyleUnderline"/>
          <w:highlight w:val="cyan"/>
        </w:rPr>
        <w:t>difficulties, the EU proved capable to adapt</w:t>
      </w:r>
      <w:r w:rsidRPr="000C2504">
        <w:rPr>
          <w:rStyle w:val="StyleUnderline"/>
        </w:rPr>
        <w:t xml:space="preserve"> and preserve itself </w:t>
      </w:r>
      <w:r w:rsidRPr="009B7E72">
        <w:rPr>
          <w:rStyle w:val="StyleUnderline"/>
          <w:highlight w:val="cyan"/>
        </w:rPr>
        <w:t>during the past</w:t>
      </w:r>
      <w:r w:rsidRPr="00DA65CF">
        <w:rPr>
          <w:sz w:val="14"/>
        </w:rPr>
        <w:t xml:space="preserve">. In more cynic terms, since the EU is not a state, even if one or more of its members decided to unilaterally “secede”, it would not have its own military means to enforce its rule and re-bring them in as the Union eventually did with the Confederates in 1865. Finally, </w:t>
      </w:r>
      <w:r w:rsidRPr="000C2504">
        <w:rPr>
          <w:rStyle w:val="StyleUnderline"/>
        </w:rPr>
        <w:t>this scenario is unlikely for the simple fact that the Treaty on the E</w:t>
      </w:r>
      <w:r w:rsidRPr="00DA65CF">
        <w:rPr>
          <w:sz w:val="14"/>
        </w:rPr>
        <w:t xml:space="preserve">uropean </w:t>
      </w:r>
      <w:r w:rsidRPr="000C2504">
        <w:rPr>
          <w:rStyle w:val="StyleUnderline"/>
        </w:rPr>
        <w:t>U</w:t>
      </w:r>
      <w:r w:rsidRPr="00DA65CF">
        <w:rPr>
          <w:sz w:val="14"/>
        </w:rPr>
        <w:t xml:space="preserve">nion (Art. 50) </w:t>
      </w:r>
      <w:r w:rsidRPr="000C2504">
        <w:rPr>
          <w:rStyle w:val="StyleUnderline"/>
        </w:rPr>
        <w:t>contains provisions allowing a member state to withdraw; as the U</w:t>
      </w:r>
      <w:r w:rsidRPr="00DA65CF">
        <w:rPr>
          <w:sz w:val="14"/>
        </w:rPr>
        <w:t xml:space="preserve">nited </w:t>
      </w:r>
      <w:r w:rsidRPr="000C2504">
        <w:rPr>
          <w:rStyle w:val="StyleUnderline"/>
        </w:rPr>
        <w:t>Ki</w:t>
      </w:r>
      <w:r w:rsidRPr="00DA65CF">
        <w:rPr>
          <w:sz w:val="14"/>
        </w:rPr>
        <w:t xml:space="preserve">ngdom decided to do after the 2016 vote on </w:t>
      </w:r>
      <w:r w:rsidRPr="000C2504">
        <w:rPr>
          <w:rStyle w:val="StyleUnderline"/>
        </w:rPr>
        <w:t>Brexit</w:t>
      </w:r>
      <w:r w:rsidRPr="00DA65CF">
        <w:rPr>
          <w:sz w:val="14"/>
        </w:rPr>
        <w:t xml:space="preserve">. But it is exactly a mass Brexit-like scenario what can raise concerns over the long-term tenure of the EU. </w:t>
      </w:r>
      <w:r w:rsidRPr="00DA65CF">
        <w:rPr>
          <w:rStyle w:val="StyleUnderline"/>
        </w:rPr>
        <w:t xml:space="preserve">A full-scale civil </w:t>
      </w:r>
      <w:r w:rsidRPr="009B7E72">
        <w:rPr>
          <w:rStyle w:val="StyleUnderline"/>
          <w:highlight w:val="cyan"/>
        </w:rPr>
        <w:t>war seems unlikely</w:t>
      </w:r>
      <w:r w:rsidRPr="00DA65CF">
        <w:rPr>
          <w:sz w:val="14"/>
        </w:rPr>
        <w:t xml:space="preserve"> (unless the international situation becomes so severely deteriorated in economic and political terms to bring states to the point of using war to secure their interests); </w:t>
      </w:r>
      <w:r w:rsidRPr="00DA65CF">
        <w:rPr>
          <w:rStyle w:val="StyleUnderline"/>
        </w:rPr>
        <w:t xml:space="preserve">but </w:t>
      </w:r>
      <w:r w:rsidRPr="00B1755C">
        <w:rPr>
          <w:rStyle w:val="StyleUnderline"/>
          <w:highlight w:val="cyan"/>
        </w:rPr>
        <w:t>if</w:t>
      </w:r>
      <w:r w:rsidRPr="00DA65CF">
        <w:rPr>
          <w:rStyle w:val="StyleUnderline"/>
        </w:rPr>
        <w:t xml:space="preserve"> the existing </w:t>
      </w:r>
      <w:r w:rsidRPr="00B1755C">
        <w:rPr>
          <w:rStyle w:val="StyleUnderline"/>
          <w:highlight w:val="cyan"/>
        </w:rPr>
        <w:t>divergences continue to mount</w:t>
      </w:r>
      <w:r w:rsidRPr="00DA65CF">
        <w:rPr>
          <w:rStyle w:val="StyleUnderline"/>
        </w:rPr>
        <w:t xml:space="preserve"> and no solution is reached, then it is </w:t>
      </w:r>
      <w:r w:rsidRPr="00B1755C">
        <w:rPr>
          <w:rStyle w:val="StyleUnderline"/>
          <w:highlight w:val="cyan"/>
        </w:rPr>
        <w:t>still possible</w:t>
      </w:r>
      <w:r w:rsidRPr="00DA65CF">
        <w:rPr>
          <w:rStyle w:val="StyleUnderline"/>
        </w:rPr>
        <w:t xml:space="preserve"> that </w:t>
      </w:r>
      <w:r w:rsidRPr="00B1755C">
        <w:rPr>
          <w:rStyle w:val="StyleUnderline"/>
          <w:highlight w:val="cyan"/>
        </w:rPr>
        <w:t>some member states</w:t>
      </w:r>
      <w:r w:rsidRPr="00DA65CF">
        <w:rPr>
          <w:sz w:val="14"/>
        </w:rPr>
        <w:t xml:space="preserve"> (most likely the V4 ones) </w:t>
      </w:r>
      <w:r w:rsidRPr="00B1755C">
        <w:rPr>
          <w:rStyle w:val="StyleUnderline"/>
          <w:highlight w:val="cyan"/>
        </w:rPr>
        <w:t>will</w:t>
      </w:r>
      <w:r w:rsidRPr="00DA65CF">
        <w:rPr>
          <w:rStyle w:val="StyleUnderline"/>
        </w:rPr>
        <w:t xml:space="preserve"> decide to </w:t>
      </w:r>
      <w:r w:rsidRPr="00B1755C">
        <w:rPr>
          <w:rStyle w:val="StyleUnderline"/>
          <w:highlight w:val="cyan"/>
        </w:rPr>
        <w:t>leave</w:t>
      </w:r>
      <w:r w:rsidRPr="00DA65CF">
        <w:rPr>
          <w:rStyle w:val="StyleUnderline"/>
        </w:rPr>
        <w:t xml:space="preserve"> the EU</w:t>
      </w:r>
      <w:r w:rsidRPr="00DA65CF">
        <w:rPr>
          <w:sz w:val="14"/>
        </w:rPr>
        <w:t>. The consequences are difficult to predict, ranging from an easier path to greater integration between the remaining like-minded members to a dissolution of the organization. In any case</w:t>
      </w:r>
      <w:r w:rsidRPr="00B1755C">
        <w:rPr>
          <w:sz w:val="14"/>
          <w:szCs w:val="14"/>
        </w:rPr>
        <w:t xml:space="preserve">, </w:t>
      </w:r>
      <w:r w:rsidRPr="00B1755C">
        <w:rPr>
          <w:rStyle w:val="StyleUnderline"/>
        </w:rPr>
        <w:t>the EU would be weakened</w:t>
      </w:r>
      <w:r w:rsidRPr="00DA65CF">
        <w:rPr>
          <w:sz w:val="14"/>
        </w:rPr>
        <w:t xml:space="preserve"> at the international level, possibly leaving room for alternative blocs. All this would bring uncertainty in political and economic terms, and (especially if the EU were dismantled), it would certainly be a turning point in European History, as the Civil War was in America’s.</w:t>
      </w:r>
    </w:p>
    <w:p w14:paraId="4F87FC3E" w14:textId="77777777" w:rsidR="00C50DF7" w:rsidRDefault="00C50DF7" w:rsidP="00C50DF7"/>
    <w:p w14:paraId="2EE4BA54" w14:textId="77777777" w:rsidR="00C50DF7" w:rsidRDefault="00C50DF7" w:rsidP="00C50DF7">
      <w:pPr>
        <w:pStyle w:val="Heading3"/>
      </w:pPr>
      <w:r>
        <w:t>2nc – at: multilat a/o</w:t>
      </w:r>
    </w:p>
    <w:p w14:paraId="17CD0042" w14:textId="77777777" w:rsidR="00C50DF7" w:rsidRDefault="00C50DF7" w:rsidP="00C50DF7">
      <w:r>
        <w:t>*You may have already read these parts in the 1NC case answers if you didn’t un-highlight it</w:t>
      </w:r>
    </w:p>
    <w:p w14:paraId="2E8FB25A" w14:textId="77777777" w:rsidR="00C50DF7" w:rsidRDefault="00C50DF7" w:rsidP="00C50DF7"/>
    <w:p w14:paraId="59BA0062" w14:textId="77777777" w:rsidR="00C50DF7" w:rsidRDefault="00C50DF7" w:rsidP="00C50DF7">
      <w:pPr>
        <w:pStyle w:val="Heading4"/>
      </w:pPr>
      <w:r>
        <w:t>Unilateral promotion is empirically just as effective – empirics</w:t>
      </w:r>
    </w:p>
    <w:p w14:paraId="4FAD99B3" w14:textId="77777777" w:rsidR="00C50DF7" w:rsidRPr="009342A5" w:rsidRDefault="00C50DF7" w:rsidP="00C50DF7">
      <w:pPr>
        <w:pStyle w:val="CiteSpacing"/>
      </w:pPr>
      <w:r w:rsidRPr="004C3609">
        <w:rPr>
          <w:rStyle w:val="Style13ptBold"/>
        </w:rPr>
        <w:t>Moravcsik 1</w:t>
      </w:r>
      <w:r>
        <w:t xml:space="preserve"> (Andrew Moravcsik, Professor of Politics and International Affairs, and Director, European Union Program, Department of Politics, Woodrow Wilson School, Princeton University, "14. Why Is U.S. Human Rights Policy So Unilateralist?" in </w:t>
      </w:r>
      <w:r w:rsidRPr="004C3609">
        <w:rPr>
          <w:i/>
        </w:rPr>
        <w:t>The Cost of Acting Alone: Multilateralism and US Foreign Policy</w:t>
      </w:r>
      <w:r>
        <w:t xml:space="preserve">, eds. Shepard Forman and Patrick Stewart, Boulder: Lynne Riener Publishers, 2001, p.364-368, </w:t>
      </w:r>
      <w:hyperlink r:id="rId89" w:history="1">
        <w:r w:rsidRPr="009342A5">
          <w:rPr>
            <w:rStyle w:val="Hyperlink"/>
          </w:rPr>
          <w:t>https://www.princeton.edu/~amoravcs/library/unilateralism.pdf</w:t>
        </w:r>
      </w:hyperlink>
      <w:r w:rsidRPr="009342A5">
        <w:t xml:space="preserve"> DOA 7-17-2018)KMM</w:t>
      </w:r>
    </w:p>
    <w:p w14:paraId="51EE49A8" w14:textId="77777777" w:rsidR="00C50DF7" w:rsidRDefault="00C50DF7" w:rsidP="00C50DF7">
      <w:r w:rsidRPr="009342A5">
        <w:rPr>
          <w:sz w:val="14"/>
        </w:rPr>
        <w:t xml:space="preserve">The Consequences of U.S. Unilateralism </w:t>
      </w:r>
      <w:r w:rsidRPr="009342A5">
        <w:rPr>
          <w:rStyle w:val="StyleUnderline"/>
        </w:rPr>
        <w:t>Should we care about the failure of the U</w:t>
      </w:r>
      <w:r w:rsidRPr="009342A5">
        <w:rPr>
          <w:sz w:val="14"/>
        </w:rPr>
        <w:t xml:space="preserve">nited </w:t>
      </w:r>
      <w:r w:rsidRPr="009342A5">
        <w:rPr>
          <w:rStyle w:val="StyleUnderline"/>
        </w:rPr>
        <w:t>S</w:t>
      </w:r>
      <w:r w:rsidRPr="009342A5">
        <w:rPr>
          <w:sz w:val="14"/>
        </w:rPr>
        <w:t xml:space="preserve">tates </w:t>
      </w:r>
      <w:r w:rsidRPr="009342A5">
        <w:rPr>
          <w:rStyle w:val="StyleUnderline"/>
        </w:rPr>
        <w:t>to ratify international human rights treaties? Does the ambivalent unilateralism of U.S. human rights policy make any real difference?</w:t>
      </w:r>
      <w:r w:rsidRPr="009342A5">
        <w:rPr>
          <w:sz w:val="14"/>
        </w:rPr>
        <w:t xml:space="preserve">55 Nearly all </w:t>
      </w:r>
      <w:r w:rsidRPr="009342A5">
        <w:rPr>
          <w:rStyle w:val="Emphasis"/>
        </w:rPr>
        <w:t>legal academics</w:t>
      </w:r>
      <w:r w:rsidRPr="009342A5">
        <w:rPr>
          <w:sz w:val="14"/>
        </w:rPr>
        <w:t xml:space="preserve">, NGOs, and politicians who comment on U.S. human rights policy </w:t>
      </w:r>
      <w:r w:rsidRPr="009342A5">
        <w:rPr>
          <w:rStyle w:val="Emphasis"/>
        </w:rPr>
        <w:t>assert</w:t>
      </w:r>
      <w:r w:rsidRPr="009342A5">
        <w:rPr>
          <w:rStyle w:val="StyleUnderline"/>
        </w:rPr>
        <w:t xml:space="preserve"> that U.S. unilateralism has had a negative impact on the nation’s foreign and human rights policies, as well as on the international enforcement of human rights</w:t>
      </w:r>
      <w:r w:rsidRPr="009342A5">
        <w:rPr>
          <w:sz w:val="14"/>
        </w:rPr>
        <w:t xml:space="preserve">.56 </w:t>
      </w:r>
      <w:r w:rsidRPr="009342A5">
        <w:rPr>
          <w:rStyle w:val="StyleUnderline"/>
        </w:rPr>
        <w:t xml:space="preserve">Yet the </w:t>
      </w:r>
      <w:r w:rsidRPr="009342A5">
        <w:rPr>
          <w:rStyle w:val="Emphasis"/>
        </w:rPr>
        <w:t>available evidence</w:t>
      </w:r>
      <w:r w:rsidRPr="009342A5">
        <w:rPr>
          <w:rStyle w:val="StyleUnderline"/>
        </w:rPr>
        <w:t xml:space="preserve"> from the sources most often cited-Senate hearings, legal articles, and the most important books on U.S. human rights policy-casts a </w:t>
      </w:r>
      <w:r w:rsidRPr="009342A5">
        <w:rPr>
          <w:rStyle w:val="Emphasis"/>
        </w:rPr>
        <w:t>skeptical</w:t>
      </w:r>
      <w:r w:rsidRPr="009342A5">
        <w:rPr>
          <w:rStyle w:val="StyleUnderline"/>
        </w:rPr>
        <w:t xml:space="preserve"> light on such assertions</w:t>
      </w:r>
      <w:r w:rsidRPr="009342A5">
        <w:rPr>
          <w:sz w:val="14"/>
        </w:rPr>
        <w:t xml:space="preserve">. Activists, officials, scholars, and journalists </w:t>
      </w:r>
      <w:r w:rsidRPr="009342A5">
        <w:rPr>
          <w:rStyle w:val="StyleUnderline"/>
        </w:rPr>
        <w:t xml:space="preserve">have so far offered </w:t>
      </w:r>
      <w:r w:rsidRPr="009342A5">
        <w:rPr>
          <w:rStyle w:val="Emphasis"/>
        </w:rPr>
        <w:t>very little hard evidence</w:t>
      </w:r>
      <w:r w:rsidRPr="009342A5">
        <w:rPr>
          <w:rStyle w:val="StyleUnderline"/>
        </w:rPr>
        <w:t xml:space="preserve"> to support the widespread claim that the failure of the U</w:t>
      </w:r>
      <w:r w:rsidRPr="009342A5">
        <w:rPr>
          <w:sz w:val="14"/>
        </w:rPr>
        <w:t xml:space="preserve">nited </w:t>
      </w:r>
      <w:r w:rsidRPr="009342A5">
        <w:rPr>
          <w:rStyle w:val="StyleUnderline"/>
        </w:rPr>
        <w:t>S</w:t>
      </w:r>
      <w:r w:rsidRPr="009342A5">
        <w:rPr>
          <w:sz w:val="14"/>
        </w:rPr>
        <w:t xml:space="preserve">tates </w:t>
      </w:r>
      <w:r w:rsidRPr="009342A5">
        <w:rPr>
          <w:rStyle w:val="StyleUnderline"/>
        </w:rPr>
        <w:t>to ratify human rights treaties has had a negative effect on U.S. international interests or ideals</w:t>
      </w:r>
      <w:r w:rsidRPr="009342A5">
        <w:rPr>
          <w:sz w:val="14"/>
        </w:rPr>
        <w:t xml:space="preserve">. </w:t>
      </w:r>
      <w:r w:rsidRPr="009342A5">
        <w:rPr>
          <w:rStyle w:val="StyleUnderline"/>
        </w:rPr>
        <w:t>If any such effects exist, they are certainly very subtle</w:t>
      </w:r>
      <w:r w:rsidRPr="009342A5">
        <w:rPr>
          <w:sz w:val="14"/>
        </w:rPr>
        <w:t xml:space="preserve">.57 Of course the lack of evidence cannot decisively disconfirm a claim, absent a structured and comprehensive inquiry. The most responsible conclusion is, therefore, simply that there is little evidence that U.S. ratification (or nonratification) of multilateral treaties has any effect on the realization of U.S. foreign policy goals or the promotion of global human rights. The argument that domestic rights would be enforced more thoroughly is more plausible. This is not to rule out the possibility that evidence for a stronger international impact of U.S. policy might exist, but until it is made available, </w:t>
      </w:r>
      <w:r w:rsidRPr="009342A5">
        <w:rPr>
          <w:rStyle w:val="StyleUnderline"/>
        </w:rPr>
        <w:t>any claims about the external implications of U.S. human rights policy must be viewed as at best speculative, if not misleading</w:t>
      </w:r>
      <w:r w:rsidRPr="009342A5">
        <w:rPr>
          <w:sz w:val="14"/>
        </w:rPr>
        <w:t xml:space="preserve">. Does U.S. Unilateralism Undermine Global Multilateral Human Rights Regimes? </w:t>
      </w:r>
      <w:r w:rsidRPr="009342A5">
        <w:rPr>
          <w:rStyle w:val="StyleUnderline"/>
        </w:rPr>
        <w:t>It is often argued that U.S. nonparticipation undermines international human rights institutions, as well as the global human rights movement</w:t>
      </w:r>
      <w:r w:rsidRPr="009342A5">
        <w:rPr>
          <w:sz w:val="14"/>
        </w:rPr>
        <w:t xml:space="preserve">. As Patricia Derian asserted before the Senate in 1979: “Ratification by the United States significantly will enhance the legitimacy and acceptance of these standards. It will encourage other countries to join those that have already accepted the treaties. And, in countries where human rights generally are not respected, it will aid citizens in raising human rights issues.“58 Deputy Secretary of State Warren Christopher went even further, arguing that human rights policy is “a way of taking the ideological initiative, instead of merely reacting,” President Carter himself added that it “might possibly reverse the tide that has been going against democracies in the past.” Many similar quotations could be cited, since drawing a direct link between U.S. behavior and the effectiveness of international norms has, of course, a powerful rhetorical appeal. </w:t>
      </w:r>
      <w:r w:rsidRPr="009342A5">
        <w:rPr>
          <w:rStyle w:val="StyleUnderline"/>
        </w:rPr>
        <w:t xml:space="preserve">Yet </w:t>
      </w:r>
      <w:r w:rsidRPr="009342A5">
        <w:rPr>
          <w:rStyle w:val="Emphasis"/>
        </w:rPr>
        <w:t>little evidence</w:t>
      </w:r>
      <w:r w:rsidRPr="009342A5">
        <w:rPr>
          <w:rStyle w:val="StyleUnderline"/>
        </w:rPr>
        <w:t xml:space="preserve"> suggests a close link between U.S. behavior and international norms, let alone domestic democratization. Everywhere in the world, human rights norms have spread without much attention to U.S. domestic policy</w:t>
      </w:r>
      <w:r w:rsidRPr="009342A5">
        <w:rPr>
          <w:sz w:val="14"/>
        </w:rPr>
        <w:t xml:space="preserve">. </w:t>
      </w:r>
      <w:r w:rsidRPr="009342A5">
        <w:rPr>
          <w:rStyle w:val="StyleUnderline"/>
        </w:rPr>
        <w:t>Under the European Convention on Human Rights, the Europeans have established the most effective formal system for supranational judicial review of human rights claims</w:t>
      </w:r>
      <w:r w:rsidRPr="009342A5">
        <w:rPr>
          <w:sz w:val="14"/>
        </w:rPr>
        <w:t xml:space="preserve">, based in Strasbourg, </w:t>
      </w:r>
      <w:r w:rsidRPr="009342A5">
        <w:rPr>
          <w:rStyle w:val="StyleUnderline"/>
        </w:rPr>
        <w:t>without U.S. participation</w:t>
      </w:r>
      <w:r w:rsidRPr="009342A5">
        <w:rPr>
          <w:sz w:val="14"/>
        </w:rPr>
        <w:t xml:space="preserve">. </w:t>
      </w:r>
      <w:r w:rsidRPr="009342A5">
        <w:rPr>
          <w:rStyle w:val="StyleUnderline"/>
        </w:rPr>
        <w:t xml:space="preserve">In the wake of the “third wave” of democratization in Eastern </w:t>
      </w:r>
      <w:r w:rsidRPr="009342A5">
        <w:rPr>
          <w:rStyle w:val="Emphasis"/>
        </w:rPr>
        <w:t>Europe</w:t>
      </w:r>
      <w:r w:rsidRPr="009342A5">
        <w:rPr>
          <w:rStyle w:val="StyleUnderline"/>
        </w:rPr>
        <w:t xml:space="preserve">, East </w:t>
      </w:r>
      <w:r w:rsidRPr="009342A5">
        <w:rPr>
          <w:rStyle w:val="Emphasis"/>
        </w:rPr>
        <w:t>Asia</w:t>
      </w:r>
      <w:r w:rsidRPr="009342A5">
        <w:rPr>
          <w:rStyle w:val="StyleUnderline"/>
        </w:rPr>
        <w:t xml:space="preserve">, and </w:t>
      </w:r>
      <w:r w:rsidRPr="009342A5">
        <w:rPr>
          <w:rStyle w:val="Emphasis"/>
        </w:rPr>
        <w:t>Latin America</w:t>
      </w:r>
      <w:r w:rsidRPr="009342A5">
        <w:rPr>
          <w:rStyle w:val="StyleUnderline"/>
        </w:rPr>
        <w:t>, government after government moved ahead toward more active domestic and international human rights policies without paying much attention to U.S. domestic practice</w:t>
      </w:r>
      <w:r w:rsidRPr="009342A5">
        <w:rPr>
          <w:sz w:val="14"/>
        </w:rPr>
        <w:t xml:space="preserve">. Indeed, </w:t>
      </w:r>
      <w:r w:rsidRPr="009342A5">
        <w:rPr>
          <w:rStyle w:val="StyleUnderline"/>
        </w:rPr>
        <w:t xml:space="preserve">emerging democracies in the Westem Hemisphere are following Europe’s lead in ratifying and accepting compulsory jurisdiction of a regional human rights court, while </w:t>
      </w:r>
      <w:r w:rsidRPr="009342A5">
        <w:rPr>
          <w:rStyle w:val="Emphasis"/>
        </w:rPr>
        <w:t>ignoring U.S. unwillingness</w:t>
      </w:r>
      <w:r w:rsidRPr="009342A5">
        <w:rPr>
          <w:rStyle w:val="StyleUnderline"/>
        </w:rPr>
        <w:t xml:space="preserve"> to ratify</w:t>
      </w:r>
      <w:r w:rsidRPr="009342A5">
        <w:rPr>
          <w:sz w:val="14"/>
        </w:rPr>
        <w:t xml:space="preserve"> the American Convention on Human Rights, let alone accept jurisdiction of a supranational court. One might argue with equal plausibility that the pride of Latin American democracies in full adherence to the American Convention on Human Rights is strengthened by the unwillingness of the United States, Canada, Mexico, and the stable democracies in the anglophone Caribbean to adhere. Likewise, </w:t>
      </w:r>
      <w:r w:rsidRPr="009342A5">
        <w:rPr>
          <w:rStyle w:val="StyleUnderline"/>
        </w:rPr>
        <w:t xml:space="preserve">191 countries have ratified the </w:t>
      </w:r>
      <w:r w:rsidRPr="009342A5">
        <w:rPr>
          <w:rStyle w:val="Emphasis"/>
        </w:rPr>
        <w:t>CRC</w:t>
      </w:r>
      <w:r w:rsidRPr="009342A5">
        <w:rPr>
          <w:rStyle w:val="StyleUnderline"/>
        </w:rPr>
        <w:t xml:space="preserve"> in record time without waiting to see what the U</w:t>
      </w:r>
      <w:r w:rsidRPr="009342A5">
        <w:rPr>
          <w:sz w:val="14"/>
        </w:rPr>
        <w:t xml:space="preserve">nited </w:t>
      </w:r>
      <w:r w:rsidRPr="009342A5">
        <w:rPr>
          <w:rStyle w:val="StyleUnderline"/>
        </w:rPr>
        <w:t>S</w:t>
      </w:r>
      <w:r w:rsidRPr="009342A5">
        <w:rPr>
          <w:sz w:val="14"/>
        </w:rPr>
        <w:t xml:space="preserve">tates </w:t>
      </w:r>
      <w:r w:rsidRPr="009342A5">
        <w:rPr>
          <w:rStyle w:val="StyleUnderline"/>
        </w:rPr>
        <w:t xml:space="preserve">would do. There is </w:t>
      </w:r>
      <w:r w:rsidRPr="009342A5">
        <w:rPr>
          <w:rStyle w:val="Emphasis"/>
        </w:rPr>
        <w:t>little evidence</w:t>
      </w:r>
      <w:r w:rsidRPr="009342A5">
        <w:rPr>
          <w:rStyle w:val="StyleUnderline"/>
        </w:rPr>
        <w:t xml:space="preserve"> that Rwandan, Serbian, or Iraqi leaders would have been more humane if the U</w:t>
      </w:r>
      <w:r w:rsidRPr="009342A5">
        <w:rPr>
          <w:sz w:val="14"/>
        </w:rPr>
        <w:t xml:space="preserve">nited </w:t>
      </w:r>
      <w:r w:rsidRPr="009342A5">
        <w:rPr>
          <w:rStyle w:val="StyleUnderline"/>
        </w:rPr>
        <w:t>S</w:t>
      </w:r>
      <w:r w:rsidRPr="009342A5">
        <w:rPr>
          <w:sz w:val="14"/>
        </w:rPr>
        <w:t xml:space="preserve">tates </w:t>
      </w:r>
      <w:r w:rsidRPr="009342A5">
        <w:rPr>
          <w:rStyle w:val="StyleUnderline"/>
        </w:rPr>
        <w:t>had submitted to more multilateral human rights commitments</w:t>
      </w:r>
      <w:r w:rsidRPr="009342A5">
        <w:rPr>
          <w:sz w:val="14"/>
        </w:rPr>
        <w:t xml:space="preserve">. The human rights movement has fully embedded itself in public opinion and NGO networks, in the United States as well as elsewhere, despite the dubious legal status of international norms in the United States. In sum, </w:t>
      </w:r>
      <w:r w:rsidRPr="009342A5">
        <w:rPr>
          <w:rStyle w:val="StyleUnderline"/>
        </w:rPr>
        <w:t xml:space="preserve">the consequences of U.S. nonadherence to global norms, while signaling a weakening in theory, is probably of </w:t>
      </w:r>
      <w:r w:rsidRPr="009342A5">
        <w:rPr>
          <w:rStyle w:val="Emphasis"/>
        </w:rPr>
        <w:t>little import</w:t>
      </w:r>
      <w:r w:rsidRPr="009342A5">
        <w:rPr>
          <w:rStyle w:val="StyleUnderline"/>
        </w:rPr>
        <w:t xml:space="preserve"> in practice</w:t>
      </w:r>
      <w:r w:rsidRPr="009342A5">
        <w:rPr>
          <w:sz w:val="14"/>
        </w:rPr>
        <w:t xml:space="preserve">. Does Unilateralism Undermine the Legitimacy and Efficacy of U.S. Foreign and International Human Rights Policies? </w:t>
      </w:r>
      <w:r w:rsidRPr="009342A5">
        <w:rPr>
          <w:rStyle w:val="StyleUnderline"/>
        </w:rPr>
        <w:t>One common argument for multilateral commitments is that human rights ideology is required to legitimate U.S. foreign policy</w:t>
      </w:r>
      <w:r w:rsidRPr="009342A5">
        <w:rPr>
          <w:sz w:val="14"/>
        </w:rPr>
        <w:t>, in particular, U.S. international human rights policy. The idea underlying such arguments is that full adherence to multilateral treaties is in “the national interest.“59 The international promotion of human rights, we often read, expresses core U.S. values; indeed, public opinion demands it.60 This tendency is independent of partisan attachment. Patrick Anderson, Carter’s chief speechwriter during the 1976 campaign, observed that “liberals liked human rights because it involved political freedom and getting liberals out of jail in dictatorships, and conservatives liked it because it involved criticisms of Russia.“al Hence advocates of a human rights policy, liberal and conservative, tend to agree, in the words of Jeanne Kirkpatrick (a trenchant critic of Jimmy Carter’s human rights policy), not only that “human rights [should] play a central role in U.S. foreign policy,” but also that “no U.S. foreign policy can possibly succeed that does not accord them a central role.“62 The Reagan administration, which began with outright opposition to any human rights policy, except that aimed at the Soviet Union, ended up adopting many human rights policies and exploiting human rights rhetoric.63 Some maintain that support for multilateral human rights enforcement buys presidents political capital with which to promote other foreign policy goals-a tactic employed by Woodrow Wilson and Franklin Roosevelt, respectively, to justify the entry of the United States into the two world wars.@ Sandy Vog</w:t>
      </w:r>
      <w:r w:rsidRPr="00611CBC">
        <w:rPr>
          <w:sz w:val="14"/>
        </w:rPr>
        <w:t xml:space="preserve">elgesang summarizes the case advanced by the Carter administration in the 1970s: Failure to deal actively with the causes and effects of the growing global problem of human rights may only compound the problem. . . . For example, past American disregard for racial discrimination in southern Africa accounts for much of the mounting tension and bloodshed there now. Failure to use U.S. influence to turn the tides of either totalitarianism or authoritarianism may mean increasing isolation for the Untied States in the world community. Failure to dissociate the United States from oppressive regimes may hurt the U.S., politically and economically, when and if foreign leaders more respectful of human rights come to power. Finally, indifference to expressed American values does violence to Americans’ view of themselves and saps domestic support for U.S. foreign policy.65 Looking back on this period, Elizabeth Drew observed that “one of the (at least privately) acknowledged points of speaking out on human rights in the Soviet Union was to give the President ‘running room’ on the right in the United States so that he could get approval of a SALT (2) agreement.“66 More focused criticisms are directed at U.S. human rights policy itself. A genuine commitment to multilateralism is often seen as a necessary element in an effective human rights policy. A Senate Foreign Relations Committee report in 1979 concluded that “in view of the leading role that the United States plays in the international struggle for human rights, the absence of U.S. ratification of the Covenant is conspicuous and, in the view of many, hypocritical. The Committee believes that ratification will remove doubts about the seriousness of the U.S. commitment to human rights and strengthen the impact of U.S. efforts in the human rights field.“67 Such arguments recur constantly in debates in the United States.68 Most such critiques of U.S. policy equate domestic adherence to intemational norms with commitment to human rights policy. </w:t>
      </w:r>
      <w:r w:rsidRPr="00B3155E">
        <w:rPr>
          <w:rStyle w:val="StyleUnderline"/>
        </w:rPr>
        <w:t>Yet the U</w:t>
      </w:r>
      <w:r w:rsidRPr="00611CBC">
        <w:rPr>
          <w:sz w:val="14"/>
        </w:rPr>
        <w:t xml:space="preserve">nited </w:t>
      </w:r>
      <w:r w:rsidRPr="00B3155E">
        <w:rPr>
          <w:rStyle w:val="StyleUnderline"/>
        </w:rPr>
        <w:t>S</w:t>
      </w:r>
      <w:r w:rsidRPr="00611CBC">
        <w:rPr>
          <w:sz w:val="14"/>
        </w:rPr>
        <w:t xml:space="preserve">tates </w:t>
      </w:r>
      <w:r w:rsidRPr="00B3155E">
        <w:rPr>
          <w:rStyle w:val="StyleUnderline"/>
        </w:rPr>
        <w:t xml:space="preserve">enjoys </w:t>
      </w:r>
      <w:r w:rsidRPr="00740547">
        <w:rPr>
          <w:rStyle w:val="StyleUnderline"/>
          <w:highlight w:val="cyan"/>
        </w:rPr>
        <w:t>many</w:t>
      </w:r>
      <w:r w:rsidRPr="004B6279">
        <w:rPr>
          <w:rStyle w:val="StyleUnderline"/>
        </w:rPr>
        <w:t xml:space="preserve"> of the </w:t>
      </w:r>
      <w:r w:rsidRPr="00740547">
        <w:rPr>
          <w:rStyle w:val="StyleUnderline"/>
          <w:highlight w:val="cyan"/>
        </w:rPr>
        <w:t>benefits of</w:t>
      </w:r>
      <w:r w:rsidRPr="00B3155E">
        <w:rPr>
          <w:rStyle w:val="StyleUnderline"/>
        </w:rPr>
        <w:t xml:space="preserve"> an active human</w:t>
      </w:r>
      <w:r>
        <w:rPr>
          <w:rStyle w:val="StyleUnderline"/>
        </w:rPr>
        <w:t xml:space="preserve"> </w:t>
      </w:r>
      <w:r w:rsidRPr="00B3155E">
        <w:rPr>
          <w:rStyle w:val="StyleUnderline"/>
        </w:rPr>
        <w:t>rights policy through its active</w:t>
      </w:r>
      <w:r w:rsidRPr="004B6279">
        <w:rPr>
          <w:rStyle w:val="StyleUnderline"/>
        </w:rPr>
        <w:t xml:space="preserve"> </w:t>
      </w:r>
      <w:r w:rsidRPr="00882158">
        <w:rPr>
          <w:rStyle w:val="Emphasis"/>
          <w:highlight w:val="cyan"/>
        </w:rPr>
        <w:t>unilateral policy</w:t>
      </w:r>
      <w:r w:rsidRPr="004B6279">
        <w:rPr>
          <w:rStyle w:val="StyleUnderline"/>
        </w:rPr>
        <w:t xml:space="preserve"> and support for the formation</w:t>
      </w:r>
      <w:r>
        <w:rPr>
          <w:rStyle w:val="StyleUnderline"/>
        </w:rPr>
        <w:t xml:space="preserve"> </w:t>
      </w:r>
      <w:r w:rsidRPr="004B6279">
        <w:rPr>
          <w:rStyle w:val="StyleUnderline"/>
        </w:rPr>
        <w:t xml:space="preserve">of new human rights institutions. These </w:t>
      </w:r>
      <w:r w:rsidRPr="00B3155E">
        <w:rPr>
          <w:rStyle w:val="StyleUnderline"/>
        </w:rPr>
        <w:t>go a considerable distance to</w:t>
      </w:r>
      <w:r>
        <w:rPr>
          <w:rStyle w:val="StyleUnderline"/>
        </w:rPr>
        <w:t xml:space="preserve"> </w:t>
      </w:r>
      <w:r w:rsidRPr="00882158">
        <w:rPr>
          <w:rStyle w:val="StyleUnderline"/>
          <w:highlight w:val="cyan"/>
        </w:rPr>
        <w:t>balance the U</w:t>
      </w:r>
      <w:r w:rsidRPr="00611CBC">
        <w:rPr>
          <w:sz w:val="14"/>
        </w:rPr>
        <w:t xml:space="preserve">nited </w:t>
      </w:r>
      <w:r w:rsidRPr="00882158">
        <w:rPr>
          <w:rStyle w:val="StyleUnderline"/>
          <w:highlight w:val="cyan"/>
        </w:rPr>
        <w:t>S</w:t>
      </w:r>
      <w:r w:rsidRPr="00611CBC">
        <w:rPr>
          <w:sz w:val="14"/>
        </w:rPr>
        <w:t xml:space="preserve">tates’ </w:t>
      </w:r>
      <w:r w:rsidRPr="00D15308">
        <w:rPr>
          <w:rStyle w:val="Emphasis"/>
          <w:highlight w:val="cyan"/>
        </w:rPr>
        <w:t>occasional absence</w:t>
      </w:r>
      <w:r w:rsidRPr="00882158">
        <w:rPr>
          <w:rStyle w:val="StyleUnderline"/>
          <w:highlight w:val="cyan"/>
        </w:rPr>
        <w:t xml:space="preserve"> or </w:t>
      </w:r>
      <w:r w:rsidRPr="00D15308">
        <w:rPr>
          <w:rStyle w:val="Emphasis"/>
          <w:highlight w:val="cyan"/>
        </w:rPr>
        <w:t>rhetorical embarrassment</w:t>
      </w:r>
      <w:r w:rsidRPr="00611CBC">
        <w:rPr>
          <w:sz w:val="14"/>
        </w:rPr>
        <w:t xml:space="preserve">.69 </w:t>
      </w:r>
      <w:r w:rsidRPr="004B6279">
        <w:rPr>
          <w:rStyle w:val="StyleUnderline"/>
        </w:rPr>
        <w:t>The U</w:t>
      </w:r>
      <w:r w:rsidRPr="00611CBC">
        <w:rPr>
          <w:sz w:val="14"/>
        </w:rPr>
        <w:t xml:space="preserve">nited </w:t>
      </w:r>
      <w:r w:rsidRPr="004B6279">
        <w:rPr>
          <w:rStyle w:val="StyleUnderline"/>
        </w:rPr>
        <w:t>S</w:t>
      </w:r>
      <w:r w:rsidRPr="00611CBC">
        <w:rPr>
          <w:sz w:val="14"/>
        </w:rPr>
        <w:t xml:space="preserve">tates </w:t>
      </w:r>
      <w:r w:rsidRPr="004B6279">
        <w:rPr>
          <w:rStyle w:val="StyleUnderline"/>
        </w:rPr>
        <w:t xml:space="preserve">is in the enviable position of having a </w:t>
      </w:r>
      <w:r w:rsidRPr="00D15308">
        <w:rPr>
          <w:rStyle w:val="Emphasis"/>
          <w:highlight w:val="cyan"/>
        </w:rPr>
        <w:t>unilateral policy</w:t>
      </w:r>
      <w:r>
        <w:rPr>
          <w:rStyle w:val="StyleUnderline"/>
        </w:rPr>
        <w:t xml:space="preserve"> </w:t>
      </w:r>
      <w:r w:rsidRPr="004B6279">
        <w:rPr>
          <w:rStyle w:val="StyleUnderline"/>
        </w:rPr>
        <w:t xml:space="preserve">that </w:t>
      </w:r>
      <w:r w:rsidRPr="00882158">
        <w:rPr>
          <w:rStyle w:val="StyleUnderline"/>
          <w:highlight w:val="cyan"/>
        </w:rPr>
        <w:t xml:space="preserve">is </w:t>
      </w:r>
      <w:r w:rsidRPr="00882158">
        <w:rPr>
          <w:rStyle w:val="Emphasis"/>
          <w:highlight w:val="cyan"/>
        </w:rPr>
        <w:t>effective</w:t>
      </w:r>
      <w:r w:rsidRPr="004B6279">
        <w:rPr>
          <w:rStyle w:val="StyleUnderline"/>
        </w:rPr>
        <w:t xml:space="preserve">, salient, </w:t>
      </w:r>
      <w:r w:rsidRPr="00882158">
        <w:rPr>
          <w:rStyle w:val="StyleUnderline"/>
          <w:highlight w:val="cyan"/>
        </w:rPr>
        <w:t xml:space="preserve">and </w:t>
      </w:r>
      <w:r w:rsidRPr="00882158">
        <w:rPr>
          <w:rStyle w:val="Emphasis"/>
          <w:highlight w:val="cyan"/>
        </w:rPr>
        <w:t>legitimate</w:t>
      </w:r>
      <w:r w:rsidRPr="004B6279">
        <w:rPr>
          <w:rStyle w:val="StyleUnderline"/>
        </w:rPr>
        <w:t xml:space="preserve">. Thus it </w:t>
      </w:r>
      <w:r w:rsidRPr="004B6279">
        <w:rPr>
          <w:rStyle w:val="StyleUnderline"/>
          <w:highlight w:val="cyan"/>
        </w:rPr>
        <w:t xml:space="preserve">remains </w:t>
      </w:r>
      <w:r w:rsidRPr="004B6279">
        <w:rPr>
          <w:rStyle w:val="Emphasis"/>
          <w:highlight w:val="cyan"/>
        </w:rPr>
        <w:t>unclear</w:t>
      </w:r>
      <w:r w:rsidRPr="004B6279">
        <w:rPr>
          <w:rStyle w:val="StyleUnderline"/>
          <w:highlight w:val="cyan"/>
        </w:rPr>
        <w:t xml:space="preserve"> how</w:t>
      </w:r>
      <w:r w:rsidRPr="004B6279">
        <w:rPr>
          <w:rStyle w:val="StyleUnderline"/>
        </w:rPr>
        <w:t xml:space="preserve"> much</w:t>
      </w:r>
      <w:r>
        <w:rPr>
          <w:rStyle w:val="StyleUnderline"/>
        </w:rPr>
        <w:t xml:space="preserve"> </w:t>
      </w:r>
      <w:r w:rsidRPr="00882158">
        <w:rPr>
          <w:rStyle w:val="Emphasis"/>
          <w:highlight w:val="cyan"/>
        </w:rPr>
        <w:t>domestic enforcement</w:t>
      </w:r>
      <w:r w:rsidRPr="004B6279">
        <w:rPr>
          <w:rStyle w:val="StyleUnderline"/>
          <w:highlight w:val="cyan"/>
        </w:rPr>
        <w:t xml:space="preserve"> adds to</w:t>
      </w:r>
      <w:r w:rsidRPr="00882158">
        <w:rPr>
          <w:rStyle w:val="StyleUnderline"/>
        </w:rPr>
        <w:t xml:space="preserve"> the </w:t>
      </w:r>
      <w:r w:rsidRPr="004B6279">
        <w:rPr>
          <w:rStyle w:val="StyleUnderline"/>
          <w:highlight w:val="cyan"/>
        </w:rPr>
        <w:t>effectiveness or legitimacy</w:t>
      </w:r>
      <w:r w:rsidRPr="00882158">
        <w:rPr>
          <w:rStyle w:val="StyleUnderline"/>
        </w:rPr>
        <w:t xml:space="preserve"> of U.S. policy</w:t>
      </w:r>
      <w:r w:rsidRPr="00611CBC">
        <w:rPr>
          <w:sz w:val="14"/>
        </w:rPr>
        <w:t xml:space="preserve">. </w:t>
      </w:r>
      <w:r w:rsidRPr="00B3155E">
        <w:rPr>
          <w:rStyle w:val="StyleUnderline"/>
        </w:rPr>
        <w:t xml:space="preserve">Since the Carter administration, U.S. </w:t>
      </w:r>
      <w:r w:rsidRPr="00B3155E">
        <w:rPr>
          <w:rStyle w:val="Emphasis"/>
        </w:rPr>
        <w:t>unilateral human rights policy</w:t>
      </w:r>
      <w:r w:rsidRPr="00B3155E">
        <w:rPr>
          <w:rStyle w:val="StyleUnderline"/>
        </w:rPr>
        <w:t xml:space="preserve"> appears</w:t>
      </w:r>
      <w:r>
        <w:rPr>
          <w:rStyle w:val="StyleUnderline"/>
        </w:rPr>
        <w:t xml:space="preserve"> </w:t>
      </w:r>
      <w:r w:rsidRPr="00B3155E">
        <w:rPr>
          <w:rStyle w:val="StyleUnderline"/>
        </w:rPr>
        <w:t xml:space="preserve">to have </w:t>
      </w:r>
      <w:r w:rsidRPr="00B3155E">
        <w:rPr>
          <w:rStyle w:val="StyleUnderline"/>
          <w:highlight w:val="cyan"/>
        </w:rPr>
        <w:t xml:space="preserve">had a </w:t>
      </w:r>
      <w:r w:rsidRPr="00B3155E">
        <w:rPr>
          <w:rStyle w:val="Emphasis"/>
          <w:highlight w:val="cyan"/>
        </w:rPr>
        <w:t>considerable impact on global perceptions</w:t>
      </w:r>
      <w:r w:rsidRPr="00B3155E">
        <w:rPr>
          <w:rStyle w:val="StyleUnderline"/>
          <w:highlight w:val="cyan"/>
        </w:rPr>
        <w:t xml:space="preserve">, </w:t>
      </w:r>
      <w:r w:rsidRPr="00F107C7">
        <w:rPr>
          <w:rStyle w:val="Emphasis"/>
          <w:highlight w:val="cyan"/>
        </w:rPr>
        <w:t>despite</w:t>
      </w:r>
      <w:r w:rsidRPr="00B3155E">
        <w:rPr>
          <w:rStyle w:val="StyleUnderline"/>
        </w:rPr>
        <w:t xml:space="preserve"> the</w:t>
      </w:r>
      <w:r>
        <w:rPr>
          <w:rStyle w:val="StyleUnderline"/>
        </w:rPr>
        <w:t xml:space="preserve"> </w:t>
      </w:r>
      <w:r w:rsidRPr="00B3155E">
        <w:rPr>
          <w:rStyle w:val="StyleUnderline"/>
        </w:rPr>
        <w:t xml:space="preserve">country’s </w:t>
      </w:r>
      <w:r w:rsidRPr="00F107C7">
        <w:rPr>
          <w:rStyle w:val="Emphasis"/>
          <w:highlight w:val="cyan"/>
        </w:rPr>
        <w:t>failure to ratify</w:t>
      </w:r>
      <w:r w:rsidRPr="00B3155E">
        <w:rPr>
          <w:rStyle w:val="StyleUnderline"/>
        </w:rPr>
        <w:t xml:space="preserve"> multilateral treaties</w:t>
      </w:r>
      <w:r w:rsidRPr="00611CBC">
        <w:rPr>
          <w:sz w:val="14"/>
        </w:rPr>
        <w:t xml:space="preserve">. Vogelgesang reports that “from the moment Latin Americans, Africans, and Asians started looking at President Carter as a politician interested in human rights, the United States Embassy ceased being seen by thousands of Third World liberals as a headquarters for conservative maneuvers; it became identified with the nation it represents. “70 In the mid-1970s, and again in response to Reagan administration policies in the mid-1980s, a Democratic Congress, led by a Democratic House of Representatives, passed important legislation to link U.S. foreign policy spending to human rights. Recent U.S. human rights enforcement efforts in Haiti, Guatemala, Kosovo, the Philippines, China, and elsewhere-often conducted in collaboration with global or regional bodies-seems unimpaired by the apparent U.S. hypocrisy. </w:t>
      </w:r>
      <w:r w:rsidRPr="00F107C7">
        <w:rPr>
          <w:rStyle w:val="StyleUnderline"/>
        </w:rPr>
        <w:t>Some stress, more plausibly, that by failing to ratify treaties the U</w:t>
      </w:r>
      <w:r w:rsidRPr="00611CBC">
        <w:rPr>
          <w:sz w:val="14"/>
        </w:rPr>
        <w:t xml:space="preserve">nited </w:t>
      </w:r>
      <w:r w:rsidRPr="00F107C7">
        <w:rPr>
          <w:rStyle w:val="StyleUnderline"/>
        </w:rPr>
        <w:t>S</w:t>
      </w:r>
      <w:r w:rsidRPr="00611CBC">
        <w:rPr>
          <w:sz w:val="14"/>
        </w:rPr>
        <w:t xml:space="preserve">tates </w:t>
      </w:r>
      <w:r w:rsidRPr="00F107C7">
        <w:rPr>
          <w:rStyle w:val="StyleUnderline"/>
        </w:rPr>
        <w:t>forgoes its formal right to participate in shaping the evolution of</w:t>
      </w:r>
      <w:r>
        <w:rPr>
          <w:rStyle w:val="StyleUnderline"/>
        </w:rPr>
        <w:t xml:space="preserve"> </w:t>
      </w:r>
      <w:r w:rsidRPr="00F107C7">
        <w:rPr>
          <w:rStyle w:val="StyleUnderline"/>
        </w:rPr>
        <w:t>international norms and procedures</w:t>
      </w:r>
      <w:r w:rsidRPr="00611CBC">
        <w:rPr>
          <w:sz w:val="14"/>
        </w:rPr>
        <w:t xml:space="preserve"> in the longer term. To the extent that the United States has specific views on the definition of rights, the means of enforcement, and the strength of the regime, this undermines U.S. interests. As Warren Christopher argued in 1979 Senate hearings: “Ratification also would give the United States an additional forum in which to pursue the advancement of human rights. “71 Before ratifying the ICCPR, for example, the United States could neither vote for members of its Human Rights Committee, nor have its citizens either serve on the committee or petition it. In May 2001, the United States failed to be reelected to the fiftythree-member UN Human Rights Commission in Geneva-according to Philip Alton “the single most important United Nations organ in the human rights field. “72 The United States had held a seat continuously since the commission was established in 1947. Many human rights activists attributed this rebuff to the poor U.S. voting record on human rights issues.73 </w:t>
      </w:r>
      <w:r w:rsidRPr="00F107C7">
        <w:rPr>
          <w:rStyle w:val="StyleUnderline"/>
        </w:rPr>
        <w:t>Even where the U</w:t>
      </w:r>
      <w:r w:rsidRPr="00611CBC">
        <w:rPr>
          <w:sz w:val="14"/>
        </w:rPr>
        <w:t xml:space="preserve">nited </w:t>
      </w:r>
      <w:r w:rsidRPr="00F107C7">
        <w:rPr>
          <w:rStyle w:val="StyleUnderline"/>
        </w:rPr>
        <w:t>S</w:t>
      </w:r>
      <w:r w:rsidRPr="00611CBC">
        <w:rPr>
          <w:sz w:val="14"/>
        </w:rPr>
        <w:t xml:space="preserve">tates </w:t>
      </w:r>
      <w:r w:rsidRPr="00F107C7">
        <w:rPr>
          <w:rStyle w:val="StyleUnderline"/>
        </w:rPr>
        <w:t>is present, some policymakers maintain,</w:t>
      </w:r>
      <w:r>
        <w:rPr>
          <w:rStyle w:val="StyleUnderline"/>
        </w:rPr>
        <w:t xml:space="preserve"> </w:t>
      </w:r>
      <w:r w:rsidRPr="00F107C7">
        <w:rPr>
          <w:rStyle w:val="StyleUnderline"/>
        </w:rPr>
        <w:t>the embarrassment of nonratification undermines U.S. influence</w:t>
      </w:r>
      <w:r w:rsidRPr="00611CBC">
        <w:rPr>
          <w:sz w:val="14"/>
        </w:rPr>
        <w:t xml:space="preserve">. Charles Yost, former U.S. ambassador to the UN, testified in 1979: There are, in my judgment, few failures or omissions on our part which have done more to undermine American credibility internationally than this one [not ratifying the International Bill of Rights]. Whenever an American delegate at an international conference, or an American Ambassador . . . raises a question of human rights, as we have in these times many occasions to do, the response public or private, is very likely to be this: If you attach so much importance to human rights, why have you not even ratified the United Nations’ conventions and covenants on this subject? . . . Here is a case where our credibility is very seriously questioned, but where we can reestablish it quickly by a simple act of ratification.74 Arthur Goldberg, a former Supreme Court justice and ambassador to the UN, testified that the failure to ratify treaties undermined U.S. efforts in the Helsinki process.75 Such claims are widespread.76 It is possible U.S. human rights policy might be slightly more influential if it welcomed formal international human rights commitments, but </w:t>
      </w:r>
      <w:r w:rsidRPr="00F107C7">
        <w:rPr>
          <w:rStyle w:val="StyleUnderline"/>
        </w:rPr>
        <w:t>the</w:t>
      </w:r>
      <w:r>
        <w:rPr>
          <w:rStyle w:val="StyleUnderline"/>
        </w:rPr>
        <w:t xml:space="preserve"> </w:t>
      </w:r>
      <w:r w:rsidRPr="00F107C7">
        <w:rPr>
          <w:rStyle w:val="StyleUnderline"/>
        </w:rPr>
        <w:t xml:space="preserve">overall </w:t>
      </w:r>
      <w:r w:rsidRPr="00F107C7">
        <w:rPr>
          <w:rStyle w:val="Emphasis"/>
          <w:highlight w:val="cyan"/>
        </w:rPr>
        <w:t>evidence</w:t>
      </w:r>
      <w:r w:rsidRPr="00F107C7">
        <w:rPr>
          <w:rStyle w:val="StyleUnderline"/>
          <w:highlight w:val="cyan"/>
        </w:rPr>
        <w:t xml:space="preserve"> strongly suggests that the difference is not nearly as great</w:t>
      </w:r>
      <w:r>
        <w:rPr>
          <w:rStyle w:val="StyleUnderline"/>
          <w:highlight w:val="cyan"/>
        </w:rPr>
        <w:t xml:space="preserve"> </w:t>
      </w:r>
      <w:r w:rsidRPr="00F107C7">
        <w:rPr>
          <w:rStyle w:val="StyleUnderline"/>
          <w:highlight w:val="cyan"/>
        </w:rPr>
        <w:t>as critics assert</w:t>
      </w:r>
      <w:r w:rsidRPr="00611CBC">
        <w:rPr>
          <w:sz w:val="14"/>
        </w:rPr>
        <w:t xml:space="preserve">. </w:t>
      </w:r>
      <w:r w:rsidRPr="00F1684F">
        <w:rPr>
          <w:rStyle w:val="StyleUnderline"/>
        </w:rPr>
        <w:t>There are few, if any, examples of situations in which the</w:t>
      </w:r>
      <w:r>
        <w:rPr>
          <w:rStyle w:val="StyleUnderline"/>
        </w:rPr>
        <w:t xml:space="preserve"> </w:t>
      </w:r>
      <w:r w:rsidRPr="00F1684F">
        <w:rPr>
          <w:rStyle w:val="StyleUnderline"/>
        </w:rPr>
        <w:t>failure of the U</w:t>
      </w:r>
      <w:r w:rsidRPr="00611CBC">
        <w:rPr>
          <w:sz w:val="14"/>
        </w:rPr>
        <w:t xml:space="preserve">nited </w:t>
      </w:r>
      <w:r w:rsidRPr="00F1684F">
        <w:rPr>
          <w:rStyle w:val="StyleUnderline"/>
        </w:rPr>
        <w:t>S</w:t>
      </w:r>
      <w:r w:rsidRPr="00611CBC">
        <w:rPr>
          <w:sz w:val="14"/>
        </w:rPr>
        <w:t xml:space="preserve">tates </w:t>
      </w:r>
      <w:r w:rsidRPr="00F1684F">
        <w:rPr>
          <w:rStyle w:val="StyleUnderline"/>
        </w:rPr>
        <w:t>to adhere to multilateral treaties appears to have</w:t>
      </w:r>
      <w:r>
        <w:rPr>
          <w:rStyle w:val="StyleUnderline"/>
        </w:rPr>
        <w:t xml:space="preserve"> </w:t>
      </w:r>
      <w:r w:rsidRPr="00F1684F">
        <w:rPr>
          <w:rStyle w:val="StyleUnderline"/>
        </w:rPr>
        <w:t>triggered any significant and undesirable institutional or normative evolution</w:t>
      </w:r>
      <w:r>
        <w:rPr>
          <w:rStyle w:val="StyleUnderline"/>
        </w:rPr>
        <w:t xml:space="preserve"> </w:t>
      </w:r>
      <w:r w:rsidRPr="00F1684F">
        <w:rPr>
          <w:rStyle w:val="StyleUnderline"/>
        </w:rPr>
        <w:t>against U.S. interests</w:t>
      </w:r>
      <w:r w:rsidRPr="00611CBC">
        <w:rPr>
          <w:sz w:val="14"/>
        </w:rPr>
        <w:t xml:space="preserve">. One reason is that </w:t>
      </w:r>
      <w:r w:rsidRPr="00611CBC">
        <w:rPr>
          <w:rStyle w:val="StyleUnderline"/>
          <w:highlight w:val="cyan"/>
        </w:rPr>
        <w:t>the U</w:t>
      </w:r>
      <w:r w:rsidRPr="00611CBC">
        <w:rPr>
          <w:sz w:val="14"/>
        </w:rPr>
        <w:t xml:space="preserve">nited </w:t>
      </w:r>
      <w:r w:rsidRPr="00611CBC">
        <w:rPr>
          <w:rStyle w:val="StyleUnderline"/>
          <w:highlight w:val="cyan"/>
        </w:rPr>
        <w:t>S</w:t>
      </w:r>
      <w:r w:rsidRPr="00611CBC">
        <w:rPr>
          <w:sz w:val="14"/>
        </w:rPr>
        <w:t xml:space="preserve">tates </w:t>
      </w:r>
      <w:r w:rsidRPr="00611CBC">
        <w:rPr>
          <w:rStyle w:val="Emphasis"/>
          <w:highlight w:val="cyan"/>
        </w:rPr>
        <w:t>exerts considerable</w:t>
      </w:r>
      <w:r>
        <w:rPr>
          <w:rStyle w:val="Emphasis"/>
          <w:highlight w:val="cyan"/>
        </w:rPr>
        <w:t xml:space="preserve"> </w:t>
      </w:r>
      <w:r w:rsidRPr="00611CBC">
        <w:rPr>
          <w:rStyle w:val="Emphasis"/>
          <w:highlight w:val="cyan"/>
        </w:rPr>
        <w:t>influence</w:t>
      </w:r>
      <w:r w:rsidRPr="00F1684F">
        <w:rPr>
          <w:rStyle w:val="StyleUnderline"/>
        </w:rPr>
        <w:t xml:space="preserve"> in a number of multilateral forums to which it does not</w:t>
      </w:r>
      <w:r>
        <w:rPr>
          <w:rStyle w:val="StyleUnderline"/>
        </w:rPr>
        <w:t xml:space="preserve"> </w:t>
      </w:r>
      <w:r w:rsidRPr="00F1684F">
        <w:rPr>
          <w:rStyle w:val="StyleUnderline"/>
        </w:rPr>
        <w:t xml:space="preserve">formally belong-in part </w:t>
      </w:r>
      <w:r w:rsidRPr="00611CBC">
        <w:rPr>
          <w:rStyle w:val="StyleUnderline"/>
          <w:highlight w:val="cyan"/>
        </w:rPr>
        <w:t>through</w:t>
      </w:r>
      <w:r w:rsidRPr="00F1684F">
        <w:rPr>
          <w:rStyle w:val="StyleUnderline"/>
        </w:rPr>
        <w:t xml:space="preserve"> an active, </w:t>
      </w:r>
      <w:r w:rsidRPr="00611CBC">
        <w:rPr>
          <w:rStyle w:val="Emphasis"/>
          <w:highlight w:val="cyan"/>
        </w:rPr>
        <w:t>flexible executive</w:t>
      </w:r>
      <w:r w:rsidRPr="00F1684F">
        <w:rPr>
          <w:rStyle w:val="Emphasis"/>
        </w:rPr>
        <w:t xml:space="preserve"> branch </w:t>
      </w:r>
      <w:r w:rsidRPr="00611CBC">
        <w:rPr>
          <w:rStyle w:val="Emphasis"/>
          <w:highlight w:val="cyan"/>
        </w:rPr>
        <w:t>policy</w:t>
      </w:r>
      <w:r w:rsidRPr="00611CBC">
        <w:rPr>
          <w:sz w:val="14"/>
        </w:rPr>
        <w:t xml:space="preserve">. The United States was </w:t>
      </w:r>
      <w:r w:rsidRPr="007C792A">
        <w:rPr>
          <w:rStyle w:val="StyleUnderline"/>
        </w:rPr>
        <w:t>actively involved in promoting</w:t>
      </w:r>
      <w:r w:rsidRPr="00611CBC">
        <w:rPr>
          <w:sz w:val="14"/>
        </w:rPr>
        <w:t xml:space="preserve"> a number of treaties-notably the Helsinki process, the American Convention,</w:t>
      </w:r>
      <w:r w:rsidRPr="007C792A">
        <w:rPr>
          <w:rStyle w:val="StyleUnderline"/>
        </w:rPr>
        <w:t xml:space="preserve"> the </w:t>
      </w:r>
      <w:r w:rsidRPr="007C792A">
        <w:rPr>
          <w:rStyle w:val="Emphasis"/>
        </w:rPr>
        <w:t>CRC</w:t>
      </w:r>
      <w:r w:rsidRPr="00611CBC">
        <w:rPr>
          <w:sz w:val="14"/>
        </w:rPr>
        <w:t>, and the ICC-</w:t>
      </w:r>
      <w:r w:rsidRPr="007C792A">
        <w:rPr>
          <w:rStyle w:val="StyleUnderline"/>
        </w:rPr>
        <w:t>that it subsequently declined to ratify</w:t>
      </w:r>
      <w:r w:rsidRPr="00611CBC">
        <w:rPr>
          <w:sz w:val="14"/>
        </w:rPr>
        <w:t xml:space="preserve">. The United States is represented on the UN Economic and Social Committee and thereby helps supervise the implementation of the Socio-Economic Covenant, which it has not ratified.77 Even though the United States has not ratified the American Convention, U.S. nationals serve on its commission and the U.S. government has conducted an active and effective diplomacy to promote its enforcement and to employ it in specific cases.78 Finally, </w:t>
      </w:r>
      <w:r w:rsidRPr="007C792A">
        <w:rPr>
          <w:rStyle w:val="StyleUnderline"/>
        </w:rPr>
        <w:t xml:space="preserve">there is </w:t>
      </w:r>
      <w:r w:rsidRPr="00611CBC">
        <w:rPr>
          <w:rStyle w:val="Emphasis"/>
        </w:rPr>
        <w:t>little</w:t>
      </w:r>
      <w:r>
        <w:rPr>
          <w:rStyle w:val="Emphasis"/>
        </w:rPr>
        <w:t xml:space="preserve"> </w:t>
      </w:r>
      <w:r w:rsidRPr="00611CBC">
        <w:rPr>
          <w:rStyle w:val="Emphasis"/>
        </w:rPr>
        <w:t>evidence</w:t>
      </w:r>
      <w:r w:rsidRPr="007C792A">
        <w:rPr>
          <w:rStyle w:val="StyleUnderline"/>
        </w:rPr>
        <w:t xml:space="preserve"> of a long-term evolution in the international human rights system</w:t>
      </w:r>
      <w:r>
        <w:rPr>
          <w:rStyle w:val="StyleUnderline"/>
        </w:rPr>
        <w:t xml:space="preserve"> </w:t>
      </w:r>
      <w:r w:rsidRPr="007C792A">
        <w:rPr>
          <w:rStyle w:val="StyleUnderline"/>
        </w:rPr>
        <w:t>away from the norms that the U</w:t>
      </w:r>
      <w:r w:rsidRPr="00611CBC">
        <w:rPr>
          <w:sz w:val="14"/>
        </w:rPr>
        <w:t xml:space="preserve">nited </w:t>
      </w:r>
      <w:r w:rsidRPr="007C792A">
        <w:rPr>
          <w:rStyle w:val="StyleUnderline"/>
        </w:rPr>
        <w:t>S</w:t>
      </w:r>
      <w:r w:rsidRPr="00611CBC">
        <w:rPr>
          <w:sz w:val="14"/>
        </w:rPr>
        <w:t xml:space="preserve">tates </w:t>
      </w:r>
      <w:r w:rsidRPr="007C792A">
        <w:rPr>
          <w:rStyle w:val="StyleUnderline"/>
        </w:rPr>
        <w:t>favors</w:t>
      </w:r>
      <w:r w:rsidRPr="00611CBC">
        <w:rPr>
          <w:sz w:val="14"/>
        </w:rPr>
        <w:t xml:space="preserve">. To be sure, other nations have rebuffed some U.S. proposals, most recently in the ICC negotiations. Yet </w:t>
      </w:r>
      <w:r w:rsidRPr="007C792A">
        <w:rPr>
          <w:rStyle w:val="StyleUnderline"/>
        </w:rPr>
        <w:t xml:space="preserve">in most other negotiations, </w:t>
      </w:r>
      <w:r w:rsidRPr="00611CBC">
        <w:rPr>
          <w:rStyle w:val="StyleUnderline"/>
          <w:highlight w:val="cyan"/>
        </w:rPr>
        <w:t>notably</w:t>
      </w:r>
      <w:r w:rsidRPr="007C792A">
        <w:rPr>
          <w:rStyle w:val="StyleUnderline"/>
        </w:rPr>
        <w:t xml:space="preserve"> those </w:t>
      </w:r>
      <w:r w:rsidRPr="00611CBC">
        <w:rPr>
          <w:rStyle w:val="StyleUnderline"/>
          <w:highlight w:val="cyan"/>
        </w:rPr>
        <w:t xml:space="preserve">over the </w:t>
      </w:r>
      <w:r w:rsidRPr="00611CBC">
        <w:rPr>
          <w:rStyle w:val="Emphasis"/>
          <w:highlight w:val="cyan"/>
        </w:rPr>
        <w:t>CRC</w:t>
      </w:r>
      <w:r w:rsidRPr="00611CBC">
        <w:rPr>
          <w:sz w:val="14"/>
        </w:rPr>
        <w:t xml:space="preserve">, as we have seen, </w:t>
      </w:r>
      <w:r w:rsidRPr="007C792A">
        <w:rPr>
          <w:rStyle w:val="StyleUnderline"/>
        </w:rPr>
        <w:t>the U</w:t>
      </w:r>
      <w:r w:rsidRPr="00611CBC">
        <w:rPr>
          <w:sz w:val="14"/>
        </w:rPr>
        <w:t xml:space="preserve">nited </w:t>
      </w:r>
      <w:r w:rsidRPr="007C792A">
        <w:rPr>
          <w:rStyle w:val="StyleUnderline"/>
        </w:rPr>
        <w:t>S</w:t>
      </w:r>
      <w:r w:rsidRPr="00611CBC">
        <w:rPr>
          <w:sz w:val="14"/>
        </w:rPr>
        <w:t xml:space="preserve">tates </w:t>
      </w:r>
      <w:r w:rsidRPr="00611CBC">
        <w:rPr>
          <w:rStyle w:val="StyleUnderline"/>
          <w:highlight w:val="cyan"/>
        </w:rPr>
        <w:t xml:space="preserve">has been </w:t>
      </w:r>
      <w:r w:rsidRPr="00611CBC">
        <w:rPr>
          <w:rStyle w:val="Emphasis"/>
          <w:highlight w:val="cyan"/>
        </w:rPr>
        <w:t>quite successful</w:t>
      </w:r>
      <w:r w:rsidRPr="00611CBC">
        <w:rPr>
          <w:rStyle w:val="StyleUnderline"/>
          <w:highlight w:val="cyan"/>
        </w:rPr>
        <w:t xml:space="preserve"> at promoting its views</w:t>
      </w:r>
      <w:r w:rsidRPr="00611CBC">
        <w:rPr>
          <w:sz w:val="14"/>
        </w:rPr>
        <w:t xml:space="preserve">. </w:t>
      </w:r>
    </w:p>
    <w:p w14:paraId="3D8CA5DF" w14:textId="77777777" w:rsidR="00C50DF7" w:rsidRDefault="00C50DF7" w:rsidP="00C50DF7"/>
    <w:p w14:paraId="57C42ECE" w14:textId="77777777" w:rsidR="00C50DF7" w:rsidRDefault="00C50DF7" w:rsidP="00C50DF7">
      <w:pPr>
        <w:pStyle w:val="Heading3"/>
      </w:pPr>
      <w:r>
        <w:t>2nc – at: hr cred a/o</w:t>
      </w:r>
    </w:p>
    <w:p w14:paraId="1C448A07" w14:textId="77777777" w:rsidR="00C50DF7" w:rsidRPr="005706C3" w:rsidRDefault="00C50DF7" w:rsidP="00C50DF7"/>
    <w:p w14:paraId="0C6FE552" w14:textId="77777777" w:rsidR="00C50DF7" w:rsidRDefault="00C50DF7" w:rsidP="00C50DF7">
      <w:pPr>
        <w:pStyle w:val="Heading4"/>
      </w:pPr>
      <w:r>
        <w:t xml:space="preserve">Human rights cred is irrelevant – empirics </w:t>
      </w:r>
    </w:p>
    <w:p w14:paraId="3BBD25CC" w14:textId="77777777" w:rsidR="00C50DF7" w:rsidRDefault="00C50DF7" w:rsidP="00C50DF7">
      <w:pPr>
        <w:pStyle w:val="CiteSpacing"/>
      </w:pPr>
      <w:r w:rsidRPr="005706C3">
        <w:rPr>
          <w:rStyle w:val="Style13ptBold"/>
        </w:rPr>
        <w:t>Moravcsik 5</w:t>
      </w:r>
      <w:r>
        <w:t xml:space="preserve"> (</w:t>
      </w:r>
      <w:r w:rsidRPr="00946C12">
        <w:t>Andrew</w:t>
      </w:r>
      <w:r>
        <w:rPr>
          <w:rStyle w:val="Heading4Char"/>
          <w:rFonts w:eastAsia="Calibri"/>
        </w:rPr>
        <w:t xml:space="preserve"> </w:t>
      </w:r>
      <w:r>
        <w:t>Moravcsik</w:t>
      </w:r>
      <w:r w:rsidRPr="005706C3">
        <w:t>,</w:t>
      </w:r>
      <w:r w:rsidRPr="00946C12">
        <w:t xml:space="preserve"> Ph</w:t>
      </w:r>
      <w:r>
        <w:t>.</w:t>
      </w:r>
      <w:r w:rsidRPr="00946C12">
        <w:t>D</w:t>
      </w:r>
      <w:r>
        <w:t xml:space="preserve">., </w:t>
      </w:r>
      <w:r w:rsidRPr="00946C12">
        <w:t>Professor of Polit</w:t>
      </w:r>
      <w:r>
        <w:t>ics and International Affairs,</w:t>
      </w:r>
      <w:r w:rsidRPr="00946C12">
        <w:t xml:space="preserve"> Princeton</w:t>
      </w:r>
      <w:r>
        <w:t xml:space="preserve"> University, </w:t>
      </w:r>
      <w:r w:rsidRPr="00946C12">
        <w:t xml:space="preserve">"The Paradox of U.S. Human Rights Policy," </w:t>
      </w:r>
      <w:r w:rsidRPr="005706C3">
        <w:rPr>
          <w:i/>
        </w:rPr>
        <w:t>American Exceptionalism and Human Rights</w:t>
      </w:r>
      <w:r w:rsidRPr="00946C12">
        <w:t xml:space="preserve">, </w:t>
      </w:r>
      <w:r>
        <w:t xml:space="preserve">ed. Michael Ignatieff, Princeton University Press, 2005, ISBN 0691116474, p.192-193, </w:t>
      </w:r>
      <w:r w:rsidRPr="00946C12">
        <w:t>http://www.princeton.ed</w:t>
      </w:r>
      <w:r>
        <w:t>u/~amoravcs/library/paradox.pdf)KMM</w:t>
      </w:r>
    </w:p>
    <w:p w14:paraId="625FE6FD" w14:textId="77777777" w:rsidR="00C50DF7" w:rsidRPr="005706C3" w:rsidRDefault="00C50DF7" w:rsidP="00C50DF7">
      <w:pPr>
        <w:rPr>
          <w:sz w:val="14"/>
        </w:rPr>
      </w:pPr>
      <w:r w:rsidRPr="005706C3">
        <w:rPr>
          <w:sz w:val="14"/>
        </w:rPr>
        <w:t xml:space="preserve">It is natural to ask: </w:t>
      </w:r>
      <w:r w:rsidRPr="005621BC">
        <w:rPr>
          <w:rStyle w:val="StyleUnderline"/>
          <w:highlight w:val="cyan"/>
        </w:rPr>
        <w:t>What are the consequences of</w:t>
      </w:r>
      <w:r w:rsidRPr="00D83725">
        <w:rPr>
          <w:rStyle w:val="StyleUnderline"/>
        </w:rPr>
        <w:t xml:space="preserve"> U.S. "exemptionalism</w:t>
      </w:r>
      <w:r w:rsidRPr="005706C3">
        <w:rPr>
          <w:sz w:val="14"/>
        </w:rPr>
        <w:t xml:space="preserve">” </w:t>
      </w:r>
      <w:r w:rsidRPr="00D83725">
        <w:rPr>
          <w:rStyle w:val="StyleUnderline"/>
        </w:rPr>
        <w:t xml:space="preserve">and </w:t>
      </w:r>
      <w:r w:rsidRPr="005621BC">
        <w:rPr>
          <w:rStyle w:val="StyleUnderline"/>
          <w:highlight w:val="cyan"/>
        </w:rPr>
        <w:t>noncompliance</w:t>
      </w:r>
      <w:r w:rsidRPr="005706C3">
        <w:rPr>
          <w:sz w:val="14"/>
        </w:rPr>
        <w:t xml:space="preserve">? </w:t>
      </w:r>
      <w:r w:rsidRPr="00D83725">
        <w:rPr>
          <w:rStyle w:val="StyleUnderline"/>
        </w:rPr>
        <w:t xml:space="preserve">International lawyers and human rights </w:t>
      </w:r>
      <w:r w:rsidRPr="005621BC">
        <w:rPr>
          <w:rStyle w:val="StyleUnderline"/>
          <w:highlight w:val="cyan"/>
        </w:rPr>
        <w:t xml:space="preserve">activists </w:t>
      </w:r>
      <w:r w:rsidRPr="00D83725">
        <w:rPr>
          <w:rStyle w:val="StyleUnderline"/>
        </w:rPr>
        <w:t xml:space="preserve">regularly </w:t>
      </w:r>
      <w:r w:rsidRPr="005621BC">
        <w:rPr>
          <w:rStyle w:val="StyleUnderline"/>
          <w:highlight w:val="cyan"/>
        </w:rPr>
        <w:t xml:space="preserve">issue </w:t>
      </w:r>
      <w:r w:rsidRPr="005621BC">
        <w:rPr>
          <w:rStyle w:val="Emphasis"/>
          <w:highlight w:val="cyan"/>
        </w:rPr>
        <w:t xml:space="preserve">dire warnings </w:t>
      </w:r>
      <w:r w:rsidRPr="005621BC">
        <w:rPr>
          <w:rStyle w:val="StyleUnderline"/>
          <w:highlight w:val="cyan"/>
        </w:rPr>
        <w:t>about the ways in which</w:t>
      </w:r>
      <w:r w:rsidRPr="00D83725">
        <w:rPr>
          <w:rStyle w:val="StyleUnderline"/>
        </w:rPr>
        <w:t xml:space="preserve"> the</w:t>
      </w:r>
      <w:r w:rsidRPr="005706C3">
        <w:rPr>
          <w:sz w:val="14"/>
        </w:rPr>
        <w:t xml:space="preserve"> apparent </w:t>
      </w:r>
      <w:r w:rsidRPr="005621BC">
        <w:rPr>
          <w:rStyle w:val="StyleUnderline"/>
          <w:highlight w:val="cyan"/>
        </w:rPr>
        <w:t xml:space="preserve">hypocrisy </w:t>
      </w:r>
      <w:r w:rsidRPr="00D83725">
        <w:rPr>
          <w:rStyle w:val="StyleUnderline"/>
        </w:rPr>
        <w:t>of the U</w:t>
      </w:r>
      <w:r w:rsidRPr="005706C3">
        <w:rPr>
          <w:sz w:val="14"/>
        </w:rPr>
        <w:t xml:space="preserve">nited </w:t>
      </w:r>
      <w:r w:rsidRPr="00D83725">
        <w:rPr>
          <w:rStyle w:val="StyleUnderline"/>
        </w:rPr>
        <w:t>S</w:t>
      </w:r>
      <w:r w:rsidRPr="005706C3">
        <w:rPr>
          <w:sz w:val="14"/>
        </w:rPr>
        <w:t xml:space="preserve">tates </w:t>
      </w:r>
      <w:r w:rsidRPr="005621BC">
        <w:rPr>
          <w:rStyle w:val="StyleUnderline"/>
          <w:highlight w:val="cyan"/>
        </w:rPr>
        <w:t xml:space="preserve">encourages </w:t>
      </w:r>
      <w:r w:rsidRPr="004078A2">
        <w:rPr>
          <w:rStyle w:val="StyleUnderline"/>
        </w:rPr>
        <w:t xml:space="preserve">foreign </w:t>
      </w:r>
      <w:r w:rsidRPr="005621BC">
        <w:rPr>
          <w:rStyle w:val="StyleUnderline"/>
          <w:highlight w:val="cyan"/>
        </w:rPr>
        <w:t xml:space="preserve">governments to </w:t>
      </w:r>
      <w:r w:rsidRPr="005621BC">
        <w:rPr>
          <w:rStyle w:val="Emphasis"/>
          <w:highlight w:val="cyan"/>
        </w:rPr>
        <w:t xml:space="preserve">violate </w:t>
      </w:r>
      <w:r w:rsidRPr="000078AF">
        <w:rPr>
          <w:rStyle w:val="Emphasis"/>
        </w:rPr>
        <w:t xml:space="preserve">human </w:t>
      </w:r>
      <w:r w:rsidRPr="005621BC">
        <w:rPr>
          <w:rStyle w:val="Emphasis"/>
          <w:highlight w:val="cyan"/>
        </w:rPr>
        <w:t>rights</w:t>
      </w:r>
      <w:r w:rsidRPr="005621BC">
        <w:rPr>
          <w:rStyle w:val="StyleUnderline"/>
          <w:highlight w:val="cyan"/>
        </w:rPr>
        <w:t xml:space="preserve">, </w:t>
      </w:r>
      <w:r w:rsidRPr="005621BC">
        <w:rPr>
          <w:rStyle w:val="Emphasis"/>
          <w:highlight w:val="cyan"/>
        </w:rPr>
        <w:t>ignore</w:t>
      </w:r>
      <w:r w:rsidRPr="000078AF">
        <w:rPr>
          <w:rStyle w:val="Emphasis"/>
        </w:rPr>
        <w:t xml:space="preserve"> international </w:t>
      </w:r>
      <w:r w:rsidRPr="005621BC">
        <w:rPr>
          <w:rStyle w:val="Emphasis"/>
          <w:highlight w:val="cyan"/>
        </w:rPr>
        <w:t>pressure</w:t>
      </w:r>
      <w:r w:rsidRPr="000078AF">
        <w:rPr>
          <w:rStyle w:val="StyleUnderline"/>
        </w:rPr>
        <w:t xml:space="preserve">, </w:t>
      </w:r>
      <w:r w:rsidRPr="005621BC">
        <w:rPr>
          <w:rStyle w:val="StyleUnderline"/>
          <w:highlight w:val="cyan"/>
        </w:rPr>
        <w:t xml:space="preserve">and </w:t>
      </w:r>
      <w:r w:rsidRPr="005621BC">
        <w:rPr>
          <w:rStyle w:val="Emphasis"/>
          <w:highlight w:val="cyan"/>
        </w:rPr>
        <w:t>undermine</w:t>
      </w:r>
      <w:r w:rsidRPr="000078AF">
        <w:rPr>
          <w:rStyle w:val="Emphasis"/>
        </w:rPr>
        <w:t xml:space="preserve"> international human rights </w:t>
      </w:r>
      <w:r w:rsidRPr="005621BC">
        <w:rPr>
          <w:rStyle w:val="Emphasis"/>
          <w:highlight w:val="cyan"/>
        </w:rPr>
        <w:t>institutions</w:t>
      </w:r>
      <w:r w:rsidRPr="005706C3">
        <w:rPr>
          <w:sz w:val="14"/>
        </w:rPr>
        <w:t xml:space="preserve">. In Patricia </w:t>
      </w:r>
      <w:r w:rsidRPr="00D83725">
        <w:rPr>
          <w:rStyle w:val="StyleUnderline"/>
        </w:rPr>
        <w:t xml:space="preserve">Derian's oft-cited statement before the Senate in I979: </w:t>
      </w:r>
      <w:r w:rsidRPr="005706C3">
        <w:rPr>
          <w:sz w:val="14"/>
        </w:rPr>
        <w:t>"</w:t>
      </w:r>
      <w:r w:rsidRPr="005621BC">
        <w:rPr>
          <w:rStyle w:val="StyleUnderline"/>
          <w:highlight w:val="cyan"/>
        </w:rPr>
        <w:t>Ratification by the U</w:t>
      </w:r>
      <w:r w:rsidRPr="005706C3">
        <w:rPr>
          <w:sz w:val="14"/>
        </w:rPr>
        <w:t xml:space="preserve">nited </w:t>
      </w:r>
      <w:r w:rsidRPr="005621BC">
        <w:rPr>
          <w:rStyle w:val="StyleUnderline"/>
          <w:highlight w:val="cyan"/>
        </w:rPr>
        <w:t>S</w:t>
      </w:r>
      <w:r w:rsidRPr="005706C3">
        <w:rPr>
          <w:sz w:val="14"/>
        </w:rPr>
        <w:t xml:space="preserve">tates </w:t>
      </w:r>
      <w:r w:rsidRPr="00D83725">
        <w:rPr>
          <w:rStyle w:val="StyleUnderline"/>
        </w:rPr>
        <w:t xml:space="preserve">significantly </w:t>
      </w:r>
      <w:r w:rsidRPr="005621BC">
        <w:rPr>
          <w:rStyle w:val="StyleUnderline"/>
          <w:highlight w:val="cyan"/>
        </w:rPr>
        <w:t>will enhance</w:t>
      </w:r>
      <w:r w:rsidRPr="00D83725">
        <w:rPr>
          <w:rStyle w:val="StyleUnderline"/>
        </w:rPr>
        <w:t xml:space="preserve"> the </w:t>
      </w:r>
      <w:r w:rsidRPr="005621BC">
        <w:rPr>
          <w:rStyle w:val="StyleUnderline"/>
          <w:highlight w:val="cyan"/>
        </w:rPr>
        <w:t>legitimacy and acceptance</w:t>
      </w:r>
      <w:r w:rsidRPr="00D83725">
        <w:rPr>
          <w:rStyle w:val="StyleUnderline"/>
        </w:rPr>
        <w:t xml:space="preserve"> of these standards</w:t>
      </w:r>
      <w:r w:rsidRPr="005706C3">
        <w:rPr>
          <w:sz w:val="14"/>
        </w:rPr>
        <w:t xml:space="preserve">. It will encourage other countries to join those which have already accepted the treaties. And, in countries where human rights generally are not respected, it will aid citizens in raising human rights issues.""' </w:t>
      </w:r>
      <w:r w:rsidRPr="005621BC">
        <w:rPr>
          <w:rStyle w:val="StyleUnderline"/>
          <w:highlight w:val="cyan"/>
        </w:rPr>
        <w:t xml:space="preserve">One constantly hears this </w:t>
      </w:r>
      <w:r w:rsidRPr="00D83725">
        <w:rPr>
          <w:rStyle w:val="StyleUnderline"/>
        </w:rPr>
        <w:t>refrain.</w:t>
      </w:r>
      <w:r w:rsidRPr="005706C3">
        <w:rPr>
          <w:sz w:val="14"/>
        </w:rPr>
        <w:t xml:space="preserve"> </w:t>
      </w:r>
      <w:r w:rsidRPr="005621BC">
        <w:rPr>
          <w:rStyle w:val="StyleUnderline"/>
          <w:highlight w:val="cyan"/>
        </w:rPr>
        <w:t xml:space="preserve">Yet there is </w:t>
      </w:r>
      <w:r w:rsidRPr="005621BC">
        <w:rPr>
          <w:rStyle w:val="Emphasis"/>
          <w:highlight w:val="cyan"/>
        </w:rPr>
        <w:t>little empirical reason</w:t>
      </w:r>
      <w:r w:rsidRPr="005621BC">
        <w:rPr>
          <w:rStyle w:val="StyleUnderline"/>
          <w:highlight w:val="cyan"/>
        </w:rPr>
        <w:t xml:space="preserve"> to accept it</w:t>
      </w:r>
      <w:r w:rsidRPr="000078AF">
        <w:rPr>
          <w:rStyle w:val="StyleUnderline"/>
        </w:rPr>
        <w:t xml:space="preserve">. </w:t>
      </w:r>
      <w:r w:rsidRPr="00D83725">
        <w:rPr>
          <w:rStyle w:val="StyleUnderline"/>
        </w:rPr>
        <w:t xml:space="preserve">Human rights </w:t>
      </w:r>
      <w:r w:rsidRPr="005621BC">
        <w:rPr>
          <w:rStyle w:val="StyleUnderline"/>
          <w:highlight w:val="cyan"/>
        </w:rPr>
        <w:t>norms have</w:t>
      </w:r>
      <w:r w:rsidRPr="00D83725">
        <w:rPr>
          <w:rStyle w:val="StyleUnderline"/>
        </w:rPr>
        <w:t xml:space="preserve"> i</w:t>
      </w:r>
      <w:r w:rsidRPr="000078AF">
        <w:rPr>
          <w:rStyle w:val="StyleUnderline"/>
        </w:rPr>
        <w:t xml:space="preserve">n fact </w:t>
      </w:r>
      <w:r w:rsidRPr="005621BC">
        <w:rPr>
          <w:rStyle w:val="Emphasis"/>
          <w:highlight w:val="cyan"/>
        </w:rPr>
        <w:t>spread widely</w:t>
      </w:r>
      <w:r w:rsidRPr="005621BC">
        <w:rPr>
          <w:rStyle w:val="StyleUnderline"/>
          <w:highlight w:val="cyan"/>
        </w:rPr>
        <w:t xml:space="preserve"> without</w:t>
      </w:r>
      <w:r w:rsidRPr="00D83725">
        <w:rPr>
          <w:rStyle w:val="StyleUnderline"/>
        </w:rPr>
        <w:t xml:space="preserve"> much </w:t>
      </w:r>
      <w:r w:rsidRPr="005621BC">
        <w:rPr>
          <w:rStyle w:val="StyleUnderline"/>
          <w:highlight w:val="cyan"/>
        </w:rPr>
        <w:t>attention to U.S.</w:t>
      </w:r>
      <w:r w:rsidRPr="00D83725">
        <w:rPr>
          <w:rStyle w:val="StyleUnderline"/>
        </w:rPr>
        <w:t xml:space="preserve"> domestic </w:t>
      </w:r>
      <w:r w:rsidRPr="005621BC">
        <w:rPr>
          <w:rStyle w:val="StyleUnderline"/>
          <w:highlight w:val="cyan"/>
        </w:rPr>
        <w:t xml:space="preserve">policy. In the </w:t>
      </w:r>
      <w:r w:rsidRPr="00D83725">
        <w:rPr>
          <w:rStyle w:val="StyleUnderline"/>
        </w:rPr>
        <w:t xml:space="preserve">wake of the </w:t>
      </w:r>
      <w:r w:rsidRPr="005621BC">
        <w:rPr>
          <w:rStyle w:val="StyleUnderline"/>
          <w:highlight w:val="cyan"/>
        </w:rPr>
        <w:t>"third wave</w:t>
      </w:r>
      <w:r w:rsidRPr="00D83725">
        <w:rPr>
          <w:rStyle w:val="StyleUnderline"/>
        </w:rPr>
        <w:t>"</w:t>
      </w:r>
      <w:r w:rsidRPr="00D83725">
        <w:rPr>
          <w:rStyle w:val="StyleUnderline"/>
          <w:rFonts w:cs="Arial Narrow"/>
        </w:rPr>
        <w:t></w:t>
      </w:r>
      <w:r w:rsidRPr="00D83725">
        <w:rPr>
          <w:rStyle w:val="StyleUnderline"/>
        </w:rPr>
        <w:t xml:space="preserve"> democratization in Eastern Europe, East Asia, and Latin America, </w:t>
      </w:r>
      <w:r w:rsidRPr="005621BC">
        <w:rPr>
          <w:rStyle w:val="StyleUnderline"/>
          <w:highlight w:val="cyan"/>
        </w:rPr>
        <w:t>government</w:t>
      </w:r>
      <w:r w:rsidRPr="00D83725">
        <w:rPr>
          <w:rStyle w:val="StyleUnderline"/>
        </w:rPr>
        <w:t xml:space="preserve"> after government </w:t>
      </w:r>
      <w:r w:rsidRPr="005621BC">
        <w:rPr>
          <w:rStyle w:val="StyleUnderline"/>
          <w:highlight w:val="cyan"/>
        </w:rPr>
        <w:t>moved</w:t>
      </w:r>
      <w:r w:rsidRPr="005706C3">
        <w:rPr>
          <w:sz w:val="14"/>
        </w:rPr>
        <w:t xml:space="preserve"> ahead </w:t>
      </w:r>
      <w:r w:rsidRPr="005621BC">
        <w:rPr>
          <w:rStyle w:val="StyleUnderline"/>
          <w:highlight w:val="cyan"/>
        </w:rPr>
        <w:t>to</w:t>
      </w:r>
      <w:r w:rsidRPr="00D83725">
        <w:rPr>
          <w:rStyle w:val="StyleUnderline"/>
        </w:rPr>
        <w:t xml:space="preserve">ward more </w:t>
      </w:r>
      <w:r w:rsidRPr="005621BC">
        <w:rPr>
          <w:rStyle w:val="StyleUnderline"/>
          <w:highlight w:val="cyan"/>
        </w:rPr>
        <w:t>active</w:t>
      </w:r>
      <w:r w:rsidRPr="00D83725">
        <w:rPr>
          <w:rStyle w:val="StyleUnderline"/>
        </w:rPr>
        <w:t xml:space="preserve"> domestic and international </w:t>
      </w:r>
      <w:r w:rsidRPr="005621BC">
        <w:rPr>
          <w:rStyle w:val="StyleUnderline"/>
          <w:highlight w:val="cyan"/>
        </w:rPr>
        <w:t xml:space="preserve">human rights policies without attending to U.S. </w:t>
      </w:r>
      <w:r w:rsidRPr="00D83725">
        <w:rPr>
          <w:rStyle w:val="StyleUnderline"/>
        </w:rPr>
        <w:t xml:space="preserve">domestic or international </w:t>
      </w:r>
      <w:r w:rsidRPr="005621BC">
        <w:rPr>
          <w:rStyle w:val="StyleUnderline"/>
          <w:highlight w:val="cyan"/>
        </w:rPr>
        <w:t>practice."</w:t>
      </w:r>
      <w:r w:rsidRPr="00D83725">
        <w:rPr>
          <w:rStyle w:val="StyleUnderline"/>
        </w:rPr>
        <w:t xml:space="preserve"> </w:t>
      </w:r>
      <w:r w:rsidRPr="005621BC">
        <w:rPr>
          <w:rStyle w:val="StyleUnderline"/>
          <w:highlight w:val="cyan"/>
        </w:rPr>
        <w:t>The human rights movement has</w:t>
      </w:r>
      <w:r w:rsidRPr="00D83725">
        <w:rPr>
          <w:rStyle w:val="StyleUnderline"/>
        </w:rPr>
        <w:t xml:space="preserve"> firmly </w:t>
      </w:r>
      <w:r w:rsidRPr="005621BC">
        <w:rPr>
          <w:rStyle w:val="StyleUnderline"/>
          <w:highlight w:val="cyan"/>
        </w:rPr>
        <w:t>embedded itself in public opinion and NGO networks,</w:t>
      </w:r>
      <w:r w:rsidRPr="00D83725">
        <w:rPr>
          <w:rStyle w:val="StyleUnderline"/>
        </w:rPr>
        <w:t xml:space="preserve"> in the United States as well as elsewhere, </w:t>
      </w:r>
      <w:r w:rsidRPr="005621BC">
        <w:rPr>
          <w:rStyle w:val="Emphasis"/>
          <w:highlight w:val="cyan"/>
        </w:rPr>
        <w:t xml:space="preserve">despite </w:t>
      </w:r>
      <w:r w:rsidRPr="00D83725">
        <w:rPr>
          <w:rStyle w:val="Emphasis"/>
        </w:rPr>
        <w:t xml:space="preserve">the </w:t>
      </w:r>
      <w:r w:rsidRPr="005621BC">
        <w:rPr>
          <w:rStyle w:val="Emphasis"/>
          <w:highlight w:val="cyan"/>
        </w:rPr>
        <w:t xml:space="preserve">dubious legal </w:t>
      </w:r>
      <w:r w:rsidRPr="00D83725">
        <w:rPr>
          <w:rStyle w:val="Emphasis"/>
        </w:rPr>
        <w:t xml:space="preserve">status of international </w:t>
      </w:r>
      <w:r w:rsidRPr="005621BC">
        <w:rPr>
          <w:rStyle w:val="Emphasis"/>
          <w:highlight w:val="cyan"/>
        </w:rPr>
        <w:t>norms in the U</w:t>
      </w:r>
      <w:r w:rsidRPr="00D83725">
        <w:rPr>
          <w:rStyle w:val="Emphasis"/>
        </w:rPr>
        <w:t xml:space="preserve">nited </w:t>
      </w:r>
      <w:r w:rsidRPr="005621BC">
        <w:rPr>
          <w:rStyle w:val="Emphasis"/>
          <w:highlight w:val="cyan"/>
        </w:rPr>
        <w:t>S</w:t>
      </w:r>
      <w:r w:rsidRPr="00D83725">
        <w:rPr>
          <w:rStyle w:val="Emphasis"/>
        </w:rPr>
        <w:t>tates</w:t>
      </w:r>
      <w:r w:rsidRPr="005706C3">
        <w:rPr>
          <w:sz w:val="14"/>
        </w:rPr>
        <w:t xml:space="preserve">. </w:t>
      </w:r>
      <w:r w:rsidRPr="00D83725">
        <w:rPr>
          <w:rStyle w:val="StyleUnderline"/>
        </w:rPr>
        <w:t xml:space="preserve">One reads occasional quotations from </w:t>
      </w:r>
      <w:r w:rsidRPr="005621BC">
        <w:rPr>
          <w:rStyle w:val="StyleUnderline"/>
          <w:highlight w:val="cyan"/>
        </w:rPr>
        <w:t>recalcitrant governments cit</w:t>
      </w:r>
      <w:r w:rsidRPr="00D83725">
        <w:rPr>
          <w:rStyle w:val="StyleUnderline"/>
        </w:rPr>
        <w:t xml:space="preserve">ing </w:t>
      </w:r>
      <w:r w:rsidRPr="005621BC">
        <w:rPr>
          <w:rStyle w:val="StyleUnderline"/>
          <w:highlight w:val="cyan"/>
        </w:rPr>
        <w:t>American noncompliance</w:t>
      </w:r>
      <w:r w:rsidRPr="005706C3">
        <w:rPr>
          <w:sz w:val="14"/>
        </w:rPr>
        <w:t xml:space="preserve"> in their own defense-most recently Israel and Australia-</w:t>
      </w:r>
      <w:r w:rsidRPr="005621BC">
        <w:rPr>
          <w:rStyle w:val="StyleUnderline"/>
          <w:highlight w:val="cyan"/>
        </w:rPr>
        <w:t>but</w:t>
      </w:r>
      <w:r w:rsidRPr="00D83725">
        <w:rPr>
          <w:rStyle w:val="StyleUnderline"/>
        </w:rPr>
        <w:t xml:space="preserve"> there is little evidence that </w:t>
      </w:r>
      <w:r w:rsidRPr="005621BC">
        <w:rPr>
          <w:rStyle w:val="StyleUnderline"/>
          <w:highlight w:val="cyan"/>
        </w:rPr>
        <w:t>this was</w:t>
      </w:r>
      <w:r w:rsidRPr="00D83725">
        <w:rPr>
          <w:rStyle w:val="StyleUnderline"/>
        </w:rPr>
        <w:t xml:space="preserve"> more than </w:t>
      </w:r>
      <w:r w:rsidRPr="005621BC">
        <w:rPr>
          <w:rStyle w:val="StyleUnderline"/>
          <w:highlight w:val="cyan"/>
        </w:rPr>
        <w:t xml:space="preserve">a </w:t>
      </w:r>
      <w:r w:rsidRPr="005621BC">
        <w:rPr>
          <w:rStyle w:val="Emphasis"/>
          <w:highlight w:val="cyan"/>
        </w:rPr>
        <w:t>redundant justification for policies made on other grounds</w:t>
      </w:r>
      <w:r w:rsidRPr="005706C3">
        <w:rPr>
          <w:sz w:val="14"/>
        </w:rPr>
        <w:t xml:space="preserve">. </w:t>
      </w:r>
      <w:r w:rsidRPr="00D83725">
        <w:rPr>
          <w:rStyle w:val="StyleUnderline"/>
        </w:rPr>
        <w:t xml:space="preserve">Other </w:t>
      </w:r>
      <w:r w:rsidRPr="005621BC">
        <w:rPr>
          <w:rStyle w:val="StyleUnderline"/>
          <w:highlight w:val="cyan"/>
        </w:rPr>
        <w:t>governments adhere</w:t>
      </w:r>
      <w:r w:rsidRPr="00D83725">
        <w:rPr>
          <w:rStyle w:val="StyleUnderline"/>
        </w:rPr>
        <w:t xml:space="preserve"> or do not adhere </w:t>
      </w:r>
      <w:r w:rsidRPr="005621BC">
        <w:rPr>
          <w:rStyle w:val="StyleUnderline"/>
          <w:highlight w:val="cyan"/>
        </w:rPr>
        <w:t>to</w:t>
      </w:r>
      <w:r w:rsidRPr="000078AF">
        <w:rPr>
          <w:rStyle w:val="StyleUnderline"/>
        </w:rPr>
        <w:t xml:space="preserve"> </w:t>
      </w:r>
      <w:r w:rsidRPr="00D83725">
        <w:rPr>
          <w:rStyle w:val="StyleUnderline"/>
        </w:rPr>
        <w:t xml:space="preserve">global </w:t>
      </w:r>
      <w:r w:rsidRPr="005621BC">
        <w:rPr>
          <w:rStyle w:val="StyleUnderline"/>
          <w:highlight w:val="cyan"/>
        </w:rPr>
        <w:t>norms</w:t>
      </w:r>
      <w:r w:rsidRPr="00D83725">
        <w:rPr>
          <w:rStyle w:val="StyleUnderline"/>
        </w:rPr>
        <w:t xml:space="preserve">, comply or do not comply with judgments of tribunals, </w:t>
      </w:r>
      <w:r w:rsidRPr="005621BC">
        <w:rPr>
          <w:rStyle w:val="StyleUnderline"/>
          <w:highlight w:val="cyan"/>
        </w:rPr>
        <w:t>for reasons that</w:t>
      </w:r>
      <w:r w:rsidRPr="00D83725">
        <w:rPr>
          <w:rStyle w:val="StyleUnderline"/>
        </w:rPr>
        <w:t xml:space="preserve"> seem to </w:t>
      </w:r>
      <w:r w:rsidRPr="005621BC">
        <w:rPr>
          <w:rStyle w:val="StyleUnderline"/>
          <w:highlight w:val="cyan"/>
        </w:rPr>
        <w:t>have little to do with U.S</w:t>
      </w:r>
      <w:r w:rsidRPr="000078AF">
        <w:rPr>
          <w:rStyle w:val="StyleUnderline"/>
        </w:rPr>
        <w:t xml:space="preserve">. </w:t>
      </w:r>
      <w:r w:rsidRPr="00D83725">
        <w:rPr>
          <w:rStyle w:val="StyleUnderline"/>
        </w:rPr>
        <w:t xml:space="preserve">multilateral </w:t>
      </w:r>
      <w:r w:rsidRPr="005621BC">
        <w:rPr>
          <w:rStyle w:val="StyleUnderline"/>
          <w:highlight w:val="cyan"/>
        </w:rPr>
        <w:t>policy</w:t>
      </w:r>
      <w:r w:rsidRPr="000078AF">
        <w:rPr>
          <w:rStyle w:val="StyleUnderline"/>
        </w:rPr>
        <w:t>.</w:t>
      </w:r>
      <w:r w:rsidRPr="005706C3">
        <w:rPr>
          <w:sz w:val="14"/>
        </w:rPr>
        <w:t xml:space="preserve"> </w:t>
      </w:r>
      <w:r>
        <w:rPr>
          <w:sz w:val="14"/>
        </w:rPr>
        <w:t>Perversely, anti-Americanism may indeed fuel the solidarity of others behind the promulgation of multilateral human rights norms—as appears to have been the case in the closing days of the ICC negotiations.141</w:t>
      </w:r>
    </w:p>
    <w:p w14:paraId="142D569F" w14:textId="77777777" w:rsidR="00C50DF7" w:rsidRDefault="00C50DF7" w:rsidP="00C50DF7"/>
    <w:p w14:paraId="2A60DC04" w14:textId="77777777" w:rsidR="00747AED" w:rsidRDefault="00BF42E0" w:rsidP="00BF42E0">
      <w:pPr>
        <w:pStyle w:val="Heading1"/>
      </w:pPr>
      <w:r>
        <w:t>AT: KofDA</w:t>
      </w:r>
    </w:p>
    <w:p w14:paraId="60E55F84" w14:textId="77777777" w:rsidR="00BF42E0" w:rsidRDefault="00BF42E0" w:rsidP="00BF42E0">
      <w:pPr>
        <w:pStyle w:val="Heading3"/>
      </w:pPr>
      <w:r>
        <w:t>2nc – at: positive peace k</w:t>
      </w:r>
    </w:p>
    <w:p w14:paraId="5A8E3187" w14:textId="77777777" w:rsidR="00BF42E0" w:rsidRDefault="00BF42E0" w:rsidP="00BF42E0"/>
    <w:p w14:paraId="1C0EFB6F" w14:textId="77777777" w:rsidR="00BF42E0" w:rsidRDefault="00BF42E0" w:rsidP="00BF42E0">
      <w:pPr>
        <w:pStyle w:val="Heading4"/>
      </w:pPr>
      <w:r>
        <w:t xml:space="preserve">No link – the disad explained inter-state war as a structural process driven by </w:t>
      </w:r>
      <w:r w:rsidRPr="00C7034E">
        <w:rPr>
          <w:b w:val="0"/>
        </w:rPr>
        <w:t>&lt;</w:t>
      </w:r>
      <w:r>
        <w:rPr>
          <w:b w:val="0"/>
        </w:rPr>
        <w:t>&lt;&lt;</w:t>
      </w:r>
      <w:r w:rsidRPr="00C7034E">
        <w:rPr>
          <w:b w:val="0"/>
        </w:rPr>
        <w:t xml:space="preserve"> populism, economic growth, etc. &gt;</w:t>
      </w:r>
      <w:r>
        <w:rPr>
          <w:b w:val="0"/>
        </w:rPr>
        <w:t xml:space="preserve">&gt;&gt; </w:t>
      </w:r>
      <w:r w:rsidRPr="00286200">
        <w:t xml:space="preserve">and absence of the plan does actually </w:t>
      </w:r>
      <w:r>
        <w:t>prevent</w:t>
      </w:r>
      <w:r w:rsidRPr="00286200">
        <w:t xml:space="preserve"> it</w:t>
      </w:r>
    </w:p>
    <w:p w14:paraId="05D0A0AD" w14:textId="77777777" w:rsidR="00BF42E0" w:rsidRDefault="00BF42E0" w:rsidP="00BF42E0"/>
    <w:p w14:paraId="2FB0CE09" w14:textId="77777777" w:rsidR="00BF42E0" w:rsidRDefault="00BF42E0" w:rsidP="00BF42E0">
      <w:pPr>
        <w:pStyle w:val="Heading4"/>
      </w:pPr>
      <w:r>
        <w:t>Even if refusing the plan only avoids one instance of the impact, that’s still valuable – their author agrees</w:t>
      </w:r>
    </w:p>
    <w:p w14:paraId="2CDD0A29" w14:textId="77777777" w:rsidR="00BF42E0" w:rsidRDefault="00BF42E0" w:rsidP="00BF42E0">
      <w:pPr>
        <w:pStyle w:val="CiteSpacing"/>
      </w:pPr>
      <w:r w:rsidRPr="00266A25">
        <w:rPr>
          <w:rStyle w:val="Style13ptBold"/>
        </w:rPr>
        <w:t>Cuomo 96</w:t>
      </w:r>
      <w:r>
        <w:t xml:space="preserve"> (</w:t>
      </w:r>
      <w:r w:rsidRPr="00266A25">
        <w:t xml:space="preserve">Chris J. Cuomo, Director, Institute for Women’s Studies, University of Georgia, former Professor of Ethics, Philosophy and Women’s Studies, and Undergraduate Director of Women's Studies, University of Cincinnati, Ph.D., M.A., Ethics and Political Philosophy, University of Wisconsin-Madison, B.A. Philosophy and Religion, Colgate University, “War Is Not Just an Event: Reflections on the Significance of Everyday Violence,” Hypatia, 11(4), </w:t>
      </w:r>
      <w:r>
        <w:t xml:space="preserve">Fall </w:t>
      </w:r>
      <w:r w:rsidRPr="00266A25">
        <w:t xml:space="preserve">1996, </w:t>
      </w:r>
      <w:r>
        <w:t>p.32-33</w:t>
      </w:r>
      <w:r w:rsidRPr="00266A25">
        <w:t xml:space="preserve">, </w:t>
      </w:r>
      <w:r>
        <w:t>JSTOR)KMM</w:t>
      </w:r>
    </w:p>
    <w:p w14:paraId="36DB8709" w14:textId="77777777" w:rsidR="00BF42E0" w:rsidRDefault="00BF42E0" w:rsidP="00BF42E0">
      <w:r w:rsidRPr="00A844C6">
        <w:rPr>
          <w:sz w:val="14"/>
        </w:rPr>
        <w:t xml:space="preserve">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 nocratic states.2 Feminists should be particularly interested in making this shift because it better allows consideration of the effects of war and militarism on women, subjugated peoples, and environments. </w:t>
      </w:r>
      <w:r w:rsidRPr="00A844C6">
        <w:rPr>
          <w:rStyle w:val="StyleUnderline"/>
        </w:rPr>
        <w:t>While giving attention to the</w:t>
      </w:r>
      <w:r>
        <w:rPr>
          <w:rStyle w:val="StyleUnderline"/>
        </w:rPr>
        <w:t xml:space="preserve"> </w:t>
      </w:r>
      <w:r w:rsidRPr="00A844C6">
        <w:rPr>
          <w:rStyle w:val="StyleUnderline"/>
        </w:rPr>
        <w:t>constancy of militarism in contemporary lif</w:t>
      </w:r>
      <w:r>
        <w:rPr>
          <w:rStyle w:val="StyleUnderline"/>
        </w:rPr>
        <w:t xml:space="preserve">e we </w:t>
      </w:r>
      <w:r w:rsidRPr="003643DD">
        <w:rPr>
          <w:rStyle w:val="StyleUnderline"/>
          <w:highlight w:val="cyan"/>
        </w:rPr>
        <w:t>need not neglect the importance of addressing the specific</w:t>
      </w:r>
      <w:r w:rsidRPr="00A844C6">
        <w:rPr>
          <w:rStyle w:val="StyleUnderline"/>
        </w:rPr>
        <w:t xml:space="preserve"> qualities of direct, </w:t>
      </w:r>
      <w:r w:rsidRPr="003643DD">
        <w:rPr>
          <w:rStyle w:val="StyleUnderline"/>
          <w:highlight w:val="cyan"/>
        </w:rPr>
        <w:t>large-scale</w:t>
      </w:r>
      <w:r w:rsidRPr="00A844C6">
        <w:rPr>
          <w:rStyle w:val="StyleUnderline"/>
        </w:rPr>
        <w:t xml:space="preserve">, declared </w:t>
      </w:r>
      <w:r w:rsidRPr="003643DD">
        <w:rPr>
          <w:rStyle w:val="StyleUnderline"/>
          <w:highlight w:val="cyan"/>
        </w:rPr>
        <w:t>military conflicts</w:t>
      </w:r>
      <w:r w:rsidRPr="00A844C6">
        <w:rPr>
          <w:sz w:val="14"/>
        </w:rPr>
        <w:t>. But the dramatic nature of declared, large-scale conflicts should not obfuscate the ways in which military violence pervades most societies in increasingly technologically sophisticated ways and the significance of mili- tary institutions and everyday practices in shaping reality. Philosophical dis- cussions that focus only on the ethics of declaring and fighting wars miss these connections, and also miss the ways in which even declared military conflicts are often experienced as omnipresent horrors. These approaches unquestioned tendencies to suspend or distort moral judgement in the face of what appears to be the inevitability of war and militarism.</w:t>
      </w:r>
    </w:p>
    <w:p w14:paraId="1ED82A54" w14:textId="77777777" w:rsidR="00BF42E0" w:rsidRDefault="00BF42E0" w:rsidP="00BF42E0"/>
    <w:p w14:paraId="65DCABFC" w14:textId="77777777" w:rsidR="00BF42E0" w:rsidRDefault="00BF42E0" w:rsidP="00BF42E0">
      <w:pPr>
        <w:pStyle w:val="Heading4"/>
      </w:pPr>
      <w:r>
        <w:t>Avoiding the disad is a prerequisite to solving the case – and ethically prioritizing it doesn’t entrench crisis-based politics</w:t>
      </w:r>
    </w:p>
    <w:p w14:paraId="5DBEC9B9" w14:textId="77777777" w:rsidR="00BF42E0" w:rsidRDefault="00BF42E0" w:rsidP="00BF42E0">
      <w:pPr>
        <w:pStyle w:val="CiteSpacing"/>
      </w:pPr>
      <w:r w:rsidRPr="00E826FC">
        <w:rPr>
          <w:rStyle w:val="Style13ptBold"/>
        </w:rPr>
        <w:t>Folk</w:t>
      </w:r>
      <w:r>
        <w:t>, Professor of Religious and Peace Studies at Bethany College, 19</w:t>
      </w:r>
      <w:r w:rsidRPr="00E826FC">
        <w:rPr>
          <w:rStyle w:val="Style13ptBold"/>
        </w:rPr>
        <w:t>78</w:t>
      </w:r>
      <w:r>
        <w:t xml:space="preserve"> [Jerry, “Peace Educations – Peace Studies : Towards an Integrated Approach,” Peace &amp; Change, volume V, number 1, Spring, p. 58]</w:t>
      </w:r>
    </w:p>
    <w:p w14:paraId="7B4D9C9D" w14:textId="77777777" w:rsidR="00BF42E0" w:rsidRPr="00404FF2" w:rsidRDefault="00BF42E0" w:rsidP="00BF42E0">
      <w:pPr>
        <w:rPr>
          <w:sz w:val="14"/>
        </w:rPr>
      </w:pPr>
      <w:r w:rsidRPr="00404FF2">
        <w:rPr>
          <w:sz w:val="14"/>
        </w:rPr>
        <w:t xml:space="preserve">Those </w:t>
      </w:r>
      <w:r w:rsidRPr="00404FF2">
        <w:rPr>
          <w:rStyle w:val="StyleUnderline"/>
        </w:rPr>
        <w:t>proponents of</w:t>
      </w:r>
      <w:r w:rsidRPr="00404FF2">
        <w:rPr>
          <w:sz w:val="14"/>
        </w:rPr>
        <w:t xml:space="preserve"> the </w:t>
      </w:r>
      <w:r w:rsidRPr="00404FF2">
        <w:rPr>
          <w:rStyle w:val="StyleUnderline"/>
        </w:rPr>
        <w:t>positive peace</w:t>
      </w:r>
      <w:r w:rsidRPr="00404FF2">
        <w:rPr>
          <w:sz w:val="14"/>
        </w:rPr>
        <w:t xml:space="preserve"> approach </w:t>
      </w:r>
      <w:r w:rsidRPr="00404FF2">
        <w:rPr>
          <w:rStyle w:val="StyleUnderline"/>
        </w:rPr>
        <w:t xml:space="preserve">who reject out of hand the work of researchers and educators coming to the field from the perspective of negative peace too easily forget that the </w:t>
      </w:r>
      <w:r w:rsidRPr="001E0D72">
        <w:rPr>
          <w:rStyle w:val="StyleUnderline"/>
          <w:highlight w:val="cyan"/>
        </w:rPr>
        <w:t>prevention of a nuclear confrontation</w:t>
      </w:r>
      <w:r w:rsidRPr="00404FF2">
        <w:rPr>
          <w:rStyle w:val="StyleUnderline"/>
        </w:rPr>
        <w:t xml:space="preserve"> of global dimensions </w:t>
      </w:r>
      <w:r w:rsidRPr="001E0D72">
        <w:rPr>
          <w:rStyle w:val="StyleUnderline"/>
          <w:highlight w:val="cyan"/>
        </w:rPr>
        <w:t>is</w:t>
      </w:r>
      <w:r w:rsidRPr="00404FF2">
        <w:rPr>
          <w:rStyle w:val="StyleUnderline"/>
        </w:rPr>
        <w:t xml:space="preserve"> the </w:t>
      </w:r>
      <w:r w:rsidRPr="001E0D72">
        <w:rPr>
          <w:rStyle w:val="StyleUnderline"/>
          <w:highlight w:val="cyan"/>
        </w:rPr>
        <w:t>prerequisite for all other peace research</w:t>
      </w:r>
      <w:r w:rsidRPr="00404FF2">
        <w:rPr>
          <w:rStyle w:val="StyleUnderline"/>
        </w:rPr>
        <w:t xml:space="preserve">, education, </w:t>
      </w:r>
      <w:r w:rsidRPr="001E0D72">
        <w:rPr>
          <w:rStyle w:val="StyleUnderline"/>
          <w:highlight w:val="cyan"/>
        </w:rPr>
        <w:t>and action</w:t>
      </w:r>
      <w:r w:rsidRPr="00404FF2">
        <w:rPr>
          <w:rStyle w:val="StyleUnderline"/>
        </w:rPr>
        <w:t xml:space="preserve">. </w:t>
      </w:r>
      <w:r w:rsidRPr="001E0D72">
        <w:rPr>
          <w:rStyle w:val="StyleUnderline"/>
          <w:highlight w:val="cyan"/>
        </w:rPr>
        <w:t>Unless such a confrontation can be avoided there will be no world left in which to build positive peace</w:t>
      </w:r>
      <w:r w:rsidRPr="00404FF2">
        <w:rPr>
          <w:sz w:val="14"/>
        </w:rPr>
        <w:t xml:space="preserve">. Moreover, the blanket condemnation of all such negative peace oriented research, education or action as a reactionary attempt to support and reinforce the status quo is doctrinaire. </w:t>
      </w:r>
      <w:r w:rsidRPr="00404FF2">
        <w:rPr>
          <w:rStyle w:val="StyleUnderline"/>
        </w:rPr>
        <w:t>Conflict theory and resolution</w:t>
      </w:r>
      <w:r w:rsidRPr="00404FF2">
        <w:rPr>
          <w:sz w:val="14"/>
        </w:rPr>
        <w:t xml:space="preserve">, disarmament studies, </w:t>
      </w:r>
      <w:r w:rsidRPr="00F86936">
        <w:rPr>
          <w:rStyle w:val="StyleUnderline"/>
          <w:highlight w:val="cyan"/>
        </w:rPr>
        <w:t>studies of the international system</w:t>
      </w:r>
      <w:r w:rsidRPr="00404FF2">
        <w:rPr>
          <w:rStyle w:val="StyleUnderline"/>
        </w:rPr>
        <w:t xml:space="preserve"> and of international organizations</w:t>
      </w:r>
      <w:r w:rsidRPr="00404FF2">
        <w:rPr>
          <w:sz w:val="14"/>
        </w:rPr>
        <w:t xml:space="preserve">, and integration studies </w:t>
      </w:r>
      <w:r w:rsidRPr="00404FF2">
        <w:rPr>
          <w:rStyle w:val="StyleUnderline"/>
        </w:rPr>
        <w:t xml:space="preserve">are in themselves neutral. They </w:t>
      </w:r>
      <w:r w:rsidRPr="00F86936">
        <w:rPr>
          <w:rStyle w:val="StyleUnderline"/>
          <w:highlight w:val="cyan"/>
        </w:rPr>
        <w:t>do not intrinsically support</w:t>
      </w:r>
      <w:r w:rsidRPr="00404FF2">
        <w:rPr>
          <w:rStyle w:val="StyleUnderline"/>
        </w:rPr>
        <w:t xml:space="preserve"> either </w:t>
      </w:r>
      <w:r w:rsidRPr="00F86936">
        <w:rPr>
          <w:rStyle w:val="StyleUnderline"/>
          <w:highlight w:val="cyan"/>
        </w:rPr>
        <w:t>the status quo</w:t>
      </w:r>
      <w:r w:rsidRPr="00404FF2">
        <w:rPr>
          <w:rStyle w:val="StyleUnderline"/>
        </w:rPr>
        <w:t xml:space="preserve"> or revolutionary efforts to change or overthrow it. </w:t>
      </w:r>
      <w:r w:rsidRPr="00F86936">
        <w:rPr>
          <w:rStyle w:val="StyleUnderline"/>
          <w:highlight w:val="cyan"/>
        </w:rPr>
        <w:t>Rather</w:t>
      </w:r>
      <w:r w:rsidRPr="00404FF2">
        <w:rPr>
          <w:rStyle w:val="StyleUnderline"/>
        </w:rPr>
        <w:t xml:space="preserve"> they </w:t>
      </w:r>
      <w:r w:rsidRPr="00F86936">
        <w:rPr>
          <w:rStyle w:val="StyleUnderline"/>
          <w:highlight w:val="cyan"/>
        </w:rPr>
        <w:t>offer</w:t>
      </w:r>
      <w:r w:rsidRPr="00404FF2">
        <w:rPr>
          <w:rStyle w:val="StyleUnderline"/>
        </w:rPr>
        <w:t xml:space="preserve"> a body of </w:t>
      </w:r>
      <w:r w:rsidRPr="00F86936">
        <w:rPr>
          <w:rStyle w:val="StyleUnderline"/>
          <w:highlight w:val="cyan"/>
        </w:rPr>
        <w:t>knowledge</w:t>
      </w:r>
      <w:r w:rsidRPr="00F86936">
        <w:rPr>
          <w:rStyle w:val="StyleUnderline"/>
        </w:rPr>
        <w:t xml:space="preserve"> which can be used</w:t>
      </w:r>
      <w:r w:rsidRPr="00404FF2">
        <w:rPr>
          <w:rStyle w:val="StyleUnderline"/>
        </w:rPr>
        <w:t xml:space="preserve"> for either purpose or for some purpose in between. It is much more logical </w:t>
      </w:r>
      <w:r w:rsidRPr="00F86936">
        <w:rPr>
          <w:rStyle w:val="StyleUnderline"/>
          <w:highlight w:val="cyan"/>
        </w:rPr>
        <w:t>for those who understand</w:t>
      </w:r>
      <w:r w:rsidRPr="00404FF2">
        <w:rPr>
          <w:rStyle w:val="StyleUnderline"/>
        </w:rPr>
        <w:t xml:space="preserve"> peace as </w:t>
      </w:r>
      <w:r w:rsidRPr="00F86936">
        <w:rPr>
          <w:rStyle w:val="StyleUnderline"/>
          <w:highlight w:val="cyan"/>
        </w:rPr>
        <w:t>positive peace to</w:t>
      </w:r>
      <w:r w:rsidRPr="00404FF2">
        <w:rPr>
          <w:rStyle w:val="StyleUnderline"/>
        </w:rPr>
        <w:t xml:space="preserve"> integrate this knowledge into their own framework and to </w:t>
      </w:r>
      <w:r w:rsidRPr="00F86936">
        <w:rPr>
          <w:rStyle w:val="StyleUnderline"/>
          <w:highlight w:val="cyan"/>
        </w:rPr>
        <w:t>utilize</w:t>
      </w:r>
      <w:r w:rsidRPr="00404FF2">
        <w:rPr>
          <w:rStyle w:val="StyleUnderline"/>
        </w:rPr>
        <w:t xml:space="preserve"> it </w:t>
      </w:r>
      <w:r w:rsidRPr="00F86936">
        <w:rPr>
          <w:rStyle w:val="StyleUnderline"/>
          <w:highlight w:val="cyan"/>
        </w:rPr>
        <w:t>in achieving their own purposes</w:t>
      </w:r>
      <w:r w:rsidRPr="00404FF2">
        <w:rPr>
          <w:sz w:val="14"/>
        </w:rPr>
        <w:t>. A balanced peace studies program should therefore offer the student exposure to the questions and concerns which occupy those who view the field essentially from the point of view of negative peace.</w:t>
      </w:r>
    </w:p>
    <w:p w14:paraId="6B7E2E24" w14:textId="77777777" w:rsidR="00BF42E0" w:rsidRDefault="00BF42E0" w:rsidP="00BF42E0"/>
    <w:p w14:paraId="62BD05B3" w14:textId="77777777" w:rsidR="00BF42E0" w:rsidRPr="00477F78" w:rsidRDefault="00BF42E0" w:rsidP="00BF42E0">
      <w:pPr>
        <w:pStyle w:val="Heading4"/>
      </w:pPr>
      <w:r>
        <w:t>AND their theorization of war’s empirically false – inter-state dynamics “spill down” more than inter-personal dynamics “spill up”</w:t>
      </w:r>
    </w:p>
    <w:p w14:paraId="08909027" w14:textId="77777777" w:rsidR="00BF42E0" w:rsidRDefault="00BF42E0" w:rsidP="00BF42E0">
      <w:pPr>
        <w:pStyle w:val="CiteSpacing"/>
      </w:pPr>
      <w:r w:rsidRPr="00936AF2">
        <w:rPr>
          <w:rStyle w:val="Style13ptBold"/>
        </w:rPr>
        <w:t>Goldstein 1</w:t>
      </w:r>
      <w:r>
        <w:t xml:space="preserve"> (Joshua Goldstein, Int’l Rel Prof @ American U, 2001, War and Gender, p.412)</w:t>
      </w:r>
    </w:p>
    <w:p w14:paraId="2CF6DFC4" w14:textId="77777777" w:rsidR="00BF42E0" w:rsidRPr="00477F78" w:rsidRDefault="00BF42E0" w:rsidP="00BF42E0">
      <w:pPr>
        <w:rPr>
          <w:sz w:val="14"/>
        </w:rPr>
      </w:pPr>
      <w:r w:rsidRPr="00477F78">
        <w:rPr>
          <w:sz w:val="14"/>
        </w:rPr>
        <w:t xml:space="preserve">First, peace activists face a dilemma in thinking about causes of war and working for peace. </w:t>
      </w:r>
      <w:r w:rsidRPr="00E93E0F">
        <w:rPr>
          <w:rStyle w:val="StyleUnderline"/>
        </w:rPr>
        <w:t xml:space="preserve">Many peace </w:t>
      </w:r>
      <w:r w:rsidRPr="00C4518A">
        <w:rPr>
          <w:rStyle w:val="StyleUnderline"/>
          <w:highlight w:val="cyan"/>
        </w:rPr>
        <w:t>scholars</w:t>
      </w:r>
      <w:r w:rsidRPr="00477F78">
        <w:rPr>
          <w:sz w:val="14"/>
        </w:rPr>
        <w:t xml:space="preserve"> and activists </w:t>
      </w:r>
      <w:r w:rsidRPr="00E93E0F">
        <w:rPr>
          <w:rStyle w:val="StyleUnderline"/>
        </w:rPr>
        <w:t xml:space="preserve">support the </w:t>
      </w:r>
      <w:r w:rsidRPr="00C4518A">
        <w:rPr>
          <w:rStyle w:val="StyleUnderline"/>
          <w:highlight w:val="cyan"/>
        </w:rPr>
        <w:t>approach, “if you want peace, work for justice</w:t>
      </w:r>
      <w:r w:rsidRPr="00477F78">
        <w:rPr>
          <w:sz w:val="14"/>
        </w:rPr>
        <w:t xml:space="preserve">.” Then, if one believes that sexism contributes to war one can work for gender justice specifically (perhaps among others) in order to pursue peace. This approach brings strategic allies to the peace movement (women, labor, minorities), but </w:t>
      </w:r>
      <w:r w:rsidRPr="00C4518A">
        <w:rPr>
          <w:rStyle w:val="StyleUnderline"/>
          <w:highlight w:val="cyan"/>
        </w:rPr>
        <w:t>rests on the assumption that injustices cause war</w:t>
      </w:r>
      <w:r w:rsidRPr="00E93E0F">
        <w:rPr>
          <w:rStyle w:val="StyleUnderline"/>
        </w:rPr>
        <w:t xml:space="preserve">. The </w:t>
      </w:r>
      <w:r w:rsidRPr="00C4518A">
        <w:rPr>
          <w:rStyle w:val="StyleUnderline"/>
          <w:highlight w:val="cyan"/>
        </w:rPr>
        <w:t>evidence</w:t>
      </w:r>
      <w:r w:rsidRPr="00477F78">
        <w:rPr>
          <w:sz w:val="14"/>
        </w:rPr>
        <w:t xml:space="preserve"> in this book </w:t>
      </w:r>
      <w:r w:rsidRPr="00C4518A">
        <w:rPr>
          <w:rStyle w:val="StyleUnderline"/>
          <w:highlight w:val="cyan"/>
        </w:rPr>
        <w:t>suggests</w:t>
      </w:r>
      <w:r w:rsidRPr="00E93E0F">
        <w:rPr>
          <w:rStyle w:val="StyleUnderline"/>
        </w:rPr>
        <w:t xml:space="preserve"> that </w:t>
      </w:r>
      <w:r w:rsidRPr="00C4518A">
        <w:rPr>
          <w:rStyle w:val="StyleUnderline"/>
          <w:highlight w:val="cyan"/>
        </w:rPr>
        <w:t>causality runs at least as strongly the other way</w:t>
      </w:r>
      <w:r w:rsidRPr="00E93E0F">
        <w:rPr>
          <w:rStyle w:val="StyleUnderline"/>
        </w:rPr>
        <w:t xml:space="preserve">. </w:t>
      </w:r>
      <w:r w:rsidRPr="00C4518A">
        <w:rPr>
          <w:rStyle w:val="StyleUnderline"/>
          <w:highlight w:val="cyan"/>
        </w:rPr>
        <w:t>War is not a product of</w:t>
      </w:r>
      <w:r w:rsidRPr="00E93E0F">
        <w:rPr>
          <w:rStyle w:val="StyleUnderline"/>
        </w:rPr>
        <w:t xml:space="preserve"> capitalism, imperialism, gender, innate aggression, or </w:t>
      </w:r>
      <w:r w:rsidRPr="00C4518A">
        <w:rPr>
          <w:rStyle w:val="StyleUnderline"/>
          <w:highlight w:val="cyan"/>
        </w:rPr>
        <w:t>any</w:t>
      </w:r>
      <w:r w:rsidRPr="00E93E0F">
        <w:rPr>
          <w:rStyle w:val="StyleUnderline"/>
        </w:rPr>
        <w:t xml:space="preserve"> other </w:t>
      </w:r>
      <w:r w:rsidRPr="00C4518A">
        <w:rPr>
          <w:rStyle w:val="StyleUnderline"/>
          <w:highlight w:val="cyan"/>
        </w:rPr>
        <w:t>single cause</w:t>
      </w:r>
      <w:r w:rsidRPr="00E93E0F">
        <w:rPr>
          <w:rStyle w:val="StyleUnderline"/>
        </w:rPr>
        <w:t xml:space="preserve">, although all of these influence wars’ outbreaks and outcomes. </w:t>
      </w:r>
      <w:r w:rsidRPr="008D146B">
        <w:rPr>
          <w:rStyle w:val="StyleUnderline"/>
          <w:highlight w:val="cyan"/>
        </w:rPr>
        <w:t>Rather</w:t>
      </w:r>
      <w:r w:rsidRPr="00E93E0F">
        <w:rPr>
          <w:rStyle w:val="StyleUnderline"/>
        </w:rPr>
        <w:t xml:space="preserve">, war has in part </w:t>
      </w:r>
      <w:r w:rsidRPr="008D146B">
        <w:rPr>
          <w:rStyle w:val="StyleUnderline"/>
          <w:highlight w:val="cyan"/>
        </w:rPr>
        <w:t>fueled and sustained</w:t>
      </w:r>
      <w:r w:rsidRPr="00E93E0F">
        <w:rPr>
          <w:rStyle w:val="StyleUnderline"/>
        </w:rPr>
        <w:t xml:space="preserve"> these and other </w:t>
      </w:r>
      <w:r w:rsidRPr="008D146B">
        <w:rPr>
          <w:rStyle w:val="StyleUnderline"/>
          <w:highlight w:val="cyan"/>
        </w:rPr>
        <w:t>injustices</w:t>
      </w:r>
      <w:r w:rsidRPr="00477F78">
        <w:rPr>
          <w:sz w:val="14"/>
        </w:rPr>
        <w:t xml:space="preserve">.9 </w:t>
      </w:r>
      <w:r w:rsidRPr="00477F78">
        <w:rPr>
          <w:rStyle w:val="StyleUnderline"/>
        </w:rPr>
        <w:t>So,”if you want peace, work for peace</w:t>
      </w:r>
      <w:r w:rsidRPr="00477F78">
        <w:rPr>
          <w:sz w:val="14"/>
        </w:rPr>
        <w:t xml:space="preserve">.” Indeed, </w:t>
      </w:r>
      <w:r w:rsidRPr="00477F78">
        <w:rPr>
          <w:rStyle w:val="StyleUnderline"/>
        </w:rPr>
        <w:t>if you want justice</w:t>
      </w:r>
      <w:r w:rsidRPr="00477F78">
        <w:rPr>
          <w:sz w:val="14"/>
        </w:rPr>
        <w:t xml:space="preserve"> (gender and others), </w:t>
      </w:r>
      <w:r w:rsidRPr="00477F78">
        <w:rPr>
          <w:rStyle w:val="StyleUnderline"/>
        </w:rPr>
        <w:t>work for peace. Causality does not run just upward through the levels of analysis, from types of individuals, societies, and governments up to war. It runs downward too</w:t>
      </w:r>
      <w:r w:rsidRPr="00477F78">
        <w:rPr>
          <w:sz w:val="14"/>
        </w:rPr>
        <w:t xml:space="preserve">. Enloe suggests that changes in attitudes towards war and the military may be the most important way to “reverse women’s oppression.” The dilemma is that peace work focused on justice brings to the peace movement energy, allies, and moral grounding, yet, in light of this book’s evidence, the emphasis on </w:t>
      </w:r>
      <w:r w:rsidRPr="008D146B">
        <w:rPr>
          <w:rStyle w:val="StyleUnderline"/>
          <w:highlight w:val="cyan"/>
        </w:rPr>
        <w:t>injustice as the main cause of war seems</w:t>
      </w:r>
      <w:r w:rsidRPr="00477F78">
        <w:rPr>
          <w:rStyle w:val="StyleUnderline"/>
        </w:rPr>
        <w:t xml:space="preserve"> to be </w:t>
      </w:r>
      <w:r w:rsidRPr="008D146B">
        <w:rPr>
          <w:rStyle w:val="StyleUnderline"/>
          <w:highlight w:val="cyan"/>
        </w:rPr>
        <w:t>empirically inadequate</w:t>
      </w:r>
      <w:r w:rsidRPr="00477F78">
        <w:rPr>
          <w:sz w:val="14"/>
        </w:rPr>
        <w:t xml:space="preserve">. </w:t>
      </w:r>
    </w:p>
    <w:p w14:paraId="15F33381" w14:textId="77777777" w:rsidR="00BF42E0" w:rsidRDefault="00BF42E0" w:rsidP="00BF42E0"/>
    <w:p w14:paraId="2E0B926A" w14:textId="77777777" w:rsidR="004B0999" w:rsidRDefault="004B0999" w:rsidP="004B0999">
      <w:pPr>
        <w:pStyle w:val="Heading1"/>
      </w:pPr>
      <w:r>
        <w:t>DA</w:t>
      </w:r>
      <w:r w:rsidR="00AB4CEC">
        <w:t>s</w:t>
      </w:r>
      <w:r>
        <w:t>—CIL BAD</w:t>
      </w:r>
    </w:p>
    <w:p w14:paraId="0CFCA8FA" w14:textId="77777777" w:rsidR="004B0999" w:rsidRDefault="004B0999" w:rsidP="004B0999">
      <w:pPr>
        <w:pStyle w:val="Heading2"/>
      </w:pPr>
      <w:r>
        <w:t>DA—</w:t>
      </w:r>
      <w:r w:rsidR="000C784B">
        <w:t>POPULISM</w:t>
      </w:r>
    </w:p>
    <w:p w14:paraId="53EB48B3" w14:textId="77777777" w:rsidR="000C784B" w:rsidRDefault="00851DDE" w:rsidP="00851DDE">
      <w:pPr>
        <w:pStyle w:val="Heading3"/>
      </w:pPr>
      <w:r>
        <w:t>1nc –</w:t>
      </w:r>
      <w:r w:rsidR="004C1E6F">
        <w:t xml:space="preserve"> </w:t>
      </w:r>
      <w:r w:rsidR="003A4DA5">
        <w:t>populism da</w:t>
      </w:r>
    </w:p>
    <w:p w14:paraId="0450D89E" w14:textId="77777777" w:rsidR="000C784B" w:rsidRDefault="000C784B" w:rsidP="000C784B"/>
    <w:p w14:paraId="2C92D3DB" w14:textId="77777777" w:rsidR="003A4DA5" w:rsidRPr="0033057B" w:rsidRDefault="003A4DA5" w:rsidP="003A4DA5">
      <w:pPr>
        <w:pStyle w:val="Heading4"/>
      </w:pPr>
      <w:r w:rsidRPr="0033057B">
        <w:rPr>
          <w:u w:val="single"/>
        </w:rPr>
        <w:t>Court incorporation</w:t>
      </w:r>
      <w:r>
        <w:t xml:space="preserve"> of CIL triggers </w:t>
      </w:r>
      <w:r w:rsidRPr="0033057B">
        <w:rPr>
          <w:u w:val="single"/>
        </w:rPr>
        <w:t>populist backlash</w:t>
      </w:r>
      <w:r>
        <w:t xml:space="preserve"> – </w:t>
      </w:r>
      <w:r w:rsidRPr="00460761">
        <w:rPr>
          <w:u w:val="single"/>
        </w:rPr>
        <w:t>global feedback loops</w:t>
      </w:r>
      <w:r>
        <w:t xml:space="preserve"> escalate to </w:t>
      </w:r>
      <w:r w:rsidRPr="00460761">
        <w:rPr>
          <w:u w:val="single"/>
        </w:rPr>
        <w:t>wars</w:t>
      </w:r>
      <w:r>
        <w:t xml:space="preserve"> </w:t>
      </w:r>
      <w:r w:rsidR="003F041A">
        <w:t>AND</w:t>
      </w:r>
      <w:r>
        <w:t xml:space="preserve"> </w:t>
      </w:r>
      <w:r w:rsidRPr="0033057B">
        <w:rPr>
          <w:u w:val="single"/>
        </w:rPr>
        <w:t>collapse all international institutions</w:t>
      </w:r>
      <w:r>
        <w:t>, turning case</w:t>
      </w:r>
    </w:p>
    <w:p w14:paraId="17D643B7" w14:textId="77777777" w:rsidR="00F25793" w:rsidRPr="00176FB8" w:rsidRDefault="00F25793" w:rsidP="00F25793">
      <w:r>
        <w:t>--Invisible College = legal academic proponents of direct judicial incorporation of customary international law</w:t>
      </w:r>
    </w:p>
    <w:p w14:paraId="11F07E14" w14:textId="77777777" w:rsidR="003A4DA5" w:rsidRDefault="003A4DA5" w:rsidP="003A4DA5">
      <w:pPr>
        <w:pStyle w:val="CiteSpacing"/>
      </w:pPr>
      <w:r w:rsidRPr="005D09A2">
        <w:rPr>
          <w:rStyle w:val="Style13ptBold"/>
        </w:rPr>
        <w:t>Posner 17</w:t>
      </w:r>
      <w:r>
        <w:t xml:space="preserve"> (Eric Posner, Kirkland &amp; Ellis Distinguished Service Professor, University of Chicago Law School, “Liberal Internationalism and the Populist Backlash,” University of Chicago Public Law &amp; Legal Theory Paper Series, no.606, 1-11-2017, </w:t>
      </w:r>
      <w:hyperlink r:id="rId90" w:history="1">
        <w:r w:rsidRPr="001D008B">
          <w:rPr>
            <w:rStyle w:val="Hyperlink"/>
          </w:rPr>
          <w:t>https://chicagounbound.uchicago.edu/cgi/viewcontent.cgi?referer=https://scholar.google.com/&amp;httpsredir=1&amp;article=2071&amp;context=public_law_and_legal_theory</w:t>
        </w:r>
      </w:hyperlink>
      <w:r>
        <w:t xml:space="preserve"> DOA 7-17-2018)KMM</w:t>
      </w:r>
    </w:p>
    <w:p w14:paraId="52217A64" w14:textId="77777777" w:rsidR="003A4DA5" w:rsidRPr="00456F45" w:rsidRDefault="003A4DA5" w:rsidP="003A4DA5">
      <w:r w:rsidRPr="00AD342F">
        <w:rPr>
          <w:sz w:val="14"/>
        </w:rPr>
        <w:t xml:space="preserve">Abstract. </w:t>
      </w:r>
      <w:r w:rsidRPr="005C4B5D">
        <w:rPr>
          <w:rStyle w:val="StyleUnderline"/>
        </w:rPr>
        <w:t xml:space="preserve">A </w:t>
      </w:r>
      <w:r w:rsidRPr="00AD342F">
        <w:rPr>
          <w:rStyle w:val="Emphasis"/>
          <w:highlight w:val="cyan"/>
        </w:rPr>
        <w:t>populist backlash around the world</w:t>
      </w:r>
      <w:r w:rsidRPr="00AD342F">
        <w:rPr>
          <w:rStyle w:val="StyleUnderline"/>
          <w:highlight w:val="cyan"/>
        </w:rPr>
        <w:t xml:space="preserve"> has </w:t>
      </w:r>
      <w:r w:rsidRPr="00AD342F">
        <w:rPr>
          <w:rStyle w:val="Emphasis"/>
          <w:highlight w:val="cyan"/>
        </w:rPr>
        <w:t>targeted i</w:t>
      </w:r>
      <w:r w:rsidRPr="005C4B5D">
        <w:rPr>
          <w:rStyle w:val="StyleUnderline"/>
        </w:rPr>
        <w:t xml:space="preserve">nternational </w:t>
      </w:r>
      <w:r w:rsidRPr="00AD342F">
        <w:rPr>
          <w:rStyle w:val="Emphasis"/>
          <w:highlight w:val="cyan"/>
        </w:rPr>
        <w:t>law</w:t>
      </w:r>
      <w:r w:rsidRPr="005C4B5D">
        <w:rPr>
          <w:rStyle w:val="StyleUnderline"/>
        </w:rPr>
        <w:t xml:space="preserve"> and legal</w:t>
      </w:r>
      <w:r>
        <w:rPr>
          <w:rStyle w:val="StyleUnderline"/>
        </w:rPr>
        <w:t xml:space="preserve"> </w:t>
      </w:r>
      <w:r w:rsidRPr="005C4B5D">
        <w:rPr>
          <w:rStyle w:val="StyleUnderline"/>
        </w:rPr>
        <w:t>institutions. Populists see international law as a device used by global elites to dominate</w:t>
      </w:r>
      <w:r>
        <w:rPr>
          <w:rStyle w:val="StyleUnderline"/>
        </w:rPr>
        <w:t xml:space="preserve"> </w:t>
      </w:r>
      <w:r w:rsidRPr="005C4B5D">
        <w:rPr>
          <w:rStyle w:val="StyleUnderline"/>
        </w:rPr>
        <w:t>policymaking and benefit themselves at the expense of the common people. This turn of</w:t>
      </w:r>
      <w:r>
        <w:rPr>
          <w:rStyle w:val="StyleUnderline"/>
        </w:rPr>
        <w:t xml:space="preserve"> </w:t>
      </w:r>
      <w:r w:rsidRPr="005C4B5D">
        <w:rPr>
          <w:rStyle w:val="StyleUnderline"/>
        </w:rPr>
        <w:t>events exposes the hollowness at the core of mainstream international law scholarship</w:t>
      </w:r>
      <w:r w:rsidRPr="00AD342F">
        <w:rPr>
          <w:sz w:val="14"/>
        </w:rPr>
        <w:t xml:space="preserve">, for which the expansion of international law and the erosion of sovereignty have always been a forgone conclusion. </w:t>
      </w:r>
      <w:r w:rsidRPr="005C4B5D">
        <w:rPr>
          <w:rStyle w:val="StyleUnderline"/>
        </w:rPr>
        <w:t>But international law is dependent on public trust in</w:t>
      </w:r>
      <w:r>
        <w:rPr>
          <w:rStyle w:val="StyleUnderline"/>
        </w:rPr>
        <w:t xml:space="preserve"> </w:t>
      </w:r>
      <w:r w:rsidRPr="005C4B5D">
        <w:rPr>
          <w:rStyle w:val="StyleUnderline"/>
        </w:rPr>
        <w:t>technocratic rule-by-elites, which has been called into question by a series of</w:t>
      </w:r>
      <w:r>
        <w:rPr>
          <w:rStyle w:val="StyleUnderline"/>
        </w:rPr>
        <w:t xml:space="preserve"> </w:t>
      </w:r>
      <w:r w:rsidRPr="005C4B5D">
        <w:rPr>
          <w:rStyle w:val="StyleUnderline"/>
        </w:rPr>
        <w:t>international crises</w:t>
      </w:r>
      <w:r w:rsidRPr="00AD342F">
        <w:rPr>
          <w:sz w:val="14"/>
        </w:rPr>
        <w:t xml:space="preserve">. </w:t>
      </w:r>
      <w:r w:rsidRPr="00B31E69">
        <w:rPr>
          <w:rStyle w:val="Emphasis"/>
          <w:highlight w:val="cyan"/>
        </w:rPr>
        <w:t>An upswing in populist sentiment around the world poses the greatest threat to liberal international legal institutions</w:t>
      </w:r>
      <w:r w:rsidRPr="00B1254C">
        <w:rPr>
          <w:rStyle w:val="StyleUnderline"/>
        </w:rPr>
        <w:t xml:space="preserve"> since the Cold War</w:t>
      </w:r>
      <w:r w:rsidRPr="00AD342F">
        <w:rPr>
          <w:sz w:val="14"/>
        </w:rPr>
        <w:t xml:space="preserve">.2 </w:t>
      </w:r>
      <w:r w:rsidRPr="00B1254C">
        <w:rPr>
          <w:rStyle w:val="StyleUnderline"/>
        </w:rPr>
        <w:t>In Russia</w:t>
      </w:r>
      <w:r w:rsidRPr="00AD342F">
        <w:rPr>
          <w:sz w:val="14"/>
        </w:rPr>
        <w:t xml:space="preserve">, Vladimir </w:t>
      </w:r>
      <w:r w:rsidRPr="00B1254C">
        <w:rPr>
          <w:rStyle w:val="StyleUnderline"/>
        </w:rPr>
        <w:t>Putin has drawn on</w:t>
      </w:r>
      <w:r>
        <w:rPr>
          <w:rStyle w:val="StyleUnderline"/>
        </w:rPr>
        <w:t xml:space="preserve"> </w:t>
      </w:r>
      <w:r w:rsidRPr="00B1254C">
        <w:rPr>
          <w:rStyle w:val="StyleUnderline"/>
        </w:rPr>
        <w:t>Russian nationalism to consolidate his control, allowing him to engage in violent foreign</w:t>
      </w:r>
      <w:r>
        <w:rPr>
          <w:rStyle w:val="StyleUnderline"/>
        </w:rPr>
        <w:t xml:space="preserve"> </w:t>
      </w:r>
      <w:r w:rsidRPr="00B1254C">
        <w:rPr>
          <w:rStyle w:val="StyleUnderline"/>
        </w:rPr>
        <w:t>adventures in Georgia, Ukraine, and Syria</w:t>
      </w:r>
      <w:r w:rsidRPr="00AD342F">
        <w:rPr>
          <w:sz w:val="14"/>
        </w:rPr>
        <w:t xml:space="preserve">. </w:t>
      </w:r>
      <w:r w:rsidRPr="00B1254C">
        <w:rPr>
          <w:rStyle w:val="StyleUnderline"/>
        </w:rPr>
        <w:t>The E</w:t>
      </w:r>
      <w:r w:rsidRPr="00AD342F">
        <w:rPr>
          <w:sz w:val="14"/>
        </w:rPr>
        <w:t xml:space="preserve">uropean </w:t>
      </w:r>
      <w:r w:rsidRPr="00B1254C">
        <w:rPr>
          <w:rStyle w:val="StyleUnderline"/>
        </w:rPr>
        <w:t>U</w:t>
      </w:r>
      <w:r w:rsidRPr="00AD342F">
        <w:rPr>
          <w:sz w:val="14"/>
        </w:rPr>
        <w:t xml:space="preserve">nion </w:t>
      </w:r>
      <w:r w:rsidRPr="00B1254C">
        <w:rPr>
          <w:rStyle w:val="StyleUnderline"/>
        </w:rPr>
        <w:t>has been shaken by a debt crisis</w:t>
      </w:r>
      <w:r>
        <w:rPr>
          <w:rStyle w:val="StyleUnderline"/>
        </w:rPr>
        <w:t xml:space="preserve"> </w:t>
      </w:r>
      <w:r w:rsidRPr="00B1254C">
        <w:rPr>
          <w:rStyle w:val="StyleUnderline"/>
        </w:rPr>
        <w:t>and a migration crisis, which have accelerated trends toward disintegration</w:t>
      </w:r>
      <w:r w:rsidRPr="00AD342F">
        <w:rPr>
          <w:sz w:val="14"/>
        </w:rPr>
        <w:t xml:space="preserve">. </w:t>
      </w:r>
      <w:r w:rsidRPr="00113DE3">
        <w:rPr>
          <w:rStyle w:val="StyleUnderline"/>
        </w:rPr>
        <w:t>In Hungary and</w:t>
      </w:r>
      <w:r>
        <w:rPr>
          <w:rStyle w:val="StyleUnderline"/>
        </w:rPr>
        <w:t xml:space="preserve"> </w:t>
      </w:r>
      <w:r w:rsidRPr="00113DE3">
        <w:rPr>
          <w:rStyle w:val="StyleUnderline"/>
        </w:rPr>
        <w:t>Poland, nationalist governments with authoritarian aspirations have come to power. In the</w:t>
      </w:r>
      <w:r>
        <w:rPr>
          <w:rStyle w:val="StyleUnderline"/>
        </w:rPr>
        <w:t xml:space="preserve"> </w:t>
      </w:r>
      <w:r w:rsidRPr="00113DE3">
        <w:rPr>
          <w:rStyle w:val="StyleUnderline"/>
        </w:rPr>
        <w:t>Netherlands, France, Germany, and other European countries, nationalist political parties have</w:t>
      </w:r>
      <w:r>
        <w:rPr>
          <w:rStyle w:val="StyleUnderline"/>
        </w:rPr>
        <w:t xml:space="preserve"> </w:t>
      </w:r>
      <w:r w:rsidRPr="00113DE3">
        <w:rPr>
          <w:rStyle w:val="StyleUnderline"/>
        </w:rPr>
        <w:t>achieved high levels of popularity and political influence, while British voters have voted to exit</w:t>
      </w:r>
      <w:r>
        <w:rPr>
          <w:rStyle w:val="StyleUnderline"/>
        </w:rPr>
        <w:t xml:space="preserve"> </w:t>
      </w:r>
      <w:r w:rsidRPr="00113DE3">
        <w:rPr>
          <w:rStyle w:val="StyleUnderline"/>
        </w:rPr>
        <w:t>the E</w:t>
      </w:r>
      <w:r w:rsidRPr="00AD342F">
        <w:rPr>
          <w:sz w:val="14"/>
        </w:rPr>
        <w:t xml:space="preserve">uropean </w:t>
      </w:r>
      <w:r w:rsidRPr="00113DE3">
        <w:rPr>
          <w:rStyle w:val="StyleUnderline"/>
        </w:rPr>
        <w:t>U</w:t>
      </w:r>
      <w:r w:rsidRPr="00AD342F">
        <w:rPr>
          <w:sz w:val="14"/>
        </w:rPr>
        <w:t xml:space="preserve">nion. </w:t>
      </w:r>
      <w:r w:rsidRPr="00113DE3">
        <w:rPr>
          <w:rStyle w:val="StyleUnderline"/>
        </w:rPr>
        <w:t>In Turkey, the government has launched a ferocious crackdown on the</w:t>
      </w:r>
      <w:r>
        <w:rPr>
          <w:rStyle w:val="StyleUnderline"/>
        </w:rPr>
        <w:t xml:space="preserve"> </w:t>
      </w:r>
      <w:r w:rsidRPr="00113DE3">
        <w:rPr>
          <w:rStyle w:val="StyleUnderline"/>
        </w:rPr>
        <w:t>press and the political opposition</w:t>
      </w:r>
      <w:r w:rsidRPr="00AD342F">
        <w:rPr>
          <w:sz w:val="14"/>
        </w:rPr>
        <w:t xml:space="preserve">. </w:t>
      </w:r>
      <w:r w:rsidRPr="00113DE3">
        <w:rPr>
          <w:rStyle w:val="StyleUnderline"/>
        </w:rPr>
        <w:t>In the U</w:t>
      </w:r>
      <w:r w:rsidRPr="00AD342F">
        <w:rPr>
          <w:sz w:val="14"/>
        </w:rPr>
        <w:t xml:space="preserve">nited </w:t>
      </w:r>
      <w:r w:rsidRPr="00113DE3">
        <w:rPr>
          <w:rStyle w:val="StyleUnderline"/>
        </w:rPr>
        <w:t>S</w:t>
      </w:r>
      <w:r w:rsidRPr="00AD342F">
        <w:rPr>
          <w:sz w:val="14"/>
        </w:rPr>
        <w:t xml:space="preserve">tates, Donald </w:t>
      </w:r>
      <w:r w:rsidRPr="00C723EB">
        <w:rPr>
          <w:rStyle w:val="Emphasis"/>
          <w:highlight w:val="cyan"/>
        </w:rPr>
        <w:t>Trump</w:t>
      </w:r>
      <w:r w:rsidRPr="00C723EB">
        <w:rPr>
          <w:rStyle w:val="StyleUnderline"/>
          <w:highlight w:val="cyan"/>
        </w:rPr>
        <w:t xml:space="preserve"> has </w:t>
      </w:r>
      <w:r w:rsidRPr="0043537E">
        <w:rPr>
          <w:rStyle w:val="StyleUnderline"/>
          <w:highlight w:val="cyan"/>
        </w:rPr>
        <w:t>criticized numerous international organizations</w:t>
      </w:r>
      <w:r w:rsidRPr="00113DE3">
        <w:rPr>
          <w:rStyle w:val="StyleUnderline"/>
        </w:rPr>
        <w:t>, including</w:t>
      </w:r>
      <w:r w:rsidRPr="00AD342F">
        <w:rPr>
          <w:sz w:val="14"/>
        </w:rPr>
        <w:t xml:space="preserve"> NATO, NAFTA, and </w:t>
      </w:r>
      <w:r w:rsidRPr="00113DE3">
        <w:rPr>
          <w:rStyle w:val="StyleUnderline"/>
        </w:rPr>
        <w:t>the U</w:t>
      </w:r>
      <w:r w:rsidRPr="00AD342F">
        <w:rPr>
          <w:sz w:val="14"/>
        </w:rPr>
        <w:t xml:space="preserve">nited </w:t>
      </w:r>
      <w:r w:rsidRPr="00113DE3">
        <w:rPr>
          <w:rStyle w:val="StyleUnderline"/>
        </w:rPr>
        <w:t>N</w:t>
      </w:r>
      <w:r w:rsidRPr="00AD342F">
        <w:rPr>
          <w:sz w:val="14"/>
        </w:rPr>
        <w:t xml:space="preserve">ations. </w:t>
      </w:r>
      <w:r w:rsidRPr="00113DE3">
        <w:rPr>
          <w:rStyle w:val="StyleUnderline"/>
        </w:rPr>
        <w:t>His election</w:t>
      </w:r>
      <w:r>
        <w:rPr>
          <w:rStyle w:val="StyleUnderline"/>
        </w:rPr>
        <w:t xml:space="preserve"> </w:t>
      </w:r>
      <w:r w:rsidRPr="0043537E">
        <w:rPr>
          <w:rStyle w:val="StyleUnderline"/>
          <w:highlight w:val="cyan"/>
        </w:rPr>
        <w:t xml:space="preserve">reflects </w:t>
      </w:r>
      <w:r w:rsidRPr="0043537E">
        <w:rPr>
          <w:rStyle w:val="Emphasis"/>
          <w:highlight w:val="cyan"/>
        </w:rPr>
        <w:t>increasing isolationist sentiment</w:t>
      </w:r>
      <w:r w:rsidRPr="00113DE3">
        <w:rPr>
          <w:rStyle w:val="StyleUnderline"/>
        </w:rPr>
        <w:t xml:space="preserve"> among Americans</w:t>
      </w:r>
      <w:r w:rsidRPr="00AD342F">
        <w:rPr>
          <w:sz w:val="14"/>
        </w:rPr>
        <w:t xml:space="preserve">. </w:t>
      </w:r>
      <w:r w:rsidRPr="00113DE3">
        <w:rPr>
          <w:rStyle w:val="StyleUnderline"/>
        </w:rPr>
        <w:t>Trump, like populists in Europe and</w:t>
      </w:r>
      <w:r>
        <w:rPr>
          <w:rStyle w:val="StyleUnderline"/>
        </w:rPr>
        <w:t xml:space="preserve"> </w:t>
      </w:r>
      <w:r w:rsidRPr="00113DE3">
        <w:rPr>
          <w:rStyle w:val="StyleUnderline"/>
        </w:rPr>
        <w:t xml:space="preserve">other countries, has criticized international institutions and norms, and seems </w:t>
      </w:r>
      <w:r w:rsidRPr="0043537E">
        <w:rPr>
          <w:rStyle w:val="Emphasis"/>
          <w:highlight w:val="cyan"/>
        </w:rPr>
        <w:t>likely to repudiate</w:t>
      </w:r>
      <w:r>
        <w:rPr>
          <w:rStyle w:val="StyleUnderline"/>
        </w:rPr>
        <w:t xml:space="preserve"> </w:t>
      </w:r>
      <w:r w:rsidRPr="00113DE3">
        <w:rPr>
          <w:rStyle w:val="StyleUnderline"/>
        </w:rPr>
        <w:t xml:space="preserve">certain international </w:t>
      </w:r>
      <w:r w:rsidRPr="0043537E">
        <w:rPr>
          <w:rStyle w:val="Emphasis"/>
          <w:highlight w:val="cyan"/>
        </w:rPr>
        <w:t>norms</w:t>
      </w:r>
      <w:r w:rsidRPr="0043537E">
        <w:rPr>
          <w:rStyle w:val="StyleUnderline"/>
          <w:highlight w:val="cyan"/>
        </w:rPr>
        <w:t xml:space="preserve"> and</w:t>
      </w:r>
      <w:r w:rsidRPr="00113DE3">
        <w:rPr>
          <w:rStyle w:val="StyleUnderline"/>
        </w:rPr>
        <w:t xml:space="preserve"> possibly </w:t>
      </w:r>
      <w:r w:rsidRPr="0043537E">
        <w:rPr>
          <w:rStyle w:val="Emphasis"/>
          <w:highlight w:val="cyan"/>
        </w:rPr>
        <w:t>treaties</w:t>
      </w:r>
      <w:r w:rsidRPr="0043537E">
        <w:rPr>
          <w:rStyle w:val="StyleUnderline"/>
          <w:highlight w:val="cyan"/>
        </w:rPr>
        <w:t xml:space="preserve"> in</w:t>
      </w:r>
      <w:r w:rsidRPr="00113DE3">
        <w:rPr>
          <w:rStyle w:val="StyleUnderline"/>
        </w:rPr>
        <w:t xml:space="preserve"> the areas of </w:t>
      </w:r>
      <w:r w:rsidRPr="0043537E">
        <w:rPr>
          <w:rStyle w:val="Emphasis"/>
          <w:highlight w:val="cyan"/>
        </w:rPr>
        <w:t>trade</w:t>
      </w:r>
      <w:r w:rsidRPr="0043537E">
        <w:rPr>
          <w:rStyle w:val="StyleUnderline"/>
          <w:highlight w:val="cyan"/>
        </w:rPr>
        <w:t xml:space="preserve">, </w:t>
      </w:r>
      <w:r w:rsidRPr="0043537E">
        <w:rPr>
          <w:rStyle w:val="Emphasis"/>
          <w:highlight w:val="cyan"/>
        </w:rPr>
        <w:t>security</w:t>
      </w:r>
      <w:r w:rsidRPr="0043537E">
        <w:rPr>
          <w:rStyle w:val="StyleUnderline"/>
          <w:highlight w:val="cyan"/>
        </w:rPr>
        <w:t xml:space="preserve">, </w:t>
      </w:r>
      <w:r w:rsidRPr="0043537E">
        <w:rPr>
          <w:rStyle w:val="Emphasis"/>
          <w:highlight w:val="cyan"/>
        </w:rPr>
        <w:t>climate change</w:t>
      </w:r>
      <w:r w:rsidRPr="0043537E">
        <w:rPr>
          <w:rStyle w:val="StyleUnderline"/>
          <w:highlight w:val="cyan"/>
        </w:rPr>
        <w:t>, and</w:t>
      </w:r>
      <w:r w:rsidRPr="00113DE3">
        <w:rPr>
          <w:rStyle w:val="StyleUnderline"/>
        </w:rPr>
        <w:t xml:space="preserve"> the </w:t>
      </w:r>
      <w:r w:rsidRPr="0043537E">
        <w:rPr>
          <w:rStyle w:val="Emphasis"/>
          <w:highlight w:val="cyan"/>
        </w:rPr>
        <w:t>laws of war</w:t>
      </w:r>
      <w:r w:rsidRPr="00AD342F">
        <w:rPr>
          <w:sz w:val="14"/>
        </w:rPr>
        <w:t xml:space="preserve">. </w:t>
      </w:r>
      <w:r w:rsidRPr="005C4B5D">
        <w:rPr>
          <w:rStyle w:val="StyleUnderline"/>
        </w:rPr>
        <w:t>In the Philippines</w:t>
      </w:r>
      <w:r w:rsidRPr="00AD342F">
        <w:rPr>
          <w:sz w:val="14"/>
        </w:rPr>
        <w:t xml:space="preserve">, populist President Rodrigo </w:t>
      </w:r>
      <w:r w:rsidRPr="005C4B5D">
        <w:rPr>
          <w:rStyle w:val="StyleUnderline"/>
        </w:rPr>
        <w:t>Duterte has embarked on a</w:t>
      </w:r>
      <w:r>
        <w:rPr>
          <w:rStyle w:val="StyleUnderline"/>
        </w:rPr>
        <w:t xml:space="preserve"> </w:t>
      </w:r>
      <w:r w:rsidRPr="005C4B5D">
        <w:rPr>
          <w:rStyle w:val="StyleUnderline"/>
        </w:rPr>
        <w:t>scheme of extrajudicial killings in order to combat crime and consolidate his power</w:t>
      </w:r>
      <w:r w:rsidRPr="00AD342F">
        <w:rPr>
          <w:sz w:val="14"/>
        </w:rPr>
        <w:t xml:space="preserve">. </w:t>
      </w:r>
      <w:r w:rsidRPr="005C4B5D">
        <w:rPr>
          <w:rStyle w:val="StyleUnderline"/>
        </w:rPr>
        <w:t>In China</w:t>
      </w:r>
      <w:r w:rsidRPr="00AD342F">
        <w:rPr>
          <w:sz w:val="14"/>
        </w:rPr>
        <w:t xml:space="preserve">, President </w:t>
      </w:r>
      <w:r w:rsidRPr="005C4B5D">
        <w:rPr>
          <w:rStyle w:val="StyleUnderline"/>
        </w:rPr>
        <w:t>Xi</w:t>
      </w:r>
      <w:r w:rsidRPr="00AD342F">
        <w:rPr>
          <w:sz w:val="14"/>
        </w:rPr>
        <w:t xml:space="preserve"> Jinping</w:t>
      </w:r>
      <w:r w:rsidRPr="005C4B5D">
        <w:rPr>
          <w:rStyle w:val="StyleUnderline"/>
        </w:rPr>
        <w:t>’s grip on government has strengthened</w:t>
      </w:r>
      <w:r w:rsidRPr="00AD342F">
        <w:rPr>
          <w:sz w:val="14"/>
        </w:rPr>
        <w:t>, symbolized by the Central Committee’s recent decision to name him “core leader” of the Party. In India, Prime Minister Narendra Modi preaches Hindu nationalism at the expense of the country’s vast Muslim minority.</w:t>
      </w:r>
      <w:r>
        <w:rPr>
          <w:sz w:val="14"/>
        </w:rPr>
        <w:t xml:space="preserve"> </w:t>
      </w:r>
      <w:r w:rsidRPr="00AD342F">
        <w:rPr>
          <w:sz w:val="8"/>
          <w:szCs w:val="8"/>
        </w:rPr>
        <w:t>Specific causes and circumstances vary across countries but the common theme is a challenge to the “establishment” or “elites” by outsiders on behalf of the common people or, in some cases, by insiders who claim a mandate from the common people.3 The establishment is portrayed as some combination of the following institutions and individuals: the traditional parties and their leadership; the government bureaucracy; business and labor leaders; and international bodies and their memberships. The populist leader argues that the establishment is “corrupt,” meaning that it either enriches itself at the expense of the people, or shows greater concern for foreigners or minorities than for the common citizen. In the most virulent cases, where populism verges on authoritarianism, the populist leader claims the mandate of the nation and denies that a legitimate political opposition exists or can exist. Not all of the populist leaders have attacked international law. Xi and Modi, for example, have pursued conventional foreign policies—though China’s expansion in the South China Sea, which has involved numerous violations of international law, has sparked tensions with its neighbors and the United States. But this has less to do with populism than with traditional notions of state interest. Populism poses a threat to international law and order because international law is rule by technocracy, and relies on trust and mutual goodwill, while populists see corruption and advantage-taking all around them, and direct their ire at the experts. We see this in the rhetoric of populists, who frequently blame foreign influences and international institutions for the nation’s problems. In recent years, populists have targeted the European institutions, the International Monetary Fund, and the International Criminal Court, and they have mocked and belittled international legal norms, including human rights law and the laws of war, and the quasi-legal principle of humanitarian intervention. It is too soon to tell whether this populist reaction will demolish the current international order, erode it, or flame out without causing any damage to international institutions. It is also possible that institutions will be strengthened and improved as a result of this trial by fire. The purpose of this paper is not to make predictions but to investigate causes, focusing on the failures of international law. I argue that the international law community has seriously misunderstood the evolution of international law, with the result that it is unprepared to comment on the populist backlash. Specifically, I argue that a common view held by these elites—that further international legal integration of the world is inevitable and beneficial, and that it enjoys the support of most ordinary people—has been refuted by events. Moreover, the populist reaction to international law may be traced to two essential features of international law—that it is technocratic and has been advanced by the establishment. Even if international law recovers, these features will remain a source of vulnerability. In Part I, I discuss the dominant thinking in international law—what I have called elsewhere “global legalism.” In Part II, I show how this thinking both disregarded contradictory evidence long before the populist backlash, and cannot make sense of the backlash. In Part III, I discuss possible explanations for the recent turn of events, focusing on the relationship between populist thinking and international law. I. The Invisible College The international law community—which sometimes calls itself the “Invisible College of International Lawyers”4 —has been noticeably unprepared for the populist reaction. It has sat on the sidelines, largely mute, as events have unfolded. In the view of scholars and commentators who I have called “global legalists,”5 globalization is inevitable, and globalization requires ever greater international cooperation. In the words of Peter Spiro, Massive material changes in the nature of global interaction—captured under the necessarily capacious umbrella of “globalization”—will inevitably overwhelm sovereigntist defenses, which, notwithstanding their constitutional pedigree and apparent gravity, are in the end incapable of stemming the tide.6 International cooperation takes places through law, and as international law expands, traditional notions of state sovereignty must contract. The process involves the proliferation of treaties; the expansion of customary international law and other free-floating legal norms, including human rights norms, that bind states without their consent; and the creation of international organizations, above all courts and monitoring bodies. International law strengthens its grip on states by infiltrating domestic institutions, including domestic courts, which increasingly defer to international norms, and even capturing the imagination of government officials and ordinary people, who believe that international law supersedes domestic law. To understand the radical albeit unquestioned nature of this vision, we can contrast it with the traditional, “Westphalian” view of international law. According to the Westphalian view, states are sovereign, which means that they are legally entitled to noninterference by other states. They can make binding legal commitments by voluntarily entering into treaties with other states, or by submitting to customary international law, which was also considered a voluntary process—where implicit consent through non-objection substitutes for explicit consent required for treaties. Even when states enter into treaties, however, their sovereignty remains intact. Domestic courts and other institutions are required to comply with treaty norms only if the government voluntarily promulgates the treaty as domestic law. If it does not, and if a state violates international law, then other states may resort to self-help. The Westphalian view came under pressure from various directions. The Armenian genocide, the Holocaust, and other twentieth-century atrocities cast doubt on the moral and political sustainability of the non-interference principle. When a government massacres its citizens in large numbers, foreign countries may have little choice but to intervene—under pressure from their own citizens or because they fear that chaos in one country will spread across borders. Early efforts to embody this view in international law eventually led to an elaborate human rights legal regime consisting of treaties and a vast infrastructure of international organizations.7 The catastrophic humanitarian devastation of the two world wars also gave rise to a demand for a supra-national institution that could block countries from going to war. The League of Nations, followed by the United Nations, resulted. With the start of the Cold War, the United States encouraged international cooperation in the west by establishing trade and investment institutions, and supporting European integration. At the end of the Cold War, a brief but powerful sense that the historical trajectory must end with an international confederation of liberal democracies led to enthusiastic support for universal international institutions that supported trade, democracy, peace, and human rights, demonstrated most powerfully by a greatly expanded commitment among Europeans to legal and institutional integration. The Invisible College cheered these developments, and provided the legal arguments for them. But it faced a conceptual hurdle: traditional international law thinking heavily depended on the Westphalian notion of sovereign states who adjust their legal relations only through consent. On this view, human rights was a choice like any other; a state could refuse to ratify human rights treaties and could withdraw from them as long as it satisfied traditional notice requirements. Similarly, states could refuse to join international security bodies (as in the case of the United States and the League of Nations) or withdraw from them (the case of Germany and Japan during the interwar period). They could withdraw from or disregard the opinions of international judicial bodies. Such an international order could hardly be very robust. The Invisible College addressed this problem in two ways—one legal and one sociological. First, an early generation of lawyers exploited a vulnerability in Westphalian legal doctrine, which was the ambiguous nature of consent. Governments had long recognized customary international law, which in theory (and according to legal doctrine) rested on consent but in practice reflected decisions made by governments long ago and not the consent of modern governments in any meaningful sense. Norms of customary international law often could be ginned up from scattered official statements and practices that expressed consent only in the most ambiguous terms. With such an elastic notion of consent already in place, lawyers could argue that countries had implicitly consented to human rights norms (by failing to openly defy them), and that they could be forbidden to withdraw from organizations and treaties once they had consented to join them. The high-water mark was the view that human rights norms had become “constitutionalized” as a result of governments’ supposed recognition that they would be bound by them for all eternity.8 Constitutionalized human rights norms would take precedence over other inconsistent provisions embodied in treaties that states subsequently negotiated. Second, the most recent class of the Invisible College, in many cases influenced by academic theory and empirical methods from other disciplines, has argued that international law rests on the consent (or, more precisely, the views or preferences) of ordinary people and government officials. 9 Citizens “internalize” international law and, using their influence as voters or officeholders, demand that their state follow international law, regardless of whether the government consents to it in the formal sense required by Westphalian doctrine. Consent remains a linchpin of international law but is moved from the level of government to the level of citizen. Many legalist scholars realized that this view was in tension with the Westphalian notion of state sovereignty, but predicted for just that reason that Westphalian sovereignty would erode, or claimed that it had already eroded beyond recognition. 10 Nations were reconceptualized as institutions that instrumentally created global public goods and advanced global values on behalf of global citizens rather than as embodiments of a particular national spirit. This idea merged with the main currents of academic ethics, which supported cosmopolitanism—the view that people’s loyalty should be to humanity as such rather than any particular tribal or national group—rather than nationalism, which was dismissed as primitive and morally indefensible. 11 A boost to this view was provided by European integration. For many years, roughly from the Treaty of Paris of 1951 to the Maastricht Treaty of 1992, European law was understood by academics on Westphalian principles as a type of treaty law based on the consent of states. This changed with the publication of a paper in 1991 by Joseph Weiler entitled The Transformation of Europe. 12 Weiler argued that political and economic integration had made “exit”—the withdrawal of any member state from the EU (as it was about to be called)—an impossibility, forcing member states to rely more on “voice,” that is, the institutional structures set up within that system, which were supervised and enforced by the European Court of Justice. The result was a transformation of Westphalian international law into a type of quasiconstitutional law. With the newly dominant role of the ECJ, rule-of-law values would, at least at the margin, displace power politics. Weiler’s academic view tracked the views of political elites in Europe and shaped academic scholarship on European law. It also, as Weiler himself advocated, provided a “model” for thinking about international law generally: Both in its structure and process, and, in part, its ethos, the Community has been more than a simple successful venture in transnational cooperation and economic integration. It has been a unique model for reshaping transnational discourse among states, peoples, and individuals who barely a generation ago emerged from the nadir of Western civilization. It is a model with acute relevance for other regions of the world with bleak histories or an even bleaker present.13 The European “model” would play a role in justifying transnational legal orders, as scholars argued that the type of political and psychological transformation that took place in Europe could be, or actually had been, reproduced globally.14 Meanwhile, in the United States a parallel development seemed to reinforce the instincts of the Invisible College. In domestic law, courts had become increasingly open to legal arguments grounded in foreign or international law. For American legal academics, judges are infinitely higher-status than mere politicians. Judges can strike down statutes or interpret them narrowly, and create law through the common-law process. The stubborn provincialism of American lawmakers even at the height of globalization mattered little if judges frog-marched them along the path laid out by international law. An academic subculture developed to show that judges—by instinct and inclination, and as a result of their gluttony for boondoggles in foreign locations where they came under the influence of judges from other countries—were honorary members of the Invisible College even if they did not know it.15 Exhibit A in the U.S. was the Supreme Court’s citation to foreign and international law while defining the meaning of “cruel and unusual” in Eighth Amendment jurisprudence.16 But the real excitement took place outside the glare of the footlights. Scholars argued that courts implicitly and sometimes explicitly incorporated international law into domestic law in subtle but far-reaching ways: by interpreting ambiguous statutes in light of international law; by drawing on international law to invent new common law norms; by respecting foreign judgments and enforcing foreign law; by giving priority to treaties over inconsistent domestic law; and much else.17 And this pattern extended far beyond the borders of the United States. Many foreign countries incorporated international law into domestic law, at least presumptively, and the use of statutes based on universal jurisdiction proliferated throughout the world. These statutes authorized governments to prosecute foreigners for human rights violations regardless of the location of a violation and the nationalities of the victims and perpetrators.18 With international law flowing through so many cracks in the wall of sovereignty, it made little sense to think that walls between nations really existed, whatever jingoist senators from rural areas in the United States might say. II. What Went Wrong? A. Domestic Law The story begins in 1997, when Curtis Bradley and Jack Goldsmith published an article contesting the claim, incorporated by legalists into the Restatement (Third) of Foreign Relations Law, that international customary law is automatically incorporated into U.S. federal common law.19 The Invisible College reacted with fury20 but, as Bradley and Goldsmith showed, there was never much evidence for the legalist view in the first place. Indeed, it turned out that there was not much evidence for any of the claims made by the Invisible College. True, courts enforced foreign judgments and occasionally interpreted statutes so as to avoid violating international law, but they had always done that—this was nothing new. Moreover, these were marginal doctrines, of little real-world significance. When the Bush administration engaged in counterterrorism operations of questionable validity from the standpoint of international law, the courts eventually pushed back, but only a little, and based on constitutional and statutory law, not international law.21 They have been silent on Obama’s drone assassinations. The Invisible College also invested its energies in promoting the Alien Tort Statute, an obscure 1789 law that a U.S. court of appeals revived in the case of Filártiga v. Peña-Irala22 in 1980, when it held that the law provided a private cause of action for victims of human rights violations anywhere in the world, regardless of the nationality of the victim or perpetrator. Previously, human rights violations had never been the subject of private litigation in U.S. (or any country’s) courts, except when they overlapped with wrongful acts under ordinary domestic law, and sufficient contacts between victims, perpetrators, and the United States existed. The College expected that this statute would help bring human rights violators, and their corporate abettors, to their knees. Harold Koh called Filártiga the “Brown v. Board of Education” of transnational litigation, his term for human rights litigation. 23 But the Supreme Court later cut back on it, fearing that judicial knight-errants would cause frictions with foreign nations and interfere with U.S. foreign policy, which rarely paid much attention to the human rights records of its allies.24 Another example concerns the status of decisions of the International Court of Justice in domestic law. Members of the Invisible College had argued that the decisions of international tribunals like the ICJ were binding in domestic litigation. But in a pair of cases, the Supreme Court held that ICJ holdings are not incorporated into domestic law, and that the president does not possesses the authority to enforce them where he does not already have that power under domestic law.25 These cases make it difficult for the United States to commit itself through domestic law to the rulings of international organizations. Observers might have understood that the Invisible College’s interpretations of judicial practice were wildly at variance with popular opinion, and for that reason were not sustainable even if some judges were sympathetic to them. The Supreme Court’s foreign-law opinions offended Americans who did not understand why foreign and international law should play a role in constitutional interpretation. Members of Congress and state legislators objected in the strongest terms to the notion that constitutional interpretation should be influenced by trends in foreign countries.26 The Court, for the time being, seems to have taken heed. While it has not abandoned its Eighth Amendment jurisprudence, it has lost its enthusiasm for the general enterprise, mostly ignoring arguments grounded in foreign and international law in cases involving other parts of the Constitution, even while comparative-law professors furiously produce amicus briefs for the uninterested court.27 The populist revival in the United States seems far removed from these obscure legal developments. It is quite unlikely that Roper or the early ATS decisions helped Sanders or Trump. And, indeed, the courts had rejected most of the claims of the Invisible College long before the 2016 election. But there is a lesson. Trump conducted his election campaign as a populist, and attacked many of the accomplishments of liberal internationalism—including the trade system, the web of military alliances, the climate treaty, and the principle of humanitarian intervention. In promising to torture terrorists, ban Muslims, and use other harsh measures to protect American security, he repudiated the human rights treaties and the laws of war. Although Trump has not—as far as I know—repeated traditional objections to the ICC, human rights treaties, and the like, it is hard to imagine that he will support them. The strength of anti-globalist sentiment, which took elites by surprise, and showed how out of touch they were with public opinion, also shows that the basic premise of the Invisible College—that people internalize international law—is questionable, to say the least.28 Nationalism is as strong as ever. International law is seen as instrumental, not as an end in itself. Courts defy these fundamental elements of political psychology at their peril. B. European Law The European system was always hampered by the absence of strong democratic bona fides, known as the “democratic deficit” in the literature.29 European integration began as a series of conventional treaties negotiated by the executives of the European countries and approved by their governments. To an extent that is unusual in international law, the treaties set up quasi-autonomous international institutions, including a court (the ECJ), a bureaucracy (the European Commission), and a governing council (the European Council). As the European system gained members and swallowed up larger areas of policy, these institutions became extremely powerful. They were, of course, entirely dominated by elites—highly educated, multilingual, cosmopolitan. Ordinary voters exercised influence mainly through the election of national leaders, who guided the European institutions or appointed officeholders. Voters gave little attention to the day-to-day politics of Europe, which mostly occurred behind closed doors. To address the democratic deficit, European governments tried two major approaches. First, they created a European Parliament composed of representatives directly elected by the populations of the member states. The Parliament was given numerous legislative powers although not the power to initiate legislation. Second, they tried from time to time to obtain a popular mandate for the European Union by holding popular referenda to approve treaties, including a treaty signed in 2004 that would have created a European constitution. But neither approach succeeded. The Parliament was not taken seriously by European voters, who seemed to be aware that its power was mainly symbolic. The constitutional treaty was rejected by the French and Dutch. Its supporters hastily reconfigured it as the Treaty of Lisbon. Under the law of the all the member states except Ireland, popular referenda were not necessary to ratify the treaty. In Ireland, voters initially rejected the treaty, then approved it after further revisions. Thus, the weakness of democratic support for European institutions was highlighted rather than cured. The best evidence for the political weakness of the European system is survey data, which suggest that the effort to politically integrate never gained traction.30 An important pattern, to which we will return, is that less educated people have been less likely to identify as European or partially European, than more educated people, supporting the common view that European integration is, and has been as, a project of the elites. In the United Kingdom, Prime Minister Cameron called for a referendum on whether Britain would remain in the EU. While a supporter of EU membership, he believed the referendum necessary in order fight off challenges from within his party and UKIP, an independent party committed to exit. In 2016, voters approved the “leave” position by a slight margin. Meanwhile, significant populist movements in France, the Netherlands, Denmark, and even Germany reflect, to varying degrees, unhappiness with European institutions and a longing for a return to the era of national sovereignty. The European experiment is now in doubt. What accounts for the crisis of the European system? The democratic deficit is not a sufficient explanation: the deficit has been a feature of the European system from the beginning. In the United Kingdom, longstanding worries that the UK and the continent were culturally and politically incompatible—as well as complaints that European bureaucrats dictated the size of cucumbers and that the ECJ struck down British penal and counterterrorism policies—were never sufficient to motivate departure though they did provide the basis for the Euroscepticism that eventually blossomed into the Leave campaign. 31 The real failures were the euro crisis, which began in 2008, and the migration crisis of 2016. While the United Kingdom was not a member of the currency union, the euro crisis shook confidence in European institutions.32 The currency union was premised on greater political, economic, cultural, and regulatory integration than has ever existed. When the American financial crisis spread to Europe, it sparked banking and sovereign debt crises in the periphery, which in turn ignited a political crisis because governments could not agree on how the financial and economic burdens should be shared across Europe. In the end, the German government, the European Central Bank, officials of the European Union, and the IMF forced austerity on debtor countries in return for rescue loans and bailouts. The common currency was an elite-led policy from the start; the failure to manage the crisis was a failure of the elites as well; and the unpopular quasi-resolution was dictated by elites. The migration crisis began in 2016 when hundreds of thousands of Syrians fled the civil war in their homeland, joining a stream of refugees from elsewhere in the middle east, who were heading for safety in Europe. After much dithering, the European governments admitted a huge number of migrants, straining the administrative and logistical capacities of the member states, particularly those around the periphery. Many Europeans feared that the wave of migration would bring terrorism and additional problems of assimilation, which had long been simmering. This unpopular decision fueled the European political crisis. A major source of tension in both crises was the outsized role of Germany. With the largest and wealthiest economy, Germany took the lead in addressing the euro crisis. It therefore received most of the blame for austerity, which created an enormous amount of suffering in Greece and the other countries that received loans, while many economists argued that the policy was self-defeating. It was also Germany that took the lead in the migration crisis, and shouldered most of the responsibility for admitting the migrants. The democratic deficit took on ominous coloring. It was possible for Europeans to think that they ceded their political autonomy not to a remote but European bureaucracy, but to Germany. The United Kingdom did not accept as many Syrian refugees as Germany and other countries did, and it was not directly affected by the euro crisis. But the failures in European governance—and the sense that European governance meant German governance—played a role in Brexit by giving new force to longstanding Euroscepticism and to fears of excessive immigration. With the undeniable fact of the democratic deficit, the European system depended on its reputation for technocratic governance, and the string of failures suggested that the reputation was undeserved.33 Brexit might have been treated as an unfortunate detour on the way to fuller European integration. Indeed, integration remains popular throughout Europe despite the significant loss of trust by the public in European institutions.34 Just by surviving the euro and migration crises, the EU might gain strength. Indeed, the two crises have forced member states to cooperate more closely in banking regulation and border security. But Brexit implies something more ominous. As Weiler noted, as far back as the early 1990s exit from the EU was regarded as unthinkable, and the political impossibility of exit was the premise of his claim of a “transformation” of European law from Westphalian to constitutional: The closure of Exit, in my perspective, means that Community obligations, Community law, and Community policies were “for real.” Once adopted (the crucial phrase is “once adopted”), Member States found it difficult to avoid Community obligations. If Exit is foreclosed, the need for Voice increases.35 Brexit throws the efforts to constitutionalize European law into doubt, and for this reason has grave political as well as legal implications. If continued membership is optional, then all members states can continuously bargain for additional privileges, further eroding the uniformity and strength of European law. Far from being internalized, as global legalists would have it, European law is becoming a bargaining chip between nations that are jealous of their sovereignty. Westphalia has returned. C. International Law As in the case of domestic U.S. foreign relations law and European law, the global legalist agenda was always accompanied by rumblings of discontent, even at its moment of greatest triumph. For international law, that moment was the decade of the 1990s. The cold war had just ended, apparently confirming the superiority of capitalism and liberal democracy. The west took the lead in insisting that all countries comply with human rights (by which was meant liberal democracy), using carrots (aid) and sticks (the threat of military intervention) to encourage countries to democratize and respect rights. The interventions in Yugoslavia were interpreted as democracy-promoting and gave rise to the “responsibility to protect” slogan, which raised the implicit specter of western-led military intervention in countries that did not respect the rights of their populations. International tribunals were created to prosecute serious human rights violations in the former Yugoslavia and Rwanda, and this effort culminated in the International Criminal Court of 1999. The International Monetary Fund became a tool for advancing the “Washington consensus”: when countries experienced debt or currency crises and needed loans, the IMF would come to the rescue conditional on market-based reforms in the borrower’s economy. The World Bank complemented this effort with “rule of law” aid projects that sought to liberalize the economies of developing countries. International trade was advanced through the WTO, NAFTA, and other trade agreements, which swept in an ever greater number of countries, and made deeper inroads against trade barriers. The rumblings of discontent took many forms. There was significant, even violent, opposition to free trade, including the Seattle riots of 1999. The deregulation of international capital flows resulted in currency and sovereign debt crises in numerous countries. The records of the Yugoslavia and especially the Rwanda tribunals left much to be desired—the tribunals were incredibly slow and expensive, and prosecuted very few people. The United States refused to ratify the treaty creating the International Criminal Court. Indeed, the notion that global legalism was triumphant was always hard to reconcile with the position of the United States, which frequently refused to ratify major treaties, including human rights treaties, and the Law of the Sea treaty.36 But the turning point was 9/11. Since then, global legalism has stumbled from one disaster to another. These include: the collapse and reorganization in 2006 of the UN Human Rights Commission, which had been taken over by human-rights abusing countries; the illegal and unsuccessful Iraq War of 2003; the legally controversial and unsuccessful military intervention in Libya of 2011; the illegal Russian military interventions in Georgia in 2008 and in Ukraine in 2014; U.S. counterterrorism policy, including torture, detention, and drone-based assassination, much of which was in flagrant violation of, or in tension with, the human rights treaties; the Eurozone crisis, which began in 2008 and is continuing; the migration crisis in Europe; the failure to stop the humanitarian catastrophe in Syria; the collapse of the Arab Spring; the limited accomplishments of the ICC and the withdrawals from that institution by several African countries along with a strong signal of Russian displeasure with it.37 The WTO process has ground to a halt, thanks to the backlash against international trade and worries about sovereignty. 38 As if none of this was going on, Spiro, writing in 2013, argued that “international actors have been able to make the United States pay for perceived human rights violation in the antiterror context.”39 His only evidence is the decision by European governments to withdraw permission from the CIA to operate “black sites” on their territory. But refusal to cooperate with a program is not the same thing as retaliation. The Europeans and the U.S. government disagrees about all kinds of things; the United States has never dictated the behavior of its allies. No international actor has made the United States “pay” for torture, assassination, and other human rights violations. Spiro, like Koh and other global legalists, exaggerate the scope of international legal cooperation by portraying the United States as an outlier which alone is powerful enough to break the law and even then is constantly being reined in at the margins by (unidentified) “international actors.” On the contrary, most other countries engage in this behavior themselves, and in any event need the United States for counterterrorism help more than the United States needs them. To all appearances, cooperation continues to flourish. Indeed, in that respect the story is not entirely bleak. Cooperation on counterterrorism is one of two bright spots in international cooperation after 9/11, the other being progress toward combatting climate change, albeit in the weakly institutionalized Paris Agreement. There have also certainly been specific diplomatic agreements that benefited the countries involved (like the U.S.-Iran nuclear agreement), as there always are. International tribunals of various sorts— mostly regional—continue to decide cases, and the vast bureaucracies in the UN, World Bank, IMF, and in various regional institutions, continue to do their work. But the tribunals aside, these types of international cooperation are of the traditional Westphalian type: the momentum toward global legalism is gone. We can summarize this backward movement by noting that international security—as embodied in the UN charter’s prohibitions on use of force—and human rights are the two most significant pillars of international law since the end of the Cold War. And both are in shambles. The United States and Russia have repeatedly violated the use of force prohibition. And human rights have worsened over the last decade. 40 Meanwhile, tribunals and other international institutions are contributing little to international order, and there have been no major efforts to advance international legalization for more than a decade. Meanwhile, international economic cooperation is also in decline. Here, we should point out something that most debates about international law leave out: the persistent unhappiness of major developing countries with what they regard as their coercive and unfair treatment under the major international economic institutions—including the austerity policies of the IMF, and the trade policies of the WTO.41 Combine these events with the populist backlashes within countries and the overall impression is one of significant backsliding and retrenchment—something that no member of the Invisible College has, as far as I am aware of, predicted or even discussed as realistic possibilities. What went wrong? The simple answer is that the benefits of globalization—greater wealth and freedom—failed to materialize as promised, with most of the gains going to a small fragment of the global elite, or to vast populations of workers in places like China, with cheaper consumer goods in the west failing to compensate people in their minds for the economic dislocation they experienced.42 Human freedom has not advanced since 2000, and has very likely declined. Meanwhile, the costs of globalization turned out to be massive. These costs included the spread of international terrorism, disease (such as the SARS epidemic), and economic instability, represented above all by the financial crisis of 2007-2008, whose causes and effects were global in nature. As in the 1930s, the natural reaction has been to abandon global commitments in favor of familiar tribal and national loyalties. But modern international law, born out of that era, was supposed to prevent a return to it by binding nations ever more closely together. Why did that not happen?</w:t>
      </w:r>
      <w:r>
        <w:rPr>
          <w:sz w:val="8"/>
          <w:szCs w:val="8"/>
        </w:rPr>
        <w:t xml:space="preserve"> </w:t>
      </w:r>
      <w:r w:rsidRPr="00456F45">
        <w:rPr>
          <w:sz w:val="14"/>
        </w:rPr>
        <w:t xml:space="preserve">III. What Accounts for the Backlash? The answer to this question is speculative but clues lie about, and they can be put together into a suggestive theory. </w:t>
      </w:r>
      <w:r w:rsidRPr="00390CFB">
        <w:rPr>
          <w:rStyle w:val="StyleUnderline"/>
        </w:rPr>
        <w:t xml:space="preserve">The </w:t>
      </w:r>
      <w:r w:rsidRPr="003F18BA">
        <w:rPr>
          <w:rStyle w:val="Emphasis"/>
          <w:highlight w:val="cyan"/>
        </w:rPr>
        <w:t>overwhelming impetus to backlash</w:t>
      </w:r>
      <w:r w:rsidRPr="003F18BA">
        <w:rPr>
          <w:rStyle w:val="StyleUnderline"/>
          <w:highlight w:val="cyan"/>
        </w:rPr>
        <w:t xml:space="preserve"> lay in</w:t>
      </w:r>
      <w:r w:rsidRPr="00390CFB">
        <w:rPr>
          <w:rStyle w:val="StyleUnderline"/>
        </w:rPr>
        <w:t xml:space="preserve"> popular opinion</w:t>
      </w:r>
      <w:r>
        <w:rPr>
          <w:rStyle w:val="StyleUnderline"/>
        </w:rPr>
        <w:t xml:space="preserve"> </w:t>
      </w:r>
      <w:r w:rsidRPr="00390CFB">
        <w:rPr>
          <w:rStyle w:val="StyleUnderline"/>
        </w:rPr>
        <w:t>across countries. Many ordinary people, left behind by globalization, have united in their</w:t>
      </w:r>
      <w:r>
        <w:rPr>
          <w:rStyle w:val="StyleUnderline"/>
        </w:rPr>
        <w:t xml:space="preserve"> </w:t>
      </w:r>
      <w:r w:rsidRPr="00390CFB">
        <w:rPr>
          <w:rStyle w:val="StyleUnderline"/>
        </w:rPr>
        <w:t>opposition to further international legalization</w:t>
      </w:r>
      <w:r w:rsidRPr="00456F45">
        <w:rPr>
          <w:sz w:val="14"/>
        </w:rPr>
        <w:t xml:space="preserve">. </w:t>
      </w:r>
      <w:r w:rsidRPr="00390CFB">
        <w:rPr>
          <w:rStyle w:val="StyleUnderline"/>
        </w:rPr>
        <w:t>They have lost faith in international institutions</w:t>
      </w:r>
      <w:r w:rsidRPr="00456F45">
        <w:rPr>
          <w:sz w:val="14"/>
        </w:rPr>
        <w:t xml:space="preserve"> (as illustrated best by Europe) </w:t>
      </w:r>
      <w:r w:rsidRPr="00390CFB">
        <w:rPr>
          <w:rStyle w:val="StyleUnderline"/>
        </w:rPr>
        <w:t>and in the national leaders who supported them</w:t>
      </w:r>
      <w:r w:rsidRPr="00456F45">
        <w:rPr>
          <w:sz w:val="14"/>
        </w:rPr>
        <w:t xml:space="preserve">. They now seek new national leaders who will advance the national interest rather than global ideals. The backlash should not come as a complete surprise. As we saw, worries about the democratic deficit in Europe are as old as European integration. While most scholars supported European integration, either because they believed that the democratic deficit was mythical, or that the benefits of integration exceeded any costs to democracy,43 the dissenting view persisted if only because it was impossible to ignore the evidence. 44 Public opinion surveys showed that many Europeans distrusted European institutions. European politicians successfully ran on anti-Europe campaign promises. Voters in some European countries rejected the European constitution and the Lisbon Treaty. And pro-integration mainstream leaders took the democratic deficit seriously enough to try to address it by strengthening the European Parliament. Brexit only ratified a longstanding worry. </w:t>
      </w:r>
      <w:r w:rsidRPr="00E17891">
        <w:rPr>
          <w:rStyle w:val="StyleUnderline"/>
        </w:rPr>
        <w:t>In the U</w:t>
      </w:r>
      <w:r w:rsidRPr="00456F45">
        <w:rPr>
          <w:sz w:val="14"/>
        </w:rPr>
        <w:t xml:space="preserve">nited </w:t>
      </w:r>
      <w:r w:rsidRPr="00E17891">
        <w:rPr>
          <w:rStyle w:val="StyleUnderline"/>
        </w:rPr>
        <w:t>S</w:t>
      </w:r>
      <w:r w:rsidRPr="00456F45">
        <w:rPr>
          <w:sz w:val="14"/>
        </w:rPr>
        <w:t xml:space="preserve">tates, the debate took place in a lower key. The United States is not bound by any international institutions whose strength and authority is comparable to that of the European institutions. Indeed, the United States has disproportionate influence over most major international institutions, and nearly always can protect itself with veto rights. However, </w:t>
      </w:r>
      <w:r w:rsidRPr="00E17891">
        <w:rPr>
          <w:rStyle w:val="StyleUnderline"/>
        </w:rPr>
        <w:t>from</w:t>
      </w:r>
      <w:r>
        <w:rPr>
          <w:rStyle w:val="StyleUnderline"/>
        </w:rPr>
        <w:t xml:space="preserve"> </w:t>
      </w:r>
      <w:r w:rsidRPr="00E17891">
        <w:rPr>
          <w:rStyle w:val="StyleUnderline"/>
        </w:rPr>
        <w:t>time to time, a relatively minor question of international law erupted into public consciousness</w:t>
      </w:r>
      <w:r w:rsidRPr="00456F45">
        <w:rPr>
          <w:sz w:val="14"/>
        </w:rPr>
        <w:t xml:space="preserve">. The possibility that the International Criminal Court could have jurisdiction over American soldiers provoked Congress to pass a law in 2002 that appeared to authorize a military invasion of the Netherlands if an American was ever held for trial.45 </w:t>
      </w:r>
      <w:r w:rsidRPr="00E17891">
        <w:rPr>
          <w:rStyle w:val="StyleUnderline"/>
        </w:rPr>
        <w:t>Roper and related cases caused a</w:t>
      </w:r>
      <w:r>
        <w:rPr>
          <w:rStyle w:val="StyleUnderline"/>
        </w:rPr>
        <w:t xml:space="preserve"> </w:t>
      </w:r>
      <w:r w:rsidRPr="00E17891">
        <w:rPr>
          <w:rStyle w:val="StyleUnderline"/>
        </w:rPr>
        <w:t>public outcry, leading some state legislatures to pass statutes that blocked courts from relying on</w:t>
      </w:r>
      <w:r>
        <w:rPr>
          <w:rStyle w:val="StyleUnderline"/>
        </w:rPr>
        <w:t xml:space="preserve"> </w:t>
      </w:r>
      <w:r w:rsidRPr="00E17891">
        <w:rPr>
          <w:rStyle w:val="StyleUnderline"/>
        </w:rPr>
        <w:t>“foreign law</w:t>
      </w:r>
      <w:r w:rsidRPr="00456F45">
        <w:rPr>
          <w:sz w:val="14"/>
        </w:rPr>
        <w:t xml:space="preserve">.”46 </w:t>
      </w:r>
      <w:r w:rsidRPr="00E17891">
        <w:rPr>
          <w:rStyle w:val="StyleUnderline"/>
        </w:rPr>
        <w:t>The American political system is suspicious of human rights treaties, and the</w:t>
      </w:r>
      <w:r>
        <w:rPr>
          <w:rStyle w:val="StyleUnderline"/>
        </w:rPr>
        <w:t xml:space="preserve"> </w:t>
      </w:r>
      <w:r w:rsidRPr="00E17891">
        <w:rPr>
          <w:rStyle w:val="StyleUnderline"/>
        </w:rPr>
        <w:t>Senate has become increasingly reluctant to give its consent to any treaty at all</w:t>
      </w:r>
      <w:r w:rsidRPr="00456F45">
        <w:rPr>
          <w:sz w:val="14"/>
        </w:rPr>
        <w:t xml:space="preserve">—although this is partly an artifact of a 2/3 majority rule and the disproportionate influence of rural populations in that body. The academic debate in the United States also received little attention. In the 1990s, no one thought in terms of a democratic deficit. The dominant view was that international law was good, and therefore judges, bureaucrats, and other officials should use it as much as possible to bind the United States.47 Yet dissenting views were aired from time to time. In 2003, Robert Bork argued that </w:t>
      </w:r>
      <w:r w:rsidRPr="00725520">
        <w:rPr>
          <w:rStyle w:val="Emphasis"/>
          <w:highlight w:val="cyan"/>
        </w:rPr>
        <w:t>incorporation of i</w:t>
      </w:r>
      <w:r w:rsidRPr="00C108D6">
        <w:rPr>
          <w:rStyle w:val="StyleUnderline"/>
        </w:rPr>
        <w:t xml:space="preserve">nternational </w:t>
      </w:r>
      <w:r w:rsidRPr="00725520">
        <w:rPr>
          <w:rStyle w:val="Emphasis"/>
          <w:highlight w:val="cyan"/>
        </w:rPr>
        <w:t>law into domestic constitutional law by the courts</w:t>
      </w:r>
      <w:r>
        <w:rPr>
          <w:rStyle w:val="Emphasis"/>
        </w:rPr>
        <w:t xml:space="preserve"> </w:t>
      </w:r>
      <w:r w:rsidRPr="003F18BA">
        <w:rPr>
          <w:rStyle w:val="Emphasis"/>
        </w:rPr>
        <w:t xml:space="preserve">violates the “rule of law” </w:t>
      </w:r>
      <w:r w:rsidRPr="00725520">
        <w:rPr>
          <w:rStyle w:val="Emphasis"/>
          <w:highlight w:val="cyan"/>
        </w:rPr>
        <w:t>by depriving the people of influence over policy through legislation</w:t>
      </w:r>
      <w:r w:rsidRPr="00456F45">
        <w:rPr>
          <w:sz w:val="14"/>
        </w:rPr>
        <w:t xml:space="preserve">.48 In 2005, Jeremy Rabkin argued that </w:t>
      </w:r>
      <w:r w:rsidRPr="00C108D6">
        <w:rPr>
          <w:rStyle w:val="StyleUnderline"/>
        </w:rPr>
        <w:t>this style of “global governance” violated Westphalian</w:t>
      </w:r>
      <w:r>
        <w:rPr>
          <w:rStyle w:val="StyleUnderline"/>
        </w:rPr>
        <w:t xml:space="preserve"> </w:t>
      </w:r>
      <w:r w:rsidRPr="00C108D6">
        <w:rPr>
          <w:rStyle w:val="StyleUnderline"/>
        </w:rPr>
        <w:t>sovereignty as well as democratic principles</w:t>
      </w:r>
      <w:r w:rsidRPr="00456F45">
        <w:rPr>
          <w:sz w:val="14"/>
        </w:rPr>
        <w:t xml:space="preserve">.49 In a 2007 article, John McGinnis and Ilya Somin argued that international law lacks a democratic pedigree because it reflects compromises with foreign states, most of them authoritarian, </w:t>
      </w:r>
      <w:r w:rsidRPr="00CC1931">
        <w:rPr>
          <w:rStyle w:val="StyleUnderline"/>
        </w:rPr>
        <w:t xml:space="preserve">and therefore American </w:t>
      </w:r>
      <w:r w:rsidRPr="00725520">
        <w:rPr>
          <w:rStyle w:val="Emphasis"/>
          <w:highlight w:val="cyan"/>
        </w:rPr>
        <w:t>courts should not incorporate</w:t>
      </w:r>
      <w:r>
        <w:rPr>
          <w:rStyle w:val="Emphasis"/>
          <w:highlight w:val="cyan"/>
        </w:rPr>
        <w:t xml:space="preserve"> </w:t>
      </w:r>
      <w:r w:rsidRPr="00725520">
        <w:rPr>
          <w:rStyle w:val="Emphasis"/>
          <w:highlight w:val="cyan"/>
        </w:rPr>
        <w:t>it into domestic law unless Congress</w:t>
      </w:r>
      <w:r w:rsidRPr="00CC1931">
        <w:rPr>
          <w:rStyle w:val="StyleUnderline"/>
        </w:rPr>
        <w:t xml:space="preserve"> and the president </w:t>
      </w:r>
      <w:r w:rsidRPr="00725520">
        <w:rPr>
          <w:rStyle w:val="Emphasis"/>
          <w:highlight w:val="cyan"/>
        </w:rPr>
        <w:t>has authorized them to</w:t>
      </w:r>
      <w:r w:rsidRPr="00456F45">
        <w:rPr>
          <w:sz w:val="14"/>
        </w:rPr>
        <w:t xml:space="preserve">.50 And in 2012, Julian Ku and John Yoo argued that </w:t>
      </w:r>
      <w:r w:rsidRPr="00CC1931">
        <w:rPr>
          <w:rStyle w:val="StyleUnderline"/>
        </w:rPr>
        <w:t>this style of judicial activism violated the U.S. Constitution</w:t>
      </w:r>
      <w:r w:rsidRPr="00456F45">
        <w:rPr>
          <w:sz w:val="14"/>
        </w:rPr>
        <w:t xml:space="preserve">. McGinnis and Somin see international law as the work of global elites.51 They argue that elites across the world create, interpret, and enforce international law, and that their incentives are not to create international law that benefits everyone or reflects the values of the global population, but to create international law that benefits themselves and reflects their own values. However, in allowing that international law should be enforceable if incorporated by Congress and the president, McGinnis and Somin missed an important feature of the political landscape. The president and members of Congress are members of the elites themselves. The populist backlash against international law encompasses international law with impeccable democratic credentials like NAFTA and the WTO system, both of which were incorporated into domestic law by the president and Congress. Still, </w:t>
      </w:r>
      <w:r w:rsidRPr="001E2577">
        <w:rPr>
          <w:rStyle w:val="StyleUnderline"/>
        </w:rPr>
        <w:t>in their normative argument we see a germ of a positive theory of international</w:t>
      </w:r>
      <w:r>
        <w:rPr>
          <w:rStyle w:val="StyleUnderline"/>
        </w:rPr>
        <w:t xml:space="preserve"> </w:t>
      </w:r>
      <w:r w:rsidRPr="001E2577">
        <w:rPr>
          <w:rStyle w:val="StyleUnderline"/>
        </w:rPr>
        <w:t>backlash. Any type of international cooperation involves centralization. A greater distance is</w:t>
      </w:r>
      <w:r>
        <w:rPr>
          <w:rStyle w:val="StyleUnderline"/>
        </w:rPr>
        <w:t xml:space="preserve"> </w:t>
      </w:r>
      <w:r w:rsidRPr="001E2577">
        <w:rPr>
          <w:rStyle w:val="StyleUnderline"/>
        </w:rPr>
        <w:t>opened up between the ordinary people and the decisionmakers with effective power. As</w:t>
      </w:r>
      <w:r>
        <w:rPr>
          <w:rStyle w:val="StyleUnderline"/>
        </w:rPr>
        <w:t xml:space="preserve"> </w:t>
      </w:r>
      <w:r w:rsidRPr="001E2577">
        <w:rPr>
          <w:rStyle w:val="StyleUnderline"/>
        </w:rPr>
        <w:t>centralization occurs, more valuable public goods can be created, but agency costs increase as</w:t>
      </w:r>
      <w:r>
        <w:rPr>
          <w:rStyle w:val="StyleUnderline"/>
        </w:rPr>
        <w:t xml:space="preserve"> </w:t>
      </w:r>
      <w:r w:rsidRPr="001E2577">
        <w:rPr>
          <w:rStyle w:val="StyleUnderline"/>
        </w:rPr>
        <w:t>well. Since ordinary people cannot observe whether the decisionmakers act for the public</w:t>
      </w:r>
      <w:r>
        <w:rPr>
          <w:rStyle w:val="StyleUnderline"/>
        </w:rPr>
        <w:t xml:space="preserve"> </w:t>
      </w:r>
      <w:r w:rsidRPr="001E2577">
        <w:rPr>
          <w:rStyle w:val="StyleUnderline"/>
        </w:rPr>
        <w:t>interest, they can only accept on faith the assurances of their national leaders. When people’s</w:t>
      </w:r>
      <w:r>
        <w:rPr>
          <w:rStyle w:val="StyleUnderline"/>
        </w:rPr>
        <w:t xml:space="preserve"> </w:t>
      </w:r>
      <w:r w:rsidRPr="001E2577">
        <w:rPr>
          <w:rStyle w:val="StyleUnderline"/>
        </w:rPr>
        <w:t xml:space="preserve">ordinary experience contradicts the assurances of those leaders, they </w:t>
      </w:r>
      <w:r w:rsidRPr="00EE3840">
        <w:rPr>
          <w:rStyle w:val="Emphasis"/>
        </w:rPr>
        <w:t>lose faith</w:t>
      </w:r>
      <w:r w:rsidRPr="001E2577">
        <w:rPr>
          <w:rStyle w:val="StyleUnderline"/>
        </w:rPr>
        <w:t xml:space="preserve"> in them. This is</w:t>
      </w:r>
      <w:r>
        <w:rPr>
          <w:rStyle w:val="StyleUnderline"/>
        </w:rPr>
        <w:t xml:space="preserve"> </w:t>
      </w:r>
      <w:r w:rsidRPr="001E2577">
        <w:rPr>
          <w:rStyle w:val="StyleUnderline"/>
        </w:rPr>
        <w:t xml:space="preserve">what happened as a result of the financial crisis and the ensuing </w:t>
      </w:r>
      <w:r w:rsidRPr="007A34DA">
        <w:rPr>
          <w:rStyle w:val="Emphasis"/>
        </w:rPr>
        <w:t>global recession</w:t>
      </w:r>
      <w:r w:rsidRPr="001E2577">
        <w:rPr>
          <w:rStyle w:val="StyleUnderline"/>
        </w:rPr>
        <w:t>—especially as</w:t>
      </w:r>
      <w:r>
        <w:rPr>
          <w:rStyle w:val="StyleUnderline"/>
        </w:rPr>
        <w:t xml:space="preserve"> </w:t>
      </w:r>
      <w:r w:rsidRPr="001E2577">
        <w:rPr>
          <w:rStyle w:val="StyleUnderline"/>
        </w:rPr>
        <w:t>ordinary people learned that only the very wealthy in western countries have benefited from</w:t>
      </w:r>
      <w:r>
        <w:rPr>
          <w:rStyle w:val="StyleUnderline"/>
        </w:rPr>
        <w:t xml:space="preserve"> </w:t>
      </w:r>
      <w:r w:rsidRPr="001E2577">
        <w:rPr>
          <w:rStyle w:val="StyleUnderline"/>
        </w:rPr>
        <w:t xml:space="preserve">globalization, while most people have been harmed or </w:t>
      </w:r>
      <w:r w:rsidRPr="007A34DA">
        <w:rPr>
          <w:rStyle w:val="StyleUnderline"/>
        </w:rPr>
        <w:t xml:space="preserve">unaffected. This last fact seems to </w:t>
      </w:r>
      <w:r w:rsidRPr="003F18BA">
        <w:rPr>
          <w:rStyle w:val="Emphasis"/>
          <w:highlight w:val="cyan"/>
        </w:rPr>
        <w:t>confirm</w:t>
      </w:r>
      <w:r>
        <w:rPr>
          <w:rStyle w:val="StyleUnderline"/>
        </w:rPr>
        <w:t xml:space="preserve"> </w:t>
      </w:r>
      <w:r w:rsidRPr="007A34DA">
        <w:rPr>
          <w:rStyle w:val="StyleUnderline"/>
        </w:rPr>
        <w:t xml:space="preserve">the </w:t>
      </w:r>
      <w:r w:rsidRPr="003F18BA">
        <w:rPr>
          <w:rStyle w:val="Emphasis"/>
          <w:highlight w:val="cyan"/>
        </w:rPr>
        <w:t>suspicion</w:t>
      </w:r>
      <w:r w:rsidRPr="00725520">
        <w:rPr>
          <w:rStyle w:val="StyleUnderline"/>
          <w:highlight w:val="cyan"/>
        </w:rPr>
        <w:t xml:space="preserve"> that</w:t>
      </w:r>
      <w:r w:rsidRPr="007A34DA">
        <w:rPr>
          <w:rStyle w:val="StyleUnderline"/>
        </w:rPr>
        <w:t xml:space="preserve"> global and national </w:t>
      </w:r>
      <w:r w:rsidRPr="00725520">
        <w:rPr>
          <w:rStyle w:val="StyleUnderline"/>
          <w:highlight w:val="cyan"/>
        </w:rPr>
        <w:t>decisionmakers act in the interests of</w:t>
      </w:r>
      <w:r w:rsidRPr="007A34DA">
        <w:rPr>
          <w:rStyle w:val="StyleUnderline"/>
        </w:rPr>
        <w:t xml:space="preserve"> the </w:t>
      </w:r>
      <w:r w:rsidRPr="00725520">
        <w:rPr>
          <w:rStyle w:val="StyleUnderline"/>
          <w:highlight w:val="cyan"/>
        </w:rPr>
        <w:t>elites, not</w:t>
      </w:r>
      <w:r w:rsidRPr="007A34DA">
        <w:rPr>
          <w:rStyle w:val="StyleUnderline"/>
        </w:rPr>
        <w:t xml:space="preserve"> of the</w:t>
      </w:r>
      <w:r>
        <w:rPr>
          <w:rStyle w:val="StyleUnderline"/>
        </w:rPr>
        <w:t xml:space="preserve"> </w:t>
      </w:r>
      <w:r w:rsidRPr="00725520">
        <w:rPr>
          <w:rStyle w:val="StyleUnderline"/>
          <w:highlight w:val="cyan"/>
        </w:rPr>
        <w:t>ordinary people</w:t>
      </w:r>
      <w:r w:rsidRPr="007A34DA">
        <w:rPr>
          <w:rStyle w:val="StyleUnderline"/>
        </w:rPr>
        <w:t>. While</w:t>
      </w:r>
      <w:r w:rsidRPr="001E2577">
        <w:rPr>
          <w:rStyle w:val="StyleUnderline"/>
        </w:rPr>
        <w:t xml:space="preserve"> this idea is a simplification, it has enough basis in fact to </w:t>
      </w:r>
      <w:r w:rsidRPr="00725520">
        <w:rPr>
          <w:rStyle w:val="Emphasis"/>
          <w:highlight w:val="cyan"/>
        </w:rPr>
        <w:t>produce</w:t>
      </w:r>
      <w:r>
        <w:rPr>
          <w:rStyle w:val="Emphasis"/>
          <w:highlight w:val="cyan"/>
        </w:rPr>
        <w:t xml:space="preserve"> </w:t>
      </w:r>
      <w:r w:rsidRPr="00725520">
        <w:rPr>
          <w:rStyle w:val="Emphasis"/>
          <w:highlight w:val="cyan"/>
        </w:rPr>
        <w:t>significant political resonance, igniting</w:t>
      </w:r>
      <w:r w:rsidRPr="00725520">
        <w:rPr>
          <w:rStyle w:val="Emphasis"/>
        </w:rPr>
        <w:t xml:space="preserve"> the </w:t>
      </w:r>
      <w:r w:rsidRPr="00725520">
        <w:rPr>
          <w:rStyle w:val="Emphasis"/>
          <w:highlight w:val="cyan"/>
        </w:rPr>
        <w:t>global populist backlash</w:t>
      </w:r>
      <w:r w:rsidRPr="00456F45">
        <w:rPr>
          <w:sz w:val="14"/>
        </w:rPr>
        <w:t xml:space="preserve">. </w:t>
      </w:r>
      <w:r w:rsidRPr="001E2577">
        <w:rPr>
          <w:rStyle w:val="StyleUnderline"/>
        </w:rPr>
        <w:t>Thus, in</w:t>
      </w:r>
      <w:r w:rsidRPr="00456F45">
        <w:rPr>
          <w:sz w:val="14"/>
        </w:rPr>
        <w:t xml:space="preserve"> Europe and </w:t>
      </w:r>
      <w:r w:rsidRPr="001E2577">
        <w:rPr>
          <w:rStyle w:val="StyleUnderline"/>
        </w:rPr>
        <w:t>the U</w:t>
      </w:r>
      <w:r w:rsidRPr="00456F45">
        <w:rPr>
          <w:sz w:val="14"/>
        </w:rPr>
        <w:t xml:space="preserve">nited </w:t>
      </w:r>
      <w:r w:rsidRPr="001E2577">
        <w:rPr>
          <w:rStyle w:val="StyleUnderline"/>
        </w:rPr>
        <w:t>S</w:t>
      </w:r>
      <w:r w:rsidRPr="00456F45">
        <w:rPr>
          <w:sz w:val="14"/>
        </w:rPr>
        <w:t xml:space="preserve">tates, </w:t>
      </w:r>
      <w:r w:rsidRPr="001E2577">
        <w:rPr>
          <w:rStyle w:val="StyleUnderline"/>
        </w:rPr>
        <w:t>international institutions have provided a</w:t>
      </w:r>
      <w:r>
        <w:rPr>
          <w:rStyle w:val="StyleUnderline"/>
        </w:rPr>
        <w:t xml:space="preserve"> </w:t>
      </w:r>
      <w:r w:rsidRPr="001E2577">
        <w:rPr>
          <w:rStyle w:val="StyleUnderline"/>
        </w:rPr>
        <w:t>convenient target for populists, as have the national leaders who have supported them. The</w:t>
      </w:r>
      <w:r>
        <w:rPr>
          <w:rStyle w:val="StyleUnderline"/>
        </w:rPr>
        <w:t xml:space="preserve"> </w:t>
      </w:r>
      <w:r w:rsidRPr="001E2577">
        <w:rPr>
          <w:rStyle w:val="StyleUnderline"/>
        </w:rPr>
        <w:t xml:space="preserve">populists have been able to </w:t>
      </w:r>
      <w:r w:rsidRPr="00725520">
        <w:rPr>
          <w:rStyle w:val="Emphasis"/>
          <w:highlight w:val="cyan"/>
        </w:rPr>
        <w:t>blame</w:t>
      </w:r>
      <w:r w:rsidRPr="00456F45">
        <w:rPr>
          <w:sz w:val="14"/>
        </w:rPr>
        <w:t xml:space="preserve"> globalization and </w:t>
      </w:r>
      <w:r w:rsidRPr="00725520">
        <w:rPr>
          <w:rStyle w:val="Emphasis"/>
          <w:highlight w:val="cyan"/>
        </w:rPr>
        <w:t>i</w:t>
      </w:r>
      <w:r w:rsidRPr="001E2577">
        <w:rPr>
          <w:rStyle w:val="StyleUnderline"/>
        </w:rPr>
        <w:t xml:space="preserve">nternational </w:t>
      </w:r>
      <w:r w:rsidRPr="00725520">
        <w:rPr>
          <w:rStyle w:val="Emphasis"/>
          <w:highlight w:val="cyan"/>
        </w:rPr>
        <w:t>law</w:t>
      </w:r>
      <w:r w:rsidRPr="00725520">
        <w:rPr>
          <w:rStyle w:val="StyleUnderline"/>
          <w:highlight w:val="cyan"/>
        </w:rPr>
        <w:t xml:space="preserve"> for insecurity and</w:t>
      </w:r>
      <w:r>
        <w:rPr>
          <w:rStyle w:val="StyleUnderline"/>
          <w:highlight w:val="cyan"/>
        </w:rPr>
        <w:t xml:space="preserve"> </w:t>
      </w:r>
      <w:r w:rsidRPr="00725520">
        <w:rPr>
          <w:rStyle w:val="StyleUnderline"/>
          <w:highlight w:val="cyan"/>
        </w:rPr>
        <w:t>economic dislocation as a way to undermine</w:t>
      </w:r>
      <w:r w:rsidRPr="001E2577">
        <w:rPr>
          <w:rStyle w:val="StyleUnderline"/>
        </w:rPr>
        <w:t xml:space="preserve"> the </w:t>
      </w:r>
      <w:r w:rsidRPr="00725520">
        <w:rPr>
          <w:rStyle w:val="StyleUnderline"/>
          <w:highlight w:val="cyan"/>
        </w:rPr>
        <w:t>establishment elites</w:t>
      </w:r>
      <w:r w:rsidRPr="001E2577">
        <w:rPr>
          <w:rStyle w:val="StyleUnderline"/>
        </w:rPr>
        <w:t xml:space="preserve"> who constructed them</w:t>
      </w:r>
      <w:r w:rsidRPr="00456F45">
        <w:rPr>
          <w:sz w:val="14"/>
        </w:rPr>
        <w:t xml:space="preserve">. The populists can make a powerful argument, supported to some extent by scholarly research, that the international institutions—or the process of globalization they have facilitated—have benefited the elites while leaving behind ordinary people. While Europe does not have a history of populism in the way that the United States does, the anti-European parties—UKIP in Britain, Law and Justice in Poland, the People’s Party in Denmark, the National Front in France, Syriza in Greece, and many others—bear the hallmarks of populism. They claim (not always wrongly) that problems in their countries are due to corruption at high levels of government, caused by an establishment consisting of cosmopolitan elites, who disregard the well-being of ordinary people. The right-wing populists are nationalist, and either endorse or flirt with racist and xenophobic positions, while left-wing populists like Syriza seek wealth redistribution. Like populists throughout history, they make promises they can’t keep, or vague promises that mean little, and use sometimes violent or vulgar language that appeals to the crowd and burnishes their anti-establishment credentials. And they draw support from less educated people who feel left behind and vulnerable to the influx of workers and immigrants, and the threats of terrorism and economic dislocation.52 </w:t>
      </w:r>
      <w:r w:rsidRPr="00EE3840">
        <w:rPr>
          <w:rStyle w:val="StyleUnderline"/>
        </w:rPr>
        <w:t>In the U</w:t>
      </w:r>
      <w:r w:rsidRPr="00456F45">
        <w:rPr>
          <w:sz w:val="14"/>
        </w:rPr>
        <w:t xml:space="preserve">nited </w:t>
      </w:r>
      <w:r w:rsidRPr="00EE3840">
        <w:rPr>
          <w:rStyle w:val="StyleUnderline"/>
        </w:rPr>
        <w:t>S</w:t>
      </w:r>
      <w:r w:rsidRPr="00456F45">
        <w:rPr>
          <w:sz w:val="14"/>
        </w:rPr>
        <w:t xml:space="preserve">tates, Donald </w:t>
      </w:r>
      <w:r w:rsidRPr="003F18BA">
        <w:rPr>
          <w:rStyle w:val="StyleUnderline"/>
          <w:highlight w:val="cyan"/>
        </w:rPr>
        <w:t>Trump rode to victory on</w:t>
      </w:r>
      <w:r w:rsidRPr="00EE3840">
        <w:rPr>
          <w:rStyle w:val="StyleUnderline"/>
        </w:rPr>
        <w:t xml:space="preserve"> his </w:t>
      </w:r>
      <w:r w:rsidRPr="003F18BA">
        <w:rPr>
          <w:rStyle w:val="StyleUnderline"/>
          <w:highlight w:val="cyan"/>
        </w:rPr>
        <w:t>anti-internationalism</w:t>
      </w:r>
      <w:r w:rsidRPr="00456F45">
        <w:rPr>
          <w:sz w:val="14"/>
        </w:rPr>
        <w:t xml:space="preserve"> as well. </w:t>
      </w:r>
      <w:r w:rsidRPr="00EE3840">
        <w:rPr>
          <w:rStyle w:val="StyleUnderline"/>
        </w:rPr>
        <w:t>He attacked international institutions, including the UN, the WTO, and NATO</w:t>
      </w:r>
      <w:r w:rsidRPr="00456F45">
        <w:rPr>
          <w:sz w:val="14"/>
        </w:rPr>
        <w:t xml:space="preserve">; repudiated America’s longstanding commitment to free trade; </w:t>
      </w:r>
      <w:r w:rsidRPr="00EE3840">
        <w:rPr>
          <w:rStyle w:val="StyleUnderline"/>
        </w:rPr>
        <w:t>and advocated a nationalistic, isolationist</w:t>
      </w:r>
      <w:r>
        <w:rPr>
          <w:rStyle w:val="StyleUnderline"/>
        </w:rPr>
        <w:t xml:space="preserve"> </w:t>
      </w:r>
      <w:r w:rsidRPr="00EE3840">
        <w:rPr>
          <w:rStyle w:val="StyleUnderline"/>
        </w:rPr>
        <w:t>position, while blaming the elites on left and right for failing to defend American interests</w:t>
      </w:r>
      <w:r w:rsidRPr="00456F45">
        <w:rPr>
          <w:sz w:val="14"/>
        </w:rPr>
        <w:t xml:space="preserve">. </w:t>
      </w:r>
      <w:r w:rsidRPr="00EE3840">
        <w:rPr>
          <w:rStyle w:val="StyleUnderline"/>
        </w:rPr>
        <w:t>He</w:t>
      </w:r>
      <w:r>
        <w:rPr>
          <w:rStyle w:val="StyleUnderline"/>
        </w:rPr>
        <w:t xml:space="preserve"> </w:t>
      </w:r>
      <w:r w:rsidRPr="00AB0D10">
        <w:rPr>
          <w:rStyle w:val="StyleUnderline"/>
          <w:highlight w:val="cyan"/>
        </w:rPr>
        <w:t>attacked</w:t>
      </w:r>
      <w:r w:rsidRPr="00EE3840">
        <w:rPr>
          <w:rStyle w:val="StyleUnderline"/>
        </w:rPr>
        <w:t xml:space="preserve"> </w:t>
      </w:r>
      <w:r w:rsidRPr="00AB0D10">
        <w:rPr>
          <w:rStyle w:val="Emphasis"/>
        </w:rPr>
        <w:t xml:space="preserve">international </w:t>
      </w:r>
      <w:r w:rsidRPr="00AB0D10">
        <w:rPr>
          <w:rStyle w:val="Emphasis"/>
          <w:highlight w:val="cyan"/>
        </w:rPr>
        <w:t>treaties</w:t>
      </w:r>
      <w:r w:rsidRPr="00AB0D10">
        <w:rPr>
          <w:rStyle w:val="StyleUnderline"/>
          <w:highlight w:val="cyan"/>
        </w:rPr>
        <w:t xml:space="preserve">, </w:t>
      </w:r>
      <w:r w:rsidRPr="00AB0D10">
        <w:rPr>
          <w:rStyle w:val="Emphasis"/>
          <w:highlight w:val="cyan"/>
        </w:rPr>
        <w:t>human rights</w:t>
      </w:r>
      <w:r w:rsidRPr="00EE3840">
        <w:rPr>
          <w:rStyle w:val="StyleUnderline"/>
        </w:rPr>
        <w:t xml:space="preserve">, </w:t>
      </w:r>
      <w:r w:rsidRPr="00AB0D10">
        <w:rPr>
          <w:rStyle w:val="StyleUnderline"/>
          <w:highlight w:val="cyan"/>
        </w:rPr>
        <w:t>and</w:t>
      </w:r>
      <w:r w:rsidRPr="00EE3840">
        <w:rPr>
          <w:rStyle w:val="StyleUnderline"/>
        </w:rPr>
        <w:t xml:space="preserve"> the laws of war. His anti-elitism, along with his</w:t>
      </w:r>
      <w:r>
        <w:rPr>
          <w:rStyle w:val="StyleUnderline"/>
        </w:rPr>
        <w:t xml:space="preserve"> </w:t>
      </w:r>
      <w:r w:rsidRPr="00AB0D10">
        <w:rPr>
          <w:rStyle w:val="Emphasis"/>
        </w:rPr>
        <w:t>anti-</w:t>
      </w:r>
      <w:r w:rsidRPr="00AB0D10">
        <w:rPr>
          <w:rStyle w:val="Emphasis"/>
          <w:highlight w:val="cyan"/>
        </w:rPr>
        <w:t>immigrant s</w:t>
      </w:r>
      <w:r w:rsidRPr="00AB0D10">
        <w:rPr>
          <w:rStyle w:val="Emphasis"/>
        </w:rPr>
        <w:t>tance</w:t>
      </w:r>
      <w:r w:rsidRPr="00EE3840">
        <w:rPr>
          <w:rStyle w:val="StyleUnderline"/>
        </w:rPr>
        <w:t>, marked him out as a populist like the European leaders</w:t>
      </w:r>
      <w:r w:rsidRPr="00456F45">
        <w:rPr>
          <w:sz w:val="14"/>
        </w:rPr>
        <w:t xml:space="preserve">. </w:t>
      </w:r>
      <w:r w:rsidRPr="001F3D84">
        <w:rPr>
          <w:rStyle w:val="StyleUnderline"/>
        </w:rPr>
        <w:t>What does the populist backlash mean for the dominant theory of the Invisible College</w:t>
      </w:r>
      <w:r w:rsidRPr="00456F45">
        <w:rPr>
          <w:sz w:val="14"/>
        </w:rPr>
        <w:t xml:space="preserve">, the one that says </w:t>
      </w:r>
      <w:r w:rsidRPr="001F3D84">
        <w:rPr>
          <w:rStyle w:val="StyleUnderline"/>
        </w:rPr>
        <w:t>that people have “internalized” international law? There was never much</w:t>
      </w:r>
      <w:r>
        <w:rPr>
          <w:rStyle w:val="StyleUnderline"/>
        </w:rPr>
        <w:t xml:space="preserve"> </w:t>
      </w:r>
      <w:r w:rsidRPr="001F3D84">
        <w:rPr>
          <w:rStyle w:val="StyleUnderline"/>
        </w:rPr>
        <w:t>evidence for this view</w:t>
      </w:r>
      <w:r w:rsidRPr="00456F45">
        <w:rPr>
          <w:sz w:val="14"/>
        </w:rPr>
        <w:t xml:space="preserve">,53 </w:t>
      </w:r>
      <w:r w:rsidRPr="001F3D84">
        <w:rPr>
          <w:rStyle w:val="StyleUnderline"/>
        </w:rPr>
        <w:t xml:space="preserve">but if it is correct, then some mechanism must explain why </w:t>
      </w:r>
      <w:r w:rsidRPr="001F3D84">
        <w:rPr>
          <w:rStyle w:val="StyleUnderline"/>
          <w:highlight w:val="cyan"/>
        </w:rPr>
        <w:t>people who</w:t>
      </w:r>
      <w:r>
        <w:rPr>
          <w:rStyle w:val="StyleUnderline"/>
          <w:highlight w:val="cyan"/>
        </w:rPr>
        <w:t xml:space="preserve"> </w:t>
      </w:r>
      <w:r w:rsidRPr="001F3D84">
        <w:rPr>
          <w:rStyle w:val="StyleUnderline"/>
          <w:highlight w:val="cyan"/>
        </w:rPr>
        <w:t>have internalized i</w:t>
      </w:r>
      <w:r w:rsidRPr="001F3D84">
        <w:rPr>
          <w:rStyle w:val="StyleUnderline"/>
        </w:rPr>
        <w:t xml:space="preserve">nternational </w:t>
      </w:r>
      <w:r w:rsidRPr="001F3D84">
        <w:rPr>
          <w:rStyle w:val="StyleUnderline"/>
          <w:highlight w:val="cyan"/>
        </w:rPr>
        <w:t>law</w:t>
      </w:r>
      <w:r w:rsidRPr="001F3D84">
        <w:rPr>
          <w:rStyle w:val="StyleUnderline"/>
        </w:rPr>
        <w:t xml:space="preserve"> might </w:t>
      </w:r>
      <w:r w:rsidRPr="001F3D84">
        <w:rPr>
          <w:rStyle w:val="StyleUnderline"/>
          <w:highlight w:val="cyan"/>
        </w:rPr>
        <w:t>come to reject it</w:t>
      </w:r>
      <w:r w:rsidRPr="00456F45">
        <w:rPr>
          <w:sz w:val="14"/>
        </w:rPr>
        <w:t xml:space="preserve">. One possibility is that internationalization is just a form of deference to authority. People internalize international law just to the extent that they defer to the views of government officials who support it. When divisions open up among political leaders, this deference ceases. Another possibility is that internalization occurs only as long as people are satisfied with their level of well-being and attribute it to international law. When economic dislocation strikes, people are liable to blame all sources of authority. Both of these views, however, suggest that </w:t>
      </w:r>
      <w:r w:rsidRPr="001F3D84">
        <w:rPr>
          <w:rStyle w:val="StyleUnderline"/>
        </w:rPr>
        <w:t>internalization was never the</w:t>
      </w:r>
      <w:r>
        <w:rPr>
          <w:rStyle w:val="StyleUnderline"/>
        </w:rPr>
        <w:t xml:space="preserve"> </w:t>
      </w:r>
      <w:r w:rsidRPr="001F3D84">
        <w:rPr>
          <w:rStyle w:val="StyleUnderline"/>
        </w:rPr>
        <w:t xml:space="preserve">right word to begin with. People see international law in instrumental terms, and </w:t>
      </w:r>
      <w:r w:rsidRPr="001F3D84">
        <w:rPr>
          <w:rStyle w:val="StyleUnderline"/>
          <w:highlight w:val="cyan"/>
        </w:rPr>
        <w:t>support it when</w:t>
      </w:r>
      <w:r>
        <w:rPr>
          <w:rStyle w:val="StyleUnderline"/>
          <w:highlight w:val="cyan"/>
        </w:rPr>
        <w:t xml:space="preserve"> </w:t>
      </w:r>
      <w:r w:rsidRPr="001F3D84">
        <w:rPr>
          <w:rStyle w:val="StyleUnderline"/>
          <w:highlight w:val="cyan"/>
        </w:rPr>
        <w:t>it seems to benefit them</w:t>
      </w:r>
      <w:r w:rsidRPr="001F3D84">
        <w:rPr>
          <w:rStyle w:val="StyleUnderline"/>
        </w:rPr>
        <w:t xml:space="preserve">. </w:t>
      </w:r>
      <w:r w:rsidRPr="001F3D84">
        <w:rPr>
          <w:rStyle w:val="StyleUnderline"/>
          <w:highlight w:val="cyan"/>
        </w:rPr>
        <w:t>When</w:t>
      </w:r>
      <w:r w:rsidRPr="001F3D84">
        <w:rPr>
          <w:rStyle w:val="StyleUnderline"/>
        </w:rPr>
        <w:t xml:space="preserve"> globalization and </w:t>
      </w:r>
      <w:r w:rsidRPr="001F3D84">
        <w:rPr>
          <w:rStyle w:val="StyleUnderline"/>
          <w:highlight w:val="cyan"/>
        </w:rPr>
        <w:t>international legal integration coincided with</w:t>
      </w:r>
      <w:r>
        <w:rPr>
          <w:rStyle w:val="StyleUnderline"/>
          <w:highlight w:val="cyan"/>
        </w:rPr>
        <w:t xml:space="preserve"> </w:t>
      </w:r>
      <w:r w:rsidRPr="001F3D84">
        <w:rPr>
          <w:rStyle w:val="StyleUnderline"/>
          <w:highlight w:val="cyan"/>
        </w:rPr>
        <w:t xml:space="preserve">economic growth, people supported it; </w:t>
      </w:r>
      <w:r w:rsidRPr="001F3D84">
        <w:rPr>
          <w:rStyle w:val="Emphasis"/>
          <w:highlight w:val="cyan"/>
        </w:rPr>
        <w:t>now they do not</w:t>
      </w:r>
      <w:r w:rsidRPr="00456F45">
        <w:rPr>
          <w:sz w:val="14"/>
        </w:rPr>
        <w:t xml:space="preserve">. Conclusion Globalization is not looking so inevitable these days. Historical perspective explains why global legalists should not have displayed so much confidence in their predictions. As is well known, an earlier globalization took place in the late nineteenth and early twentieth centuries. It ended with World War I, which ushered in a period of isolation and nationalism that persisted until the end of World War II. One can identify still earlier periods of globalization cycles: the Roman empire followed by its fragmentation in the second half of the first millennium; the high middle ages, unified (in Europe) under the Church, followed by the Reformation and the religious wars; and then the age of empires, which was deeply shaken by nationalist movements in the nineteenth century, though collapse of most of the empires did not occur until the twentieth. In all these cases, globalization is a process by which political power is centralized at a high level—in a city, a nation, or a group of nations, which set and enforce policy for a much larger area. Globalization halts and collapses when the center loses this power. We see, in other words, periods of centralization and periods of decentralization over the world or large areas of it, just as we see periods of centralization and decentralization within countries and at even lower levels of administration. Only history will tell, but the current period, starting in 2001, seems to be (so far) a gradual period of slowing centralization, which may or may not eventually unwind. If we must look for a pattern, the pattern we find is cyclical rather than linear. What could account for this cycle? </w:t>
      </w:r>
      <w:r w:rsidRPr="008947B6">
        <w:rPr>
          <w:rStyle w:val="StyleUnderline"/>
        </w:rPr>
        <w:t>Pressure for centralization arises because of the gains</w:t>
      </w:r>
      <w:r>
        <w:rPr>
          <w:rStyle w:val="StyleUnderline"/>
        </w:rPr>
        <w:t xml:space="preserve"> </w:t>
      </w:r>
      <w:r w:rsidRPr="008947B6">
        <w:rPr>
          <w:rStyle w:val="StyleUnderline"/>
        </w:rPr>
        <w:t>from public goods being generated at an ever larger scale. This pressure always exists, but the</w:t>
      </w:r>
      <w:r>
        <w:rPr>
          <w:rStyle w:val="StyleUnderline"/>
        </w:rPr>
        <w:t xml:space="preserve"> </w:t>
      </w:r>
      <w:r w:rsidRPr="008947B6">
        <w:rPr>
          <w:rStyle w:val="StyleUnderline"/>
        </w:rPr>
        <w:t>right circumstances—technological, political, demographic—are needed to channel it into</w:t>
      </w:r>
      <w:r>
        <w:rPr>
          <w:rStyle w:val="StyleUnderline"/>
        </w:rPr>
        <w:t xml:space="preserve"> </w:t>
      </w:r>
      <w:r w:rsidRPr="008947B6">
        <w:rPr>
          <w:rStyle w:val="StyleUnderline"/>
        </w:rPr>
        <w:t>greater international cooperation. During the great periods of centralization, trade, investment,</w:t>
      </w:r>
      <w:r>
        <w:rPr>
          <w:rStyle w:val="StyleUnderline"/>
        </w:rPr>
        <w:t xml:space="preserve"> </w:t>
      </w:r>
      <w:r w:rsidRPr="008947B6">
        <w:rPr>
          <w:rStyle w:val="StyleUnderline"/>
        </w:rPr>
        <w:t>and migration flourish, generating wealth. All of these activities require order, and order is best</w:t>
      </w:r>
      <w:r>
        <w:rPr>
          <w:rStyle w:val="StyleUnderline"/>
        </w:rPr>
        <w:t xml:space="preserve"> </w:t>
      </w:r>
      <w:r w:rsidRPr="008947B6">
        <w:rPr>
          <w:rStyle w:val="StyleUnderline"/>
        </w:rPr>
        <w:t>kept by a hegemon</w:t>
      </w:r>
      <w:r w:rsidRPr="00456F45">
        <w:rPr>
          <w:sz w:val="14"/>
        </w:rPr>
        <w:t xml:space="preserve"> (like Rome, or Imperial Britain for the high seas), </w:t>
      </w:r>
      <w:r w:rsidRPr="008947B6">
        <w:rPr>
          <w:rStyle w:val="StyleUnderline"/>
        </w:rPr>
        <w:t>or by cooperation among a</w:t>
      </w:r>
      <w:r>
        <w:rPr>
          <w:rStyle w:val="StyleUnderline"/>
        </w:rPr>
        <w:t xml:space="preserve"> </w:t>
      </w:r>
      <w:r w:rsidRPr="008947B6">
        <w:rPr>
          <w:rStyle w:val="StyleUnderline"/>
        </w:rPr>
        <w:t>small number of major powers. The problem is that whatever empire, nation, or group keeps</w:t>
      </w:r>
      <w:r>
        <w:rPr>
          <w:rStyle w:val="StyleUnderline"/>
        </w:rPr>
        <w:t xml:space="preserve"> </w:t>
      </w:r>
      <w:r w:rsidRPr="008947B6">
        <w:rPr>
          <w:rStyle w:val="StyleUnderline"/>
        </w:rPr>
        <w:t>order also can use its power to channel most of the benefits of order to itself—either by choosing</w:t>
      </w:r>
      <w:r>
        <w:rPr>
          <w:rStyle w:val="StyleUnderline"/>
        </w:rPr>
        <w:t xml:space="preserve"> </w:t>
      </w:r>
      <w:r w:rsidRPr="008947B6">
        <w:rPr>
          <w:rStyle w:val="StyleUnderline"/>
        </w:rPr>
        <w:t>rules that benefit it, or by demanding tribute. When these transfers become too large—or are</w:t>
      </w:r>
      <w:r>
        <w:rPr>
          <w:rStyle w:val="StyleUnderline"/>
        </w:rPr>
        <w:t xml:space="preserve"> </w:t>
      </w:r>
      <w:r w:rsidRPr="008947B6">
        <w:rPr>
          <w:rStyle w:val="StyleUnderline"/>
        </w:rPr>
        <w:t>simply perceived as being too large—</w:t>
      </w:r>
      <w:r w:rsidRPr="00456F45">
        <w:rPr>
          <w:rStyle w:val="Emphasis"/>
          <w:highlight w:val="cyan"/>
        </w:rPr>
        <w:t>resentments build</w:t>
      </w:r>
      <w:r w:rsidRPr="00456F45">
        <w:rPr>
          <w:rStyle w:val="StyleUnderline"/>
          <w:highlight w:val="cyan"/>
        </w:rPr>
        <w:t>, and so do the pressures for</w:t>
      </w:r>
      <w:r>
        <w:rPr>
          <w:rStyle w:val="StyleUnderline"/>
          <w:highlight w:val="cyan"/>
        </w:rPr>
        <w:t xml:space="preserve"> </w:t>
      </w:r>
      <w:r w:rsidRPr="00456F45">
        <w:rPr>
          <w:rStyle w:val="StyleUnderline"/>
          <w:highlight w:val="cyan"/>
        </w:rPr>
        <w:t>decentralization</w:t>
      </w:r>
      <w:r w:rsidRPr="008947B6">
        <w:rPr>
          <w:rStyle w:val="StyleUnderline"/>
        </w:rPr>
        <w:t>, which may also be assisted by technological change that favors local autonomy</w:t>
      </w:r>
      <w:r>
        <w:rPr>
          <w:rStyle w:val="StyleUnderline"/>
        </w:rPr>
        <w:t xml:space="preserve"> </w:t>
      </w:r>
      <w:r w:rsidRPr="008947B6">
        <w:rPr>
          <w:rStyle w:val="StyleUnderline"/>
        </w:rPr>
        <w:t>rather than centralization</w:t>
      </w:r>
      <w:r w:rsidRPr="00456F45">
        <w:rPr>
          <w:sz w:val="14"/>
        </w:rPr>
        <w:t xml:space="preserve">. </w:t>
      </w:r>
      <w:r w:rsidRPr="008947B6">
        <w:rPr>
          <w:rStyle w:val="StyleUnderline"/>
        </w:rPr>
        <w:t>People demand autonomy for smaller-scale groups whose leaders they</w:t>
      </w:r>
      <w:r>
        <w:rPr>
          <w:rStyle w:val="StyleUnderline"/>
        </w:rPr>
        <w:t xml:space="preserve"> </w:t>
      </w:r>
      <w:r w:rsidRPr="008947B6">
        <w:rPr>
          <w:rStyle w:val="StyleUnderline"/>
        </w:rPr>
        <w:t xml:space="preserve">can trust. </w:t>
      </w:r>
      <w:r w:rsidRPr="00456F45">
        <w:rPr>
          <w:rStyle w:val="StyleUnderline"/>
          <w:highlight w:val="cyan"/>
        </w:rPr>
        <w:t xml:space="preserve">When the centers of power resist, </w:t>
      </w:r>
      <w:r w:rsidRPr="00456F45">
        <w:rPr>
          <w:rStyle w:val="Emphasis"/>
          <w:highlight w:val="cyan"/>
        </w:rPr>
        <w:t>wars</w:t>
      </w:r>
      <w:r w:rsidRPr="008947B6">
        <w:rPr>
          <w:rStyle w:val="StyleUnderline"/>
        </w:rPr>
        <w:t xml:space="preserve"> may </w:t>
      </w:r>
      <w:r w:rsidRPr="00456F45">
        <w:rPr>
          <w:rStyle w:val="Emphasis"/>
          <w:highlight w:val="cyan"/>
        </w:rPr>
        <w:t>result</w:t>
      </w:r>
      <w:r w:rsidRPr="00456F45">
        <w:rPr>
          <w:sz w:val="14"/>
        </w:rPr>
        <w:t>. But they may accommodate as well. In the modern era, the problem was less that a hegemon like the United States seized an excessive share of the gains from international cooperation, than that elites in all countries supported forms of international cooperation that benefited them and harmed the masses or were perceived to harm the masses. This process was accompanied by a great deal of self-serving propaganda that the elites themselves may even have believed, with the members of the Invisible College participating as unwitting servants of power.</w:t>
      </w:r>
    </w:p>
    <w:p w14:paraId="69611FD9" w14:textId="77777777" w:rsidR="000004E9" w:rsidRDefault="000004E9" w:rsidP="000C784B"/>
    <w:p w14:paraId="4E0FB9A6" w14:textId="77777777" w:rsidR="00A33372" w:rsidRDefault="00A33372" w:rsidP="005842DA">
      <w:pPr>
        <w:pStyle w:val="Heading3"/>
      </w:pPr>
      <w:r>
        <w:t xml:space="preserve">2nc – ! </w:t>
      </w:r>
      <w:r w:rsidR="005842DA">
        <w:t>– extinction</w:t>
      </w:r>
    </w:p>
    <w:p w14:paraId="4C51EBC6" w14:textId="77777777" w:rsidR="005842DA" w:rsidRPr="005842DA" w:rsidRDefault="005842DA" w:rsidP="005842DA"/>
    <w:p w14:paraId="7DCED5EE" w14:textId="77777777" w:rsidR="00806279" w:rsidRPr="005F6EE9" w:rsidRDefault="000156F6" w:rsidP="00806279">
      <w:pPr>
        <w:pStyle w:val="Heading4"/>
      </w:pPr>
      <w:r>
        <w:t>Populist backlash wrecks the liberal order – global wars escalate to extinction</w:t>
      </w:r>
    </w:p>
    <w:p w14:paraId="02F204D9" w14:textId="77777777" w:rsidR="00806279" w:rsidRPr="0067079D" w:rsidRDefault="00806279" w:rsidP="00806279">
      <w:r>
        <w:t xml:space="preserve">Alex </w:t>
      </w:r>
      <w:r w:rsidRPr="00431750">
        <w:rPr>
          <w:rStyle w:val="Style13ptBold"/>
        </w:rPr>
        <w:t>de Waal 16</w:t>
      </w:r>
      <w:r>
        <w:t>, Executive Director of the World Peace Foundation at the Fletcher School at Tufts University, 12/5/16, “Garrison America and the Threat of Global War,” http://bostonreview.net/war-security-politics-global-justice/alex-de-waal-garrison-america-and-threat-global-war</w:t>
      </w:r>
    </w:p>
    <w:p w14:paraId="19B0B633" w14:textId="77777777" w:rsidR="00806279" w:rsidRPr="00D25318" w:rsidRDefault="00806279" w:rsidP="00806279">
      <w:pPr>
        <w:rPr>
          <w:sz w:val="16"/>
        </w:rPr>
      </w:pPr>
      <w:r w:rsidRPr="00BB19F5">
        <w:rPr>
          <w:rStyle w:val="StyleUnderline"/>
        </w:rPr>
        <w:t>Trump’s</w:t>
      </w:r>
      <w:r w:rsidRPr="00BB19F5">
        <w:rPr>
          <w:sz w:val="16"/>
        </w:rPr>
        <w:t xml:space="preserve"> promises have been so vague that it will be hard for him to disappoint. Nonetheless, many of his </w:t>
      </w:r>
      <w:r w:rsidRPr="00BB19F5">
        <w:rPr>
          <w:rStyle w:val="StyleUnderline"/>
        </w:rPr>
        <w:t xml:space="preserve">supporters will </w:t>
      </w:r>
      <w:r w:rsidRPr="00BB19F5">
        <w:rPr>
          <w:rStyle w:val="Emphasis"/>
        </w:rPr>
        <w:t>wake up</w:t>
      </w:r>
      <w:r w:rsidRPr="00BB19F5">
        <w:rPr>
          <w:rStyle w:val="StyleUnderline"/>
        </w:rPr>
        <w:t xml:space="preserve"> to the fact that they have been duped, or realize the futility of voting for a wrecker out of a sense of alienated desperation</w:t>
      </w:r>
      <w:r w:rsidRPr="00BB19F5">
        <w:rPr>
          <w:sz w:val="16"/>
        </w:rPr>
        <w:t xml:space="preserve">. </w:t>
      </w:r>
      <w:r w:rsidRPr="00BB19F5">
        <w:rPr>
          <w:rStyle w:val="StyleUnderline"/>
        </w:rPr>
        <w:t>The progressives’ silver lining to</w:t>
      </w:r>
      <w:r w:rsidRPr="00BB19F5">
        <w:rPr>
          <w:sz w:val="16"/>
        </w:rPr>
        <w:t xml:space="preserve"> the </w:t>
      </w:r>
      <w:r w:rsidRPr="00BB19F5">
        <w:rPr>
          <w:rStyle w:val="StyleUnderline"/>
        </w:rPr>
        <w:t>2016</w:t>
      </w:r>
      <w:r w:rsidRPr="00BB19F5">
        <w:rPr>
          <w:sz w:val="16"/>
        </w:rPr>
        <w:t xml:space="preserve"> election </w:t>
      </w:r>
      <w:r w:rsidRPr="00BB19F5">
        <w:rPr>
          <w:rStyle w:val="StyleUnderline"/>
        </w:rPr>
        <w:t>is</w:t>
      </w:r>
      <w:r w:rsidRPr="00BB19F5">
        <w:rPr>
          <w:sz w:val="16"/>
        </w:rPr>
        <w:t xml:space="preserve"> that, </w:t>
      </w:r>
      <w:r w:rsidRPr="00BB19F5">
        <w:rPr>
          <w:rStyle w:val="StyleUnderline"/>
        </w:rPr>
        <w:t>had Clinton won, the Trump constituency would have been back in four years’</w:t>
      </w:r>
      <w:r w:rsidRPr="00BB19F5">
        <w:rPr>
          <w:sz w:val="16"/>
        </w:rPr>
        <w:t xml:space="preserve"> time, probably </w:t>
      </w:r>
      <w:r w:rsidRPr="00BB19F5">
        <w:rPr>
          <w:rStyle w:val="StyleUnderline"/>
        </w:rPr>
        <w:t>with a more ruthless and ideological</w:t>
      </w:r>
      <w:r w:rsidRPr="00AA27FB">
        <w:rPr>
          <w:rStyle w:val="StyleUnderline"/>
        </w:rPr>
        <w:t xml:space="preserve"> candidate. </w:t>
      </w:r>
      <w:r w:rsidRPr="00590CCC">
        <w:rPr>
          <w:rStyle w:val="Emphasis"/>
          <w:highlight w:val="cyan"/>
        </w:rPr>
        <w:t>Better for</w:t>
      </w:r>
      <w:r w:rsidRPr="00AA27FB">
        <w:rPr>
          <w:rStyle w:val="Emphasis"/>
        </w:rPr>
        <w:t xml:space="preserve"> plutocratic </w:t>
      </w:r>
      <w:r w:rsidRPr="00590CCC">
        <w:rPr>
          <w:rStyle w:val="Emphasis"/>
          <w:highlight w:val="cyan"/>
        </w:rPr>
        <w:t>populism to fail early</w:t>
      </w:r>
      <w:r w:rsidRPr="00D25318">
        <w:rPr>
          <w:sz w:val="16"/>
        </w:rPr>
        <w:t>. But the damage inflicted in the interim could be terrible—even irredeemable if it were to include swinging a wrecking ball at the Paris Climate Agreement out of simple ignorant malice.</w:t>
      </w:r>
    </w:p>
    <w:p w14:paraId="2B4A934E" w14:textId="77777777" w:rsidR="00806279" w:rsidRPr="00D25318" w:rsidRDefault="00806279" w:rsidP="00806279">
      <w:pPr>
        <w:rPr>
          <w:sz w:val="16"/>
        </w:rPr>
      </w:pPr>
      <w:r w:rsidRPr="00D25318">
        <w:rPr>
          <w:sz w:val="16"/>
        </w:rPr>
        <w:t xml:space="preserve">Polanyi recounts how </w:t>
      </w:r>
      <w:r w:rsidRPr="005C4B2D">
        <w:rPr>
          <w:rStyle w:val="StyleUnderline"/>
        </w:rPr>
        <w:t>economic and financial crisis led to global calamity. Something similar could happen today</w:t>
      </w:r>
      <w:r w:rsidRPr="00D25318">
        <w:rPr>
          <w:sz w:val="16"/>
        </w:rPr>
        <w:t xml:space="preserve">. In fact </w:t>
      </w:r>
      <w:r w:rsidRPr="00590CCC">
        <w:rPr>
          <w:rStyle w:val="StyleUnderline"/>
          <w:highlight w:val="cyan"/>
        </w:rPr>
        <w:t>we are</w:t>
      </w:r>
      <w:r w:rsidRPr="00D25318">
        <w:rPr>
          <w:sz w:val="16"/>
        </w:rPr>
        <w:t xml:space="preserve"> already </w:t>
      </w:r>
      <w:r w:rsidRPr="005C4B2D">
        <w:rPr>
          <w:rStyle w:val="StyleUnderline"/>
        </w:rPr>
        <w:t xml:space="preserve">in a </w:t>
      </w:r>
      <w:r w:rsidRPr="005C4B2D">
        <w:rPr>
          <w:rStyle w:val="Emphasis"/>
        </w:rPr>
        <w:t xml:space="preserve">steady </w:t>
      </w:r>
      <w:r w:rsidRPr="00590CCC">
        <w:rPr>
          <w:rStyle w:val="Emphasis"/>
          <w:highlight w:val="cyan"/>
        </w:rPr>
        <w:t>unpicking</w:t>
      </w:r>
      <w:r w:rsidRPr="005C4B2D">
        <w:rPr>
          <w:rStyle w:val="Emphasis"/>
        </w:rPr>
        <w:t xml:space="preserve"> of </w:t>
      </w:r>
      <w:r w:rsidRPr="00590CCC">
        <w:rPr>
          <w:rStyle w:val="Emphasis"/>
          <w:highlight w:val="cyan"/>
        </w:rPr>
        <w:t>the liberal peace</w:t>
      </w:r>
      <w:r w:rsidRPr="00D25318">
        <w:rPr>
          <w:sz w:val="16"/>
        </w:rPr>
        <w:t xml:space="preserve"> that glowed at the turn of the millennium. Since approximately 2008, </w:t>
      </w:r>
      <w:r w:rsidRPr="005C4B2D">
        <w:rPr>
          <w:rStyle w:val="StyleUnderline"/>
        </w:rPr>
        <w:t>the historic decline in</w:t>
      </w:r>
      <w:r w:rsidRPr="00D25318">
        <w:rPr>
          <w:sz w:val="16"/>
        </w:rPr>
        <w:t xml:space="preserve"> the number and lethality of </w:t>
      </w:r>
      <w:r w:rsidRPr="005C4B2D">
        <w:rPr>
          <w:rStyle w:val="StyleUnderline"/>
        </w:rPr>
        <w:t xml:space="preserve">wars appears to have been </w:t>
      </w:r>
      <w:r w:rsidRPr="005C4B2D">
        <w:rPr>
          <w:rStyle w:val="Emphasis"/>
        </w:rPr>
        <w:t>reversed</w:t>
      </w:r>
      <w:r w:rsidRPr="00D25318">
        <w:rPr>
          <w:sz w:val="16"/>
        </w:rPr>
        <w:t>. Today’s wars are not like World War I, with formal declarations of war, clear war zones, rules of engagement, and definite endings. But they are wars nonetheless.</w:t>
      </w:r>
    </w:p>
    <w:p w14:paraId="6701DA78" w14:textId="77777777" w:rsidR="00806279" w:rsidRPr="00D25318" w:rsidRDefault="00806279" w:rsidP="00806279">
      <w:pPr>
        <w:rPr>
          <w:sz w:val="16"/>
        </w:rPr>
      </w:pPr>
      <w:r w:rsidRPr="00590CCC">
        <w:rPr>
          <w:rStyle w:val="StyleUnderline"/>
          <w:highlight w:val="cyan"/>
        </w:rPr>
        <w:t xml:space="preserve">What does a world in </w:t>
      </w:r>
      <w:r w:rsidRPr="00590CCC">
        <w:rPr>
          <w:rStyle w:val="Emphasis"/>
          <w:highlight w:val="cyan"/>
        </w:rPr>
        <w:t>global</w:t>
      </w:r>
      <w:r w:rsidRPr="005C4B2D">
        <w:rPr>
          <w:rStyle w:val="Emphasis"/>
        </w:rPr>
        <w:t xml:space="preserve">, generalized </w:t>
      </w:r>
      <w:r w:rsidRPr="00590CCC">
        <w:rPr>
          <w:rStyle w:val="Emphasis"/>
          <w:highlight w:val="cyan"/>
        </w:rPr>
        <w:t>war look like?</w:t>
      </w:r>
      <w:r w:rsidRPr="00D25318">
        <w:rPr>
          <w:sz w:val="16"/>
        </w:rPr>
        <w:t xml:space="preserve"> We have an unwinnable “war on terror” that is metastasizing with every escalation, and which has blurred the boundaries between war and everything else. We have </w:t>
      </w:r>
      <w:r w:rsidRPr="005C4B2D">
        <w:rPr>
          <w:rStyle w:val="StyleUnderline"/>
        </w:rPr>
        <w:t xml:space="preserve">deep </w:t>
      </w:r>
      <w:r w:rsidRPr="00590CCC">
        <w:rPr>
          <w:rStyle w:val="StyleUnderline"/>
          <w:highlight w:val="cyan"/>
        </w:rPr>
        <w:t>states</w:t>
      </w:r>
      <w:r w:rsidRPr="00D25318">
        <w:rPr>
          <w:sz w:val="16"/>
        </w:rPr>
        <w:t xml:space="preserve">—built on a new oligarchy of generals, spies, and private-sector suppliers—that </w:t>
      </w:r>
      <w:r w:rsidRPr="005C4B2D">
        <w:rPr>
          <w:rStyle w:val="StyleUnderline"/>
        </w:rPr>
        <w:t xml:space="preserve">are </w:t>
      </w:r>
      <w:r w:rsidRPr="00590CCC">
        <w:rPr>
          <w:rStyle w:val="StyleUnderline"/>
          <w:highlight w:val="cyan"/>
        </w:rPr>
        <w:t>strangling liberalism</w:t>
      </w:r>
      <w:r w:rsidRPr="00D25318">
        <w:rPr>
          <w:sz w:val="16"/>
        </w:rPr>
        <w:t xml:space="preserve">. We have </w:t>
      </w:r>
      <w:r w:rsidRPr="00590CCC">
        <w:rPr>
          <w:rStyle w:val="Emphasis"/>
          <w:highlight w:val="cyan"/>
        </w:rPr>
        <w:t>emboldened middle</w:t>
      </w:r>
      <w:r w:rsidRPr="005C4B2D">
        <w:rPr>
          <w:rStyle w:val="Emphasis"/>
        </w:rPr>
        <w:t xml:space="preserve"> powers</w:t>
      </w:r>
      <w:r w:rsidRPr="00D25318">
        <w:rPr>
          <w:sz w:val="16"/>
        </w:rPr>
        <w:t xml:space="preserve"> (such as Saudi Arabia) </w:t>
      </w:r>
      <w:r w:rsidRPr="00590CCC">
        <w:rPr>
          <w:rStyle w:val="StyleUnderline"/>
          <w:highlight w:val="cyan"/>
        </w:rPr>
        <w:t>and revanchist powers</w:t>
      </w:r>
      <w:r w:rsidRPr="005C4B2D">
        <w:rPr>
          <w:rStyle w:val="StyleUnderline"/>
        </w:rPr>
        <w:t xml:space="preserve"> (such as Russia) rearming and taking unilateral military action</w:t>
      </w:r>
      <w:r w:rsidRPr="00D25318">
        <w:rPr>
          <w:sz w:val="16"/>
        </w:rPr>
        <w:t xml:space="preserve"> across borders (Ukraine and Syria). We have massive profiteering from conflicts by the arms industry, as well as through the corruption and organized crime that follow in their wake (Afghanistan). We have impoverishment and starvation through economic warfare, the worst case being Yemen. We have “peacekeeping” forces fighting wars (Somalia). We have </w:t>
      </w:r>
      <w:r w:rsidRPr="005C4B2D">
        <w:rPr>
          <w:rStyle w:val="StyleUnderline"/>
        </w:rPr>
        <w:t xml:space="preserve">regional rivals </w:t>
      </w:r>
      <w:r w:rsidRPr="00590CCC">
        <w:rPr>
          <w:rStyle w:val="StyleUnderline"/>
          <w:highlight w:val="cyan"/>
        </w:rPr>
        <w:t>threatening</w:t>
      </w:r>
      <w:r w:rsidRPr="005C4B2D">
        <w:rPr>
          <w:rStyle w:val="StyleUnderline"/>
        </w:rPr>
        <w:t xml:space="preserve"> one another, some </w:t>
      </w:r>
      <w:r w:rsidRPr="00590CCC">
        <w:rPr>
          <w:rStyle w:val="StyleUnderline"/>
          <w:highlight w:val="cyan"/>
        </w:rPr>
        <w:t xml:space="preserve">with </w:t>
      </w:r>
      <w:r w:rsidRPr="00590CCC">
        <w:rPr>
          <w:rStyle w:val="Emphasis"/>
          <w:highlight w:val="cyan"/>
        </w:rPr>
        <w:t>nuclear weapons</w:t>
      </w:r>
      <w:r w:rsidRPr="00D25318">
        <w:rPr>
          <w:sz w:val="16"/>
        </w:rPr>
        <w:t xml:space="preserve"> (India and Pakistan) </w:t>
      </w:r>
      <w:r w:rsidRPr="005C4B2D">
        <w:rPr>
          <w:rStyle w:val="StyleUnderline"/>
        </w:rPr>
        <w:t>and others with possibilities of acquiring them</w:t>
      </w:r>
      <w:r w:rsidRPr="00D25318">
        <w:rPr>
          <w:sz w:val="16"/>
        </w:rPr>
        <w:t xml:space="preserve"> (Saudi Arabia and Iran).</w:t>
      </w:r>
    </w:p>
    <w:p w14:paraId="4D272434" w14:textId="77777777" w:rsidR="00806279" w:rsidRPr="00282B43" w:rsidRDefault="00806279" w:rsidP="00806279">
      <w:pPr>
        <w:rPr>
          <w:sz w:val="16"/>
        </w:rPr>
      </w:pPr>
      <w:r w:rsidRPr="00D25318">
        <w:rPr>
          <w:sz w:val="16"/>
        </w:rPr>
        <w:t xml:space="preserve">Above all, today’s </w:t>
      </w:r>
      <w:r w:rsidRPr="005C4B2D">
        <w:rPr>
          <w:rStyle w:val="StyleUnderline"/>
        </w:rPr>
        <w:t>generalized war is a conflict of destabilization</w:t>
      </w:r>
      <w:r w:rsidRPr="00D25318">
        <w:rPr>
          <w:sz w:val="16"/>
        </w:rPr>
        <w:t xml:space="preserve">, with big powers intervening in the domestic politics of others, buying influence in their security establishments, bribing their way to big commercial contracts and thereby corroding respect for government, and manipulating public opinion through the media. Washington, D.C., and Moscow each does this in its own way. Put the pieces together and </w:t>
      </w:r>
      <w:r w:rsidRPr="00D25318">
        <w:rPr>
          <w:rStyle w:val="StyleUnderline"/>
        </w:rPr>
        <w:t xml:space="preserve">a global political market of rival plutocracies comes into view. </w:t>
      </w:r>
      <w:r w:rsidRPr="00590CCC">
        <w:rPr>
          <w:rStyle w:val="StyleUnderline"/>
          <w:highlight w:val="cyan"/>
        </w:rPr>
        <w:t>Add</w:t>
      </w:r>
      <w:r w:rsidRPr="00D25318">
        <w:rPr>
          <w:rStyle w:val="StyleUnderline"/>
        </w:rPr>
        <w:t xml:space="preserve"> </w:t>
      </w:r>
      <w:r w:rsidRPr="00D25318">
        <w:rPr>
          <w:rStyle w:val="Emphasis"/>
        </w:rPr>
        <w:t xml:space="preserve">virulent </w:t>
      </w:r>
      <w:r w:rsidRPr="00590CCC">
        <w:rPr>
          <w:rStyle w:val="Emphasis"/>
          <w:highlight w:val="cyan"/>
        </w:rPr>
        <w:t>reactionary populism</w:t>
      </w:r>
      <w:r w:rsidRPr="00D25318">
        <w:rPr>
          <w:sz w:val="16"/>
        </w:rPr>
        <w:t xml:space="preserve"> to the mix </w:t>
      </w:r>
      <w:r w:rsidRPr="00D25318">
        <w:rPr>
          <w:rStyle w:val="StyleUnderline"/>
        </w:rPr>
        <w:t xml:space="preserve">and </w:t>
      </w:r>
      <w:r w:rsidRPr="00590CCC">
        <w:rPr>
          <w:rStyle w:val="StyleUnderline"/>
          <w:highlight w:val="cyan"/>
        </w:rPr>
        <w:t>it resembles</w:t>
      </w:r>
      <w:r w:rsidRPr="00D25318">
        <w:rPr>
          <w:rStyle w:val="StyleUnderline"/>
        </w:rPr>
        <w:t xml:space="preserve"> a </w:t>
      </w:r>
      <w:r w:rsidRPr="00590CCC">
        <w:rPr>
          <w:rStyle w:val="StyleUnderline"/>
          <w:highlight w:val="cyan"/>
        </w:rPr>
        <w:t>war on democracy</w:t>
      </w:r>
      <w:r w:rsidRPr="00D25318">
        <w:rPr>
          <w:sz w:val="16"/>
        </w:rPr>
        <w:t>.</w:t>
      </w:r>
    </w:p>
    <w:p w14:paraId="71A4CD55" w14:textId="77777777" w:rsidR="00806279" w:rsidRPr="0066465D" w:rsidRDefault="00806279" w:rsidP="00806279">
      <w:pPr>
        <w:rPr>
          <w:sz w:val="16"/>
        </w:rPr>
      </w:pPr>
      <w:r w:rsidRPr="0066465D">
        <w:rPr>
          <w:sz w:val="16"/>
        </w:rPr>
        <w:t xml:space="preserve">What more might we see? Economic liberalism is a creed of optimism and abundance; reactionary protectionism feeds on pessimistic scarcity. </w:t>
      </w:r>
      <w:r w:rsidRPr="00282B43">
        <w:rPr>
          <w:rStyle w:val="StyleUnderline"/>
        </w:rPr>
        <w:t xml:space="preserve">If we see </w:t>
      </w:r>
      <w:r w:rsidRPr="00590CCC">
        <w:rPr>
          <w:rStyle w:val="Emphasis"/>
          <w:highlight w:val="cyan"/>
        </w:rPr>
        <w:t>punitive trade wars</w:t>
      </w:r>
      <w:r w:rsidRPr="0066465D">
        <w:rPr>
          <w:sz w:val="16"/>
        </w:rPr>
        <w:t xml:space="preserve"> and national leaders taking preemptive action to secure strategic resources within the walls of their garrison states, then old-fashioned </w:t>
      </w:r>
      <w:r w:rsidRPr="00590CCC">
        <w:rPr>
          <w:rStyle w:val="StyleUnderline"/>
          <w:highlight w:val="cyan"/>
        </w:rPr>
        <w:t>territorial disputes</w:t>
      </w:r>
      <w:r w:rsidRPr="0066465D">
        <w:rPr>
          <w:sz w:val="16"/>
        </w:rPr>
        <w:t xml:space="preserve"> along with accelerated state-commercial grabbing of land and minerals </w:t>
      </w:r>
      <w:r w:rsidRPr="0020355C">
        <w:rPr>
          <w:rStyle w:val="StyleUnderline"/>
        </w:rPr>
        <w:t>are in prospect</w:t>
      </w:r>
      <w:r w:rsidRPr="0066465D">
        <w:rPr>
          <w:sz w:val="16"/>
        </w:rPr>
        <w:t>. We could see mobilization against immigrants and minorities as a way of enflaming and rewarding a constituency that can police borders, enforce the new political rightness, and even become electoral vigilantes.</w:t>
      </w:r>
    </w:p>
    <w:p w14:paraId="5A662C0A" w14:textId="77777777" w:rsidR="00806279" w:rsidRPr="0066465D" w:rsidRDefault="00806279" w:rsidP="00806279">
      <w:pPr>
        <w:rPr>
          <w:sz w:val="16"/>
        </w:rPr>
      </w:pPr>
      <w:r w:rsidRPr="00590CCC">
        <w:rPr>
          <w:rStyle w:val="StyleUnderline"/>
          <w:highlight w:val="cyan"/>
        </w:rPr>
        <w:t>Liberal multilat</w:t>
      </w:r>
      <w:r w:rsidRPr="0020355C">
        <w:rPr>
          <w:rStyle w:val="StyleUnderline"/>
        </w:rPr>
        <w:t xml:space="preserve">eralism </w:t>
      </w:r>
      <w:r w:rsidRPr="00590CCC">
        <w:rPr>
          <w:rStyle w:val="StyleUnderline"/>
          <w:highlight w:val="cyan"/>
        </w:rPr>
        <w:t>is</w:t>
      </w:r>
      <w:r w:rsidRPr="0066465D">
        <w:rPr>
          <w:sz w:val="16"/>
        </w:rPr>
        <w:t xml:space="preserve"> a system of </w:t>
      </w:r>
      <w:r w:rsidRPr="0020355C">
        <w:rPr>
          <w:rStyle w:val="Emphasis"/>
        </w:rPr>
        <w:t xml:space="preserve">seeking </w:t>
      </w:r>
      <w:r w:rsidRPr="00590CCC">
        <w:rPr>
          <w:rStyle w:val="Emphasis"/>
          <w:highlight w:val="cyan"/>
        </w:rPr>
        <w:t>common wins through</w:t>
      </w:r>
      <w:r w:rsidRPr="0020355C">
        <w:rPr>
          <w:rStyle w:val="Emphasis"/>
        </w:rPr>
        <w:t xml:space="preserve"> peaceful </w:t>
      </w:r>
      <w:r w:rsidRPr="00590CCC">
        <w:rPr>
          <w:rStyle w:val="Emphasis"/>
          <w:highlight w:val="cyan"/>
        </w:rPr>
        <w:t>negotiation</w:t>
      </w:r>
      <w:r w:rsidRPr="0066465D">
        <w:rPr>
          <w:sz w:val="16"/>
        </w:rPr>
        <w:t xml:space="preserve">; case-by-case power dealing is a zero-sum calculus. </w:t>
      </w:r>
      <w:r w:rsidRPr="0020355C">
        <w:rPr>
          <w:rStyle w:val="StyleUnderline"/>
        </w:rPr>
        <w:t xml:space="preserve">We may see </w:t>
      </w:r>
      <w:r w:rsidRPr="0020355C">
        <w:rPr>
          <w:rStyle w:val="Emphasis"/>
        </w:rPr>
        <w:t>regional arms races, nuclear proliferation</w:t>
      </w:r>
      <w:r w:rsidRPr="0066465D">
        <w:rPr>
          <w:sz w:val="16"/>
        </w:rPr>
        <w:t>, and opportunistic power coalitions to exploit the weak. In such a global political marketplace, we would see middle-ranking and junior states rewarded for the toughness of their bargaining, and foreign policy and security strategy delegated to the CEOs of oil companies, defense contractors, bankers, and real estate magnates.</w:t>
      </w:r>
    </w:p>
    <w:p w14:paraId="1CB466B5" w14:textId="77777777" w:rsidR="00806279" w:rsidRPr="0066465D" w:rsidRDefault="00806279" w:rsidP="00806279">
      <w:pPr>
        <w:rPr>
          <w:sz w:val="16"/>
        </w:rPr>
      </w:pPr>
      <w:r w:rsidRPr="0066465D">
        <w:rPr>
          <w:sz w:val="16"/>
        </w:rPr>
        <w:t xml:space="preserve">The United Nations system appeals to leaders to live up to the highest standards. The fact that they so often conceal their transgressions is the tribute that vice pays to virtue. </w:t>
      </w:r>
      <w:r w:rsidRPr="0020355C">
        <w:rPr>
          <w:rStyle w:val="StyleUnderline"/>
        </w:rPr>
        <w:t xml:space="preserve">A </w:t>
      </w:r>
      <w:r w:rsidRPr="00590CCC">
        <w:rPr>
          <w:rStyle w:val="StyleUnderline"/>
          <w:highlight w:val="cyan"/>
        </w:rPr>
        <w:t>cabal of</w:t>
      </w:r>
      <w:r w:rsidRPr="0020355C">
        <w:rPr>
          <w:rStyle w:val="StyleUnderline"/>
        </w:rPr>
        <w:t xml:space="preserve"> plutocratic </w:t>
      </w:r>
      <w:r w:rsidRPr="00590CCC">
        <w:rPr>
          <w:rStyle w:val="StyleUnderline"/>
          <w:highlight w:val="cyan"/>
        </w:rPr>
        <w:t>populists would</w:t>
      </w:r>
      <w:r w:rsidRPr="0066465D">
        <w:rPr>
          <w:sz w:val="16"/>
        </w:rPr>
        <w:t xml:space="preserve"> revel in the opposite: </w:t>
      </w:r>
      <w:r w:rsidRPr="0020355C">
        <w:rPr>
          <w:rStyle w:val="StyleUnderline"/>
        </w:rPr>
        <w:t>applaud</w:t>
      </w:r>
      <w:r w:rsidRPr="0066465D">
        <w:rPr>
          <w:sz w:val="16"/>
        </w:rPr>
        <w:t xml:space="preserve">ing </w:t>
      </w:r>
      <w:r w:rsidRPr="0020355C">
        <w:rPr>
          <w:rStyle w:val="StyleUnderline"/>
        </w:rPr>
        <w:t xml:space="preserve">one another’s readiness to </w:t>
      </w:r>
      <w:r w:rsidRPr="00590CCC">
        <w:rPr>
          <w:rStyle w:val="StyleUnderline"/>
          <w:highlight w:val="cyan"/>
        </w:rPr>
        <w:t>tear up cosmopolitan liberalism</w:t>
      </w:r>
      <w:r w:rsidRPr="0066465D">
        <w:rPr>
          <w:sz w:val="16"/>
        </w:rPr>
        <w:t xml:space="preserve"> and pursue a latter-day mercantilist naked self-interest. </w:t>
      </w:r>
      <w:r w:rsidRPr="002C036A">
        <w:rPr>
          <w:rStyle w:val="Emphasis"/>
        </w:rPr>
        <w:t>Garrison America</w:t>
      </w:r>
      <w:r w:rsidRPr="002C036A">
        <w:rPr>
          <w:rStyle w:val="StyleUnderline"/>
        </w:rPr>
        <w:t xml:space="preserve"> could</w:t>
      </w:r>
      <w:r w:rsidRPr="0066465D">
        <w:rPr>
          <w:sz w:val="16"/>
        </w:rPr>
        <w:t xml:space="preserve"> opportunistically </w:t>
      </w:r>
      <w:r w:rsidRPr="002C036A">
        <w:rPr>
          <w:rStyle w:val="StyleUnderline"/>
        </w:rPr>
        <w:t>collude with</w:t>
      </w:r>
      <w:r w:rsidRPr="0066465D">
        <w:rPr>
          <w:sz w:val="16"/>
        </w:rPr>
        <w:t xml:space="preserve"> similarly constituted political-military business </w:t>
      </w:r>
      <w:r w:rsidRPr="002C036A">
        <w:rPr>
          <w:rStyle w:val="StyleUnderline"/>
        </w:rPr>
        <w:t xml:space="preserve">regimes in </w:t>
      </w:r>
      <w:r w:rsidRPr="00590CCC">
        <w:rPr>
          <w:rStyle w:val="StyleUnderline"/>
          <w:highlight w:val="cyan"/>
        </w:rPr>
        <w:t>Russia, China, Turkey</w:t>
      </w:r>
      <w:r w:rsidRPr="0066465D">
        <w:rPr>
          <w:sz w:val="16"/>
        </w:rPr>
        <w:t xml:space="preserve">, and elsewhere for a new realpolitik global concert, redolent of the early nineteenth-century era of the Congress of Vienna, </w:t>
      </w:r>
      <w:r w:rsidRPr="00590CCC">
        <w:rPr>
          <w:rStyle w:val="StyleUnderline"/>
          <w:highlight w:val="cyan"/>
        </w:rPr>
        <w:t>bring</w:t>
      </w:r>
      <w:r w:rsidRPr="002C036A">
        <w:rPr>
          <w:rStyle w:val="StyleUnderline"/>
        </w:rPr>
        <w:t xml:space="preserve">ing </w:t>
      </w:r>
      <w:r w:rsidRPr="00590CCC">
        <w:rPr>
          <w:rStyle w:val="StyleUnderline"/>
          <w:highlight w:val="cyan"/>
        </w:rPr>
        <w:t>a façade of stability</w:t>
      </w:r>
      <w:r w:rsidRPr="002C036A">
        <w:rPr>
          <w:rStyle w:val="StyleUnderline"/>
        </w:rPr>
        <w:t xml:space="preserve"> for as long as they collude—</w:t>
      </w:r>
      <w:r w:rsidRPr="00590CCC">
        <w:rPr>
          <w:rStyle w:val="StyleUnderline"/>
          <w:highlight w:val="cyan"/>
        </w:rPr>
        <w:t xml:space="preserve">and </w:t>
      </w:r>
      <w:r w:rsidRPr="00590CCC">
        <w:rPr>
          <w:rStyle w:val="Emphasis"/>
          <w:highlight w:val="cyan"/>
        </w:rPr>
        <w:t>war when they fall out</w:t>
      </w:r>
      <w:r w:rsidRPr="0066465D">
        <w:rPr>
          <w:sz w:val="16"/>
        </w:rPr>
        <w:t>.</w:t>
      </w:r>
    </w:p>
    <w:p w14:paraId="4FD4F6E2" w14:textId="77777777" w:rsidR="00806279" w:rsidRPr="0066465D" w:rsidRDefault="00806279" w:rsidP="00806279">
      <w:pPr>
        <w:rPr>
          <w:sz w:val="16"/>
        </w:rPr>
      </w:pPr>
      <w:r w:rsidRPr="0066465D">
        <w:rPr>
          <w:sz w:val="16"/>
        </w:rPr>
        <w:t>And there is a danger that, in response to a terrorist outrage or an international political crisis, President Trump will do something stupid, just as Europe’s leaders so unthinkingly strolled into World War I. The multilateral security system is in poor health and may not be able to cope.</w:t>
      </w:r>
    </w:p>
    <w:p w14:paraId="381020BB" w14:textId="77777777" w:rsidR="00806279" w:rsidRPr="0066465D" w:rsidRDefault="00806279" w:rsidP="00806279">
      <w:pPr>
        <w:rPr>
          <w:sz w:val="16"/>
        </w:rPr>
      </w:pPr>
      <w:r w:rsidRPr="0066465D">
        <w:rPr>
          <w:sz w:val="16"/>
        </w:rPr>
        <w:t xml:space="preserve">Underpinning this is a simple truth: </w:t>
      </w:r>
      <w:r w:rsidRPr="002C036A">
        <w:rPr>
          <w:rStyle w:val="StyleUnderline"/>
        </w:rPr>
        <w:t xml:space="preserve">the plutocratic populist order is a </w:t>
      </w:r>
      <w:r w:rsidRPr="002C036A">
        <w:rPr>
          <w:rStyle w:val="Emphasis"/>
        </w:rPr>
        <w:t>future that does not work</w:t>
      </w:r>
      <w:r w:rsidRPr="0066465D">
        <w:rPr>
          <w:sz w:val="16"/>
        </w:rPr>
        <w:t>. If illustration were needed of the logic of hiding under the blanket rather than facing difficult realities, look no further than Trump’s readiness to deny climate change.</w:t>
      </w:r>
    </w:p>
    <w:p w14:paraId="5DC47D99" w14:textId="77777777" w:rsidR="00806279" w:rsidRDefault="00806279" w:rsidP="00806279">
      <w:pPr>
        <w:rPr>
          <w:sz w:val="16"/>
        </w:rPr>
      </w:pPr>
      <w:r w:rsidRPr="0066465D">
        <w:rPr>
          <w:sz w:val="16"/>
        </w:rPr>
        <w:t xml:space="preserve">We have been here before, more or less, and from history we can gather important lessons about what we must do now. </w:t>
      </w:r>
      <w:r w:rsidRPr="0066465D">
        <w:rPr>
          <w:rStyle w:val="StyleUnderline"/>
        </w:rPr>
        <w:t xml:space="preserve">The </w:t>
      </w:r>
      <w:r w:rsidRPr="00590CCC">
        <w:rPr>
          <w:rStyle w:val="StyleUnderline"/>
          <w:highlight w:val="cyan"/>
        </w:rPr>
        <w:t>importance of</w:t>
      </w:r>
      <w:r w:rsidRPr="0066465D">
        <w:rPr>
          <w:sz w:val="16"/>
        </w:rPr>
        <w:t xml:space="preserve"> defending civility with democratic deliberation, respecting human rights and values, and </w:t>
      </w:r>
      <w:r w:rsidRPr="00590CCC">
        <w:rPr>
          <w:rStyle w:val="StyleUnderline"/>
          <w:highlight w:val="cyan"/>
        </w:rPr>
        <w:t>maintaining</w:t>
      </w:r>
      <w:r w:rsidRPr="0066465D">
        <w:rPr>
          <w:rStyle w:val="StyleUnderline"/>
        </w:rPr>
        <w:t xml:space="preserve"> a </w:t>
      </w:r>
      <w:r w:rsidRPr="00BB19F5">
        <w:rPr>
          <w:rStyle w:val="StyleUnderline"/>
        </w:rPr>
        <w:t xml:space="preserve">commitment to </w:t>
      </w:r>
      <w:r w:rsidRPr="00590CCC">
        <w:rPr>
          <w:rStyle w:val="StyleUnderline"/>
          <w:highlight w:val="cyan"/>
        </w:rPr>
        <w:t>public goods</w:t>
      </w:r>
      <w:r w:rsidRPr="0066465D">
        <w:rPr>
          <w:rStyle w:val="StyleUnderline"/>
        </w:rPr>
        <w:t xml:space="preserve"> and the global commons—</w:t>
      </w:r>
      <w:r w:rsidRPr="00590CCC">
        <w:rPr>
          <w:rStyle w:val="Emphasis"/>
          <w:sz w:val="24"/>
          <w:highlight w:val="cyan"/>
        </w:rPr>
        <w:t>including the future of the planet</w:t>
      </w:r>
      <w:r w:rsidRPr="00590CCC">
        <w:rPr>
          <w:sz w:val="16"/>
          <w:highlight w:val="cyan"/>
        </w:rPr>
        <w:t>—</w:t>
      </w:r>
      <w:r w:rsidRPr="00590CCC">
        <w:rPr>
          <w:rStyle w:val="StyleUnderline"/>
          <w:highlight w:val="cyan"/>
        </w:rPr>
        <w:t>remain evergreen</w:t>
      </w:r>
      <w:r w:rsidRPr="0066465D">
        <w:rPr>
          <w:rStyle w:val="StyleUnderline"/>
        </w:rPr>
        <w:t>. We need to find</w:t>
      </w:r>
      <w:r w:rsidRPr="0066465D">
        <w:rPr>
          <w:sz w:val="16"/>
        </w:rPr>
        <w:t xml:space="preserve"> our way to </w:t>
      </w:r>
      <w:r w:rsidRPr="0066465D">
        <w:rPr>
          <w:rStyle w:val="StyleUnderline"/>
        </w:rPr>
        <w:t>a new</w:t>
      </w:r>
      <w:r w:rsidRPr="0066465D">
        <w:rPr>
          <w:sz w:val="16"/>
        </w:rPr>
        <w:t xml:space="preserve"> 1945—and the </w:t>
      </w:r>
      <w:r w:rsidRPr="0066465D">
        <w:rPr>
          <w:rStyle w:val="StyleUnderline"/>
        </w:rPr>
        <w:t>global political settlement</w:t>
      </w:r>
      <w:r w:rsidRPr="0066465D">
        <w:rPr>
          <w:sz w:val="16"/>
        </w:rPr>
        <w:t xml:space="preserve"> for a tamed and humane capitalism—</w:t>
      </w:r>
      <w:r w:rsidRPr="0066465D">
        <w:rPr>
          <w:rStyle w:val="StyleUnderline"/>
        </w:rPr>
        <w:t xml:space="preserve">without having to suffer the </w:t>
      </w:r>
      <w:r w:rsidRPr="0066465D">
        <w:rPr>
          <w:rStyle w:val="Emphasis"/>
        </w:rPr>
        <w:t>catastrophic traumas</w:t>
      </w:r>
      <w:r w:rsidRPr="0066465D">
        <w:rPr>
          <w:rStyle w:val="StyleUnderline"/>
        </w:rPr>
        <w:t xml:space="preserve"> of trying everything else first</w:t>
      </w:r>
      <w:r w:rsidRPr="0066465D">
        <w:rPr>
          <w:sz w:val="16"/>
        </w:rPr>
        <w:t>.</w:t>
      </w:r>
    </w:p>
    <w:p w14:paraId="5613445A" w14:textId="77777777" w:rsidR="00806279" w:rsidRDefault="00806279" w:rsidP="00806279"/>
    <w:p w14:paraId="3C320E82" w14:textId="77777777" w:rsidR="005842DA" w:rsidRDefault="005842DA" w:rsidP="005842DA">
      <w:pPr>
        <w:pStyle w:val="Heading3"/>
      </w:pPr>
      <w:r>
        <w:t>2nc – ! – a/os</w:t>
      </w:r>
    </w:p>
    <w:p w14:paraId="67635496" w14:textId="77777777" w:rsidR="005842DA" w:rsidRPr="005842DA" w:rsidRDefault="005842DA" w:rsidP="005842DA"/>
    <w:p w14:paraId="68B0E3A5" w14:textId="77777777" w:rsidR="007D247E" w:rsidRPr="00F354C3" w:rsidRDefault="006A5F41" w:rsidP="007D247E">
      <w:pPr>
        <w:pStyle w:val="Heading4"/>
      </w:pPr>
      <w:r>
        <w:t xml:space="preserve">Preserving </w:t>
      </w:r>
      <w:r w:rsidR="007D247E">
        <w:t>th</w:t>
      </w:r>
      <w:r>
        <w:t xml:space="preserve">e liberal order’s key to solve </w:t>
      </w:r>
      <w:r w:rsidR="007D247E">
        <w:t xml:space="preserve">disease and the economy --- and cyberterror, terror and climate change </w:t>
      </w:r>
    </w:p>
    <w:p w14:paraId="651A1305" w14:textId="77777777" w:rsidR="007D247E" w:rsidRDefault="007D247E" w:rsidP="007D247E">
      <w:r>
        <w:t xml:space="preserve">Joseph S. </w:t>
      </w:r>
      <w:r w:rsidRPr="00CE3235">
        <w:rPr>
          <w:rStyle w:val="Style13ptBold"/>
        </w:rPr>
        <w:t>Nye 17</w:t>
      </w:r>
      <w:r>
        <w:t>, University Distinguished Service Professor at the Harvard Kennedy School of Government, January/February 2017, “Will the Liberal Order Survive?,” Foreign Affairs, https://www.foreignaffairs.com/system/files/pdf/anthologies/2017/b0033_0.pdf</w:t>
      </w:r>
    </w:p>
    <w:p w14:paraId="34589E1A" w14:textId="77777777" w:rsidR="007D247E" w:rsidRPr="00334F02" w:rsidRDefault="007D247E" w:rsidP="007D247E">
      <w:pPr>
        <w:rPr>
          <w:sz w:val="16"/>
        </w:rPr>
      </w:pPr>
      <w:r w:rsidRPr="00334F02">
        <w:rPr>
          <w:rStyle w:val="StyleUnderline"/>
        </w:rPr>
        <w:t>The order will inevitably look</w:t>
      </w:r>
      <w:r w:rsidRPr="00334F02">
        <w:rPr>
          <w:sz w:val="16"/>
        </w:rPr>
        <w:t xml:space="preserve"> somewhat </w:t>
      </w:r>
      <w:r w:rsidRPr="00334F02">
        <w:rPr>
          <w:rStyle w:val="StyleUnderline"/>
        </w:rPr>
        <w:t>different</w:t>
      </w:r>
      <w:r w:rsidRPr="00334F02">
        <w:rPr>
          <w:sz w:val="16"/>
        </w:rPr>
        <w:t xml:space="preserve"> as the twenty-first century progresses. China, India, and other economies will continue to grow, and the U.S. share of the world economy will drop. </w:t>
      </w:r>
      <w:r w:rsidRPr="00334F02">
        <w:rPr>
          <w:rStyle w:val="StyleUnderline"/>
        </w:rPr>
        <w:t xml:space="preserve">But </w:t>
      </w:r>
      <w:r w:rsidRPr="00590CCC">
        <w:rPr>
          <w:rStyle w:val="StyleUnderline"/>
          <w:highlight w:val="cyan"/>
        </w:rPr>
        <w:t>no</w:t>
      </w:r>
      <w:r w:rsidRPr="00334F02">
        <w:rPr>
          <w:rStyle w:val="StyleUnderline"/>
        </w:rPr>
        <w:t xml:space="preserve"> other </w:t>
      </w:r>
      <w:r w:rsidRPr="00590CCC">
        <w:rPr>
          <w:rStyle w:val="StyleUnderline"/>
          <w:highlight w:val="cyan"/>
        </w:rPr>
        <w:t>country</w:t>
      </w:r>
      <w:r w:rsidRPr="00334F02">
        <w:rPr>
          <w:sz w:val="16"/>
        </w:rPr>
        <w:t xml:space="preserve">, including China, </w:t>
      </w:r>
      <w:r w:rsidRPr="00590CCC">
        <w:rPr>
          <w:rStyle w:val="StyleUnderline"/>
          <w:highlight w:val="cyan"/>
        </w:rPr>
        <w:t xml:space="preserve">is poised to displace the </w:t>
      </w:r>
      <w:r w:rsidRPr="00590CCC">
        <w:rPr>
          <w:rStyle w:val="Emphasis"/>
          <w:highlight w:val="cyan"/>
        </w:rPr>
        <w:t>U</w:t>
      </w:r>
      <w:r w:rsidRPr="00334F02">
        <w:rPr>
          <w:sz w:val="16"/>
        </w:rPr>
        <w:t xml:space="preserve">nited </w:t>
      </w:r>
      <w:r w:rsidRPr="00590CCC">
        <w:rPr>
          <w:rStyle w:val="Emphasis"/>
          <w:highlight w:val="cyan"/>
        </w:rPr>
        <w:t>S</w:t>
      </w:r>
      <w:r w:rsidRPr="00334F02">
        <w:rPr>
          <w:sz w:val="16"/>
        </w:rPr>
        <w:t xml:space="preserve">tates </w:t>
      </w:r>
      <w:r w:rsidRPr="00334F02">
        <w:rPr>
          <w:rStyle w:val="StyleUnderline"/>
        </w:rPr>
        <w:t>from its dominant position</w:t>
      </w:r>
      <w:r w:rsidRPr="00334F02">
        <w:rPr>
          <w:sz w:val="16"/>
        </w:rPr>
        <w:t xml:space="preserve">. Even so, the order may still be threatened by a general diffusion of power away from governments toward nonstate actors. </w:t>
      </w:r>
      <w:r w:rsidRPr="00590CCC">
        <w:rPr>
          <w:rStyle w:val="StyleUnderline"/>
          <w:highlight w:val="cyan"/>
        </w:rPr>
        <w:t>The info</w:t>
      </w:r>
      <w:r w:rsidRPr="00334F02">
        <w:rPr>
          <w:rStyle w:val="StyleUnderline"/>
        </w:rPr>
        <w:t xml:space="preserve">rmation </w:t>
      </w:r>
      <w:r w:rsidRPr="00590CCC">
        <w:rPr>
          <w:rStyle w:val="StyleUnderline"/>
          <w:highlight w:val="cyan"/>
        </w:rPr>
        <w:t>revolution is putting</w:t>
      </w:r>
      <w:r w:rsidRPr="00334F02">
        <w:rPr>
          <w:sz w:val="16"/>
        </w:rPr>
        <w:t xml:space="preserve"> a number of </w:t>
      </w:r>
      <w:r w:rsidRPr="00334F02">
        <w:rPr>
          <w:rStyle w:val="StyleUnderline"/>
        </w:rPr>
        <w:t xml:space="preserve">transnational issues, such as </w:t>
      </w:r>
      <w:r w:rsidRPr="00590CCC">
        <w:rPr>
          <w:rStyle w:val="Emphasis"/>
          <w:sz w:val="24"/>
          <w:highlight w:val="cyan"/>
        </w:rPr>
        <w:t>financial stability</w:t>
      </w:r>
      <w:r w:rsidRPr="001B24BF">
        <w:rPr>
          <w:rStyle w:val="StyleUnderline"/>
        </w:rPr>
        <w:t xml:space="preserve">, </w:t>
      </w:r>
      <w:r w:rsidRPr="001B24BF">
        <w:rPr>
          <w:rStyle w:val="Emphasis"/>
          <w:sz w:val="24"/>
        </w:rPr>
        <w:t>climate change</w:t>
      </w:r>
      <w:r w:rsidRPr="001B24BF">
        <w:rPr>
          <w:rStyle w:val="StyleUnderline"/>
        </w:rPr>
        <w:t xml:space="preserve">, </w:t>
      </w:r>
      <w:r w:rsidRPr="001B24BF">
        <w:rPr>
          <w:rStyle w:val="Emphasis"/>
          <w:sz w:val="24"/>
        </w:rPr>
        <w:t>terrorism</w:t>
      </w:r>
      <w:r w:rsidRPr="00590CCC">
        <w:rPr>
          <w:rStyle w:val="StyleUnderline"/>
          <w:highlight w:val="cyan"/>
        </w:rPr>
        <w:t xml:space="preserve">, </w:t>
      </w:r>
      <w:r w:rsidRPr="00590CCC">
        <w:rPr>
          <w:rStyle w:val="Emphasis"/>
          <w:sz w:val="24"/>
          <w:highlight w:val="cyan"/>
        </w:rPr>
        <w:t>pandemics</w:t>
      </w:r>
      <w:r w:rsidRPr="00334F02">
        <w:rPr>
          <w:rStyle w:val="StyleUnderline"/>
        </w:rPr>
        <w:t xml:space="preserve">, and </w:t>
      </w:r>
      <w:r w:rsidRPr="00590CCC">
        <w:rPr>
          <w:rStyle w:val="Emphasis"/>
          <w:sz w:val="24"/>
          <w:highlight w:val="cyan"/>
        </w:rPr>
        <w:t>cybersecurity</w:t>
      </w:r>
      <w:r w:rsidRPr="00590CCC">
        <w:rPr>
          <w:rStyle w:val="StyleUnderline"/>
          <w:highlight w:val="cyan"/>
        </w:rPr>
        <w:t>,</w:t>
      </w:r>
      <w:r w:rsidRPr="001B24BF">
        <w:rPr>
          <w:rStyle w:val="StyleUnderline"/>
        </w:rPr>
        <w:t xml:space="preserve"> </w:t>
      </w:r>
      <w:r w:rsidRPr="00590CCC">
        <w:rPr>
          <w:rStyle w:val="StyleUnderline"/>
          <w:highlight w:val="cyan"/>
        </w:rPr>
        <w:t>on the global agenda</w:t>
      </w:r>
      <w:r w:rsidRPr="00334F02">
        <w:rPr>
          <w:rStyle w:val="StyleUnderline"/>
        </w:rPr>
        <w:t xml:space="preserve"> at the same time</w:t>
      </w:r>
      <w:r w:rsidRPr="00334F02">
        <w:rPr>
          <w:sz w:val="16"/>
        </w:rPr>
        <w:t xml:space="preserve"> as </w:t>
      </w:r>
      <w:r w:rsidRPr="00334F02">
        <w:rPr>
          <w:rStyle w:val="StyleUnderline"/>
        </w:rPr>
        <w:t>it is weakening the ability of all governments to respond</w:t>
      </w:r>
      <w:r w:rsidRPr="00334F02">
        <w:rPr>
          <w:sz w:val="16"/>
        </w:rPr>
        <w:t>.</w:t>
      </w:r>
    </w:p>
    <w:p w14:paraId="46B62BE1" w14:textId="77777777" w:rsidR="007D247E" w:rsidRPr="00334F02" w:rsidRDefault="007D247E" w:rsidP="007D247E">
      <w:pPr>
        <w:rPr>
          <w:sz w:val="16"/>
        </w:rPr>
      </w:pPr>
      <w:r w:rsidRPr="00334F02">
        <w:rPr>
          <w:rStyle w:val="StyleUnderline"/>
        </w:rPr>
        <w:t>Complexity is growing</w:t>
      </w:r>
      <w:r w:rsidRPr="00334F02">
        <w:rPr>
          <w:sz w:val="16"/>
        </w:rPr>
        <w:t>, and world politics will soon not be the sole province of governments. Individuals and private organizations—from corporations and nongovernmental organizations to terrorists and social movements—are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14:paraId="55BE27CF" w14:textId="77777777" w:rsidR="007D247E" w:rsidRPr="00F354C3" w:rsidRDefault="007D247E" w:rsidP="007D247E">
      <w:pPr>
        <w:rPr>
          <w:sz w:val="16"/>
        </w:rPr>
      </w:pPr>
      <w:r w:rsidRPr="00F354C3">
        <w:rPr>
          <w:sz w:val="16"/>
        </w:rPr>
        <w:t xml:space="preserve">Even if </w:t>
      </w:r>
      <w:r w:rsidRPr="00590CCC">
        <w:rPr>
          <w:rStyle w:val="StyleUnderline"/>
          <w:highlight w:val="cyan"/>
        </w:rPr>
        <w:t xml:space="preserve">the </w:t>
      </w:r>
      <w:r w:rsidRPr="00590CCC">
        <w:rPr>
          <w:rStyle w:val="Emphasis"/>
          <w:highlight w:val="cyan"/>
        </w:rPr>
        <w:t>U</w:t>
      </w:r>
      <w:r w:rsidRPr="00F354C3">
        <w:rPr>
          <w:sz w:val="16"/>
        </w:rPr>
        <w:t xml:space="preserve">nited </w:t>
      </w:r>
      <w:r w:rsidRPr="00590CCC">
        <w:rPr>
          <w:rStyle w:val="Emphasis"/>
          <w:highlight w:val="cyan"/>
        </w:rPr>
        <w:t>S</w:t>
      </w:r>
      <w:r w:rsidRPr="00F354C3">
        <w:rPr>
          <w:sz w:val="16"/>
        </w:rPr>
        <w:t xml:space="preserve">tates remains the largest power, accordingly, it </w:t>
      </w:r>
      <w:r w:rsidRPr="00590CCC">
        <w:rPr>
          <w:rStyle w:val="StyleUnderline"/>
          <w:highlight w:val="cyan"/>
        </w:rPr>
        <w:t>will not</w:t>
      </w:r>
      <w:r w:rsidRPr="00334F02">
        <w:rPr>
          <w:rStyle w:val="StyleUnderline"/>
        </w:rPr>
        <w:t xml:space="preserve"> be able to </w:t>
      </w:r>
      <w:r w:rsidRPr="00590CCC">
        <w:rPr>
          <w:rStyle w:val="StyleUnderline"/>
          <w:highlight w:val="cyan"/>
        </w:rPr>
        <w:t>achieve</w:t>
      </w:r>
      <w:r w:rsidRPr="00F354C3">
        <w:rPr>
          <w:sz w:val="16"/>
        </w:rPr>
        <w:t xml:space="preserve"> many of its </w:t>
      </w:r>
      <w:r w:rsidRPr="00334F02">
        <w:rPr>
          <w:rStyle w:val="StyleUnderline"/>
        </w:rPr>
        <w:t xml:space="preserve">international </w:t>
      </w:r>
      <w:r w:rsidRPr="00590CCC">
        <w:rPr>
          <w:rStyle w:val="StyleUnderline"/>
          <w:highlight w:val="cyan"/>
        </w:rPr>
        <w:t>goals</w:t>
      </w:r>
      <w:r w:rsidRPr="00334F02">
        <w:rPr>
          <w:rStyle w:val="StyleUnderline"/>
        </w:rPr>
        <w:t xml:space="preserve"> acting </w:t>
      </w:r>
      <w:r w:rsidRPr="00590CCC">
        <w:rPr>
          <w:rStyle w:val="StyleUnderline"/>
          <w:highlight w:val="cyan"/>
        </w:rPr>
        <w:t>alone</w:t>
      </w:r>
      <w:r w:rsidRPr="00F354C3">
        <w:rPr>
          <w:sz w:val="16"/>
        </w:rPr>
        <w:t xml:space="preserve">. For example, </w:t>
      </w:r>
      <w:r w:rsidRPr="00334F02">
        <w:rPr>
          <w:rStyle w:val="Emphasis"/>
        </w:rPr>
        <w:t xml:space="preserve">international </w:t>
      </w:r>
      <w:r w:rsidRPr="00590CCC">
        <w:rPr>
          <w:rStyle w:val="Emphasis"/>
          <w:highlight w:val="cyan"/>
        </w:rPr>
        <w:t>financial stability</w:t>
      </w:r>
      <w:r w:rsidRPr="00334F02">
        <w:rPr>
          <w:rStyle w:val="StyleUnderline"/>
        </w:rPr>
        <w:t xml:space="preserve"> is vital</w:t>
      </w:r>
      <w:r w:rsidRPr="00F354C3">
        <w:rPr>
          <w:sz w:val="16"/>
        </w:rPr>
        <w:t xml:space="preserve"> to the prosperity of Americans, </w:t>
      </w:r>
      <w:r w:rsidRPr="00334F02">
        <w:rPr>
          <w:rStyle w:val="StyleUnderline"/>
        </w:rPr>
        <w:t xml:space="preserve">but the </w:t>
      </w:r>
      <w:r w:rsidRPr="00334F02">
        <w:rPr>
          <w:rStyle w:val="Emphasis"/>
        </w:rPr>
        <w:t>U</w:t>
      </w:r>
      <w:r w:rsidRPr="00F354C3">
        <w:rPr>
          <w:sz w:val="16"/>
        </w:rPr>
        <w:t xml:space="preserve">nited </w:t>
      </w:r>
      <w:r w:rsidRPr="00334F02">
        <w:rPr>
          <w:rStyle w:val="Emphasis"/>
        </w:rPr>
        <w:t>S</w:t>
      </w:r>
      <w:r w:rsidRPr="00F354C3">
        <w:rPr>
          <w:sz w:val="16"/>
        </w:rPr>
        <w:t xml:space="preserve">tates </w:t>
      </w:r>
      <w:r w:rsidRPr="00590CCC">
        <w:rPr>
          <w:rStyle w:val="StyleUnderline"/>
          <w:highlight w:val="cyan"/>
        </w:rPr>
        <w:t>needs</w:t>
      </w:r>
      <w:r w:rsidRPr="00334F02">
        <w:rPr>
          <w:rStyle w:val="StyleUnderline"/>
        </w:rPr>
        <w:t xml:space="preserve"> the </w:t>
      </w:r>
      <w:r w:rsidRPr="00590CCC">
        <w:rPr>
          <w:rStyle w:val="StyleUnderline"/>
          <w:highlight w:val="cyan"/>
        </w:rPr>
        <w:t>cooperation</w:t>
      </w:r>
      <w:r w:rsidRPr="00334F02">
        <w:rPr>
          <w:rStyle w:val="StyleUnderline"/>
        </w:rPr>
        <w:t xml:space="preserve"> of others to ensure it</w:t>
      </w:r>
      <w:r w:rsidRPr="00F354C3">
        <w:rPr>
          <w:sz w:val="16"/>
        </w:rPr>
        <w:t xml:space="preserve">. Global </w:t>
      </w:r>
      <w:r w:rsidRPr="00590CCC">
        <w:rPr>
          <w:rStyle w:val="Emphasis"/>
          <w:highlight w:val="cyan"/>
        </w:rPr>
        <w:t>climate change</w:t>
      </w:r>
      <w:r w:rsidRPr="00F354C3">
        <w:rPr>
          <w:sz w:val="16"/>
        </w:rPr>
        <w:t xml:space="preserve"> and rising sea levels will affect the quality of life, but </w:t>
      </w:r>
      <w:r w:rsidRPr="00334F02">
        <w:rPr>
          <w:rStyle w:val="StyleUnderline"/>
        </w:rPr>
        <w:t xml:space="preserve">Americans </w:t>
      </w:r>
      <w:r w:rsidRPr="00590CCC">
        <w:rPr>
          <w:rStyle w:val="StyleUnderline"/>
          <w:highlight w:val="cyan"/>
        </w:rPr>
        <w:t>cannot manage</w:t>
      </w:r>
      <w:r w:rsidRPr="00F354C3">
        <w:rPr>
          <w:sz w:val="16"/>
        </w:rPr>
        <w:t xml:space="preserve"> these problems </w:t>
      </w:r>
      <w:r w:rsidRPr="00590CCC">
        <w:rPr>
          <w:rStyle w:val="StyleUnderline"/>
          <w:highlight w:val="cyan"/>
        </w:rPr>
        <w:t>by themselves</w:t>
      </w:r>
      <w:r w:rsidRPr="00F354C3">
        <w:rPr>
          <w:sz w:val="16"/>
        </w:rPr>
        <w:t xml:space="preserve">. And in a world </w:t>
      </w:r>
      <w:r w:rsidRPr="00334F02">
        <w:rPr>
          <w:rStyle w:val="StyleUnderline"/>
        </w:rPr>
        <w:t xml:space="preserve">where </w:t>
      </w:r>
      <w:r w:rsidRPr="00590CCC">
        <w:rPr>
          <w:rStyle w:val="StyleUnderline"/>
          <w:highlight w:val="cyan"/>
        </w:rPr>
        <w:t>borders are</w:t>
      </w:r>
      <w:r w:rsidRPr="00F354C3">
        <w:rPr>
          <w:sz w:val="16"/>
        </w:rPr>
        <w:t xml:space="preserve"> becoming more porous, </w:t>
      </w:r>
      <w:r w:rsidRPr="00590CCC">
        <w:rPr>
          <w:rStyle w:val="StyleUnderline"/>
          <w:highlight w:val="cyan"/>
        </w:rPr>
        <w:t>letting in</w:t>
      </w:r>
      <w:r w:rsidRPr="00F354C3">
        <w:rPr>
          <w:sz w:val="16"/>
        </w:rPr>
        <w:t xml:space="preserve"> everything from </w:t>
      </w:r>
      <w:r w:rsidRPr="001B24BF">
        <w:rPr>
          <w:rStyle w:val="Emphasis"/>
          <w:sz w:val="24"/>
        </w:rPr>
        <w:t>drugs</w:t>
      </w:r>
      <w:r w:rsidRPr="00334F02">
        <w:rPr>
          <w:rStyle w:val="Emphasis"/>
          <w:sz w:val="24"/>
        </w:rPr>
        <w:t xml:space="preserve"> to infectious </w:t>
      </w:r>
      <w:r w:rsidRPr="00590CCC">
        <w:rPr>
          <w:rStyle w:val="Emphasis"/>
          <w:sz w:val="24"/>
          <w:highlight w:val="cyan"/>
        </w:rPr>
        <w:t>diseases</w:t>
      </w:r>
      <w:r w:rsidRPr="00334F02">
        <w:rPr>
          <w:rStyle w:val="Emphasis"/>
          <w:sz w:val="24"/>
        </w:rPr>
        <w:t xml:space="preserve"> to </w:t>
      </w:r>
      <w:r w:rsidRPr="001B24BF">
        <w:rPr>
          <w:rStyle w:val="Emphasis"/>
          <w:sz w:val="24"/>
        </w:rPr>
        <w:t>terrorism</w:t>
      </w:r>
      <w:r w:rsidRPr="001B24BF">
        <w:rPr>
          <w:rStyle w:val="StyleUnderline"/>
        </w:rPr>
        <w:t xml:space="preserve">, </w:t>
      </w:r>
      <w:r w:rsidRPr="00590CCC">
        <w:rPr>
          <w:rStyle w:val="StyleUnderline"/>
          <w:highlight w:val="cyan"/>
        </w:rPr>
        <w:t>nations must</w:t>
      </w:r>
      <w:r w:rsidRPr="00F354C3">
        <w:rPr>
          <w:sz w:val="16"/>
        </w:rPr>
        <w:t xml:space="preserve"> use soft power to </w:t>
      </w:r>
      <w:r w:rsidRPr="00334F02">
        <w:rPr>
          <w:rStyle w:val="StyleUnderline"/>
        </w:rPr>
        <w:t xml:space="preserve">develop networks and </w:t>
      </w:r>
      <w:r w:rsidRPr="00590CCC">
        <w:rPr>
          <w:rStyle w:val="StyleUnderline"/>
          <w:highlight w:val="cyan"/>
        </w:rPr>
        <w:t xml:space="preserve">build </w:t>
      </w:r>
      <w:r w:rsidRPr="00590CCC">
        <w:rPr>
          <w:rStyle w:val="Emphasis"/>
          <w:highlight w:val="cyan"/>
        </w:rPr>
        <w:t>institutions</w:t>
      </w:r>
      <w:r w:rsidRPr="00334F02">
        <w:rPr>
          <w:rStyle w:val="StyleUnderline"/>
        </w:rPr>
        <w:t xml:space="preserve"> </w:t>
      </w:r>
      <w:r w:rsidRPr="00590CCC">
        <w:rPr>
          <w:rStyle w:val="StyleUnderline"/>
          <w:highlight w:val="cyan"/>
        </w:rPr>
        <w:t>to address shared threats</w:t>
      </w:r>
      <w:r w:rsidRPr="00334F02">
        <w:rPr>
          <w:rStyle w:val="StyleUnderline"/>
        </w:rPr>
        <w:t xml:space="preserve"> and challenges</w:t>
      </w:r>
      <w:r w:rsidRPr="00F354C3">
        <w:rPr>
          <w:sz w:val="16"/>
        </w:rPr>
        <w:t>.</w:t>
      </w:r>
    </w:p>
    <w:p w14:paraId="7B0A1E91" w14:textId="77777777" w:rsidR="007D247E" w:rsidRPr="00F354C3" w:rsidRDefault="007D247E" w:rsidP="007D247E">
      <w:pPr>
        <w:rPr>
          <w:sz w:val="16"/>
        </w:rPr>
      </w:pPr>
      <w:r w:rsidRPr="00F354C3">
        <w:rPr>
          <w:sz w:val="16"/>
        </w:rPr>
        <w:t>China is unlikely to surpass the United States in power anytime soon.</w:t>
      </w:r>
    </w:p>
    <w:p w14:paraId="4E438FDE" w14:textId="77777777" w:rsidR="007D247E" w:rsidRPr="00F354C3" w:rsidRDefault="007D247E" w:rsidP="007D247E">
      <w:pPr>
        <w:rPr>
          <w:sz w:val="16"/>
        </w:rPr>
      </w:pPr>
      <w:r w:rsidRPr="00F354C3">
        <w:rPr>
          <w:sz w:val="16"/>
        </w:rPr>
        <w:t>Washington can provide some important global public goods largely by itself. The U.S. Navy is crucial when it comes to policing the law of the seas and defending freedom of navigation, and the U.S. Federal Reserve undergirds international financial stability by serving as a lender of last resort. On the new transnational issues, however, success will require the cooperation of others—and thus empowering others can help the United States accomplish its own goals. In this sense, power becomes a positive-sum game: one needs to think of not just the United States’ power over others but also the power to solve problems that the United States can acquire by working with others. In such a world, the ability to connect with others becomes a major source of power, and here, too, the United States leads the pack. The United States comes first in the Lowy Institute’s ranking of nations by number of embassies, consulates, and missions. It has some 60 treaty allies, and The Economist estimates that nearly 100 of the 150 largest countries lean toward it, while only 21 lean against it.</w:t>
      </w:r>
    </w:p>
    <w:p w14:paraId="10F326C5" w14:textId="77777777" w:rsidR="007D247E" w:rsidRPr="002178EF" w:rsidRDefault="007D247E" w:rsidP="007D247E">
      <w:pPr>
        <w:rPr>
          <w:sz w:val="16"/>
        </w:rPr>
      </w:pPr>
      <w:r w:rsidRPr="00F354C3">
        <w:rPr>
          <w:rStyle w:val="StyleUnderline"/>
        </w:rPr>
        <w:t>Increasingly, however</w:t>
      </w:r>
      <w:r w:rsidRPr="00F354C3">
        <w:rPr>
          <w:sz w:val="16"/>
        </w:rPr>
        <w:t xml:space="preserve">, the </w:t>
      </w:r>
      <w:r w:rsidRPr="00590CCC">
        <w:rPr>
          <w:rStyle w:val="StyleUnderline"/>
          <w:highlight w:val="cyan"/>
        </w:rPr>
        <w:t xml:space="preserve">openness that enables the </w:t>
      </w:r>
      <w:r w:rsidRPr="00590CCC">
        <w:rPr>
          <w:rStyle w:val="Emphasis"/>
          <w:highlight w:val="cyan"/>
        </w:rPr>
        <w:t>U</w:t>
      </w:r>
      <w:r w:rsidRPr="00F354C3">
        <w:rPr>
          <w:sz w:val="16"/>
        </w:rPr>
        <w:t xml:space="preserve">nited </w:t>
      </w:r>
      <w:r w:rsidRPr="00590CCC">
        <w:rPr>
          <w:rStyle w:val="Emphasis"/>
          <w:highlight w:val="cyan"/>
        </w:rPr>
        <w:t>S</w:t>
      </w:r>
      <w:r w:rsidRPr="00F354C3">
        <w:rPr>
          <w:sz w:val="16"/>
        </w:rPr>
        <w:t xml:space="preserve">tates </w:t>
      </w:r>
      <w:r w:rsidRPr="00590CCC">
        <w:rPr>
          <w:rStyle w:val="StyleUnderline"/>
          <w:highlight w:val="cyan"/>
        </w:rPr>
        <w:t>to</w:t>
      </w:r>
      <w:r w:rsidRPr="00F354C3">
        <w:rPr>
          <w:rStyle w:val="StyleUnderline"/>
        </w:rPr>
        <w:t xml:space="preserve"> build networks, </w:t>
      </w:r>
      <w:r w:rsidRPr="00590CCC">
        <w:rPr>
          <w:rStyle w:val="StyleUnderline"/>
          <w:highlight w:val="cyan"/>
        </w:rPr>
        <w:t>maintain institutions</w:t>
      </w:r>
      <w:r w:rsidRPr="00F354C3">
        <w:rPr>
          <w:rStyle w:val="StyleUnderline"/>
        </w:rPr>
        <w:t xml:space="preserve">, and sustain alliances </w:t>
      </w:r>
      <w:r w:rsidRPr="00590CCC">
        <w:rPr>
          <w:rStyle w:val="StyleUnderline"/>
          <w:highlight w:val="cyan"/>
        </w:rPr>
        <w:t>is</w:t>
      </w:r>
      <w:r w:rsidRPr="00F354C3">
        <w:rPr>
          <w:sz w:val="16"/>
        </w:rPr>
        <w:t xml:space="preserve"> itself </w:t>
      </w:r>
      <w:r w:rsidRPr="00590CCC">
        <w:rPr>
          <w:rStyle w:val="Emphasis"/>
          <w:highlight w:val="cyan"/>
        </w:rPr>
        <w:t>under siege</w:t>
      </w:r>
      <w:r w:rsidRPr="00F354C3">
        <w:rPr>
          <w:sz w:val="16"/>
        </w:rPr>
        <w:t>. T</w:t>
      </w:r>
      <w:r w:rsidRPr="001B24BF">
        <w:rPr>
          <w:sz w:val="16"/>
        </w:rPr>
        <w:t xml:space="preserve">his is why </w:t>
      </w:r>
      <w:r w:rsidRPr="001B24BF">
        <w:rPr>
          <w:rStyle w:val="StyleUnderline"/>
        </w:rPr>
        <w:t xml:space="preserve">the </w:t>
      </w:r>
      <w:r w:rsidRPr="001B24BF">
        <w:rPr>
          <w:rStyle w:val="Emphasis"/>
        </w:rPr>
        <w:t>most important challenge</w:t>
      </w:r>
      <w:r w:rsidRPr="001B24BF">
        <w:rPr>
          <w:rStyle w:val="StyleUnderline"/>
        </w:rPr>
        <w:t xml:space="preserve"> to the provision of world order</w:t>
      </w:r>
      <w:r w:rsidRPr="001B24BF">
        <w:rPr>
          <w:sz w:val="16"/>
        </w:rPr>
        <w:t xml:space="preserve"> in the twenty-first century </w:t>
      </w:r>
      <w:r w:rsidRPr="001B24BF">
        <w:rPr>
          <w:rStyle w:val="StyleUnderline"/>
        </w:rPr>
        <w:t>comes</w:t>
      </w:r>
      <w:r w:rsidRPr="001B24BF">
        <w:rPr>
          <w:sz w:val="16"/>
        </w:rPr>
        <w:t xml:space="preserve"> not from without but </w:t>
      </w:r>
      <w:r w:rsidRPr="001B24BF">
        <w:rPr>
          <w:rStyle w:val="Emphasis"/>
        </w:rPr>
        <w:t>from within</w:t>
      </w:r>
      <w:r w:rsidRPr="001B24BF">
        <w:rPr>
          <w:sz w:val="16"/>
        </w:rPr>
        <w:t>.</w:t>
      </w:r>
    </w:p>
    <w:p w14:paraId="5B23155A" w14:textId="77777777" w:rsidR="007D247E" w:rsidRDefault="007D247E" w:rsidP="007D247E">
      <w:pPr>
        <w:pStyle w:val="Heading4"/>
      </w:pPr>
      <w:r>
        <w:t xml:space="preserve">Cyberwar escalates  </w:t>
      </w:r>
    </w:p>
    <w:p w14:paraId="6BF709F7" w14:textId="77777777" w:rsidR="007D247E" w:rsidRDefault="007D247E" w:rsidP="007D247E">
      <w:r>
        <w:t xml:space="preserve">Robert </w:t>
      </w:r>
      <w:r w:rsidRPr="00BD0CD9">
        <w:rPr>
          <w:rStyle w:val="Style13ptBold"/>
        </w:rPr>
        <w:t>Farley 16</w:t>
      </w:r>
      <w:r>
        <w:t xml:space="preserve">, Senior Lecturer at the Patterson School of Diplomacy and International Commerce at the University of Kentucky, 12/17/16, “5 Places World War III Could Start in 2017,” </w:t>
      </w:r>
      <w:hyperlink r:id="rId91" w:history="1">
        <w:r w:rsidRPr="0025627A">
          <w:rPr>
            <w:rStyle w:val="Hyperlink"/>
          </w:rPr>
          <w:t>http://nationalinterest.org/blog/the-buzz/5-places-world-war-iii-could-start-2017-18760</w:t>
        </w:r>
      </w:hyperlink>
    </w:p>
    <w:p w14:paraId="7F4634A0" w14:textId="77777777" w:rsidR="007D247E" w:rsidRPr="00F35FF0" w:rsidRDefault="007D247E" w:rsidP="007D247E">
      <w:pPr>
        <w:rPr>
          <w:sz w:val="16"/>
        </w:rPr>
      </w:pPr>
      <w:r w:rsidRPr="00EE1032">
        <w:rPr>
          <w:sz w:val="16"/>
        </w:rPr>
        <w:t xml:space="preserve">The </w:t>
      </w:r>
      <w:r w:rsidRPr="00590CCC">
        <w:rPr>
          <w:rStyle w:val="StyleUnderline"/>
          <w:highlight w:val="cyan"/>
        </w:rPr>
        <w:t>Trump</w:t>
      </w:r>
      <w:r w:rsidRPr="00EE1032">
        <w:rPr>
          <w:sz w:val="16"/>
        </w:rPr>
        <w:t xml:space="preserve"> administration </w:t>
      </w:r>
      <w:r w:rsidRPr="00590CCC">
        <w:rPr>
          <w:rStyle w:val="StyleUnderline"/>
          <w:highlight w:val="cyan"/>
        </w:rPr>
        <w:t>enters</w:t>
      </w:r>
      <w:r w:rsidRPr="00F35FF0">
        <w:rPr>
          <w:rStyle w:val="StyleUnderline"/>
        </w:rPr>
        <w:t xml:space="preserve"> office in </w:t>
      </w:r>
      <w:r w:rsidRPr="00590CCC">
        <w:rPr>
          <w:rStyle w:val="StyleUnderline"/>
          <w:highlight w:val="cyan"/>
        </w:rPr>
        <w:t xml:space="preserve">an </w:t>
      </w:r>
      <w:r w:rsidRPr="00590CCC">
        <w:rPr>
          <w:rStyle w:val="Emphasis"/>
          <w:highlight w:val="cyan"/>
        </w:rPr>
        <w:t>unsettled time</w:t>
      </w:r>
      <w:r w:rsidRPr="00EE1032">
        <w:rPr>
          <w:sz w:val="16"/>
        </w:rPr>
        <w:t>. For a variety of reasons (some directly connected to Trump’s rhetoric), the great powers face more uncertainty than at any time in recent memory.  In the first few months of Trump’s presidency (indeed, perhaps even before his presiden</w:t>
      </w:r>
      <w:r w:rsidRPr="00F35FF0">
        <w:rPr>
          <w:sz w:val="16"/>
        </w:rPr>
        <w:t xml:space="preserve">cy begins) </w:t>
      </w:r>
      <w:r w:rsidRPr="00F35FF0">
        <w:rPr>
          <w:rStyle w:val="StyleUnderline"/>
        </w:rPr>
        <w:t>the U</w:t>
      </w:r>
      <w:r w:rsidRPr="00F35FF0">
        <w:rPr>
          <w:sz w:val="16"/>
        </w:rPr>
        <w:t xml:space="preserve">nited </w:t>
      </w:r>
      <w:r w:rsidRPr="00F35FF0">
        <w:rPr>
          <w:rStyle w:val="StyleUnderline"/>
        </w:rPr>
        <w:t>S</w:t>
      </w:r>
      <w:r w:rsidRPr="00F35FF0">
        <w:rPr>
          <w:sz w:val="16"/>
        </w:rPr>
        <w:t xml:space="preserve">tates </w:t>
      </w:r>
      <w:r w:rsidRPr="00F35FF0">
        <w:rPr>
          <w:rStyle w:val="StyleUnderline"/>
        </w:rPr>
        <w:t>will have to navigate</w:t>
      </w:r>
      <w:r w:rsidRPr="00F35FF0">
        <w:rPr>
          <w:sz w:val="16"/>
        </w:rPr>
        <w:t xml:space="preserve"> several </w:t>
      </w:r>
      <w:r w:rsidRPr="00F35FF0">
        <w:rPr>
          <w:rStyle w:val="Emphasis"/>
        </w:rPr>
        <w:t>extremely dangerous flashpoints</w:t>
      </w:r>
      <w:r w:rsidRPr="00F35FF0">
        <w:rPr>
          <w:rStyle w:val="StyleUnderline"/>
        </w:rPr>
        <w:t xml:space="preserve"> that could </w:t>
      </w:r>
      <w:r w:rsidRPr="00F35FF0">
        <w:rPr>
          <w:rStyle w:val="Emphasis"/>
        </w:rPr>
        <w:t>ignite, then escalate, conflict</w:t>
      </w:r>
      <w:r w:rsidRPr="00F35FF0">
        <w:rPr>
          <w:rStyle w:val="StyleUnderline"/>
        </w:rPr>
        <w:t xml:space="preserve"> between the </w:t>
      </w:r>
      <w:r w:rsidRPr="00F35FF0">
        <w:rPr>
          <w:rStyle w:val="Emphasis"/>
        </w:rPr>
        <w:t>US, Russia, and China</w:t>
      </w:r>
      <w:r w:rsidRPr="00F35FF0">
        <w:rPr>
          <w:sz w:val="16"/>
        </w:rPr>
        <w:t>.</w:t>
      </w:r>
    </w:p>
    <w:p w14:paraId="435DCD8B" w14:textId="77777777" w:rsidR="007D247E" w:rsidRPr="00EE1032" w:rsidRDefault="007D247E" w:rsidP="007D247E">
      <w:pPr>
        <w:rPr>
          <w:sz w:val="10"/>
          <w:szCs w:val="10"/>
        </w:rPr>
      </w:pPr>
      <w:r w:rsidRPr="00F35FF0">
        <w:rPr>
          <w:sz w:val="10"/>
          <w:szCs w:val="10"/>
        </w:rPr>
        <w:t>Korean Peninsula</w:t>
      </w:r>
    </w:p>
    <w:p w14:paraId="00A32B3C" w14:textId="77777777" w:rsidR="007D247E" w:rsidRPr="00EE1032" w:rsidRDefault="007D247E" w:rsidP="007D247E">
      <w:pPr>
        <w:rPr>
          <w:sz w:val="10"/>
          <w:szCs w:val="10"/>
        </w:rPr>
      </w:pPr>
      <w:r w:rsidRPr="00EE1032">
        <w:rPr>
          <w:sz w:val="10"/>
          <w:szCs w:val="10"/>
        </w:rPr>
        <w:t>Reportedly, President Obama suggested to President Trump that North Korea policy would represent the first big test of his administration. North Korea continues to build more and more effective ballistic missiles, as well (most analysts suspect) to expand its nuclear arsenal.  While the economy and political system remain moribund, the state itself has shown no inclination to collapse.</w:t>
      </w:r>
    </w:p>
    <w:p w14:paraId="0EBE5931" w14:textId="77777777" w:rsidR="007D247E" w:rsidRPr="00EE1032" w:rsidRDefault="007D247E" w:rsidP="007D247E">
      <w:pPr>
        <w:rPr>
          <w:sz w:val="10"/>
          <w:szCs w:val="10"/>
        </w:rPr>
      </w:pPr>
      <w:r w:rsidRPr="00EE1032">
        <w:rPr>
          <w:sz w:val="10"/>
          <w:szCs w:val="10"/>
        </w:rPr>
        <w:t>Moreover, South Korea has mired itself in a serious political crisis of its own.  Conflict could erupt in any of several ways; if the United States decides to curtain North Korea’s ballistic missile programs with a preventative attack, if North Korea misreads US signals and decides to preempt, or if a governance collapse leads to chaos. As was the case in 1950, war on the peninsula could easily draw in China, Russia, or Japan.</w:t>
      </w:r>
    </w:p>
    <w:p w14:paraId="37706FB7" w14:textId="77777777" w:rsidR="007D247E" w:rsidRPr="00EE1032" w:rsidRDefault="007D247E" w:rsidP="007D247E">
      <w:pPr>
        <w:rPr>
          <w:sz w:val="10"/>
          <w:szCs w:val="10"/>
        </w:rPr>
      </w:pPr>
      <w:r w:rsidRPr="00EE1032">
        <w:rPr>
          <w:sz w:val="10"/>
          <w:szCs w:val="10"/>
        </w:rPr>
        <w:t>Syria</w:t>
      </w:r>
    </w:p>
    <w:p w14:paraId="6F7A8653" w14:textId="77777777" w:rsidR="007D247E" w:rsidRPr="00EE1032" w:rsidRDefault="007D247E" w:rsidP="007D247E">
      <w:pPr>
        <w:rPr>
          <w:sz w:val="10"/>
          <w:szCs w:val="10"/>
        </w:rPr>
      </w:pPr>
      <w:r w:rsidRPr="00EE1032">
        <w:rPr>
          <w:sz w:val="10"/>
          <w:szCs w:val="10"/>
        </w:rPr>
        <w:t>Recent Russia victories in Syria appear to have paved the way for the Assad regime to shift the civil war to a new phase. The United States declined to intervene in defense of Aleppo, instead concentrating its forces on Iraq and the fight against ISIS. The Obama administration will not contest Russia’s support of Assad, and there is little to indicate that the Trump administration will seek confrontation.</w:t>
      </w:r>
    </w:p>
    <w:p w14:paraId="4A800135" w14:textId="77777777" w:rsidR="007D247E" w:rsidRPr="00EE1032" w:rsidRDefault="007D247E" w:rsidP="007D247E">
      <w:pPr>
        <w:rPr>
          <w:sz w:val="10"/>
          <w:szCs w:val="10"/>
        </w:rPr>
      </w:pPr>
      <w:r w:rsidRPr="00EE1032">
        <w:rPr>
          <w:sz w:val="10"/>
          <w:szCs w:val="10"/>
        </w:rPr>
        <w:t>But while the most dangerous moments may have passed, US and Russian forces continue to operate in close proximity of one another. The US airstrike near Deir al-Zour, which killed sixty-two Syrian troops, derailed the prospect for US-Russian cooperation in Syria.  A similar event, launched either by Russian or American forces, could produce retaliatory pressures in either country. Moreover, the presence of spoilers (terrorist groups and militias on either side, as well as a variety of interested states) serves to increase complexity, and the chances for a miscalculation or misunderstanding.</w:t>
      </w:r>
    </w:p>
    <w:p w14:paraId="2BBB2D31" w14:textId="77777777" w:rsidR="007D247E" w:rsidRPr="00EE1032" w:rsidRDefault="007D247E" w:rsidP="007D247E">
      <w:pPr>
        <w:rPr>
          <w:sz w:val="16"/>
        </w:rPr>
      </w:pPr>
      <w:r w:rsidRPr="00EE1032">
        <w:rPr>
          <w:sz w:val="16"/>
        </w:rPr>
        <w:t>“War” in Cyberspace</w:t>
      </w:r>
    </w:p>
    <w:p w14:paraId="46C16999" w14:textId="77777777" w:rsidR="007D247E" w:rsidRPr="00EE1032" w:rsidRDefault="007D247E" w:rsidP="007D247E">
      <w:pPr>
        <w:rPr>
          <w:sz w:val="16"/>
        </w:rPr>
      </w:pPr>
      <w:r w:rsidRPr="00590CCC">
        <w:rPr>
          <w:rStyle w:val="StyleUnderline"/>
          <w:highlight w:val="cyan"/>
        </w:rPr>
        <w:t xml:space="preserve">The </w:t>
      </w:r>
      <w:r w:rsidRPr="00590CCC">
        <w:rPr>
          <w:rStyle w:val="Emphasis"/>
          <w:highlight w:val="cyan"/>
        </w:rPr>
        <w:t>U</w:t>
      </w:r>
      <w:r w:rsidRPr="00EE1032">
        <w:rPr>
          <w:sz w:val="16"/>
        </w:rPr>
        <w:t xml:space="preserve">nited </w:t>
      </w:r>
      <w:r w:rsidRPr="00590CCC">
        <w:rPr>
          <w:rStyle w:val="Emphasis"/>
          <w:highlight w:val="cyan"/>
        </w:rPr>
        <w:t>S</w:t>
      </w:r>
      <w:r w:rsidRPr="00EE1032">
        <w:rPr>
          <w:sz w:val="16"/>
        </w:rPr>
        <w:t xml:space="preserve">tates, </w:t>
      </w:r>
      <w:r w:rsidRPr="00590CCC">
        <w:rPr>
          <w:rStyle w:val="StyleUnderline"/>
          <w:highlight w:val="cyan"/>
        </w:rPr>
        <w:t>Russia, and China are not at “war” in cyberspace</w:t>
      </w:r>
      <w:r w:rsidRPr="00EE1032">
        <w:rPr>
          <w:sz w:val="16"/>
        </w:rPr>
        <w:t xml:space="preserve">, notwithstanding the success of Russian efforts to intervene in the US Presidential election, or the ongoing Chinese efforts to steal intellectual property and technology from US companies. </w:t>
      </w:r>
      <w:r w:rsidRPr="00590CCC">
        <w:rPr>
          <w:rStyle w:val="StyleUnderline"/>
          <w:highlight w:val="cyan"/>
        </w:rPr>
        <w:t>However, the US</w:t>
      </w:r>
      <w:r w:rsidRPr="00EE1032">
        <w:rPr>
          <w:sz w:val="16"/>
        </w:rPr>
        <w:t xml:space="preserve"> security establishment </w:t>
      </w:r>
      <w:r w:rsidRPr="00590CCC">
        <w:rPr>
          <w:rStyle w:val="StyleUnderline"/>
          <w:highlight w:val="cyan"/>
        </w:rPr>
        <w:t>may feel</w:t>
      </w:r>
      <w:r w:rsidRPr="00EE1032">
        <w:rPr>
          <w:rStyle w:val="StyleUnderline"/>
        </w:rPr>
        <w:t xml:space="preserve"> an increasing </w:t>
      </w:r>
      <w:r w:rsidRPr="00590CCC">
        <w:rPr>
          <w:rStyle w:val="StyleUnderline"/>
          <w:highlight w:val="cyan"/>
        </w:rPr>
        <w:t>need to respond to</w:t>
      </w:r>
      <w:r w:rsidRPr="00EE1032">
        <w:rPr>
          <w:rStyle w:val="StyleUnderline"/>
        </w:rPr>
        <w:t xml:space="preserve"> what it views as </w:t>
      </w:r>
      <w:r w:rsidRPr="00590CCC">
        <w:rPr>
          <w:rStyle w:val="Emphasis"/>
          <w:highlight w:val="cyan"/>
        </w:rPr>
        <w:t>Russian and Chinese provocations</w:t>
      </w:r>
      <w:r w:rsidRPr="00EE1032">
        <w:rPr>
          <w:sz w:val="16"/>
        </w:rPr>
        <w:t>, if only to deter other attacks against critical US cyber-assets.</w:t>
      </w:r>
    </w:p>
    <w:p w14:paraId="04FCE049" w14:textId="77777777" w:rsidR="007D247E" w:rsidRPr="002178EF" w:rsidRDefault="007D247E" w:rsidP="007D247E">
      <w:pPr>
        <w:rPr>
          <w:sz w:val="16"/>
        </w:rPr>
      </w:pPr>
      <w:r w:rsidRPr="00F35FF0">
        <w:rPr>
          <w:sz w:val="16"/>
        </w:rPr>
        <w:t xml:space="preserve">Specialists disagree over whether even a serious escalation over current activity would constitute a cyber-“war.” And the agencies delegated with responsibility over offensive cyber-capabilities have proven loathe to use them; </w:t>
      </w:r>
      <w:r w:rsidRPr="009F7A8A">
        <w:t>attacks on critical vulnerabilities often only work once.</w:t>
      </w:r>
      <w:r w:rsidRPr="00F35FF0">
        <w:rPr>
          <w:sz w:val="16"/>
        </w:rPr>
        <w:t xml:space="preserve"> Still, </w:t>
      </w:r>
      <w:r w:rsidRPr="00590CCC">
        <w:rPr>
          <w:rStyle w:val="StyleUnderline"/>
          <w:highlight w:val="cyan"/>
        </w:rPr>
        <w:t>if</w:t>
      </w:r>
      <w:r w:rsidRPr="00F35FF0">
        <w:rPr>
          <w:rStyle w:val="StyleUnderline"/>
        </w:rPr>
        <w:t xml:space="preserve"> China, Russia, or other </w:t>
      </w:r>
      <w:r w:rsidRPr="00590CCC">
        <w:rPr>
          <w:rStyle w:val="StyleUnderline"/>
          <w:highlight w:val="cyan"/>
        </w:rPr>
        <w:t>actors</w:t>
      </w:r>
      <w:r w:rsidRPr="00EE1032">
        <w:rPr>
          <w:rStyle w:val="StyleUnderline"/>
        </w:rPr>
        <w:t xml:space="preserve"> come to </w:t>
      </w:r>
      <w:r w:rsidRPr="00590CCC">
        <w:rPr>
          <w:rStyle w:val="StyleUnderline"/>
          <w:highlight w:val="cyan"/>
        </w:rPr>
        <w:t>believe</w:t>
      </w:r>
      <w:r w:rsidRPr="00F35FF0">
        <w:rPr>
          <w:sz w:val="16"/>
        </w:rPr>
        <w:t xml:space="preserve"> that </w:t>
      </w:r>
      <w:r w:rsidRPr="00590CCC">
        <w:rPr>
          <w:rStyle w:val="StyleUnderline"/>
          <w:highlight w:val="cyan"/>
        </w:rPr>
        <w:t>they can attack the US</w:t>
      </w:r>
      <w:r w:rsidRPr="00F35FF0">
        <w:rPr>
          <w:sz w:val="16"/>
        </w:rPr>
        <w:t xml:space="preserve"> without fear of response, </w:t>
      </w:r>
      <w:r w:rsidRPr="00590CCC">
        <w:rPr>
          <w:rStyle w:val="StyleUnderline"/>
          <w:highlight w:val="cyan"/>
        </w:rPr>
        <w:t>they may</w:t>
      </w:r>
      <w:r w:rsidRPr="00EE1032">
        <w:rPr>
          <w:rStyle w:val="StyleUnderline"/>
        </w:rPr>
        <w:t xml:space="preserve"> end up </w:t>
      </w:r>
      <w:r w:rsidRPr="00590CCC">
        <w:rPr>
          <w:rStyle w:val="StyleUnderline"/>
          <w:highlight w:val="cyan"/>
        </w:rPr>
        <w:t>push</w:t>
      </w:r>
      <w:r w:rsidRPr="00EE1032">
        <w:rPr>
          <w:rStyle w:val="StyleUnderline"/>
        </w:rPr>
        <w:t xml:space="preserve">ing </w:t>
      </w:r>
      <w:r w:rsidRPr="00590CCC">
        <w:rPr>
          <w:rStyle w:val="StyleUnderline"/>
          <w:highlight w:val="cyan"/>
        </w:rPr>
        <w:t>the US</w:t>
      </w:r>
      <w:r w:rsidRPr="00EE1032">
        <w:rPr>
          <w:rStyle w:val="StyleUnderline"/>
        </w:rPr>
        <w:t xml:space="preserve"> government </w:t>
      </w:r>
      <w:r w:rsidRPr="00590CCC">
        <w:rPr>
          <w:rStyle w:val="StyleUnderline"/>
          <w:highlight w:val="cyan"/>
        </w:rPr>
        <w:t>into</w:t>
      </w:r>
      <w:r w:rsidRPr="00F35FF0">
        <w:rPr>
          <w:rStyle w:val="StyleUnderline"/>
        </w:rPr>
        <w:t xml:space="preserve"> </w:t>
      </w:r>
      <w:r w:rsidRPr="00F35FF0">
        <w:rPr>
          <w:rStyle w:val="Emphasis"/>
        </w:rPr>
        <w:t>costly responses</w:t>
      </w:r>
      <w:r w:rsidRPr="00F35FF0">
        <w:rPr>
          <w:rStyle w:val="StyleUnderline"/>
        </w:rPr>
        <w:t xml:space="preserve"> that could create </w:t>
      </w:r>
      <w:r w:rsidRPr="00590CCC">
        <w:rPr>
          <w:rStyle w:val="StyleUnderline"/>
          <w:highlight w:val="cyan"/>
        </w:rPr>
        <w:t>an</w:t>
      </w:r>
      <w:r w:rsidRPr="00EE1032">
        <w:rPr>
          <w:rStyle w:val="StyleUnderline"/>
        </w:rPr>
        <w:t xml:space="preserve"> </w:t>
      </w:r>
      <w:r w:rsidRPr="00EE1032">
        <w:rPr>
          <w:rStyle w:val="Emphasis"/>
        </w:rPr>
        <w:t xml:space="preserve">unfortunate </w:t>
      </w:r>
      <w:r w:rsidRPr="00590CCC">
        <w:rPr>
          <w:rStyle w:val="Emphasis"/>
          <w:highlight w:val="cyan"/>
        </w:rPr>
        <w:t>escalatory spiral</w:t>
      </w:r>
      <w:r w:rsidRPr="00F35FF0">
        <w:rPr>
          <w:sz w:val="16"/>
        </w:rPr>
        <w:t>.</w:t>
      </w:r>
    </w:p>
    <w:p w14:paraId="743511DB" w14:textId="77777777" w:rsidR="007D247E" w:rsidRPr="005842DA" w:rsidRDefault="007D247E" w:rsidP="005842DA"/>
    <w:p w14:paraId="32FAE762" w14:textId="77777777" w:rsidR="005842DA" w:rsidRDefault="005842DA" w:rsidP="005842DA">
      <w:pPr>
        <w:pStyle w:val="Heading3"/>
      </w:pPr>
      <w:r>
        <w:t xml:space="preserve">2nc – ! – </w:t>
      </w:r>
      <w:r w:rsidR="00F25477">
        <w:t>turns case</w:t>
      </w:r>
    </w:p>
    <w:p w14:paraId="5E8B78EF" w14:textId="77777777" w:rsidR="005842DA" w:rsidRDefault="005842DA" w:rsidP="005842DA"/>
    <w:p w14:paraId="27AB5CF7" w14:textId="77777777" w:rsidR="00286F3F" w:rsidRDefault="0000762F" w:rsidP="0000762F">
      <w:pPr>
        <w:pStyle w:val="Heading4"/>
      </w:pPr>
      <w:r>
        <w:t xml:space="preserve">Link alone turns case – </w:t>
      </w:r>
      <w:r w:rsidR="004A58E2">
        <w:t>direct judicial incorporation wrecks the credibility of any U.S. commitment to i-law</w:t>
      </w:r>
      <w:r w:rsidR="00D36A1F" w:rsidRPr="00D36A1F">
        <w:rPr>
          <w:b w:val="0"/>
        </w:rPr>
        <w:t xml:space="preserve"> – also impact turns their non-self-execution deficit</w:t>
      </w:r>
    </w:p>
    <w:p w14:paraId="741A3809" w14:textId="77777777" w:rsidR="00286F3F" w:rsidRDefault="00450E5F" w:rsidP="00450E5F">
      <w:pPr>
        <w:pStyle w:val="CiteSpacing"/>
      </w:pPr>
      <w:r w:rsidRPr="00450E5F">
        <w:rPr>
          <w:rStyle w:val="Style13ptBold"/>
        </w:rPr>
        <w:t>Yoo 5</w:t>
      </w:r>
      <w:r>
        <w:t xml:space="preserve"> (</w:t>
      </w:r>
      <w:r w:rsidR="0086560D">
        <w:t>John Yoo, professor of law at the University of California at Berkeley School</w:t>
      </w:r>
      <w:r>
        <w:t xml:space="preserve"> </w:t>
      </w:r>
      <w:r w:rsidR="0086560D">
        <w:t>of Law</w:t>
      </w:r>
      <w:r>
        <w:t>,</w:t>
      </w:r>
      <w:r w:rsidR="0086560D">
        <w:t xml:space="preserve"> visiting scholar at the American Enterprise Institute</w:t>
      </w:r>
      <w:r>
        <w:t>, former deputy assistant attorney general in the Office of Legal Counsel of the U.S. Department of Justice f</w:t>
      </w:r>
      <w:r w:rsidR="0086560D">
        <w:t>rom 2001</w:t>
      </w:r>
      <w:r>
        <w:t xml:space="preserve"> </w:t>
      </w:r>
      <w:r w:rsidR="0086560D">
        <w:t>to 2003</w:t>
      </w:r>
      <w:r>
        <w:t xml:space="preserve">, </w:t>
      </w:r>
      <w:r w:rsidR="0086560D">
        <w:t>“7 Treaties and the Legislative Power,”</w:t>
      </w:r>
      <w:r w:rsidR="00614E00">
        <w:t xml:space="preserve"> and “8 Laws as Treaties? Statutes as International Agreements,” </w:t>
      </w:r>
      <w:r w:rsidR="00286F3F" w:rsidRPr="0086560D">
        <w:rPr>
          <w:i/>
        </w:rPr>
        <w:t>The Powers</w:t>
      </w:r>
      <w:r w:rsidR="0086560D" w:rsidRPr="0086560D">
        <w:rPr>
          <w:i/>
        </w:rPr>
        <w:t xml:space="preserve"> </w:t>
      </w:r>
      <w:r w:rsidR="00286F3F" w:rsidRPr="0086560D">
        <w:rPr>
          <w:i/>
        </w:rPr>
        <w:t>of War and Peace</w:t>
      </w:r>
      <w:r w:rsidR="0086560D" w:rsidRPr="0086560D">
        <w:rPr>
          <w:i/>
        </w:rPr>
        <w:t>: T</w:t>
      </w:r>
      <w:r w:rsidR="00286F3F" w:rsidRPr="0086560D">
        <w:rPr>
          <w:i/>
        </w:rPr>
        <w:t xml:space="preserve">he </w:t>
      </w:r>
      <w:r w:rsidR="0086560D" w:rsidRPr="0086560D">
        <w:rPr>
          <w:i/>
        </w:rPr>
        <w:t>C</w:t>
      </w:r>
      <w:r w:rsidR="00286F3F" w:rsidRPr="0086560D">
        <w:rPr>
          <w:i/>
        </w:rPr>
        <w:t>onstitution</w:t>
      </w:r>
      <w:r w:rsidR="0086560D" w:rsidRPr="0086560D">
        <w:rPr>
          <w:i/>
        </w:rPr>
        <w:t xml:space="preserve"> </w:t>
      </w:r>
      <w:r w:rsidR="00286F3F" w:rsidRPr="0086560D">
        <w:rPr>
          <w:i/>
        </w:rPr>
        <w:t xml:space="preserve">and </w:t>
      </w:r>
      <w:r w:rsidR="0086560D" w:rsidRPr="0086560D">
        <w:rPr>
          <w:i/>
        </w:rPr>
        <w:t>F</w:t>
      </w:r>
      <w:r w:rsidR="00286F3F" w:rsidRPr="0086560D">
        <w:rPr>
          <w:i/>
        </w:rPr>
        <w:t xml:space="preserve">oreign </w:t>
      </w:r>
      <w:r w:rsidR="0086560D" w:rsidRPr="0086560D">
        <w:rPr>
          <w:i/>
        </w:rPr>
        <w:t>A</w:t>
      </w:r>
      <w:r w:rsidR="00286F3F" w:rsidRPr="0086560D">
        <w:rPr>
          <w:i/>
        </w:rPr>
        <w:t>ffairs</w:t>
      </w:r>
      <w:r w:rsidR="0086560D" w:rsidRPr="0086560D">
        <w:rPr>
          <w:i/>
        </w:rPr>
        <w:t xml:space="preserve"> A</w:t>
      </w:r>
      <w:r w:rsidR="00286F3F" w:rsidRPr="0086560D">
        <w:rPr>
          <w:i/>
        </w:rPr>
        <w:t>fter 9/11</w:t>
      </w:r>
      <w:r w:rsidR="0086560D">
        <w:t>, University of Chicago Press, 2005, ISBN 0-226-96031-5, p.244-2</w:t>
      </w:r>
      <w:r w:rsidR="00614E00">
        <w:t>52</w:t>
      </w:r>
      <w:r w:rsidR="0086560D">
        <w:t>)KMM</w:t>
      </w:r>
    </w:p>
    <w:p w14:paraId="2CE495FA" w14:textId="77777777" w:rsidR="00614E00" w:rsidRDefault="00286F3F" w:rsidP="005842DA">
      <w:r w:rsidRPr="00532D9A">
        <w:rPr>
          <w:sz w:val="14"/>
        </w:rPr>
        <w:t>Conclusions:</w:t>
      </w:r>
      <w:r w:rsidR="00532D9A" w:rsidRPr="00532D9A">
        <w:rPr>
          <w:sz w:val="14"/>
        </w:rPr>
        <w:t xml:space="preserve"> </w:t>
      </w:r>
      <w:r w:rsidRPr="00532D9A">
        <w:rPr>
          <w:sz w:val="14"/>
        </w:rPr>
        <w:t>Non-Self-Execution and Multilateralism</w:t>
      </w:r>
      <w:r w:rsidR="00532D9A" w:rsidRPr="00532D9A">
        <w:rPr>
          <w:sz w:val="14"/>
        </w:rPr>
        <w:t xml:space="preserve"> </w:t>
      </w:r>
      <w:r w:rsidRPr="000F409F">
        <w:rPr>
          <w:rStyle w:val="StyleUnderline"/>
        </w:rPr>
        <w:t>Non-self-execution provides a ready means to solve some of the tensions</w:t>
      </w:r>
      <w:r w:rsidR="00532D9A">
        <w:rPr>
          <w:rStyle w:val="StyleUnderline"/>
        </w:rPr>
        <w:t xml:space="preserve"> </w:t>
      </w:r>
      <w:r w:rsidRPr="000F409F">
        <w:rPr>
          <w:rStyle w:val="StyleUnderline"/>
        </w:rPr>
        <w:t>between the treaty and legislative powers</w:t>
      </w:r>
      <w:r w:rsidRPr="00532D9A">
        <w:rPr>
          <w:sz w:val="14"/>
        </w:rPr>
        <w:t>. International events now influence</w:t>
      </w:r>
      <w:r w:rsidR="00532D9A" w:rsidRPr="00532D9A">
        <w:rPr>
          <w:sz w:val="14"/>
        </w:rPr>
        <w:t xml:space="preserve"> </w:t>
      </w:r>
      <w:r w:rsidRPr="00532D9A">
        <w:rPr>
          <w:sz w:val="14"/>
        </w:rPr>
        <w:t>numerous areas of life that were formerly the preserve of regular</w:t>
      </w:r>
      <w:r w:rsidR="00532D9A" w:rsidRPr="00532D9A">
        <w:rPr>
          <w:sz w:val="14"/>
        </w:rPr>
        <w:t xml:space="preserve"> </w:t>
      </w:r>
      <w:r w:rsidRPr="00532D9A">
        <w:rPr>
          <w:sz w:val="14"/>
        </w:rPr>
        <w:t>legislation, while domestic conduct has produced effects on problems</w:t>
      </w:r>
      <w:r w:rsidR="00532D9A" w:rsidRPr="00532D9A">
        <w:rPr>
          <w:sz w:val="14"/>
        </w:rPr>
        <w:t xml:space="preserve"> </w:t>
      </w:r>
      <w:r w:rsidRPr="00532D9A">
        <w:rPr>
          <w:sz w:val="14"/>
        </w:rPr>
        <w:t xml:space="preserve">of an international scope. Correspondingly, </w:t>
      </w:r>
      <w:r w:rsidRPr="000F409F">
        <w:rPr>
          <w:rStyle w:val="StyleUnderline"/>
        </w:rPr>
        <w:t>the scope of international</w:t>
      </w:r>
      <w:r w:rsidR="00532D9A">
        <w:rPr>
          <w:rStyle w:val="StyleUnderline"/>
        </w:rPr>
        <w:t xml:space="preserve"> </w:t>
      </w:r>
      <w:r w:rsidRPr="000F409F">
        <w:rPr>
          <w:rStyle w:val="StyleUnderline"/>
        </w:rPr>
        <w:t>agreements has broadened, which has expanded the potential reach</w:t>
      </w:r>
      <w:r w:rsidR="00532D9A">
        <w:rPr>
          <w:rStyle w:val="StyleUnderline"/>
        </w:rPr>
        <w:t xml:space="preserve"> </w:t>
      </w:r>
      <w:r w:rsidRPr="000F409F">
        <w:rPr>
          <w:rStyle w:val="StyleUnderline"/>
        </w:rPr>
        <w:t>of the treaty power</w:t>
      </w:r>
      <w:r w:rsidRPr="00532D9A">
        <w:rPr>
          <w:sz w:val="14"/>
        </w:rPr>
        <w:t>. Meanwhile, nationalization of the</w:t>
      </w:r>
      <w:r w:rsidR="000F409F" w:rsidRPr="00532D9A">
        <w:rPr>
          <w:sz w:val="14"/>
        </w:rPr>
        <w:t xml:space="preserve"> </w:t>
      </w:r>
      <w:r w:rsidRPr="00532D9A">
        <w:rPr>
          <w:sz w:val="14"/>
        </w:rPr>
        <w:t>American economy</w:t>
      </w:r>
      <w:r w:rsidR="00532D9A" w:rsidRPr="00532D9A">
        <w:rPr>
          <w:sz w:val="14"/>
        </w:rPr>
        <w:t xml:space="preserve"> </w:t>
      </w:r>
      <w:r w:rsidRPr="00532D9A">
        <w:rPr>
          <w:sz w:val="14"/>
        </w:rPr>
        <w:t>and society has produced an expansion in the powers of Congress, particularly</w:t>
      </w:r>
      <w:r w:rsidR="00532D9A" w:rsidRPr="00532D9A">
        <w:rPr>
          <w:sz w:val="14"/>
        </w:rPr>
        <w:t xml:space="preserve"> </w:t>
      </w:r>
      <w:r w:rsidRPr="00532D9A">
        <w:rPr>
          <w:sz w:val="14"/>
        </w:rPr>
        <w:t xml:space="preserve">through its commerce and spending powers. </w:t>
      </w:r>
      <w:r w:rsidRPr="000F409F">
        <w:rPr>
          <w:rStyle w:val="StyleUnderline"/>
        </w:rPr>
        <w:t>International efforts</w:t>
      </w:r>
      <w:r w:rsidR="00532D9A">
        <w:rPr>
          <w:rStyle w:val="StyleUnderline"/>
        </w:rPr>
        <w:t xml:space="preserve"> </w:t>
      </w:r>
      <w:r w:rsidRPr="000F409F">
        <w:rPr>
          <w:rStyle w:val="StyleUnderline"/>
        </w:rPr>
        <w:t>to regulate areas such as the environment, arms control, the economy, or</w:t>
      </w:r>
      <w:r w:rsidR="00532D9A">
        <w:rPr>
          <w:rStyle w:val="StyleUnderline"/>
        </w:rPr>
        <w:t xml:space="preserve"> </w:t>
      </w:r>
      <w:r w:rsidRPr="000F409F">
        <w:rPr>
          <w:rStyle w:val="StyleUnderline"/>
        </w:rPr>
        <w:t>human rights</w:t>
      </w:r>
      <w:r w:rsidRPr="00532D9A">
        <w:rPr>
          <w:sz w:val="14"/>
        </w:rPr>
        <w:t xml:space="preserve">, therefore, </w:t>
      </w:r>
      <w:r w:rsidRPr="000F409F">
        <w:rPr>
          <w:rStyle w:val="StyleUnderline"/>
        </w:rPr>
        <w:t>will come into conflict with Congress’s constitutional</w:t>
      </w:r>
      <w:r w:rsidR="00532D9A">
        <w:rPr>
          <w:rStyle w:val="StyleUnderline"/>
        </w:rPr>
        <w:t xml:space="preserve"> </w:t>
      </w:r>
      <w:r w:rsidRPr="000F409F">
        <w:rPr>
          <w:rStyle w:val="StyleUnderline"/>
        </w:rPr>
        <w:t>powers</w:t>
      </w:r>
      <w:r w:rsidRPr="00532D9A">
        <w:rPr>
          <w:sz w:val="14"/>
        </w:rPr>
        <w:t>, just as treaties threatened to do—albeit in more limited</w:t>
      </w:r>
      <w:r w:rsidR="00532D9A" w:rsidRPr="00532D9A">
        <w:rPr>
          <w:sz w:val="14"/>
        </w:rPr>
        <w:t xml:space="preserve"> </w:t>
      </w:r>
      <w:r w:rsidRPr="00532D9A">
        <w:rPr>
          <w:sz w:val="14"/>
        </w:rPr>
        <w:t>subject-matter areas—during the framing and early National Period. In</w:t>
      </w:r>
      <w:r w:rsidR="00532D9A" w:rsidRPr="00532D9A">
        <w:rPr>
          <w:sz w:val="14"/>
        </w:rPr>
        <w:t xml:space="preserve"> </w:t>
      </w:r>
      <w:r w:rsidRPr="00532D9A">
        <w:rPr>
          <w:sz w:val="14"/>
        </w:rPr>
        <w:t xml:space="preserve">short, </w:t>
      </w:r>
      <w:r w:rsidRPr="000F409F">
        <w:rPr>
          <w:rStyle w:val="StyleUnderline"/>
        </w:rPr>
        <w:t>the globalization of affairs produces substantial tension with a constitutional</w:t>
      </w:r>
      <w:r w:rsidR="00532D9A">
        <w:rPr>
          <w:rStyle w:val="StyleUnderline"/>
        </w:rPr>
        <w:t xml:space="preserve"> </w:t>
      </w:r>
      <w:r w:rsidRPr="000F409F">
        <w:rPr>
          <w:rStyle w:val="StyleUnderline"/>
        </w:rPr>
        <w:t>system that maintains a strong distinction between the power</w:t>
      </w:r>
      <w:r w:rsidR="00532D9A">
        <w:rPr>
          <w:rStyle w:val="StyleUnderline"/>
        </w:rPr>
        <w:t xml:space="preserve"> </w:t>
      </w:r>
      <w:r w:rsidRPr="000F409F">
        <w:rPr>
          <w:rStyle w:val="StyleUnderline"/>
        </w:rPr>
        <w:t>to make treaties and the power to legislate</w:t>
      </w:r>
      <w:r w:rsidRPr="00532D9A">
        <w:rPr>
          <w:sz w:val="14"/>
        </w:rPr>
        <w:t>.</w:t>
      </w:r>
      <w:r w:rsidR="00532D9A" w:rsidRPr="00532D9A">
        <w:rPr>
          <w:sz w:val="14"/>
        </w:rPr>
        <w:t xml:space="preserve"> </w:t>
      </w:r>
      <w:r w:rsidRPr="00E25BBD">
        <w:rPr>
          <w:rStyle w:val="StyleUnderline"/>
          <w:highlight w:val="cyan"/>
        </w:rPr>
        <w:t>Non-self-execution</w:t>
      </w:r>
      <w:r w:rsidRPr="000F409F">
        <w:rPr>
          <w:rStyle w:val="StyleUnderline"/>
        </w:rPr>
        <w:t xml:space="preserve"> provides a means to solve this tension. It </w:t>
      </w:r>
      <w:r w:rsidRPr="00E25BBD">
        <w:rPr>
          <w:rStyle w:val="StyleUnderline"/>
          <w:highlight w:val="cyan"/>
        </w:rPr>
        <w:t>prevents</w:t>
      </w:r>
      <w:r w:rsidR="00532D9A">
        <w:rPr>
          <w:rStyle w:val="StyleUnderline"/>
        </w:rPr>
        <w:t xml:space="preserve"> </w:t>
      </w:r>
      <w:r w:rsidRPr="000F409F">
        <w:rPr>
          <w:rStyle w:val="StyleUnderline"/>
        </w:rPr>
        <w:t xml:space="preserve">international political commitments, entered through </w:t>
      </w:r>
      <w:r w:rsidRPr="00E25BBD">
        <w:rPr>
          <w:rStyle w:val="StyleUnderline"/>
          <w:highlight w:val="cyan"/>
        </w:rPr>
        <w:t>treaties, from automatically</w:t>
      </w:r>
      <w:r w:rsidR="00532D9A" w:rsidRPr="00E25BBD">
        <w:rPr>
          <w:rStyle w:val="StyleUnderline"/>
          <w:highlight w:val="cyan"/>
        </w:rPr>
        <w:t xml:space="preserve"> </w:t>
      </w:r>
      <w:r w:rsidRPr="00E25BBD">
        <w:rPr>
          <w:rStyle w:val="StyleUnderline"/>
          <w:highlight w:val="cyan"/>
        </w:rPr>
        <w:t>imposing domestic legal obligations</w:t>
      </w:r>
      <w:r w:rsidRPr="000F409F">
        <w:rPr>
          <w:rStyle w:val="StyleUnderline"/>
        </w:rPr>
        <w:t xml:space="preserve"> on the government </w:t>
      </w:r>
      <w:r w:rsidRPr="00E25BBD">
        <w:rPr>
          <w:rStyle w:val="StyleUnderline"/>
          <w:highlight w:val="cyan"/>
        </w:rPr>
        <w:t>until</w:t>
      </w:r>
      <w:r w:rsidR="00532D9A" w:rsidRPr="00E25BBD">
        <w:rPr>
          <w:rStyle w:val="StyleUnderline"/>
          <w:highlight w:val="cyan"/>
        </w:rPr>
        <w:t xml:space="preserve"> </w:t>
      </w:r>
      <w:r w:rsidRPr="00E25BBD">
        <w:rPr>
          <w:rStyle w:val="StyleUnderline"/>
          <w:highlight w:val="cyan"/>
        </w:rPr>
        <w:t>the political branches have determined the manner in which to implement</w:t>
      </w:r>
      <w:r w:rsidR="00532D9A" w:rsidRPr="00E25BBD">
        <w:rPr>
          <w:rStyle w:val="StyleUnderline"/>
          <w:highlight w:val="cyan"/>
        </w:rPr>
        <w:t xml:space="preserve"> </w:t>
      </w:r>
      <w:r w:rsidRPr="00E25BBD">
        <w:rPr>
          <w:rStyle w:val="StyleUnderline"/>
          <w:highlight w:val="cyan"/>
        </w:rPr>
        <w:t>them</w:t>
      </w:r>
      <w:r w:rsidRPr="000F409F">
        <w:rPr>
          <w:rStyle w:val="StyleUnderline"/>
        </w:rPr>
        <w:t>. It reserves to</w:t>
      </w:r>
      <w:r w:rsidRPr="00532D9A">
        <w:rPr>
          <w:sz w:val="14"/>
        </w:rPr>
        <w:t xml:space="preserve"> the most popular branch of government, </w:t>
      </w:r>
      <w:r w:rsidRPr="000F409F">
        <w:rPr>
          <w:rStyle w:val="StyleUnderline"/>
        </w:rPr>
        <w:t>Congress</w:t>
      </w:r>
      <w:r w:rsidRPr="00532D9A">
        <w:rPr>
          <w:sz w:val="14"/>
        </w:rPr>
        <w:t>, its</w:t>
      </w:r>
      <w:r w:rsidR="00532D9A" w:rsidRPr="00532D9A">
        <w:rPr>
          <w:sz w:val="14"/>
        </w:rPr>
        <w:t xml:space="preserve"> </w:t>
      </w:r>
      <w:r w:rsidRPr="000F409F">
        <w:rPr>
          <w:rStyle w:val="StyleUnderline"/>
        </w:rPr>
        <w:t>authority over</w:t>
      </w:r>
      <w:r w:rsidRPr="00532D9A">
        <w:rPr>
          <w:sz w:val="14"/>
        </w:rPr>
        <w:t xml:space="preserve"> the </w:t>
      </w:r>
      <w:r w:rsidRPr="000F409F">
        <w:rPr>
          <w:rStyle w:val="StyleUnderline"/>
        </w:rPr>
        <w:t>domestic regulation</w:t>
      </w:r>
      <w:r w:rsidRPr="00532D9A">
        <w:rPr>
          <w:sz w:val="14"/>
        </w:rPr>
        <w:t xml:space="preserve"> of individual citizens and their private</w:t>
      </w:r>
      <w:r w:rsidR="00532D9A" w:rsidRPr="00532D9A">
        <w:rPr>
          <w:sz w:val="14"/>
        </w:rPr>
        <w:t xml:space="preserve"> </w:t>
      </w:r>
      <w:r w:rsidRPr="00532D9A">
        <w:rPr>
          <w:sz w:val="14"/>
        </w:rPr>
        <w:t>activity, while also creating a presumption that protects the normal</w:t>
      </w:r>
      <w:r w:rsidR="00532D9A" w:rsidRPr="00532D9A">
        <w:rPr>
          <w:sz w:val="14"/>
        </w:rPr>
        <w:t xml:space="preserve"> </w:t>
      </w:r>
      <w:r w:rsidRPr="00532D9A">
        <w:rPr>
          <w:sz w:val="14"/>
        </w:rPr>
        <w:t>regulatory prerogatives of the states under our federal system of government.</w:t>
      </w:r>
      <w:r w:rsidR="00532D9A" w:rsidRPr="00532D9A">
        <w:rPr>
          <w:sz w:val="14"/>
        </w:rPr>
        <w:t xml:space="preserve"> </w:t>
      </w:r>
      <w:r w:rsidRPr="00532D9A">
        <w:rPr>
          <w:sz w:val="14"/>
        </w:rPr>
        <w:t>It also preserves the discretion of the president and/or Congress</w:t>
      </w:r>
      <w:r w:rsidR="00532D9A" w:rsidRPr="00532D9A">
        <w:rPr>
          <w:sz w:val="14"/>
        </w:rPr>
        <w:t xml:space="preserve"> </w:t>
      </w:r>
      <w:r w:rsidRPr="00532D9A">
        <w:rPr>
          <w:sz w:val="14"/>
        </w:rPr>
        <w:t>to choose to disregard international rules without violating the domestic</w:t>
      </w:r>
      <w:r w:rsidR="00532D9A" w:rsidRPr="00532D9A">
        <w:rPr>
          <w:sz w:val="14"/>
        </w:rPr>
        <w:t xml:space="preserve"> </w:t>
      </w:r>
      <w:r w:rsidRPr="00532D9A">
        <w:rPr>
          <w:sz w:val="14"/>
        </w:rPr>
        <w:t>Constitution.</w:t>
      </w:r>
      <w:r w:rsidR="00532D9A" w:rsidRPr="00532D9A">
        <w:rPr>
          <w:sz w:val="14"/>
        </w:rPr>
        <w:t xml:space="preserve"> </w:t>
      </w:r>
      <w:r w:rsidRPr="00532D9A">
        <w:rPr>
          <w:sz w:val="14"/>
        </w:rPr>
        <w:t>The values served by non-self-execution become clearer when we examine</w:t>
      </w:r>
      <w:r w:rsidR="00532D9A" w:rsidRPr="00532D9A">
        <w:rPr>
          <w:sz w:val="14"/>
        </w:rPr>
        <w:t xml:space="preserve"> </w:t>
      </w:r>
      <w:r w:rsidRPr="00532D9A">
        <w:rPr>
          <w:sz w:val="14"/>
        </w:rPr>
        <w:t>two different sets of issues raised by globalization: the multilateralization</w:t>
      </w:r>
      <w:r w:rsidR="00532D9A" w:rsidRPr="00532D9A">
        <w:rPr>
          <w:sz w:val="14"/>
        </w:rPr>
        <w:t xml:space="preserve"> </w:t>
      </w:r>
      <w:r w:rsidRPr="00532D9A">
        <w:rPr>
          <w:sz w:val="14"/>
        </w:rPr>
        <w:t>of the use of force and the death penalty. Turning first to the</w:t>
      </w:r>
      <w:r w:rsidR="00532D9A" w:rsidRPr="00532D9A">
        <w:rPr>
          <w:sz w:val="14"/>
        </w:rPr>
        <w:t xml:space="preserve"> </w:t>
      </w:r>
      <w:r w:rsidRPr="00532D9A">
        <w:rPr>
          <w:sz w:val="14"/>
        </w:rPr>
        <w:t>use of force, it will be recalled that the U.N. Charter prohibits the use of</w:t>
      </w:r>
      <w:r w:rsidR="00532D9A" w:rsidRPr="00532D9A">
        <w:rPr>
          <w:sz w:val="14"/>
        </w:rPr>
        <w:t xml:space="preserve"> </w:t>
      </w:r>
      <w:r w:rsidRPr="00532D9A">
        <w:rPr>
          <w:sz w:val="14"/>
        </w:rPr>
        <w:t>force unless in self-defense or on authorization by the Security Council.</w:t>
      </w:r>
      <w:r w:rsidR="00532D9A" w:rsidRPr="00532D9A">
        <w:rPr>
          <w:sz w:val="14"/>
        </w:rPr>
        <w:t xml:space="preserve"> </w:t>
      </w:r>
      <w:r w:rsidRPr="00532D9A">
        <w:rPr>
          <w:sz w:val="14"/>
        </w:rPr>
        <w:t>The United States ratified the U.N. Charter as a treaty at the end of</w:t>
      </w:r>
      <w:r w:rsidR="00287F57" w:rsidRPr="00532D9A">
        <w:rPr>
          <w:sz w:val="14"/>
        </w:rPr>
        <w:t xml:space="preserve"> </w:t>
      </w:r>
      <w:r w:rsidRPr="00532D9A">
        <w:rPr>
          <w:sz w:val="14"/>
        </w:rPr>
        <w:t>World</w:t>
      </w:r>
      <w:r w:rsidR="00532D9A" w:rsidRPr="00532D9A">
        <w:rPr>
          <w:sz w:val="14"/>
        </w:rPr>
        <w:t xml:space="preserve"> </w:t>
      </w:r>
      <w:r w:rsidRPr="00532D9A">
        <w:rPr>
          <w:sz w:val="14"/>
        </w:rPr>
        <w:t>War II.</w:t>
      </w:r>
      <w:r w:rsidR="00287F57" w:rsidRPr="00532D9A">
        <w:rPr>
          <w:sz w:val="14"/>
        </w:rPr>
        <w:t xml:space="preserve"> </w:t>
      </w:r>
      <w:r w:rsidRPr="00532D9A">
        <w:rPr>
          <w:sz w:val="14"/>
        </w:rPr>
        <w:t>Thus, some argue,</w:t>
      </w:r>
      <w:r w:rsidR="00287F57" w:rsidRPr="00532D9A">
        <w:rPr>
          <w:sz w:val="14"/>
        </w:rPr>
        <w:t xml:space="preserve"> </w:t>
      </w:r>
      <w:r w:rsidRPr="00532D9A">
        <w:rPr>
          <w:sz w:val="14"/>
        </w:rPr>
        <w:t>in ratifying the charter the United States gave up</w:t>
      </w:r>
      <w:r w:rsidR="00532D9A" w:rsidRPr="00532D9A">
        <w:rPr>
          <w:sz w:val="14"/>
        </w:rPr>
        <w:t xml:space="preserve"> </w:t>
      </w:r>
      <w:r w:rsidRPr="00532D9A">
        <w:rPr>
          <w:sz w:val="14"/>
        </w:rPr>
        <w:t>its right to initiate hostilities unless in conformity with its terms. Because</w:t>
      </w:r>
      <w:r w:rsidR="00532D9A" w:rsidRPr="00532D9A">
        <w:rPr>
          <w:sz w:val="14"/>
        </w:rPr>
        <w:t xml:space="preserve"> </w:t>
      </w:r>
      <w:r w:rsidRPr="00532D9A">
        <w:rPr>
          <w:sz w:val="14"/>
        </w:rPr>
        <w:t>a treaty is part of the “law of the land” under the Supremacy Clause, and</w:t>
      </w:r>
      <w:r w:rsidR="00532D9A" w:rsidRPr="00532D9A">
        <w:rPr>
          <w:sz w:val="14"/>
        </w:rPr>
        <w:t xml:space="preserve"> </w:t>
      </w:r>
      <w:r w:rsidRPr="00532D9A">
        <w:rPr>
          <w:sz w:val="14"/>
        </w:rPr>
        <w:t>hence on a par with the Constitution and other federal law, the president</w:t>
      </w:r>
      <w:r w:rsidR="00532D9A" w:rsidRPr="00532D9A">
        <w:rPr>
          <w:sz w:val="14"/>
        </w:rPr>
        <w:t xml:space="preserve"> </w:t>
      </w:r>
      <w:r w:rsidRPr="00532D9A">
        <w:rPr>
          <w:sz w:val="14"/>
        </w:rPr>
        <w:t>has a constitutional obligation, in seeing that the laws are faithfully executed,</w:t>
      </w:r>
      <w:r w:rsidR="00532D9A" w:rsidRPr="00532D9A">
        <w:rPr>
          <w:sz w:val="14"/>
        </w:rPr>
        <w:t xml:space="preserve"> </w:t>
      </w:r>
      <w:r w:rsidRPr="00532D9A">
        <w:rPr>
          <w:sz w:val="14"/>
        </w:rPr>
        <w:t>not to order the use of force that would violate the U.N. Charter.</w:t>
      </w:r>
      <w:r w:rsidR="00532D9A" w:rsidRPr="00532D9A">
        <w:rPr>
          <w:sz w:val="14"/>
        </w:rPr>
        <w:t xml:space="preserve"> </w:t>
      </w:r>
      <w:r w:rsidRPr="00532D9A">
        <w:rPr>
          <w:sz w:val="14"/>
        </w:rPr>
        <w:t>If a Congress funds a presidential war at odds with the U.N. Charter, one</w:t>
      </w:r>
      <w:r w:rsidR="00532D9A" w:rsidRPr="00532D9A">
        <w:rPr>
          <w:sz w:val="14"/>
        </w:rPr>
        <w:t xml:space="preserve"> </w:t>
      </w:r>
      <w:r w:rsidRPr="00532D9A">
        <w:rPr>
          <w:sz w:val="14"/>
        </w:rPr>
        <w:t>imagines that Congress is acting unconstitutionally as well. “By adhering</w:t>
      </w:r>
      <w:r w:rsidR="00532D9A" w:rsidRPr="00532D9A">
        <w:rPr>
          <w:sz w:val="14"/>
        </w:rPr>
        <w:t xml:space="preserve"> </w:t>
      </w:r>
      <w:r w:rsidRPr="00532D9A">
        <w:rPr>
          <w:sz w:val="14"/>
        </w:rPr>
        <w:t>to the Charter,” according to Professor Henkin, “the United States has</w:t>
      </w:r>
      <w:r w:rsidR="00532D9A" w:rsidRPr="00532D9A">
        <w:rPr>
          <w:sz w:val="14"/>
        </w:rPr>
        <w:t xml:space="preserve"> </w:t>
      </w:r>
      <w:r w:rsidRPr="00532D9A">
        <w:rPr>
          <w:sz w:val="14"/>
        </w:rPr>
        <w:t>given up the right to go to war at will.”78</w:t>
      </w:r>
      <w:r w:rsidR="00532D9A" w:rsidRPr="00532D9A">
        <w:rPr>
          <w:sz w:val="14"/>
        </w:rPr>
        <w:t xml:space="preserve"> </w:t>
      </w:r>
      <w:r w:rsidRPr="00532D9A">
        <w:rPr>
          <w:sz w:val="14"/>
        </w:rPr>
        <w:t>Two disruptions of the constitutional structure flow from this position.</w:t>
      </w:r>
      <w:r w:rsidR="00532D9A" w:rsidRPr="00532D9A">
        <w:rPr>
          <w:sz w:val="14"/>
        </w:rPr>
        <w:t xml:space="preserve"> </w:t>
      </w:r>
      <w:r w:rsidRPr="00532D9A">
        <w:rPr>
          <w:sz w:val="14"/>
        </w:rPr>
        <w:t>First, it renders any presidential use of force that is not taken in self</w:t>
      </w:r>
      <w:r w:rsidR="00287F57" w:rsidRPr="00532D9A">
        <w:rPr>
          <w:sz w:val="14"/>
        </w:rPr>
        <w:t>-</w:t>
      </w:r>
      <w:r w:rsidRPr="00532D9A">
        <w:rPr>
          <w:sz w:val="14"/>
        </w:rPr>
        <w:t>defense</w:t>
      </w:r>
      <w:r w:rsidR="00532D9A" w:rsidRPr="00532D9A">
        <w:rPr>
          <w:sz w:val="14"/>
        </w:rPr>
        <w:t xml:space="preserve"> </w:t>
      </w:r>
      <w:r w:rsidRPr="00532D9A">
        <w:rPr>
          <w:sz w:val="14"/>
        </w:rPr>
        <w:t>or authorized by the Security Council not only illegal, but unconstitutional.</w:t>
      </w:r>
      <w:r w:rsidR="00532D9A" w:rsidRPr="00532D9A">
        <w:rPr>
          <w:sz w:val="14"/>
        </w:rPr>
        <w:t xml:space="preserve"> </w:t>
      </w:r>
      <w:r w:rsidRPr="00532D9A">
        <w:rPr>
          <w:sz w:val="14"/>
        </w:rPr>
        <w:t>Presidential discretion to use force in foreign affairs, as</w:t>
      </w:r>
      <w:r w:rsidR="00532D9A" w:rsidRPr="00532D9A">
        <w:rPr>
          <w:sz w:val="14"/>
        </w:rPr>
        <w:t xml:space="preserve"> </w:t>
      </w:r>
      <w:r w:rsidRPr="00532D9A">
        <w:rPr>
          <w:sz w:val="14"/>
        </w:rPr>
        <w:t>envisioned by the Framers and established in the constitutional text and</w:t>
      </w:r>
      <w:r w:rsidR="00532D9A" w:rsidRPr="00532D9A">
        <w:rPr>
          <w:sz w:val="14"/>
        </w:rPr>
        <w:t xml:space="preserve"> </w:t>
      </w:r>
      <w:r w:rsidRPr="00532D9A">
        <w:rPr>
          <w:sz w:val="14"/>
        </w:rPr>
        <w:t>structure, is unarguably reduced as a result. Under this approach to treaties,</w:t>
      </w:r>
      <w:r w:rsidR="00532D9A" w:rsidRPr="00532D9A">
        <w:rPr>
          <w:sz w:val="14"/>
        </w:rPr>
        <w:t xml:space="preserve"> </w:t>
      </w:r>
      <w:r w:rsidRPr="00532D9A">
        <w:rPr>
          <w:sz w:val="14"/>
        </w:rPr>
        <w:t>the violation of international law by the United States and its allies</w:t>
      </w:r>
      <w:r w:rsidR="00532D9A" w:rsidRPr="00532D9A">
        <w:rPr>
          <w:sz w:val="14"/>
        </w:rPr>
        <w:t xml:space="preserve"> </w:t>
      </w:r>
      <w:r w:rsidRPr="00532D9A">
        <w:rPr>
          <w:sz w:val="14"/>
        </w:rPr>
        <w:t>in Kosovo also amounted to a violation of the Constitution by President</w:t>
      </w:r>
      <w:r w:rsidR="00532D9A" w:rsidRPr="00532D9A">
        <w:rPr>
          <w:sz w:val="14"/>
        </w:rPr>
        <w:t xml:space="preserve"> </w:t>
      </w:r>
      <w:r w:rsidRPr="00532D9A">
        <w:rPr>
          <w:sz w:val="14"/>
        </w:rPr>
        <w:t>Clinton. After all, the United States could not claim seriously—nor did it</w:t>
      </w:r>
      <w:r w:rsidR="00532D9A" w:rsidRPr="00532D9A">
        <w:rPr>
          <w:sz w:val="14"/>
        </w:rPr>
        <w:t xml:space="preserve"> </w:t>
      </w:r>
      <w:r w:rsidRPr="00532D9A">
        <w:rPr>
          <w:sz w:val="14"/>
        </w:rPr>
        <w:t>try—that Serbia was armed with weapons of mass destruction and their</w:t>
      </w:r>
      <w:r w:rsidR="00532D9A" w:rsidRPr="00532D9A">
        <w:rPr>
          <w:sz w:val="14"/>
        </w:rPr>
        <w:t xml:space="preserve"> </w:t>
      </w:r>
      <w:r w:rsidRPr="00532D9A">
        <w:rPr>
          <w:sz w:val="14"/>
        </w:rPr>
        <w:t>delivery systems and that it posed a threat sufficient to trigger the U.S.</w:t>
      </w:r>
      <w:r w:rsidR="00532D9A" w:rsidRPr="00532D9A">
        <w:rPr>
          <w:sz w:val="14"/>
        </w:rPr>
        <w:t xml:space="preserve"> </w:t>
      </w:r>
      <w:r w:rsidRPr="00532D9A">
        <w:rPr>
          <w:sz w:val="14"/>
        </w:rPr>
        <w:t>national right of self-defense. Due to Russia’s veto, the Security Council</w:t>
      </w:r>
      <w:r w:rsidR="00532D9A" w:rsidRPr="00532D9A">
        <w:rPr>
          <w:sz w:val="14"/>
        </w:rPr>
        <w:t xml:space="preserve"> </w:t>
      </w:r>
      <w:r w:rsidRPr="00532D9A">
        <w:rPr>
          <w:sz w:val="14"/>
        </w:rPr>
        <w:t>never issued a resolution authorizing the use of force. In using force</w:t>
      </w:r>
      <w:r w:rsidR="00532D9A" w:rsidRPr="00532D9A">
        <w:rPr>
          <w:sz w:val="14"/>
        </w:rPr>
        <w:t xml:space="preserve"> </w:t>
      </w:r>
      <w:r w:rsidRPr="00532D9A">
        <w:rPr>
          <w:sz w:val="14"/>
        </w:rPr>
        <w:t>against Kosovo, the United States violated the U.N. Charter and President</w:t>
      </w:r>
      <w:r w:rsidR="00532D9A" w:rsidRPr="00532D9A">
        <w:rPr>
          <w:sz w:val="14"/>
        </w:rPr>
        <w:t xml:space="preserve"> </w:t>
      </w:r>
      <w:r w:rsidRPr="00532D9A">
        <w:rPr>
          <w:sz w:val="14"/>
        </w:rPr>
        <w:t>Clinton, under a self-execution theory, failed to perform his constitutional</w:t>
      </w:r>
      <w:r w:rsidR="00532D9A" w:rsidRPr="00532D9A">
        <w:rPr>
          <w:sz w:val="14"/>
        </w:rPr>
        <w:t xml:space="preserve"> </w:t>
      </w:r>
      <w:r w:rsidRPr="00532D9A">
        <w:rPr>
          <w:sz w:val="14"/>
        </w:rPr>
        <w:t>duty to enforce the laws of the land.</w:t>
      </w:r>
      <w:r w:rsidR="00532D9A" w:rsidRPr="00532D9A">
        <w:rPr>
          <w:sz w:val="14"/>
        </w:rPr>
        <w:t xml:space="preserve"> </w:t>
      </w:r>
      <w:r w:rsidRPr="00532D9A">
        <w:rPr>
          <w:sz w:val="14"/>
        </w:rPr>
        <w:t>Second, equating treaties with statutes has the effect of transferring the</w:t>
      </w:r>
      <w:r w:rsidR="00532D9A" w:rsidRPr="00532D9A">
        <w:rPr>
          <w:sz w:val="14"/>
        </w:rPr>
        <w:t xml:space="preserve"> </w:t>
      </w:r>
      <w:r w:rsidRPr="00532D9A">
        <w:rPr>
          <w:sz w:val="14"/>
        </w:rPr>
        <w:t>authority to decide whether to use force in international relations to an</w:t>
      </w:r>
      <w:r w:rsidR="00532D9A" w:rsidRPr="00532D9A">
        <w:rPr>
          <w:sz w:val="14"/>
        </w:rPr>
        <w:t xml:space="preserve"> </w:t>
      </w:r>
      <w:r w:rsidRPr="00532D9A">
        <w:rPr>
          <w:sz w:val="14"/>
        </w:rPr>
        <w:t>international organization. Under the Constitution’s original design, the</w:t>
      </w:r>
      <w:r w:rsidR="00532D9A" w:rsidRPr="00532D9A">
        <w:rPr>
          <w:sz w:val="14"/>
        </w:rPr>
        <w:t xml:space="preserve"> </w:t>
      </w:r>
      <w:r w:rsidRPr="00532D9A">
        <w:rPr>
          <w:sz w:val="14"/>
        </w:rPr>
        <w:t>president and Congress decide on war through the interaction of their</w:t>
      </w:r>
      <w:r w:rsidR="00532D9A" w:rsidRPr="00532D9A">
        <w:rPr>
          <w:sz w:val="14"/>
        </w:rPr>
        <w:t xml:space="preserve"> </w:t>
      </w:r>
      <w:r w:rsidRPr="00532D9A">
        <w:rPr>
          <w:sz w:val="14"/>
        </w:rPr>
        <w:t>constitutional powers. Putting to one side the use of force in self-defense,</w:t>
      </w:r>
      <w:r w:rsidR="00532D9A" w:rsidRPr="00532D9A">
        <w:rPr>
          <w:sz w:val="14"/>
        </w:rPr>
        <w:t xml:space="preserve"> </w:t>
      </w:r>
      <w:r w:rsidRPr="00532D9A">
        <w:rPr>
          <w:sz w:val="14"/>
        </w:rPr>
        <w:t>many scholars believe both that the United States cannot wage war without</w:t>
      </w:r>
      <w:r w:rsidR="00532D9A" w:rsidRPr="00532D9A">
        <w:rPr>
          <w:sz w:val="14"/>
        </w:rPr>
        <w:t xml:space="preserve"> </w:t>
      </w:r>
      <w:r w:rsidRPr="00532D9A">
        <w:rPr>
          <w:sz w:val="14"/>
        </w:rPr>
        <w:t>Security Council permission, and that if the Security Council authorizes</w:t>
      </w:r>
      <w:r w:rsidR="00532D9A" w:rsidRPr="00532D9A">
        <w:rPr>
          <w:sz w:val="14"/>
        </w:rPr>
        <w:t xml:space="preserve"> </w:t>
      </w:r>
      <w:r w:rsidRPr="00532D9A">
        <w:rPr>
          <w:sz w:val="14"/>
        </w:rPr>
        <w:t>war—as it did in the 1991 Persian GulfWar—the United States must</w:t>
      </w:r>
      <w:r w:rsidR="00532D9A" w:rsidRPr="00532D9A">
        <w:rPr>
          <w:sz w:val="14"/>
        </w:rPr>
        <w:t xml:space="preserve"> </w:t>
      </w:r>
      <w:r w:rsidRPr="00532D9A">
        <w:rPr>
          <w:sz w:val="14"/>
        </w:rPr>
        <w:t>use force to meet the goals set out by the Council. In other words, the</w:t>
      </w:r>
      <w:r w:rsidR="00532D9A" w:rsidRPr="00532D9A">
        <w:rPr>
          <w:sz w:val="14"/>
        </w:rPr>
        <w:t xml:space="preserve"> </w:t>
      </w:r>
      <w:r w:rsidRPr="00532D9A">
        <w:rPr>
          <w:sz w:val="14"/>
        </w:rPr>
        <w:t>Security Council has the authority under the charter to impose both a negative</w:t>
      </w:r>
      <w:r w:rsidR="00532D9A" w:rsidRPr="00532D9A">
        <w:rPr>
          <w:sz w:val="14"/>
        </w:rPr>
        <w:t xml:space="preserve"> </w:t>
      </w:r>
      <w:r w:rsidRPr="00532D9A">
        <w:rPr>
          <w:sz w:val="14"/>
        </w:rPr>
        <w:t>duty (not to attack) and an affirmative duty—to use force to enforce</w:t>
      </w:r>
      <w:r w:rsidR="00532D9A" w:rsidRPr="00532D9A">
        <w:rPr>
          <w:sz w:val="14"/>
        </w:rPr>
        <w:t xml:space="preserve"> </w:t>
      </w:r>
      <w:r w:rsidRPr="00532D9A">
        <w:rPr>
          <w:sz w:val="14"/>
        </w:rPr>
        <w:t>council resolutions. The Constitution’s usual procedure of relying on the</w:t>
      </w:r>
      <w:r w:rsidR="00532D9A" w:rsidRPr="00532D9A">
        <w:rPr>
          <w:sz w:val="14"/>
        </w:rPr>
        <w:t xml:space="preserve"> </w:t>
      </w:r>
      <w:r w:rsidRPr="00532D9A">
        <w:rPr>
          <w:sz w:val="14"/>
        </w:rPr>
        <w:t>president and Congress to make these decisions, under this approach, is</w:t>
      </w:r>
      <w:r w:rsidR="00532D9A" w:rsidRPr="00532D9A">
        <w:rPr>
          <w:sz w:val="14"/>
        </w:rPr>
        <w:t xml:space="preserve"> </w:t>
      </w:r>
      <w:r w:rsidRPr="00532D9A">
        <w:rPr>
          <w:sz w:val="14"/>
        </w:rPr>
        <w:t>effectively within the control of the Security Council. In those cases, however,</w:t>
      </w:r>
      <w:r w:rsidR="00532D9A" w:rsidRPr="00532D9A">
        <w:rPr>
          <w:sz w:val="14"/>
        </w:rPr>
        <w:t xml:space="preserve"> </w:t>
      </w:r>
      <w:r w:rsidRPr="00532D9A">
        <w:rPr>
          <w:sz w:val="14"/>
        </w:rPr>
        <w:t>where the United States can make an actual claim of self-defense,</w:t>
      </w:r>
      <w:r w:rsidR="00532D9A" w:rsidRPr="00532D9A">
        <w:rPr>
          <w:sz w:val="14"/>
        </w:rPr>
        <w:t xml:space="preserve"> </w:t>
      </w:r>
      <w:r w:rsidRPr="00532D9A">
        <w:rPr>
          <w:sz w:val="14"/>
        </w:rPr>
        <w:t>as in Afghanistan and probably Iraq in 2003, the United States—and thus</w:t>
      </w:r>
      <w:r w:rsidR="00532D9A" w:rsidRPr="00532D9A">
        <w:rPr>
          <w:sz w:val="14"/>
        </w:rPr>
        <w:t xml:space="preserve"> </w:t>
      </w:r>
      <w:r w:rsidRPr="00532D9A">
        <w:rPr>
          <w:sz w:val="14"/>
        </w:rPr>
        <w:t>the president and Congress—would still have their usual room for decisionmaking.</w:t>
      </w:r>
      <w:r w:rsidR="00532D9A" w:rsidRPr="00532D9A">
        <w:rPr>
          <w:sz w:val="14"/>
        </w:rPr>
        <w:t xml:space="preserve"> </w:t>
      </w:r>
      <w:r w:rsidRPr="00532D9A">
        <w:rPr>
          <w:sz w:val="14"/>
        </w:rPr>
        <w:t>Of course, the United States has used force many times since the end of</w:t>
      </w:r>
      <w:r w:rsidR="00532D9A" w:rsidRPr="00532D9A">
        <w:rPr>
          <w:sz w:val="14"/>
        </w:rPr>
        <w:t xml:space="preserve"> </w:t>
      </w:r>
      <w:r w:rsidRPr="00532D9A">
        <w:rPr>
          <w:sz w:val="14"/>
        </w:rPr>
        <w:t>World War II, and not all of those cases met the requirements of the U.N.</w:t>
      </w:r>
      <w:r w:rsidR="00532D9A" w:rsidRPr="00532D9A">
        <w:rPr>
          <w:sz w:val="14"/>
        </w:rPr>
        <w:t xml:space="preserve"> </w:t>
      </w:r>
      <w:r w:rsidRPr="00532D9A">
        <w:rPr>
          <w:sz w:val="14"/>
        </w:rPr>
        <w:t>Charter. In fact, in only two instances has the use of force been authorized</w:t>
      </w:r>
      <w:r w:rsidR="00532D9A" w:rsidRPr="00532D9A">
        <w:rPr>
          <w:sz w:val="14"/>
        </w:rPr>
        <w:t xml:space="preserve"> </w:t>
      </w:r>
      <w:r w:rsidRPr="00532D9A">
        <w:rPr>
          <w:sz w:val="14"/>
        </w:rPr>
        <w:t>by the Security Council, in Korea in 1950 and in the Persian Gulf four</w:t>
      </w:r>
      <w:r w:rsidR="00532D9A" w:rsidRPr="00532D9A">
        <w:rPr>
          <w:sz w:val="14"/>
        </w:rPr>
        <w:t xml:space="preserve"> </w:t>
      </w:r>
      <w:r w:rsidRPr="00532D9A">
        <w:rPr>
          <w:sz w:val="14"/>
        </w:rPr>
        <w:t>decades later. During this period, some conflicts undoubtedly qualified as</w:t>
      </w:r>
      <w:r w:rsidR="00532D9A" w:rsidRPr="00532D9A">
        <w:rPr>
          <w:sz w:val="14"/>
        </w:rPr>
        <w:t xml:space="preserve"> </w:t>
      </w:r>
      <w:r w:rsidRPr="00532D9A">
        <w:rPr>
          <w:sz w:val="14"/>
        </w:rPr>
        <w:t>national exercises of the right to self-defense under international law—</w:t>
      </w:r>
      <w:r w:rsidR="00532D9A" w:rsidRPr="00532D9A">
        <w:rPr>
          <w:sz w:val="14"/>
        </w:rPr>
        <w:t xml:space="preserve"> </w:t>
      </w:r>
      <w:r w:rsidRPr="00532D9A">
        <w:rPr>
          <w:sz w:val="14"/>
        </w:rPr>
        <w:t>Afghanistan being the easiest example. Others, however, may not have—</w:t>
      </w:r>
      <w:r w:rsidR="00532D9A" w:rsidRPr="00532D9A">
        <w:rPr>
          <w:sz w:val="14"/>
        </w:rPr>
        <w:t xml:space="preserve"> </w:t>
      </w:r>
      <w:r w:rsidRPr="00532D9A">
        <w:rPr>
          <w:sz w:val="14"/>
        </w:rPr>
        <w:t>such as the uses of force in Kosovo, Bosnia, and Lebanon—although there</w:t>
      </w:r>
      <w:r w:rsidR="00532D9A" w:rsidRPr="00532D9A">
        <w:rPr>
          <w:sz w:val="14"/>
        </w:rPr>
        <w:t xml:space="preserve"> </w:t>
      </w:r>
      <w:r w:rsidRPr="00532D9A">
        <w:rPr>
          <w:sz w:val="14"/>
        </w:rPr>
        <w:t>is usually a healthy debate over each one.79 Non-self-execution explains</w:t>
      </w:r>
      <w:r w:rsidR="00532D9A" w:rsidRPr="00532D9A">
        <w:rPr>
          <w:sz w:val="14"/>
        </w:rPr>
        <w:t xml:space="preserve"> </w:t>
      </w:r>
      <w:r w:rsidRPr="00532D9A">
        <w:rPr>
          <w:sz w:val="14"/>
        </w:rPr>
        <w:t>why these interventions did not violate the Constitution. If we consider</w:t>
      </w:r>
      <w:r w:rsidR="00532D9A" w:rsidRPr="00532D9A">
        <w:rPr>
          <w:sz w:val="14"/>
        </w:rPr>
        <w:t xml:space="preserve"> </w:t>
      </w:r>
      <w:r w:rsidRPr="00532D9A">
        <w:rPr>
          <w:sz w:val="14"/>
        </w:rPr>
        <w:t>treaties to be diplomatic commitments in the realm of international politics,</w:t>
      </w:r>
      <w:r w:rsidR="00532D9A" w:rsidRPr="00532D9A">
        <w:rPr>
          <w:sz w:val="14"/>
        </w:rPr>
        <w:t xml:space="preserve"> </w:t>
      </w:r>
      <w:r w:rsidRPr="00532D9A">
        <w:rPr>
          <w:sz w:val="14"/>
        </w:rPr>
        <w:t>rather than automatic laws enforceable in the United States, then</w:t>
      </w:r>
      <w:r w:rsidR="00532D9A" w:rsidRPr="00532D9A">
        <w:rPr>
          <w:sz w:val="14"/>
        </w:rPr>
        <w:t xml:space="preserve"> </w:t>
      </w:r>
      <w:r w:rsidRPr="00532D9A">
        <w:rPr>
          <w:sz w:val="14"/>
        </w:rPr>
        <w:t>the president has no constitutional obligation to enforce the U.N. Charter,</w:t>
      </w:r>
      <w:r w:rsidR="00532D9A" w:rsidRPr="00532D9A">
        <w:rPr>
          <w:sz w:val="14"/>
        </w:rPr>
        <w:t xml:space="preserve"> </w:t>
      </w:r>
      <w:r w:rsidRPr="00532D9A">
        <w:rPr>
          <w:sz w:val="14"/>
        </w:rPr>
        <w:t>nor does Congress have any obligation to fund actions to comply with</w:t>
      </w:r>
      <w:r w:rsidR="00532D9A" w:rsidRPr="00532D9A">
        <w:rPr>
          <w:sz w:val="14"/>
        </w:rPr>
        <w:t xml:space="preserve"> </w:t>
      </w:r>
      <w:r w:rsidRPr="00532D9A">
        <w:rPr>
          <w:sz w:val="14"/>
        </w:rPr>
        <w:t>it. Rather, the political branches can decide whether and how the nation</w:t>
      </w:r>
      <w:r w:rsidR="00532D9A" w:rsidRPr="00532D9A">
        <w:rPr>
          <w:sz w:val="14"/>
        </w:rPr>
        <w:t xml:space="preserve"> </w:t>
      </w:r>
      <w:r w:rsidRPr="00532D9A">
        <w:rPr>
          <w:sz w:val="14"/>
        </w:rPr>
        <w:t>should obey a Security Council resolution, or they can even decide to violate</w:t>
      </w:r>
      <w:r w:rsidR="00532D9A" w:rsidRPr="00532D9A">
        <w:rPr>
          <w:sz w:val="14"/>
        </w:rPr>
        <w:t xml:space="preserve"> </w:t>
      </w:r>
      <w:r w:rsidRPr="00532D9A">
        <w:rPr>
          <w:sz w:val="14"/>
        </w:rPr>
        <w:t>the charter, as in Kosovo. Non-self-execution also precludes any real</w:t>
      </w:r>
      <w:r w:rsidR="00532D9A" w:rsidRPr="00532D9A">
        <w:rPr>
          <w:sz w:val="14"/>
        </w:rPr>
        <w:t xml:space="preserve"> </w:t>
      </w:r>
      <w:r w:rsidRPr="00532D9A">
        <w:rPr>
          <w:sz w:val="14"/>
        </w:rPr>
        <w:t>delegation of authority to the United Nations, as the decisions of that international</w:t>
      </w:r>
      <w:r w:rsidR="00532D9A" w:rsidRPr="00532D9A">
        <w:rPr>
          <w:sz w:val="14"/>
        </w:rPr>
        <w:t xml:space="preserve"> </w:t>
      </w:r>
      <w:r w:rsidRPr="00532D9A">
        <w:rPr>
          <w:sz w:val="14"/>
        </w:rPr>
        <w:t>organization remain—from the perspective of the American</w:t>
      </w:r>
      <w:r w:rsidR="00532D9A" w:rsidRPr="00532D9A">
        <w:rPr>
          <w:sz w:val="14"/>
        </w:rPr>
        <w:t xml:space="preserve"> </w:t>
      </w:r>
      <w:r w:rsidRPr="00532D9A">
        <w:rPr>
          <w:sz w:val="14"/>
        </w:rPr>
        <w:t>constitutional system—only the demands of international politics. Security</w:t>
      </w:r>
      <w:r w:rsidR="00532D9A" w:rsidRPr="00532D9A">
        <w:rPr>
          <w:sz w:val="14"/>
        </w:rPr>
        <w:t xml:space="preserve"> </w:t>
      </w:r>
      <w:r w:rsidRPr="00532D9A">
        <w:rPr>
          <w:sz w:val="14"/>
        </w:rPr>
        <w:t>Council decisions may bind the United States as a matter of inter-</w:t>
      </w:r>
      <w:r w:rsidR="00532D9A" w:rsidRPr="00532D9A">
        <w:rPr>
          <w:sz w:val="14"/>
        </w:rPr>
        <w:t xml:space="preserve"> </w:t>
      </w:r>
      <w:r w:rsidRPr="00532D9A">
        <w:rPr>
          <w:sz w:val="14"/>
        </w:rPr>
        <w:t>national law, but the president and Congress decide how they are to be</w:t>
      </w:r>
      <w:r w:rsidR="00532D9A" w:rsidRPr="00532D9A">
        <w:rPr>
          <w:sz w:val="14"/>
        </w:rPr>
        <w:t xml:space="preserve"> </w:t>
      </w:r>
      <w:r w:rsidRPr="00532D9A">
        <w:rPr>
          <w:sz w:val="14"/>
        </w:rPr>
        <w:t>implemented, if at all.</w:t>
      </w:r>
      <w:r w:rsidR="00532D9A" w:rsidRPr="00532D9A">
        <w:rPr>
          <w:sz w:val="14"/>
        </w:rPr>
        <w:t xml:space="preserve"> </w:t>
      </w:r>
      <w:r w:rsidRPr="00532D9A">
        <w:rPr>
          <w:sz w:val="14"/>
        </w:rPr>
        <w:t>It should come as no surprise that the federal courts have adopted</w:t>
      </w:r>
      <w:r w:rsidR="00532D9A" w:rsidRPr="00532D9A">
        <w:rPr>
          <w:sz w:val="14"/>
        </w:rPr>
        <w:t xml:space="preserve"> </w:t>
      </w:r>
      <w:r w:rsidRPr="00532D9A">
        <w:rPr>
          <w:sz w:val="14"/>
        </w:rPr>
        <w:t>this approach in cases involving the decisions of the organs of the United</w:t>
      </w:r>
      <w:r w:rsidR="00532D9A" w:rsidRPr="00532D9A">
        <w:rPr>
          <w:sz w:val="14"/>
        </w:rPr>
        <w:t xml:space="preserve"> </w:t>
      </w:r>
      <w:r w:rsidRPr="00532D9A">
        <w:rPr>
          <w:sz w:val="14"/>
        </w:rPr>
        <w:t>Nations. In Diggs v. Richardson (1976), for example, the U.S. Court of</w:t>
      </w:r>
      <w:r w:rsidR="00532D9A" w:rsidRPr="00532D9A">
        <w:rPr>
          <w:sz w:val="14"/>
        </w:rPr>
        <w:t xml:space="preserve"> </w:t>
      </w:r>
      <w:r w:rsidRPr="00532D9A">
        <w:rPr>
          <w:sz w:val="14"/>
        </w:rPr>
        <w:t>Appeals for the District of Columbia Circuit confronted a Security Council</w:t>
      </w:r>
      <w:r w:rsidR="00532D9A" w:rsidRPr="00532D9A">
        <w:rPr>
          <w:sz w:val="14"/>
        </w:rPr>
        <w:t xml:space="preserve"> </w:t>
      </w:r>
      <w:r w:rsidRPr="00532D9A">
        <w:rPr>
          <w:sz w:val="14"/>
        </w:rPr>
        <w:t>resolution sanctioning South Africa because of its occupation of Namibia.80</w:t>
      </w:r>
      <w:r w:rsidR="00532D9A" w:rsidRPr="00532D9A">
        <w:rPr>
          <w:sz w:val="14"/>
        </w:rPr>
        <w:t xml:space="preserve"> </w:t>
      </w:r>
      <w:r w:rsidRPr="00532D9A">
        <w:rPr>
          <w:sz w:val="14"/>
        </w:rPr>
        <w:t>Plaintiffs sought an injunction, based on the Security Council resolution,</w:t>
      </w:r>
      <w:r w:rsidR="00532D9A" w:rsidRPr="00532D9A">
        <w:rPr>
          <w:sz w:val="14"/>
        </w:rPr>
        <w:t xml:space="preserve"> </w:t>
      </w:r>
      <w:r w:rsidRPr="00532D9A">
        <w:rPr>
          <w:sz w:val="14"/>
        </w:rPr>
        <w:t>ordering the U.S. government to cease economic relations with</w:t>
      </w:r>
      <w:r w:rsidR="00532D9A" w:rsidRPr="00532D9A">
        <w:rPr>
          <w:sz w:val="14"/>
        </w:rPr>
        <w:t xml:space="preserve"> </w:t>
      </w:r>
      <w:r w:rsidRPr="00532D9A">
        <w:rPr>
          <w:sz w:val="14"/>
        </w:rPr>
        <w:t>South Africa involving goods from Namibia. Dismissing the case, the D.C.</w:t>
      </w:r>
      <w:r w:rsidR="00532D9A" w:rsidRPr="00532D9A">
        <w:rPr>
          <w:sz w:val="14"/>
        </w:rPr>
        <w:t xml:space="preserve"> </w:t>
      </w:r>
      <w:r w:rsidRPr="00532D9A">
        <w:rPr>
          <w:sz w:val="14"/>
        </w:rPr>
        <w:t>Circuit held that the resolution was not self-executing and was not enforceable</w:t>
      </w:r>
      <w:r w:rsidR="00532D9A" w:rsidRPr="00532D9A">
        <w:rPr>
          <w:sz w:val="14"/>
        </w:rPr>
        <w:t xml:space="preserve"> </w:t>
      </w:r>
      <w:r w:rsidRPr="00532D9A">
        <w:rPr>
          <w:sz w:val="14"/>
        </w:rPr>
        <w:t>federal law. In Committee of United States Citizens Living in</w:t>
      </w:r>
      <w:r w:rsidR="00532D9A" w:rsidRPr="00532D9A">
        <w:rPr>
          <w:sz w:val="14"/>
        </w:rPr>
        <w:t xml:space="preserve"> </w:t>
      </w:r>
      <w:r w:rsidRPr="00532D9A">
        <w:rPr>
          <w:sz w:val="14"/>
        </w:rPr>
        <w:t>Nicaragua v. Reagan (1988), the D.C. Circuit faced a suit demanding that</w:t>
      </w:r>
      <w:r w:rsidR="00532D9A" w:rsidRPr="00532D9A">
        <w:rPr>
          <w:sz w:val="14"/>
        </w:rPr>
        <w:t xml:space="preserve"> </w:t>
      </w:r>
      <w:r w:rsidRPr="00532D9A">
        <w:rPr>
          <w:sz w:val="14"/>
        </w:rPr>
        <w:t>the Reagan administration cease all aid to the contra resistance in Nicaragua,</w:t>
      </w:r>
      <w:r w:rsidR="00532D9A" w:rsidRPr="00532D9A">
        <w:rPr>
          <w:sz w:val="14"/>
        </w:rPr>
        <w:t xml:space="preserve"> </w:t>
      </w:r>
      <w:r w:rsidRPr="00532D9A">
        <w:rPr>
          <w:sz w:val="14"/>
        </w:rPr>
        <w:t>as the United States had been ordered to do by the International</w:t>
      </w:r>
      <w:r w:rsidR="00532D9A" w:rsidRPr="00532D9A">
        <w:rPr>
          <w:sz w:val="14"/>
        </w:rPr>
        <w:t xml:space="preserve"> </w:t>
      </w:r>
      <w:r w:rsidRPr="00532D9A">
        <w:rPr>
          <w:sz w:val="14"/>
        </w:rPr>
        <w:t>Court of Justice (ICJ).81The D.C. Circuit again dismissed the case, holding</w:t>
      </w:r>
      <w:r w:rsidR="00532D9A" w:rsidRPr="00532D9A">
        <w:rPr>
          <w:sz w:val="14"/>
        </w:rPr>
        <w:t xml:space="preserve"> </w:t>
      </w:r>
      <w:r w:rsidRPr="00532D9A">
        <w:rPr>
          <w:sz w:val="14"/>
        </w:rPr>
        <w:t>that ICJ decisions are not self-executing, and that any requirement in the</w:t>
      </w:r>
      <w:r w:rsidR="00532D9A" w:rsidRPr="00532D9A">
        <w:rPr>
          <w:sz w:val="14"/>
        </w:rPr>
        <w:t xml:space="preserve"> </w:t>
      </w:r>
      <w:r w:rsidRPr="00532D9A">
        <w:rPr>
          <w:sz w:val="14"/>
        </w:rPr>
        <w:t>UN Charter to obey ICJ decisions was similarly non-self-executing.</w:t>
      </w:r>
      <w:r w:rsidR="00532D9A" w:rsidRPr="00532D9A">
        <w:rPr>
          <w:sz w:val="14"/>
        </w:rPr>
        <w:t xml:space="preserve"> </w:t>
      </w:r>
      <w:r w:rsidRPr="00532D9A">
        <w:rPr>
          <w:sz w:val="14"/>
        </w:rPr>
        <w:t>Recent litigation over the death penalty raises the same tensions and</w:t>
      </w:r>
      <w:r w:rsidR="00532D9A" w:rsidRPr="00532D9A">
        <w:rPr>
          <w:sz w:val="14"/>
        </w:rPr>
        <w:t xml:space="preserve"> </w:t>
      </w:r>
      <w:r w:rsidRPr="00532D9A">
        <w:rPr>
          <w:sz w:val="14"/>
        </w:rPr>
        <w:t>ultimately may require the same solution. Aliens arrested and tried in the</w:t>
      </w:r>
      <w:r w:rsidR="00532D9A" w:rsidRPr="00532D9A">
        <w:rPr>
          <w:sz w:val="14"/>
        </w:rPr>
        <w:t xml:space="preserve"> </w:t>
      </w:r>
      <w:r w:rsidRPr="00532D9A">
        <w:rPr>
          <w:sz w:val="14"/>
        </w:rPr>
        <w:t>United States for capital murder sometimes have not received notification,</w:t>
      </w:r>
      <w:r w:rsidR="00532D9A" w:rsidRPr="00532D9A">
        <w:rPr>
          <w:sz w:val="14"/>
        </w:rPr>
        <w:t xml:space="preserve"> </w:t>
      </w:r>
      <w:r w:rsidRPr="00532D9A">
        <w:rPr>
          <w:sz w:val="14"/>
        </w:rPr>
        <w:t>at the time of their arrest, that they have the right of access to consular</w:t>
      </w:r>
      <w:r w:rsidR="00532D9A" w:rsidRPr="00532D9A">
        <w:rPr>
          <w:sz w:val="14"/>
        </w:rPr>
        <w:t xml:space="preserve"> </w:t>
      </w:r>
      <w:r w:rsidRPr="00532D9A">
        <w:rPr>
          <w:sz w:val="14"/>
        </w:rPr>
        <w:t>representatives from their countries, as guaranteed by the Vienna</w:t>
      </w:r>
      <w:r w:rsidR="00532D9A" w:rsidRPr="00532D9A">
        <w:rPr>
          <w:sz w:val="14"/>
        </w:rPr>
        <w:t xml:space="preserve"> </w:t>
      </w:r>
      <w:r w:rsidRPr="00532D9A">
        <w:rPr>
          <w:sz w:val="14"/>
        </w:rPr>
        <w:t>Convention on Consular Relations. In two cases, one involving a citizen</w:t>
      </w:r>
      <w:r w:rsidR="00532D9A" w:rsidRPr="00532D9A">
        <w:rPr>
          <w:sz w:val="14"/>
        </w:rPr>
        <w:t xml:space="preserve"> </w:t>
      </w:r>
      <w:r w:rsidRPr="00532D9A">
        <w:rPr>
          <w:sz w:val="14"/>
        </w:rPr>
        <w:t>of Paraguay, the other two brothers from Germany, all convicted of murder</w:t>
      </w:r>
      <w:r w:rsidR="00532D9A" w:rsidRPr="00532D9A">
        <w:rPr>
          <w:sz w:val="14"/>
        </w:rPr>
        <w:t xml:space="preserve"> </w:t>
      </w:r>
      <w:r w:rsidRPr="00532D9A">
        <w:rPr>
          <w:sz w:val="14"/>
        </w:rPr>
        <w:t>and sentenced to death, the International Court of Justice ordered</w:t>
      </w:r>
      <w:r w:rsidR="00532D9A" w:rsidRPr="00532D9A">
        <w:rPr>
          <w:sz w:val="14"/>
        </w:rPr>
        <w:t xml:space="preserve"> </w:t>
      </w:r>
      <w:r w:rsidRPr="00532D9A">
        <w:rPr>
          <w:sz w:val="14"/>
        </w:rPr>
        <w:t>the United States to “take all measures at its disposal” to stop their execution.</w:t>
      </w:r>
      <w:r w:rsidR="00532D9A" w:rsidRPr="00532D9A">
        <w:rPr>
          <w:sz w:val="14"/>
        </w:rPr>
        <w:t xml:space="preserve"> </w:t>
      </w:r>
      <w:r w:rsidRPr="00532D9A">
        <w:rPr>
          <w:sz w:val="14"/>
        </w:rPr>
        <w:t>In refusing to order a stay of execution in the first case, Breard,the</w:t>
      </w:r>
      <w:r w:rsidR="00532D9A" w:rsidRPr="00532D9A">
        <w:rPr>
          <w:sz w:val="14"/>
        </w:rPr>
        <w:t xml:space="preserve"> </w:t>
      </w:r>
      <w:r w:rsidRPr="00532D9A">
        <w:rPr>
          <w:sz w:val="14"/>
        </w:rPr>
        <w:t>Supreme Court suggested that the ICJ order was not self-executing federal</w:t>
      </w:r>
      <w:r w:rsidR="00532D9A" w:rsidRPr="00532D9A">
        <w:rPr>
          <w:sz w:val="14"/>
        </w:rPr>
        <w:t xml:space="preserve"> </w:t>
      </w:r>
      <w:r w:rsidRPr="00532D9A">
        <w:rPr>
          <w:sz w:val="14"/>
        </w:rPr>
        <w:t>law, and found that 1996 changes to the federal death penalty statute</w:t>
      </w:r>
      <w:r w:rsidR="00532D9A" w:rsidRPr="00532D9A">
        <w:rPr>
          <w:sz w:val="14"/>
        </w:rPr>
        <w:t xml:space="preserve"> </w:t>
      </w:r>
      <w:r w:rsidRPr="00532D9A">
        <w:rPr>
          <w:sz w:val="14"/>
        </w:rPr>
        <w:t>had overridden any treaty obligations.82 In the second case, LaGrande,</w:t>
      </w:r>
      <w:r w:rsidR="00532D9A" w:rsidRPr="00532D9A">
        <w:rPr>
          <w:sz w:val="14"/>
        </w:rPr>
        <w:t xml:space="preserve"> </w:t>
      </w:r>
      <w:r w:rsidRPr="00532D9A">
        <w:rPr>
          <w:sz w:val="14"/>
        </w:rPr>
        <w:t>the Court also refused to issue a stay, with the executive branch informing</w:t>
      </w:r>
      <w:r w:rsidR="00532D9A" w:rsidRPr="00532D9A">
        <w:rPr>
          <w:sz w:val="14"/>
        </w:rPr>
        <w:t xml:space="preserve"> </w:t>
      </w:r>
      <w:r w:rsidRPr="00532D9A">
        <w:rPr>
          <w:sz w:val="14"/>
        </w:rPr>
        <w:t>the Court that the ICJ decision was not binding federal law, but was</w:t>
      </w:r>
      <w:r w:rsidR="00532D9A" w:rsidRPr="00532D9A">
        <w:rPr>
          <w:sz w:val="14"/>
        </w:rPr>
        <w:t xml:space="preserve"> </w:t>
      </w:r>
      <w:r w:rsidRPr="00532D9A">
        <w:rPr>
          <w:sz w:val="14"/>
        </w:rPr>
        <w:t>instead a matter of international politics.83 In yet a third case, decided in</w:t>
      </w:r>
      <w:r w:rsidR="00532D9A" w:rsidRPr="00532D9A">
        <w:rPr>
          <w:sz w:val="14"/>
        </w:rPr>
        <w:t xml:space="preserve"> </w:t>
      </w:r>
      <w:r w:rsidRPr="00532D9A">
        <w:rPr>
          <w:sz w:val="14"/>
        </w:rPr>
        <w:t>2004, the ICJ ordered the United States to stay the execution of fifty-one</w:t>
      </w:r>
      <w:r w:rsidR="00532D9A" w:rsidRPr="00532D9A">
        <w:rPr>
          <w:sz w:val="14"/>
        </w:rPr>
        <w:t xml:space="preserve"> </w:t>
      </w:r>
      <w:r w:rsidRPr="00532D9A">
        <w:rPr>
          <w:sz w:val="14"/>
        </w:rPr>
        <w:t>Mexicans on death row and to provide them a judicial forum for review</w:t>
      </w:r>
      <w:r w:rsidR="00532D9A" w:rsidRPr="00532D9A">
        <w:rPr>
          <w:sz w:val="14"/>
        </w:rPr>
        <w:t xml:space="preserve"> </w:t>
      </w:r>
      <w:r w:rsidRPr="00532D9A">
        <w:rPr>
          <w:sz w:val="14"/>
        </w:rPr>
        <w:t>and reconsideration of their convictions.84</w:t>
      </w:r>
      <w:r w:rsidR="00532D9A" w:rsidRPr="00532D9A">
        <w:rPr>
          <w:sz w:val="14"/>
        </w:rPr>
        <w:t xml:space="preserve"> </w:t>
      </w:r>
      <w:r w:rsidRPr="00532D9A">
        <w:rPr>
          <w:sz w:val="14"/>
        </w:rPr>
        <w:t>According to some scholars, failure to obey the ICJ’s decision constituted</w:t>
      </w:r>
      <w:r w:rsidR="00532D9A" w:rsidRPr="00532D9A">
        <w:rPr>
          <w:sz w:val="14"/>
        </w:rPr>
        <w:t xml:space="preserve"> </w:t>
      </w:r>
      <w:r w:rsidRPr="00532D9A">
        <w:rPr>
          <w:sz w:val="14"/>
        </w:rPr>
        <w:t>a violation of federal law. In regard to the Breard case, Professor</w:t>
      </w:r>
      <w:r w:rsidR="00532D9A" w:rsidRPr="00532D9A">
        <w:rPr>
          <w:sz w:val="14"/>
        </w:rPr>
        <w:t xml:space="preserve"> </w:t>
      </w:r>
      <w:r w:rsidRPr="00532D9A">
        <w:rPr>
          <w:sz w:val="14"/>
        </w:rPr>
        <w:t>Henkin argues that the ICJ order was self-executing federal law.85 Professor</w:t>
      </w:r>
      <w:r w:rsidR="00532D9A" w:rsidRPr="00532D9A">
        <w:rPr>
          <w:sz w:val="14"/>
        </w:rPr>
        <w:t xml:space="preserve"> </w:t>
      </w:r>
      <w:r w:rsidRPr="00532D9A">
        <w:rPr>
          <w:sz w:val="14"/>
        </w:rPr>
        <w:t>Vázquez similarly argued that if the ICJ order was binding it must</w:t>
      </w:r>
      <w:r w:rsidR="00532D9A" w:rsidRPr="00532D9A">
        <w:rPr>
          <w:sz w:val="14"/>
        </w:rPr>
        <w:t xml:space="preserve"> </w:t>
      </w:r>
      <w:r w:rsidRPr="00532D9A">
        <w:rPr>
          <w:sz w:val="14"/>
        </w:rPr>
        <w:t>also be self-executing, a view shared byAnne-Marie Slaughter. If this were</w:t>
      </w:r>
      <w:r w:rsidR="00532D9A" w:rsidRPr="00532D9A">
        <w:rPr>
          <w:sz w:val="14"/>
        </w:rPr>
        <w:t xml:space="preserve"> </w:t>
      </w:r>
      <w:r w:rsidRPr="00532D9A">
        <w:rPr>
          <w:sz w:val="14"/>
        </w:rPr>
        <w:t>correct, then the Supreme Court violated federal law by refusing to issue</w:t>
      </w:r>
      <w:r w:rsidR="00532D9A" w:rsidRPr="00532D9A">
        <w:rPr>
          <w:sz w:val="14"/>
        </w:rPr>
        <w:t xml:space="preserve"> </w:t>
      </w:r>
      <w:r w:rsidRPr="00532D9A">
        <w:rPr>
          <w:sz w:val="14"/>
        </w:rPr>
        <w:t>a stay of execution, and the president failed to uphold his duty to enforce</w:t>
      </w:r>
      <w:r w:rsidR="00532D9A" w:rsidRPr="00532D9A">
        <w:rPr>
          <w:sz w:val="14"/>
        </w:rPr>
        <w:t xml:space="preserve"> </w:t>
      </w:r>
      <w:r w:rsidRPr="00532D9A">
        <w:rPr>
          <w:sz w:val="14"/>
        </w:rPr>
        <w:t>federal law by not ordering Virginia or Oklahoma to stop the execution.</w:t>
      </w:r>
      <w:r w:rsidR="00532D9A" w:rsidRPr="00532D9A">
        <w:rPr>
          <w:sz w:val="14"/>
        </w:rPr>
        <w:t xml:space="preserve"> </w:t>
      </w:r>
      <w:r w:rsidRPr="00532D9A">
        <w:rPr>
          <w:sz w:val="14"/>
        </w:rPr>
        <w:t>Indeed, this view conceivably would have the president send in federal</w:t>
      </w:r>
      <w:r w:rsidR="00532D9A" w:rsidRPr="00532D9A">
        <w:rPr>
          <w:sz w:val="14"/>
        </w:rPr>
        <w:t xml:space="preserve"> </w:t>
      </w:r>
      <w:r w:rsidRPr="00532D9A">
        <w:rPr>
          <w:sz w:val="14"/>
        </w:rPr>
        <w:t>marshals to stop state prison officials from carrying out the sentences, as</w:t>
      </w:r>
      <w:r w:rsidR="00532D9A" w:rsidRPr="00532D9A">
        <w:rPr>
          <w:sz w:val="14"/>
        </w:rPr>
        <w:t xml:space="preserve"> </w:t>
      </w:r>
      <w:r w:rsidRPr="00532D9A">
        <w:rPr>
          <w:sz w:val="14"/>
        </w:rPr>
        <w:t>his authority to execute federal law would preempt the state law imposing</w:t>
      </w:r>
      <w:r w:rsidR="00532D9A" w:rsidRPr="00532D9A">
        <w:rPr>
          <w:sz w:val="14"/>
        </w:rPr>
        <w:t xml:space="preserve"> </w:t>
      </w:r>
      <w:r w:rsidRPr="00532D9A">
        <w:rPr>
          <w:sz w:val="14"/>
        </w:rPr>
        <w:t>the death penalty. It would also expand the powers of the federal government</w:t>
      </w:r>
      <w:r w:rsidR="00532D9A" w:rsidRPr="00532D9A">
        <w:rPr>
          <w:sz w:val="14"/>
        </w:rPr>
        <w:t xml:space="preserve"> </w:t>
      </w:r>
      <w:r w:rsidRPr="00532D9A">
        <w:rPr>
          <w:sz w:val="14"/>
        </w:rPr>
        <w:t>at the expense of the states, because without the ICJ order there was</w:t>
      </w:r>
      <w:r w:rsidR="00532D9A" w:rsidRPr="00532D9A">
        <w:rPr>
          <w:sz w:val="14"/>
        </w:rPr>
        <w:t xml:space="preserve"> </w:t>
      </w:r>
      <w:r w:rsidRPr="00532D9A">
        <w:rPr>
          <w:sz w:val="14"/>
        </w:rPr>
        <w:t>no basis, under the Bill of Rights or the federal habeas statute, to halt the</w:t>
      </w:r>
      <w:r w:rsidR="00532D9A" w:rsidRPr="00532D9A">
        <w:rPr>
          <w:sz w:val="14"/>
        </w:rPr>
        <w:t xml:space="preserve"> </w:t>
      </w:r>
      <w:r w:rsidRPr="00532D9A">
        <w:rPr>
          <w:sz w:val="14"/>
        </w:rPr>
        <w:t>executions.</w:t>
      </w:r>
      <w:r w:rsidR="00532D9A" w:rsidRPr="00532D9A">
        <w:rPr>
          <w:sz w:val="14"/>
        </w:rPr>
        <w:t xml:space="preserve"> </w:t>
      </w:r>
      <w:r w:rsidRPr="00532D9A">
        <w:rPr>
          <w:sz w:val="14"/>
        </w:rPr>
        <w:t>Presidents are not about to issue unilateral orders to state prisons halting</w:t>
      </w:r>
      <w:r w:rsidR="00532D9A" w:rsidRPr="00532D9A">
        <w:rPr>
          <w:sz w:val="14"/>
        </w:rPr>
        <w:t xml:space="preserve"> </w:t>
      </w:r>
      <w:r w:rsidRPr="00532D9A">
        <w:rPr>
          <w:sz w:val="14"/>
        </w:rPr>
        <w:t>the executions of foreign nationals duly convicted of capital murder.</w:t>
      </w:r>
      <w:r w:rsidR="00532D9A" w:rsidRPr="00532D9A">
        <w:rPr>
          <w:sz w:val="14"/>
        </w:rPr>
        <w:t xml:space="preserve"> </w:t>
      </w:r>
      <w:r w:rsidRPr="00532D9A">
        <w:rPr>
          <w:sz w:val="14"/>
        </w:rPr>
        <w:t>And the Supreme Court has not (at least not yet) issued stays of executions</w:t>
      </w:r>
      <w:r w:rsidR="00532D9A" w:rsidRPr="00532D9A">
        <w:rPr>
          <w:sz w:val="14"/>
        </w:rPr>
        <w:t xml:space="preserve"> </w:t>
      </w:r>
      <w:r w:rsidRPr="00532D9A">
        <w:rPr>
          <w:sz w:val="14"/>
        </w:rPr>
        <w:t>when the only violation of federal law asserted is a failure to notify</w:t>
      </w:r>
      <w:r w:rsidR="00532D9A" w:rsidRPr="00532D9A">
        <w:rPr>
          <w:sz w:val="14"/>
        </w:rPr>
        <w:t xml:space="preserve"> </w:t>
      </w:r>
      <w:r w:rsidRPr="00532D9A">
        <w:rPr>
          <w:sz w:val="14"/>
        </w:rPr>
        <w:t>a defendant of his rights under the Vienna Convention. Contrary to leading</w:t>
      </w:r>
      <w:r w:rsidR="00532D9A" w:rsidRPr="00532D9A">
        <w:rPr>
          <w:sz w:val="14"/>
        </w:rPr>
        <w:t xml:space="preserve"> </w:t>
      </w:r>
      <w:r w:rsidRPr="00532D9A">
        <w:rPr>
          <w:sz w:val="14"/>
        </w:rPr>
        <w:t>academic views, however, this does not constitute a violation of the</w:t>
      </w:r>
      <w:r w:rsidR="00532D9A" w:rsidRPr="00532D9A">
        <w:rPr>
          <w:sz w:val="14"/>
        </w:rPr>
        <w:t xml:space="preserve"> </w:t>
      </w:r>
      <w:r w:rsidRPr="00532D9A">
        <w:rPr>
          <w:sz w:val="14"/>
        </w:rPr>
        <w:t>Constitution. Rather, it is a recognition of the manner in which non-selfexecution</w:t>
      </w:r>
      <w:r w:rsidR="00532D9A" w:rsidRPr="00532D9A">
        <w:rPr>
          <w:sz w:val="14"/>
        </w:rPr>
        <w:t xml:space="preserve"> </w:t>
      </w:r>
      <w:r w:rsidRPr="00532D9A">
        <w:rPr>
          <w:sz w:val="14"/>
        </w:rPr>
        <w:t>works as a practical matter to allow the political branches of</w:t>
      </w:r>
      <w:r w:rsidR="00532D9A" w:rsidRPr="00532D9A">
        <w:rPr>
          <w:sz w:val="14"/>
        </w:rPr>
        <w:t xml:space="preserve"> </w:t>
      </w:r>
      <w:r w:rsidRPr="00532D9A">
        <w:rPr>
          <w:sz w:val="14"/>
        </w:rPr>
        <w:t>government to decide how to implement our international obligations,</w:t>
      </w:r>
      <w:r w:rsidR="00532D9A" w:rsidRPr="00532D9A">
        <w:rPr>
          <w:sz w:val="14"/>
        </w:rPr>
        <w:t xml:space="preserve"> </w:t>
      </w:r>
      <w:r w:rsidRPr="00532D9A">
        <w:rPr>
          <w:sz w:val="14"/>
        </w:rPr>
        <w:t>with due regard for constitutional principles of the separation of powers</w:t>
      </w:r>
      <w:r w:rsidR="00532D9A" w:rsidRPr="00532D9A">
        <w:rPr>
          <w:sz w:val="14"/>
        </w:rPr>
        <w:t xml:space="preserve"> </w:t>
      </w:r>
      <w:r w:rsidRPr="00532D9A">
        <w:rPr>
          <w:sz w:val="14"/>
        </w:rPr>
        <w:t>and federalism. By treating the Vienna Convention and the U.N. Charter</w:t>
      </w:r>
      <w:r w:rsidR="00532D9A" w:rsidRPr="00532D9A">
        <w:rPr>
          <w:sz w:val="14"/>
        </w:rPr>
        <w:t xml:space="preserve"> </w:t>
      </w:r>
      <w:r w:rsidRPr="00532D9A">
        <w:rPr>
          <w:sz w:val="14"/>
        </w:rPr>
        <w:t>provisions concerning the ICJ as nonbinding, the Supreme Court leaves it</w:t>
      </w:r>
      <w:r w:rsidR="00532D9A" w:rsidRPr="00532D9A">
        <w:rPr>
          <w:sz w:val="14"/>
        </w:rPr>
        <w:t xml:space="preserve"> </w:t>
      </w:r>
      <w:r w:rsidRPr="00532D9A">
        <w:rPr>
          <w:sz w:val="14"/>
        </w:rPr>
        <w:t>to the president and Congress to decide whether and how to obey ICJ</w:t>
      </w:r>
      <w:r w:rsidR="00532D9A" w:rsidRPr="00532D9A">
        <w:rPr>
          <w:sz w:val="14"/>
        </w:rPr>
        <w:t xml:space="preserve"> </w:t>
      </w:r>
      <w:r w:rsidRPr="00532D9A">
        <w:rPr>
          <w:sz w:val="14"/>
        </w:rPr>
        <w:t>orders. The president and Congress simply chose not to exercise their</w:t>
      </w:r>
      <w:r w:rsidR="00532D9A" w:rsidRPr="00532D9A">
        <w:rPr>
          <w:sz w:val="14"/>
        </w:rPr>
        <w:t xml:space="preserve"> </w:t>
      </w:r>
      <w:r w:rsidRPr="00532D9A">
        <w:rPr>
          <w:sz w:val="14"/>
        </w:rPr>
        <w:t>powers to enforce these orders. Non-self-execution also preserves the</w:t>
      </w:r>
      <w:r w:rsidR="00532D9A" w:rsidRPr="00532D9A">
        <w:rPr>
          <w:sz w:val="14"/>
        </w:rPr>
        <w:t xml:space="preserve"> </w:t>
      </w:r>
      <w:r w:rsidRPr="00532D9A">
        <w:rPr>
          <w:sz w:val="14"/>
        </w:rPr>
        <w:t>Court’s own authority to interpret, as a final matter, all species of federal</w:t>
      </w:r>
      <w:r w:rsidR="00532D9A" w:rsidRPr="00532D9A">
        <w:rPr>
          <w:sz w:val="14"/>
        </w:rPr>
        <w:t xml:space="preserve"> </w:t>
      </w:r>
      <w:r w:rsidRPr="00532D9A">
        <w:rPr>
          <w:sz w:val="14"/>
        </w:rPr>
        <w:t>law, rather than allowing that power to be transferred to the ICJ. Finally,</w:t>
      </w:r>
      <w:r w:rsidR="00532D9A" w:rsidRPr="00532D9A">
        <w:rPr>
          <w:sz w:val="14"/>
        </w:rPr>
        <w:t xml:space="preserve"> </w:t>
      </w:r>
      <w:r w:rsidRPr="00532D9A">
        <w:rPr>
          <w:sz w:val="14"/>
        </w:rPr>
        <w:t>non-self-execution in this context protects the prerogatives of the states,</w:t>
      </w:r>
      <w:r w:rsidR="00532D9A" w:rsidRPr="00532D9A">
        <w:rPr>
          <w:sz w:val="14"/>
        </w:rPr>
        <w:t xml:space="preserve"> </w:t>
      </w:r>
      <w:r w:rsidRPr="00532D9A">
        <w:rPr>
          <w:sz w:val="14"/>
        </w:rPr>
        <w:t>which have the primary responsibility for enforcing criminal laws such as</w:t>
      </w:r>
      <w:r w:rsidR="00532D9A" w:rsidRPr="00532D9A">
        <w:rPr>
          <w:sz w:val="14"/>
        </w:rPr>
        <w:t xml:space="preserve"> </w:t>
      </w:r>
      <w:r w:rsidRPr="00532D9A">
        <w:rPr>
          <w:sz w:val="14"/>
        </w:rPr>
        <w:t>murder.</w:t>
      </w:r>
      <w:r w:rsidR="00532D9A" w:rsidRPr="00532D9A">
        <w:rPr>
          <w:sz w:val="14"/>
        </w:rPr>
        <w:t xml:space="preserve"> </w:t>
      </w:r>
      <w:r w:rsidRPr="00B27ABE">
        <w:rPr>
          <w:rStyle w:val="StyleUnderline"/>
        </w:rPr>
        <w:t>A presumption that treaties are non-self-executing thus plays two important</w:t>
      </w:r>
      <w:r w:rsidR="00532D9A">
        <w:rPr>
          <w:rStyle w:val="StyleUnderline"/>
        </w:rPr>
        <w:t xml:space="preserve"> </w:t>
      </w:r>
      <w:r w:rsidRPr="00B27ABE">
        <w:rPr>
          <w:rStyle w:val="StyleUnderline"/>
        </w:rPr>
        <w:t>roles. First</w:t>
      </w:r>
      <w:r w:rsidRPr="00532D9A">
        <w:rPr>
          <w:sz w:val="14"/>
        </w:rPr>
        <w:t>, as William Eskridge and Philip Frickey have argued,</w:t>
      </w:r>
      <w:r w:rsidR="00532D9A" w:rsidRPr="00532D9A">
        <w:rPr>
          <w:sz w:val="14"/>
        </w:rPr>
        <w:t xml:space="preserve"> </w:t>
      </w:r>
      <w:r w:rsidRPr="00B27ABE">
        <w:rPr>
          <w:rStyle w:val="StyleUnderline"/>
        </w:rPr>
        <w:t xml:space="preserve">such presumptions </w:t>
      </w:r>
      <w:r w:rsidRPr="00E25BBD">
        <w:rPr>
          <w:rStyle w:val="StyleUnderline"/>
          <w:highlight w:val="cyan"/>
        </w:rPr>
        <w:t>allow the judiciary to</w:t>
      </w:r>
      <w:r w:rsidRPr="00B27ABE">
        <w:rPr>
          <w:rStyle w:val="StyleUnderline"/>
        </w:rPr>
        <w:t xml:space="preserve"> avoid difficult constitutional</w:t>
      </w:r>
      <w:r w:rsidR="00532D9A">
        <w:rPr>
          <w:rStyle w:val="StyleUnderline"/>
        </w:rPr>
        <w:t xml:space="preserve"> </w:t>
      </w:r>
      <w:r w:rsidRPr="00B27ABE">
        <w:rPr>
          <w:rStyle w:val="StyleUnderline"/>
        </w:rPr>
        <w:t xml:space="preserve">questions and to </w:t>
      </w:r>
      <w:r w:rsidRPr="00E25BBD">
        <w:rPr>
          <w:rStyle w:val="StyleUnderline"/>
          <w:highlight w:val="cyan"/>
        </w:rPr>
        <w:t>protect the constitutional structure, without having to</w:t>
      </w:r>
      <w:r w:rsidR="00532D9A" w:rsidRPr="00E25BBD">
        <w:rPr>
          <w:rStyle w:val="StyleUnderline"/>
          <w:highlight w:val="cyan"/>
        </w:rPr>
        <w:t xml:space="preserve"> </w:t>
      </w:r>
      <w:r w:rsidRPr="00E25BBD">
        <w:rPr>
          <w:rStyle w:val="StyleUnderline"/>
          <w:highlight w:val="cyan"/>
        </w:rPr>
        <w:t>block actions by the political branches</w:t>
      </w:r>
      <w:r w:rsidRPr="00532D9A">
        <w:rPr>
          <w:sz w:val="14"/>
        </w:rPr>
        <w:t>.86 While protecting the constitutional</w:t>
      </w:r>
      <w:r w:rsidR="00532D9A" w:rsidRPr="00532D9A">
        <w:rPr>
          <w:sz w:val="14"/>
        </w:rPr>
        <w:t xml:space="preserve"> </w:t>
      </w:r>
      <w:r w:rsidRPr="00532D9A">
        <w:rPr>
          <w:sz w:val="14"/>
        </w:rPr>
        <w:t>line between the executive treaty power and legislation, it also</w:t>
      </w:r>
      <w:r w:rsidR="00532D9A" w:rsidRPr="00532D9A">
        <w:rPr>
          <w:sz w:val="14"/>
        </w:rPr>
        <w:t xml:space="preserve"> </w:t>
      </w:r>
      <w:r w:rsidRPr="00B27ABE">
        <w:rPr>
          <w:rStyle w:val="StyleUnderline"/>
        </w:rPr>
        <w:t>leaves to the political branches the flexibility to decide whether and how</w:t>
      </w:r>
      <w:r w:rsidR="00532D9A">
        <w:rPr>
          <w:rStyle w:val="StyleUnderline"/>
        </w:rPr>
        <w:t xml:space="preserve"> </w:t>
      </w:r>
      <w:r w:rsidRPr="00B27ABE">
        <w:rPr>
          <w:rStyle w:val="StyleUnderline"/>
        </w:rPr>
        <w:t>to implement the nation’s international obligations</w:t>
      </w:r>
      <w:r w:rsidRPr="00532D9A">
        <w:rPr>
          <w:sz w:val="14"/>
        </w:rPr>
        <w:t xml:space="preserve">. </w:t>
      </w:r>
      <w:r w:rsidRPr="00B27ABE">
        <w:rPr>
          <w:rStyle w:val="StyleUnderline"/>
        </w:rPr>
        <w:t xml:space="preserve">Second, a clear </w:t>
      </w:r>
      <w:r w:rsidRPr="00EB0A97">
        <w:rPr>
          <w:rStyle w:val="StyleUnderline"/>
        </w:rPr>
        <w:t>statement</w:t>
      </w:r>
      <w:r w:rsidR="00532D9A" w:rsidRPr="00EB0A97">
        <w:rPr>
          <w:rStyle w:val="StyleUnderline"/>
        </w:rPr>
        <w:t xml:space="preserve"> </w:t>
      </w:r>
      <w:r w:rsidRPr="00EB0A97">
        <w:rPr>
          <w:rStyle w:val="StyleUnderline"/>
        </w:rPr>
        <w:t>rule helps contain the potential for unlimited lawmaking</w:t>
      </w:r>
      <w:r w:rsidRPr="00B27ABE">
        <w:rPr>
          <w:rStyle w:val="StyleUnderline"/>
        </w:rPr>
        <w:t xml:space="preserve"> at a time</w:t>
      </w:r>
      <w:r w:rsidR="00532D9A">
        <w:rPr>
          <w:rStyle w:val="StyleUnderline"/>
        </w:rPr>
        <w:t xml:space="preserve"> </w:t>
      </w:r>
      <w:r w:rsidRPr="00B27ABE">
        <w:rPr>
          <w:rStyle w:val="StyleUnderline"/>
        </w:rPr>
        <w:t>when the line between domestic and international affairs is disappearing</w:t>
      </w:r>
      <w:r w:rsidRPr="00532D9A">
        <w:rPr>
          <w:sz w:val="14"/>
        </w:rPr>
        <w:t>.</w:t>
      </w:r>
      <w:r w:rsidR="00532D9A" w:rsidRPr="00532D9A">
        <w:rPr>
          <w:sz w:val="14"/>
        </w:rPr>
        <w:t xml:space="preserve"> </w:t>
      </w:r>
      <w:r w:rsidRPr="00532D9A">
        <w:rPr>
          <w:sz w:val="14"/>
        </w:rPr>
        <w:t>Globalization, plus the interaction of several broad doctrines about the</w:t>
      </w:r>
      <w:r w:rsidR="00532D9A" w:rsidRPr="00532D9A">
        <w:rPr>
          <w:sz w:val="14"/>
        </w:rPr>
        <w:t xml:space="preserve"> </w:t>
      </w:r>
      <w:r w:rsidRPr="00532D9A">
        <w:rPr>
          <w:sz w:val="14"/>
        </w:rPr>
        <w:t>unbounded subject matter of treaties, their freedom from the restraints of</w:t>
      </w:r>
      <w:r w:rsidR="00532D9A" w:rsidRPr="00532D9A">
        <w:rPr>
          <w:sz w:val="14"/>
        </w:rPr>
        <w:t xml:space="preserve"> </w:t>
      </w:r>
      <w:r w:rsidRPr="00532D9A">
        <w:rPr>
          <w:sz w:val="14"/>
        </w:rPr>
        <w:t>the separation of powers and federalism, and their alleged interchangeability</w:t>
      </w:r>
      <w:r w:rsidR="00532D9A" w:rsidRPr="00532D9A">
        <w:rPr>
          <w:sz w:val="14"/>
        </w:rPr>
        <w:t xml:space="preserve"> </w:t>
      </w:r>
      <w:r w:rsidRPr="00532D9A">
        <w:rPr>
          <w:sz w:val="14"/>
        </w:rPr>
        <w:t>with statutes, threatens to give the treaty</w:t>
      </w:r>
      <w:r w:rsidR="000524EA" w:rsidRPr="00532D9A">
        <w:rPr>
          <w:sz w:val="14"/>
        </w:rPr>
        <w:t>-</w:t>
      </w:r>
      <w:r w:rsidRPr="00532D9A">
        <w:rPr>
          <w:sz w:val="14"/>
        </w:rPr>
        <w:t>makers a legislative power</w:t>
      </w:r>
      <w:r w:rsidR="00532D9A" w:rsidRPr="00532D9A">
        <w:rPr>
          <w:sz w:val="14"/>
        </w:rPr>
        <w:t xml:space="preserve"> </w:t>
      </w:r>
      <w:r w:rsidRPr="00532D9A">
        <w:rPr>
          <w:sz w:val="14"/>
        </w:rPr>
        <w:t xml:space="preserve">with few limits. </w:t>
      </w:r>
      <w:r w:rsidRPr="002F6B49">
        <w:rPr>
          <w:rStyle w:val="StyleUnderline"/>
        </w:rPr>
        <w:t xml:space="preserve">Non-self-execution </w:t>
      </w:r>
      <w:r w:rsidRPr="007D11F6">
        <w:rPr>
          <w:rStyle w:val="StyleUnderline"/>
          <w:highlight w:val="cyan"/>
        </w:rPr>
        <w:t>ensures</w:t>
      </w:r>
      <w:r w:rsidRPr="002F6B49">
        <w:rPr>
          <w:rStyle w:val="StyleUnderline"/>
        </w:rPr>
        <w:t xml:space="preserve"> that treaties</w:t>
      </w:r>
      <w:r w:rsidRPr="00532D9A">
        <w:rPr>
          <w:sz w:val="14"/>
        </w:rPr>
        <w:t>, like the Constitution</w:t>
      </w:r>
      <w:r w:rsidR="00532D9A" w:rsidRPr="00532D9A">
        <w:rPr>
          <w:sz w:val="14"/>
        </w:rPr>
        <w:t xml:space="preserve"> </w:t>
      </w:r>
      <w:r w:rsidRPr="00532D9A">
        <w:rPr>
          <w:sz w:val="14"/>
        </w:rPr>
        <w:t xml:space="preserve">itself and all other species of federal law, </w:t>
      </w:r>
      <w:r w:rsidRPr="002F6B49">
        <w:rPr>
          <w:rStyle w:val="StyleUnderline"/>
        </w:rPr>
        <w:t>are true to the notion that</w:t>
      </w:r>
      <w:r w:rsidR="00532D9A">
        <w:rPr>
          <w:rStyle w:val="StyleUnderline"/>
        </w:rPr>
        <w:t xml:space="preserve"> </w:t>
      </w:r>
      <w:r w:rsidRPr="002F6B49">
        <w:rPr>
          <w:rStyle w:val="StyleUnderline"/>
        </w:rPr>
        <w:t xml:space="preserve">the national government is one of limited and </w:t>
      </w:r>
      <w:r w:rsidRPr="007D11F6">
        <w:rPr>
          <w:rStyle w:val="StyleUnderline"/>
          <w:highlight w:val="cyan"/>
        </w:rPr>
        <w:t>separated powers</w:t>
      </w:r>
      <w:r w:rsidRPr="00532D9A">
        <w:rPr>
          <w:sz w:val="14"/>
        </w:rPr>
        <w:t>.</w:t>
      </w:r>
      <w:r w:rsidR="00532D9A" w:rsidRPr="00532D9A">
        <w:rPr>
          <w:sz w:val="14"/>
        </w:rPr>
        <w:t xml:space="preserve"> </w:t>
      </w:r>
      <w:r w:rsidR="00614E00" w:rsidRPr="00532D9A">
        <w:rPr>
          <w:sz w:val="14"/>
        </w:rPr>
        <w:t>8</w:t>
      </w:r>
      <w:r w:rsidR="00532D9A" w:rsidRPr="00532D9A">
        <w:rPr>
          <w:sz w:val="14"/>
        </w:rPr>
        <w:t xml:space="preserve"> </w:t>
      </w:r>
      <w:r w:rsidR="00614E00" w:rsidRPr="00532D9A">
        <w:rPr>
          <w:sz w:val="14"/>
        </w:rPr>
        <w:t>Laws as Treaties?</w:t>
      </w:r>
      <w:r w:rsidR="00532D9A" w:rsidRPr="00532D9A">
        <w:rPr>
          <w:sz w:val="14"/>
        </w:rPr>
        <w:t xml:space="preserve"> </w:t>
      </w:r>
      <w:r w:rsidR="00614E00" w:rsidRPr="00532D9A">
        <w:rPr>
          <w:sz w:val="14"/>
        </w:rPr>
        <w:t>Statutes as International Agreements</w:t>
      </w:r>
      <w:r w:rsidR="00532D9A" w:rsidRPr="00532D9A">
        <w:rPr>
          <w:sz w:val="14"/>
        </w:rPr>
        <w:t xml:space="preserve"> </w:t>
      </w:r>
      <w:r w:rsidR="00614E00" w:rsidRPr="00532D9A">
        <w:rPr>
          <w:sz w:val="14"/>
        </w:rPr>
        <w:t>Only twice in the last century, in 1919 with the Treaty of Versailles and</w:t>
      </w:r>
      <w:r w:rsidR="00532D9A" w:rsidRPr="00532D9A">
        <w:rPr>
          <w:sz w:val="14"/>
        </w:rPr>
        <w:t xml:space="preserve"> </w:t>
      </w:r>
      <w:r w:rsidR="00614E00" w:rsidRPr="00532D9A">
        <w:rPr>
          <w:sz w:val="14"/>
        </w:rPr>
        <w:t>in 1998 with the comprehensive Nuclear Test-Ban Treaty, has the Senate</w:t>
      </w:r>
      <w:r w:rsidR="00532D9A" w:rsidRPr="00532D9A">
        <w:rPr>
          <w:sz w:val="14"/>
        </w:rPr>
        <w:t xml:space="preserve"> </w:t>
      </w:r>
      <w:r w:rsidR="00614E00" w:rsidRPr="00532D9A">
        <w:rPr>
          <w:sz w:val="14"/>
        </w:rPr>
        <w:t>rejected a significant treaty sought by the president.1 In both cases, the international</w:t>
      </w:r>
      <w:r w:rsidR="00532D9A" w:rsidRPr="00532D9A">
        <w:rPr>
          <w:sz w:val="14"/>
        </w:rPr>
        <w:t xml:space="preserve"> </w:t>
      </w:r>
      <w:r w:rsidR="00614E00" w:rsidRPr="00532D9A">
        <w:rPr>
          <w:sz w:val="14"/>
        </w:rPr>
        <w:t>agreement received support from a majority of the senators,</w:t>
      </w:r>
      <w:r w:rsidR="00532D9A" w:rsidRPr="00532D9A">
        <w:rPr>
          <w:sz w:val="14"/>
        </w:rPr>
        <w:t xml:space="preserve"> </w:t>
      </w:r>
      <w:r w:rsidR="00614E00" w:rsidRPr="00532D9A">
        <w:rPr>
          <w:sz w:val="14"/>
        </w:rPr>
        <w:t>but failed to reach the two-thirds supermajority required by Article II,</w:t>
      </w:r>
      <w:r w:rsidR="00532D9A" w:rsidRPr="00532D9A">
        <w:rPr>
          <w:sz w:val="14"/>
        </w:rPr>
        <w:t xml:space="preserve"> </w:t>
      </w:r>
      <w:r w:rsidR="00614E00" w:rsidRPr="00532D9A">
        <w:rPr>
          <w:sz w:val="14"/>
        </w:rPr>
        <w:t>Section 2 of the Constitution. The failure of the Versailles Treaty resulted</w:t>
      </w:r>
      <w:r w:rsidR="00532D9A" w:rsidRPr="00532D9A">
        <w:rPr>
          <w:sz w:val="14"/>
        </w:rPr>
        <w:t xml:space="preserve"> </w:t>
      </w:r>
      <w:r w:rsidR="00614E00" w:rsidRPr="00532D9A">
        <w:rPr>
          <w:sz w:val="14"/>
        </w:rPr>
        <w:t>in a shattering defeat for President Wilson’s vision of a new world order</w:t>
      </w:r>
      <w:r w:rsidR="00532D9A" w:rsidRPr="00532D9A">
        <w:rPr>
          <w:sz w:val="14"/>
        </w:rPr>
        <w:t xml:space="preserve"> </w:t>
      </w:r>
      <w:r w:rsidR="00614E00" w:rsidRPr="00532D9A">
        <w:rPr>
          <w:sz w:val="14"/>
        </w:rPr>
        <w:t>based on collective security and led by the United States. Rejection of</w:t>
      </w:r>
      <w:r w:rsidR="00532D9A" w:rsidRPr="00532D9A">
        <w:rPr>
          <w:sz w:val="14"/>
        </w:rPr>
        <w:t xml:space="preserve"> </w:t>
      </w:r>
      <w:r w:rsidR="00614E00" w:rsidRPr="00532D9A">
        <w:rPr>
          <w:sz w:val="14"/>
        </w:rPr>
        <w:t>the Test-Ban Treaty amounted to a major setback for the Clinton administration’s</w:t>
      </w:r>
      <w:r w:rsidR="00532D9A" w:rsidRPr="00532D9A">
        <w:rPr>
          <w:sz w:val="14"/>
        </w:rPr>
        <w:t xml:space="preserve"> </w:t>
      </w:r>
      <w:r w:rsidR="00614E00" w:rsidRPr="00532D9A">
        <w:rPr>
          <w:sz w:val="14"/>
        </w:rPr>
        <w:t>arms control policies and its efforts to promote American participation</w:t>
      </w:r>
      <w:r w:rsidR="00532D9A" w:rsidRPr="00532D9A">
        <w:rPr>
          <w:sz w:val="14"/>
        </w:rPr>
        <w:t xml:space="preserve"> </w:t>
      </w:r>
      <w:r w:rsidR="00614E00" w:rsidRPr="00532D9A">
        <w:rPr>
          <w:sz w:val="14"/>
        </w:rPr>
        <w:t>in international efforts at regulatory cooperation. In both cases,</w:t>
      </w:r>
      <w:r w:rsidR="00532D9A" w:rsidRPr="00532D9A">
        <w:rPr>
          <w:sz w:val="14"/>
        </w:rPr>
        <w:t xml:space="preserve"> </w:t>
      </w:r>
      <w:r w:rsidR="00614E00" w:rsidRPr="00532D9A">
        <w:rPr>
          <w:sz w:val="14"/>
        </w:rPr>
        <w:t>presidents raised the concern that a minority of the Senate could frustrate</w:t>
      </w:r>
      <w:r w:rsidR="00532D9A" w:rsidRPr="00532D9A">
        <w:rPr>
          <w:sz w:val="14"/>
        </w:rPr>
        <w:t xml:space="preserve"> </w:t>
      </w:r>
      <w:r w:rsidR="00614E00" w:rsidRPr="00532D9A">
        <w:rPr>
          <w:sz w:val="14"/>
        </w:rPr>
        <w:t>an internationalist American foreign policy and thereby turn the nation</w:t>
      </w:r>
      <w:r w:rsidR="00532D9A" w:rsidRPr="00532D9A">
        <w:rPr>
          <w:sz w:val="14"/>
        </w:rPr>
        <w:t xml:space="preserve"> </w:t>
      </w:r>
      <w:r w:rsidR="00614E00" w:rsidRPr="00532D9A">
        <w:rPr>
          <w:sz w:val="14"/>
        </w:rPr>
        <w:t>toward isolationism.</w:t>
      </w:r>
      <w:r w:rsidR="00532D9A" w:rsidRPr="00532D9A">
        <w:rPr>
          <w:sz w:val="14"/>
        </w:rPr>
        <w:t xml:space="preserve"> </w:t>
      </w:r>
      <w:r w:rsidR="00614E00" w:rsidRPr="00532D9A">
        <w:rPr>
          <w:sz w:val="14"/>
        </w:rPr>
        <w:t>According to many scholars and legal authorities, however, both presidents</w:t>
      </w:r>
      <w:r w:rsidR="00532D9A" w:rsidRPr="00532D9A">
        <w:rPr>
          <w:sz w:val="14"/>
        </w:rPr>
        <w:t xml:space="preserve"> </w:t>
      </w:r>
      <w:r w:rsidR="00614E00" w:rsidRPr="00532D9A">
        <w:rPr>
          <w:sz w:val="14"/>
        </w:rPr>
        <w:t>could have avoided this result by submitting their international</w:t>
      </w:r>
      <w:r w:rsidR="00532D9A" w:rsidRPr="00532D9A">
        <w:rPr>
          <w:sz w:val="14"/>
        </w:rPr>
        <w:t xml:space="preserve"> </w:t>
      </w:r>
      <w:r w:rsidR="00614E00" w:rsidRPr="00532D9A">
        <w:rPr>
          <w:sz w:val="14"/>
        </w:rPr>
        <w:t>agreements as statutes. Instead of navigating Article II’s advice-andconsent</w:t>
      </w:r>
      <w:r w:rsidR="00532D9A" w:rsidRPr="00532D9A">
        <w:rPr>
          <w:sz w:val="14"/>
        </w:rPr>
        <w:t xml:space="preserve"> </w:t>
      </w:r>
      <w:r w:rsidR="00614E00" w:rsidRPr="00532D9A">
        <w:rPr>
          <w:sz w:val="14"/>
        </w:rPr>
        <w:t>process, presidents have sent international agreements to both</w:t>
      </w:r>
      <w:r w:rsidR="00532D9A" w:rsidRPr="00532D9A">
        <w:rPr>
          <w:sz w:val="14"/>
        </w:rPr>
        <w:t xml:space="preserve"> </w:t>
      </w:r>
      <w:r w:rsidR="00614E00" w:rsidRPr="00532D9A">
        <w:rPr>
          <w:sz w:val="14"/>
        </w:rPr>
        <w:t>houses of Congress for simple majority approval through a process known</w:t>
      </w:r>
      <w:r w:rsidR="00532D9A" w:rsidRPr="00532D9A">
        <w:rPr>
          <w:sz w:val="14"/>
        </w:rPr>
        <w:t xml:space="preserve"> </w:t>
      </w:r>
      <w:r w:rsidR="00614E00" w:rsidRPr="00532D9A">
        <w:rPr>
          <w:sz w:val="14"/>
        </w:rPr>
        <w:t>as a “congressional-executive agreement.”While in the first fifty years of</w:t>
      </w:r>
      <w:r w:rsidR="00532D9A" w:rsidRPr="00532D9A">
        <w:rPr>
          <w:sz w:val="14"/>
        </w:rPr>
        <w:t xml:space="preserve"> </w:t>
      </w:r>
      <w:r w:rsidR="00614E00" w:rsidRPr="00532D9A">
        <w:rPr>
          <w:sz w:val="14"/>
        </w:rPr>
        <w:t>American history, the nation concluded twice as many treaties as nontreaty</w:t>
      </w:r>
      <w:r w:rsidR="00532D9A" w:rsidRPr="00532D9A">
        <w:rPr>
          <w:sz w:val="14"/>
        </w:rPr>
        <w:t xml:space="preserve"> </w:t>
      </w:r>
      <w:r w:rsidR="00614E00" w:rsidRPr="00532D9A">
        <w:rPr>
          <w:sz w:val="14"/>
        </w:rPr>
        <w:t>agreements, since World War II the United States has concluded</w:t>
      </w:r>
      <w:r w:rsidR="00532D9A" w:rsidRPr="00532D9A">
        <w:rPr>
          <w:sz w:val="14"/>
        </w:rPr>
        <w:t xml:space="preserve"> </w:t>
      </w:r>
      <w:r w:rsidR="00614E00" w:rsidRPr="00532D9A">
        <w:rPr>
          <w:sz w:val="14"/>
        </w:rPr>
        <w:t>more than 90 percent of its international agreements through a nontreaty</w:t>
      </w:r>
      <w:r w:rsidR="00532D9A" w:rsidRPr="00532D9A">
        <w:rPr>
          <w:sz w:val="14"/>
        </w:rPr>
        <w:t xml:space="preserve"> </w:t>
      </w:r>
      <w:r w:rsidR="00614E00" w:rsidRPr="00532D9A">
        <w:rPr>
          <w:sz w:val="14"/>
        </w:rPr>
        <w:t>mechanism.2 Between 1939 and 1989, the nation has entered into 11,698</w:t>
      </w:r>
      <w:r w:rsidR="00532D9A" w:rsidRPr="00532D9A">
        <w:rPr>
          <w:sz w:val="14"/>
        </w:rPr>
        <w:t xml:space="preserve"> </w:t>
      </w:r>
      <w:r w:rsidR="00614E00" w:rsidRPr="00532D9A">
        <w:rPr>
          <w:sz w:val="14"/>
        </w:rPr>
        <w:t>executive agreements, made either by statute or by the president alone,</w:t>
      </w:r>
      <w:r w:rsidR="00532D9A" w:rsidRPr="00532D9A">
        <w:rPr>
          <w:sz w:val="14"/>
        </w:rPr>
        <w:t xml:space="preserve"> </w:t>
      </w:r>
      <w:r w:rsidR="00614E00" w:rsidRPr="00532D9A">
        <w:rPr>
          <w:sz w:val="14"/>
        </w:rPr>
        <w:t>but into only 702 treaties that have undergone the supermajority process</w:t>
      </w:r>
      <w:r w:rsidR="00532D9A" w:rsidRPr="00532D9A">
        <w:rPr>
          <w:sz w:val="14"/>
        </w:rPr>
        <w:t xml:space="preserve"> </w:t>
      </w:r>
      <w:r w:rsidR="00614E00" w:rsidRPr="00532D9A">
        <w:rPr>
          <w:sz w:val="14"/>
        </w:rPr>
        <w:t>required by Article II, Section 2.</w:t>
      </w:r>
      <w:r w:rsidR="00532D9A" w:rsidRPr="00532D9A">
        <w:rPr>
          <w:sz w:val="14"/>
        </w:rPr>
        <w:t xml:space="preserve"> </w:t>
      </w:r>
      <w:r w:rsidR="00614E00" w:rsidRPr="00532D9A">
        <w:rPr>
          <w:sz w:val="14"/>
        </w:rPr>
        <w:t>3</w:t>
      </w:r>
      <w:r w:rsidR="00532D9A" w:rsidRPr="00532D9A">
        <w:rPr>
          <w:sz w:val="14"/>
        </w:rPr>
        <w:t xml:space="preserve"> </w:t>
      </w:r>
      <w:r w:rsidR="00614E00" w:rsidRPr="00532D9A">
        <w:rPr>
          <w:sz w:val="14"/>
        </w:rPr>
        <w:t>Despite the fact that the constitutional text includes a specific Treaty</w:t>
      </w:r>
      <w:r w:rsidR="00532D9A" w:rsidRPr="00532D9A">
        <w:rPr>
          <w:sz w:val="14"/>
        </w:rPr>
        <w:t xml:space="preserve"> </w:t>
      </w:r>
      <w:r w:rsidR="00614E00" w:rsidRPr="00532D9A">
        <w:rPr>
          <w:sz w:val="14"/>
        </w:rPr>
        <w:t>Clause but no other means to enter into international agreements, a broad</w:t>
      </w:r>
      <w:r w:rsidR="00532D9A" w:rsidRPr="00532D9A">
        <w:rPr>
          <w:sz w:val="14"/>
        </w:rPr>
        <w:t xml:space="preserve"> </w:t>
      </w:r>
      <w:r w:rsidR="00614E00" w:rsidRPr="00532D9A">
        <w:rPr>
          <w:sz w:val="14"/>
        </w:rPr>
        <w:t>intellectual consensus exists that congressional-executive agreements may</w:t>
      </w:r>
      <w:r w:rsidR="00532D9A" w:rsidRPr="00532D9A">
        <w:rPr>
          <w:sz w:val="14"/>
        </w:rPr>
        <w:t xml:space="preserve"> </w:t>
      </w:r>
      <w:r w:rsidR="00614E00" w:rsidRPr="00532D9A">
        <w:rPr>
          <w:sz w:val="14"/>
        </w:rPr>
        <w:t>serve as full substitutes for treaties. Louis Henkin, for example, has written</w:t>
      </w:r>
      <w:r w:rsidR="00532D9A" w:rsidRPr="00532D9A">
        <w:rPr>
          <w:sz w:val="14"/>
        </w:rPr>
        <w:t xml:space="preserve"> </w:t>
      </w:r>
      <w:r w:rsidR="00614E00" w:rsidRPr="00532D9A">
        <w:rPr>
          <w:sz w:val="14"/>
        </w:rPr>
        <w:t>that “it is now widely accepted that the Congressional-Executive agreement</w:t>
      </w:r>
      <w:r w:rsidR="00532D9A" w:rsidRPr="00532D9A">
        <w:rPr>
          <w:sz w:val="14"/>
        </w:rPr>
        <w:t xml:space="preserve"> </w:t>
      </w:r>
      <w:r w:rsidR="00614E00" w:rsidRPr="00532D9A">
        <w:rPr>
          <w:sz w:val="14"/>
        </w:rPr>
        <w:t>is available for wide use, even general use, and is a complete alternative</w:t>
      </w:r>
      <w:r w:rsidR="00532D9A" w:rsidRPr="00532D9A">
        <w:rPr>
          <w:sz w:val="14"/>
        </w:rPr>
        <w:t xml:space="preserve"> </w:t>
      </w:r>
      <w:r w:rsidR="00614E00" w:rsidRPr="00532D9A">
        <w:rPr>
          <w:sz w:val="14"/>
        </w:rPr>
        <w:t>to a treaty.”4 This is known as the idea of “interchangeability”:</w:t>
      </w:r>
      <w:r w:rsidR="00532D9A" w:rsidRPr="00532D9A">
        <w:rPr>
          <w:sz w:val="14"/>
        </w:rPr>
        <w:t xml:space="preserve"> </w:t>
      </w:r>
      <w:r w:rsidR="00614E00" w:rsidRPr="00532D9A">
        <w:rPr>
          <w:sz w:val="14"/>
        </w:rPr>
        <w:t>statutes are interchangeable with treaties. Bruce Ackerman and David</w:t>
      </w:r>
      <w:r w:rsidR="00532D9A" w:rsidRPr="00532D9A">
        <w:rPr>
          <w:sz w:val="14"/>
        </w:rPr>
        <w:t xml:space="preserve"> </w:t>
      </w:r>
      <w:r w:rsidR="00614E00" w:rsidRPr="00532D9A">
        <w:rPr>
          <w:sz w:val="14"/>
        </w:rPr>
        <w:t>Golove share this view, but only if one agrees with their theory that the</w:t>
      </w:r>
      <w:r w:rsidR="00532D9A" w:rsidRPr="00532D9A">
        <w:rPr>
          <w:sz w:val="14"/>
        </w:rPr>
        <w:t xml:space="preserve"> </w:t>
      </w:r>
      <w:r w:rsidR="00614E00" w:rsidRPr="00532D9A">
        <w:rPr>
          <w:sz w:val="14"/>
        </w:rPr>
        <w:t>Constitution can be amended without actually adopting an amendment;</w:t>
      </w:r>
      <w:r w:rsidR="00532D9A" w:rsidRPr="00532D9A">
        <w:rPr>
          <w:sz w:val="14"/>
        </w:rPr>
        <w:t xml:space="preserve"> </w:t>
      </w:r>
      <w:r w:rsidR="00614E00" w:rsidRPr="00532D9A">
        <w:rPr>
          <w:sz w:val="14"/>
        </w:rPr>
        <w:t>without their theory, congressional-executive agreements are unconstitutional.</w:t>
      </w:r>
      <w:r w:rsidR="00532D9A" w:rsidRPr="00532D9A">
        <w:rPr>
          <w:sz w:val="14"/>
        </w:rPr>
        <w:t xml:space="preserve"> </w:t>
      </w:r>
      <w:r w:rsidR="00614E00" w:rsidRPr="00532D9A">
        <w:rPr>
          <w:sz w:val="14"/>
        </w:rPr>
        <w:t>Some, however, such as Laurence Tribe, argue that the Treaty</w:t>
      </w:r>
      <w:r w:rsidR="00532D9A" w:rsidRPr="00532D9A">
        <w:rPr>
          <w:sz w:val="14"/>
        </w:rPr>
        <w:t xml:space="preserve"> </w:t>
      </w:r>
      <w:r w:rsidR="00614E00" w:rsidRPr="00532D9A">
        <w:rPr>
          <w:sz w:val="14"/>
        </w:rPr>
        <w:t>Clause is exclusive and that congressional-executive agreements violate</w:t>
      </w:r>
      <w:r w:rsidR="00532D9A" w:rsidRPr="00532D9A">
        <w:rPr>
          <w:sz w:val="14"/>
        </w:rPr>
        <w:t xml:space="preserve"> </w:t>
      </w:r>
      <w:r w:rsidR="00614E00" w:rsidRPr="00532D9A">
        <w:rPr>
          <w:sz w:val="14"/>
        </w:rPr>
        <w:t>the Constitution’s supermajority requirements for treaties.</w:t>
      </w:r>
      <w:r w:rsidR="00532D9A" w:rsidRPr="00532D9A">
        <w:rPr>
          <w:sz w:val="14"/>
        </w:rPr>
        <w:t xml:space="preserve"> </w:t>
      </w:r>
      <w:r w:rsidR="00614E00" w:rsidRPr="00532D9A">
        <w:rPr>
          <w:sz w:val="14"/>
        </w:rPr>
        <w:t>It is fair to say that interchangeability of statutes and treaties represents</w:t>
      </w:r>
      <w:r w:rsidR="00532D9A" w:rsidRPr="00532D9A">
        <w:rPr>
          <w:sz w:val="14"/>
        </w:rPr>
        <w:t xml:space="preserve"> </w:t>
      </w:r>
      <w:r w:rsidR="00614E00" w:rsidRPr="00532D9A">
        <w:rPr>
          <w:sz w:val="14"/>
        </w:rPr>
        <w:t>a consensus among academics. According to the Restatement (Third) of</w:t>
      </w:r>
      <w:r w:rsidR="00532D9A" w:rsidRPr="00532D9A">
        <w:rPr>
          <w:sz w:val="14"/>
        </w:rPr>
        <w:t xml:space="preserve"> </w:t>
      </w:r>
      <w:r w:rsidR="00614E00" w:rsidRPr="00532D9A">
        <w:rPr>
          <w:sz w:val="14"/>
        </w:rPr>
        <w:t>Foreign Relations Law,there is no line between treaties and congressionalexecutive</w:t>
      </w:r>
      <w:r w:rsidR="00532D9A" w:rsidRPr="00532D9A">
        <w:rPr>
          <w:sz w:val="14"/>
        </w:rPr>
        <w:t xml:space="preserve"> </w:t>
      </w:r>
      <w:r w:rsidR="00614E00" w:rsidRPr="00532D9A">
        <w:rPr>
          <w:sz w:val="14"/>
        </w:rPr>
        <w:t>agreements, so “[w]hich procedure should be used is a political</w:t>
      </w:r>
      <w:r w:rsidR="00532D9A" w:rsidRPr="00532D9A">
        <w:rPr>
          <w:sz w:val="14"/>
        </w:rPr>
        <w:t xml:space="preserve"> </w:t>
      </w:r>
      <w:r w:rsidR="00614E00" w:rsidRPr="00532D9A">
        <w:rPr>
          <w:sz w:val="14"/>
        </w:rPr>
        <w:t>judgment, made in the first instance by the President.”5 Professor Henkin</w:t>
      </w:r>
      <w:r w:rsidR="00532D9A" w:rsidRPr="00532D9A">
        <w:rPr>
          <w:sz w:val="14"/>
        </w:rPr>
        <w:t xml:space="preserve"> </w:t>
      </w:r>
      <w:r w:rsidR="00614E00" w:rsidRPr="00532D9A">
        <w:rPr>
          <w:sz w:val="14"/>
        </w:rPr>
        <w:t>even openly acknowledges that the statutory form should be used precisely</w:t>
      </w:r>
      <w:r w:rsidR="00532D9A" w:rsidRPr="00532D9A">
        <w:rPr>
          <w:sz w:val="14"/>
        </w:rPr>
        <w:t xml:space="preserve"> </w:t>
      </w:r>
      <w:r w:rsidR="00614E00" w:rsidRPr="00532D9A">
        <w:rPr>
          <w:sz w:val="14"/>
        </w:rPr>
        <w:t>to evade the Treaty Clause. Such agreements, he advises, “remain[ ]</w:t>
      </w:r>
      <w:r w:rsidR="00532D9A" w:rsidRPr="00532D9A">
        <w:rPr>
          <w:sz w:val="14"/>
        </w:rPr>
        <w:t xml:space="preserve"> </w:t>
      </w:r>
      <w:r w:rsidR="00614E00" w:rsidRPr="00532D9A">
        <w:rPr>
          <w:sz w:val="14"/>
        </w:rPr>
        <w:t>available to Presidents for wide, even general use should the treaty process</w:t>
      </w:r>
      <w:r w:rsidR="00532D9A" w:rsidRPr="00532D9A">
        <w:rPr>
          <w:sz w:val="14"/>
        </w:rPr>
        <w:t xml:space="preserve"> </w:t>
      </w:r>
      <w:r w:rsidR="00614E00" w:rsidRPr="00532D9A">
        <w:rPr>
          <w:sz w:val="14"/>
        </w:rPr>
        <w:t>again provide difficult.”6 Not surprisingly, presidents have followed</w:t>
      </w:r>
      <w:r w:rsidR="00532D9A" w:rsidRPr="00532D9A">
        <w:rPr>
          <w:sz w:val="14"/>
        </w:rPr>
        <w:t xml:space="preserve"> </w:t>
      </w:r>
      <w:r w:rsidR="00614E00" w:rsidRPr="00532D9A">
        <w:rPr>
          <w:sz w:val="14"/>
        </w:rPr>
        <w:t>suit. In submitting an international agreement for approval,PresidentTruman</w:t>
      </w:r>
      <w:r w:rsidR="00532D9A" w:rsidRPr="00532D9A">
        <w:rPr>
          <w:sz w:val="14"/>
        </w:rPr>
        <w:t xml:space="preserve"> </w:t>
      </w:r>
      <w:r w:rsidR="00614E00" w:rsidRPr="00532D9A">
        <w:rPr>
          <w:sz w:val="14"/>
        </w:rPr>
        <w:t>told Congress: “I am satisfied that either method is constitutionally</w:t>
      </w:r>
      <w:r w:rsidR="00532D9A" w:rsidRPr="00532D9A">
        <w:rPr>
          <w:sz w:val="14"/>
        </w:rPr>
        <w:t xml:space="preserve"> </w:t>
      </w:r>
      <w:r w:rsidR="00614E00" w:rsidRPr="00532D9A">
        <w:rPr>
          <w:sz w:val="14"/>
        </w:rPr>
        <w:t>permissible and that the agreement resulting will be of the same effect internationally</w:t>
      </w:r>
      <w:r w:rsidR="00532D9A" w:rsidRPr="00532D9A">
        <w:rPr>
          <w:sz w:val="14"/>
        </w:rPr>
        <w:t xml:space="preserve"> </w:t>
      </w:r>
      <w:r w:rsidR="00614E00" w:rsidRPr="00532D9A">
        <w:rPr>
          <w:sz w:val="14"/>
        </w:rPr>
        <w:t>and under the supremacy clause of the Constitution whether</w:t>
      </w:r>
      <w:r w:rsidR="00532D9A" w:rsidRPr="00532D9A">
        <w:rPr>
          <w:sz w:val="14"/>
        </w:rPr>
        <w:t xml:space="preserve"> </w:t>
      </w:r>
      <w:r w:rsidR="00614E00" w:rsidRPr="00532D9A">
        <w:rPr>
          <w:sz w:val="14"/>
        </w:rPr>
        <w:t>advised and consented to by the Senate or whether approval is authorized</w:t>
      </w:r>
      <w:r w:rsidR="00532D9A" w:rsidRPr="00532D9A">
        <w:rPr>
          <w:sz w:val="14"/>
        </w:rPr>
        <w:t xml:space="preserve"> </w:t>
      </w:r>
      <w:r w:rsidR="00614E00" w:rsidRPr="00532D9A">
        <w:rPr>
          <w:sz w:val="14"/>
        </w:rPr>
        <w:t>by a joint resolution.”7 If this is true, presumably congressional-executive</w:t>
      </w:r>
      <w:r w:rsidR="00532D9A" w:rsidRPr="00532D9A">
        <w:rPr>
          <w:sz w:val="14"/>
        </w:rPr>
        <w:t xml:space="preserve"> </w:t>
      </w:r>
      <w:r w:rsidR="00614E00" w:rsidRPr="00532D9A">
        <w:rPr>
          <w:sz w:val="14"/>
        </w:rPr>
        <w:t>agreements benefit from the same broad doctrines that many scholars believe</w:t>
      </w:r>
      <w:r w:rsidR="00532D9A" w:rsidRPr="00532D9A">
        <w:rPr>
          <w:sz w:val="14"/>
        </w:rPr>
        <w:t xml:space="preserve"> </w:t>
      </w:r>
      <w:r w:rsidR="00614E00" w:rsidRPr="00532D9A">
        <w:rPr>
          <w:sz w:val="14"/>
        </w:rPr>
        <w:t>apply to treaties, such as freedom from subject matter, federalism,</w:t>
      </w:r>
      <w:r w:rsidR="00532D9A" w:rsidRPr="00532D9A">
        <w:rPr>
          <w:sz w:val="14"/>
        </w:rPr>
        <w:t xml:space="preserve"> </w:t>
      </w:r>
      <w:r w:rsidR="00614E00" w:rsidRPr="00532D9A">
        <w:rPr>
          <w:sz w:val="14"/>
        </w:rPr>
        <w:t>or separation-of-powers limitations.</w:t>
      </w:r>
      <w:r w:rsidR="00532D9A" w:rsidRPr="00532D9A">
        <w:rPr>
          <w:sz w:val="14"/>
        </w:rPr>
        <w:t xml:space="preserve"> </w:t>
      </w:r>
      <w:r w:rsidR="00614E00" w:rsidRPr="00EF7462">
        <w:rPr>
          <w:rStyle w:val="StyleUnderline"/>
        </w:rPr>
        <w:t>This striking divergence between the constitutional text on the one</w:t>
      </w:r>
      <w:r w:rsidR="00532D9A">
        <w:rPr>
          <w:rStyle w:val="StyleUnderline"/>
        </w:rPr>
        <w:t xml:space="preserve"> </w:t>
      </w:r>
      <w:r w:rsidR="00614E00" w:rsidRPr="00EF7462">
        <w:rPr>
          <w:rStyle w:val="StyleUnderline"/>
        </w:rPr>
        <w:t>hand, and practice supported by academic opinion on the other, is not</w:t>
      </w:r>
      <w:r w:rsidR="00532D9A">
        <w:rPr>
          <w:rStyle w:val="StyleUnderline"/>
        </w:rPr>
        <w:t xml:space="preserve"> </w:t>
      </w:r>
      <w:r w:rsidR="00614E00" w:rsidRPr="00EF7462">
        <w:rPr>
          <w:rStyle w:val="StyleUnderline"/>
        </w:rPr>
        <w:t>just a matter of intellectual curiosity. International agreements today are</w:t>
      </w:r>
      <w:r w:rsidR="00532D9A">
        <w:rPr>
          <w:rStyle w:val="StyleUnderline"/>
        </w:rPr>
        <w:t xml:space="preserve"> </w:t>
      </w:r>
      <w:r w:rsidR="00614E00" w:rsidRPr="00EF7462">
        <w:rPr>
          <w:rStyle w:val="StyleUnderline"/>
        </w:rPr>
        <w:t>assuming center stage in efforts to regulate areas such as national security,</w:t>
      </w:r>
      <w:r w:rsidR="00532D9A">
        <w:rPr>
          <w:rStyle w:val="StyleUnderline"/>
        </w:rPr>
        <w:t xml:space="preserve"> </w:t>
      </w:r>
      <w:r w:rsidR="00614E00" w:rsidRPr="00EF7462">
        <w:rPr>
          <w:rStyle w:val="StyleUnderline"/>
        </w:rPr>
        <w:t>the environment, trade and finance, and human rights</w:t>
      </w:r>
      <w:r w:rsidR="00614E00" w:rsidRPr="00532D9A">
        <w:rPr>
          <w:sz w:val="14"/>
        </w:rPr>
        <w:t xml:space="preserve">. </w:t>
      </w:r>
      <w:r w:rsidR="00614E00" w:rsidRPr="00652062">
        <w:rPr>
          <w:rStyle w:val="StyleUnderline"/>
        </w:rPr>
        <w:t>As international</w:t>
      </w:r>
      <w:r w:rsidR="00532D9A">
        <w:rPr>
          <w:rStyle w:val="StyleUnderline"/>
        </w:rPr>
        <w:t xml:space="preserve"> </w:t>
      </w:r>
      <w:r w:rsidR="00614E00" w:rsidRPr="00652062">
        <w:rPr>
          <w:rStyle w:val="StyleUnderline"/>
        </w:rPr>
        <w:t>agreements increasingly assume the function of statutes, the treaty</w:t>
      </w:r>
      <w:r w:rsidR="00532D9A">
        <w:rPr>
          <w:rStyle w:val="StyleUnderline"/>
        </w:rPr>
        <w:t xml:space="preserve"> </w:t>
      </w:r>
      <w:r w:rsidR="00614E00" w:rsidRPr="00652062">
        <w:rPr>
          <w:rStyle w:val="StyleUnderline"/>
        </w:rPr>
        <w:t>power threatens to supplant the domestic lawmaking process</w:t>
      </w:r>
      <w:r w:rsidR="00614E00" w:rsidRPr="00532D9A">
        <w:rPr>
          <w:sz w:val="14"/>
        </w:rPr>
        <w:t>, even in</w:t>
      </w:r>
      <w:r w:rsidR="00532D9A" w:rsidRPr="00532D9A">
        <w:rPr>
          <w:sz w:val="14"/>
        </w:rPr>
        <w:t xml:space="preserve"> </w:t>
      </w:r>
      <w:r w:rsidR="00614E00" w:rsidRPr="00532D9A">
        <w:rPr>
          <w:sz w:val="14"/>
        </w:rPr>
        <w:t>areas within Congress’s Article I, Section 8 competencies. At the same</w:t>
      </w:r>
      <w:r w:rsidR="00532D9A" w:rsidRPr="00532D9A">
        <w:rPr>
          <w:sz w:val="14"/>
        </w:rPr>
        <w:t xml:space="preserve"> </w:t>
      </w:r>
      <w:r w:rsidR="00614E00" w:rsidRPr="00532D9A">
        <w:rPr>
          <w:sz w:val="14"/>
        </w:rPr>
        <w:t>time, interchangeability raises the prospect that statutes could fully replace</w:t>
      </w:r>
      <w:r w:rsidR="00532D9A" w:rsidRPr="00532D9A">
        <w:rPr>
          <w:sz w:val="14"/>
        </w:rPr>
        <w:t xml:space="preserve"> </w:t>
      </w:r>
      <w:r w:rsidR="00614E00" w:rsidRPr="00532D9A">
        <w:rPr>
          <w:sz w:val="14"/>
        </w:rPr>
        <w:t>treaties, which raises the problem that Congress could exercise executive</w:t>
      </w:r>
      <w:r w:rsidR="00532D9A" w:rsidRPr="00532D9A">
        <w:rPr>
          <w:sz w:val="14"/>
        </w:rPr>
        <w:t xml:space="preserve"> </w:t>
      </w:r>
      <w:r w:rsidR="00614E00" w:rsidRPr="00532D9A">
        <w:rPr>
          <w:sz w:val="14"/>
        </w:rPr>
        <w:t>powers in areas where treaties have force beyond domestic statutes.</w:t>
      </w:r>
      <w:r w:rsidR="00532D9A" w:rsidRPr="00532D9A">
        <w:rPr>
          <w:sz w:val="14"/>
        </w:rPr>
        <w:t xml:space="preserve"> </w:t>
      </w:r>
      <w:r w:rsidR="00614E00" w:rsidRPr="00532D9A">
        <w:rPr>
          <w:sz w:val="14"/>
        </w:rPr>
        <w:t>While this may not have presented much of a practical problem in an era</w:t>
      </w:r>
      <w:r w:rsidR="00532D9A" w:rsidRPr="00532D9A">
        <w:rPr>
          <w:sz w:val="14"/>
        </w:rPr>
        <w:t xml:space="preserve"> </w:t>
      </w:r>
      <w:r w:rsidR="00614E00" w:rsidRPr="00532D9A">
        <w:rPr>
          <w:sz w:val="14"/>
        </w:rPr>
        <w:t>when the reach of the Commerce Clause was thought to be virtually limitless,</w:t>
      </w:r>
      <w:r w:rsidR="00532D9A" w:rsidRPr="00532D9A">
        <w:rPr>
          <w:sz w:val="14"/>
        </w:rPr>
        <w:t xml:space="preserve"> </w:t>
      </w:r>
      <w:r w:rsidR="00614E00" w:rsidRPr="00532D9A">
        <w:rPr>
          <w:sz w:val="14"/>
        </w:rPr>
        <w:t>the Supreme Court’s recent federalism decisions make clear that significant</w:t>
      </w:r>
      <w:r w:rsidR="00532D9A" w:rsidRPr="00532D9A">
        <w:rPr>
          <w:sz w:val="14"/>
        </w:rPr>
        <w:t xml:space="preserve"> </w:t>
      </w:r>
      <w:r w:rsidR="00614E00" w:rsidRPr="00532D9A">
        <w:rPr>
          <w:sz w:val="14"/>
        </w:rPr>
        <w:t>areas still exist where treaties may provide the sole constitutional</w:t>
      </w:r>
      <w:r w:rsidR="00532D9A" w:rsidRPr="00532D9A">
        <w:rPr>
          <w:sz w:val="14"/>
        </w:rPr>
        <w:t xml:space="preserve"> </w:t>
      </w:r>
      <w:r w:rsidR="00614E00" w:rsidRPr="00532D9A">
        <w:rPr>
          <w:sz w:val="14"/>
        </w:rPr>
        <w:t>source for national regulatory power. Interchangeability would permit</w:t>
      </w:r>
      <w:r w:rsidR="00532D9A" w:rsidRPr="00532D9A">
        <w:rPr>
          <w:sz w:val="14"/>
        </w:rPr>
        <w:t xml:space="preserve"> </w:t>
      </w:r>
      <w:r w:rsidR="00614E00" w:rsidRPr="00532D9A">
        <w:rPr>
          <w:sz w:val="14"/>
        </w:rPr>
        <w:t>statutes to evade the restrictions on Congress’s</w:t>
      </w:r>
      <w:r w:rsidR="00652062" w:rsidRPr="00532D9A">
        <w:rPr>
          <w:sz w:val="14"/>
        </w:rPr>
        <w:t xml:space="preserve"> </w:t>
      </w:r>
      <w:r w:rsidR="00614E00" w:rsidRPr="00532D9A">
        <w:rPr>
          <w:sz w:val="14"/>
        </w:rPr>
        <w:t>Article I, Section 8 powers,</w:t>
      </w:r>
      <w:r w:rsidR="00532D9A" w:rsidRPr="00532D9A">
        <w:rPr>
          <w:sz w:val="14"/>
        </w:rPr>
        <w:t xml:space="preserve"> </w:t>
      </w:r>
      <w:r w:rsidR="00614E00" w:rsidRPr="00532D9A">
        <w:rPr>
          <w:sz w:val="14"/>
        </w:rPr>
        <w:t>just as globalization threatens to allow the treaty power to supplant the</w:t>
      </w:r>
      <w:r w:rsidR="00532D9A" w:rsidRPr="00532D9A">
        <w:rPr>
          <w:sz w:val="14"/>
        </w:rPr>
        <w:t xml:space="preserve"> </w:t>
      </w:r>
      <w:r w:rsidR="00614E00" w:rsidRPr="00532D9A">
        <w:rPr>
          <w:sz w:val="14"/>
        </w:rPr>
        <w:t>domestic lawmaking process.</w:t>
      </w:r>
      <w:r w:rsidR="00532D9A" w:rsidRPr="00532D9A">
        <w:rPr>
          <w:sz w:val="14"/>
        </w:rPr>
        <w:t xml:space="preserve"> </w:t>
      </w:r>
      <w:r w:rsidR="00614E00" w:rsidRPr="00532D9A">
        <w:rPr>
          <w:sz w:val="14"/>
        </w:rPr>
        <w:t>Explaining the constitutionality of the congressional-executive agreement</w:t>
      </w:r>
      <w:r w:rsidR="00532D9A" w:rsidRPr="00532D9A">
        <w:rPr>
          <w:sz w:val="14"/>
        </w:rPr>
        <w:t xml:space="preserve"> </w:t>
      </w:r>
      <w:r w:rsidR="00614E00" w:rsidRPr="00532D9A">
        <w:rPr>
          <w:sz w:val="14"/>
        </w:rPr>
        <w:t xml:space="preserve">is </w:t>
      </w:r>
      <w:r w:rsidR="00614E00" w:rsidRPr="00652062">
        <w:rPr>
          <w:rStyle w:val="StyleUnderline"/>
        </w:rPr>
        <w:t xml:space="preserve">a matter not just of intellectual coherence, but </w:t>
      </w:r>
      <w:r w:rsidR="00614E00" w:rsidRPr="007D11F6">
        <w:rPr>
          <w:rStyle w:val="StyleUnderline"/>
          <w:highlight w:val="cyan"/>
        </w:rPr>
        <w:t>of practical economic</w:t>
      </w:r>
      <w:r w:rsidR="00532D9A" w:rsidRPr="007D11F6">
        <w:rPr>
          <w:rStyle w:val="StyleUnderline"/>
          <w:highlight w:val="cyan"/>
        </w:rPr>
        <w:t xml:space="preserve"> </w:t>
      </w:r>
      <w:r w:rsidR="00614E00" w:rsidRPr="007D11F6">
        <w:rPr>
          <w:rStyle w:val="StyleUnderline"/>
          <w:highlight w:val="cyan"/>
        </w:rPr>
        <w:t>and political importance</w:t>
      </w:r>
      <w:r w:rsidR="00614E00" w:rsidRPr="00532D9A">
        <w:rPr>
          <w:sz w:val="14"/>
        </w:rPr>
        <w:t>. Today, about one-quarter of the gross</w:t>
      </w:r>
      <w:r w:rsidR="00532D9A" w:rsidRPr="00532D9A">
        <w:rPr>
          <w:sz w:val="14"/>
        </w:rPr>
        <w:t xml:space="preserve"> </w:t>
      </w:r>
      <w:r w:rsidR="00614E00" w:rsidRPr="00532D9A">
        <w:rPr>
          <w:sz w:val="14"/>
        </w:rPr>
        <w:t>national product arises from international trade, whose rules are set by</w:t>
      </w:r>
      <w:r w:rsidR="00532D9A" w:rsidRPr="00532D9A">
        <w:rPr>
          <w:sz w:val="14"/>
        </w:rPr>
        <w:t xml:space="preserve"> </w:t>
      </w:r>
      <w:r w:rsidR="00614E00" w:rsidRPr="00532D9A">
        <w:rPr>
          <w:sz w:val="14"/>
        </w:rPr>
        <w:t>the North American Free Trade Agreement (NAFTA) and the World</w:t>
      </w:r>
      <w:r w:rsidR="00532D9A" w:rsidRPr="00532D9A">
        <w:rPr>
          <w:sz w:val="14"/>
        </w:rPr>
        <w:t xml:space="preserve"> </w:t>
      </w:r>
      <w:r w:rsidR="00614E00" w:rsidRPr="00532D9A">
        <w:rPr>
          <w:sz w:val="14"/>
        </w:rPr>
        <w:t>Trade Organization (WTO) agreement. If all international agreements</w:t>
      </w:r>
      <w:r w:rsidR="00532D9A" w:rsidRPr="00532D9A">
        <w:rPr>
          <w:sz w:val="14"/>
        </w:rPr>
        <w:t xml:space="preserve"> </w:t>
      </w:r>
      <w:r w:rsidR="00614E00" w:rsidRPr="00532D9A">
        <w:rPr>
          <w:sz w:val="14"/>
        </w:rPr>
        <w:t>must undergo the supermajority treaty process, America’s ability to participate</w:t>
      </w:r>
      <w:r w:rsidR="00532D9A" w:rsidRPr="00532D9A">
        <w:rPr>
          <w:sz w:val="14"/>
        </w:rPr>
        <w:t xml:space="preserve"> </w:t>
      </w:r>
      <w:r w:rsidR="00614E00" w:rsidRPr="00532D9A">
        <w:rPr>
          <w:sz w:val="14"/>
        </w:rPr>
        <w:t>in a new world of international cooperation will be hampered.</w:t>
      </w:r>
      <w:r w:rsidR="00532D9A" w:rsidRPr="00532D9A">
        <w:rPr>
          <w:sz w:val="14"/>
        </w:rPr>
        <w:t xml:space="preserve"> </w:t>
      </w:r>
      <w:r w:rsidR="00614E00" w:rsidRPr="00532D9A">
        <w:rPr>
          <w:sz w:val="14"/>
        </w:rPr>
        <w:t xml:space="preserve">On the other hand, </w:t>
      </w:r>
      <w:r w:rsidR="00614E00" w:rsidRPr="007D11F6">
        <w:rPr>
          <w:rStyle w:val="StyleUnderline"/>
          <w:highlight w:val="cyan"/>
        </w:rPr>
        <w:t>use of a constitutionally illegitimate method would</w:t>
      </w:r>
      <w:r w:rsidR="00532D9A" w:rsidRPr="007D11F6">
        <w:rPr>
          <w:rStyle w:val="StyleUnderline"/>
          <w:highlight w:val="cyan"/>
        </w:rPr>
        <w:t xml:space="preserve"> </w:t>
      </w:r>
      <w:r w:rsidR="00614E00" w:rsidRPr="007D11F6">
        <w:rPr>
          <w:rStyle w:val="StyleUnderline"/>
          <w:highlight w:val="cyan"/>
        </w:rPr>
        <w:t>throw America’s participation in the world</w:t>
      </w:r>
      <w:r w:rsidR="00614E00" w:rsidRPr="00652062">
        <w:rPr>
          <w:rStyle w:val="StyleUnderline"/>
        </w:rPr>
        <w:t xml:space="preserve"> trading </w:t>
      </w:r>
      <w:r w:rsidR="00614E00" w:rsidRPr="007D11F6">
        <w:rPr>
          <w:rStyle w:val="StyleUnderline"/>
          <w:highlight w:val="cyan"/>
        </w:rPr>
        <w:t>system into doubt</w:t>
      </w:r>
      <w:r w:rsidR="00614E00" w:rsidRPr="00652062">
        <w:rPr>
          <w:rStyle w:val="StyleUnderline"/>
        </w:rPr>
        <w:t>.</w:t>
      </w:r>
      <w:r w:rsidR="00532D9A">
        <w:rPr>
          <w:rStyle w:val="StyleUnderline"/>
        </w:rPr>
        <w:t xml:space="preserve"> </w:t>
      </w:r>
      <w:r w:rsidR="00614E00" w:rsidRPr="007D11F6">
        <w:rPr>
          <w:rStyle w:val="StyleUnderline"/>
          <w:highlight w:val="cyan"/>
        </w:rPr>
        <w:t>Not only would constitutional questions undermine the validity of current</w:t>
      </w:r>
      <w:r w:rsidR="00532D9A" w:rsidRPr="00532D9A">
        <w:rPr>
          <w:sz w:val="14"/>
        </w:rPr>
        <w:t xml:space="preserve"> </w:t>
      </w:r>
      <w:r w:rsidR="00614E00" w:rsidRPr="00532D9A">
        <w:rPr>
          <w:sz w:val="14"/>
        </w:rPr>
        <w:t xml:space="preserve">congressional-executive </w:t>
      </w:r>
      <w:r w:rsidR="00614E00" w:rsidRPr="00936569">
        <w:rPr>
          <w:rStyle w:val="StyleUnderline"/>
          <w:highlight w:val="cyan"/>
        </w:rPr>
        <w:t>agreements</w:t>
      </w:r>
      <w:r w:rsidR="00614E00" w:rsidRPr="00652062">
        <w:rPr>
          <w:rStyle w:val="StyleUnderline"/>
        </w:rPr>
        <w:t xml:space="preserve">, they </w:t>
      </w:r>
      <w:r w:rsidR="00614E00" w:rsidRPr="00936569">
        <w:rPr>
          <w:rStyle w:val="StyleUnderline"/>
          <w:highlight w:val="cyan"/>
        </w:rPr>
        <w:t>also</w:t>
      </w:r>
      <w:r w:rsidR="00614E00" w:rsidRPr="00652062">
        <w:rPr>
          <w:rStyle w:val="StyleUnderline"/>
        </w:rPr>
        <w:t xml:space="preserve"> would </w:t>
      </w:r>
      <w:r w:rsidR="00614E00" w:rsidRPr="00936569">
        <w:rPr>
          <w:rStyle w:val="StyleUnderline"/>
          <w:highlight w:val="cyan"/>
        </w:rPr>
        <w:t>raise problems</w:t>
      </w:r>
      <w:r w:rsidR="00532D9A" w:rsidRPr="00936569">
        <w:rPr>
          <w:rStyle w:val="StyleUnderline"/>
          <w:highlight w:val="cyan"/>
        </w:rPr>
        <w:t xml:space="preserve"> </w:t>
      </w:r>
      <w:r w:rsidR="00614E00" w:rsidRPr="00936569">
        <w:rPr>
          <w:rStyle w:val="StyleUnderline"/>
          <w:highlight w:val="cyan"/>
        </w:rPr>
        <w:t>for America’s ability to engage in</w:t>
      </w:r>
      <w:r w:rsidR="00614E00" w:rsidRPr="00652062">
        <w:rPr>
          <w:rStyle w:val="StyleUnderline"/>
        </w:rPr>
        <w:t xml:space="preserve"> ever </w:t>
      </w:r>
      <w:r w:rsidR="00614E00" w:rsidRPr="00936569">
        <w:rPr>
          <w:rStyle w:val="StyleUnderline"/>
          <w:highlight w:val="cyan"/>
        </w:rPr>
        <w:t>more</w:t>
      </w:r>
      <w:r w:rsidR="00614E00" w:rsidRPr="00652062">
        <w:rPr>
          <w:rStyle w:val="StyleUnderline"/>
        </w:rPr>
        <w:t xml:space="preserve"> intensive </w:t>
      </w:r>
      <w:r w:rsidR="00614E00" w:rsidRPr="00936569">
        <w:rPr>
          <w:rStyle w:val="StyleUnderline"/>
          <w:highlight w:val="cyan"/>
        </w:rPr>
        <w:t>international cooperation</w:t>
      </w:r>
      <w:r w:rsidR="00614E00" w:rsidRPr="00532D9A">
        <w:rPr>
          <w:sz w:val="14"/>
        </w:rPr>
        <w:t>.</w:t>
      </w:r>
      <w:r w:rsidR="00532D9A" w:rsidRPr="00532D9A">
        <w:rPr>
          <w:sz w:val="14"/>
        </w:rPr>
        <w:t xml:space="preserve"> </w:t>
      </w:r>
      <w:r w:rsidR="00614E00" w:rsidRPr="00532D9A">
        <w:rPr>
          <w:sz w:val="14"/>
        </w:rPr>
        <w:t>Uncertainty about the constitutionality of the congressional</w:t>
      </w:r>
      <w:r w:rsidR="00532D9A" w:rsidRPr="00532D9A">
        <w:rPr>
          <w:sz w:val="14"/>
        </w:rPr>
        <w:t>-</w:t>
      </w:r>
      <w:r w:rsidR="00614E00" w:rsidRPr="00532D9A">
        <w:rPr>
          <w:sz w:val="14"/>
        </w:rPr>
        <w:t>executive</w:t>
      </w:r>
      <w:r w:rsidR="00532D9A" w:rsidRPr="00532D9A">
        <w:rPr>
          <w:sz w:val="14"/>
        </w:rPr>
        <w:t xml:space="preserve"> </w:t>
      </w:r>
      <w:r w:rsidR="00614E00" w:rsidRPr="00532D9A">
        <w:rPr>
          <w:sz w:val="14"/>
        </w:rPr>
        <w:t xml:space="preserve">agreement may </w:t>
      </w:r>
      <w:r w:rsidR="00614E00" w:rsidRPr="00936569">
        <w:rPr>
          <w:rStyle w:val="StyleUnderline"/>
          <w:highlight w:val="cyan"/>
        </w:rPr>
        <w:t>undermine</w:t>
      </w:r>
      <w:r w:rsidR="00614E00" w:rsidRPr="00532D9A">
        <w:rPr>
          <w:rStyle w:val="StyleUnderline"/>
        </w:rPr>
        <w:t xml:space="preserve"> novel </w:t>
      </w:r>
      <w:r w:rsidR="00614E00" w:rsidRPr="00936569">
        <w:rPr>
          <w:rStyle w:val="StyleUnderline"/>
          <w:highlight w:val="cyan"/>
        </w:rPr>
        <w:t>efforts to craft international</w:t>
      </w:r>
      <w:r w:rsidR="00532D9A" w:rsidRPr="00936569">
        <w:rPr>
          <w:rStyle w:val="StyleUnderline"/>
          <w:highlight w:val="cyan"/>
        </w:rPr>
        <w:t xml:space="preserve"> </w:t>
      </w:r>
      <w:r w:rsidR="00614E00" w:rsidRPr="00936569">
        <w:rPr>
          <w:rStyle w:val="StyleUnderline"/>
          <w:highlight w:val="cyan"/>
        </w:rPr>
        <w:t>solutions</w:t>
      </w:r>
      <w:r w:rsidR="00614E00" w:rsidRPr="00532D9A">
        <w:rPr>
          <w:rStyle w:val="StyleUnderline"/>
        </w:rPr>
        <w:t xml:space="preserve"> in response </w:t>
      </w:r>
      <w:r w:rsidR="00614E00" w:rsidRPr="00936569">
        <w:rPr>
          <w:rStyle w:val="StyleUnderline"/>
          <w:highlight w:val="cyan"/>
        </w:rPr>
        <w:t>to</w:t>
      </w:r>
      <w:r w:rsidR="00614E00" w:rsidRPr="00532D9A">
        <w:rPr>
          <w:rStyle w:val="StyleUnderline"/>
        </w:rPr>
        <w:t xml:space="preserve"> the effects of globalization on areas such as finance</w:t>
      </w:r>
      <w:r w:rsidR="00532D9A">
        <w:rPr>
          <w:rStyle w:val="StyleUnderline"/>
        </w:rPr>
        <w:t xml:space="preserve"> </w:t>
      </w:r>
      <w:r w:rsidR="00614E00" w:rsidRPr="00532D9A">
        <w:rPr>
          <w:rStyle w:val="StyleUnderline"/>
        </w:rPr>
        <w:t xml:space="preserve">and </w:t>
      </w:r>
      <w:r w:rsidR="00614E00" w:rsidRPr="00936569">
        <w:rPr>
          <w:rStyle w:val="StyleUnderline"/>
          <w:highlight w:val="cyan"/>
        </w:rPr>
        <w:t>economics, security, the environment, and human rights</w:t>
      </w:r>
      <w:r w:rsidR="00614E00" w:rsidRPr="00532D9A">
        <w:rPr>
          <w:sz w:val="14"/>
        </w:rPr>
        <w:t>.</w:t>
      </w:r>
    </w:p>
    <w:p w14:paraId="585A5017" w14:textId="77777777" w:rsidR="00286F3F" w:rsidRDefault="00286F3F" w:rsidP="005842DA"/>
    <w:p w14:paraId="1BBF6C02" w14:textId="77777777" w:rsidR="000004E9" w:rsidRDefault="00A75565" w:rsidP="00A75565">
      <w:pPr>
        <w:pStyle w:val="Heading3"/>
      </w:pPr>
      <w:r>
        <w:t>2nc – at:</w:t>
      </w:r>
      <w:r w:rsidR="004C1B90">
        <w:t xml:space="preserve"> cil/</w:t>
      </w:r>
      <w:r>
        <w:t>crc incorporated now</w:t>
      </w:r>
    </w:p>
    <w:p w14:paraId="199F408D" w14:textId="77777777" w:rsidR="000004E9" w:rsidRDefault="000004E9" w:rsidP="000C784B"/>
    <w:p w14:paraId="0D7C2111" w14:textId="77777777" w:rsidR="000004E9" w:rsidRDefault="007E6EE3" w:rsidP="000004E9">
      <w:pPr>
        <w:pStyle w:val="Heading4"/>
      </w:pPr>
      <w:r>
        <w:t>Courts in t</w:t>
      </w:r>
      <w:r w:rsidR="000004E9">
        <w:t>he cases they cite did NOT directly incorporate CIL as binding – AND to any extent they did, they rolled it back as political dynamics began</w:t>
      </w:r>
      <w:r>
        <w:t xml:space="preserve"> to favor populism to prevent the disad</w:t>
      </w:r>
    </w:p>
    <w:p w14:paraId="6E0D335C" w14:textId="77777777" w:rsidR="000004E9" w:rsidRPr="00176FB8" w:rsidRDefault="000004E9" w:rsidP="000004E9">
      <w:r>
        <w:t>--Invisible College = legal academic proponents of direct judicial incorporation of customary international law</w:t>
      </w:r>
    </w:p>
    <w:p w14:paraId="0B783461" w14:textId="77777777" w:rsidR="000004E9" w:rsidRDefault="000004E9" w:rsidP="000004E9">
      <w:pPr>
        <w:pStyle w:val="CiteSpacing"/>
      </w:pPr>
      <w:r w:rsidRPr="005D09A2">
        <w:rPr>
          <w:rStyle w:val="Style13ptBold"/>
        </w:rPr>
        <w:t>Posner 17</w:t>
      </w:r>
      <w:r>
        <w:t xml:space="preserve"> (Eric Posner, Kirkland &amp; Ellis Distinguished Service Professor, University of Chicago Law School, “Liberal Internationalism and the Populist Backlash,” University of Chicago Public Law &amp; Legal Theory Paper Series, no.606, 1-11-2017, </w:t>
      </w:r>
      <w:hyperlink r:id="rId92" w:history="1">
        <w:r w:rsidRPr="001D008B">
          <w:rPr>
            <w:rStyle w:val="Hyperlink"/>
          </w:rPr>
          <w:t>https://chicagounbound.uchicago.edu/cgi/viewcontent.cgi?referer=https://scholar.google.com/&amp;httpsredir=1&amp;article=2071&amp;context=public_law_and_legal_theory</w:t>
        </w:r>
      </w:hyperlink>
      <w:r>
        <w:t xml:space="preserve"> DOA 7-17-2018)KMM</w:t>
      </w:r>
    </w:p>
    <w:p w14:paraId="1D7E2CB4" w14:textId="77777777" w:rsidR="000004E9" w:rsidRDefault="000004E9" w:rsidP="000004E9">
      <w:r w:rsidRPr="000004E9">
        <w:rPr>
          <w:sz w:val="14"/>
        </w:rPr>
        <w:t xml:space="preserve">Meanwhile, </w:t>
      </w:r>
      <w:r w:rsidRPr="00176FB8">
        <w:rPr>
          <w:rStyle w:val="StyleUnderline"/>
        </w:rPr>
        <w:t>in the U</w:t>
      </w:r>
      <w:r w:rsidRPr="000004E9">
        <w:rPr>
          <w:sz w:val="14"/>
        </w:rPr>
        <w:t xml:space="preserve">nited </w:t>
      </w:r>
      <w:r w:rsidRPr="00176FB8">
        <w:rPr>
          <w:rStyle w:val="StyleUnderline"/>
        </w:rPr>
        <w:t>S</w:t>
      </w:r>
      <w:r w:rsidRPr="000004E9">
        <w:rPr>
          <w:sz w:val="14"/>
        </w:rPr>
        <w:t xml:space="preserve">tates </w:t>
      </w:r>
      <w:r w:rsidRPr="00176FB8">
        <w:rPr>
          <w:rStyle w:val="StyleUnderline"/>
        </w:rPr>
        <w:t>a parallel development seemed to reinforce the instincts</w:t>
      </w:r>
      <w:r>
        <w:rPr>
          <w:rStyle w:val="StyleUnderline"/>
        </w:rPr>
        <w:t xml:space="preserve"> </w:t>
      </w:r>
      <w:r w:rsidRPr="00176FB8">
        <w:rPr>
          <w:rStyle w:val="StyleUnderline"/>
        </w:rPr>
        <w:t>of the Invisible College. In domestic law, courts had become increasingly open to legal</w:t>
      </w:r>
      <w:r>
        <w:rPr>
          <w:rStyle w:val="StyleUnderline"/>
        </w:rPr>
        <w:t xml:space="preserve"> </w:t>
      </w:r>
      <w:r w:rsidRPr="00176FB8">
        <w:rPr>
          <w:rStyle w:val="StyleUnderline"/>
        </w:rPr>
        <w:t>arguments grounded in</w:t>
      </w:r>
      <w:r w:rsidRPr="000004E9">
        <w:rPr>
          <w:sz w:val="14"/>
        </w:rPr>
        <w:t xml:space="preserve"> foreign or </w:t>
      </w:r>
      <w:r w:rsidRPr="00176FB8">
        <w:rPr>
          <w:rStyle w:val="StyleUnderline"/>
        </w:rPr>
        <w:t>international law</w:t>
      </w:r>
      <w:r w:rsidRPr="000004E9">
        <w:rPr>
          <w:sz w:val="14"/>
        </w:rPr>
        <w:t xml:space="preserve">. For American legal academics, judges are infinitely higher-status than mere politicians. Judges can strike down statutes or interpret them narrowly, and create law through the common-law process. </w:t>
      </w:r>
      <w:r w:rsidRPr="00613E7D">
        <w:rPr>
          <w:rStyle w:val="StyleUnderline"/>
        </w:rPr>
        <w:t>The stubborn provincialism of</w:t>
      </w:r>
      <w:r>
        <w:rPr>
          <w:rStyle w:val="StyleUnderline"/>
        </w:rPr>
        <w:t xml:space="preserve"> </w:t>
      </w:r>
      <w:r w:rsidRPr="00613E7D">
        <w:rPr>
          <w:rStyle w:val="StyleUnderline"/>
        </w:rPr>
        <w:t>American lawmakers even at the height of globalization mattered little if judges frog-marched</w:t>
      </w:r>
      <w:r>
        <w:rPr>
          <w:rStyle w:val="StyleUnderline"/>
        </w:rPr>
        <w:t xml:space="preserve"> </w:t>
      </w:r>
      <w:r w:rsidRPr="00613E7D">
        <w:rPr>
          <w:rStyle w:val="StyleUnderline"/>
        </w:rPr>
        <w:t>them along the path laid out by international law. An academic subculture developed to show</w:t>
      </w:r>
      <w:r>
        <w:rPr>
          <w:rStyle w:val="StyleUnderline"/>
        </w:rPr>
        <w:t xml:space="preserve"> </w:t>
      </w:r>
      <w:r w:rsidRPr="00613E7D">
        <w:rPr>
          <w:rStyle w:val="StyleUnderline"/>
        </w:rPr>
        <w:t>that judges</w:t>
      </w:r>
      <w:r w:rsidRPr="000004E9">
        <w:rPr>
          <w:sz w:val="14"/>
        </w:rPr>
        <w:t>—by instinct and inclination, and as a result of their gluttony for boondoggles in foreign locations where they came under the influence of judges from other countries—</w:t>
      </w:r>
      <w:r w:rsidRPr="00613E7D">
        <w:rPr>
          <w:rStyle w:val="StyleUnderline"/>
        </w:rPr>
        <w:t>were</w:t>
      </w:r>
      <w:r>
        <w:rPr>
          <w:rStyle w:val="StyleUnderline"/>
        </w:rPr>
        <w:t xml:space="preserve"> </w:t>
      </w:r>
      <w:r w:rsidRPr="00613E7D">
        <w:rPr>
          <w:rStyle w:val="StyleUnderline"/>
        </w:rPr>
        <w:t>honorary members of the Invisible College even if they did not know it</w:t>
      </w:r>
      <w:r w:rsidRPr="000004E9">
        <w:rPr>
          <w:sz w:val="14"/>
        </w:rPr>
        <w:t xml:space="preserve">.15 Exhibit A in the U.S. was the Supreme Court’s citation to foreign and international law while defining the meaning of “cruel and unusual” in Eighth Amendment jurisprudence.16 But the real excitement took place outside the glare of the footlights. </w:t>
      </w:r>
      <w:r w:rsidRPr="00623C69">
        <w:rPr>
          <w:rStyle w:val="StyleUnderline"/>
        </w:rPr>
        <w:t>Scholars argued that courts</w:t>
      </w:r>
      <w:r>
        <w:rPr>
          <w:rStyle w:val="StyleUnderline"/>
        </w:rPr>
        <w:t xml:space="preserve"> </w:t>
      </w:r>
      <w:r w:rsidRPr="00623C69">
        <w:rPr>
          <w:rStyle w:val="StyleUnderline"/>
        </w:rPr>
        <w:t>implicitly and sometimes explicitly incorporated international law into domestic law in subtle but</w:t>
      </w:r>
      <w:r>
        <w:rPr>
          <w:rStyle w:val="StyleUnderline"/>
        </w:rPr>
        <w:t xml:space="preserve"> </w:t>
      </w:r>
      <w:r w:rsidRPr="00623C69">
        <w:rPr>
          <w:rStyle w:val="StyleUnderline"/>
        </w:rPr>
        <w:t>far-reaching ways: by interpreting ambiguous statutes in light of international law; by drawing</w:t>
      </w:r>
      <w:r>
        <w:rPr>
          <w:rStyle w:val="StyleUnderline"/>
        </w:rPr>
        <w:t xml:space="preserve"> </w:t>
      </w:r>
      <w:r w:rsidRPr="00623C69">
        <w:rPr>
          <w:rStyle w:val="StyleUnderline"/>
        </w:rPr>
        <w:t>on international law to invent new common law norms; by respecting foreign judgments and</w:t>
      </w:r>
      <w:r>
        <w:rPr>
          <w:rStyle w:val="StyleUnderline"/>
        </w:rPr>
        <w:t xml:space="preserve"> </w:t>
      </w:r>
      <w:r w:rsidRPr="00623C69">
        <w:rPr>
          <w:rStyle w:val="StyleUnderline"/>
        </w:rPr>
        <w:t>enforcing foreign law; by giving priority to treaties over inconsistent domestic law; and much</w:t>
      </w:r>
      <w:r>
        <w:rPr>
          <w:rStyle w:val="StyleUnderline"/>
        </w:rPr>
        <w:t xml:space="preserve"> </w:t>
      </w:r>
      <w:r w:rsidRPr="00623C69">
        <w:rPr>
          <w:rStyle w:val="StyleUnderline"/>
        </w:rPr>
        <w:t>else</w:t>
      </w:r>
      <w:r w:rsidRPr="000004E9">
        <w:rPr>
          <w:sz w:val="14"/>
        </w:rPr>
        <w:t xml:space="preserve">.17 And this pattern extended far beyond the borders of the United States. Many foreign countries incorporated international law into domestic law, at least presumptively, and the use of statutes based on universal jurisdiction proliferated throughout the world. These statutes authorized governments to prosecute foreigners for human rights violations regardless of the location of a violation and the nationalities of the victims and perpetrators.18 With international law flowing through so many cracks in the wall of sovereignty, it made little sense to think that walls between nations really existed, whatever jingoist senators from rural areas in the United States might say. II. What Went Wrong? A. Domestic Law The story begins in 1997, when Curtis Bradley and Jack Goldsmith published an article contesting the claim, incorporated by legalists into the Restatement (Third) of Foreign Relations Law, that international customary law is automatically incorporated into U.S. federal common law.19 The Invisible College reacted with fury20 but, as Bradley and Goldsmith showed, there was never much evidence for the legalist view in the first place. Indeed, </w:t>
      </w:r>
      <w:r w:rsidRPr="00623C69">
        <w:rPr>
          <w:rStyle w:val="StyleUnderline"/>
        </w:rPr>
        <w:t xml:space="preserve">it turned out that there was </w:t>
      </w:r>
      <w:r w:rsidRPr="00A331F8">
        <w:rPr>
          <w:rStyle w:val="Emphasis"/>
          <w:highlight w:val="cyan"/>
        </w:rPr>
        <w:t>not much evidence</w:t>
      </w:r>
      <w:r w:rsidRPr="00A331F8">
        <w:rPr>
          <w:rStyle w:val="StyleUnderline"/>
          <w:highlight w:val="cyan"/>
        </w:rPr>
        <w:t xml:space="preserve"> for any</w:t>
      </w:r>
      <w:r w:rsidRPr="00623C69">
        <w:rPr>
          <w:rStyle w:val="StyleUnderline"/>
        </w:rPr>
        <w:t xml:space="preserve"> of the </w:t>
      </w:r>
      <w:r w:rsidRPr="00A331F8">
        <w:rPr>
          <w:rStyle w:val="StyleUnderline"/>
          <w:highlight w:val="cyan"/>
        </w:rPr>
        <w:t>claims</w:t>
      </w:r>
      <w:r w:rsidRPr="00623C69">
        <w:rPr>
          <w:rStyle w:val="StyleUnderline"/>
        </w:rPr>
        <w:t xml:space="preserve"> made by the</w:t>
      </w:r>
      <w:r>
        <w:rPr>
          <w:rStyle w:val="StyleUnderline"/>
        </w:rPr>
        <w:t xml:space="preserve"> </w:t>
      </w:r>
      <w:r w:rsidRPr="00623C69">
        <w:rPr>
          <w:rStyle w:val="StyleUnderline"/>
        </w:rPr>
        <w:t xml:space="preserve">Invisible College. True, </w:t>
      </w:r>
      <w:r w:rsidRPr="00A331F8">
        <w:rPr>
          <w:rStyle w:val="StyleUnderline"/>
          <w:highlight w:val="cyan"/>
        </w:rPr>
        <w:t>courts enforced</w:t>
      </w:r>
      <w:r w:rsidRPr="00623C69">
        <w:rPr>
          <w:rStyle w:val="StyleUnderline"/>
        </w:rPr>
        <w:t xml:space="preserve"> foreign judgments and occasionally interpreted statutes</w:t>
      </w:r>
      <w:r>
        <w:rPr>
          <w:rStyle w:val="StyleUnderline"/>
        </w:rPr>
        <w:t xml:space="preserve"> </w:t>
      </w:r>
      <w:r w:rsidRPr="00623C69">
        <w:rPr>
          <w:rStyle w:val="StyleUnderline"/>
        </w:rPr>
        <w:t xml:space="preserve">so as to avoid violating </w:t>
      </w:r>
      <w:r w:rsidRPr="00A331F8">
        <w:rPr>
          <w:rStyle w:val="StyleUnderline"/>
          <w:highlight w:val="cyan"/>
        </w:rPr>
        <w:t>i</w:t>
      </w:r>
      <w:r w:rsidRPr="00623C69">
        <w:rPr>
          <w:rStyle w:val="StyleUnderline"/>
        </w:rPr>
        <w:t xml:space="preserve">nternational </w:t>
      </w:r>
      <w:r w:rsidRPr="00A331F8">
        <w:rPr>
          <w:rStyle w:val="StyleUnderline"/>
          <w:highlight w:val="cyan"/>
        </w:rPr>
        <w:t>law</w:t>
      </w:r>
      <w:r w:rsidRPr="00623C69">
        <w:rPr>
          <w:rStyle w:val="StyleUnderline"/>
        </w:rPr>
        <w:t xml:space="preserve">, but they had always done that—this was </w:t>
      </w:r>
      <w:r w:rsidRPr="001D6D6D">
        <w:rPr>
          <w:rStyle w:val="Emphasis"/>
        </w:rPr>
        <w:t>nothing new</w:t>
      </w:r>
      <w:r w:rsidRPr="00623C69">
        <w:rPr>
          <w:rStyle w:val="StyleUnderline"/>
        </w:rPr>
        <w:t>.</w:t>
      </w:r>
      <w:r>
        <w:rPr>
          <w:rStyle w:val="StyleUnderline"/>
        </w:rPr>
        <w:t xml:space="preserve"> </w:t>
      </w:r>
      <w:r w:rsidRPr="00623C69">
        <w:rPr>
          <w:rStyle w:val="StyleUnderline"/>
        </w:rPr>
        <w:t xml:space="preserve">Moreover, </w:t>
      </w:r>
      <w:r w:rsidRPr="00A331F8">
        <w:rPr>
          <w:rStyle w:val="StyleUnderline"/>
          <w:highlight w:val="cyan"/>
        </w:rPr>
        <w:t xml:space="preserve">these were </w:t>
      </w:r>
      <w:r w:rsidRPr="00A331F8">
        <w:rPr>
          <w:rStyle w:val="Emphasis"/>
          <w:highlight w:val="cyan"/>
        </w:rPr>
        <w:t>marginal doctrines, of little real-world significance</w:t>
      </w:r>
      <w:r w:rsidRPr="000004E9">
        <w:rPr>
          <w:sz w:val="14"/>
        </w:rPr>
        <w:t xml:space="preserve">. When the Bush administration engaged in counterterrorism operations of questionable validity from the standpoint of international law, </w:t>
      </w:r>
      <w:r w:rsidRPr="00623C69">
        <w:rPr>
          <w:rStyle w:val="StyleUnderline"/>
        </w:rPr>
        <w:t xml:space="preserve">the </w:t>
      </w:r>
      <w:r w:rsidRPr="00A331F8">
        <w:rPr>
          <w:rStyle w:val="StyleUnderline"/>
          <w:highlight w:val="cyan"/>
        </w:rPr>
        <w:t>courts</w:t>
      </w:r>
      <w:r w:rsidRPr="000004E9">
        <w:rPr>
          <w:sz w:val="14"/>
        </w:rPr>
        <w:t xml:space="preserve"> eventually </w:t>
      </w:r>
      <w:r w:rsidRPr="00A331F8">
        <w:rPr>
          <w:rStyle w:val="Emphasis"/>
          <w:highlight w:val="cyan"/>
        </w:rPr>
        <w:t>pushed back, but only a little, and based on constitutional and statutory law, not i</w:t>
      </w:r>
      <w:r w:rsidRPr="00623C69">
        <w:rPr>
          <w:rStyle w:val="StyleUnderline"/>
        </w:rPr>
        <w:t xml:space="preserve">nternational </w:t>
      </w:r>
      <w:r w:rsidRPr="00A331F8">
        <w:rPr>
          <w:rStyle w:val="Emphasis"/>
          <w:highlight w:val="cyan"/>
        </w:rPr>
        <w:t>law</w:t>
      </w:r>
      <w:r w:rsidRPr="000004E9">
        <w:rPr>
          <w:sz w:val="14"/>
        </w:rPr>
        <w:t xml:space="preserve">.21 They have been silent on Obama’s drone assassinations. The Invisible College also invested its energies in promoting the Alien Tort Statute, an obscure 1789 law that a U.S. court of appeals revived in the case of Filártiga v. Peña-Irala22 in 1980, when it held that the law provided a private cause of action for victims of human rights violations anywhere in the world, regardless of the nationality of the victim or perpetrator. Previously, human rights violations had never been the subject of private litigation in U.S. (or any country’s) courts, except when they overlapped with wrongful acts under ordinary domestic law, and sufficient contacts between victims, perpetrators, and the United States existed. The College expected that this statute would help bring human rights violators, and their corporate abettors, to their knees. Harold Koh called Filártiga the “Brown v. Board of Education” of transnational litigation, his term for human rights litigation. 23 But the Supreme Court later cut back on it, fearing that judicial knight-errants would cause frictions with foreign nations and interfere with U.S. foreign policy, which rarely paid much attention to the human rights records of its allies.24 Another example concerns the status of decisions of the International Court of Justice in domestic law. Members of the Invisible College had argued that the decisions of international tribunals like the ICJ were binding in domestic litigation. But in a pair of cases, the Supreme Court held that ICJ holdings are not incorporated into domestic law, and that the president does not possesses the authority to enforce them where he does not already have that power under domestic law.25 These cases make it difficult for the United States to commit itself through domestic law to the rulings of international organizations. Observers might have understood that </w:t>
      </w:r>
      <w:r w:rsidRPr="007C07EE">
        <w:rPr>
          <w:rStyle w:val="StyleUnderline"/>
        </w:rPr>
        <w:t>the Invisible College’s interpretations of judicial</w:t>
      </w:r>
      <w:r>
        <w:rPr>
          <w:rStyle w:val="StyleUnderline"/>
        </w:rPr>
        <w:t xml:space="preserve"> </w:t>
      </w:r>
      <w:r w:rsidRPr="007C07EE">
        <w:rPr>
          <w:rStyle w:val="StyleUnderline"/>
        </w:rPr>
        <w:t>practice were wildly at variance with popular opinion, and for that reason were not sustainable</w:t>
      </w:r>
      <w:r>
        <w:rPr>
          <w:rStyle w:val="StyleUnderline"/>
        </w:rPr>
        <w:t xml:space="preserve"> </w:t>
      </w:r>
      <w:r w:rsidRPr="007C07EE">
        <w:rPr>
          <w:rStyle w:val="StyleUnderline"/>
        </w:rPr>
        <w:t>even if some judges were sympathetic to them</w:t>
      </w:r>
      <w:r w:rsidRPr="000004E9">
        <w:rPr>
          <w:sz w:val="14"/>
        </w:rPr>
        <w:t xml:space="preserve">. </w:t>
      </w:r>
      <w:r w:rsidRPr="00A331F8">
        <w:rPr>
          <w:rStyle w:val="StyleUnderline"/>
          <w:highlight w:val="cyan"/>
        </w:rPr>
        <w:t xml:space="preserve">The </w:t>
      </w:r>
      <w:r w:rsidRPr="00A331F8">
        <w:rPr>
          <w:rStyle w:val="Emphasis"/>
          <w:highlight w:val="cyan"/>
        </w:rPr>
        <w:t>Supreme Court’s foreign-law opinions offended Americans</w:t>
      </w:r>
      <w:r w:rsidRPr="007C07EE">
        <w:rPr>
          <w:rStyle w:val="StyleUnderline"/>
        </w:rPr>
        <w:t xml:space="preserve"> who did not understand why foreign and international law should play a role</w:t>
      </w:r>
      <w:r>
        <w:rPr>
          <w:rStyle w:val="StyleUnderline"/>
        </w:rPr>
        <w:t xml:space="preserve"> </w:t>
      </w:r>
      <w:r w:rsidRPr="007C07EE">
        <w:rPr>
          <w:rStyle w:val="StyleUnderline"/>
        </w:rPr>
        <w:t xml:space="preserve">in constitutional interpretation. Members of </w:t>
      </w:r>
      <w:r w:rsidRPr="00A331F8">
        <w:rPr>
          <w:rStyle w:val="Emphasis"/>
          <w:highlight w:val="cyan"/>
        </w:rPr>
        <w:t>Congress and state legislators objected in the strongest terms</w:t>
      </w:r>
      <w:r w:rsidRPr="007C07EE">
        <w:rPr>
          <w:rStyle w:val="StyleUnderline"/>
        </w:rPr>
        <w:t xml:space="preserve"> to the notion that constitutional interpretation should be influenced by trends in</w:t>
      </w:r>
      <w:r>
        <w:rPr>
          <w:rStyle w:val="StyleUnderline"/>
        </w:rPr>
        <w:t xml:space="preserve"> </w:t>
      </w:r>
      <w:r w:rsidRPr="007C07EE">
        <w:rPr>
          <w:rStyle w:val="StyleUnderline"/>
        </w:rPr>
        <w:t>foreign countries</w:t>
      </w:r>
      <w:r w:rsidRPr="000004E9">
        <w:rPr>
          <w:sz w:val="14"/>
        </w:rPr>
        <w:t xml:space="preserve">.26 </w:t>
      </w:r>
      <w:r w:rsidRPr="00A331F8">
        <w:rPr>
          <w:rStyle w:val="Emphasis"/>
          <w:highlight w:val="cyan"/>
        </w:rPr>
        <w:t>The Court, for the time being</w:t>
      </w:r>
      <w:r w:rsidRPr="001D6D6D">
        <w:rPr>
          <w:rStyle w:val="Emphasis"/>
        </w:rPr>
        <w:t xml:space="preserve">, seems to </w:t>
      </w:r>
      <w:r w:rsidRPr="00A331F8">
        <w:rPr>
          <w:rStyle w:val="Emphasis"/>
          <w:highlight w:val="cyan"/>
        </w:rPr>
        <w:t>have taken heed</w:t>
      </w:r>
      <w:r w:rsidRPr="007C07EE">
        <w:rPr>
          <w:rStyle w:val="StyleUnderline"/>
        </w:rPr>
        <w:t>. While it has not</w:t>
      </w:r>
      <w:r>
        <w:rPr>
          <w:rStyle w:val="StyleUnderline"/>
        </w:rPr>
        <w:t xml:space="preserve"> </w:t>
      </w:r>
      <w:r w:rsidRPr="007C07EE">
        <w:rPr>
          <w:rStyle w:val="StyleUnderline"/>
        </w:rPr>
        <w:t xml:space="preserve">abandoned its Eighth Amendment jurisprudence, it has </w:t>
      </w:r>
      <w:r w:rsidRPr="00015169">
        <w:rPr>
          <w:rStyle w:val="Emphasis"/>
          <w:highlight w:val="cyan"/>
        </w:rPr>
        <w:t>lost its enthusiasm</w:t>
      </w:r>
      <w:r w:rsidRPr="007C07EE">
        <w:rPr>
          <w:rStyle w:val="StyleUnderline"/>
        </w:rPr>
        <w:t xml:space="preserve"> for the general</w:t>
      </w:r>
      <w:r>
        <w:rPr>
          <w:rStyle w:val="StyleUnderline"/>
        </w:rPr>
        <w:t xml:space="preserve"> </w:t>
      </w:r>
      <w:r w:rsidRPr="007C07EE">
        <w:rPr>
          <w:rStyle w:val="StyleUnderline"/>
        </w:rPr>
        <w:t xml:space="preserve">enterprise, mostly </w:t>
      </w:r>
      <w:r w:rsidRPr="00015169">
        <w:rPr>
          <w:rStyle w:val="Emphasis"/>
          <w:highlight w:val="cyan"/>
        </w:rPr>
        <w:t>ignoring arguments grounded in</w:t>
      </w:r>
      <w:r w:rsidRPr="007C07EE">
        <w:rPr>
          <w:rStyle w:val="StyleUnderline"/>
        </w:rPr>
        <w:t xml:space="preserve"> foreign and </w:t>
      </w:r>
      <w:r w:rsidRPr="00015169">
        <w:rPr>
          <w:rStyle w:val="Emphasis"/>
          <w:highlight w:val="cyan"/>
        </w:rPr>
        <w:t>i</w:t>
      </w:r>
      <w:r w:rsidRPr="007C07EE">
        <w:rPr>
          <w:rStyle w:val="StyleUnderline"/>
        </w:rPr>
        <w:t xml:space="preserve">nternational </w:t>
      </w:r>
      <w:r w:rsidRPr="00015169">
        <w:rPr>
          <w:rStyle w:val="Emphasis"/>
          <w:highlight w:val="cyan"/>
        </w:rPr>
        <w:t>law</w:t>
      </w:r>
      <w:r w:rsidRPr="007C07EE">
        <w:rPr>
          <w:rStyle w:val="StyleUnderline"/>
        </w:rPr>
        <w:t xml:space="preserve"> in cases</w:t>
      </w:r>
      <w:r>
        <w:rPr>
          <w:rStyle w:val="StyleUnderline"/>
        </w:rPr>
        <w:t xml:space="preserve"> </w:t>
      </w:r>
      <w:r w:rsidRPr="007C07EE">
        <w:rPr>
          <w:rStyle w:val="StyleUnderline"/>
        </w:rPr>
        <w:t>involving other parts of the Constitution, even while comparative-law professors furiously</w:t>
      </w:r>
      <w:r>
        <w:rPr>
          <w:rStyle w:val="StyleUnderline"/>
        </w:rPr>
        <w:t xml:space="preserve"> </w:t>
      </w:r>
      <w:r w:rsidRPr="007C07EE">
        <w:rPr>
          <w:rStyle w:val="StyleUnderline"/>
        </w:rPr>
        <w:t>produce amicus briefs for the uninterested court</w:t>
      </w:r>
      <w:r w:rsidRPr="000004E9">
        <w:rPr>
          <w:sz w:val="14"/>
        </w:rPr>
        <w:t xml:space="preserve">.27 The populist revival in the United States seems far removed from these obscure legal developments. It is quite unlikely that Roper or the early ATS decisions helped Sanders or Trump. And, indeed, </w:t>
      </w:r>
      <w:r w:rsidRPr="007C07EE">
        <w:rPr>
          <w:rStyle w:val="StyleUnderline"/>
        </w:rPr>
        <w:t>the courts had rejected most of the claims of the Invisible College long</w:t>
      </w:r>
      <w:r>
        <w:rPr>
          <w:rStyle w:val="StyleUnderline"/>
        </w:rPr>
        <w:t xml:space="preserve"> </w:t>
      </w:r>
      <w:r w:rsidRPr="007C07EE">
        <w:rPr>
          <w:rStyle w:val="StyleUnderline"/>
        </w:rPr>
        <w:t xml:space="preserve">before the 2016 election. </w:t>
      </w:r>
      <w:r w:rsidRPr="00015169">
        <w:rPr>
          <w:rStyle w:val="StyleUnderline"/>
          <w:highlight w:val="cyan"/>
        </w:rPr>
        <w:t xml:space="preserve">But </w:t>
      </w:r>
      <w:r w:rsidRPr="00015169">
        <w:rPr>
          <w:rStyle w:val="Emphasis"/>
          <w:highlight w:val="cyan"/>
        </w:rPr>
        <w:t>there is a lesson</w:t>
      </w:r>
      <w:r w:rsidRPr="000004E9">
        <w:rPr>
          <w:sz w:val="14"/>
        </w:rPr>
        <w:t xml:space="preserve">. </w:t>
      </w:r>
      <w:r w:rsidRPr="00015169">
        <w:rPr>
          <w:rStyle w:val="Emphasis"/>
          <w:highlight w:val="cyan"/>
        </w:rPr>
        <w:t>Trump</w:t>
      </w:r>
      <w:r w:rsidRPr="007C07EE">
        <w:rPr>
          <w:rStyle w:val="StyleUnderline"/>
        </w:rPr>
        <w:t xml:space="preserve"> conducted his election campaign as a</w:t>
      </w:r>
      <w:r>
        <w:rPr>
          <w:rStyle w:val="StyleUnderline"/>
        </w:rPr>
        <w:t xml:space="preserve"> </w:t>
      </w:r>
      <w:r w:rsidRPr="007C07EE">
        <w:rPr>
          <w:rStyle w:val="StyleUnderline"/>
        </w:rPr>
        <w:t>populist, and attacked many of the accomplishments of liberal internationalism—including the</w:t>
      </w:r>
      <w:r>
        <w:rPr>
          <w:rStyle w:val="StyleUnderline"/>
        </w:rPr>
        <w:t xml:space="preserve"> </w:t>
      </w:r>
      <w:r w:rsidRPr="007C07EE">
        <w:rPr>
          <w:rStyle w:val="StyleUnderline"/>
        </w:rPr>
        <w:t>trade system</w:t>
      </w:r>
      <w:r w:rsidRPr="000004E9">
        <w:rPr>
          <w:sz w:val="14"/>
        </w:rPr>
        <w:t xml:space="preserve">, the web of military alliances, </w:t>
      </w:r>
      <w:r w:rsidRPr="007C07EE">
        <w:rPr>
          <w:rStyle w:val="StyleUnderline"/>
        </w:rPr>
        <w:t>the climate treaty, and the principle of humanitarian</w:t>
      </w:r>
      <w:r>
        <w:rPr>
          <w:rStyle w:val="StyleUnderline"/>
        </w:rPr>
        <w:t xml:space="preserve"> </w:t>
      </w:r>
      <w:r w:rsidRPr="007C07EE">
        <w:rPr>
          <w:rStyle w:val="StyleUnderline"/>
        </w:rPr>
        <w:t>intervention</w:t>
      </w:r>
      <w:r w:rsidRPr="000004E9">
        <w:rPr>
          <w:sz w:val="14"/>
        </w:rPr>
        <w:t xml:space="preserve">. </w:t>
      </w:r>
      <w:r w:rsidRPr="007C07EE">
        <w:rPr>
          <w:rStyle w:val="StyleUnderline"/>
        </w:rPr>
        <w:t>In promising to torture terrorists, ban Muslims, and use other harsh measures to</w:t>
      </w:r>
      <w:r>
        <w:rPr>
          <w:rStyle w:val="StyleUnderline"/>
        </w:rPr>
        <w:t xml:space="preserve"> </w:t>
      </w:r>
      <w:r w:rsidRPr="007C07EE">
        <w:rPr>
          <w:rStyle w:val="StyleUnderline"/>
        </w:rPr>
        <w:t xml:space="preserve">protect American security, he </w:t>
      </w:r>
      <w:r w:rsidRPr="00015169">
        <w:rPr>
          <w:rStyle w:val="Emphasis"/>
          <w:highlight w:val="cyan"/>
        </w:rPr>
        <w:t>repudiated</w:t>
      </w:r>
      <w:r w:rsidRPr="007C07EE">
        <w:rPr>
          <w:rStyle w:val="Emphasis"/>
        </w:rPr>
        <w:t xml:space="preserve"> the </w:t>
      </w:r>
      <w:r w:rsidRPr="00015169">
        <w:rPr>
          <w:rStyle w:val="Emphasis"/>
          <w:highlight w:val="cyan"/>
        </w:rPr>
        <w:t>human rights treaties</w:t>
      </w:r>
      <w:r w:rsidRPr="000004E9">
        <w:rPr>
          <w:sz w:val="14"/>
        </w:rPr>
        <w:t xml:space="preserve"> and the laws of war. Although Trump has not—as far as I know—repeated traditional objections to the ICC, human rights treaties, and the like, </w:t>
      </w:r>
      <w:r w:rsidRPr="00923252">
        <w:rPr>
          <w:rStyle w:val="StyleUnderline"/>
        </w:rPr>
        <w:t xml:space="preserve">it is </w:t>
      </w:r>
      <w:r w:rsidRPr="00015169">
        <w:rPr>
          <w:rStyle w:val="StyleUnderline"/>
          <w:highlight w:val="cyan"/>
        </w:rPr>
        <w:t>hard to imagine that he will support them</w:t>
      </w:r>
      <w:r w:rsidRPr="00923252">
        <w:rPr>
          <w:rStyle w:val="StyleUnderline"/>
        </w:rPr>
        <w:t xml:space="preserve">. </w:t>
      </w:r>
      <w:r w:rsidRPr="00015169">
        <w:rPr>
          <w:rStyle w:val="StyleUnderline"/>
        </w:rPr>
        <w:t xml:space="preserve">The </w:t>
      </w:r>
      <w:r w:rsidRPr="00015169">
        <w:rPr>
          <w:rStyle w:val="Emphasis"/>
        </w:rPr>
        <w:t xml:space="preserve">strength of </w:t>
      </w:r>
      <w:r w:rsidRPr="00015169">
        <w:rPr>
          <w:rStyle w:val="Emphasis"/>
          <w:highlight w:val="cyan"/>
        </w:rPr>
        <w:t>anti-globalist sentiment</w:t>
      </w:r>
      <w:r w:rsidRPr="00923252">
        <w:rPr>
          <w:rStyle w:val="StyleUnderline"/>
        </w:rPr>
        <w:t>, which took elites by surprise, and showed how out of touch they were with public</w:t>
      </w:r>
      <w:r>
        <w:rPr>
          <w:rStyle w:val="StyleUnderline"/>
        </w:rPr>
        <w:t xml:space="preserve"> </w:t>
      </w:r>
      <w:r w:rsidRPr="00923252">
        <w:rPr>
          <w:rStyle w:val="StyleUnderline"/>
        </w:rPr>
        <w:t>opinion, also shows that the basic premise of the Invisible College—that people internalize</w:t>
      </w:r>
      <w:r>
        <w:rPr>
          <w:rStyle w:val="StyleUnderline"/>
        </w:rPr>
        <w:t xml:space="preserve"> </w:t>
      </w:r>
      <w:r w:rsidRPr="00923252">
        <w:rPr>
          <w:rStyle w:val="StyleUnderline"/>
        </w:rPr>
        <w:t>international law—is questionable, to say the least</w:t>
      </w:r>
      <w:r w:rsidRPr="000004E9">
        <w:rPr>
          <w:sz w:val="14"/>
        </w:rPr>
        <w:t xml:space="preserve">.28 </w:t>
      </w:r>
      <w:r w:rsidRPr="001D6D6D">
        <w:rPr>
          <w:rStyle w:val="Emphasis"/>
        </w:rPr>
        <w:t xml:space="preserve">Nationalism is </w:t>
      </w:r>
      <w:r w:rsidRPr="00015169">
        <w:rPr>
          <w:rStyle w:val="Emphasis"/>
          <w:highlight w:val="cyan"/>
        </w:rPr>
        <w:t>as strong as ever</w:t>
      </w:r>
      <w:r w:rsidRPr="00923252">
        <w:rPr>
          <w:rStyle w:val="StyleUnderline"/>
        </w:rPr>
        <w:t>.</w:t>
      </w:r>
      <w:r>
        <w:rPr>
          <w:rStyle w:val="StyleUnderline"/>
        </w:rPr>
        <w:t xml:space="preserve"> </w:t>
      </w:r>
      <w:r w:rsidRPr="00923252">
        <w:rPr>
          <w:rStyle w:val="StyleUnderline"/>
        </w:rPr>
        <w:t xml:space="preserve">International law is seen as instrumental, not as an end in itself. </w:t>
      </w:r>
      <w:r w:rsidRPr="00015169">
        <w:rPr>
          <w:rStyle w:val="Emphasis"/>
          <w:highlight w:val="cyan"/>
        </w:rPr>
        <w:t>Courts defy these fundamental elements of political psychology at their peril</w:t>
      </w:r>
      <w:r w:rsidRPr="000004E9">
        <w:rPr>
          <w:sz w:val="14"/>
        </w:rPr>
        <w:t>.</w:t>
      </w:r>
    </w:p>
    <w:p w14:paraId="0C85C977" w14:textId="77777777" w:rsidR="000004E9" w:rsidRDefault="000004E9" w:rsidP="000004E9"/>
    <w:p w14:paraId="038E8611" w14:textId="77777777" w:rsidR="00F80840" w:rsidRDefault="00F80840" w:rsidP="00ED0EA2">
      <w:pPr>
        <w:pStyle w:val="Heading3"/>
      </w:pPr>
      <w:r>
        <w:t xml:space="preserve">2nc – at: </w:t>
      </w:r>
      <w:r w:rsidR="00ED0EA2">
        <w:t>populism now</w:t>
      </w:r>
    </w:p>
    <w:p w14:paraId="0DB9F79F" w14:textId="77777777" w:rsidR="00ED0EA2" w:rsidRDefault="00ED0EA2" w:rsidP="000004E9"/>
    <w:p w14:paraId="325D4024" w14:textId="77777777" w:rsidR="002C78AE" w:rsidRDefault="008576A4" w:rsidP="00DE31F9">
      <w:pPr>
        <w:pStyle w:val="Heading4"/>
      </w:pPr>
      <w:r>
        <w:t>Populism</w:t>
      </w:r>
      <w:r w:rsidR="00DE31F9">
        <w:t>’s threat</w:t>
      </w:r>
      <w:r>
        <w:t xml:space="preserve"> </w:t>
      </w:r>
      <w:r w:rsidR="00DE31F9">
        <w:t xml:space="preserve">to institutions </w:t>
      </w:r>
      <w:r>
        <w:t xml:space="preserve">is </w:t>
      </w:r>
      <w:r w:rsidR="00DE31F9">
        <w:t xml:space="preserve">currently </w:t>
      </w:r>
      <w:r>
        <w:t xml:space="preserve">waning – BUT </w:t>
      </w:r>
      <w:r w:rsidR="00DE31F9">
        <w:t xml:space="preserve">political dynamics </w:t>
      </w:r>
      <w:r w:rsidR="0025041A">
        <w:t xml:space="preserve">haven’t changed, they’re </w:t>
      </w:r>
      <w:r w:rsidR="00DE31F9">
        <w:t>merely latent – perceived attack triggers resurgence</w:t>
      </w:r>
    </w:p>
    <w:p w14:paraId="3E727374" w14:textId="77777777" w:rsidR="002C78AE" w:rsidRDefault="002C78AE" w:rsidP="008576A4">
      <w:pPr>
        <w:pStyle w:val="CiteSpacing"/>
      </w:pPr>
      <w:r w:rsidRPr="008576A4">
        <w:rPr>
          <w:rStyle w:val="Style13ptBold"/>
        </w:rPr>
        <w:t>Goodman 18</w:t>
      </w:r>
      <w:r>
        <w:t xml:space="preserve"> (Peter S. Goodman, </w:t>
      </w:r>
      <w:r w:rsidR="008576A4">
        <w:t xml:space="preserve">European economics correspondent for The New York Times, former national economic correspondent, where he played a leading role in award-winning coverage of the Great Recession, former executive business and global news editor at the Huffington Post, former editor in chief of the International Business Times, </w:t>
      </w:r>
      <w:r>
        <w:t xml:space="preserve">“Populism Is Waning, Which Is Reason to Party in Davos,” New York Times, 1-22-2018, </w:t>
      </w:r>
      <w:hyperlink r:id="rId93" w:history="1">
        <w:r w:rsidRPr="001D008B">
          <w:rPr>
            <w:rStyle w:val="Hyperlink"/>
          </w:rPr>
          <w:t>https://www.nytimes.com/2018/01/22/business/davos-world-economic-forum-populism.html</w:t>
        </w:r>
      </w:hyperlink>
      <w:r>
        <w:t xml:space="preserve"> DOA 7-17-2018)KMM</w:t>
      </w:r>
    </w:p>
    <w:p w14:paraId="47C402D4" w14:textId="77777777" w:rsidR="002C78AE" w:rsidRDefault="002C78AE" w:rsidP="000004E9">
      <w:r w:rsidRPr="00AB19BF">
        <w:rPr>
          <w:sz w:val="14"/>
        </w:rPr>
        <w:t>The World Economic Forum has never suffered from a lack of extravagance. But this year the champagne may be flowing even more freely than usual in the Swiss Alps resort of Davos, owing to a turn in the global situation pleasing to the sorts of people who make the annual pilgrimage — heads of state, corporate chieftains and those who manage extraordinary piles of money.</w:t>
      </w:r>
      <w:r w:rsidR="00AB19BF" w:rsidRPr="00AB19BF">
        <w:rPr>
          <w:sz w:val="14"/>
        </w:rPr>
        <w:t xml:space="preserve"> </w:t>
      </w:r>
      <w:r w:rsidRPr="00AB19BF">
        <w:rPr>
          <w:sz w:val="14"/>
        </w:rPr>
        <w:t>The last time these putative guardians of civilization convened for this festival of internationalist concern, they found themselves in an uncustomary position: in the cross hairs of a global insurrection.</w:t>
      </w:r>
      <w:r w:rsidR="00AB19BF" w:rsidRPr="00AB19BF">
        <w:rPr>
          <w:sz w:val="14"/>
        </w:rPr>
        <w:t xml:space="preserve"> </w:t>
      </w:r>
      <w:r w:rsidRPr="00043AE0">
        <w:rPr>
          <w:rStyle w:val="StyleUnderline"/>
          <w:highlight w:val="cyan"/>
        </w:rPr>
        <w:t>Britain</w:t>
      </w:r>
      <w:r w:rsidRPr="00AB19BF">
        <w:rPr>
          <w:sz w:val="14"/>
        </w:rPr>
        <w:t xml:space="preserve"> had recently </w:t>
      </w:r>
      <w:r w:rsidRPr="00E31878">
        <w:rPr>
          <w:rStyle w:val="StyleUnderline"/>
        </w:rPr>
        <w:t>voted to abandon the E</w:t>
      </w:r>
      <w:r w:rsidRPr="00AB19BF">
        <w:rPr>
          <w:sz w:val="14"/>
        </w:rPr>
        <w:t xml:space="preserve">uropean </w:t>
      </w:r>
      <w:r w:rsidRPr="00E31878">
        <w:rPr>
          <w:rStyle w:val="StyleUnderline"/>
        </w:rPr>
        <w:t>U</w:t>
      </w:r>
      <w:r w:rsidRPr="00AB19BF">
        <w:rPr>
          <w:sz w:val="14"/>
        </w:rPr>
        <w:t xml:space="preserve">nion, dealing a shock to post-World War II European integration. An outsize share of </w:t>
      </w:r>
      <w:r w:rsidRPr="00E31878">
        <w:rPr>
          <w:rStyle w:val="StyleUnderline"/>
        </w:rPr>
        <w:t>the French electorate was in the thrall of</w:t>
      </w:r>
      <w:r w:rsidRPr="00AB19BF">
        <w:rPr>
          <w:sz w:val="14"/>
        </w:rPr>
        <w:t xml:space="preserve"> Marine </w:t>
      </w:r>
      <w:r w:rsidRPr="00043AE0">
        <w:rPr>
          <w:rStyle w:val="StyleUnderline"/>
          <w:highlight w:val="cyan"/>
        </w:rPr>
        <w:t>Le Pen</w:t>
      </w:r>
      <w:r w:rsidRPr="00AB19BF">
        <w:rPr>
          <w:sz w:val="14"/>
        </w:rPr>
        <w:t xml:space="preserve"> and her threats to advance the revolt against European leadership. Donald J. </w:t>
      </w:r>
      <w:r w:rsidRPr="00043AE0">
        <w:rPr>
          <w:rStyle w:val="StyleUnderline"/>
          <w:highlight w:val="cyan"/>
        </w:rPr>
        <w:t>Trump</w:t>
      </w:r>
      <w:r w:rsidRPr="00AB19BF">
        <w:rPr>
          <w:sz w:val="14"/>
        </w:rPr>
        <w:t xml:space="preserve"> was only days away from his inauguration </w:t>
      </w:r>
      <w:r w:rsidRPr="00447CB5">
        <w:rPr>
          <w:rStyle w:val="StyleUnderline"/>
        </w:rPr>
        <w:t>pledging</w:t>
      </w:r>
      <w:r w:rsidRPr="00AB19BF">
        <w:rPr>
          <w:sz w:val="14"/>
        </w:rPr>
        <w:t xml:space="preserve"> to use the Oval Office as a war room in </w:t>
      </w:r>
      <w:r w:rsidRPr="00447CB5">
        <w:rPr>
          <w:rStyle w:val="StyleUnderline"/>
        </w:rPr>
        <w:t>a relentless assault on global institutions</w:t>
      </w:r>
      <w:r w:rsidRPr="00AB19BF">
        <w:rPr>
          <w:sz w:val="14"/>
        </w:rPr>
        <w:t>, including the World Trade Organization, NATO and the Paris climate accord.</w:t>
      </w:r>
      <w:r w:rsidR="00AB19BF" w:rsidRPr="00AB19BF">
        <w:rPr>
          <w:sz w:val="14"/>
        </w:rPr>
        <w:t xml:space="preserve"> </w:t>
      </w:r>
      <w:r w:rsidRPr="00AB19BF">
        <w:rPr>
          <w:sz w:val="14"/>
        </w:rPr>
        <w:t xml:space="preserve">From inside the World Economic Forum, which starts on Tuesday, </w:t>
      </w:r>
      <w:r w:rsidRPr="00447CB5">
        <w:rPr>
          <w:rStyle w:val="StyleUnderline"/>
        </w:rPr>
        <w:t xml:space="preserve">these events </w:t>
      </w:r>
      <w:r w:rsidRPr="00043AE0">
        <w:rPr>
          <w:rStyle w:val="StyleUnderline"/>
          <w:highlight w:val="cyan"/>
        </w:rPr>
        <w:t>seemed part of the same storm</w:t>
      </w:r>
      <w:r w:rsidRPr="00447CB5">
        <w:rPr>
          <w:rStyle w:val="StyleUnderline"/>
        </w:rPr>
        <w:t xml:space="preserve"> system, one energized by anger in many major economies over widening income gaps</w:t>
      </w:r>
      <w:r w:rsidRPr="00AB19BF">
        <w:rPr>
          <w:sz w:val="14"/>
        </w:rPr>
        <w:t xml:space="preserve">. Those wealthy enough to own jets — a group amply represented at Davos — were pulling away from everyone else. </w:t>
      </w:r>
      <w:r w:rsidRPr="00447CB5">
        <w:rPr>
          <w:rStyle w:val="StyleUnderline"/>
        </w:rPr>
        <w:t xml:space="preserve">The resulting </w:t>
      </w:r>
      <w:r w:rsidRPr="00043AE0">
        <w:rPr>
          <w:rStyle w:val="StyleUnderline"/>
          <w:highlight w:val="cyan"/>
        </w:rPr>
        <w:t>popular fury</w:t>
      </w:r>
      <w:r w:rsidRPr="00447CB5">
        <w:rPr>
          <w:rStyle w:val="StyleUnderline"/>
        </w:rPr>
        <w:t xml:space="preserve"> was </w:t>
      </w:r>
      <w:r w:rsidRPr="00043AE0">
        <w:rPr>
          <w:rStyle w:val="StyleUnderline"/>
          <w:highlight w:val="cyan"/>
        </w:rPr>
        <w:t>threatening to tear down</w:t>
      </w:r>
      <w:r w:rsidRPr="00447CB5">
        <w:rPr>
          <w:rStyle w:val="StyleUnderline"/>
        </w:rPr>
        <w:t xml:space="preserve"> decades-old </w:t>
      </w:r>
      <w:r w:rsidRPr="00043AE0">
        <w:rPr>
          <w:rStyle w:val="StyleUnderline"/>
          <w:highlight w:val="cyan"/>
        </w:rPr>
        <w:t>international agreements</w:t>
      </w:r>
      <w:r w:rsidRPr="00AB19BF">
        <w:rPr>
          <w:sz w:val="14"/>
        </w:rPr>
        <w:t>.</w:t>
      </w:r>
      <w:r w:rsidR="00AB19BF" w:rsidRPr="00AB19BF">
        <w:rPr>
          <w:sz w:val="14"/>
        </w:rPr>
        <w:t xml:space="preserve"> </w:t>
      </w:r>
      <w:r w:rsidRPr="00AB19BF">
        <w:rPr>
          <w:sz w:val="14"/>
        </w:rPr>
        <w:t>The threat to the rules-based international order appeared so dire that when President Xi Jinping of China devoted his address before a packed assembly to fashioning himself a champion of global trade, he was celebrated as a rare source of adult supervision in an era of reckless iconoclasm. Never mind that Mr. Xi’s government jails dissidents, censors the internet and is accused of running a relentlessly mercantilist economy. Among the investor class at Davos, he was the newly enshrined leader of the world.</w:t>
      </w:r>
      <w:r w:rsidR="00AB19BF" w:rsidRPr="00AB19BF">
        <w:rPr>
          <w:sz w:val="14"/>
        </w:rPr>
        <w:t xml:space="preserve"> </w:t>
      </w:r>
      <w:r w:rsidRPr="00043AE0">
        <w:rPr>
          <w:rStyle w:val="Emphasis"/>
          <w:highlight w:val="cyan"/>
        </w:rPr>
        <w:t>A year later, anxieties over populism have largely subsided</w:t>
      </w:r>
      <w:r w:rsidRPr="00447CB5">
        <w:rPr>
          <w:rStyle w:val="StyleUnderline"/>
        </w:rPr>
        <w:t>, and the global economy appears healthier than anytime in years</w:t>
      </w:r>
      <w:r w:rsidRPr="00AB19BF">
        <w:rPr>
          <w:sz w:val="14"/>
        </w:rPr>
        <w:t>. American participants will arrive only weeks after Washington showered wealthy households and corporations with generous tax cuts. And the man who bestowed that windfall, President Trump, now plans to attend Davos, as if to underscore fraternity with his billionaire brethren.</w:t>
      </w:r>
      <w:r w:rsidR="00AB19BF" w:rsidRPr="00AB19BF">
        <w:rPr>
          <w:sz w:val="14"/>
        </w:rPr>
        <w:t xml:space="preserve"> </w:t>
      </w:r>
      <w:r w:rsidRPr="00AB19BF">
        <w:rPr>
          <w:sz w:val="14"/>
        </w:rPr>
        <w:t>The Davos crowd had plenty of reasons to feel fortunate before. Now, they have more.</w:t>
      </w:r>
      <w:r w:rsidR="00AB19BF" w:rsidRPr="00AB19BF">
        <w:rPr>
          <w:sz w:val="14"/>
        </w:rPr>
        <w:t xml:space="preserve"> </w:t>
      </w:r>
      <w:r w:rsidRPr="00AB19BF">
        <w:rPr>
          <w:sz w:val="14"/>
        </w:rPr>
        <w:t xml:space="preserve">Ms. </w:t>
      </w:r>
      <w:r w:rsidRPr="00D33BD9">
        <w:rPr>
          <w:rStyle w:val="StyleUnderline"/>
          <w:highlight w:val="cyan"/>
        </w:rPr>
        <w:t>Le Pen</w:t>
      </w:r>
      <w:r w:rsidRPr="00AE62A0">
        <w:rPr>
          <w:rStyle w:val="StyleUnderline"/>
        </w:rPr>
        <w:t xml:space="preserve"> was </w:t>
      </w:r>
      <w:r w:rsidRPr="00D33BD9">
        <w:rPr>
          <w:rStyle w:val="StyleUnderline"/>
          <w:highlight w:val="cyan"/>
        </w:rPr>
        <w:t>vanquished by a</w:t>
      </w:r>
      <w:r w:rsidRPr="00AE62A0">
        <w:rPr>
          <w:rStyle w:val="StyleUnderline"/>
        </w:rPr>
        <w:t xml:space="preserve">n unabashed </w:t>
      </w:r>
      <w:r w:rsidRPr="00D33BD9">
        <w:rPr>
          <w:rStyle w:val="StyleUnderline"/>
          <w:highlight w:val="cyan"/>
        </w:rPr>
        <w:t>champion of globalization</w:t>
      </w:r>
      <w:r w:rsidRPr="00AB19BF">
        <w:rPr>
          <w:sz w:val="14"/>
        </w:rPr>
        <w:t xml:space="preserve">, the former Rothschild investment banker — and previous Davos attendee — Emmanuel Macron. </w:t>
      </w:r>
      <w:r w:rsidRPr="00D33BD9">
        <w:rPr>
          <w:rStyle w:val="StyleUnderline"/>
          <w:highlight w:val="cyan"/>
        </w:rPr>
        <w:t>Br</w:t>
      </w:r>
      <w:r w:rsidRPr="00AE62A0">
        <w:rPr>
          <w:rStyle w:val="StyleUnderline"/>
        </w:rPr>
        <w:t xml:space="preserve">itain is still officially pursuing an </w:t>
      </w:r>
      <w:r w:rsidRPr="00D33BD9">
        <w:rPr>
          <w:rStyle w:val="StyleUnderline"/>
          <w:highlight w:val="cyan"/>
        </w:rPr>
        <w:t>exit</w:t>
      </w:r>
      <w:r w:rsidRPr="00AE62A0">
        <w:rPr>
          <w:rStyle w:val="StyleUnderline"/>
        </w:rPr>
        <w:t xml:space="preserve"> from Europe, but one that involves </w:t>
      </w:r>
      <w:r w:rsidRPr="00D33BD9">
        <w:rPr>
          <w:rStyle w:val="Emphasis"/>
          <w:highlight w:val="cyan"/>
        </w:rPr>
        <w:t>changing little of substance</w:t>
      </w:r>
      <w:r w:rsidRPr="00AB19BF">
        <w:rPr>
          <w:sz w:val="14"/>
        </w:rPr>
        <w:t xml:space="preserve"> while the politicians pretend to serve up a revolution. </w:t>
      </w:r>
      <w:r w:rsidRPr="00D33BD9">
        <w:rPr>
          <w:rStyle w:val="StyleUnderline"/>
          <w:highlight w:val="cyan"/>
        </w:rPr>
        <w:t>And</w:t>
      </w:r>
      <w:r w:rsidRPr="00AB19BF">
        <w:rPr>
          <w:sz w:val="14"/>
        </w:rPr>
        <w:t xml:space="preserve"> Mr. </w:t>
      </w:r>
      <w:r w:rsidRPr="00D33BD9">
        <w:rPr>
          <w:rStyle w:val="StyleUnderline"/>
          <w:highlight w:val="cyan"/>
        </w:rPr>
        <w:t xml:space="preserve">Trump’s antiglobalist thunder has produced </w:t>
      </w:r>
      <w:r w:rsidRPr="00D33BD9">
        <w:rPr>
          <w:rStyle w:val="Emphasis"/>
          <w:highlight w:val="cyan"/>
        </w:rPr>
        <w:t>minimal alteration to the global order</w:t>
      </w:r>
      <w:r w:rsidRPr="00AB19BF">
        <w:rPr>
          <w:sz w:val="14"/>
        </w:rPr>
        <w:t>, with NATO and the W.T.O. still alive, and a promised trade war with China yet to materialize.</w:t>
      </w:r>
      <w:r w:rsidR="00AB19BF" w:rsidRPr="00AB19BF">
        <w:rPr>
          <w:sz w:val="14"/>
        </w:rPr>
        <w:t xml:space="preserve"> </w:t>
      </w:r>
      <w:r w:rsidRPr="00AB19BF">
        <w:rPr>
          <w:sz w:val="14"/>
        </w:rPr>
        <w:t>For the first time since the global economic downturn that began a decade ago, the world’s major economies are growing in unison.</w:t>
      </w:r>
      <w:r w:rsidR="00AB19BF" w:rsidRPr="00AB19BF">
        <w:rPr>
          <w:sz w:val="14"/>
        </w:rPr>
        <w:t xml:space="preserve"> </w:t>
      </w:r>
      <w:r w:rsidRPr="00AB19BF">
        <w:rPr>
          <w:sz w:val="14"/>
        </w:rPr>
        <w:t>Europe, long the basket case of the world economy, is now a leader in expansion. In France, Mr. Macron’s victory has delivered alterations to the country’s famously voluminous and inflexible labor code, pleasing business overseers while promising Nordic-style protections for workers. Spain, long synonymous with youth unemployment, has shown vigor as exports grow. Not even the drama over the threat of secession from the wealthy region of Catalonia has derailed growth.</w:t>
      </w:r>
      <w:r w:rsidR="00AB19BF" w:rsidRPr="00AB19BF">
        <w:rPr>
          <w:sz w:val="14"/>
        </w:rPr>
        <w:t xml:space="preserve"> </w:t>
      </w:r>
      <w:r w:rsidRPr="00AB19BF">
        <w:rPr>
          <w:sz w:val="14"/>
        </w:rPr>
        <w:t>In the United States, an increasingly robust economy fed by stimulus unleashed in the Obama administration has gained momentum from a raging stock market fueled by investors delighted in the corporate tax-cutting, regulation-slashing proclivities of the Trump administration.</w:t>
      </w:r>
      <w:r w:rsidR="00AB19BF" w:rsidRPr="00AB19BF">
        <w:rPr>
          <w:sz w:val="14"/>
        </w:rPr>
        <w:t xml:space="preserve"> </w:t>
      </w:r>
      <w:r w:rsidRPr="00AB19BF">
        <w:rPr>
          <w:sz w:val="14"/>
        </w:rPr>
        <w:t>China has quieted fears that its years of breakneck economic growth would yield a destabilizing slowdown, instead adding to the global growth festivities. Brazil has escaped its depression, and Mexico continues to grow in the face of doubts about the North American Free Trade Agreement’s survival. Even Japan, where recessions are rarely distant, has impressed with an enduring economic expansion.</w:t>
      </w:r>
      <w:r w:rsidR="00AB19BF" w:rsidRPr="00AB19BF">
        <w:rPr>
          <w:sz w:val="14"/>
        </w:rPr>
        <w:t xml:space="preserve"> </w:t>
      </w:r>
      <w:r w:rsidRPr="00AB19BF">
        <w:rPr>
          <w:sz w:val="14"/>
        </w:rPr>
        <w:t>“There are increasing signs that the global economy has turned a corner with evidence that resurgent economic confidence is beginning to match the optimism which has long been a feature of financial markets,” declared Peter Dixon, senior economist at Commerzbank AG in London, in a recent note to clients. “The global economy looks to be on a solid footing, with global growth in 2018 expected to be the fastest since 2011.”</w:t>
      </w:r>
      <w:r w:rsidR="00AB19BF" w:rsidRPr="00AB19BF">
        <w:rPr>
          <w:sz w:val="14"/>
        </w:rPr>
        <w:t xml:space="preserve"> </w:t>
      </w:r>
      <w:r w:rsidRPr="00AB19BF">
        <w:rPr>
          <w:sz w:val="14"/>
        </w:rPr>
        <w:t>For Davos participants, who tend to enjoy a self-congratulatory worry about sub-Saharan Africa in between mindfulness training, a simulation of life as a Syrian refugee and an economic rationale for low taxes, these are comforting times to be alive.</w:t>
      </w:r>
      <w:r w:rsidR="00AB19BF" w:rsidRPr="00AB19BF">
        <w:rPr>
          <w:sz w:val="14"/>
        </w:rPr>
        <w:t xml:space="preserve"> </w:t>
      </w:r>
      <w:r w:rsidRPr="00D33BD9">
        <w:rPr>
          <w:rStyle w:val="StyleUnderline"/>
          <w:highlight w:val="cyan"/>
        </w:rPr>
        <w:t>Not that the worry cabinet is empty</w:t>
      </w:r>
      <w:r w:rsidRPr="00AB19BF">
        <w:rPr>
          <w:sz w:val="14"/>
        </w:rPr>
        <w:t xml:space="preserve">. As Mr. Trump and the North Korean dictator Kim Jong-un continue to exchange insults and threats of nuclear Armageddon, </w:t>
      </w:r>
      <w:r w:rsidRPr="00AE62A0">
        <w:rPr>
          <w:rStyle w:val="StyleUnderline"/>
        </w:rPr>
        <w:t>no moment is fully insulated against dread</w:t>
      </w:r>
      <w:r w:rsidRPr="00AB19BF">
        <w:rPr>
          <w:sz w:val="14"/>
        </w:rPr>
        <w:t>.</w:t>
      </w:r>
      <w:r w:rsidR="00AB19BF" w:rsidRPr="00AB19BF">
        <w:rPr>
          <w:sz w:val="14"/>
        </w:rPr>
        <w:t xml:space="preserve"> </w:t>
      </w:r>
      <w:r w:rsidRPr="00AB19BF">
        <w:rPr>
          <w:sz w:val="14"/>
        </w:rPr>
        <w:t>The China trade war Mr. Trump has long promised could become reality as he grows frustrated with Beijing’s reluctance to deny North Korea access to fuel.</w:t>
      </w:r>
      <w:r w:rsidR="00AB19BF" w:rsidRPr="00AB19BF">
        <w:rPr>
          <w:sz w:val="14"/>
        </w:rPr>
        <w:t xml:space="preserve"> </w:t>
      </w:r>
      <w:r w:rsidRPr="00AB19BF">
        <w:rPr>
          <w:sz w:val="14"/>
        </w:rPr>
        <w:t>Washington’s continued renegotiation of Nafta could yield an impasse at seemingly any point, imperiling commerce among the United States, Canada and Mexico, and perhaps serving a shock to the global supply chain.</w:t>
      </w:r>
      <w:r w:rsidR="00AB19BF" w:rsidRPr="00AB19BF">
        <w:rPr>
          <w:sz w:val="14"/>
        </w:rPr>
        <w:t xml:space="preserve"> </w:t>
      </w:r>
      <w:r w:rsidRPr="00AB19BF">
        <w:rPr>
          <w:sz w:val="14"/>
        </w:rPr>
        <w:t>Though Europe appears far stronger than it did a year ago, a looming election in Italy could elevate the Five Star movement, a party that has been skeptical of the euro and the European Union.</w:t>
      </w:r>
      <w:r w:rsidR="00AB19BF" w:rsidRPr="00AB19BF">
        <w:rPr>
          <w:sz w:val="14"/>
        </w:rPr>
        <w:t xml:space="preserve"> </w:t>
      </w:r>
      <w:r w:rsidRPr="00AB19BF">
        <w:rPr>
          <w:sz w:val="14"/>
        </w:rPr>
        <w:t>A fragile leadership coalition in Germany, Europe’s most powerful nation, has diminished the prospect of further European integration, rendering unlikely aspirations pursued by Mr. Macron for the creation of a finance minister for the 19 countries that use the euro along with a shared budget.</w:t>
      </w:r>
      <w:r w:rsidR="00AB19BF" w:rsidRPr="00AB19BF">
        <w:rPr>
          <w:sz w:val="14"/>
        </w:rPr>
        <w:t xml:space="preserve"> </w:t>
      </w:r>
      <w:r w:rsidRPr="00AB19BF">
        <w:rPr>
          <w:sz w:val="14"/>
        </w:rPr>
        <w:t>Britain’s mode of exiting Europe is clearly aimed at protecting the status quo, yet acrimony within the governing Conservative party combined with perpetual misreading of the European political mood could derail all that. The year underway is supposed to see Britain and Europe negotiate the framework of their new trading arrangement, a fraught and complex undertaking in the best of circumstances. A rupture would cost treasure, given that nearly half of Britain’s exports land in Europe.</w:t>
      </w:r>
      <w:r w:rsidR="00AB19BF" w:rsidRPr="00AB19BF">
        <w:rPr>
          <w:sz w:val="14"/>
        </w:rPr>
        <w:t xml:space="preserve"> </w:t>
      </w:r>
      <w:r w:rsidRPr="00AB19BF">
        <w:rPr>
          <w:rStyle w:val="StyleUnderline"/>
        </w:rPr>
        <w:t xml:space="preserve">Not least, </w:t>
      </w:r>
      <w:r w:rsidRPr="00D33BD9">
        <w:rPr>
          <w:rStyle w:val="Emphasis"/>
          <w:highlight w:val="cyan"/>
        </w:rPr>
        <w:t>the same sources of anger that built the populist wave are still operative, even if the political tenor has — at least for the moment — moderated</w:t>
      </w:r>
      <w:r w:rsidRPr="00AB19BF">
        <w:rPr>
          <w:sz w:val="14"/>
        </w:rPr>
        <w:t>.</w:t>
      </w:r>
      <w:r w:rsidR="00AB19BF" w:rsidRPr="00AB19BF">
        <w:rPr>
          <w:sz w:val="14"/>
        </w:rPr>
        <w:t xml:space="preserve"> </w:t>
      </w:r>
      <w:r w:rsidRPr="00AB19BF">
        <w:rPr>
          <w:sz w:val="14"/>
        </w:rPr>
        <w:t>While the global economic expansion has generated jobs in many major economies, wage gains remain weak. In Britain, typical workers are earning less than they did a decade ago, after accounting for the rising costs of housing, food and education.</w:t>
      </w:r>
      <w:r w:rsidR="00AB19BF" w:rsidRPr="00AB19BF">
        <w:rPr>
          <w:sz w:val="14"/>
        </w:rPr>
        <w:t xml:space="preserve"> </w:t>
      </w:r>
      <w:r w:rsidRPr="00AB19BF">
        <w:rPr>
          <w:sz w:val="14"/>
        </w:rPr>
        <w:t>In the United States, most workers have not had their pay climb in inflation-adjusted terms in more than four decades. Mr. Trump’s lone major legislative achievement, the passage of a $1.5 trillion package of tax cuts, is likely to exacerbate that by concentrating most of the spoils to wealthy households and corporations.</w:t>
      </w:r>
      <w:r w:rsidR="00AB19BF" w:rsidRPr="00AB19BF">
        <w:rPr>
          <w:sz w:val="14"/>
        </w:rPr>
        <w:t xml:space="preserve"> </w:t>
      </w:r>
      <w:r w:rsidRPr="00AB19BF">
        <w:rPr>
          <w:sz w:val="14"/>
        </w:rPr>
        <w:t>The Republican Party appears likely to trim spending on publicly financed health care for poor and older people as a way to cover the revenue lost from cutting corporate taxes.</w:t>
      </w:r>
      <w:r w:rsidR="00AB19BF" w:rsidRPr="00AB19BF">
        <w:rPr>
          <w:sz w:val="14"/>
        </w:rPr>
        <w:t xml:space="preserve"> </w:t>
      </w:r>
      <w:r w:rsidRPr="00AB19BF">
        <w:rPr>
          <w:sz w:val="14"/>
        </w:rPr>
        <w:t>At last year’s World Economic Forum, the official agenda was full of conversations about how to reform capitalism to make it more bountiful for broader portions of the public. It was not a new conversation for Davos attendees, but it had gained urgency with the sense that the pitchforks were then massed at the palace gates.</w:t>
      </w:r>
      <w:r w:rsidR="00AB19BF" w:rsidRPr="00AB19BF">
        <w:rPr>
          <w:sz w:val="14"/>
        </w:rPr>
        <w:t xml:space="preserve"> </w:t>
      </w:r>
      <w:r w:rsidRPr="00AB19BF">
        <w:rPr>
          <w:sz w:val="14"/>
        </w:rPr>
        <w:t>The solutions discussed were short of items involving money changing hands. Some participants talked about the middle-class-restorative effects of sleep and meditation, as if the compulsion of wage earners to work second jobs reflected their failure to settle on the right brand of pillow.</w:t>
      </w:r>
      <w:r w:rsidR="00AB19BF" w:rsidRPr="00AB19BF">
        <w:rPr>
          <w:sz w:val="14"/>
        </w:rPr>
        <w:t xml:space="preserve"> </w:t>
      </w:r>
      <w:r w:rsidRPr="00AB19BF">
        <w:rPr>
          <w:sz w:val="14"/>
        </w:rPr>
        <w:t>Corporate executives with eight-figure compensation packages said that workers needed to take ownership of their own job training to earn more. Billionaire hedge fund managers suggested that the best way to make wages climb for working people was to cut taxes for the wealthiest.</w:t>
      </w:r>
      <w:r w:rsidR="00AB19BF" w:rsidRPr="00AB19BF">
        <w:rPr>
          <w:sz w:val="14"/>
        </w:rPr>
        <w:t xml:space="preserve"> </w:t>
      </w:r>
      <w:r w:rsidRPr="00AB19BF">
        <w:rPr>
          <w:sz w:val="14"/>
        </w:rPr>
        <w:t>If anyone was inclined to suggest that one way to address inequality might be for people with enormous amounts of money to share some with the less affluent via progressive taxation, they did not enjoy a prominent platform at Davos (or in Washington, as it turned out).</w:t>
      </w:r>
      <w:r w:rsidR="00AB19BF" w:rsidRPr="00AB19BF">
        <w:rPr>
          <w:sz w:val="14"/>
        </w:rPr>
        <w:t xml:space="preserve"> </w:t>
      </w:r>
      <w:r w:rsidRPr="00AB19BF">
        <w:rPr>
          <w:sz w:val="14"/>
        </w:rPr>
        <w:t>This year, the Davos agenda will again explore how to broaden the benefits of capitalism, under the banner “Creating a Shared Future in a Fractured World.” Discussions will focus on the future of work, the promises and pitfalls of automation, and the potential appeal of governments extending a so-called universal basic income, in which every citizen is guaranteed sustenance.</w:t>
      </w:r>
      <w:r w:rsidR="00AB19BF" w:rsidRPr="00AB19BF">
        <w:rPr>
          <w:sz w:val="14"/>
        </w:rPr>
        <w:t xml:space="preserve"> </w:t>
      </w:r>
      <w:r w:rsidRPr="00AB19BF">
        <w:rPr>
          <w:sz w:val="14"/>
        </w:rPr>
        <w:t>But the public-facing agenda is really just the wallpaper at Davos, a realm in which the world’s largest financial institutions throw lavish dinners for clients in hotel ballrooms, where mergers are explored in private suites, where diplomacy is pursued, lucrative relationships are forged and pop bands entertain at parties underwritten by tech titans.</w:t>
      </w:r>
      <w:r w:rsidR="00AB19BF" w:rsidRPr="00AB19BF">
        <w:rPr>
          <w:sz w:val="14"/>
        </w:rPr>
        <w:t xml:space="preserve"> </w:t>
      </w:r>
      <w:r w:rsidRPr="00AB19BF">
        <w:rPr>
          <w:sz w:val="14"/>
        </w:rPr>
        <w:t>Everywhere in Davos, signs remind the assembled of the World Economic Forum’s stated mission — “Improving the State of the World.”</w:t>
      </w:r>
      <w:r w:rsidR="00AB19BF" w:rsidRPr="00AB19BF">
        <w:rPr>
          <w:sz w:val="14"/>
        </w:rPr>
        <w:t xml:space="preserve"> </w:t>
      </w:r>
      <w:r w:rsidRPr="00AB19BF">
        <w:rPr>
          <w:sz w:val="14"/>
        </w:rPr>
        <w:t>But for those who make it to the mountaintop, things are already pretty good. Indeed, they may be better than ever.</w:t>
      </w:r>
      <w:r w:rsidR="00AB19BF" w:rsidRPr="00AB19BF">
        <w:rPr>
          <w:sz w:val="14"/>
        </w:rPr>
        <w:t xml:space="preserve"> </w:t>
      </w:r>
      <w:r w:rsidRPr="00AB19BF">
        <w:rPr>
          <w:sz w:val="14"/>
        </w:rPr>
        <w:t>All of which means that Davos is likely to present an especially raging party for those fortunate enough to attend this year. Those elsewhere on earth can be forgiven for wondering what all this lofty talk has to do with them.</w:t>
      </w:r>
    </w:p>
    <w:p w14:paraId="45AD691D" w14:textId="77777777" w:rsidR="002C78AE" w:rsidRDefault="002C78AE" w:rsidP="000004E9"/>
    <w:p w14:paraId="28A65F2B" w14:textId="77777777" w:rsidR="00B84FED" w:rsidRDefault="00B84FED" w:rsidP="00B84FED">
      <w:pPr>
        <w:pStyle w:val="Heading3"/>
      </w:pPr>
      <w:r>
        <w:t>2nc – at: link turn</w:t>
      </w:r>
    </w:p>
    <w:p w14:paraId="119DC21A" w14:textId="77777777" w:rsidR="00B84FED" w:rsidRDefault="00B84FED" w:rsidP="00B84FED"/>
    <w:p w14:paraId="6C2C0BE0" w14:textId="77777777" w:rsidR="00B84FED" w:rsidRDefault="002C2E7B" w:rsidP="00864197">
      <w:pPr>
        <w:pStyle w:val="Heading4"/>
      </w:pPr>
      <w:r>
        <w:t>No reference to i-law is sufficiently “modest” to shield courts – the</w:t>
      </w:r>
      <w:r w:rsidR="00474E77">
        <w:t xml:space="preserve"> </w:t>
      </w:r>
      <w:r w:rsidR="00474E77" w:rsidRPr="00864197">
        <w:rPr>
          <w:u w:val="single"/>
        </w:rPr>
        <w:t>only</w:t>
      </w:r>
      <w:r w:rsidR="00474E77">
        <w:t xml:space="preserve"> way for global institutions to survive is to </w:t>
      </w:r>
      <w:r w:rsidR="00474E77" w:rsidRPr="001E6755">
        <w:rPr>
          <w:u w:val="single"/>
        </w:rPr>
        <w:t>avoid</w:t>
      </w:r>
      <w:r w:rsidR="00474E77">
        <w:t xml:space="preserve"> </w:t>
      </w:r>
      <w:r w:rsidR="00864197">
        <w:t>risking populist backlash</w:t>
      </w:r>
      <w:r w:rsidR="001E6755">
        <w:t xml:space="preserve"> and </w:t>
      </w:r>
      <w:r w:rsidR="001E6755" w:rsidRPr="001E6755">
        <w:rPr>
          <w:u w:val="single"/>
        </w:rPr>
        <w:t>wait it out</w:t>
      </w:r>
    </w:p>
    <w:p w14:paraId="70D0858F" w14:textId="77777777" w:rsidR="00CC61C4" w:rsidRDefault="00CF4283" w:rsidP="00CF4283">
      <w:pPr>
        <w:pStyle w:val="CiteSpacing"/>
      </w:pPr>
      <w:r w:rsidRPr="00CF4283">
        <w:rPr>
          <w:rStyle w:val="Style13ptBold"/>
        </w:rPr>
        <w:t>Helfer 18</w:t>
      </w:r>
      <w:r>
        <w:t xml:space="preserve"> (</w:t>
      </w:r>
      <w:r w:rsidR="00CC61C4">
        <w:t xml:space="preserve">Laurence R. Helfer, </w:t>
      </w:r>
      <w:r w:rsidR="00A21719">
        <w:t>Harry R. Chadwick</w:t>
      </w:r>
      <w:r w:rsidR="00CC61C4">
        <w:t xml:space="preserve"> Sr. Professor of Law</w:t>
      </w:r>
      <w:r w:rsidR="00A21719">
        <w:t xml:space="preserve">, </w:t>
      </w:r>
      <w:r w:rsidR="00CC61C4">
        <w:t>Co-Director, Center for International &amp; Comparative Law, Duke University School of Law,</w:t>
      </w:r>
      <w:r w:rsidR="00A21719">
        <w:t xml:space="preserve"> </w:t>
      </w:r>
      <w:r w:rsidR="00CC61C4">
        <w:t>Permanent Visiting Professor at iCourts: Center of Excellence for International Courts,</w:t>
      </w:r>
      <w:r w:rsidR="00A21719">
        <w:t xml:space="preserve"> </w:t>
      </w:r>
      <w:r w:rsidR="00CC61C4">
        <w:t>University of Copenhagen</w:t>
      </w:r>
      <w:r w:rsidR="00A21719">
        <w:t xml:space="preserve">, “Populism and International Human Rights Institutions: A Survival Guide,” </w:t>
      </w:r>
      <w:r w:rsidR="00CC61C4">
        <w:t xml:space="preserve">iCourts Working Paper Series, </w:t>
      </w:r>
      <w:r w:rsidR="00A21719">
        <w:t>n</w:t>
      </w:r>
      <w:r w:rsidR="00CC61C4">
        <w:t xml:space="preserve">o.133, </w:t>
      </w:r>
      <w:r w:rsidR="00A21719">
        <w:t xml:space="preserve">June </w:t>
      </w:r>
      <w:r w:rsidR="00CC61C4">
        <w:t>2018</w:t>
      </w:r>
      <w:r w:rsidR="00A21719">
        <w:t xml:space="preserve">, </w:t>
      </w:r>
      <w:hyperlink r:id="rId94" w:history="1">
        <w:r w:rsidRPr="001D008B">
          <w:rPr>
            <w:rStyle w:val="Hyperlink"/>
          </w:rPr>
          <w:t>https://papers.ssrn.com/sol3/papers.cfm?abstract_id=3202633</w:t>
        </w:r>
      </w:hyperlink>
      <w:r>
        <w:t xml:space="preserve"> DOA 7-17-2018)KMM</w:t>
      </w:r>
      <w:r w:rsidR="00B6048F">
        <w:t>*edited to mitigate offense</w:t>
      </w:r>
    </w:p>
    <w:p w14:paraId="0AA0C274" w14:textId="77777777" w:rsidR="00CC61C4" w:rsidRDefault="00CC61C4" w:rsidP="00B84FED">
      <w:r w:rsidRPr="00D51F2B">
        <w:rPr>
          <w:sz w:val="14"/>
        </w:rPr>
        <w:t xml:space="preserve">4. </w:t>
      </w:r>
      <w:r w:rsidRPr="003671FE">
        <w:rPr>
          <w:rStyle w:val="Emphasis"/>
          <w:highlight w:val="cyan"/>
        </w:rPr>
        <w:t>Survival strategies</w:t>
      </w:r>
      <w:r w:rsidRPr="003671FE">
        <w:rPr>
          <w:rStyle w:val="StyleUnderline"/>
          <w:highlight w:val="cyan"/>
        </w:rPr>
        <w:t xml:space="preserve"> for</w:t>
      </w:r>
      <w:r w:rsidRPr="005A305C">
        <w:rPr>
          <w:rStyle w:val="StyleUnderline"/>
        </w:rPr>
        <w:t xml:space="preserve"> the age of </w:t>
      </w:r>
      <w:r w:rsidRPr="003671FE">
        <w:rPr>
          <w:rStyle w:val="StyleUnderline"/>
          <w:highlight w:val="cyan"/>
        </w:rPr>
        <w:t>populism</w:t>
      </w:r>
      <w:r w:rsidR="00D51F2B" w:rsidRPr="00D51F2B">
        <w:rPr>
          <w:sz w:val="14"/>
        </w:rPr>
        <w:t xml:space="preserve"> </w:t>
      </w:r>
      <w:r w:rsidRPr="00D51F2B">
        <w:rPr>
          <w:sz w:val="14"/>
        </w:rPr>
        <w:t xml:space="preserve">The previous sections have explained why the </w:t>
      </w:r>
      <w:r w:rsidRPr="005A305C">
        <w:rPr>
          <w:rStyle w:val="StyleUnderline"/>
        </w:rPr>
        <w:t>populist challenges to IHRL institutions are</w:t>
      </w:r>
      <w:r w:rsidR="00D51F2B">
        <w:rPr>
          <w:rStyle w:val="StyleUnderline"/>
        </w:rPr>
        <w:t xml:space="preserve"> </w:t>
      </w:r>
      <w:r w:rsidRPr="005A305C">
        <w:rPr>
          <w:rStyle w:val="StyleUnderline"/>
        </w:rPr>
        <w:t>numerous and significant, and</w:t>
      </w:r>
      <w:r w:rsidRPr="00D51F2B">
        <w:rPr>
          <w:sz w:val="14"/>
        </w:rPr>
        <w:t xml:space="preserve"> why </w:t>
      </w:r>
      <w:r w:rsidRPr="003671FE">
        <w:rPr>
          <w:rStyle w:val="StyleUnderline"/>
        </w:rPr>
        <w:t xml:space="preserve">most of </w:t>
      </w:r>
      <w:r w:rsidRPr="003671FE">
        <w:rPr>
          <w:rStyle w:val="StyleUnderline"/>
          <w:highlight w:val="cyan"/>
        </w:rPr>
        <w:t xml:space="preserve">the </w:t>
      </w:r>
      <w:r w:rsidRPr="003671FE">
        <w:rPr>
          <w:rStyle w:val="Emphasis"/>
          <w:highlight w:val="cyan"/>
        </w:rPr>
        <w:t>legal and political tools to counter</w:t>
      </w:r>
      <w:r w:rsidRPr="003671FE">
        <w:rPr>
          <w:rStyle w:val="Emphasis"/>
        </w:rPr>
        <w:t xml:space="preserve"> those </w:t>
      </w:r>
      <w:r w:rsidRPr="003671FE">
        <w:rPr>
          <w:rStyle w:val="Emphasis"/>
          <w:highlight w:val="cyan"/>
        </w:rPr>
        <w:t>challenges</w:t>
      </w:r>
      <w:r w:rsidR="00D51F2B">
        <w:rPr>
          <w:rStyle w:val="StyleUnderline"/>
          <w:highlight w:val="cyan"/>
        </w:rPr>
        <w:t xml:space="preserve"> </w:t>
      </w:r>
      <w:r w:rsidRPr="003671FE">
        <w:rPr>
          <w:rStyle w:val="StyleUnderline"/>
          <w:highlight w:val="cyan"/>
        </w:rPr>
        <w:t>are</w:t>
      </w:r>
      <w:r w:rsidRPr="003671FE">
        <w:rPr>
          <w:rStyle w:val="StyleUnderline"/>
        </w:rPr>
        <w:t xml:space="preserve"> likely to be </w:t>
      </w:r>
      <w:r w:rsidRPr="003671FE">
        <w:rPr>
          <w:rStyle w:val="StyleUnderline"/>
          <w:highlight w:val="cyan"/>
        </w:rPr>
        <w:t xml:space="preserve">of </w:t>
      </w:r>
      <w:r w:rsidRPr="003671FE">
        <w:rPr>
          <w:rStyle w:val="Emphasis"/>
          <w:highlight w:val="cyan"/>
        </w:rPr>
        <w:t>limited utility</w:t>
      </w:r>
      <w:r w:rsidRPr="003671FE">
        <w:rPr>
          <w:rStyle w:val="StyleUnderline"/>
          <w:highlight w:val="cyan"/>
        </w:rPr>
        <w:t xml:space="preserve"> or </w:t>
      </w:r>
      <w:r w:rsidRPr="003671FE">
        <w:rPr>
          <w:rStyle w:val="Emphasis"/>
          <w:highlight w:val="cyan"/>
        </w:rPr>
        <w:t>at best uncertain</w:t>
      </w:r>
      <w:r w:rsidRPr="00D51F2B">
        <w:rPr>
          <w:sz w:val="14"/>
        </w:rPr>
        <w:t xml:space="preserve">. </w:t>
      </w:r>
      <w:r w:rsidRPr="003671FE">
        <w:rPr>
          <w:rStyle w:val="StyleUnderline"/>
        </w:rPr>
        <w:t>How, then, should</w:t>
      </w:r>
      <w:r w:rsidRPr="00D51F2B">
        <w:rPr>
          <w:sz w:val="14"/>
        </w:rPr>
        <w:t xml:space="preserve"> international human rights</w:t>
      </w:r>
      <w:r w:rsidR="00D51F2B" w:rsidRPr="00D51F2B">
        <w:rPr>
          <w:sz w:val="14"/>
        </w:rPr>
        <w:t xml:space="preserve"> </w:t>
      </w:r>
      <w:r w:rsidRPr="003671FE">
        <w:rPr>
          <w:rStyle w:val="StyleUnderline"/>
        </w:rPr>
        <w:t>courts</w:t>
      </w:r>
      <w:r w:rsidRPr="00D51F2B">
        <w:rPr>
          <w:sz w:val="14"/>
        </w:rPr>
        <w:t xml:space="preserve">, commissions, and treaty bodies </w:t>
      </w:r>
      <w:r w:rsidRPr="003671FE">
        <w:rPr>
          <w:rStyle w:val="StyleUnderline"/>
        </w:rPr>
        <w:t>act in an age of populism?</w:t>
      </w:r>
      <w:r w:rsidR="00D51F2B" w:rsidRPr="00D51F2B">
        <w:rPr>
          <w:sz w:val="14"/>
        </w:rPr>
        <w:t xml:space="preserve"> </w:t>
      </w:r>
      <w:r w:rsidRPr="00D51F2B">
        <w:rPr>
          <w:sz w:val="14"/>
        </w:rPr>
        <w:t>At a minimum, IHRL institutions must continue to interpret and apply international human rights</w:t>
      </w:r>
      <w:r w:rsidR="00D51F2B" w:rsidRPr="00D51F2B">
        <w:rPr>
          <w:sz w:val="14"/>
        </w:rPr>
        <w:t xml:space="preserve"> </w:t>
      </w:r>
      <w:r w:rsidRPr="00D51F2B">
        <w:rPr>
          <w:sz w:val="14"/>
        </w:rPr>
        <w:t>law as reports and complaints are presented to them, and to declare violations of protected rights</w:t>
      </w:r>
      <w:r w:rsidR="00D51F2B" w:rsidRPr="00D51F2B">
        <w:rPr>
          <w:sz w:val="14"/>
        </w:rPr>
        <w:t xml:space="preserve"> </w:t>
      </w:r>
      <w:r w:rsidRPr="00D51F2B">
        <w:rPr>
          <w:sz w:val="14"/>
        </w:rPr>
        <w:t xml:space="preserve">where the facts and law support such findings. </w:t>
      </w:r>
      <w:r w:rsidRPr="00B6048F">
        <w:rPr>
          <w:rStyle w:val="StyleUnderline"/>
          <w:highlight w:val="cyan"/>
        </w:rPr>
        <w:t>To continue to perform</w:t>
      </w:r>
      <w:r w:rsidRPr="00D51F2B">
        <w:rPr>
          <w:sz w:val="14"/>
        </w:rPr>
        <w:t xml:space="preserve"> these </w:t>
      </w:r>
      <w:r w:rsidRPr="00B6048F">
        <w:rPr>
          <w:rStyle w:val="StyleUnderline"/>
          <w:highlight w:val="cyan"/>
        </w:rPr>
        <w:t>core functions</w:t>
      </w:r>
      <w:r w:rsidRPr="00B6048F">
        <w:rPr>
          <w:rStyle w:val="StyleUnderline"/>
        </w:rPr>
        <w:t>,</w:t>
      </w:r>
      <w:r w:rsidR="00D51F2B">
        <w:rPr>
          <w:rStyle w:val="StyleUnderline"/>
        </w:rPr>
        <w:t xml:space="preserve"> </w:t>
      </w:r>
      <w:r w:rsidRPr="00B6048F">
        <w:rPr>
          <w:rStyle w:val="StyleUnderline"/>
        </w:rPr>
        <w:t xml:space="preserve">however, </w:t>
      </w:r>
      <w:r w:rsidRPr="00B6048F">
        <w:rPr>
          <w:rStyle w:val="StyleUnderline"/>
          <w:highlight w:val="cyan"/>
        </w:rPr>
        <w:t xml:space="preserve">IHRL institutions </w:t>
      </w:r>
      <w:r w:rsidRPr="00B6048F">
        <w:rPr>
          <w:rStyle w:val="Emphasis"/>
          <w:highlight w:val="cyan"/>
        </w:rPr>
        <w:t>must survive</w:t>
      </w:r>
      <w:r w:rsidRPr="00D51F2B">
        <w:rPr>
          <w:sz w:val="14"/>
        </w:rPr>
        <w:t xml:space="preserve">. </w:t>
      </w:r>
      <w:r w:rsidRPr="00B6048F">
        <w:rPr>
          <w:rStyle w:val="StyleUnderline"/>
        </w:rPr>
        <w:t xml:space="preserve">That is, they </w:t>
      </w:r>
      <w:r w:rsidRPr="00B6048F">
        <w:rPr>
          <w:rStyle w:val="StyleUnderline"/>
          <w:highlight w:val="cyan"/>
        </w:rPr>
        <w:t>must</w:t>
      </w:r>
      <w:r w:rsidRPr="00B6048F">
        <w:rPr>
          <w:rStyle w:val="StyleUnderline"/>
        </w:rPr>
        <w:t xml:space="preserve"> act strategically and </w:t>
      </w:r>
      <w:r w:rsidRPr="00B6048F">
        <w:rPr>
          <w:rStyle w:val="Emphasis"/>
          <w:highlight w:val="cyan"/>
        </w:rPr>
        <w:t>avoid</w:t>
      </w:r>
      <w:r w:rsidRPr="00B6048F">
        <w:rPr>
          <w:rStyle w:val="StyleUnderline"/>
          <w:highlight w:val="cyan"/>
        </w:rPr>
        <w:t xml:space="preserve"> giving</w:t>
      </w:r>
      <w:r w:rsidR="00D51F2B">
        <w:rPr>
          <w:rStyle w:val="StyleUnderline"/>
          <w:highlight w:val="cyan"/>
        </w:rPr>
        <w:t xml:space="preserve"> </w:t>
      </w:r>
      <w:r w:rsidRPr="00B6048F">
        <w:rPr>
          <w:rStyle w:val="StyleUnderline"/>
          <w:highlight w:val="cyan"/>
        </w:rPr>
        <w:t xml:space="preserve">recalcitrant states </w:t>
      </w:r>
      <w:r w:rsidRPr="005E790A">
        <w:rPr>
          <w:rStyle w:val="StyleUnderline"/>
          <w:highlight w:val="cyan"/>
        </w:rPr>
        <w:t>excuses to</w:t>
      </w:r>
      <w:r w:rsidRPr="00D51F2B">
        <w:rPr>
          <w:sz w:val="14"/>
        </w:rPr>
        <w:t xml:space="preserve"> </w:t>
      </w:r>
      <w:r w:rsidRPr="00D51F2B">
        <w:rPr>
          <w:strike/>
          <w:sz w:val="14"/>
        </w:rPr>
        <w:t>hobble</w:t>
      </w:r>
      <w:r w:rsidR="00B6048F" w:rsidRPr="00D51F2B">
        <w:rPr>
          <w:sz w:val="14"/>
        </w:rPr>
        <w:t xml:space="preserve"> </w:t>
      </w:r>
      <w:r w:rsidR="00B6048F">
        <w:rPr>
          <w:rStyle w:val="StyleUnderline"/>
        </w:rPr>
        <w:t>[</w:t>
      </w:r>
      <w:r w:rsidR="00B6048F" w:rsidRPr="005E790A">
        <w:rPr>
          <w:rStyle w:val="StyleUnderline"/>
          <w:highlight w:val="cyan"/>
        </w:rPr>
        <w:t>delegitimize</w:t>
      </w:r>
      <w:r w:rsidR="00B6048F">
        <w:rPr>
          <w:rStyle w:val="StyleUnderline"/>
        </w:rPr>
        <w:t>]</w:t>
      </w:r>
      <w:r w:rsidRPr="00B6048F">
        <w:rPr>
          <w:rStyle w:val="StyleUnderline"/>
        </w:rPr>
        <w:t xml:space="preserve"> the institutions’ </w:t>
      </w:r>
      <w:r w:rsidRPr="005E790A">
        <w:rPr>
          <w:rStyle w:val="StyleUnderline"/>
          <w:highlight w:val="cyan"/>
        </w:rPr>
        <w:t>authority</w:t>
      </w:r>
      <w:r w:rsidRPr="00B6048F">
        <w:rPr>
          <w:rStyle w:val="StyleUnderline"/>
        </w:rPr>
        <w:t xml:space="preserve"> or to disengage from international</w:t>
      </w:r>
      <w:r w:rsidR="00D51F2B">
        <w:rPr>
          <w:rStyle w:val="StyleUnderline"/>
        </w:rPr>
        <w:t xml:space="preserve"> </w:t>
      </w:r>
      <w:r w:rsidRPr="00B6048F">
        <w:rPr>
          <w:rStyle w:val="StyleUnderline"/>
        </w:rPr>
        <w:t>monitoring mechanisms</w:t>
      </w:r>
      <w:r w:rsidRPr="00D51F2B">
        <w:rPr>
          <w:sz w:val="14"/>
        </w:rPr>
        <w:t>.</w:t>
      </w:r>
      <w:r w:rsidR="00D51F2B" w:rsidRPr="00D51F2B">
        <w:rPr>
          <w:sz w:val="14"/>
        </w:rPr>
        <w:t xml:space="preserve"> </w:t>
      </w:r>
      <w:r w:rsidRPr="005E790A">
        <w:rPr>
          <w:rStyle w:val="StyleUnderline"/>
          <w:highlight w:val="cyan"/>
        </w:rPr>
        <w:t>In the short</w:t>
      </w:r>
      <w:r w:rsidRPr="005E790A">
        <w:rPr>
          <w:rStyle w:val="StyleUnderline"/>
        </w:rPr>
        <w:t xml:space="preserve"> and medium-</w:t>
      </w:r>
      <w:r w:rsidRPr="005E790A">
        <w:rPr>
          <w:rStyle w:val="StyleUnderline"/>
          <w:highlight w:val="cyan"/>
        </w:rPr>
        <w:t>term</w:t>
      </w:r>
      <w:r w:rsidRPr="00D51F2B">
        <w:rPr>
          <w:sz w:val="14"/>
        </w:rPr>
        <w:t xml:space="preserve">, the </w:t>
      </w:r>
      <w:r w:rsidRPr="005E790A">
        <w:rPr>
          <w:rStyle w:val="Emphasis"/>
          <w:highlight w:val="cyan"/>
        </w:rPr>
        <w:t>violations identified by</w:t>
      </w:r>
      <w:r w:rsidRPr="00D51F2B">
        <w:rPr>
          <w:sz w:val="14"/>
        </w:rPr>
        <w:t xml:space="preserve"> human rights </w:t>
      </w:r>
      <w:r w:rsidRPr="005E790A">
        <w:rPr>
          <w:rStyle w:val="Emphasis"/>
          <w:highlight w:val="cyan"/>
        </w:rPr>
        <w:t>courts</w:t>
      </w:r>
      <w:r w:rsidRPr="00D51F2B">
        <w:rPr>
          <w:sz w:val="14"/>
        </w:rPr>
        <w:t>, commissions, treaty</w:t>
      </w:r>
      <w:r w:rsidR="00D51F2B" w:rsidRPr="00D51F2B">
        <w:rPr>
          <w:sz w:val="14"/>
        </w:rPr>
        <w:t xml:space="preserve"> </w:t>
      </w:r>
      <w:r w:rsidRPr="00D51F2B">
        <w:rPr>
          <w:sz w:val="14"/>
        </w:rPr>
        <w:t xml:space="preserve">bodies, and experts </w:t>
      </w:r>
      <w:r w:rsidRPr="005E790A">
        <w:rPr>
          <w:rStyle w:val="StyleUnderline"/>
        </w:rPr>
        <w:t xml:space="preserve">may </w:t>
      </w:r>
      <w:r w:rsidRPr="005E790A">
        <w:rPr>
          <w:rStyle w:val="Emphasis"/>
          <w:highlight w:val="cyan"/>
        </w:rPr>
        <w:t>do little</w:t>
      </w:r>
      <w:r w:rsidRPr="005E790A">
        <w:rPr>
          <w:rStyle w:val="StyleUnderline"/>
        </w:rPr>
        <w:t xml:space="preserve"> in themselves </w:t>
      </w:r>
      <w:r w:rsidRPr="005E790A">
        <w:rPr>
          <w:rStyle w:val="StyleUnderline"/>
          <w:highlight w:val="cyan"/>
        </w:rPr>
        <w:t>to stem the rising tide of populism</w:t>
      </w:r>
      <w:r w:rsidRPr="00D51F2B">
        <w:rPr>
          <w:sz w:val="14"/>
        </w:rPr>
        <w:t xml:space="preserve">. </w:t>
      </w:r>
      <w:r w:rsidRPr="007C652C">
        <w:rPr>
          <w:rStyle w:val="StyleUnderline"/>
          <w:highlight w:val="cyan"/>
        </w:rPr>
        <w:t>But IHRL</w:t>
      </w:r>
      <w:r w:rsidR="00D51F2B">
        <w:rPr>
          <w:rStyle w:val="StyleUnderline"/>
          <w:highlight w:val="cyan"/>
        </w:rPr>
        <w:t xml:space="preserve"> </w:t>
      </w:r>
      <w:r w:rsidRPr="007C652C">
        <w:rPr>
          <w:rStyle w:val="StyleUnderline"/>
          <w:highlight w:val="cyan"/>
        </w:rPr>
        <w:t>institutions often operate with long time horizons</w:t>
      </w:r>
      <w:r w:rsidRPr="002638CF">
        <w:rPr>
          <w:rStyle w:val="StyleUnderline"/>
        </w:rPr>
        <w:t>, setting down normative markers for the future</w:t>
      </w:r>
      <w:r w:rsidR="00D51F2B">
        <w:rPr>
          <w:rStyle w:val="StyleUnderline"/>
        </w:rPr>
        <w:t xml:space="preserve"> </w:t>
      </w:r>
      <w:r w:rsidRPr="002638CF">
        <w:rPr>
          <w:rStyle w:val="StyleUnderline"/>
        </w:rPr>
        <w:t xml:space="preserve">and </w:t>
      </w:r>
      <w:r w:rsidRPr="007C652C">
        <w:rPr>
          <w:rStyle w:val="Emphasis"/>
          <w:highlight w:val="cyan"/>
        </w:rPr>
        <w:t>waiting for more favorable conditions</w:t>
      </w:r>
      <w:r w:rsidRPr="007C652C">
        <w:rPr>
          <w:rStyle w:val="StyleUnderline"/>
          <w:highlight w:val="cyan"/>
        </w:rPr>
        <w:t xml:space="preserve"> in which supportive domestic actors pressure</w:t>
      </w:r>
      <w:r w:rsidR="00D51F2B">
        <w:rPr>
          <w:rStyle w:val="StyleUnderline"/>
          <w:highlight w:val="cyan"/>
        </w:rPr>
        <w:t xml:space="preserve"> </w:t>
      </w:r>
      <w:r w:rsidRPr="007C652C">
        <w:rPr>
          <w:rStyle w:val="StyleUnderline"/>
          <w:highlight w:val="cyan"/>
        </w:rPr>
        <w:t>governments</w:t>
      </w:r>
      <w:r w:rsidRPr="002638CF">
        <w:rPr>
          <w:rStyle w:val="StyleUnderline"/>
        </w:rPr>
        <w:t xml:space="preserve"> to give effect to international rulings against them</w:t>
      </w:r>
      <w:r w:rsidRPr="00D51F2B">
        <w:rPr>
          <w:sz w:val="14"/>
        </w:rPr>
        <w:t xml:space="preserve">. </w:t>
      </w:r>
      <w:r w:rsidRPr="007C652C">
        <w:rPr>
          <w:rStyle w:val="StyleUnderline"/>
          <w:highlight w:val="cyan"/>
        </w:rPr>
        <w:t>Such salutary long-term effects</w:t>
      </w:r>
      <w:r w:rsidR="00D51F2B">
        <w:rPr>
          <w:rStyle w:val="StyleUnderline"/>
          <w:highlight w:val="cyan"/>
        </w:rPr>
        <w:t xml:space="preserve"> </w:t>
      </w:r>
      <w:r w:rsidRPr="007C652C">
        <w:rPr>
          <w:rStyle w:val="StyleUnderline"/>
          <w:highlight w:val="cyan"/>
        </w:rPr>
        <w:t>are</w:t>
      </w:r>
      <w:r w:rsidRPr="002638CF">
        <w:rPr>
          <w:rStyle w:val="StyleUnderline"/>
        </w:rPr>
        <w:t xml:space="preserve">, however, </w:t>
      </w:r>
      <w:r w:rsidRPr="007C652C">
        <w:rPr>
          <w:rStyle w:val="Emphasis"/>
          <w:highlight w:val="cyan"/>
        </w:rPr>
        <w:t>less likely to occur if</w:t>
      </w:r>
      <w:r w:rsidRPr="007C652C">
        <w:rPr>
          <w:rStyle w:val="Emphasis"/>
        </w:rPr>
        <w:t xml:space="preserve"> IHRL </w:t>
      </w:r>
      <w:r w:rsidRPr="007C652C">
        <w:rPr>
          <w:rStyle w:val="Emphasis"/>
          <w:highlight w:val="cyan"/>
        </w:rPr>
        <w:t>institutions operate in ways that make them easy targets</w:t>
      </w:r>
      <w:r w:rsidR="00D51F2B">
        <w:rPr>
          <w:rStyle w:val="Emphasis"/>
          <w:highlight w:val="cyan"/>
        </w:rPr>
        <w:t xml:space="preserve"> </w:t>
      </w:r>
      <w:r w:rsidRPr="007C652C">
        <w:rPr>
          <w:rStyle w:val="Emphasis"/>
          <w:highlight w:val="cyan"/>
        </w:rPr>
        <w:t>for populist backlashes</w:t>
      </w:r>
      <w:r w:rsidRPr="00D51F2B">
        <w:rPr>
          <w:sz w:val="14"/>
        </w:rPr>
        <w:t>.</w:t>
      </w:r>
      <w:r w:rsidR="00D51F2B" w:rsidRPr="00D51F2B">
        <w:rPr>
          <w:sz w:val="14"/>
        </w:rPr>
        <w:t xml:space="preserve"> </w:t>
      </w:r>
      <w:r w:rsidRPr="00D51F2B">
        <w:rPr>
          <w:sz w:val="14"/>
        </w:rPr>
        <w:t>The Inter-American human rights system provides an apt illustration. From the 1950s through the</w:t>
      </w:r>
      <w:r w:rsidR="00D51F2B" w:rsidRPr="00D51F2B">
        <w:rPr>
          <w:sz w:val="14"/>
        </w:rPr>
        <w:t xml:space="preserve"> </w:t>
      </w:r>
      <w:r w:rsidRPr="00D51F2B">
        <w:rPr>
          <w:sz w:val="14"/>
        </w:rPr>
        <w:t>early 1980s, most Latin American countries were ruled by military regimes that perpetrated and</w:t>
      </w:r>
      <w:r w:rsidR="00D51F2B" w:rsidRPr="00D51F2B">
        <w:rPr>
          <w:sz w:val="14"/>
        </w:rPr>
        <w:t xml:space="preserve"> </w:t>
      </w:r>
      <w:r w:rsidRPr="00D51F2B">
        <w:rPr>
          <w:sz w:val="14"/>
        </w:rPr>
        <w:t>condoned widespread human rights abuses. The Inter-American Commission responded</w:t>
      </w:r>
      <w:r w:rsidR="00D51F2B" w:rsidRPr="00D51F2B">
        <w:rPr>
          <w:sz w:val="14"/>
        </w:rPr>
        <w:t xml:space="preserve"> </w:t>
      </w:r>
      <w:r w:rsidRPr="00D51F2B">
        <w:rPr>
          <w:sz w:val="14"/>
        </w:rPr>
        <w:t>aggressively to this unfavorable climate, broadly interpreting its open-ended mandate to focus on</w:t>
      </w:r>
      <w:r w:rsidR="00D51F2B" w:rsidRPr="00D51F2B">
        <w:rPr>
          <w:sz w:val="14"/>
        </w:rPr>
        <w:t xml:space="preserve"> </w:t>
      </w:r>
      <w:r w:rsidRPr="00D51F2B">
        <w:rPr>
          <w:sz w:val="14"/>
        </w:rPr>
        <w:t>investigating the actual conditions it found in country visits across the region. As Tom Farer has</w:t>
      </w:r>
      <w:r w:rsidR="00D51F2B" w:rsidRPr="00D51F2B">
        <w:rPr>
          <w:sz w:val="14"/>
        </w:rPr>
        <w:t xml:space="preserve"> </w:t>
      </w:r>
      <w:r w:rsidRPr="00D51F2B">
        <w:rPr>
          <w:sz w:val="14"/>
        </w:rPr>
        <w:t>colorfully written, the Commission “converted itself into an accusatory agency, a kind of</w:t>
      </w:r>
      <w:r w:rsidR="00D51F2B" w:rsidRPr="00D51F2B">
        <w:rPr>
          <w:sz w:val="14"/>
        </w:rPr>
        <w:t xml:space="preserve"> </w:t>
      </w:r>
      <w:r w:rsidRPr="00D51F2B">
        <w:rPr>
          <w:sz w:val="14"/>
        </w:rPr>
        <w:t>Hemispheric Grand Jury, storming around Latin America to vacuum up evidence of high crimes</w:t>
      </w:r>
      <w:r w:rsidR="00D51F2B" w:rsidRPr="00D51F2B">
        <w:rPr>
          <w:sz w:val="14"/>
        </w:rPr>
        <w:t xml:space="preserve"> </w:t>
      </w:r>
      <w:r w:rsidRPr="00D51F2B">
        <w:rPr>
          <w:sz w:val="14"/>
        </w:rPr>
        <w:t>and misdemeanors and marshaling it into bills of indictment in the form of country reports for</w:t>
      </w:r>
      <w:r w:rsidR="00D51F2B" w:rsidRPr="00D51F2B">
        <w:rPr>
          <w:sz w:val="14"/>
        </w:rPr>
        <w:t xml:space="preserve"> </w:t>
      </w:r>
      <w:r w:rsidRPr="00D51F2B">
        <w:rPr>
          <w:sz w:val="14"/>
        </w:rPr>
        <w:t>delivery to the political organs of the OAS and the court of public opinion.”</w:t>
      </w:r>
      <w:r w:rsidR="00D51F2B" w:rsidRPr="00D51F2B">
        <w:rPr>
          <w:sz w:val="14"/>
        </w:rPr>
        <w:t xml:space="preserve"> </w:t>
      </w:r>
      <w:r w:rsidRPr="00D51F2B">
        <w:rPr>
          <w:sz w:val="14"/>
        </w:rPr>
        <w:t>64</w:t>
      </w:r>
      <w:r w:rsidR="00D51F2B" w:rsidRPr="00D51F2B">
        <w:rPr>
          <w:sz w:val="14"/>
        </w:rPr>
        <w:t xml:space="preserve"> </w:t>
      </w:r>
      <w:r w:rsidRPr="00D51F2B">
        <w:rPr>
          <w:sz w:val="14"/>
        </w:rPr>
        <w:t>The IACtHR’s first decade of operation was not much more auspicious. The Court’s judgments</w:t>
      </w:r>
      <w:r w:rsidR="00D51F2B" w:rsidRPr="00D51F2B">
        <w:rPr>
          <w:sz w:val="14"/>
        </w:rPr>
        <w:t xml:space="preserve"> </w:t>
      </w:r>
      <w:r w:rsidRPr="00D51F2B">
        <w:rPr>
          <w:sz w:val="14"/>
        </w:rPr>
        <w:t>were mostly ignored by states.</w:t>
      </w:r>
      <w:r w:rsidR="00D51F2B" w:rsidRPr="00D51F2B">
        <w:rPr>
          <w:sz w:val="14"/>
        </w:rPr>
        <w:t xml:space="preserve"> </w:t>
      </w:r>
      <w:r w:rsidRPr="00D51F2B">
        <w:rPr>
          <w:sz w:val="14"/>
        </w:rPr>
        <w:t>65</w:t>
      </w:r>
      <w:r w:rsidR="00D51F2B" w:rsidRPr="00D51F2B">
        <w:rPr>
          <w:sz w:val="14"/>
        </w:rPr>
        <w:t xml:space="preserve"> </w:t>
      </w:r>
      <w:r w:rsidRPr="00D51F2B">
        <w:rPr>
          <w:sz w:val="14"/>
        </w:rPr>
        <w:t>But Inter-American judges used the cases that came before them</w:t>
      </w:r>
      <w:r w:rsidR="00D51F2B" w:rsidRPr="00D51F2B">
        <w:rPr>
          <w:sz w:val="14"/>
        </w:rPr>
        <w:t xml:space="preserve"> </w:t>
      </w:r>
      <w:r w:rsidRPr="00D51F2B">
        <w:rPr>
          <w:sz w:val="14"/>
        </w:rPr>
        <w:t>to construct a productive relationship with the Commission and develop novel legal doctrines to</w:t>
      </w:r>
      <w:r w:rsidR="00D51F2B" w:rsidRPr="00D51F2B">
        <w:rPr>
          <w:sz w:val="14"/>
        </w:rPr>
        <w:t xml:space="preserve"> </w:t>
      </w:r>
      <w:r w:rsidRPr="00D51F2B">
        <w:rPr>
          <w:sz w:val="14"/>
        </w:rPr>
        <w:t>address endemic human rights problems, most notably forced disappearances.66</w:t>
      </w:r>
      <w:r w:rsidR="00D51F2B" w:rsidRPr="00D51F2B">
        <w:rPr>
          <w:sz w:val="14"/>
        </w:rPr>
        <w:t xml:space="preserve"> </w:t>
      </w:r>
      <w:r w:rsidRPr="00D51F2B">
        <w:rPr>
          <w:sz w:val="14"/>
        </w:rPr>
        <w:t>By the late-1990s and 2000s, however, the regional context had shifted dramatically. Across Latin</w:t>
      </w:r>
      <w:r w:rsidR="00D51F2B" w:rsidRPr="00D51F2B">
        <w:rPr>
          <w:sz w:val="14"/>
        </w:rPr>
        <w:t xml:space="preserve"> </w:t>
      </w:r>
      <w:r w:rsidRPr="00D51F2B">
        <w:rPr>
          <w:sz w:val="14"/>
        </w:rPr>
        <w:t>America, democratically elected governments adopted new constitutions and created constitutional</w:t>
      </w:r>
      <w:r w:rsidR="00D51F2B" w:rsidRPr="00D51F2B">
        <w:rPr>
          <w:sz w:val="14"/>
        </w:rPr>
        <w:t xml:space="preserve"> </w:t>
      </w:r>
      <w:r w:rsidRPr="00D51F2B">
        <w:rPr>
          <w:sz w:val="14"/>
        </w:rPr>
        <w:t>courts with a mandate to interpret and enforce individual rights. A new generation of political</w:t>
      </w:r>
      <w:r w:rsidR="00D51F2B" w:rsidRPr="00D51F2B">
        <w:rPr>
          <w:sz w:val="14"/>
        </w:rPr>
        <w:t xml:space="preserve"> </w:t>
      </w:r>
      <w:r w:rsidRPr="00D51F2B">
        <w:rPr>
          <w:sz w:val="14"/>
        </w:rPr>
        <w:t>leaders sought to make amends for the violations of their authoritarian predecessors, and civil</w:t>
      </w:r>
      <w:r w:rsidR="00D51F2B" w:rsidRPr="00D51F2B">
        <w:rPr>
          <w:sz w:val="14"/>
        </w:rPr>
        <w:t xml:space="preserve"> </w:t>
      </w:r>
      <w:r w:rsidRPr="00D51F2B">
        <w:rPr>
          <w:sz w:val="14"/>
        </w:rPr>
        <w:t>society groups developed human rights advocacy strategies that included litigating regional and</w:t>
      </w:r>
      <w:r w:rsidR="00D51F2B" w:rsidRPr="00D51F2B">
        <w:rPr>
          <w:sz w:val="14"/>
        </w:rPr>
        <w:t xml:space="preserve"> </w:t>
      </w:r>
      <w:r w:rsidRPr="00D51F2B">
        <w:rPr>
          <w:sz w:val="14"/>
        </w:rPr>
        <w:t>national test cases. The result was a marked increase in the activities of both the Court and the</w:t>
      </w:r>
      <w:r w:rsidR="00D51F2B" w:rsidRPr="00D51F2B">
        <w:rPr>
          <w:sz w:val="14"/>
        </w:rPr>
        <w:t xml:space="preserve"> </w:t>
      </w:r>
      <w:r w:rsidRPr="00D51F2B">
        <w:rPr>
          <w:sz w:val="14"/>
        </w:rPr>
        <w:t>Commission, which could increasingly count on compliance constituencies to pressure national</w:t>
      </w:r>
      <w:r w:rsidR="00D51F2B" w:rsidRPr="00D51F2B">
        <w:rPr>
          <w:sz w:val="14"/>
        </w:rPr>
        <w:t xml:space="preserve"> </w:t>
      </w:r>
      <w:r w:rsidRPr="00D51F2B">
        <w:rPr>
          <w:sz w:val="14"/>
        </w:rPr>
        <w:t>executives and legislatures to implement their decisions, and on national courts to incorporate InterAmerican</w:t>
      </w:r>
      <w:r w:rsidR="00D51F2B" w:rsidRPr="00D51F2B">
        <w:rPr>
          <w:sz w:val="14"/>
        </w:rPr>
        <w:t xml:space="preserve"> </w:t>
      </w:r>
      <w:r w:rsidRPr="00D51F2B">
        <w:rPr>
          <w:sz w:val="14"/>
        </w:rPr>
        <w:t>jurisprudence into domestic judicial rulings.</w:t>
      </w:r>
      <w:r w:rsidR="00D51F2B" w:rsidRPr="00D51F2B">
        <w:rPr>
          <w:sz w:val="14"/>
        </w:rPr>
        <w:t xml:space="preserve"> </w:t>
      </w:r>
      <w:r w:rsidRPr="00D51F2B">
        <w:rPr>
          <w:sz w:val="14"/>
        </w:rPr>
        <w:t>67</w:t>
      </w:r>
      <w:r w:rsidR="00D51F2B" w:rsidRPr="00D51F2B">
        <w:rPr>
          <w:sz w:val="14"/>
        </w:rPr>
        <w:t xml:space="preserve"> </w:t>
      </w:r>
      <w:r w:rsidRPr="00D51F2B">
        <w:rPr>
          <w:sz w:val="14"/>
        </w:rPr>
        <w:t>Human rights advocates, as well as Inter-American judges and commission members, hoped that</w:t>
      </w:r>
      <w:r w:rsidR="00D51F2B" w:rsidRPr="00D51F2B">
        <w:rPr>
          <w:sz w:val="14"/>
        </w:rPr>
        <w:t xml:space="preserve"> </w:t>
      </w:r>
      <w:r w:rsidRPr="00D51F2B">
        <w:rPr>
          <w:sz w:val="14"/>
        </w:rPr>
        <w:t>this auspicious environment would continue and even improve. The reality over the last decade has</w:t>
      </w:r>
      <w:r w:rsidR="00D51F2B" w:rsidRPr="00D51F2B">
        <w:rPr>
          <w:sz w:val="14"/>
        </w:rPr>
        <w:t xml:space="preserve"> </w:t>
      </w:r>
      <w:r w:rsidRPr="00D51F2B">
        <w:rPr>
          <w:sz w:val="14"/>
        </w:rPr>
        <w:t>been quite different, however. Latin America is divided among leftist-populist, neoconstitutionalist,</w:t>
      </w:r>
      <w:r w:rsidR="00D51F2B" w:rsidRPr="00D51F2B">
        <w:rPr>
          <w:sz w:val="14"/>
        </w:rPr>
        <w:t xml:space="preserve"> </w:t>
      </w:r>
      <w:r w:rsidRPr="00D51F2B">
        <w:rPr>
          <w:sz w:val="14"/>
        </w:rPr>
        <w:t>and neoliberal regimes that have markedly different responses to IHRL institutions reviewing their</w:t>
      </w:r>
      <w:r w:rsidR="00D51F2B" w:rsidRPr="00D51F2B">
        <w:rPr>
          <w:sz w:val="14"/>
        </w:rPr>
        <w:t xml:space="preserve"> </w:t>
      </w:r>
      <w:r w:rsidRPr="00D51F2B">
        <w:rPr>
          <w:sz w:val="14"/>
        </w:rPr>
        <w:t>domestic laws and policies.68</w:t>
      </w:r>
      <w:r w:rsidR="00D51F2B" w:rsidRPr="00D51F2B">
        <w:rPr>
          <w:sz w:val="14"/>
        </w:rPr>
        <w:t xml:space="preserve"> </w:t>
      </w:r>
      <w:r w:rsidRPr="00D51F2B">
        <w:rPr>
          <w:sz w:val="14"/>
        </w:rPr>
        <w:t>In addition, as noted earlier, OAS member states recently conducted</w:t>
      </w:r>
      <w:r w:rsidR="00D51F2B" w:rsidRPr="00D51F2B">
        <w:rPr>
          <w:sz w:val="14"/>
        </w:rPr>
        <w:t xml:space="preserve"> </w:t>
      </w:r>
      <w:r w:rsidRPr="00D51F2B">
        <w:rPr>
          <w:sz w:val="14"/>
        </w:rPr>
        <w:t>a review of the Inter-American human rights system that came perilously close to hobbling the</w:t>
      </w:r>
      <w:r w:rsidR="00D51F2B" w:rsidRPr="00D51F2B">
        <w:rPr>
          <w:sz w:val="14"/>
        </w:rPr>
        <w:t xml:space="preserve"> </w:t>
      </w:r>
      <w:r w:rsidRPr="00D51F2B">
        <w:rPr>
          <w:sz w:val="14"/>
        </w:rPr>
        <w:t>institutional architecture developed over half a century.</w:t>
      </w:r>
      <w:r w:rsidR="00D51F2B" w:rsidRPr="00D51F2B">
        <w:rPr>
          <w:sz w:val="14"/>
        </w:rPr>
        <w:t xml:space="preserve"> </w:t>
      </w:r>
      <w:r w:rsidRPr="00D51F2B">
        <w:rPr>
          <w:sz w:val="14"/>
        </w:rPr>
        <w:t>69</w:t>
      </w:r>
      <w:r w:rsidR="00D51F2B" w:rsidRPr="00D51F2B">
        <w:rPr>
          <w:sz w:val="14"/>
        </w:rPr>
        <w:t xml:space="preserve"> </w:t>
      </w:r>
      <w:r w:rsidRPr="00D51F2B">
        <w:rPr>
          <w:sz w:val="14"/>
        </w:rPr>
        <w:t xml:space="preserve">Yet the IACtHR seems to be </w:t>
      </w:r>
      <w:r w:rsidRPr="00D51F2B">
        <w:rPr>
          <w:rStyle w:val="Emphasis"/>
          <w:highlight w:val="cyan"/>
        </w:rPr>
        <w:t>ignoring the danger signs</w:t>
      </w:r>
      <w:r w:rsidRPr="00D51F2B">
        <w:rPr>
          <w:sz w:val="14"/>
        </w:rPr>
        <w:t xml:space="preserve">. It has </w:t>
      </w:r>
      <w:r w:rsidRPr="00FD2E5F">
        <w:rPr>
          <w:rStyle w:val="StyleUnderline"/>
        </w:rPr>
        <w:t xml:space="preserve">promiscuously relied </w:t>
      </w:r>
      <w:r w:rsidRPr="00D51F2B">
        <w:rPr>
          <w:rStyle w:val="StyleUnderline"/>
          <w:highlight w:val="cyan"/>
        </w:rPr>
        <w:t xml:space="preserve">on </w:t>
      </w:r>
      <w:r w:rsidRPr="00D51F2B">
        <w:rPr>
          <w:rStyle w:val="Emphasis"/>
          <w:highlight w:val="cyan"/>
        </w:rPr>
        <w:t>unratified</w:t>
      </w:r>
      <w:r w:rsidR="00D51F2B" w:rsidRPr="00D51F2B">
        <w:rPr>
          <w:rStyle w:val="Emphasis"/>
          <w:highlight w:val="cyan"/>
        </w:rPr>
        <w:t xml:space="preserve"> </w:t>
      </w:r>
      <w:r w:rsidRPr="00D51F2B">
        <w:rPr>
          <w:rStyle w:val="Emphasis"/>
          <w:highlight w:val="cyan"/>
        </w:rPr>
        <w:t>treaties</w:t>
      </w:r>
      <w:r w:rsidRPr="00FD2E5F">
        <w:rPr>
          <w:rStyle w:val="StyleUnderline"/>
        </w:rPr>
        <w:t>, nonbinding norms, and standards from other IHRL bodies to expand—sometimes</w:t>
      </w:r>
      <w:r w:rsidR="00D51F2B">
        <w:rPr>
          <w:rStyle w:val="StyleUnderline"/>
        </w:rPr>
        <w:t xml:space="preserve"> </w:t>
      </w:r>
      <w:r w:rsidRPr="00FD2E5F">
        <w:rPr>
          <w:rStyle w:val="StyleUnderline"/>
        </w:rPr>
        <w:t>dramatically—protected rights and freedoms</w:t>
      </w:r>
      <w:r w:rsidRPr="00D51F2B">
        <w:rPr>
          <w:sz w:val="14"/>
        </w:rPr>
        <w:t>.</w:t>
      </w:r>
      <w:r w:rsidR="00D51F2B" w:rsidRPr="00D51F2B">
        <w:rPr>
          <w:sz w:val="14"/>
        </w:rPr>
        <w:t xml:space="preserve"> </w:t>
      </w:r>
      <w:r w:rsidRPr="00D51F2B">
        <w:rPr>
          <w:sz w:val="14"/>
        </w:rPr>
        <w:t>70</w:t>
      </w:r>
      <w:r w:rsidR="00D51F2B" w:rsidRPr="00D51F2B">
        <w:rPr>
          <w:sz w:val="14"/>
        </w:rPr>
        <w:t xml:space="preserve"> </w:t>
      </w:r>
      <w:r w:rsidRPr="00D51F2B">
        <w:rPr>
          <w:sz w:val="14"/>
        </w:rPr>
        <w:t>And with little textual or political support, it has</w:t>
      </w:r>
      <w:r w:rsidR="00D51F2B" w:rsidRPr="00D51F2B">
        <w:rPr>
          <w:sz w:val="14"/>
        </w:rPr>
        <w:t xml:space="preserve"> </w:t>
      </w:r>
      <w:r w:rsidRPr="00D51F2B">
        <w:rPr>
          <w:sz w:val="14"/>
        </w:rPr>
        <w:t>declared itself to be the primary expositor of regional human rights norms, announcing the doctrine</w:t>
      </w:r>
      <w:r w:rsidR="00D51F2B" w:rsidRPr="00D51F2B">
        <w:rPr>
          <w:sz w:val="14"/>
        </w:rPr>
        <w:t xml:space="preserve"> </w:t>
      </w:r>
      <w:r w:rsidRPr="00D51F2B">
        <w:rPr>
          <w:sz w:val="14"/>
        </w:rPr>
        <w:t>of conventionality control that requires all national actors to apply the Convention as interpreted by</w:t>
      </w:r>
      <w:r w:rsidR="00D51F2B" w:rsidRPr="00D51F2B">
        <w:rPr>
          <w:sz w:val="14"/>
        </w:rPr>
        <w:t xml:space="preserve"> </w:t>
      </w:r>
      <w:r w:rsidRPr="00D51F2B">
        <w:rPr>
          <w:sz w:val="14"/>
        </w:rPr>
        <w:t>the IACtHR.</w:t>
      </w:r>
      <w:r w:rsidR="00D51F2B" w:rsidRPr="00D51F2B">
        <w:rPr>
          <w:sz w:val="14"/>
        </w:rPr>
        <w:t xml:space="preserve"> </w:t>
      </w:r>
      <w:r w:rsidRPr="00D51F2B">
        <w:rPr>
          <w:sz w:val="14"/>
        </w:rPr>
        <w:t xml:space="preserve">71 The doctrine </w:t>
      </w:r>
      <w:r w:rsidRPr="00FD2E5F">
        <w:rPr>
          <w:rStyle w:val="StyleUnderline"/>
        </w:rPr>
        <w:t>gives little deference to domestic actors or countervailing societal</w:t>
      </w:r>
      <w:r w:rsidR="00D51F2B">
        <w:rPr>
          <w:rStyle w:val="StyleUnderline"/>
        </w:rPr>
        <w:t xml:space="preserve"> </w:t>
      </w:r>
      <w:r w:rsidRPr="00FD2E5F">
        <w:rPr>
          <w:rStyle w:val="StyleUnderline"/>
        </w:rPr>
        <w:t>considerations</w:t>
      </w:r>
      <w:r w:rsidRPr="00D51F2B">
        <w:rPr>
          <w:sz w:val="14"/>
        </w:rPr>
        <w:t>, leading some national courts—even in democracies—to conclude that some InterAmerican</w:t>
      </w:r>
      <w:r w:rsidR="00D51F2B" w:rsidRPr="00D51F2B">
        <w:rPr>
          <w:sz w:val="14"/>
        </w:rPr>
        <w:t xml:space="preserve"> </w:t>
      </w:r>
      <w:r w:rsidRPr="00D51F2B">
        <w:rPr>
          <w:sz w:val="14"/>
        </w:rPr>
        <w:t>judgments are ultra vires.72 The most recent manifestation of these trends saw the Court</w:t>
      </w:r>
      <w:r w:rsidR="00D51F2B" w:rsidRPr="00D51F2B">
        <w:rPr>
          <w:sz w:val="14"/>
        </w:rPr>
        <w:t xml:space="preserve"> </w:t>
      </w:r>
      <w:r w:rsidRPr="00D51F2B">
        <w:rPr>
          <w:sz w:val="14"/>
        </w:rPr>
        <w:t>pairing conventionality control with its nonbinding advisory jurisdiction, broadly construing the</w:t>
      </w:r>
      <w:r w:rsidR="00D51F2B" w:rsidRPr="00D51F2B">
        <w:rPr>
          <w:sz w:val="14"/>
        </w:rPr>
        <w:t xml:space="preserve"> </w:t>
      </w:r>
      <w:r w:rsidRPr="00D51F2B">
        <w:rPr>
          <w:sz w:val="14"/>
        </w:rPr>
        <w:t>questions presented to adopt expansive obligations relating to human rights and the environment73</w:t>
      </w:r>
      <w:r w:rsidR="00D51F2B" w:rsidRPr="00D51F2B">
        <w:rPr>
          <w:sz w:val="14"/>
        </w:rPr>
        <w:t xml:space="preserve"> </w:t>
      </w:r>
      <w:r w:rsidRPr="00D51F2B">
        <w:rPr>
          <w:sz w:val="14"/>
        </w:rPr>
        <w:t>and to recognize gender identity and same-sex marriage.</w:t>
      </w:r>
      <w:r w:rsidR="00D51F2B" w:rsidRPr="00D51F2B">
        <w:rPr>
          <w:sz w:val="14"/>
        </w:rPr>
        <w:t xml:space="preserve"> </w:t>
      </w:r>
      <w:r w:rsidRPr="00D51F2B">
        <w:rPr>
          <w:sz w:val="14"/>
        </w:rPr>
        <w:t>74</w:t>
      </w:r>
      <w:r w:rsidR="00D51F2B" w:rsidRPr="00D51F2B">
        <w:rPr>
          <w:sz w:val="14"/>
        </w:rPr>
        <w:t xml:space="preserve"> </w:t>
      </w:r>
      <w:r w:rsidRPr="00D51F2B">
        <w:rPr>
          <w:sz w:val="14"/>
        </w:rPr>
        <w:t xml:space="preserve">These and other recent </w:t>
      </w:r>
      <w:r w:rsidRPr="00D51F2B">
        <w:rPr>
          <w:rStyle w:val="StyleUnderline"/>
          <w:highlight w:val="cyan"/>
        </w:rPr>
        <w:t>decisions have</w:t>
      </w:r>
      <w:r w:rsidR="00D51F2B" w:rsidRPr="00D51F2B">
        <w:rPr>
          <w:rStyle w:val="StyleUnderline"/>
          <w:highlight w:val="cyan"/>
        </w:rPr>
        <w:t xml:space="preserve"> </w:t>
      </w:r>
      <w:r w:rsidRPr="00D51F2B">
        <w:rPr>
          <w:rStyle w:val="StyleUnderline"/>
          <w:highlight w:val="cyan"/>
        </w:rPr>
        <w:t>generated</w:t>
      </w:r>
      <w:r w:rsidRPr="00FD2E5F">
        <w:rPr>
          <w:rStyle w:val="StyleUnderline"/>
        </w:rPr>
        <w:t xml:space="preserve"> unfavorable headlines</w:t>
      </w:r>
      <w:r w:rsidRPr="00D51F2B">
        <w:rPr>
          <w:sz w:val="14"/>
        </w:rPr>
        <w:t>,</w:t>
      </w:r>
      <w:r w:rsidR="00D51F2B" w:rsidRPr="00D51F2B">
        <w:rPr>
          <w:sz w:val="14"/>
        </w:rPr>
        <w:t xml:space="preserve"> </w:t>
      </w:r>
      <w:r w:rsidRPr="00D51F2B">
        <w:rPr>
          <w:sz w:val="14"/>
        </w:rPr>
        <w:t xml:space="preserve">75 </w:t>
      </w:r>
      <w:r w:rsidRPr="00FD2E5F">
        <w:rPr>
          <w:rStyle w:val="StyleUnderline"/>
        </w:rPr>
        <w:t>charges of judicial activism</w:t>
      </w:r>
      <w:r w:rsidRPr="00D51F2B">
        <w:rPr>
          <w:sz w:val="14"/>
        </w:rPr>
        <w:t>,</w:t>
      </w:r>
      <w:r w:rsidR="00D51F2B" w:rsidRPr="00D51F2B">
        <w:rPr>
          <w:sz w:val="14"/>
        </w:rPr>
        <w:t xml:space="preserve"> </w:t>
      </w:r>
      <w:r w:rsidRPr="00D51F2B">
        <w:rPr>
          <w:sz w:val="14"/>
        </w:rPr>
        <w:t xml:space="preserve">76 </w:t>
      </w:r>
      <w:r w:rsidRPr="00FD2E5F">
        <w:rPr>
          <w:rStyle w:val="StyleUnderline"/>
        </w:rPr>
        <w:t xml:space="preserve">and </w:t>
      </w:r>
      <w:r w:rsidRPr="00D51F2B">
        <w:rPr>
          <w:rStyle w:val="StyleUnderline"/>
          <w:highlight w:val="cyan"/>
        </w:rPr>
        <w:t xml:space="preserve">fears of a </w:t>
      </w:r>
      <w:r w:rsidRPr="00D51F2B">
        <w:rPr>
          <w:rStyle w:val="Emphasis"/>
          <w:highlight w:val="cyan"/>
        </w:rPr>
        <w:t>wider backlash</w:t>
      </w:r>
      <w:r w:rsidR="00D51F2B" w:rsidRPr="00D51F2B">
        <w:rPr>
          <w:sz w:val="14"/>
        </w:rPr>
        <w:t xml:space="preserve"> </w:t>
      </w:r>
      <w:r w:rsidRPr="00D51F2B">
        <w:rPr>
          <w:sz w:val="14"/>
        </w:rPr>
        <w:t>against the Inter-American human rights system.</w:t>
      </w:r>
      <w:r w:rsidR="00D51F2B" w:rsidRPr="00D51F2B">
        <w:rPr>
          <w:sz w:val="14"/>
        </w:rPr>
        <w:t xml:space="preserve"> </w:t>
      </w:r>
      <w:r w:rsidRPr="00D51F2B">
        <w:rPr>
          <w:sz w:val="14"/>
        </w:rPr>
        <w:t>77</w:t>
      </w:r>
      <w:r w:rsidR="00D51F2B" w:rsidRPr="00D51F2B">
        <w:rPr>
          <w:sz w:val="14"/>
        </w:rPr>
        <w:t xml:space="preserve"> </w:t>
      </w:r>
      <w:r w:rsidRPr="00FD2E5F">
        <w:rPr>
          <w:rStyle w:val="StyleUnderline"/>
        </w:rPr>
        <w:t xml:space="preserve">Such backlashes, </w:t>
      </w:r>
      <w:r w:rsidRPr="00BA5AC2">
        <w:rPr>
          <w:rStyle w:val="StyleUnderline"/>
          <w:highlight w:val="cyan"/>
        </w:rPr>
        <w:t>if they materialize</w:t>
      </w:r>
      <w:r w:rsidRPr="00D51F2B">
        <w:rPr>
          <w:sz w:val="14"/>
        </w:rPr>
        <w:t xml:space="preserve"> in the Americas or elsewhere, </w:t>
      </w:r>
      <w:r w:rsidRPr="00BA5AC2">
        <w:rPr>
          <w:rStyle w:val="StyleUnderline"/>
          <w:highlight w:val="cyan"/>
        </w:rPr>
        <w:t>will threaten the ability of IHRL</w:t>
      </w:r>
      <w:r w:rsidR="00D51F2B" w:rsidRPr="00BA5AC2">
        <w:rPr>
          <w:rStyle w:val="StyleUnderline"/>
          <w:highlight w:val="cyan"/>
        </w:rPr>
        <w:t xml:space="preserve"> </w:t>
      </w:r>
      <w:r w:rsidRPr="00BA5AC2">
        <w:rPr>
          <w:rStyle w:val="StyleUnderline"/>
          <w:highlight w:val="cyan"/>
        </w:rPr>
        <w:t>institutions to carry out</w:t>
      </w:r>
      <w:r w:rsidRPr="00D51F2B">
        <w:rPr>
          <w:rStyle w:val="StyleUnderline"/>
        </w:rPr>
        <w:t xml:space="preserve"> the </w:t>
      </w:r>
      <w:r w:rsidRPr="00BA5AC2">
        <w:rPr>
          <w:rStyle w:val="StyleUnderline"/>
          <w:highlight w:val="cyan"/>
        </w:rPr>
        <w:t>vitally important tasks</w:t>
      </w:r>
      <w:r w:rsidRPr="00D51F2B">
        <w:rPr>
          <w:rStyle w:val="StyleUnderline"/>
        </w:rPr>
        <w:t xml:space="preserve"> of documenting and publicizing the grave human</w:t>
      </w:r>
      <w:r w:rsidR="00D51F2B">
        <w:rPr>
          <w:rStyle w:val="StyleUnderline"/>
        </w:rPr>
        <w:t xml:space="preserve"> </w:t>
      </w:r>
      <w:r w:rsidRPr="00D51F2B">
        <w:rPr>
          <w:rStyle w:val="StyleUnderline"/>
        </w:rPr>
        <w:t>rights abuses—such as arbitrary arrest and detention, repression of political dissent, and violations</w:t>
      </w:r>
      <w:r w:rsidR="00D51F2B">
        <w:rPr>
          <w:rStyle w:val="StyleUnderline"/>
        </w:rPr>
        <w:t xml:space="preserve"> </w:t>
      </w:r>
      <w:r w:rsidRPr="00D51F2B">
        <w:rPr>
          <w:rStyle w:val="StyleUnderline"/>
        </w:rPr>
        <w:t xml:space="preserve">of due process—that the rising tide of populism threatens to unleash. Some </w:t>
      </w:r>
      <w:r w:rsidRPr="00BA5AC2">
        <w:rPr>
          <w:rStyle w:val="Emphasis"/>
          <w:highlight w:val="cyan"/>
        </w:rPr>
        <w:t>circumspection</w:t>
      </w:r>
      <w:r w:rsidRPr="00BA5AC2">
        <w:rPr>
          <w:rStyle w:val="StyleUnderline"/>
        </w:rPr>
        <w:t xml:space="preserve"> in</w:t>
      </w:r>
      <w:r w:rsidR="00D51F2B" w:rsidRPr="00BA5AC2">
        <w:rPr>
          <w:rStyle w:val="StyleUnderline"/>
        </w:rPr>
        <w:t xml:space="preserve"> </w:t>
      </w:r>
      <w:r w:rsidRPr="00BA5AC2">
        <w:rPr>
          <w:rStyle w:val="StyleUnderline"/>
        </w:rPr>
        <w:t>applying evolutionary</w:t>
      </w:r>
      <w:r w:rsidRPr="00D51F2B">
        <w:rPr>
          <w:rStyle w:val="StyleUnderline"/>
        </w:rPr>
        <w:t xml:space="preserve"> or expansive methods of interpretation to broaden the scope and reach of</w:t>
      </w:r>
      <w:r w:rsidR="00D51F2B">
        <w:rPr>
          <w:rStyle w:val="StyleUnderline"/>
        </w:rPr>
        <w:t xml:space="preserve"> </w:t>
      </w:r>
      <w:r w:rsidRPr="00D51F2B">
        <w:rPr>
          <w:rStyle w:val="StyleUnderline"/>
        </w:rPr>
        <w:t>human rights norms—and of the international bodies that oversee them—</w:t>
      </w:r>
      <w:r w:rsidRPr="00BA5AC2">
        <w:rPr>
          <w:rStyle w:val="StyleUnderline"/>
          <w:highlight w:val="cyan"/>
        </w:rPr>
        <w:t>is a modest price to pay</w:t>
      </w:r>
      <w:r w:rsidR="00D51F2B" w:rsidRPr="00BA5AC2">
        <w:rPr>
          <w:rStyle w:val="StyleUnderline"/>
          <w:highlight w:val="cyan"/>
        </w:rPr>
        <w:t xml:space="preserve"> </w:t>
      </w:r>
      <w:r w:rsidRPr="00BA5AC2">
        <w:rPr>
          <w:rStyle w:val="StyleUnderline"/>
          <w:highlight w:val="cyan"/>
        </w:rPr>
        <w:t>for continuing to perform these essential monitoring functions</w:t>
      </w:r>
      <w:r w:rsidRPr="00D51F2B">
        <w:rPr>
          <w:sz w:val="14"/>
        </w:rPr>
        <w:t>.</w:t>
      </w:r>
    </w:p>
    <w:p w14:paraId="54508739" w14:textId="77777777" w:rsidR="00CC61C4" w:rsidRDefault="00CC61C4" w:rsidP="00B84FED"/>
    <w:p w14:paraId="3060808E" w14:textId="77777777" w:rsidR="00C26B3B" w:rsidRDefault="00BD3C3F" w:rsidP="00AC12EE">
      <w:pPr>
        <w:pStyle w:val="Heading4"/>
      </w:pPr>
      <w:r>
        <w:t>Empirics prove backlash is likely and turns the case</w:t>
      </w:r>
    </w:p>
    <w:p w14:paraId="0130A22E" w14:textId="77777777" w:rsidR="00BD3C3F" w:rsidRDefault="00BD3C3F" w:rsidP="00BD3C3F">
      <w:pPr>
        <w:pStyle w:val="CiteSpacing"/>
      </w:pPr>
      <w:r w:rsidRPr="00BD3C3F">
        <w:rPr>
          <w:rStyle w:val="Style13ptBold"/>
        </w:rPr>
        <w:t>Posner 8</w:t>
      </w:r>
      <w:r>
        <w:t xml:space="preserve"> (Eric Posner, Kirkland &amp; Ellis Distinguished Service Professor, University of Chicago Law School, “</w:t>
      </w:r>
      <w:r w:rsidR="005A66B1" w:rsidRPr="00BD3C3F">
        <w:t>Medellin and America's Ability To Comply With International Law,</w:t>
      </w:r>
      <w:r>
        <w:t xml:space="preserve">” Slate, 3-25-2008, </w:t>
      </w:r>
      <w:hyperlink r:id="rId95" w:history="1">
        <w:r w:rsidRPr="001D008B">
          <w:rPr>
            <w:rStyle w:val="Hyperlink"/>
          </w:rPr>
          <w:t>http://www.slate.com/content/slate/blogs/convictions/2008/03/25/medellin_and_america_s_ability_to_comply_with_international_law.html</w:t>
        </w:r>
      </w:hyperlink>
      <w:r>
        <w:t xml:space="preserve"> DOA 7-17-2018)KMM</w:t>
      </w:r>
    </w:p>
    <w:p w14:paraId="41CA62FA" w14:textId="77777777" w:rsidR="005A66B1" w:rsidRPr="005B4A0D" w:rsidRDefault="005A66B1" w:rsidP="00BD3C3F">
      <w:pPr>
        <w:rPr>
          <w:sz w:val="14"/>
        </w:rPr>
      </w:pPr>
      <w:r w:rsidRPr="005B4A0D">
        <w:rPr>
          <w:sz w:val="14"/>
        </w:rPr>
        <w:t xml:space="preserve">There is </w:t>
      </w:r>
      <w:r w:rsidRPr="00BD3C3F">
        <w:rPr>
          <w:rStyle w:val="StyleUnderline"/>
        </w:rPr>
        <w:t xml:space="preserve">an </w:t>
      </w:r>
      <w:r w:rsidRPr="005B4A0D">
        <w:rPr>
          <w:rStyle w:val="StyleUnderline"/>
          <w:highlight w:val="cyan"/>
        </w:rPr>
        <w:t>academic theory</w:t>
      </w:r>
      <w:r w:rsidRPr="005B4A0D">
        <w:rPr>
          <w:sz w:val="14"/>
        </w:rPr>
        <w:t xml:space="preserve"> that </w:t>
      </w:r>
      <w:r w:rsidRPr="005B4A0D">
        <w:rPr>
          <w:rStyle w:val="StyleUnderline"/>
          <w:highlight w:val="cyan"/>
        </w:rPr>
        <w:t>holds</w:t>
      </w:r>
      <w:r w:rsidRPr="005B4A0D">
        <w:rPr>
          <w:sz w:val="14"/>
        </w:rPr>
        <w:t xml:space="preserve"> that the type of litigation (sometimes called "</w:t>
      </w:r>
      <w:r w:rsidRPr="005B4A0D">
        <w:rPr>
          <w:rStyle w:val="StyleUnderline"/>
          <w:highlight w:val="cyan"/>
        </w:rPr>
        <w:t>transnational legal process</w:t>
      </w:r>
      <w:r w:rsidRPr="005B4A0D">
        <w:rPr>
          <w:sz w:val="14"/>
        </w:rPr>
        <w:t xml:space="preserve">") </w:t>
      </w:r>
      <w:r w:rsidRPr="005B4A0D">
        <w:rPr>
          <w:rStyle w:val="StyleUnderline"/>
        </w:rPr>
        <w:t xml:space="preserve">exemplified by the Medellin case </w:t>
      </w:r>
      <w:r w:rsidRPr="002F6AF6">
        <w:rPr>
          <w:rStyle w:val="StyleUnderline"/>
          <w:highlight w:val="cyan"/>
        </w:rPr>
        <w:t>would</w:t>
      </w:r>
      <w:r w:rsidRPr="005B4A0D">
        <w:rPr>
          <w:rStyle w:val="StyleUnderline"/>
        </w:rPr>
        <w:t xml:space="preserve"> eventually </w:t>
      </w:r>
      <w:r w:rsidRPr="002F6AF6">
        <w:rPr>
          <w:rStyle w:val="StyleUnderline"/>
          <w:highlight w:val="cyan"/>
        </w:rPr>
        <w:t>bring the U</w:t>
      </w:r>
      <w:r w:rsidRPr="005B4A0D">
        <w:rPr>
          <w:sz w:val="14"/>
        </w:rPr>
        <w:t xml:space="preserve">nited </w:t>
      </w:r>
      <w:r w:rsidRPr="002F6AF6">
        <w:rPr>
          <w:rStyle w:val="StyleUnderline"/>
          <w:highlight w:val="cyan"/>
        </w:rPr>
        <w:t>S</w:t>
      </w:r>
      <w:r w:rsidRPr="005B4A0D">
        <w:rPr>
          <w:sz w:val="14"/>
        </w:rPr>
        <w:t xml:space="preserve">tates </w:t>
      </w:r>
      <w:r w:rsidRPr="002F6AF6">
        <w:rPr>
          <w:rStyle w:val="StyleUnderline"/>
          <w:highlight w:val="cyan"/>
        </w:rPr>
        <w:t>into greater</w:t>
      </w:r>
      <w:r w:rsidRPr="005B4A0D">
        <w:rPr>
          <w:rStyle w:val="StyleUnderline"/>
        </w:rPr>
        <w:t xml:space="preserve"> and greater </w:t>
      </w:r>
      <w:r w:rsidRPr="002F6AF6">
        <w:rPr>
          <w:rStyle w:val="StyleUnderline"/>
          <w:highlight w:val="cyan"/>
        </w:rPr>
        <w:t>compliance</w:t>
      </w:r>
      <w:r w:rsidRPr="005B4A0D">
        <w:rPr>
          <w:rStyle w:val="StyleUnderline"/>
        </w:rPr>
        <w:t xml:space="preserve"> with international law. </w:t>
      </w:r>
      <w:r w:rsidRPr="002F6AF6">
        <w:rPr>
          <w:rStyle w:val="StyleUnderline"/>
          <w:highlight w:val="cyan"/>
        </w:rPr>
        <w:t>But</w:t>
      </w:r>
      <w:r w:rsidRPr="005B4A0D">
        <w:rPr>
          <w:rStyle w:val="StyleUnderline"/>
        </w:rPr>
        <w:t xml:space="preserve"> with the benefit of hindsight, we see that </w:t>
      </w:r>
      <w:r w:rsidRPr="002F6AF6">
        <w:rPr>
          <w:rStyle w:val="StyleUnderline"/>
          <w:highlight w:val="cyan"/>
        </w:rPr>
        <w:t xml:space="preserve">the </w:t>
      </w:r>
      <w:r w:rsidRPr="002F6AF6">
        <w:rPr>
          <w:rStyle w:val="Emphasis"/>
          <w:highlight w:val="cyan"/>
        </w:rPr>
        <w:t>opposite has been the case</w:t>
      </w:r>
      <w:r w:rsidRPr="005B4A0D">
        <w:rPr>
          <w:rStyle w:val="StyleUnderline"/>
        </w:rPr>
        <w:t xml:space="preserve">. </w:t>
      </w:r>
      <w:r w:rsidRPr="002F6AF6">
        <w:rPr>
          <w:rStyle w:val="StyleUnderline"/>
          <w:highlight w:val="cyan"/>
        </w:rPr>
        <w:t xml:space="preserve">The U.S. government reacted to this litigation by </w:t>
      </w:r>
      <w:r w:rsidRPr="002F6AF6">
        <w:rPr>
          <w:rStyle w:val="Emphasis"/>
          <w:highlight w:val="cyan"/>
        </w:rPr>
        <w:t>withdrawing</w:t>
      </w:r>
      <w:r w:rsidRPr="005B4A0D">
        <w:rPr>
          <w:sz w:val="14"/>
        </w:rPr>
        <w:t xml:space="preserve"> from the protocol that gave the ICJ jurisdiction over these cases, </w:t>
      </w:r>
      <w:r w:rsidRPr="002F6AF6">
        <w:rPr>
          <w:rStyle w:val="StyleUnderline"/>
          <w:highlight w:val="cyan"/>
        </w:rPr>
        <w:t>and</w:t>
      </w:r>
      <w:r w:rsidRPr="005B4A0D">
        <w:rPr>
          <w:rStyle w:val="StyleUnderline"/>
        </w:rPr>
        <w:t xml:space="preserve"> the U.S. Supreme Court has reacted to this litigation by </w:t>
      </w:r>
      <w:r w:rsidRPr="002F6AF6">
        <w:rPr>
          <w:rStyle w:val="Emphasis"/>
          <w:highlight w:val="cyan"/>
        </w:rPr>
        <w:t>weakening the domestic effect of treaties</w:t>
      </w:r>
      <w:r w:rsidRPr="005B4A0D">
        <w:rPr>
          <w:sz w:val="14"/>
        </w:rPr>
        <w:t xml:space="preserve">, expressing discomfort with international adjudication and making clear that the president lacks the power to compel the states to comply with treaties. </w:t>
      </w:r>
      <w:r w:rsidRPr="002F6AF6">
        <w:rPr>
          <w:rStyle w:val="StyleUnderline"/>
          <w:highlight w:val="cyan"/>
        </w:rPr>
        <w:t>The U</w:t>
      </w:r>
      <w:r w:rsidRPr="005B4A0D">
        <w:rPr>
          <w:sz w:val="14"/>
        </w:rPr>
        <w:t xml:space="preserve">nited </w:t>
      </w:r>
      <w:r w:rsidRPr="002F6AF6">
        <w:rPr>
          <w:rStyle w:val="StyleUnderline"/>
          <w:highlight w:val="cyan"/>
        </w:rPr>
        <w:t>S</w:t>
      </w:r>
      <w:r w:rsidRPr="005B4A0D">
        <w:rPr>
          <w:sz w:val="14"/>
        </w:rPr>
        <w:t xml:space="preserve">tates </w:t>
      </w:r>
      <w:r w:rsidRPr="002F6AF6">
        <w:rPr>
          <w:rStyle w:val="StyleUnderline"/>
          <w:highlight w:val="cyan"/>
        </w:rPr>
        <w:t>will violate or withdraw from i</w:t>
      </w:r>
      <w:r w:rsidRPr="005B4A0D">
        <w:rPr>
          <w:rStyle w:val="StyleUnderline"/>
        </w:rPr>
        <w:t xml:space="preserve">nternational </w:t>
      </w:r>
      <w:r w:rsidRPr="009869AB">
        <w:rPr>
          <w:rStyle w:val="StyleUnderline"/>
          <w:highlight w:val="cyan"/>
        </w:rPr>
        <w:t>law when i</w:t>
      </w:r>
      <w:r w:rsidRPr="002F6AF6">
        <w:rPr>
          <w:rStyle w:val="StyleUnderline"/>
          <w:highlight w:val="cyan"/>
        </w:rPr>
        <w:t>t</w:t>
      </w:r>
      <w:r w:rsidRPr="005B4A0D">
        <w:rPr>
          <w:rStyle w:val="StyleUnderline"/>
        </w:rPr>
        <w:t xml:space="preserve">s national government </w:t>
      </w:r>
      <w:r w:rsidRPr="002F6AF6">
        <w:rPr>
          <w:rStyle w:val="StyleUnderline"/>
          <w:highlight w:val="cyan"/>
        </w:rPr>
        <w:t>wants to</w:t>
      </w:r>
      <w:r w:rsidRPr="005B4A0D">
        <w:rPr>
          <w:rStyle w:val="StyleUnderline"/>
        </w:rPr>
        <w:t>, and sometimes it will do so even when its national government does not want to</w:t>
      </w:r>
      <w:r w:rsidRPr="005B4A0D">
        <w:rPr>
          <w:sz w:val="14"/>
        </w:rPr>
        <w:t>.</w:t>
      </w:r>
    </w:p>
    <w:p w14:paraId="0C43E75E" w14:textId="77777777" w:rsidR="005A66B1" w:rsidRPr="00BD3C3F" w:rsidRDefault="005A66B1" w:rsidP="00BD3C3F"/>
    <w:p w14:paraId="240FB839" w14:textId="77777777" w:rsidR="001B6DF2" w:rsidRDefault="001B6DF2" w:rsidP="001B6DF2">
      <w:pPr>
        <w:pStyle w:val="Heading3"/>
      </w:pPr>
      <w:r>
        <w:t xml:space="preserve">2nc – at: </w:t>
      </w:r>
      <w:r w:rsidR="000D51DD">
        <w:t>link turn – at: brandes</w:t>
      </w:r>
    </w:p>
    <w:p w14:paraId="0A1B2998" w14:textId="77777777" w:rsidR="001B6DF2" w:rsidRDefault="001B6DF2" w:rsidP="001B6DF2"/>
    <w:p w14:paraId="4F175940" w14:textId="77777777" w:rsidR="001B6DF2" w:rsidRDefault="001B6DF2" w:rsidP="001B6DF2">
      <w:pPr>
        <w:pStyle w:val="Heading4"/>
      </w:pPr>
      <w:r>
        <w:t>Brandes doesn’t deny the link – backlash happens in the short-term, her benefits are long-term</w:t>
      </w:r>
    </w:p>
    <w:p w14:paraId="4DC7CC75" w14:textId="77777777" w:rsidR="001B6DF2" w:rsidRDefault="001B6DF2" w:rsidP="001B6DF2">
      <w:pPr>
        <w:pStyle w:val="CiteSpacing"/>
      </w:pPr>
      <w:r w:rsidRPr="00E94365">
        <w:rPr>
          <w:rStyle w:val="Style13ptBold"/>
        </w:rPr>
        <w:t>Brandes 18</w:t>
      </w:r>
      <w:r>
        <w:t xml:space="preserve"> (Tamar Hostovsky Brandes, Ono Academic College Faculty of Law, “International Law in Domestic Courts in an Era of Populism,” International Journal of Constitutional Law, forthcoming, posted on SSRN 6-27-2018, </w:t>
      </w:r>
      <w:hyperlink r:id="rId96" w:history="1">
        <w:r w:rsidRPr="001D008B">
          <w:rPr>
            <w:rStyle w:val="Hyperlink"/>
          </w:rPr>
          <w:t>https://papers.ssrn.com/sol3/papers.cfm?abstract_id=3195454</w:t>
        </w:r>
      </w:hyperlink>
      <w:r>
        <w:t xml:space="preserve"> DOA 7-17-2018)KMM</w:t>
      </w:r>
    </w:p>
    <w:p w14:paraId="04FB870A" w14:textId="77777777" w:rsidR="001B6DF2" w:rsidRDefault="001B6DF2" w:rsidP="001B6DF2">
      <w:pPr>
        <w:rPr>
          <w:sz w:val="14"/>
        </w:rPr>
      </w:pPr>
      <w:r w:rsidRPr="006D59BF">
        <w:rPr>
          <w:sz w:val="10"/>
        </w:rPr>
        <w:t>2. Populism and international law</w:t>
      </w:r>
      <w:r w:rsidR="006D59BF" w:rsidRPr="006D59BF">
        <w:rPr>
          <w:sz w:val="10"/>
        </w:rPr>
        <w:t xml:space="preserve"> </w:t>
      </w:r>
      <w:r w:rsidRPr="0010227E">
        <w:rPr>
          <w:rStyle w:val="StyleUnderline"/>
          <w:highlight w:val="cyan"/>
        </w:rPr>
        <w:t>I</w:t>
      </w:r>
      <w:r w:rsidRPr="009B1CEF">
        <w:rPr>
          <w:rStyle w:val="StyleUnderline"/>
        </w:rPr>
        <w:t xml:space="preserve">nternational </w:t>
      </w:r>
      <w:r w:rsidRPr="0010227E">
        <w:rPr>
          <w:rStyle w:val="StyleUnderline"/>
          <w:highlight w:val="cyan"/>
        </w:rPr>
        <w:t>law and international</w:t>
      </w:r>
      <w:r w:rsidRPr="009B1CEF">
        <w:rPr>
          <w:rStyle w:val="StyleUnderline"/>
        </w:rPr>
        <w:t xml:space="preserve"> legal </w:t>
      </w:r>
      <w:r w:rsidRPr="0010227E">
        <w:rPr>
          <w:rStyle w:val="StyleUnderline"/>
          <w:highlight w:val="cyan"/>
        </w:rPr>
        <w:t>institutions are often targeted by populist</w:t>
      </w:r>
      <w:r w:rsidR="006D59BF">
        <w:rPr>
          <w:rStyle w:val="StyleUnderline"/>
          <w:highlight w:val="cyan"/>
        </w:rPr>
        <w:t xml:space="preserve"> </w:t>
      </w:r>
      <w:r w:rsidRPr="0010227E">
        <w:rPr>
          <w:rStyle w:val="StyleUnderline"/>
          <w:highlight w:val="cyan"/>
        </w:rPr>
        <w:t>politicians</w:t>
      </w:r>
      <w:r w:rsidRPr="006D59BF">
        <w:rPr>
          <w:sz w:val="10"/>
        </w:rPr>
        <w:t xml:space="preserve">. A few days after his inauguration, Donald </w:t>
      </w:r>
      <w:r w:rsidRPr="0010227E">
        <w:rPr>
          <w:rStyle w:val="StyleUnderline"/>
          <w:highlight w:val="cyan"/>
        </w:rPr>
        <w:t>Trump</w:t>
      </w:r>
      <w:r w:rsidRPr="009B1CEF">
        <w:rPr>
          <w:rStyle w:val="StyleUnderline"/>
        </w:rPr>
        <w:t xml:space="preserve"> declared his intention to</w:t>
      </w:r>
      <w:r w:rsidR="006D59BF">
        <w:rPr>
          <w:rStyle w:val="StyleUnderline"/>
        </w:rPr>
        <w:t xml:space="preserve"> </w:t>
      </w:r>
      <w:r w:rsidRPr="009B1CEF">
        <w:rPr>
          <w:rStyle w:val="StyleUnderline"/>
        </w:rPr>
        <w:t>withdraw from a series of international agreements, curtail the funding of international</w:t>
      </w:r>
      <w:r w:rsidR="006D59BF">
        <w:rPr>
          <w:rStyle w:val="StyleUnderline"/>
        </w:rPr>
        <w:t xml:space="preserve"> </w:t>
      </w:r>
      <w:r w:rsidRPr="009B1CEF">
        <w:rPr>
          <w:rStyle w:val="StyleUnderline"/>
        </w:rPr>
        <w:t>organizations, and expressed general contempt towards international law and its</w:t>
      </w:r>
      <w:r w:rsidR="006D59BF">
        <w:rPr>
          <w:rStyle w:val="StyleUnderline"/>
        </w:rPr>
        <w:t xml:space="preserve"> </w:t>
      </w:r>
      <w:r w:rsidRPr="009B1CEF">
        <w:rPr>
          <w:rStyle w:val="StyleUnderline"/>
        </w:rPr>
        <w:t>institutions</w:t>
      </w:r>
      <w:r w:rsidRPr="006D59BF">
        <w:rPr>
          <w:sz w:val="10"/>
        </w:rPr>
        <w:t>. Jack Goldsmith referred to these actions as “</w:t>
      </w:r>
      <w:r w:rsidRPr="009B1CEF">
        <w:rPr>
          <w:rStyle w:val="StyleUnderline"/>
        </w:rPr>
        <w:t xml:space="preserve">the </w:t>
      </w:r>
      <w:r w:rsidRPr="0010227E">
        <w:rPr>
          <w:rStyle w:val="StyleUnderline"/>
          <w:highlight w:val="cyan"/>
        </w:rPr>
        <w:t>beginning</w:t>
      </w:r>
      <w:r w:rsidRPr="009B1CEF">
        <w:rPr>
          <w:rStyle w:val="StyleUnderline"/>
        </w:rPr>
        <w:t xml:space="preserve">s of </w:t>
      </w:r>
      <w:r w:rsidRPr="0010227E">
        <w:rPr>
          <w:rStyle w:val="StyleUnderline"/>
          <w:highlight w:val="cyan"/>
        </w:rPr>
        <w:t>the greatest</w:t>
      </w:r>
      <w:r w:rsidR="006D59BF">
        <w:rPr>
          <w:rStyle w:val="StyleUnderline"/>
        </w:rPr>
        <w:t xml:space="preserve"> </w:t>
      </w:r>
      <w:r w:rsidRPr="009B1CEF">
        <w:rPr>
          <w:rStyle w:val="StyleUnderline"/>
        </w:rPr>
        <w:t xml:space="preserve">presidential </w:t>
      </w:r>
      <w:r w:rsidRPr="0010227E">
        <w:rPr>
          <w:rStyle w:val="StyleUnderline"/>
          <w:highlight w:val="cyan"/>
        </w:rPr>
        <w:t>onslaught</w:t>
      </w:r>
      <w:r w:rsidRPr="009B1CEF">
        <w:rPr>
          <w:rStyle w:val="StyleUnderline"/>
        </w:rPr>
        <w:t xml:space="preserve"> on international law and international institutions </w:t>
      </w:r>
      <w:r w:rsidRPr="0010227E">
        <w:rPr>
          <w:rStyle w:val="StyleUnderline"/>
          <w:highlight w:val="cyan"/>
        </w:rPr>
        <w:t>in American</w:t>
      </w:r>
      <w:r w:rsidR="006D59BF">
        <w:rPr>
          <w:rStyle w:val="StyleUnderline"/>
          <w:highlight w:val="cyan"/>
        </w:rPr>
        <w:t xml:space="preserve"> </w:t>
      </w:r>
      <w:r w:rsidRPr="0010227E">
        <w:rPr>
          <w:rStyle w:val="StyleUnderline"/>
          <w:highlight w:val="cyan"/>
        </w:rPr>
        <w:t>history</w:t>
      </w:r>
      <w:r w:rsidRPr="006D59BF">
        <w:rPr>
          <w:sz w:val="10"/>
        </w:rPr>
        <w:t>”.4 In Europe, populist leaders turn their wrath, for the most part, against the</w:t>
      </w:r>
      <w:r w:rsidR="006D59BF" w:rsidRPr="006D59BF">
        <w:rPr>
          <w:sz w:val="10"/>
        </w:rPr>
        <w:t xml:space="preserve"> </w:t>
      </w:r>
      <w:r w:rsidRPr="006D59BF">
        <w:rPr>
          <w:sz w:val="10"/>
        </w:rPr>
        <w:t>European Union, calling for the protection of “national sovereignty” and “national</w:t>
      </w:r>
      <w:r w:rsidR="006D59BF" w:rsidRPr="006D59BF">
        <w:rPr>
          <w:sz w:val="10"/>
        </w:rPr>
        <w:t xml:space="preserve"> </w:t>
      </w:r>
      <w:r w:rsidRPr="006D59BF">
        <w:rPr>
          <w:sz w:val="10"/>
        </w:rPr>
        <w:t>interests” against “foreign intervention” representing “foreign interests”.5 Similar</w:t>
      </w:r>
      <w:r w:rsidR="006D59BF" w:rsidRPr="006D59BF">
        <w:rPr>
          <w:sz w:val="10"/>
        </w:rPr>
        <w:t xml:space="preserve"> </w:t>
      </w:r>
      <w:r w:rsidRPr="006D59BF">
        <w:rPr>
          <w:sz w:val="10"/>
        </w:rPr>
        <w:t>statements have been made in other countries.6</w:t>
      </w:r>
      <w:r w:rsidR="006D59BF" w:rsidRPr="006D59BF">
        <w:rPr>
          <w:sz w:val="10"/>
        </w:rPr>
        <w:t xml:space="preserve"> </w:t>
      </w:r>
      <w:r w:rsidRPr="006D59BF">
        <w:rPr>
          <w:sz w:val="10"/>
        </w:rPr>
        <w:t>Populists’ aversion of international law is built on a number of pillars. While it is</w:t>
      </w:r>
      <w:r w:rsidR="006D59BF" w:rsidRPr="006D59BF">
        <w:rPr>
          <w:sz w:val="10"/>
        </w:rPr>
        <w:t xml:space="preserve"> </w:t>
      </w:r>
      <w:r w:rsidRPr="006D59BF">
        <w:rPr>
          <w:sz w:val="10"/>
        </w:rPr>
        <w:t>debatable whether nationalism is a defining feature of populism, populist movements are</w:t>
      </w:r>
      <w:r w:rsidR="006D59BF" w:rsidRPr="006D59BF">
        <w:rPr>
          <w:sz w:val="10"/>
        </w:rPr>
        <w:t xml:space="preserve"> </w:t>
      </w:r>
      <w:r w:rsidRPr="006D59BF">
        <w:rPr>
          <w:sz w:val="10"/>
        </w:rPr>
        <w:t>often nationalist.7 The source of political legitimacy, in populist discourse, is “the</w:t>
      </w:r>
      <w:r w:rsidR="006D59BF" w:rsidRPr="006D59BF">
        <w:rPr>
          <w:sz w:val="10"/>
        </w:rPr>
        <w:t xml:space="preserve"> </w:t>
      </w:r>
      <w:r w:rsidRPr="006D59BF">
        <w:rPr>
          <w:sz w:val="10"/>
        </w:rPr>
        <w:t>people”8, envisioned as an organic, single entity. The will and interests of “the people”,</w:t>
      </w:r>
      <w:r w:rsidR="006D59BF" w:rsidRPr="006D59BF">
        <w:rPr>
          <w:sz w:val="10"/>
        </w:rPr>
        <w:t xml:space="preserve"> </w:t>
      </w:r>
      <w:r w:rsidRPr="006D59BF">
        <w:rPr>
          <w:sz w:val="10"/>
        </w:rPr>
        <w:t>not as an aggregation of those of individuals but rather as those of a unitary entity, are</w:t>
      </w:r>
      <w:r w:rsidR="006D59BF" w:rsidRPr="006D59BF">
        <w:rPr>
          <w:sz w:val="10"/>
        </w:rPr>
        <w:t xml:space="preserve"> </w:t>
      </w:r>
      <w:r w:rsidRPr="006D59BF">
        <w:rPr>
          <w:sz w:val="10"/>
        </w:rPr>
        <w:t>both of ultimate moral importance, and, allegedly, the only legitimate basis for political</w:t>
      </w:r>
      <w:r w:rsidR="006D59BF" w:rsidRPr="006D59BF">
        <w:rPr>
          <w:sz w:val="10"/>
        </w:rPr>
        <w:t xml:space="preserve"> </w:t>
      </w:r>
      <w:r w:rsidRPr="006D59BF">
        <w:rPr>
          <w:sz w:val="10"/>
        </w:rPr>
        <w:t>action and law-making.</w:t>
      </w:r>
      <w:r w:rsidR="006D59BF" w:rsidRPr="006D59BF">
        <w:rPr>
          <w:sz w:val="10"/>
        </w:rPr>
        <w:t xml:space="preserve"> </w:t>
      </w:r>
      <w:r w:rsidRPr="006D59BF">
        <w:rPr>
          <w:sz w:val="10"/>
        </w:rPr>
        <w:t>A common tactic employed by populists in order to oppose international law is the redelineation</w:t>
      </w:r>
      <w:r w:rsidR="006D59BF" w:rsidRPr="006D59BF">
        <w:rPr>
          <w:sz w:val="10"/>
        </w:rPr>
        <w:t xml:space="preserve"> </w:t>
      </w:r>
      <w:r w:rsidRPr="006D59BF">
        <w:rPr>
          <w:sz w:val="10"/>
        </w:rPr>
        <w:t>of the boundaries between “internal” and “external” matters. Interference</w:t>
      </w:r>
      <w:r w:rsidR="006D59BF" w:rsidRPr="006D59BF">
        <w:rPr>
          <w:sz w:val="10"/>
        </w:rPr>
        <w:t xml:space="preserve"> </w:t>
      </w:r>
      <w:r w:rsidRPr="006D59BF">
        <w:rPr>
          <w:sz w:val="10"/>
        </w:rPr>
        <w:t>with the former, they argue, is illegitimate, as it amounts to a violation of sovereignty.</w:t>
      </w:r>
      <w:r w:rsidR="006D59BF" w:rsidRPr="006D59BF">
        <w:rPr>
          <w:sz w:val="10"/>
        </w:rPr>
        <w:t xml:space="preserve"> </w:t>
      </w:r>
      <w:r w:rsidRPr="006D59BF">
        <w:rPr>
          <w:sz w:val="10"/>
        </w:rPr>
        <w:t>9</w:t>
      </w:r>
      <w:r w:rsidR="006D59BF" w:rsidRPr="006D59BF">
        <w:rPr>
          <w:sz w:val="10"/>
        </w:rPr>
        <w:t xml:space="preserve"> </w:t>
      </w:r>
      <w:r w:rsidRPr="006D59BF">
        <w:rPr>
          <w:sz w:val="10"/>
        </w:rPr>
        <w:t>Such claims have been made, for example, By Hungarian prime-minister Viktor Orban as</w:t>
      </w:r>
      <w:r w:rsidR="006D59BF" w:rsidRPr="006D59BF">
        <w:rPr>
          <w:sz w:val="10"/>
        </w:rPr>
        <w:t xml:space="preserve"> </w:t>
      </w:r>
      <w:r w:rsidRPr="006D59BF">
        <w:rPr>
          <w:sz w:val="10"/>
        </w:rPr>
        <w:t>the grounds for objecting the EU’s migration plan.</w:t>
      </w:r>
      <w:r w:rsidR="006D59BF" w:rsidRPr="006D59BF">
        <w:rPr>
          <w:sz w:val="10"/>
        </w:rPr>
        <w:t xml:space="preserve"> </w:t>
      </w:r>
      <w:r w:rsidRPr="006D59BF">
        <w:rPr>
          <w:sz w:val="10"/>
        </w:rPr>
        <w:t>10 Donald Trump cited “reassertion of</w:t>
      </w:r>
      <w:r w:rsidR="006D59BF" w:rsidRPr="006D59BF">
        <w:rPr>
          <w:sz w:val="10"/>
        </w:rPr>
        <w:t xml:space="preserve"> </w:t>
      </w:r>
      <w:r w:rsidRPr="006D59BF">
        <w:rPr>
          <w:sz w:val="10"/>
        </w:rPr>
        <w:t>America’s sovereignty” as the justification for withdrawing from the Paris Climate</w:t>
      </w:r>
      <w:r w:rsidR="006D59BF" w:rsidRPr="006D59BF">
        <w:rPr>
          <w:sz w:val="10"/>
        </w:rPr>
        <w:t xml:space="preserve"> </w:t>
      </w:r>
      <w:r w:rsidRPr="006D59BF">
        <w:rPr>
          <w:sz w:val="10"/>
        </w:rPr>
        <w:t>Agreement.</w:t>
      </w:r>
      <w:r w:rsidR="006D59BF" w:rsidRPr="006D59BF">
        <w:rPr>
          <w:sz w:val="10"/>
        </w:rPr>
        <w:t xml:space="preserve"> </w:t>
      </w:r>
      <w:r w:rsidRPr="006D59BF">
        <w:rPr>
          <w:sz w:val="10"/>
        </w:rPr>
        <w:t>11 In Israel, claims that foreign governments and the EU “blatantly intervene</w:t>
      </w:r>
      <w:r w:rsidR="006D59BF" w:rsidRPr="006D59BF">
        <w:rPr>
          <w:sz w:val="10"/>
        </w:rPr>
        <w:t xml:space="preserve"> </w:t>
      </w:r>
      <w:r w:rsidRPr="006D59BF">
        <w:rPr>
          <w:sz w:val="10"/>
        </w:rPr>
        <w:t>in Israel’s internal affairs” by contributing money to human right NGOs were the basis for</w:t>
      </w:r>
      <w:r w:rsidR="006D59BF" w:rsidRPr="006D59BF">
        <w:rPr>
          <w:sz w:val="10"/>
        </w:rPr>
        <w:t xml:space="preserve"> </w:t>
      </w:r>
      <w:r w:rsidRPr="006D59BF">
        <w:rPr>
          <w:sz w:val="10"/>
        </w:rPr>
        <w:t>a controversial law imposing special reporting requirements upon such NGOs.12 By</w:t>
      </w:r>
      <w:r w:rsidR="006D59BF" w:rsidRPr="006D59BF">
        <w:rPr>
          <w:sz w:val="10"/>
        </w:rPr>
        <w:t xml:space="preserve"> </w:t>
      </w:r>
      <w:r w:rsidRPr="006D59BF">
        <w:rPr>
          <w:sz w:val="10"/>
        </w:rPr>
        <w:t>associating “the people’s will”, which populists claim to embody, with state sovereignty,</w:t>
      </w:r>
      <w:r w:rsidR="006D59BF" w:rsidRPr="006D59BF">
        <w:rPr>
          <w:sz w:val="10"/>
        </w:rPr>
        <w:t xml:space="preserve"> </w:t>
      </w:r>
      <w:r w:rsidRPr="006D59BF">
        <w:rPr>
          <w:sz w:val="10"/>
        </w:rPr>
        <w:t>any norm or measure that contradicts the former is presented as violating the latter.</w:t>
      </w:r>
      <w:r w:rsidR="006D59BF" w:rsidRPr="006D59BF">
        <w:rPr>
          <w:sz w:val="10"/>
        </w:rPr>
        <w:t xml:space="preserve"> </w:t>
      </w:r>
      <w:r w:rsidRPr="006D59BF">
        <w:rPr>
          <w:sz w:val="10"/>
        </w:rPr>
        <w:t>Populists therefore re-invoke the old, familiar critique of international law: that it is</w:t>
      </w:r>
      <w:r w:rsidR="006D59BF" w:rsidRPr="006D59BF">
        <w:rPr>
          <w:sz w:val="10"/>
        </w:rPr>
        <w:t xml:space="preserve"> </w:t>
      </w:r>
      <w:r w:rsidRPr="006D59BF">
        <w:rPr>
          <w:sz w:val="10"/>
        </w:rPr>
        <w:t>illegitimate intervention in state sovereignty.</w:t>
      </w:r>
      <w:r w:rsidR="006D59BF" w:rsidRPr="006D59BF">
        <w:rPr>
          <w:sz w:val="10"/>
        </w:rPr>
        <w:t xml:space="preserve"> </w:t>
      </w:r>
      <w:r w:rsidRPr="006D59BF">
        <w:rPr>
          <w:sz w:val="10"/>
        </w:rPr>
        <w:t>The traditional, positivist response to this claim is, of course, that international law is</w:t>
      </w:r>
      <w:r w:rsidR="006D59BF" w:rsidRPr="006D59BF">
        <w:rPr>
          <w:sz w:val="10"/>
        </w:rPr>
        <w:t xml:space="preserve"> </w:t>
      </w:r>
      <w:r w:rsidRPr="006D59BF">
        <w:rPr>
          <w:sz w:val="10"/>
        </w:rPr>
        <w:t>created through state consent, either through treaties or through the creation of</w:t>
      </w:r>
      <w:r w:rsidR="006D59BF" w:rsidRPr="006D59BF">
        <w:rPr>
          <w:sz w:val="10"/>
        </w:rPr>
        <w:t xml:space="preserve"> </w:t>
      </w:r>
      <w:r w:rsidRPr="006D59BF">
        <w:rPr>
          <w:sz w:val="10"/>
        </w:rPr>
        <w:t>customary law, and that the claim that it illegitimately infringes upon state sovereignty is</w:t>
      </w:r>
      <w:r w:rsidR="006D59BF" w:rsidRPr="006D59BF">
        <w:rPr>
          <w:sz w:val="10"/>
        </w:rPr>
        <w:t xml:space="preserve"> </w:t>
      </w:r>
      <w:r w:rsidRPr="006D59BF">
        <w:rPr>
          <w:sz w:val="10"/>
        </w:rPr>
        <w:t>thus unfounded.13 This response, however, is only partly appeasing to those claiming that</w:t>
      </w:r>
      <w:r w:rsidR="006D59BF" w:rsidRPr="006D59BF">
        <w:rPr>
          <w:sz w:val="10"/>
        </w:rPr>
        <w:t xml:space="preserve"> </w:t>
      </w:r>
      <w:r w:rsidRPr="006D59BF">
        <w:rPr>
          <w:sz w:val="10"/>
        </w:rPr>
        <w:t>international legal institutions infringe upon state sovereignty. First, as Eric Posner notes,</w:t>
      </w:r>
      <w:r w:rsidR="006D59BF" w:rsidRPr="006D59BF">
        <w:rPr>
          <w:sz w:val="10"/>
        </w:rPr>
        <w:t xml:space="preserve"> </w:t>
      </w:r>
      <w:r w:rsidRPr="006D59BF">
        <w:rPr>
          <w:sz w:val="10"/>
        </w:rPr>
        <w:t>under contemporary international law, there are considerable limitations to states’ ability</w:t>
      </w:r>
      <w:r w:rsidR="006D59BF" w:rsidRPr="006D59BF">
        <w:rPr>
          <w:sz w:val="10"/>
        </w:rPr>
        <w:t xml:space="preserve"> </w:t>
      </w:r>
      <w:r w:rsidRPr="006D59BF">
        <w:rPr>
          <w:sz w:val="10"/>
        </w:rPr>
        <w:t>to withdraw from certain treaties or to be considered “persistent objectors” to certain</w:t>
      </w:r>
      <w:r w:rsidR="006D59BF" w:rsidRPr="006D59BF">
        <w:rPr>
          <w:sz w:val="10"/>
        </w:rPr>
        <w:t xml:space="preserve"> </w:t>
      </w:r>
      <w:r w:rsidRPr="006D59BF">
        <w:rPr>
          <w:sz w:val="10"/>
        </w:rPr>
        <w:t>norms.</w:t>
      </w:r>
      <w:r w:rsidR="006D59BF" w:rsidRPr="006D59BF">
        <w:rPr>
          <w:sz w:val="10"/>
        </w:rPr>
        <w:t xml:space="preserve"> </w:t>
      </w:r>
      <w:r w:rsidRPr="006D59BF">
        <w:rPr>
          <w:sz w:val="10"/>
        </w:rPr>
        <w:t>14 As a result, a state can find itself subject to norms to which, at that particular</w:t>
      </w:r>
      <w:r w:rsidR="006D59BF" w:rsidRPr="006D59BF">
        <w:rPr>
          <w:sz w:val="10"/>
        </w:rPr>
        <w:t xml:space="preserve"> </w:t>
      </w:r>
      <w:r w:rsidRPr="006D59BF">
        <w:rPr>
          <w:sz w:val="10"/>
        </w:rPr>
        <w:t>moment in time, it objects.</w:t>
      </w:r>
      <w:r w:rsidR="006D59BF" w:rsidRPr="006D59BF">
        <w:rPr>
          <w:sz w:val="10"/>
        </w:rPr>
        <w:t xml:space="preserve"> </w:t>
      </w:r>
      <w:r w:rsidRPr="006D59BF">
        <w:rPr>
          <w:sz w:val="10"/>
        </w:rPr>
        <w:t xml:space="preserve">Moreover, </w:t>
      </w:r>
      <w:r w:rsidRPr="006D59BF">
        <w:rPr>
          <w:rStyle w:val="StyleUnderline"/>
          <w:highlight w:val="cyan"/>
        </w:rPr>
        <w:t>the source of friction is</w:t>
      </w:r>
      <w:r w:rsidRPr="00A47202">
        <w:rPr>
          <w:rStyle w:val="StyleUnderline"/>
        </w:rPr>
        <w:t xml:space="preserve">, often, </w:t>
      </w:r>
      <w:r w:rsidRPr="006D59BF">
        <w:rPr>
          <w:rStyle w:val="StyleUnderline"/>
          <w:highlight w:val="cyan"/>
        </w:rPr>
        <w:t>not international norms themselves but the</w:t>
      </w:r>
      <w:r w:rsidR="006D59BF">
        <w:rPr>
          <w:rStyle w:val="StyleUnderline"/>
          <w:highlight w:val="cyan"/>
        </w:rPr>
        <w:t xml:space="preserve"> </w:t>
      </w:r>
      <w:r w:rsidRPr="006D59BF">
        <w:rPr>
          <w:rStyle w:val="StyleUnderline"/>
          <w:highlight w:val="cyan"/>
        </w:rPr>
        <w:t>application of i</w:t>
      </w:r>
      <w:r w:rsidRPr="00A47202">
        <w:rPr>
          <w:rStyle w:val="StyleUnderline"/>
        </w:rPr>
        <w:t xml:space="preserve">nternational </w:t>
      </w:r>
      <w:r w:rsidRPr="006D59BF">
        <w:rPr>
          <w:rStyle w:val="StyleUnderline"/>
          <w:highlight w:val="cyan"/>
        </w:rPr>
        <w:t>law</w:t>
      </w:r>
      <w:r w:rsidRPr="00A47202">
        <w:rPr>
          <w:rStyle w:val="StyleUnderline"/>
        </w:rPr>
        <w:t xml:space="preserve"> by international institutions and the extent to which</w:t>
      </w:r>
      <w:r w:rsidR="006D59BF">
        <w:rPr>
          <w:rStyle w:val="StyleUnderline"/>
        </w:rPr>
        <w:t xml:space="preserve"> </w:t>
      </w:r>
      <w:r w:rsidRPr="00A47202">
        <w:rPr>
          <w:rStyle w:val="StyleUnderline"/>
        </w:rPr>
        <w:t>states’ interests are taken into account</w:t>
      </w:r>
      <w:r w:rsidRPr="006D59BF">
        <w:rPr>
          <w:sz w:val="10"/>
        </w:rPr>
        <w:t>. For example, the claim that the ICJ did not</w:t>
      </w:r>
      <w:r w:rsidR="006D59BF" w:rsidRPr="006D59BF">
        <w:rPr>
          <w:sz w:val="10"/>
        </w:rPr>
        <w:t xml:space="preserve"> </w:t>
      </w:r>
      <w:r w:rsidRPr="006D59BF">
        <w:rPr>
          <w:sz w:val="10"/>
        </w:rPr>
        <w:t>sufficiently take into account the state’s security interests was the essence of Israel’s</w:t>
      </w:r>
      <w:r w:rsidR="006D59BF" w:rsidRPr="006D59BF">
        <w:rPr>
          <w:sz w:val="10"/>
        </w:rPr>
        <w:t xml:space="preserve"> </w:t>
      </w:r>
      <w:r w:rsidRPr="006D59BF">
        <w:rPr>
          <w:sz w:val="10"/>
        </w:rPr>
        <w:t>response to the ICJ’s advisory opinion regarding the legal consequences of the</w:t>
      </w:r>
      <w:r w:rsidR="006D59BF" w:rsidRPr="006D59BF">
        <w:rPr>
          <w:sz w:val="10"/>
        </w:rPr>
        <w:t xml:space="preserve"> </w:t>
      </w:r>
      <w:r w:rsidRPr="006D59BF">
        <w:rPr>
          <w:sz w:val="10"/>
        </w:rPr>
        <w:t>construction of a wall in the Occupied Palestinian Territories.</w:t>
      </w:r>
      <w:r w:rsidR="006D59BF" w:rsidRPr="006D59BF">
        <w:rPr>
          <w:sz w:val="10"/>
        </w:rPr>
        <w:t xml:space="preserve"> </w:t>
      </w:r>
      <w:r w:rsidRPr="006D59BF">
        <w:rPr>
          <w:sz w:val="10"/>
        </w:rPr>
        <w:t>15 Similar responses are</w:t>
      </w:r>
      <w:r w:rsidR="006D59BF" w:rsidRPr="006D59BF">
        <w:rPr>
          <w:sz w:val="10"/>
        </w:rPr>
        <w:t xml:space="preserve"> </w:t>
      </w:r>
      <w:r w:rsidRPr="006D59BF">
        <w:rPr>
          <w:sz w:val="10"/>
        </w:rPr>
        <w:t>often made with regard to decisions of the ECtHR or EU bodies. International law is</w:t>
      </w:r>
      <w:r w:rsidR="006D59BF" w:rsidRPr="006D59BF">
        <w:rPr>
          <w:sz w:val="10"/>
        </w:rPr>
        <w:t xml:space="preserve"> </w:t>
      </w:r>
      <w:r w:rsidRPr="006D59BF">
        <w:rPr>
          <w:sz w:val="10"/>
        </w:rPr>
        <w:t>portrayed, in this regard, as a normative system furthering foreign interests and</w:t>
      </w:r>
      <w:r w:rsidR="006D59BF" w:rsidRPr="006D59BF">
        <w:rPr>
          <w:sz w:val="10"/>
        </w:rPr>
        <w:t xml:space="preserve"> </w:t>
      </w:r>
      <w:r w:rsidRPr="006D59BF">
        <w:rPr>
          <w:sz w:val="10"/>
        </w:rPr>
        <w:t>promoting them over the interests of states themselves.</w:t>
      </w:r>
      <w:r w:rsidR="006D59BF" w:rsidRPr="006D59BF">
        <w:rPr>
          <w:sz w:val="10"/>
        </w:rPr>
        <w:t xml:space="preserve"> </w:t>
      </w:r>
      <w:r w:rsidRPr="006D59BF">
        <w:rPr>
          <w:sz w:val="10"/>
        </w:rPr>
        <w:t>Other responses to the claim that international law infringes upon state sovereignty</w:t>
      </w:r>
      <w:r w:rsidR="006D59BF" w:rsidRPr="006D59BF">
        <w:rPr>
          <w:sz w:val="10"/>
        </w:rPr>
        <w:t xml:space="preserve"> </w:t>
      </w:r>
      <w:r w:rsidRPr="006D59BF">
        <w:rPr>
          <w:sz w:val="10"/>
        </w:rPr>
        <w:t>focus on alternative notions of sovereignty, which encompass membership in the</w:t>
      </w:r>
      <w:r w:rsidR="006D59BF" w:rsidRPr="006D59BF">
        <w:rPr>
          <w:sz w:val="10"/>
        </w:rPr>
        <w:t xml:space="preserve"> </w:t>
      </w:r>
      <w:r w:rsidRPr="006D59BF">
        <w:rPr>
          <w:sz w:val="10"/>
        </w:rPr>
        <w:t>international community and commitment to human rights as its pillars.</w:t>
      </w:r>
      <w:r w:rsidR="006D59BF" w:rsidRPr="006D59BF">
        <w:rPr>
          <w:sz w:val="10"/>
        </w:rPr>
        <w:t xml:space="preserve"> </w:t>
      </w:r>
      <w:r w:rsidRPr="006D59BF">
        <w:rPr>
          <w:sz w:val="10"/>
        </w:rPr>
        <w:t>16 While these</w:t>
      </w:r>
      <w:r w:rsidR="006D59BF" w:rsidRPr="006D59BF">
        <w:rPr>
          <w:sz w:val="10"/>
        </w:rPr>
        <w:t xml:space="preserve"> </w:t>
      </w:r>
      <w:r w:rsidRPr="006D59BF">
        <w:rPr>
          <w:sz w:val="10"/>
        </w:rPr>
        <w:t>ideas were embraced by many in the international legal community, in many states, they</w:t>
      </w:r>
      <w:r w:rsidR="006D59BF" w:rsidRPr="006D59BF">
        <w:rPr>
          <w:sz w:val="10"/>
        </w:rPr>
        <w:t xml:space="preserve"> </w:t>
      </w:r>
      <w:r w:rsidRPr="006D59BF">
        <w:rPr>
          <w:sz w:val="10"/>
        </w:rPr>
        <w:t xml:space="preserve">did not take hold among the general public. </w:t>
      </w:r>
      <w:r w:rsidRPr="006D59BF">
        <w:rPr>
          <w:rStyle w:val="StyleUnderline"/>
          <w:highlight w:val="cyan"/>
        </w:rPr>
        <w:t>Populists build on public suspicion</w:t>
      </w:r>
      <w:r w:rsidRPr="00B84AD4">
        <w:rPr>
          <w:rStyle w:val="StyleUnderline"/>
        </w:rPr>
        <w:t xml:space="preserve"> towards</w:t>
      </w:r>
      <w:r w:rsidR="006D59BF">
        <w:rPr>
          <w:rStyle w:val="StyleUnderline"/>
        </w:rPr>
        <w:t xml:space="preserve"> </w:t>
      </w:r>
      <w:r w:rsidRPr="00B84AD4">
        <w:rPr>
          <w:rStyle w:val="StyleUnderline"/>
        </w:rPr>
        <w:t xml:space="preserve">such ideas </w:t>
      </w:r>
      <w:r w:rsidRPr="006D59BF">
        <w:rPr>
          <w:rStyle w:val="StyleUnderline"/>
          <w:highlight w:val="cyan"/>
        </w:rPr>
        <w:t>to portray them as calculated attacks on sovereignty</w:t>
      </w:r>
      <w:r w:rsidRPr="00B84AD4">
        <w:rPr>
          <w:rStyle w:val="StyleUnderline"/>
        </w:rPr>
        <w:t xml:space="preserve"> and national interests,</w:t>
      </w:r>
      <w:r w:rsidR="006D59BF">
        <w:rPr>
          <w:rStyle w:val="StyleUnderline"/>
        </w:rPr>
        <w:t xml:space="preserve"> </w:t>
      </w:r>
      <w:r w:rsidRPr="00B84AD4">
        <w:rPr>
          <w:rStyle w:val="StyleUnderline"/>
        </w:rPr>
        <w:t>part of the struggle of “nations against globalists</w:t>
      </w:r>
      <w:r w:rsidRPr="006D59BF">
        <w:rPr>
          <w:sz w:val="10"/>
        </w:rPr>
        <w:t>”17.</w:t>
      </w:r>
      <w:r w:rsidR="006D59BF" w:rsidRPr="006D59BF">
        <w:rPr>
          <w:sz w:val="10"/>
        </w:rPr>
        <w:t xml:space="preserve"> </w:t>
      </w:r>
      <w:r w:rsidRPr="006D59BF">
        <w:rPr>
          <w:sz w:val="10"/>
        </w:rPr>
        <w:t>However, there is more to the populist denunciation of international law than simply</w:t>
      </w:r>
      <w:r w:rsidR="006D59BF" w:rsidRPr="006D59BF">
        <w:rPr>
          <w:sz w:val="10"/>
        </w:rPr>
        <w:t xml:space="preserve"> </w:t>
      </w:r>
      <w:r w:rsidRPr="006D59BF">
        <w:rPr>
          <w:sz w:val="10"/>
        </w:rPr>
        <w:t>rejecting it as a form of foreign intervention. Populists denounce international law as an</w:t>
      </w:r>
      <w:r w:rsidR="006D59BF" w:rsidRPr="006D59BF">
        <w:rPr>
          <w:sz w:val="10"/>
        </w:rPr>
        <w:t xml:space="preserve"> </w:t>
      </w:r>
      <w:r w:rsidRPr="006D59BF">
        <w:rPr>
          <w:sz w:val="10"/>
        </w:rPr>
        <w:t>undemocratic, elitist project, and declare it, on this basis, as well as well as on the basis</w:t>
      </w:r>
      <w:r w:rsidR="006D59BF" w:rsidRPr="006D59BF">
        <w:rPr>
          <w:sz w:val="10"/>
        </w:rPr>
        <w:t xml:space="preserve"> </w:t>
      </w:r>
      <w:r w:rsidRPr="006D59BF">
        <w:rPr>
          <w:sz w:val="10"/>
        </w:rPr>
        <w:t>of being “foreign”, as illegitimate. These claims are difficult to tackle and may even seem</w:t>
      </w:r>
      <w:r w:rsidR="006D59BF" w:rsidRPr="006D59BF">
        <w:rPr>
          <w:sz w:val="10"/>
        </w:rPr>
        <w:t xml:space="preserve"> </w:t>
      </w:r>
      <w:r w:rsidRPr="006D59BF">
        <w:rPr>
          <w:sz w:val="10"/>
        </w:rPr>
        <w:t>initially appealing because they build on existing, genuine critiques of international law,</w:t>
      </w:r>
      <w:r w:rsidR="006D59BF" w:rsidRPr="006D59BF">
        <w:rPr>
          <w:sz w:val="10"/>
        </w:rPr>
        <w:t xml:space="preserve"> </w:t>
      </w:r>
      <w:r w:rsidRPr="006D59BF">
        <w:rPr>
          <w:sz w:val="10"/>
        </w:rPr>
        <w:t>which have been recognized by jurists across the world. In this respect, the populist</w:t>
      </w:r>
      <w:r w:rsidR="006D59BF" w:rsidRPr="006D59BF">
        <w:rPr>
          <w:sz w:val="10"/>
        </w:rPr>
        <w:t xml:space="preserve"> </w:t>
      </w:r>
      <w:r w:rsidRPr="006D59BF">
        <w:rPr>
          <w:sz w:val="10"/>
        </w:rPr>
        <w:t>portrayal of international law is similar to populist critique of liberal democracy: it builds</w:t>
      </w:r>
      <w:r w:rsidR="006D59BF" w:rsidRPr="006D59BF">
        <w:rPr>
          <w:sz w:val="10"/>
        </w:rPr>
        <w:t xml:space="preserve"> </w:t>
      </w:r>
      <w:r w:rsidRPr="006D59BF">
        <w:rPr>
          <w:sz w:val="10"/>
        </w:rPr>
        <w:t>on real weaknesses and legitimate concerns, but offers a solution that is neither intended</w:t>
      </w:r>
      <w:r w:rsidR="006D59BF" w:rsidRPr="006D59BF">
        <w:rPr>
          <w:sz w:val="10"/>
        </w:rPr>
        <w:t xml:space="preserve"> </w:t>
      </w:r>
      <w:r w:rsidRPr="006D59BF">
        <w:rPr>
          <w:sz w:val="10"/>
        </w:rPr>
        <w:t>nor tailored to remedy such weaknesses.</w:t>
      </w:r>
      <w:r w:rsidR="006D59BF" w:rsidRPr="006D59BF">
        <w:rPr>
          <w:sz w:val="10"/>
        </w:rPr>
        <w:t xml:space="preserve"> </w:t>
      </w:r>
      <w:r w:rsidRPr="006D59BF">
        <w:rPr>
          <w:sz w:val="10"/>
        </w:rPr>
        <w:t>One of the most significant critiques of international law regards the allegedly</w:t>
      </w:r>
      <w:r w:rsidR="006D59BF" w:rsidRPr="006D59BF">
        <w:rPr>
          <w:sz w:val="10"/>
        </w:rPr>
        <w:t xml:space="preserve"> </w:t>
      </w:r>
      <w:r w:rsidRPr="006D59BF">
        <w:rPr>
          <w:sz w:val="10"/>
        </w:rPr>
        <w:t>undemocratic manner in which it is created, referred to as the “democratic deficit” of</w:t>
      </w:r>
      <w:r w:rsidR="006D59BF" w:rsidRPr="006D59BF">
        <w:rPr>
          <w:sz w:val="10"/>
        </w:rPr>
        <w:t xml:space="preserve"> </w:t>
      </w:r>
      <w:r w:rsidRPr="006D59BF">
        <w:rPr>
          <w:sz w:val="10"/>
        </w:rPr>
        <w:t>international law.</w:t>
      </w:r>
      <w:r w:rsidR="006D59BF" w:rsidRPr="006D59BF">
        <w:rPr>
          <w:sz w:val="10"/>
        </w:rPr>
        <w:t xml:space="preserve"> </w:t>
      </w:r>
      <w:r w:rsidRPr="006D59BF">
        <w:rPr>
          <w:sz w:val="10"/>
        </w:rPr>
        <w:t>18 International law, it is argued, is created by governments exercising</w:t>
      </w:r>
      <w:r w:rsidR="006D59BF" w:rsidRPr="006D59BF">
        <w:rPr>
          <w:sz w:val="10"/>
        </w:rPr>
        <w:t xml:space="preserve"> </w:t>
      </w:r>
      <w:r w:rsidRPr="006D59BF">
        <w:rPr>
          <w:sz w:val="10"/>
        </w:rPr>
        <w:t>executive power, which set up institutions and mechanisms that are removed from the</w:t>
      </w:r>
      <w:r w:rsidR="006D59BF" w:rsidRPr="006D59BF">
        <w:rPr>
          <w:sz w:val="10"/>
        </w:rPr>
        <w:t xml:space="preserve"> </w:t>
      </w:r>
      <w:r w:rsidRPr="006D59BF">
        <w:rPr>
          <w:sz w:val="10"/>
        </w:rPr>
        <w:t>common people and are not subject to the principles of representative democracy. John</w:t>
      </w:r>
      <w:r w:rsidR="006D59BF" w:rsidRPr="006D59BF">
        <w:rPr>
          <w:sz w:val="10"/>
        </w:rPr>
        <w:t xml:space="preserve"> </w:t>
      </w:r>
      <w:r w:rsidRPr="006D59BF">
        <w:rPr>
          <w:sz w:val="10"/>
        </w:rPr>
        <w:t>O. McGinnis and Ilya Somin argue that international law is “less transparent than</w:t>
      </w:r>
      <w:r w:rsidR="006D59BF" w:rsidRPr="006D59BF">
        <w:rPr>
          <w:sz w:val="10"/>
        </w:rPr>
        <w:t xml:space="preserve"> </w:t>
      </w:r>
      <w:r w:rsidRPr="006D59BF">
        <w:rPr>
          <w:sz w:val="10"/>
        </w:rPr>
        <w:t>domestic legislation because citizens generally know less about the institutions through</w:t>
      </w:r>
      <w:r w:rsidR="006D59BF" w:rsidRPr="006D59BF">
        <w:rPr>
          <w:sz w:val="10"/>
        </w:rPr>
        <w:t xml:space="preserve"> </w:t>
      </w:r>
      <w:r w:rsidRPr="006D59BF">
        <w:rPr>
          <w:sz w:val="10"/>
        </w:rPr>
        <w:t>which international law is made than the institutions through which domestic law is</w:t>
      </w:r>
      <w:r w:rsidR="006D59BF" w:rsidRPr="006D59BF">
        <w:rPr>
          <w:sz w:val="10"/>
        </w:rPr>
        <w:t xml:space="preserve"> </w:t>
      </w:r>
      <w:r w:rsidRPr="006D59BF">
        <w:rPr>
          <w:sz w:val="10"/>
        </w:rPr>
        <w:t>enacted and find it more difficult to keep track of international than domestic norms”.19</w:t>
      </w:r>
      <w:r w:rsidR="006D59BF" w:rsidRPr="006D59BF">
        <w:rPr>
          <w:sz w:val="10"/>
        </w:rPr>
        <w:t xml:space="preserve"> </w:t>
      </w:r>
      <w:r w:rsidRPr="006D59BF">
        <w:rPr>
          <w:sz w:val="10"/>
        </w:rPr>
        <w:t>International law, they conclude, is “nontransparent and created by political actors with</w:t>
      </w:r>
      <w:r w:rsidR="006D59BF" w:rsidRPr="006D59BF">
        <w:rPr>
          <w:sz w:val="10"/>
        </w:rPr>
        <w:t xml:space="preserve"> </w:t>
      </w:r>
      <w:r w:rsidRPr="006D59BF">
        <w:rPr>
          <w:sz w:val="10"/>
        </w:rPr>
        <w:t>little or no electoral accountability”.20</w:t>
      </w:r>
      <w:r w:rsidR="006D59BF" w:rsidRPr="006D59BF">
        <w:rPr>
          <w:sz w:val="10"/>
        </w:rPr>
        <w:t xml:space="preserve"> </w:t>
      </w:r>
      <w:r w:rsidRPr="006D59BF">
        <w:rPr>
          <w:sz w:val="10"/>
        </w:rPr>
        <w:t>The depiction of domestic elected representatives as self-serving elites, detached from</w:t>
      </w:r>
      <w:r w:rsidR="006D59BF" w:rsidRPr="006D59BF">
        <w:rPr>
          <w:sz w:val="10"/>
        </w:rPr>
        <w:t xml:space="preserve"> </w:t>
      </w:r>
      <w:r w:rsidRPr="006D59BF">
        <w:rPr>
          <w:sz w:val="10"/>
        </w:rPr>
        <w:t>the needs and interests of the ordinary people, it a central characteristic of populist</w:t>
      </w:r>
      <w:r w:rsidR="006D59BF" w:rsidRPr="006D59BF">
        <w:rPr>
          <w:sz w:val="10"/>
        </w:rPr>
        <w:t xml:space="preserve"> </w:t>
      </w:r>
      <w:r w:rsidRPr="006D59BF">
        <w:rPr>
          <w:sz w:val="10"/>
        </w:rPr>
        <w:t>discourse. 21 Müller explains that this claim appeals to public opinion because it builds</w:t>
      </w:r>
      <w:r w:rsidR="006D59BF" w:rsidRPr="006D59BF">
        <w:rPr>
          <w:sz w:val="10"/>
        </w:rPr>
        <w:t xml:space="preserve"> </w:t>
      </w:r>
      <w:r w:rsidRPr="006D59BF">
        <w:rPr>
          <w:sz w:val="10"/>
        </w:rPr>
        <w:t>on the what he terms “the broken promises of democracy” 22, most importantly, the ability</w:t>
      </w:r>
      <w:r w:rsidR="006D59BF" w:rsidRPr="006D59BF">
        <w:rPr>
          <w:sz w:val="10"/>
        </w:rPr>
        <w:t xml:space="preserve"> </w:t>
      </w:r>
      <w:r w:rsidRPr="006D59BF">
        <w:rPr>
          <w:sz w:val="10"/>
        </w:rPr>
        <w:t>of the people to rule23, and on the gap the inevitably exists between the “ordinary people”</w:t>
      </w:r>
      <w:r w:rsidR="006D59BF" w:rsidRPr="006D59BF">
        <w:rPr>
          <w:sz w:val="10"/>
        </w:rPr>
        <w:t xml:space="preserve"> </w:t>
      </w:r>
      <w:r w:rsidRPr="006D59BF">
        <w:rPr>
          <w:sz w:val="10"/>
        </w:rPr>
        <w:t>and the law. Because the gap between “the people” and the law is even greater with</w:t>
      </w:r>
      <w:r w:rsidR="006D59BF" w:rsidRPr="006D59BF">
        <w:rPr>
          <w:sz w:val="10"/>
        </w:rPr>
        <w:t xml:space="preserve"> </w:t>
      </w:r>
      <w:r w:rsidRPr="006D59BF">
        <w:rPr>
          <w:sz w:val="10"/>
        </w:rPr>
        <w:t>respect to international law, the portrayal of international law as an elitist project is</w:t>
      </w:r>
      <w:r w:rsidR="006D59BF" w:rsidRPr="006D59BF">
        <w:rPr>
          <w:sz w:val="10"/>
        </w:rPr>
        <w:t xml:space="preserve"> </w:t>
      </w:r>
      <w:r w:rsidRPr="006D59BF">
        <w:rPr>
          <w:sz w:val="10"/>
        </w:rPr>
        <w:t>especially appealing to public opinion. 24 It is not a coincidence that a central element of</w:t>
      </w:r>
      <w:r w:rsidR="006D59BF" w:rsidRPr="006D59BF">
        <w:rPr>
          <w:sz w:val="10"/>
        </w:rPr>
        <w:t xml:space="preserve"> </w:t>
      </w:r>
      <w:r w:rsidRPr="006D59BF">
        <w:rPr>
          <w:sz w:val="10"/>
        </w:rPr>
        <w:t>the anti-EU campaign of populist parties in central Europe has focused on emphasizing</w:t>
      </w:r>
      <w:r w:rsidR="006D59BF" w:rsidRPr="006D59BF">
        <w:rPr>
          <w:sz w:val="10"/>
        </w:rPr>
        <w:t xml:space="preserve"> </w:t>
      </w:r>
      <w:r w:rsidRPr="006D59BF">
        <w:rPr>
          <w:sz w:val="10"/>
        </w:rPr>
        <w:t>and nourishing public resentment towards the “elites in Brussels”. 25</w:t>
      </w:r>
      <w:r w:rsidR="006D59BF" w:rsidRPr="006D59BF">
        <w:rPr>
          <w:sz w:val="10"/>
        </w:rPr>
        <w:t xml:space="preserve"> </w:t>
      </w:r>
      <w:r w:rsidRPr="006D59BF">
        <w:rPr>
          <w:sz w:val="10"/>
        </w:rPr>
        <w:t>Finally, populists are, as Müller explains, anti-pluralists.26 Populism does not allow</w:t>
      </w:r>
      <w:r w:rsidR="006D59BF" w:rsidRPr="006D59BF">
        <w:rPr>
          <w:sz w:val="10"/>
        </w:rPr>
        <w:t xml:space="preserve"> </w:t>
      </w:r>
      <w:r w:rsidRPr="006D59BF">
        <w:rPr>
          <w:sz w:val="10"/>
        </w:rPr>
        <w:t>for a variety of perspectives in either political and legal debate. The rejection of pluralism</w:t>
      </w:r>
      <w:r w:rsidR="006D59BF" w:rsidRPr="006D59BF">
        <w:rPr>
          <w:sz w:val="10"/>
        </w:rPr>
        <w:t xml:space="preserve"> </w:t>
      </w:r>
      <w:r w:rsidRPr="006D59BF">
        <w:rPr>
          <w:sz w:val="10"/>
        </w:rPr>
        <w:t>is directed first and foremost internally27, but any positions incompatible with those</w:t>
      </w:r>
      <w:r w:rsidR="006D59BF" w:rsidRPr="006D59BF">
        <w:rPr>
          <w:sz w:val="10"/>
        </w:rPr>
        <w:t xml:space="preserve"> </w:t>
      </w:r>
      <w:r w:rsidRPr="006D59BF">
        <w:rPr>
          <w:sz w:val="10"/>
        </w:rPr>
        <w:t>expressed by populists threatens their hegemony. In addition to the reasons specified</w:t>
      </w:r>
      <w:r w:rsidR="006D59BF" w:rsidRPr="006D59BF">
        <w:rPr>
          <w:sz w:val="10"/>
        </w:rPr>
        <w:t xml:space="preserve"> </w:t>
      </w:r>
      <w:r w:rsidRPr="006D59BF">
        <w:rPr>
          <w:sz w:val="10"/>
        </w:rPr>
        <w:t>above, then, populists oppose international law simply because it provides alternative</w:t>
      </w:r>
      <w:r w:rsidR="006D59BF" w:rsidRPr="006D59BF">
        <w:rPr>
          <w:sz w:val="10"/>
        </w:rPr>
        <w:t xml:space="preserve"> </w:t>
      </w:r>
      <w:r w:rsidRPr="006D59BF">
        <w:rPr>
          <w:sz w:val="10"/>
        </w:rPr>
        <w:t>perspectives and answers to social and legal questions, which often contradict the answers</w:t>
      </w:r>
      <w:r w:rsidR="006D59BF" w:rsidRPr="006D59BF">
        <w:rPr>
          <w:sz w:val="10"/>
        </w:rPr>
        <w:t xml:space="preserve"> </w:t>
      </w:r>
      <w:r w:rsidRPr="006D59BF">
        <w:rPr>
          <w:sz w:val="10"/>
        </w:rPr>
        <w:t>provides by populists themselves.</w:t>
      </w:r>
      <w:r w:rsidR="006D59BF" w:rsidRPr="006D59BF">
        <w:rPr>
          <w:sz w:val="10"/>
        </w:rPr>
        <w:t xml:space="preserve"> </w:t>
      </w:r>
      <w:r w:rsidRPr="006D59BF">
        <w:rPr>
          <w:sz w:val="10"/>
        </w:rPr>
        <w:t>3. Courts, international law and populism</w:t>
      </w:r>
      <w:r w:rsidR="006D59BF" w:rsidRPr="006D59BF">
        <w:rPr>
          <w:sz w:val="10"/>
        </w:rPr>
        <w:t xml:space="preserve"> </w:t>
      </w:r>
      <w:r w:rsidRPr="006D59BF">
        <w:rPr>
          <w:sz w:val="10"/>
        </w:rPr>
        <w:t>In section two above I examined the essence of populist attacks on international law.</w:t>
      </w:r>
      <w:r w:rsidR="006D59BF" w:rsidRPr="006D59BF">
        <w:rPr>
          <w:sz w:val="10"/>
        </w:rPr>
        <w:t xml:space="preserve"> </w:t>
      </w:r>
      <w:r w:rsidRPr="006D59BF">
        <w:rPr>
          <w:sz w:val="10"/>
        </w:rPr>
        <w:t>In this section I turn to examine the manner in which courts operating in a populist</w:t>
      </w:r>
      <w:r w:rsidR="006D59BF" w:rsidRPr="006D59BF">
        <w:rPr>
          <w:sz w:val="10"/>
        </w:rPr>
        <w:t xml:space="preserve"> </w:t>
      </w:r>
      <w:r w:rsidRPr="006D59BF">
        <w:rPr>
          <w:sz w:val="10"/>
        </w:rPr>
        <w:t>climate respond to such attacks. In reviewing this question I refer to courts that have not</w:t>
      </w:r>
      <w:r w:rsidR="006D59BF" w:rsidRPr="006D59BF">
        <w:rPr>
          <w:sz w:val="10"/>
        </w:rPr>
        <w:t xml:space="preserve"> </w:t>
      </w:r>
      <w:r w:rsidRPr="006D59BF">
        <w:rPr>
          <w:sz w:val="10"/>
        </w:rPr>
        <w:t>yet been overtaken or packed by populists, as courts that have been overtaken can be</w:t>
      </w:r>
      <w:r w:rsidR="006D59BF" w:rsidRPr="006D59BF">
        <w:rPr>
          <w:sz w:val="10"/>
        </w:rPr>
        <w:t xml:space="preserve"> </w:t>
      </w:r>
      <w:r w:rsidRPr="006D59BF">
        <w:rPr>
          <w:sz w:val="10"/>
        </w:rPr>
        <w:t>expected to echo populists’ resentment towards international law.</w:t>
      </w:r>
      <w:r w:rsidR="006D59BF" w:rsidRPr="006D59BF">
        <w:rPr>
          <w:sz w:val="10"/>
        </w:rPr>
        <w:t xml:space="preserve"> </w:t>
      </w:r>
      <w:r w:rsidRPr="006D59BF">
        <w:rPr>
          <w:sz w:val="10"/>
        </w:rPr>
        <w:t>The manner and extent to which domestic courts apply international law depends on</w:t>
      </w:r>
      <w:r w:rsidR="006D59BF" w:rsidRPr="006D59BF">
        <w:rPr>
          <w:sz w:val="10"/>
        </w:rPr>
        <w:t xml:space="preserve"> </w:t>
      </w:r>
      <w:r w:rsidRPr="006D59BF">
        <w:rPr>
          <w:sz w:val="10"/>
        </w:rPr>
        <w:t>the normative status of international law within the domestic legal system. Under the</w:t>
      </w:r>
      <w:r w:rsidR="006D59BF" w:rsidRPr="006D59BF">
        <w:rPr>
          <w:sz w:val="10"/>
        </w:rPr>
        <w:t xml:space="preserve"> </w:t>
      </w:r>
      <w:r w:rsidRPr="006D59BF">
        <w:rPr>
          <w:sz w:val="10"/>
        </w:rPr>
        <w:t>traditional distinction between monism and dualism, this status differs between states in</w:t>
      </w:r>
      <w:r w:rsidR="006D59BF" w:rsidRPr="006D59BF">
        <w:rPr>
          <w:sz w:val="10"/>
        </w:rPr>
        <w:t xml:space="preserve"> </w:t>
      </w:r>
      <w:r w:rsidRPr="006D59BF">
        <w:rPr>
          <w:sz w:val="10"/>
        </w:rPr>
        <w:t>which international law is inherently part of the domestic legal order and states in which</w:t>
      </w:r>
      <w:r w:rsidR="006D59BF" w:rsidRPr="006D59BF">
        <w:rPr>
          <w:sz w:val="10"/>
        </w:rPr>
        <w:t xml:space="preserve"> </w:t>
      </w:r>
      <w:r w:rsidRPr="006D59BF">
        <w:rPr>
          <w:sz w:val="10"/>
        </w:rPr>
        <w:t>international law only becomes part of the domestic legal order through incorporation.</w:t>
      </w:r>
      <w:r w:rsidR="006D59BF" w:rsidRPr="006D59BF">
        <w:rPr>
          <w:sz w:val="10"/>
        </w:rPr>
        <w:t xml:space="preserve"> </w:t>
      </w:r>
      <w:r w:rsidRPr="006D59BF">
        <w:rPr>
          <w:sz w:val="10"/>
        </w:rPr>
        <w:t>28</w:t>
      </w:r>
      <w:r w:rsidR="006D59BF" w:rsidRPr="006D59BF">
        <w:rPr>
          <w:sz w:val="10"/>
        </w:rPr>
        <w:t xml:space="preserve"> </w:t>
      </w:r>
      <w:r w:rsidRPr="006D59BF">
        <w:rPr>
          <w:sz w:val="10"/>
        </w:rPr>
        <w:t>While the distinction between monism and dualism is still relevant, it does not sufficiently</w:t>
      </w:r>
      <w:r w:rsidR="006D59BF" w:rsidRPr="006D59BF">
        <w:rPr>
          <w:sz w:val="10"/>
        </w:rPr>
        <w:t xml:space="preserve"> </w:t>
      </w:r>
      <w:r w:rsidRPr="006D59BF">
        <w:rPr>
          <w:sz w:val="10"/>
        </w:rPr>
        <w:t>explain the use or disuse of international law by domestic courts. Courts have developed</w:t>
      </w:r>
      <w:r w:rsidR="006D59BF" w:rsidRPr="006D59BF">
        <w:rPr>
          <w:sz w:val="10"/>
        </w:rPr>
        <w:t xml:space="preserve"> </w:t>
      </w:r>
      <w:r w:rsidRPr="006D59BF">
        <w:rPr>
          <w:sz w:val="10"/>
        </w:rPr>
        <w:t>judicial doctrines that justify referral to international law in cases in which it does not</w:t>
      </w:r>
      <w:r w:rsidR="006D59BF" w:rsidRPr="006D59BF">
        <w:rPr>
          <w:sz w:val="10"/>
        </w:rPr>
        <w:t xml:space="preserve"> </w:t>
      </w:r>
      <w:r w:rsidRPr="006D59BF">
        <w:rPr>
          <w:sz w:val="10"/>
        </w:rPr>
        <w:t>formally apply.</w:t>
      </w:r>
      <w:r w:rsidR="006D59BF" w:rsidRPr="006D59BF">
        <w:rPr>
          <w:sz w:val="10"/>
        </w:rPr>
        <w:t xml:space="preserve"> </w:t>
      </w:r>
      <w:r w:rsidRPr="006D59BF">
        <w:rPr>
          <w:sz w:val="10"/>
        </w:rPr>
        <w:t>29 They have also developed doctrines that limit the application of</w:t>
      </w:r>
      <w:r w:rsidR="006D59BF" w:rsidRPr="006D59BF">
        <w:rPr>
          <w:sz w:val="10"/>
        </w:rPr>
        <w:t xml:space="preserve"> </w:t>
      </w:r>
      <w:r w:rsidRPr="006D59BF">
        <w:rPr>
          <w:sz w:val="10"/>
        </w:rPr>
        <w:t>international law in cases in which it formally does apply.30 The decision to refer to</w:t>
      </w:r>
      <w:r w:rsidR="006D59BF" w:rsidRPr="006D59BF">
        <w:rPr>
          <w:sz w:val="10"/>
        </w:rPr>
        <w:t xml:space="preserve"> </w:t>
      </w:r>
      <w:r w:rsidRPr="006D59BF">
        <w:rPr>
          <w:sz w:val="10"/>
        </w:rPr>
        <w:t>international law is thus, to a large extent, a matter subject to judicial discretion.</w:t>
      </w:r>
      <w:r w:rsidR="006D59BF" w:rsidRPr="006D59BF">
        <w:rPr>
          <w:sz w:val="10"/>
        </w:rPr>
        <w:t xml:space="preserve"> </w:t>
      </w:r>
      <w:r w:rsidRPr="006D59BF">
        <w:rPr>
          <w:sz w:val="10"/>
        </w:rPr>
        <w:t>The judicial discretion in applying international law is especially broad in areas in</w:t>
      </w:r>
      <w:r w:rsidR="006D59BF" w:rsidRPr="006D59BF">
        <w:rPr>
          <w:sz w:val="10"/>
        </w:rPr>
        <w:t xml:space="preserve"> </w:t>
      </w:r>
      <w:r w:rsidRPr="006D59BF">
        <w:rPr>
          <w:sz w:val="10"/>
        </w:rPr>
        <w:t>which there is an overlap between international law and domestic law, such as the area of</w:t>
      </w:r>
      <w:r w:rsidR="006D59BF" w:rsidRPr="006D59BF">
        <w:rPr>
          <w:sz w:val="10"/>
        </w:rPr>
        <w:t xml:space="preserve"> </w:t>
      </w:r>
      <w:r w:rsidRPr="006D59BF">
        <w:rPr>
          <w:sz w:val="10"/>
        </w:rPr>
        <w:t>human rights. Both international human rights law and domestic constitutional law cover</w:t>
      </w:r>
      <w:r w:rsidR="006D59BF" w:rsidRPr="006D59BF">
        <w:rPr>
          <w:sz w:val="10"/>
        </w:rPr>
        <w:t xml:space="preserve"> </w:t>
      </w:r>
      <w:r w:rsidRPr="006D59BF">
        <w:rPr>
          <w:sz w:val="10"/>
        </w:rPr>
        <w:t>the protection of individual rights.31 When the scope of a particular rights is different in</w:t>
      </w:r>
      <w:r w:rsidR="006D59BF" w:rsidRPr="006D59BF">
        <w:rPr>
          <w:sz w:val="10"/>
        </w:rPr>
        <w:t xml:space="preserve"> </w:t>
      </w:r>
      <w:r w:rsidRPr="006D59BF">
        <w:rPr>
          <w:sz w:val="10"/>
        </w:rPr>
        <w:t>each of the two normative systems, a conflict between the two may arise.32 A</w:t>
      </w:r>
      <w:r w:rsidR="006D59BF" w:rsidRPr="006D59BF">
        <w:rPr>
          <w:sz w:val="10"/>
        </w:rPr>
        <w:t xml:space="preserve"> </w:t>
      </w:r>
      <w:r w:rsidRPr="006D59BF">
        <w:rPr>
          <w:sz w:val="10"/>
        </w:rPr>
        <w:t>determination regarding the hierarchy between the two normative systems may be</w:t>
      </w:r>
      <w:r w:rsidR="006D59BF" w:rsidRPr="006D59BF">
        <w:rPr>
          <w:sz w:val="10"/>
        </w:rPr>
        <w:t xml:space="preserve"> </w:t>
      </w:r>
      <w:r w:rsidRPr="006D59BF">
        <w:rPr>
          <w:sz w:val="10"/>
        </w:rPr>
        <w:t>warranted in these cases, and many domestic legal systems indeed define such a</w:t>
      </w:r>
      <w:r w:rsidR="006D59BF" w:rsidRPr="006D59BF">
        <w:rPr>
          <w:sz w:val="10"/>
        </w:rPr>
        <w:t xml:space="preserve"> </w:t>
      </w:r>
      <w:r w:rsidRPr="006D59BF">
        <w:rPr>
          <w:sz w:val="10"/>
        </w:rPr>
        <w:t>hierarchy. In other situations, however, the two normative systems may supplement each</w:t>
      </w:r>
      <w:r w:rsidR="006D59BF" w:rsidRPr="006D59BF">
        <w:rPr>
          <w:sz w:val="10"/>
        </w:rPr>
        <w:t xml:space="preserve"> </w:t>
      </w:r>
      <w:r w:rsidRPr="006D59BF">
        <w:rPr>
          <w:sz w:val="10"/>
        </w:rPr>
        <w:t>other. International law can be used, for example, as a source of interpretation of</w:t>
      </w:r>
      <w:r w:rsidR="006D59BF" w:rsidRPr="006D59BF">
        <w:rPr>
          <w:sz w:val="10"/>
        </w:rPr>
        <w:t xml:space="preserve"> </w:t>
      </w:r>
      <w:r w:rsidRPr="006D59BF">
        <w:rPr>
          <w:sz w:val="10"/>
        </w:rPr>
        <w:t>constitutional norms, often phrased in broad, open-ended terms.33 In these situations,</w:t>
      </w:r>
      <w:r w:rsidR="006D59BF" w:rsidRPr="006D59BF">
        <w:rPr>
          <w:sz w:val="10"/>
        </w:rPr>
        <w:t xml:space="preserve"> </w:t>
      </w:r>
      <w:r w:rsidRPr="006D59BF">
        <w:rPr>
          <w:sz w:val="10"/>
        </w:rPr>
        <w:t>the extent of referral to international law depends, to a large extent, on a particular judge’s</w:t>
      </w:r>
      <w:r w:rsidR="006D59BF" w:rsidRPr="006D59BF">
        <w:rPr>
          <w:sz w:val="10"/>
        </w:rPr>
        <w:t xml:space="preserve"> </w:t>
      </w:r>
      <w:r w:rsidRPr="006D59BF">
        <w:rPr>
          <w:sz w:val="10"/>
        </w:rPr>
        <w:t>attitude towards international law and her inclination to apply it.</w:t>
      </w:r>
      <w:r w:rsidR="006D59BF" w:rsidRPr="006D59BF">
        <w:rPr>
          <w:sz w:val="10"/>
        </w:rPr>
        <w:t xml:space="preserve"> </w:t>
      </w:r>
      <w:r w:rsidRPr="006D59BF">
        <w:rPr>
          <w:sz w:val="10"/>
        </w:rPr>
        <w:t>There are various reasons for why judges prefer to resort to a certain legal source. One</w:t>
      </w:r>
      <w:r w:rsidR="006D59BF" w:rsidRPr="006D59BF">
        <w:rPr>
          <w:sz w:val="10"/>
        </w:rPr>
        <w:t xml:space="preserve"> </w:t>
      </w:r>
      <w:r w:rsidRPr="006D59BF">
        <w:rPr>
          <w:sz w:val="10"/>
        </w:rPr>
        <w:t>reason is the sociological legitimacy of such legal source. Drawing on the Weberian notion</w:t>
      </w:r>
      <w:r w:rsidR="006D59BF" w:rsidRPr="006D59BF">
        <w:rPr>
          <w:sz w:val="10"/>
        </w:rPr>
        <w:t xml:space="preserve"> </w:t>
      </w:r>
      <w:r w:rsidRPr="006D59BF">
        <w:rPr>
          <w:sz w:val="10"/>
        </w:rPr>
        <w:t>of legitimacy, Richard H. Fallon explains that “when legitimacy is measured in</w:t>
      </w:r>
      <w:r w:rsidR="006D59BF" w:rsidRPr="006D59BF">
        <w:rPr>
          <w:sz w:val="10"/>
        </w:rPr>
        <w:t xml:space="preserve"> </w:t>
      </w:r>
      <w:r w:rsidRPr="006D59BF">
        <w:rPr>
          <w:sz w:val="10"/>
        </w:rPr>
        <w:t>sociological terms, a constitutional regime, governmental institution, or official decision</w:t>
      </w:r>
      <w:r w:rsidR="006D59BF" w:rsidRPr="006D59BF">
        <w:rPr>
          <w:sz w:val="10"/>
        </w:rPr>
        <w:t xml:space="preserve"> </w:t>
      </w:r>
      <w:r w:rsidRPr="006D59BF">
        <w:rPr>
          <w:sz w:val="10"/>
        </w:rPr>
        <w:t>possesses legitimacy in a strong sense insofar as the relevant public regards it as justified,</w:t>
      </w:r>
      <w:r w:rsidR="006D59BF" w:rsidRPr="006D59BF">
        <w:rPr>
          <w:sz w:val="10"/>
        </w:rPr>
        <w:t xml:space="preserve"> </w:t>
      </w:r>
      <w:r w:rsidRPr="006D59BF">
        <w:rPr>
          <w:sz w:val="10"/>
        </w:rPr>
        <w:t>appropriate, or otherwise deserving of support for reasons beyond fear of sanctions or</w:t>
      </w:r>
      <w:r w:rsidR="006D59BF" w:rsidRPr="006D59BF">
        <w:rPr>
          <w:sz w:val="10"/>
        </w:rPr>
        <w:t xml:space="preserve"> </w:t>
      </w:r>
      <w:r w:rsidRPr="006D59BF">
        <w:rPr>
          <w:sz w:val="10"/>
        </w:rPr>
        <w:t>mere hope for personal reward”.34 Relying on legal sources perceived by public opinion</w:t>
      </w:r>
      <w:r w:rsidR="006D59BF" w:rsidRPr="006D59BF">
        <w:rPr>
          <w:sz w:val="10"/>
        </w:rPr>
        <w:t xml:space="preserve"> </w:t>
      </w:r>
      <w:r w:rsidRPr="006D59BF">
        <w:rPr>
          <w:sz w:val="10"/>
        </w:rPr>
        <w:t>as legitimate is a means of conferring legitimacy upon court rulings, and, accordingly, on</w:t>
      </w:r>
      <w:r w:rsidR="006D59BF" w:rsidRPr="006D59BF">
        <w:rPr>
          <w:sz w:val="10"/>
        </w:rPr>
        <w:t xml:space="preserve"> </w:t>
      </w:r>
      <w:r w:rsidRPr="006D59BF">
        <w:rPr>
          <w:sz w:val="10"/>
        </w:rPr>
        <w:t>courts themselves.35</w:t>
      </w:r>
      <w:r w:rsidR="006D59BF" w:rsidRPr="006D59BF">
        <w:rPr>
          <w:sz w:val="10"/>
        </w:rPr>
        <w:t xml:space="preserve"> </w:t>
      </w:r>
      <w:r w:rsidRPr="006D59BF">
        <w:rPr>
          <w:sz w:val="10"/>
        </w:rPr>
        <w:t>The extent to which courts will turn to international law thus depends, among other</w:t>
      </w:r>
      <w:r w:rsidR="006D59BF" w:rsidRPr="006D59BF">
        <w:rPr>
          <w:sz w:val="10"/>
        </w:rPr>
        <w:t xml:space="preserve"> </w:t>
      </w:r>
      <w:r w:rsidRPr="006D59BF">
        <w:rPr>
          <w:sz w:val="10"/>
        </w:rPr>
        <w:t>things, on the sociological legitimacy of international law among the courts’</w:t>
      </w:r>
      <w:r w:rsidR="006D59BF" w:rsidRPr="006D59BF">
        <w:rPr>
          <w:sz w:val="10"/>
        </w:rPr>
        <w:t xml:space="preserve"> </w:t>
      </w:r>
      <w:r w:rsidRPr="006D59BF">
        <w:rPr>
          <w:sz w:val="10"/>
        </w:rPr>
        <w:t>constituents.36 Fallon explains that “decisions and institutions that enjoy high legitimacy</w:t>
      </w:r>
      <w:r w:rsidR="006D59BF" w:rsidRPr="006D59BF">
        <w:rPr>
          <w:sz w:val="10"/>
        </w:rPr>
        <w:t xml:space="preserve"> </w:t>
      </w:r>
      <w:r w:rsidRPr="006D59BF">
        <w:rPr>
          <w:sz w:val="10"/>
        </w:rPr>
        <w:t>with some groups may tend to lack sociological legitimacy among others”.37 Indeed, the</w:t>
      </w:r>
      <w:r w:rsidR="006D59BF" w:rsidRPr="006D59BF">
        <w:rPr>
          <w:sz w:val="10"/>
        </w:rPr>
        <w:t xml:space="preserve"> </w:t>
      </w:r>
      <w:r w:rsidRPr="006D59BF">
        <w:rPr>
          <w:sz w:val="10"/>
        </w:rPr>
        <w:t>sociological legitimacy of international law may be different among different audiences.</w:t>
      </w:r>
      <w:r w:rsidR="006D59BF" w:rsidRPr="006D59BF">
        <w:rPr>
          <w:sz w:val="10"/>
        </w:rPr>
        <w:t xml:space="preserve"> </w:t>
      </w:r>
      <w:r w:rsidRPr="006D59BF">
        <w:rPr>
          <w:sz w:val="10"/>
        </w:rPr>
        <w:t>I argued elsewhere that domestic courts addressing international audiences, in</w:t>
      </w:r>
      <w:r w:rsidR="006D59BF" w:rsidRPr="006D59BF">
        <w:rPr>
          <w:sz w:val="10"/>
        </w:rPr>
        <w:t xml:space="preserve"> </w:t>
      </w:r>
      <w:r w:rsidRPr="006D59BF">
        <w:rPr>
          <w:sz w:val="10"/>
        </w:rPr>
        <w:t>particular, international legal audiences, are likely to rely on international law, since such</w:t>
      </w:r>
      <w:r w:rsidR="006D59BF" w:rsidRPr="006D59BF">
        <w:rPr>
          <w:sz w:val="10"/>
        </w:rPr>
        <w:t xml:space="preserve"> </w:t>
      </w:r>
      <w:r w:rsidRPr="006D59BF">
        <w:rPr>
          <w:sz w:val="10"/>
        </w:rPr>
        <w:t>reliance enhances the legitimacy of their decisions among this audience.</w:t>
      </w:r>
      <w:r w:rsidR="006D59BF" w:rsidRPr="006D59BF">
        <w:rPr>
          <w:sz w:val="10"/>
        </w:rPr>
        <w:t xml:space="preserve"> </w:t>
      </w:r>
      <w:r w:rsidRPr="006D59BF">
        <w:rPr>
          <w:sz w:val="10"/>
        </w:rPr>
        <w:t>38 This applies, I</w:t>
      </w:r>
      <w:r w:rsidR="006D59BF" w:rsidRPr="006D59BF">
        <w:rPr>
          <w:sz w:val="10"/>
        </w:rPr>
        <w:t xml:space="preserve"> </w:t>
      </w:r>
      <w:r w:rsidRPr="006D59BF">
        <w:rPr>
          <w:sz w:val="10"/>
        </w:rPr>
        <w:t>argued, both in cases in which courts invalidate their state’s actions and in cases in which</w:t>
      </w:r>
      <w:r w:rsidR="006D59BF" w:rsidRPr="006D59BF">
        <w:rPr>
          <w:sz w:val="10"/>
        </w:rPr>
        <w:t xml:space="preserve"> </w:t>
      </w:r>
      <w:r w:rsidRPr="006D59BF">
        <w:rPr>
          <w:sz w:val="10"/>
        </w:rPr>
        <w:t>they uphold such actions.</w:t>
      </w:r>
      <w:r w:rsidR="006D59BF" w:rsidRPr="006D59BF">
        <w:rPr>
          <w:sz w:val="10"/>
        </w:rPr>
        <w:t xml:space="preserve"> </w:t>
      </w:r>
      <w:r w:rsidRPr="006D59BF">
        <w:rPr>
          <w:sz w:val="10"/>
        </w:rPr>
        <w:t>39 International law provides a shared set of standards for</w:t>
      </w:r>
      <w:r w:rsidR="006D59BF" w:rsidRPr="006D59BF">
        <w:rPr>
          <w:sz w:val="10"/>
        </w:rPr>
        <w:t xml:space="preserve"> </w:t>
      </w:r>
      <w:r w:rsidRPr="006D59BF">
        <w:rPr>
          <w:sz w:val="10"/>
        </w:rPr>
        <w:t>evaluation of states’ actions by the international community.</w:t>
      </w:r>
      <w:r w:rsidR="006D59BF" w:rsidRPr="006D59BF">
        <w:rPr>
          <w:sz w:val="10"/>
        </w:rPr>
        <w:t xml:space="preserve"> </w:t>
      </w:r>
      <w:r w:rsidRPr="006D59BF">
        <w:rPr>
          <w:sz w:val="10"/>
        </w:rPr>
        <w:t>40 Basing decisions on</w:t>
      </w:r>
      <w:r w:rsidR="006D59BF" w:rsidRPr="006D59BF">
        <w:rPr>
          <w:sz w:val="10"/>
        </w:rPr>
        <w:t xml:space="preserve"> </w:t>
      </w:r>
      <w:r w:rsidRPr="006D59BF">
        <w:rPr>
          <w:sz w:val="10"/>
        </w:rPr>
        <w:t>international law is thus a means of establishing the legitimacy of the state’s actions</w:t>
      </w:r>
      <w:r w:rsidR="006D59BF" w:rsidRPr="006D59BF">
        <w:rPr>
          <w:sz w:val="10"/>
        </w:rPr>
        <w:t xml:space="preserve"> </w:t>
      </w:r>
      <w:r w:rsidRPr="006D59BF">
        <w:rPr>
          <w:sz w:val="10"/>
        </w:rPr>
        <w:t>internationally. It is also a means of establishing the legitimacy of judges and their</w:t>
      </w:r>
      <w:r w:rsidR="006D59BF" w:rsidRPr="006D59BF">
        <w:rPr>
          <w:sz w:val="10"/>
        </w:rPr>
        <w:t xml:space="preserve"> </w:t>
      </w:r>
      <w:r w:rsidRPr="006D59BF">
        <w:rPr>
          <w:sz w:val="10"/>
        </w:rPr>
        <w:t>decisions among those Oscar Schachter referred to as the “invisible college of</w:t>
      </w:r>
      <w:r w:rsidR="006D59BF" w:rsidRPr="006D59BF">
        <w:rPr>
          <w:sz w:val="10"/>
        </w:rPr>
        <w:t xml:space="preserve"> </w:t>
      </w:r>
      <w:r w:rsidRPr="006D59BF">
        <w:rPr>
          <w:sz w:val="10"/>
        </w:rPr>
        <w:t>international lawyers”.41</w:t>
      </w:r>
      <w:r w:rsidR="006D59BF" w:rsidRPr="006D59BF">
        <w:rPr>
          <w:sz w:val="10"/>
        </w:rPr>
        <w:t xml:space="preserve"> </w:t>
      </w:r>
      <w:r w:rsidRPr="006D59BF">
        <w:rPr>
          <w:sz w:val="10"/>
        </w:rPr>
        <w:t>Relying on international law will, in most cases, not have the same effect on</w:t>
      </w:r>
      <w:r w:rsidR="006D59BF" w:rsidRPr="006D59BF">
        <w:rPr>
          <w:sz w:val="10"/>
        </w:rPr>
        <w:t xml:space="preserve"> </w:t>
      </w:r>
      <w:r w:rsidRPr="006D59BF">
        <w:rPr>
          <w:sz w:val="10"/>
        </w:rPr>
        <w:t>domestic audiences. Indeed, in some circumstances, where public trust of the domestic</w:t>
      </w:r>
      <w:r w:rsidR="006D59BF" w:rsidRPr="006D59BF">
        <w:rPr>
          <w:sz w:val="10"/>
        </w:rPr>
        <w:t xml:space="preserve"> </w:t>
      </w:r>
      <w:r w:rsidRPr="006D59BF">
        <w:rPr>
          <w:sz w:val="10"/>
        </w:rPr>
        <w:t>law-making process is low, relying on international law may enhance the legitimacy of</w:t>
      </w:r>
      <w:r w:rsidR="006D59BF" w:rsidRPr="006D59BF">
        <w:rPr>
          <w:sz w:val="10"/>
        </w:rPr>
        <w:t xml:space="preserve"> </w:t>
      </w:r>
      <w:r w:rsidRPr="006D59BF">
        <w:rPr>
          <w:sz w:val="10"/>
        </w:rPr>
        <w:t>court decisions.</w:t>
      </w:r>
      <w:r w:rsidR="006D59BF" w:rsidRPr="006D59BF">
        <w:rPr>
          <w:sz w:val="10"/>
        </w:rPr>
        <w:t xml:space="preserve"> </w:t>
      </w:r>
      <w:r w:rsidRPr="006D59BF">
        <w:rPr>
          <w:sz w:val="10"/>
        </w:rPr>
        <w:t>42 In most situations, however, the opposite is correct. As argued above,</w:t>
      </w:r>
      <w:r w:rsidR="006D59BF" w:rsidRPr="006D59BF">
        <w:rPr>
          <w:sz w:val="10"/>
        </w:rPr>
        <w:t xml:space="preserve"> </w:t>
      </w:r>
      <w:r w:rsidRPr="006D59BF">
        <w:rPr>
          <w:sz w:val="10"/>
        </w:rPr>
        <w:t>international law is often perceived as external, foreign-imposed set of norms. Domestic</w:t>
      </w:r>
      <w:r w:rsidR="006D59BF" w:rsidRPr="006D59BF">
        <w:rPr>
          <w:sz w:val="10"/>
        </w:rPr>
        <w:t xml:space="preserve"> </w:t>
      </w:r>
      <w:r w:rsidRPr="006D59BF">
        <w:rPr>
          <w:sz w:val="10"/>
        </w:rPr>
        <w:t>law, on the other hand, and constitutional law specifically, are, arguably, the embodiment</w:t>
      </w:r>
      <w:r w:rsidR="006D59BF" w:rsidRPr="006D59BF">
        <w:rPr>
          <w:sz w:val="10"/>
        </w:rPr>
        <w:t xml:space="preserve"> </w:t>
      </w:r>
      <w:r w:rsidRPr="006D59BF">
        <w:rPr>
          <w:sz w:val="10"/>
        </w:rPr>
        <w:t>the people’s will, and while there are heated dispute regarding their application and</w:t>
      </w:r>
      <w:r w:rsidR="006D59BF" w:rsidRPr="006D59BF">
        <w:rPr>
          <w:sz w:val="10"/>
        </w:rPr>
        <w:t xml:space="preserve"> </w:t>
      </w:r>
      <w:r w:rsidRPr="006D59BF">
        <w:rPr>
          <w:sz w:val="10"/>
        </w:rPr>
        <w:t>interpretation, their basic legitimacy is, overall, stronger than that of international law.</w:t>
      </w:r>
      <w:r w:rsidR="006D59BF" w:rsidRPr="006D59BF">
        <w:rPr>
          <w:sz w:val="10"/>
        </w:rPr>
        <w:t xml:space="preserve"> </w:t>
      </w:r>
      <w:r w:rsidRPr="006D59BF">
        <w:rPr>
          <w:sz w:val="10"/>
        </w:rPr>
        <w:t>43</w:t>
      </w:r>
      <w:r w:rsidR="006D59BF" w:rsidRPr="006D59BF">
        <w:rPr>
          <w:sz w:val="10"/>
        </w:rPr>
        <w:t xml:space="preserve"> </w:t>
      </w:r>
      <w:r w:rsidRPr="006D59BF">
        <w:rPr>
          <w:sz w:val="10"/>
        </w:rPr>
        <w:t>For an audience that perceives domestic law as “its” law, a decision that rests on domestic</w:t>
      </w:r>
      <w:r w:rsidR="006D59BF" w:rsidRPr="006D59BF">
        <w:rPr>
          <w:sz w:val="10"/>
        </w:rPr>
        <w:t xml:space="preserve"> </w:t>
      </w:r>
      <w:r w:rsidRPr="006D59BF">
        <w:rPr>
          <w:sz w:val="10"/>
        </w:rPr>
        <w:t>law will enjoy stronger legitimacy than a decision based on international law.</w:t>
      </w:r>
      <w:r w:rsidR="006D59BF" w:rsidRPr="006D59BF">
        <w:rPr>
          <w:sz w:val="10"/>
        </w:rPr>
        <w:t xml:space="preserve"> </w:t>
      </w:r>
      <w:r w:rsidRPr="006D59BF">
        <w:rPr>
          <w:sz w:val="10"/>
        </w:rPr>
        <w:t>In a populist political climate, where international law is constantly attacked, the</w:t>
      </w:r>
      <w:r w:rsidR="006D59BF" w:rsidRPr="006D59BF">
        <w:rPr>
          <w:sz w:val="10"/>
        </w:rPr>
        <w:t xml:space="preserve"> </w:t>
      </w:r>
      <w:r w:rsidRPr="006D59BF">
        <w:rPr>
          <w:sz w:val="10"/>
        </w:rPr>
        <w:t>sociological legitimacy of international law is likely to decline. I examined elsewhere the</w:t>
      </w:r>
      <w:r w:rsidR="006D59BF" w:rsidRPr="006D59BF">
        <w:rPr>
          <w:sz w:val="10"/>
        </w:rPr>
        <w:t xml:space="preserve"> </w:t>
      </w:r>
      <w:r w:rsidRPr="006D59BF">
        <w:rPr>
          <w:sz w:val="10"/>
        </w:rPr>
        <w:t>case-law of the Israeli Supreme Court concerning the Occupied Palestinian Territories in</w:t>
      </w:r>
      <w:r w:rsidR="006D59BF" w:rsidRPr="006D59BF">
        <w:rPr>
          <w:sz w:val="10"/>
        </w:rPr>
        <w:t xml:space="preserve"> </w:t>
      </w:r>
      <w:r w:rsidRPr="006D59BF">
        <w:rPr>
          <w:sz w:val="10"/>
        </w:rPr>
        <w:t>the past decade, and compared it to the decade that preceded it.44 The decade between</w:t>
      </w:r>
      <w:r w:rsidR="006D59BF" w:rsidRPr="006D59BF">
        <w:rPr>
          <w:sz w:val="10"/>
        </w:rPr>
        <w:t xml:space="preserve"> </w:t>
      </w:r>
      <w:r w:rsidRPr="006D59BF">
        <w:rPr>
          <w:sz w:val="10"/>
        </w:rPr>
        <w:t>the mid-1990’s and the mid 2000’s was characterized by extensive referral of the Israeli</w:t>
      </w:r>
      <w:r w:rsidR="006D59BF" w:rsidRPr="006D59BF">
        <w:rPr>
          <w:sz w:val="10"/>
        </w:rPr>
        <w:t xml:space="preserve"> </w:t>
      </w:r>
      <w:r w:rsidRPr="006D59BF">
        <w:rPr>
          <w:sz w:val="10"/>
        </w:rPr>
        <w:t>Supreme Court to international law, in particular in cases that concern the Occupied</w:t>
      </w:r>
      <w:r w:rsidR="006D59BF" w:rsidRPr="006D59BF">
        <w:rPr>
          <w:sz w:val="10"/>
        </w:rPr>
        <w:t xml:space="preserve"> </w:t>
      </w:r>
      <w:r w:rsidRPr="006D59BF">
        <w:rPr>
          <w:sz w:val="10"/>
        </w:rPr>
        <w:t>Territories. In an article published in 2004, Daphne Barak- Erez noted the growing</w:t>
      </w:r>
      <w:r w:rsidR="006D59BF" w:rsidRPr="006D59BF">
        <w:rPr>
          <w:sz w:val="10"/>
        </w:rPr>
        <w:t xml:space="preserve"> </w:t>
      </w:r>
      <w:r w:rsidRPr="006D59BF">
        <w:rPr>
          <w:sz w:val="10"/>
        </w:rPr>
        <w:t>reliance on international law and argued that international law was becoming significant</w:t>
      </w:r>
      <w:r w:rsidR="006D59BF" w:rsidRPr="006D59BF">
        <w:rPr>
          <w:sz w:val="10"/>
        </w:rPr>
        <w:t xml:space="preserve"> </w:t>
      </w:r>
      <w:r w:rsidRPr="006D59BF">
        <w:rPr>
          <w:sz w:val="10"/>
        </w:rPr>
        <w:t>especially with regard to matters that generate interest among the international</w:t>
      </w:r>
      <w:r w:rsidR="006D59BF" w:rsidRPr="006D59BF">
        <w:rPr>
          <w:sz w:val="10"/>
        </w:rPr>
        <w:t xml:space="preserve"> </w:t>
      </w:r>
      <w:r w:rsidRPr="006D59BF">
        <w:rPr>
          <w:sz w:val="10"/>
        </w:rPr>
        <w:t>community, such as decisions that regarded the Occupied Territories.45 This indicates, I</w:t>
      </w:r>
      <w:r w:rsidR="006D59BF" w:rsidRPr="006D59BF">
        <w:rPr>
          <w:sz w:val="10"/>
        </w:rPr>
        <w:t xml:space="preserve"> </w:t>
      </w:r>
      <w:r w:rsidRPr="006D59BF">
        <w:rPr>
          <w:sz w:val="10"/>
        </w:rPr>
        <w:t>argued, that the reliance on international law was, at least partially, a result of the Court</w:t>
      </w:r>
      <w:r w:rsidR="006D59BF" w:rsidRPr="006D59BF">
        <w:rPr>
          <w:sz w:val="10"/>
        </w:rPr>
        <w:t xml:space="preserve"> </w:t>
      </w:r>
      <w:r w:rsidRPr="006D59BF">
        <w:rPr>
          <w:sz w:val="10"/>
        </w:rPr>
        <w:t>addressing an international audience in addition to its domestic audience.46</w:t>
      </w:r>
      <w:r w:rsidR="006D59BF" w:rsidRPr="006D59BF">
        <w:rPr>
          <w:sz w:val="10"/>
        </w:rPr>
        <w:t xml:space="preserve"> </w:t>
      </w:r>
      <w:r w:rsidRPr="006D59BF">
        <w:rPr>
          <w:sz w:val="10"/>
        </w:rPr>
        <w:t>International law is still the governing law in the Occupied Territories according to</w:t>
      </w:r>
      <w:r w:rsidR="006D59BF" w:rsidRPr="006D59BF">
        <w:rPr>
          <w:sz w:val="10"/>
        </w:rPr>
        <w:t xml:space="preserve"> </w:t>
      </w:r>
      <w:r w:rsidRPr="006D59BF">
        <w:rPr>
          <w:sz w:val="10"/>
        </w:rPr>
        <w:t>the accepted legal paradigm in Israel, and the Court still formally applies it in decisions</w:t>
      </w:r>
      <w:r w:rsidR="006D59BF" w:rsidRPr="006D59BF">
        <w:rPr>
          <w:sz w:val="10"/>
        </w:rPr>
        <w:t xml:space="preserve"> </w:t>
      </w:r>
      <w:r w:rsidRPr="006D59BF">
        <w:rPr>
          <w:sz w:val="10"/>
        </w:rPr>
        <w:t>that concern the Occupied Territories. However, in the past decade the Court has</w:t>
      </w:r>
      <w:r w:rsidR="006D59BF" w:rsidRPr="006D59BF">
        <w:rPr>
          <w:sz w:val="10"/>
        </w:rPr>
        <w:t xml:space="preserve"> </w:t>
      </w:r>
      <w:r w:rsidRPr="006D59BF">
        <w:rPr>
          <w:sz w:val="10"/>
        </w:rPr>
        <w:t>employed a combination of strategies to minimize its referral to international law. In a</w:t>
      </w:r>
      <w:r w:rsidR="006D59BF" w:rsidRPr="006D59BF">
        <w:rPr>
          <w:sz w:val="10"/>
        </w:rPr>
        <w:t xml:space="preserve"> </w:t>
      </w:r>
      <w:r w:rsidRPr="006D59BF">
        <w:rPr>
          <w:sz w:val="10"/>
        </w:rPr>
        <w:t>growing number of situations, the Court avoids substantive discussion of international</w:t>
      </w:r>
      <w:r w:rsidR="006D59BF" w:rsidRPr="006D59BF">
        <w:rPr>
          <w:sz w:val="10"/>
        </w:rPr>
        <w:t xml:space="preserve"> </w:t>
      </w:r>
      <w:r w:rsidRPr="006D59BF">
        <w:rPr>
          <w:sz w:val="10"/>
        </w:rPr>
        <w:t>law and substitutes international norms with domestic Israeli norms, despite that fact</w:t>
      </w:r>
      <w:r w:rsidR="006D59BF" w:rsidRPr="006D59BF">
        <w:rPr>
          <w:sz w:val="10"/>
        </w:rPr>
        <w:t xml:space="preserve"> </w:t>
      </w:r>
      <w:r w:rsidRPr="006D59BF">
        <w:rPr>
          <w:sz w:val="10"/>
        </w:rPr>
        <w:t>that formally, Israeli law does not apply in the Occupied Territories.</w:t>
      </w:r>
      <w:r w:rsidR="006D59BF" w:rsidRPr="006D59BF">
        <w:rPr>
          <w:sz w:val="10"/>
        </w:rPr>
        <w:t xml:space="preserve"> </w:t>
      </w:r>
      <w:r w:rsidRPr="006D59BF">
        <w:rPr>
          <w:sz w:val="10"/>
        </w:rPr>
        <w:t>47</w:t>
      </w:r>
      <w:r w:rsidR="006D59BF" w:rsidRPr="006D59BF">
        <w:rPr>
          <w:sz w:val="10"/>
        </w:rPr>
        <w:t xml:space="preserve"> </w:t>
      </w:r>
      <w:r w:rsidRPr="006D59BF">
        <w:rPr>
          <w:sz w:val="10"/>
        </w:rPr>
        <w:t>This is done not</w:t>
      </w:r>
      <w:r w:rsidR="006D59BF" w:rsidRPr="006D59BF">
        <w:rPr>
          <w:sz w:val="10"/>
        </w:rPr>
        <w:t xml:space="preserve"> </w:t>
      </w:r>
      <w:r w:rsidRPr="006D59BF">
        <w:rPr>
          <w:sz w:val="10"/>
        </w:rPr>
        <w:t>only in opinions that uphold the state’s actions, but also by judges that oppose it. For</w:t>
      </w:r>
      <w:r w:rsidR="006D59BF" w:rsidRPr="006D59BF">
        <w:rPr>
          <w:sz w:val="10"/>
        </w:rPr>
        <w:t xml:space="preserve"> </w:t>
      </w:r>
      <w:r w:rsidRPr="006D59BF">
        <w:rPr>
          <w:sz w:val="10"/>
        </w:rPr>
        <w:t>example, in the latest series of cases concerning the legality of house demolitions</w:t>
      </w:r>
      <w:r w:rsidR="006D59BF" w:rsidRPr="006D59BF">
        <w:rPr>
          <w:sz w:val="10"/>
        </w:rPr>
        <w:t xml:space="preserve"> </w:t>
      </w:r>
      <w:r w:rsidRPr="006D59BF">
        <w:rPr>
          <w:sz w:val="10"/>
        </w:rPr>
        <w:t>performed in the Occupied Territories, constitutional law, rather than international law,</w:t>
      </w:r>
      <w:r w:rsidR="006D59BF" w:rsidRPr="006D59BF">
        <w:rPr>
          <w:sz w:val="10"/>
        </w:rPr>
        <w:t xml:space="preserve"> </w:t>
      </w:r>
      <w:r w:rsidRPr="006D59BF">
        <w:rPr>
          <w:sz w:val="10"/>
        </w:rPr>
        <w:t>was applied as the primary legal framework.48 Writing a minority opinion opposing a</w:t>
      </w:r>
      <w:r w:rsidR="006D59BF" w:rsidRPr="006D59BF">
        <w:rPr>
          <w:sz w:val="10"/>
        </w:rPr>
        <w:t xml:space="preserve"> </w:t>
      </w:r>
      <w:r w:rsidRPr="006D59BF">
        <w:rPr>
          <w:sz w:val="10"/>
        </w:rPr>
        <w:t>demolition, justice Mazuz suggested that the preferred route for limiting the practice of</w:t>
      </w:r>
      <w:r w:rsidR="006D59BF" w:rsidRPr="006D59BF">
        <w:rPr>
          <w:sz w:val="10"/>
        </w:rPr>
        <w:t xml:space="preserve"> </w:t>
      </w:r>
      <w:r w:rsidRPr="006D59BF">
        <w:rPr>
          <w:sz w:val="10"/>
        </w:rPr>
        <w:t>house demolitions was, perhaps, not though international law, but through Israeli</w:t>
      </w:r>
      <w:r w:rsidR="006D59BF" w:rsidRPr="006D59BF">
        <w:rPr>
          <w:sz w:val="10"/>
        </w:rPr>
        <w:t xml:space="preserve"> </w:t>
      </w:r>
      <w:r w:rsidRPr="006D59BF">
        <w:rPr>
          <w:sz w:val="10"/>
        </w:rPr>
        <w:t>constitutional law.49 Neither Mazuz nor the other judges applying Israeli constitutional</w:t>
      </w:r>
      <w:r w:rsidR="006D59BF" w:rsidRPr="006D59BF">
        <w:rPr>
          <w:sz w:val="10"/>
        </w:rPr>
        <w:t xml:space="preserve"> </w:t>
      </w:r>
      <w:r w:rsidRPr="006D59BF">
        <w:rPr>
          <w:sz w:val="10"/>
        </w:rPr>
        <w:t>law provided a coherent justification for applying Israeli constitutional law in these cases.</w:t>
      </w:r>
      <w:r w:rsidR="006D59BF" w:rsidRPr="006D59BF">
        <w:rPr>
          <w:sz w:val="10"/>
        </w:rPr>
        <w:t xml:space="preserve"> </w:t>
      </w:r>
      <w:r w:rsidRPr="006D59BF">
        <w:rPr>
          <w:sz w:val="10"/>
        </w:rPr>
        <w:t>There are various possible explanations for why the Court has reduced its reliance</w:t>
      </w:r>
      <w:r w:rsidR="006D59BF" w:rsidRPr="006D59BF">
        <w:rPr>
          <w:sz w:val="10"/>
        </w:rPr>
        <w:t xml:space="preserve"> </w:t>
      </w:r>
      <w:r w:rsidRPr="006D59BF">
        <w:rPr>
          <w:sz w:val="10"/>
        </w:rPr>
        <w:t>on international law in cases that regard the Occupied Territories.50 The shift away from</w:t>
      </w:r>
      <w:r w:rsidR="006D59BF" w:rsidRPr="006D59BF">
        <w:rPr>
          <w:sz w:val="10"/>
        </w:rPr>
        <w:t xml:space="preserve"> </w:t>
      </w:r>
      <w:r w:rsidRPr="006D59BF">
        <w:rPr>
          <w:sz w:val="10"/>
        </w:rPr>
        <w:t>international law, I argued, can be attributed, at least in part, to the rise of populism in</w:t>
      </w:r>
      <w:r w:rsidR="006D59BF" w:rsidRPr="006D59BF">
        <w:rPr>
          <w:sz w:val="10"/>
        </w:rPr>
        <w:t xml:space="preserve"> </w:t>
      </w:r>
      <w:r w:rsidRPr="006D59BF">
        <w:rPr>
          <w:sz w:val="10"/>
        </w:rPr>
        <w:t>Israel and, specifically, to the populist attacks on the Court. Proposals to limit the Court’s</w:t>
      </w:r>
      <w:r w:rsidR="006D59BF" w:rsidRPr="006D59BF">
        <w:rPr>
          <w:sz w:val="10"/>
        </w:rPr>
        <w:t xml:space="preserve"> </w:t>
      </w:r>
      <w:r w:rsidRPr="006D59BF">
        <w:rPr>
          <w:sz w:val="10"/>
        </w:rPr>
        <w:t>power, in various ways, have been raised frequently in the past decade.</w:t>
      </w:r>
      <w:r w:rsidR="006D59BF" w:rsidRPr="006D59BF">
        <w:rPr>
          <w:sz w:val="10"/>
        </w:rPr>
        <w:t xml:space="preserve"> </w:t>
      </w:r>
      <w:r w:rsidRPr="006D59BF">
        <w:rPr>
          <w:sz w:val="10"/>
        </w:rPr>
        <w:t>51</w:t>
      </w:r>
      <w:r w:rsidR="006D59BF" w:rsidRPr="006D59BF">
        <w:rPr>
          <w:sz w:val="10"/>
        </w:rPr>
        <w:t xml:space="preserve"> </w:t>
      </w:r>
      <w:r w:rsidRPr="006D59BF">
        <w:rPr>
          <w:sz w:val="10"/>
        </w:rPr>
        <w:t>The initiators of the above-mentioned bills argue that the Court must be restrained</w:t>
      </w:r>
      <w:r w:rsidR="006D59BF" w:rsidRPr="006D59BF">
        <w:rPr>
          <w:sz w:val="10"/>
        </w:rPr>
        <w:t xml:space="preserve"> </w:t>
      </w:r>
      <w:r w:rsidRPr="006D59BF">
        <w:rPr>
          <w:sz w:val="10"/>
        </w:rPr>
        <w:t>since it illegitimately encroaches upon the government’s ability to govern. The Knesset</w:t>
      </w:r>
      <w:r w:rsidR="006D59BF" w:rsidRPr="006D59BF">
        <w:rPr>
          <w:sz w:val="10"/>
        </w:rPr>
        <w:t xml:space="preserve"> </w:t>
      </w:r>
      <w:r w:rsidRPr="006D59BF">
        <w:rPr>
          <w:sz w:val="10"/>
        </w:rPr>
        <w:t>and government, they argue, must restore their power.</w:t>
      </w:r>
      <w:r w:rsidR="006D59BF" w:rsidRPr="006D59BF">
        <w:rPr>
          <w:sz w:val="10"/>
        </w:rPr>
        <w:t xml:space="preserve"> </w:t>
      </w:r>
      <w:r w:rsidRPr="006D59BF">
        <w:rPr>
          <w:sz w:val="10"/>
        </w:rPr>
        <w:t>52 The attack on the Court goes</w:t>
      </w:r>
      <w:r w:rsidR="006D59BF" w:rsidRPr="006D59BF">
        <w:rPr>
          <w:sz w:val="10"/>
        </w:rPr>
        <w:t xml:space="preserve"> </w:t>
      </w:r>
      <w:r w:rsidRPr="006D59BF">
        <w:rPr>
          <w:sz w:val="10"/>
        </w:rPr>
        <w:t>beyond the principled anti-majoritarian critique of judicial review. Members of the</w:t>
      </w:r>
      <w:r w:rsidR="006D59BF" w:rsidRPr="006D59BF">
        <w:rPr>
          <w:sz w:val="10"/>
        </w:rPr>
        <w:t xml:space="preserve"> </w:t>
      </w:r>
      <w:r w:rsidRPr="006D59BF">
        <w:rPr>
          <w:sz w:val="10"/>
        </w:rPr>
        <w:t>Netanyahu’s right-wing coalition have insinuated that the Supreme Court judges do not</w:t>
      </w:r>
      <w:r w:rsidR="006D59BF" w:rsidRPr="006D59BF">
        <w:rPr>
          <w:sz w:val="10"/>
        </w:rPr>
        <w:t xml:space="preserve"> </w:t>
      </w:r>
      <w:r w:rsidRPr="006D59BF">
        <w:rPr>
          <w:sz w:val="10"/>
        </w:rPr>
        <w:t>give due regard to the interests of “the people”, referring, by this term, to the Jewish</w:t>
      </w:r>
      <w:r w:rsidR="006D59BF" w:rsidRPr="006D59BF">
        <w:rPr>
          <w:sz w:val="10"/>
        </w:rPr>
        <w:t xml:space="preserve"> </w:t>
      </w:r>
      <w:r w:rsidRPr="006D59BF">
        <w:rPr>
          <w:sz w:val="10"/>
        </w:rPr>
        <w:t>majority. In response to a decision that limited the ability of the state to detain asylum</w:t>
      </w:r>
      <w:r w:rsidR="006D59BF" w:rsidRPr="006D59BF">
        <w:rPr>
          <w:sz w:val="10"/>
        </w:rPr>
        <w:t xml:space="preserve"> </w:t>
      </w:r>
      <w:r w:rsidRPr="006D59BF">
        <w:rPr>
          <w:sz w:val="10"/>
        </w:rPr>
        <w:t>seekers, Ayelet Shaked, Minister of Justice, recently announced that the Court accords</w:t>
      </w:r>
      <w:r w:rsidR="006D59BF" w:rsidRPr="006D59BF">
        <w:rPr>
          <w:sz w:val="10"/>
        </w:rPr>
        <w:t xml:space="preserve"> </w:t>
      </w:r>
      <w:r w:rsidRPr="006D59BF">
        <w:rPr>
          <w:sz w:val="10"/>
        </w:rPr>
        <w:t>too much weight to individual rights and does not give enough weight “our national</w:t>
      </w:r>
      <w:r w:rsidR="006D59BF" w:rsidRPr="006D59BF">
        <w:rPr>
          <w:sz w:val="10"/>
        </w:rPr>
        <w:t xml:space="preserve"> </w:t>
      </w:r>
      <w:r w:rsidRPr="006D59BF">
        <w:rPr>
          <w:sz w:val="10"/>
        </w:rPr>
        <w:t>missions, our history, our identity”. “Zionism” she stated, “will not continue to bow down</w:t>
      </w:r>
      <w:r w:rsidR="006D59BF" w:rsidRPr="006D59BF">
        <w:rPr>
          <w:sz w:val="10"/>
        </w:rPr>
        <w:t xml:space="preserve"> </w:t>
      </w:r>
      <w:r w:rsidRPr="006D59BF">
        <w:rPr>
          <w:sz w:val="10"/>
        </w:rPr>
        <w:t>to a universal system of individual rights”.53 “If the Zionist ideal were truly on the Court’s</w:t>
      </w:r>
      <w:r w:rsidR="006D59BF" w:rsidRPr="006D59BF">
        <w:rPr>
          <w:sz w:val="10"/>
        </w:rPr>
        <w:t xml:space="preserve"> </w:t>
      </w:r>
      <w:r w:rsidRPr="006D59BF">
        <w:rPr>
          <w:sz w:val="10"/>
        </w:rPr>
        <w:t>table” she concluded, the ruling may have been different.54</w:t>
      </w:r>
      <w:r w:rsidR="006D59BF" w:rsidRPr="006D59BF">
        <w:rPr>
          <w:sz w:val="10"/>
        </w:rPr>
        <w:t xml:space="preserve"> </w:t>
      </w:r>
      <w:r w:rsidRPr="006D59BF">
        <w:rPr>
          <w:sz w:val="10"/>
        </w:rPr>
        <w:t>In a reality of ongoing accusations directed at the Court regarding its alleged lack</w:t>
      </w:r>
      <w:r w:rsidR="006D59BF" w:rsidRPr="006D59BF">
        <w:rPr>
          <w:sz w:val="10"/>
        </w:rPr>
        <w:t xml:space="preserve"> </w:t>
      </w:r>
      <w:r w:rsidRPr="006D59BF">
        <w:rPr>
          <w:sz w:val="10"/>
        </w:rPr>
        <w:t>of commitment to national interests, it is understandable why the Court would shy away,</w:t>
      </w:r>
      <w:r w:rsidR="006D59BF" w:rsidRPr="006D59BF">
        <w:rPr>
          <w:sz w:val="10"/>
        </w:rPr>
        <w:t xml:space="preserve"> </w:t>
      </w:r>
      <w:r w:rsidRPr="006D59BF">
        <w:rPr>
          <w:sz w:val="10"/>
        </w:rPr>
        <w:t>when conducting judicial review, from relaying on international law, and prefer to rely on</w:t>
      </w:r>
      <w:r w:rsidR="006D59BF" w:rsidRPr="006D59BF">
        <w:rPr>
          <w:sz w:val="10"/>
        </w:rPr>
        <w:t xml:space="preserve"> </w:t>
      </w:r>
      <w:r w:rsidRPr="006D59BF">
        <w:rPr>
          <w:sz w:val="10"/>
        </w:rPr>
        <w:t>domestic legal sources. Integrating international and comparative legal sources into</w:t>
      </w:r>
      <w:r w:rsidR="006D59BF" w:rsidRPr="006D59BF">
        <w:rPr>
          <w:sz w:val="10"/>
        </w:rPr>
        <w:t xml:space="preserve"> </w:t>
      </w:r>
      <w:r w:rsidRPr="006D59BF">
        <w:rPr>
          <w:sz w:val="10"/>
        </w:rPr>
        <w:t>judicial review can expose the Court to attacks, on the grounds that it limits the state’s</w:t>
      </w:r>
      <w:r w:rsidR="006D59BF" w:rsidRPr="006D59BF">
        <w:rPr>
          <w:sz w:val="10"/>
        </w:rPr>
        <w:t xml:space="preserve"> </w:t>
      </w:r>
      <w:r w:rsidRPr="006D59BF">
        <w:rPr>
          <w:sz w:val="10"/>
        </w:rPr>
        <w:t>action based on illegitimate, external standards. In an environment in which the Court’s</w:t>
      </w:r>
      <w:r w:rsidR="006D59BF" w:rsidRPr="006D59BF">
        <w:rPr>
          <w:sz w:val="10"/>
        </w:rPr>
        <w:t xml:space="preserve"> </w:t>
      </w:r>
      <w:r w:rsidRPr="006D59BF">
        <w:rPr>
          <w:sz w:val="10"/>
        </w:rPr>
        <w:t>authority to conduct judicial review is undermined, incorporating international law into</w:t>
      </w:r>
      <w:r w:rsidR="006D59BF" w:rsidRPr="006D59BF">
        <w:rPr>
          <w:sz w:val="10"/>
        </w:rPr>
        <w:t xml:space="preserve"> </w:t>
      </w:r>
      <w:r w:rsidRPr="006D59BF">
        <w:rPr>
          <w:sz w:val="10"/>
        </w:rPr>
        <w:t>the process of judicial review may be perceived by the Court as inviting unwarranted</w:t>
      </w:r>
      <w:r w:rsidR="006D59BF" w:rsidRPr="006D59BF">
        <w:rPr>
          <w:sz w:val="10"/>
        </w:rPr>
        <w:t xml:space="preserve"> </w:t>
      </w:r>
      <w:r w:rsidRPr="006D59BF">
        <w:rPr>
          <w:sz w:val="10"/>
        </w:rPr>
        <w:t>criticism, which may translat</w:t>
      </w:r>
      <w:r w:rsidR="006D59BF" w:rsidRPr="006D59BF">
        <w:rPr>
          <w:sz w:val="10"/>
        </w:rPr>
        <w:t xml:space="preserve">e to laws weakening its status. </w:t>
      </w:r>
      <w:r w:rsidRPr="006D59BF">
        <w:rPr>
          <w:sz w:val="10"/>
        </w:rPr>
        <w:t xml:space="preserve">The exposure of the Court to political attacks is particularly significant when the matter at stake is perceived as involving important national interests or values.55 This may explain why, despite the fact that the formal legal framework that applies in the Occupied Territories is still, as indicated above, the international law of occupation, in past decade the Court has minimized the explicit discussions of international legal norms in its rulings regarding the Occupied Territories. The referral, instead, to domestic legal sources allows the Court to examine issues that arise in the Occupied Territories as if they were internal Israeli issues, in a manner the coincides with the current political discourse in Israel. The Israeli case study demonstrates that where public opinion is hostile towards international law56, it is probable that courts will respond by reducing their use of international law. </w:t>
      </w:r>
      <w:r w:rsidRPr="002D1C5E">
        <w:rPr>
          <w:rStyle w:val="Emphasis"/>
        </w:rPr>
        <w:t>Posner</w:t>
      </w:r>
      <w:r w:rsidRPr="002D1C5E">
        <w:rPr>
          <w:rStyle w:val="StyleUnderline"/>
        </w:rPr>
        <w:t xml:space="preserve"> argues</w:t>
      </w:r>
      <w:r w:rsidRPr="006D59BF">
        <w:rPr>
          <w:sz w:val="10"/>
        </w:rPr>
        <w:t xml:space="preserve"> that a similar development took place in the United States. </w:t>
      </w:r>
      <w:r w:rsidRPr="002D1C5E">
        <w:rPr>
          <w:rStyle w:val="StyleUnderline"/>
        </w:rPr>
        <w:t>The U.S. Supreme Court’s Eighth Amendment opinions citing international and</w:t>
      </w:r>
      <w:r>
        <w:rPr>
          <w:rStyle w:val="StyleUnderline"/>
        </w:rPr>
        <w:t xml:space="preserve"> </w:t>
      </w:r>
      <w:r w:rsidRPr="002D1C5E">
        <w:rPr>
          <w:rStyle w:val="StyleUnderline"/>
        </w:rPr>
        <w:t>foreign law “offended Americans”, he claims, and the Court appeared to respond by</w:t>
      </w:r>
      <w:r>
        <w:rPr>
          <w:rStyle w:val="StyleUnderline"/>
        </w:rPr>
        <w:t xml:space="preserve"> </w:t>
      </w:r>
      <w:r w:rsidRPr="002D1C5E">
        <w:rPr>
          <w:rStyle w:val="StyleUnderline"/>
        </w:rPr>
        <w:t>ignoring, for the most part, arguments based on foreign and international law in areas</w:t>
      </w:r>
      <w:r>
        <w:rPr>
          <w:rStyle w:val="StyleUnderline"/>
        </w:rPr>
        <w:t xml:space="preserve"> </w:t>
      </w:r>
      <w:r w:rsidRPr="002D1C5E">
        <w:rPr>
          <w:rStyle w:val="StyleUnderline"/>
        </w:rPr>
        <w:t>other than Eight’s Amendment jurisprudence</w:t>
      </w:r>
      <w:r w:rsidRPr="006D59BF">
        <w:rPr>
          <w:sz w:val="10"/>
        </w:rPr>
        <w:t xml:space="preserve">.57 In light of the supremacy of EU law over national law58, one might assume that this analysis is not relevant with regard to EU law. Due to space considerations, a comprehensive analysis of the influence the rise of populism may have on the status and application of EU law in member states is beyond the scope of this article. In brief, however, there are a few reasons for why the claim that the analysis is irrelevant to EU law is only partially accurate. Indeed, where European law clearly applies, national courts allegedly have no discretion regarding its application. However, although member states have generally accepted the principle of primacy, they have not accepted the ECJ’s position regarding the absolute nature of supremacy of EU law. As Craig and De Búrca indicate, most member states base the supremacy of EU law on a provision in their own legal order, often a constitutional provision, and many national courts perceive national constitutions or elements of them to be superior to EU law.59 While national courts have strived to minimize the tension between EU law and national constitutional law, a populist constitutional takeover may create explicit conflicts and raise such tension. As a result, application of EU law may become both more challenging and more important for national courts in member states controlled by populists, in particular if the EU decides to take concrete actions in order to strengthen democracy in such states. In addition, the rise of populism may put more public pressure on courts to determine that certain EU acts are out of the scope of the EU competence. Finally, at least some of the issues raised by populist law-making may indeed not come within the auspices of EU law, or may only be handled in ECJ case-law, the domestic status of which is treated differently among different states. As indicated above, one of the main areas in which populist law-making can cause harm is the protection of human rights. Since the main human rights instrument in Europe is the European Convention of Human Rights, special attention should be given to the manner in which the rise of populism affects public opinion of both the convention and the European Court of Human Rights’ case law, as well as the willingness and inclination of national courts to apply and refer to such law. One prominent example is the response of the Russian Constitutional Court to the ECtHR ruling in the case of Yukos v. Russia60, delivered in 2014, which concerned violations of the government of the shareholders’ rights. The majority ruled in favour of the petitioners. Since Russia was a party to the proceedings, there was, allegedly, no room for dispute regarding the binding nature of the decision. However, a 2015 decision of the Russian Constitutional Court determined that the Court could declare it was not possible to execute a decision of the ECtHR that was based on an interpretation of the convention that conflicts with the Russian Constitution.61 The law was later amended to reinforce the decision, determining that the Court could determine “impossible to implement” judgements of a human rights body inconsistent with the Russian Constitution.62 In contrary, in Hungary, as will be discussed below, it appears that the Constitutional Court has actually increased in reliance on the ECtHR’s case law since the constitutional reform, recognized, in 2011, a principle of consistent interpretation with the ECtHR’s jurisprudence.63 However, as Eszter Polagri indicates, when the application of this principle was raised in a 2013 decision regarding the public display of the red star64, a topic that generated heated political responses, the Constitutional Court, while upholding the ECtHR judgement, displayed a more cautious approach. “In the hostile political climate”, she explains the Constitutional Court “seems to have taken a step back”, by adding a sovereignist note maintaining that domestic law was free to set “a different, higher set of standards”65, thus stressing that the final word on the interpretation of human rights is, eventually, reserved to domestic law. </w:t>
      </w:r>
      <w:r w:rsidRPr="00F9023E">
        <w:rPr>
          <w:rStyle w:val="Emphasis"/>
          <w:highlight w:val="cyan"/>
        </w:rPr>
        <w:t>A b</w:t>
      </w:r>
      <w:r w:rsidRPr="00203531">
        <w:rPr>
          <w:rStyle w:val="Emphasis"/>
          <w:highlight w:val="cyan"/>
        </w:rPr>
        <w:t>acklash against i</w:t>
      </w:r>
      <w:r w:rsidRPr="00510463">
        <w:rPr>
          <w:rStyle w:val="StyleUnderline"/>
        </w:rPr>
        <w:t xml:space="preserve">nternational </w:t>
      </w:r>
      <w:r w:rsidRPr="00F9023E">
        <w:rPr>
          <w:rStyle w:val="Emphasis"/>
          <w:highlight w:val="cyan"/>
        </w:rPr>
        <w:t>law exists</w:t>
      </w:r>
      <w:r w:rsidRPr="00510463">
        <w:rPr>
          <w:rStyle w:val="StyleUnderline"/>
        </w:rPr>
        <w:t xml:space="preserve"> not only in states controlled by populist</w:t>
      </w:r>
      <w:r>
        <w:rPr>
          <w:rStyle w:val="StyleUnderline"/>
        </w:rPr>
        <w:t xml:space="preserve"> </w:t>
      </w:r>
      <w:r w:rsidRPr="00510463">
        <w:rPr>
          <w:rStyle w:val="StyleUnderline"/>
        </w:rPr>
        <w:t>leaders, but also where nationalistic or populist politics play a more limited role</w:t>
      </w:r>
      <w:r w:rsidRPr="006D59BF">
        <w:rPr>
          <w:sz w:val="10"/>
        </w:rPr>
        <w:t>. Thus, for example, a strong backlash against the ECtHR is taking place in the UK, where calls to leave the ECHR have been made even prior to the Brexit referendum.66 The public and political debate on the status of ECtHR rulings and case law has been ongoing and resistance to its jurisdiction appears to grow. In 2015, Justice Leveson noted this, arguing that while ““Some early decisions by the then House of Lords did veer to the view that ‘Strasbourg has spoken, that’s the end of it’, but we’ve matured in our approach to the European court, and that court has learnt from us as well”. 67</w:t>
      </w:r>
    </w:p>
    <w:p w14:paraId="407838A4" w14:textId="77777777" w:rsidR="001B6DF2" w:rsidRDefault="001B6DF2" w:rsidP="001B6DF2"/>
    <w:p w14:paraId="5F21B348" w14:textId="77777777" w:rsidR="00C23DFD" w:rsidRDefault="00C23DFD" w:rsidP="00C23DFD">
      <w:pPr>
        <w:pStyle w:val="Heading3"/>
      </w:pPr>
      <w:r>
        <w:t xml:space="preserve">2nc – at: </w:t>
      </w:r>
      <w:r w:rsidR="00EE2D53">
        <w:t>backlash</w:t>
      </w:r>
      <w:r w:rsidR="009732B3">
        <w:t xml:space="preserve"> offset</w:t>
      </w:r>
    </w:p>
    <w:p w14:paraId="2AE7CAD7" w14:textId="77777777" w:rsidR="00C23DFD" w:rsidRDefault="00C23DFD" w:rsidP="00C23DFD"/>
    <w:p w14:paraId="195D7359" w14:textId="77777777" w:rsidR="009732B3" w:rsidRDefault="00115FDE" w:rsidP="00115FDE">
      <w:pPr>
        <w:pStyle w:val="Heading4"/>
      </w:pPr>
      <w:r>
        <w:t>The</w:t>
      </w:r>
      <w:r w:rsidR="00C67B95">
        <w:t xml:space="preserve">ir evidence underestimates </w:t>
      </w:r>
      <w:r>
        <w:t xml:space="preserve">populists’ power – outweighs </w:t>
      </w:r>
      <w:r w:rsidR="00FD700E">
        <w:t>counter-mobilizations</w:t>
      </w:r>
      <w:r>
        <w:t xml:space="preserve"> – the threat to global institutions is real</w:t>
      </w:r>
    </w:p>
    <w:p w14:paraId="311EDD9F" w14:textId="77777777" w:rsidR="00D158FB" w:rsidRDefault="00EE2D53" w:rsidP="00EE2D53">
      <w:pPr>
        <w:pStyle w:val="CiteSpacing"/>
      </w:pPr>
      <w:r w:rsidRPr="00EE2D53">
        <w:rPr>
          <w:rStyle w:val="Style13ptBold"/>
        </w:rPr>
        <w:t>Cox 17</w:t>
      </w:r>
      <w:r>
        <w:t xml:space="preserve"> </w:t>
      </w:r>
      <w:r w:rsidR="00D158FB">
        <w:t xml:space="preserve">(Michael Cox, Director, LSE IDEAS, Professor Emeritus </w:t>
      </w:r>
      <w:r w:rsidR="00AC6FC2">
        <w:t xml:space="preserve">of International Relations and former Head of Programme for Transatlantic Relations, London School of Economics, Chair of United States Discussion Group, Royal Institute of Affairs, </w:t>
      </w:r>
      <w:r>
        <w:t xml:space="preserve">“The Rise of Populism and the Crisis of Globalisation: Brexit, Trump and Beyond,” </w:t>
      </w:r>
      <w:r w:rsidR="00D158FB">
        <w:t>Irish Studies in International Affairs, 28</w:t>
      </w:r>
      <w:r>
        <w:t>(12),</w:t>
      </w:r>
      <w:r w:rsidR="00D158FB">
        <w:t xml:space="preserve"> 2017</w:t>
      </w:r>
      <w:r>
        <w:t xml:space="preserve">, </w:t>
      </w:r>
      <w:r w:rsidR="00D158FB">
        <w:t xml:space="preserve">DOI </w:t>
      </w:r>
      <w:hyperlink r:id="rId97" w:history="1">
        <w:r w:rsidR="00D158FB" w:rsidRPr="001D008B">
          <w:rPr>
            <w:rStyle w:val="Hyperlink"/>
          </w:rPr>
          <w:t>https://doi.org/10.3318/ISIA.2017.28.12</w:t>
        </w:r>
      </w:hyperlink>
      <w:r w:rsidR="00D158FB">
        <w:t xml:space="preserve">, p.9-17, </w:t>
      </w:r>
      <w:hyperlink r:id="rId98" w:history="1">
        <w:r w:rsidR="00D158FB" w:rsidRPr="001D008B">
          <w:rPr>
            <w:rStyle w:val="Hyperlink"/>
          </w:rPr>
          <w:t>http://eprints.lse.ac.uk/86880/7/Cox_Rise%20of%20populism%20published_2018.pdf</w:t>
        </w:r>
      </w:hyperlink>
      <w:r w:rsidR="00D158FB">
        <w:t xml:space="preserve"> DOA 7-17-2018)KMM</w:t>
      </w:r>
    </w:p>
    <w:p w14:paraId="0828F0C3" w14:textId="77777777" w:rsidR="009732B3" w:rsidRDefault="009732B3" w:rsidP="00C23DFD">
      <w:r w:rsidRPr="004F60CD">
        <w:rPr>
          <w:sz w:val="14"/>
        </w:rPr>
        <w:t xml:space="preserve">So we </w:t>
      </w:r>
      <w:r w:rsidRPr="00880534">
        <w:rPr>
          <w:rStyle w:val="StyleUnderline"/>
        </w:rPr>
        <w:t>might say there is nothing new here. But that would be wrong—for</w:t>
      </w:r>
      <w:r w:rsidR="004F60CD">
        <w:rPr>
          <w:rStyle w:val="StyleUnderline"/>
        </w:rPr>
        <w:t xml:space="preserve"> </w:t>
      </w:r>
      <w:r w:rsidRPr="00880534">
        <w:rPr>
          <w:rStyle w:val="StyleUnderline"/>
        </w:rPr>
        <w:t>clearly there is something rather significantly new happening today</w:t>
      </w:r>
      <w:r w:rsidRPr="004F60CD">
        <w:rPr>
          <w:sz w:val="14"/>
        </w:rPr>
        <w:t>. For one</w:t>
      </w:r>
      <w:r w:rsidR="004F60CD" w:rsidRPr="004F60CD">
        <w:rPr>
          <w:sz w:val="14"/>
        </w:rPr>
        <w:t xml:space="preserve"> </w:t>
      </w:r>
      <w:r w:rsidRPr="004F60CD">
        <w:rPr>
          <w:sz w:val="14"/>
        </w:rPr>
        <w:t>thing the populist problem (if that’s what it is) appears to have migrated towards</w:t>
      </w:r>
      <w:r w:rsidR="004F60CD" w:rsidRPr="004F60CD">
        <w:rPr>
          <w:sz w:val="14"/>
        </w:rPr>
        <w:t xml:space="preserve"> </w:t>
      </w:r>
      <w:r w:rsidRPr="004F60CD">
        <w:rPr>
          <w:sz w:val="14"/>
        </w:rPr>
        <w:t xml:space="preserve">Europe where it did not have much of a hold before; and for another </w:t>
      </w:r>
      <w:r w:rsidRPr="0084667D">
        <w:rPr>
          <w:rStyle w:val="StyleUnderline"/>
        </w:rPr>
        <w:t>it</w:t>
      </w:r>
      <w:r w:rsidR="004F60CD">
        <w:rPr>
          <w:rStyle w:val="StyleUnderline"/>
        </w:rPr>
        <w:t xml:space="preserve"> </w:t>
      </w:r>
      <w:r w:rsidRPr="0084667D">
        <w:rPr>
          <w:rStyle w:val="StyleUnderline"/>
        </w:rPr>
        <w:t>has</w:t>
      </w:r>
      <w:r w:rsidR="004F60CD">
        <w:rPr>
          <w:rStyle w:val="StyleUnderline"/>
        </w:rPr>
        <w:t xml:space="preserve"> </w:t>
      </w:r>
      <w:r w:rsidRPr="0084667D">
        <w:rPr>
          <w:rStyle w:val="StyleUnderline"/>
        </w:rPr>
        <w:t>assumed a much more widespread form</w:t>
      </w:r>
      <w:r w:rsidRPr="004F60CD">
        <w:rPr>
          <w:sz w:val="14"/>
        </w:rPr>
        <w:t>. Indeed, whereas previous populisms</w:t>
      </w:r>
      <w:r w:rsidR="004F60CD" w:rsidRPr="004F60CD">
        <w:rPr>
          <w:sz w:val="14"/>
        </w:rPr>
        <w:t xml:space="preserve"> </w:t>
      </w:r>
      <w:r w:rsidRPr="004F60CD">
        <w:rPr>
          <w:sz w:val="14"/>
        </w:rPr>
        <w:t>were specifically national in character, this new populism has assumed a</w:t>
      </w:r>
      <w:r w:rsidR="004F60CD" w:rsidRPr="004F60CD">
        <w:rPr>
          <w:sz w:val="14"/>
        </w:rPr>
        <w:t xml:space="preserve"> </w:t>
      </w:r>
      <w:r w:rsidRPr="004F60CD">
        <w:rPr>
          <w:sz w:val="14"/>
        </w:rPr>
        <w:t xml:space="preserve">more international form. Furthermore, if the pundits are to be believed, </w:t>
      </w:r>
      <w:r w:rsidRPr="0084667D">
        <w:rPr>
          <w:rStyle w:val="StyleUnderline"/>
        </w:rPr>
        <w:t>this new</w:t>
      </w:r>
      <w:r w:rsidR="004F60CD">
        <w:rPr>
          <w:rStyle w:val="StyleUnderline"/>
        </w:rPr>
        <w:t xml:space="preserve"> </w:t>
      </w:r>
      <w:r w:rsidRPr="0084667D">
        <w:rPr>
          <w:rStyle w:val="StyleUnderline"/>
          <w:highlight w:val="cyan"/>
        </w:rPr>
        <w:t xml:space="preserve">populism is </w:t>
      </w:r>
      <w:r w:rsidRPr="0084667D">
        <w:rPr>
          <w:rStyle w:val="Emphasis"/>
          <w:highlight w:val="cyan"/>
        </w:rPr>
        <w:t>much more of a challenge than anything we have witnessed in the</w:t>
      </w:r>
      <w:r w:rsidR="004F60CD">
        <w:rPr>
          <w:rStyle w:val="Emphasis"/>
          <w:highlight w:val="cyan"/>
        </w:rPr>
        <w:t xml:space="preserve"> </w:t>
      </w:r>
      <w:r w:rsidRPr="0084667D">
        <w:rPr>
          <w:rStyle w:val="Emphasis"/>
          <w:highlight w:val="cyan"/>
        </w:rPr>
        <w:t>past</w:t>
      </w:r>
      <w:r w:rsidRPr="004F60CD">
        <w:rPr>
          <w:sz w:val="14"/>
        </w:rPr>
        <w:t>. Certainly, if we were to listen to most European leaders today it would</w:t>
      </w:r>
      <w:r w:rsidR="004F60CD" w:rsidRPr="004F60CD">
        <w:rPr>
          <w:sz w:val="14"/>
        </w:rPr>
        <w:t xml:space="preserve"> </w:t>
      </w:r>
      <w:r w:rsidRPr="004F60CD">
        <w:rPr>
          <w:sz w:val="14"/>
        </w:rPr>
        <w:t>appear to have become the political challenge of our age. German Finance</w:t>
      </w:r>
      <w:r w:rsidR="004F60CD" w:rsidRPr="004F60CD">
        <w:rPr>
          <w:sz w:val="14"/>
        </w:rPr>
        <w:t xml:space="preserve"> </w:t>
      </w:r>
      <w:r w:rsidRPr="004F60CD">
        <w:rPr>
          <w:sz w:val="14"/>
        </w:rPr>
        <w:t>Minister Wolfgang Schauble definitely thinks so. Not a man to mince his words,</w:t>
      </w:r>
      <w:r w:rsidR="004F60CD" w:rsidRPr="004F60CD">
        <w:rPr>
          <w:sz w:val="14"/>
        </w:rPr>
        <w:t xml:space="preserve"> </w:t>
      </w:r>
      <w:r w:rsidRPr="004F60CD">
        <w:rPr>
          <w:sz w:val="14"/>
        </w:rPr>
        <w:t>Schauble has talked of a rising tide of ‘demagogic populism’, which if not dealt</w:t>
      </w:r>
      <w:r w:rsidR="004F60CD" w:rsidRPr="004F60CD">
        <w:rPr>
          <w:sz w:val="14"/>
        </w:rPr>
        <w:t xml:space="preserve"> </w:t>
      </w:r>
      <w:r w:rsidRPr="004F60CD">
        <w:rPr>
          <w:sz w:val="14"/>
        </w:rPr>
        <w:t>with frontally and decisively could easily threaten the whole European edifice.</w:t>
      </w:r>
      <w:r w:rsidR="004F60CD" w:rsidRPr="004F60CD">
        <w:rPr>
          <w:sz w:val="14"/>
        </w:rPr>
        <w:t xml:space="preserve"> </w:t>
      </w:r>
      <w:r w:rsidRPr="004F60CD">
        <w:rPr>
          <w:sz w:val="14"/>
        </w:rPr>
        <w:t>A</w:t>
      </w:r>
      <w:r w:rsidR="004F60CD" w:rsidRPr="004F60CD">
        <w:rPr>
          <w:sz w:val="14"/>
        </w:rPr>
        <w:t xml:space="preserve"> </w:t>
      </w:r>
      <w:r w:rsidRPr="004F60CD">
        <w:rPr>
          <w:sz w:val="14"/>
        </w:rPr>
        <w:t>Chatham House report came to much the same conclusion in 2011. ‘The trend</w:t>
      </w:r>
      <w:r w:rsidR="004F60CD" w:rsidRPr="004F60CD">
        <w:rPr>
          <w:sz w:val="14"/>
        </w:rPr>
        <w:t xml:space="preserve"> </w:t>
      </w:r>
      <w:r w:rsidRPr="004F60CD">
        <w:rPr>
          <w:sz w:val="14"/>
        </w:rPr>
        <w:t>of rising support for populist extremist parties’, its author wrote, ‘has been one</w:t>
      </w:r>
      <w:r w:rsidR="004F60CD" w:rsidRPr="004F60CD">
        <w:rPr>
          <w:sz w:val="14"/>
        </w:rPr>
        <w:t xml:space="preserve"> </w:t>
      </w:r>
      <w:r w:rsidRPr="004F60CD">
        <w:rPr>
          <w:sz w:val="14"/>
        </w:rPr>
        <w:t>of the most striking developments in modern European politics’—one which</w:t>
      </w:r>
      <w:r w:rsidR="004F60CD" w:rsidRPr="004F60CD">
        <w:rPr>
          <w:sz w:val="14"/>
        </w:rPr>
        <w:t xml:space="preserve"> </w:t>
      </w:r>
      <w:r w:rsidRPr="004F60CD">
        <w:rPr>
          <w:sz w:val="14"/>
        </w:rPr>
        <w:t>not only poses a challenge to Europe alone but to democracy itself.2</w:t>
      </w:r>
      <w:r w:rsidR="004F60CD" w:rsidRPr="004F60CD">
        <w:rPr>
          <w:sz w:val="14"/>
        </w:rPr>
        <w:t xml:space="preserve"> </w:t>
      </w:r>
      <w:r w:rsidRPr="004F60CD">
        <w:rPr>
          <w:sz w:val="14"/>
        </w:rPr>
        <w:t>The KPMG</w:t>
      </w:r>
      <w:r w:rsidR="004F60CD" w:rsidRPr="004F60CD">
        <w:rPr>
          <w:sz w:val="14"/>
        </w:rPr>
        <w:t xml:space="preserve"> </w:t>
      </w:r>
      <w:r w:rsidRPr="004F60CD">
        <w:rPr>
          <w:sz w:val="14"/>
        </w:rPr>
        <w:t>chairman, John Veihmeyer, was in no doubt either about the challenge Europe</w:t>
      </w:r>
      <w:r w:rsidR="004F60CD" w:rsidRPr="004F60CD">
        <w:rPr>
          <w:sz w:val="14"/>
        </w:rPr>
        <w:t xml:space="preserve"> </w:t>
      </w:r>
      <w:r w:rsidRPr="004F60CD">
        <w:rPr>
          <w:sz w:val="14"/>
        </w:rPr>
        <w:t>was now facing. The ‘rise of populism in Europe’ he opined in late 2016, was and</w:t>
      </w:r>
      <w:r w:rsidR="004F60CD" w:rsidRPr="004F60CD">
        <w:rPr>
          <w:sz w:val="14"/>
        </w:rPr>
        <w:t xml:space="preserve"> </w:t>
      </w:r>
      <w:r w:rsidRPr="004F60CD">
        <w:rPr>
          <w:sz w:val="14"/>
        </w:rPr>
        <w:t>remains the biggest threat of all to the continent’s stability; a much bigger threat,</w:t>
      </w:r>
      <w:r w:rsidR="004F60CD" w:rsidRPr="004F60CD">
        <w:rPr>
          <w:sz w:val="14"/>
        </w:rPr>
        <w:t xml:space="preserve"> </w:t>
      </w:r>
      <w:r w:rsidRPr="004F60CD">
        <w:rPr>
          <w:sz w:val="14"/>
        </w:rPr>
        <w:t>he went on to stress than ‘Brexit’.3</w:t>
      </w:r>
      <w:r w:rsidR="004F60CD" w:rsidRPr="004F60CD">
        <w:rPr>
          <w:sz w:val="14"/>
        </w:rPr>
        <w:t xml:space="preserve"> </w:t>
      </w:r>
      <w:r w:rsidRPr="004F60CD">
        <w:rPr>
          <w:sz w:val="14"/>
        </w:rPr>
        <w:t>Brexit worried him, he conceded. But the</w:t>
      </w:r>
      <w:r w:rsidR="004F60CD" w:rsidRPr="004F60CD">
        <w:rPr>
          <w:sz w:val="14"/>
        </w:rPr>
        <w:t xml:space="preserve"> </w:t>
      </w:r>
      <w:r w:rsidRPr="004F60CD">
        <w:rPr>
          <w:sz w:val="14"/>
        </w:rPr>
        <w:t>more general recent rise of ‘anti-system, populist’ and ‘quite extreme political</w:t>
      </w:r>
      <w:r w:rsidR="004F60CD" w:rsidRPr="004F60CD">
        <w:rPr>
          <w:sz w:val="14"/>
        </w:rPr>
        <w:t xml:space="preserve"> </w:t>
      </w:r>
      <w:r w:rsidRPr="004F60CD">
        <w:rPr>
          <w:sz w:val="14"/>
        </w:rPr>
        <w:t>parties’ in western Europe worried him much more and did so not just because</w:t>
      </w:r>
      <w:r w:rsidR="004F60CD" w:rsidRPr="004F60CD">
        <w:rPr>
          <w:sz w:val="14"/>
        </w:rPr>
        <w:t xml:space="preserve"> </w:t>
      </w:r>
      <w:r w:rsidRPr="004F60CD">
        <w:rPr>
          <w:sz w:val="14"/>
        </w:rPr>
        <w:t>of the threat it posed to Europe alone but to globalisation more generally.</w:t>
      </w:r>
      <w:r w:rsidR="004F60CD" w:rsidRPr="004F60CD">
        <w:rPr>
          <w:sz w:val="14"/>
        </w:rPr>
        <w:t xml:space="preserve"> </w:t>
      </w:r>
      <w:r w:rsidRPr="004F60CD">
        <w:rPr>
          <w:sz w:val="14"/>
        </w:rPr>
        <w:t xml:space="preserve">But is this just a European phenomena? Clearly not. Across the Atlantic </w:t>
      </w:r>
      <w:r w:rsidRPr="00176412">
        <w:rPr>
          <w:rStyle w:val="StyleUnderline"/>
        </w:rPr>
        <w:t>in</w:t>
      </w:r>
      <w:r w:rsidR="004F60CD">
        <w:rPr>
          <w:rStyle w:val="StyleUnderline"/>
        </w:rPr>
        <w:t xml:space="preserve"> </w:t>
      </w:r>
      <w:r w:rsidRPr="00176412">
        <w:rPr>
          <w:rStyle w:val="StyleUnderline"/>
        </w:rPr>
        <w:t>the USA</w:t>
      </w:r>
      <w:r w:rsidRPr="004F60CD">
        <w:rPr>
          <w:sz w:val="14"/>
        </w:rPr>
        <w:t>, a similar if not exactly identical dragon emitting all sorts of unpleasant</w:t>
      </w:r>
      <w:r w:rsidR="004F60CD" w:rsidRPr="004F60CD">
        <w:rPr>
          <w:sz w:val="14"/>
        </w:rPr>
        <w:t xml:space="preserve"> </w:t>
      </w:r>
      <w:r w:rsidRPr="004F60CD">
        <w:rPr>
          <w:sz w:val="14"/>
        </w:rPr>
        <w:t xml:space="preserve">and noxious sounds has arisen in the shape of Donald </w:t>
      </w:r>
      <w:r w:rsidRPr="00176412">
        <w:rPr>
          <w:rStyle w:val="StyleUnderline"/>
        </w:rPr>
        <w:t>Trump</w:t>
      </w:r>
      <w:r w:rsidRPr="004F60CD">
        <w:rPr>
          <w:sz w:val="14"/>
        </w:rPr>
        <w:t>, one of the</w:t>
      </w:r>
      <w:r w:rsidR="004F60CD" w:rsidRPr="004F60CD">
        <w:rPr>
          <w:sz w:val="14"/>
        </w:rPr>
        <w:t xml:space="preserve"> </w:t>
      </w:r>
      <w:r w:rsidRPr="004F60CD">
        <w:rPr>
          <w:sz w:val="14"/>
        </w:rPr>
        <w:t>very few billionaires in modern history who also lays claim to being a ‘man of</w:t>
      </w:r>
      <w:r w:rsidR="004F60CD" w:rsidRPr="004F60CD">
        <w:rPr>
          <w:sz w:val="14"/>
        </w:rPr>
        <w:t xml:space="preserve"> </w:t>
      </w:r>
      <w:r w:rsidRPr="004F60CD">
        <w:rPr>
          <w:sz w:val="14"/>
        </w:rPr>
        <w:t>the people’. But billionaire or not this quite extraordinary political phenomenon—a</w:t>
      </w:r>
      <w:r w:rsidR="004F60CD" w:rsidRPr="004F60CD">
        <w:rPr>
          <w:sz w:val="14"/>
        </w:rPr>
        <w:t xml:space="preserve"> </w:t>
      </w:r>
      <w:r w:rsidRPr="004F60CD">
        <w:rPr>
          <w:sz w:val="14"/>
        </w:rPr>
        <w:t>combination of Gatsby, Howard Hughes with a dash of Randolph</w:t>
      </w:r>
      <w:r w:rsidR="004F60CD" w:rsidRPr="004F60CD">
        <w:rPr>
          <w:sz w:val="14"/>
        </w:rPr>
        <w:t xml:space="preserve"> </w:t>
      </w:r>
      <w:r w:rsidRPr="004F60CD">
        <w:rPr>
          <w:sz w:val="14"/>
        </w:rPr>
        <w:t>Hearst thrown in for good measure—</w:t>
      </w:r>
      <w:r w:rsidRPr="00176412">
        <w:rPr>
          <w:rStyle w:val="StyleUnderline"/>
        </w:rPr>
        <w:t>has delivered ‘shock and awe’ in equal</w:t>
      </w:r>
      <w:r w:rsidR="004F60CD">
        <w:rPr>
          <w:rStyle w:val="StyleUnderline"/>
        </w:rPr>
        <w:t xml:space="preserve"> </w:t>
      </w:r>
      <w:r w:rsidRPr="00176412">
        <w:rPr>
          <w:rStyle w:val="StyleUnderline"/>
        </w:rPr>
        <w:t>amounts</w:t>
      </w:r>
      <w:r w:rsidRPr="004F60CD">
        <w:rPr>
          <w:sz w:val="14"/>
        </w:rPr>
        <w:t xml:space="preserve">. Indeed, </w:t>
      </w:r>
      <w:r w:rsidRPr="00176412">
        <w:rPr>
          <w:rStyle w:val="StyleUnderline"/>
        </w:rPr>
        <w:t>by tapping into popular discontent</w:t>
      </w:r>
      <w:r w:rsidRPr="004F60CD">
        <w:rPr>
          <w:sz w:val="14"/>
        </w:rPr>
        <w:t xml:space="preserve"> in what Gavin Esler termed</w:t>
      </w:r>
      <w:r w:rsidR="004F60CD" w:rsidRPr="004F60CD">
        <w:rPr>
          <w:sz w:val="14"/>
        </w:rPr>
        <w:t xml:space="preserve"> </w:t>
      </w:r>
      <w:r w:rsidRPr="004F60CD">
        <w:rPr>
          <w:sz w:val="14"/>
        </w:rPr>
        <w:t xml:space="preserve">nearly twenty years ago the ‘United States of Anger’, </w:t>
      </w:r>
      <w:r w:rsidRPr="00176412">
        <w:rPr>
          <w:rStyle w:val="StyleUnderline"/>
        </w:rPr>
        <w:t>he has shaken the US</w:t>
      </w:r>
      <w:r w:rsidR="004F60CD">
        <w:rPr>
          <w:rStyle w:val="StyleUnderline"/>
        </w:rPr>
        <w:t xml:space="preserve"> </w:t>
      </w:r>
      <w:r w:rsidRPr="00176412">
        <w:rPr>
          <w:rStyle w:val="StyleUnderline"/>
        </w:rPr>
        <w:t>establishment (not to mention their European partners) to their very core</w:t>
      </w:r>
      <w:r w:rsidRPr="004F60CD">
        <w:rPr>
          <w:sz w:val="14"/>
        </w:rPr>
        <w:t xml:space="preserve"> by</w:t>
      </w:r>
      <w:r w:rsidR="004F60CD" w:rsidRPr="004F60CD">
        <w:rPr>
          <w:sz w:val="14"/>
        </w:rPr>
        <w:t xml:space="preserve"> </w:t>
      </w:r>
      <w:r w:rsidRPr="004F60CD">
        <w:rPr>
          <w:sz w:val="14"/>
        </w:rPr>
        <w:t>saying things one is not supposed to say in polite company, taking pot shots</w:t>
      </w:r>
      <w:r w:rsidR="004F60CD" w:rsidRPr="004F60CD">
        <w:rPr>
          <w:sz w:val="14"/>
        </w:rPr>
        <w:t xml:space="preserve"> </w:t>
      </w:r>
      <w:r w:rsidRPr="004F60CD">
        <w:rPr>
          <w:sz w:val="14"/>
        </w:rPr>
        <w:t>along the way against globalism (un-American); the liberal press (fake news);</w:t>
      </w:r>
      <w:r w:rsidR="004F60CD" w:rsidRPr="004F60CD">
        <w:rPr>
          <w:sz w:val="14"/>
        </w:rPr>
        <w:t xml:space="preserve"> </w:t>
      </w:r>
      <w:r w:rsidRPr="004F60CD">
        <w:rPr>
          <w:sz w:val="14"/>
        </w:rPr>
        <w:t>parts of the judiciary and the intelligence agencies; climate change (a hoax);</w:t>
      </w:r>
      <w:r w:rsidR="004F60CD" w:rsidRPr="004F60CD">
        <w:rPr>
          <w:sz w:val="14"/>
        </w:rPr>
        <w:t xml:space="preserve"> </w:t>
      </w:r>
      <w:r w:rsidRPr="004F60CD">
        <w:rPr>
          <w:sz w:val="14"/>
        </w:rPr>
        <w:t>human rights (you’ve got to deal with the world as it is); the idea of democracy</w:t>
      </w:r>
      <w:r w:rsidR="004F60CD" w:rsidRPr="004F60CD">
        <w:rPr>
          <w:sz w:val="14"/>
        </w:rPr>
        <w:t xml:space="preserve"> </w:t>
      </w:r>
      <w:r w:rsidRPr="004F60CD">
        <w:rPr>
          <w:sz w:val="14"/>
        </w:rPr>
        <w:t>promotion; immigration; and of course the EU itself (BREXIT is a wonderful</w:t>
      </w:r>
      <w:r w:rsidR="004F60CD" w:rsidRPr="004F60CD">
        <w:rPr>
          <w:sz w:val="14"/>
        </w:rPr>
        <w:t xml:space="preserve"> </w:t>
      </w:r>
      <w:r w:rsidRPr="004F60CD">
        <w:rPr>
          <w:sz w:val="14"/>
        </w:rPr>
        <w:t>thing he opined after 23 June ).4</w:t>
      </w:r>
      <w:r w:rsidR="004F60CD" w:rsidRPr="004F60CD">
        <w:rPr>
          <w:sz w:val="14"/>
        </w:rPr>
        <w:t xml:space="preserve"> </w:t>
      </w:r>
      <w:r w:rsidRPr="00E664DF">
        <w:rPr>
          <w:rStyle w:val="StyleUnderline"/>
        </w:rPr>
        <w:t>Moreover, it was not just Trump,</w:t>
      </w:r>
      <w:r w:rsidRPr="004F60CD">
        <w:rPr>
          <w:sz w:val="14"/>
        </w:rPr>
        <w:t xml:space="preserve"> you will recall, </w:t>
      </w:r>
      <w:r w:rsidRPr="00E664DF">
        <w:rPr>
          <w:rStyle w:val="StyleUnderline"/>
        </w:rPr>
        <w:t>who railed against the elites</w:t>
      </w:r>
      <w:r w:rsidR="004F60CD">
        <w:rPr>
          <w:rStyle w:val="StyleUnderline"/>
        </w:rPr>
        <w:t xml:space="preserve"> </w:t>
      </w:r>
      <w:r w:rsidRPr="00E664DF">
        <w:rPr>
          <w:rStyle w:val="StyleUnderline"/>
        </w:rPr>
        <w:t>and the powerful</w:t>
      </w:r>
      <w:r w:rsidRPr="004F60CD">
        <w:rPr>
          <w:sz w:val="14"/>
        </w:rPr>
        <w:t xml:space="preserve"> last year </w:t>
      </w:r>
      <w:r w:rsidRPr="00E664DF">
        <w:rPr>
          <w:rStyle w:val="StyleUnderline"/>
        </w:rPr>
        <w:t>during the 2016 US presidential campaign</w:t>
      </w:r>
      <w:r w:rsidRPr="004F60CD">
        <w:rPr>
          <w:sz w:val="14"/>
        </w:rPr>
        <w:t xml:space="preserve">. </w:t>
      </w:r>
      <w:r w:rsidRPr="00E664DF">
        <w:rPr>
          <w:rStyle w:val="StyleUnderline"/>
        </w:rPr>
        <w:t>Bernie</w:t>
      </w:r>
      <w:r w:rsidR="004F60CD">
        <w:rPr>
          <w:rStyle w:val="StyleUnderline"/>
        </w:rPr>
        <w:t xml:space="preserve"> </w:t>
      </w:r>
      <w:r w:rsidRPr="00E664DF">
        <w:rPr>
          <w:rStyle w:val="StyleUnderline"/>
        </w:rPr>
        <w:t>Sanders</w:t>
      </w:r>
      <w:r w:rsidRPr="004F60CD">
        <w:rPr>
          <w:sz w:val="14"/>
        </w:rPr>
        <w:t xml:space="preserve"> may term himself a socialist, and he could never have said many of the</w:t>
      </w:r>
      <w:r w:rsidR="004F60CD" w:rsidRPr="004F60CD">
        <w:rPr>
          <w:sz w:val="14"/>
        </w:rPr>
        <w:t xml:space="preserve"> </w:t>
      </w:r>
      <w:r w:rsidRPr="004F60CD">
        <w:rPr>
          <w:sz w:val="14"/>
        </w:rPr>
        <w:t xml:space="preserve">appalling things which Trump said. But some of his </w:t>
      </w:r>
      <w:r w:rsidRPr="00E664DF">
        <w:rPr>
          <w:rStyle w:val="StyleUnderline"/>
        </w:rPr>
        <w:t>targets—most obviously</w:t>
      </w:r>
      <w:r w:rsidRPr="004F60CD">
        <w:rPr>
          <w:sz w:val="14"/>
        </w:rPr>
        <w:t xml:space="preserve"> the</w:t>
      </w:r>
      <w:r w:rsidR="004F60CD" w:rsidRPr="004F60CD">
        <w:rPr>
          <w:sz w:val="14"/>
        </w:rPr>
        <w:t xml:space="preserve"> </w:t>
      </w:r>
      <w:r w:rsidRPr="00E664DF">
        <w:rPr>
          <w:rStyle w:val="StyleUnderline"/>
        </w:rPr>
        <w:t>corporations</w:t>
      </w:r>
      <w:r w:rsidRPr="004F60CD">
        <w:rPr>
          <w:sz w:val="14"/>
        </w:rPr>
        <w:t xml:space="preserve"> whom he claimed had sold the American worker short </w:t>
      </w:r>
      <w:r w:rsidRPr="00E664DF">
        <w:rPr>
          <w:rStyle w:val="StyleUnderline"/>
        </w:rPr>
        <w:t>and</w:t>
      </w:r>
      <w:r w:rsidRPr="004F60CD">
        <w:rPr>
          <w:sz w:val="14"/>
        </w:rPr>
        <w:t xml:space="preserve"> the</w:t>
      </w:r>
      <w:r w:rsidR="004F60CD" w:rsidRPr="004F60CD">
        <w:rPr>
          <w:sz w:val="14"/>
        </w:rPr>
        <w:t xml:space="preserve"> </w:t>
      </w:r>
      <w:r w:rsidRPr="00E664DF">
        <w:rPr>
          <w:rStyle w:val="StyleUnderline"/>
        </w:rPr>
        <w:t>Wall Street financiers—were not such dissimilar enemies to those identified by</w:t>
      </w:r>
      <w:r w:rsidR="004F60CD">
        <w:rPr>
          <w:rStyle w:val="StyleUnderline"/>
        </w:rPr>
        <w:t xml:space="preserve"> </w:t>
      </w:r>
      <w:r w:rsidRPr="00E664DF">
        <w:rPr>
          <w:rStyle w:val="StyleUnderline"/>
        </w:rPr>
        <w:t>Trump</w:t>
      </w:r>
      <w:r w:rsidRPr="004F60CD">
        <w:rPr>
          <w:sz w:val="14"/>
        </w:rPr>
        <w:t xml:space="preserve">. </w:t>
      </w:r>
      <w:r w:rsidRPr="00E664DF">
        <w:rPr>
          <w:rStyle w:val="StyleUnderline"/>
        </w:rPr>
        <w:t>And let’s not forget how effective Sanders was during 2017</w:t>
      </w:r>
      <w:r w:rsidRPr="004F60CD">
        <w:rPr>
          <w:sz w:val="14"/>
        </w:rPr>
        <w:t>. Hillary may</w:t>
      </w:r>
      <w:r w:rsidR="004F60CD" w:rsidRPr="004F60CD">
        <w:rPr>
          <w:sz w:val="14"/>
        </w:rPr>
        <w:t xml:space="preserve"> </w:t>
      </w:r>
      <w:r w:rsidRPr="004F60CD">
        <w:rPr>
          <w:sz w:val="14"/>
        </w:rPr>
        <w:t>have won the Democratic nomination in the end, but Sanders inspired his supporters</w:t>
      </w:r>
      <w:r w:rsidR="004F60CD" w:rsidRPr="004F60CD">
        <w:rPr>
          <w:sz w:val="14"/>
        </w:rPr>
        <w:t xml:space="preserve"> </w:t>
      </w:r>
      <w:r w:rsidRPr="004F60CD">
        <w:rPr>
          <w:sz w:val="14"/>
        </w:rPr>
        <w:t>in ways she never did.</w:t>
      </w:r>
      <w:r w:rsidR="004F60CD" w:rsidRPr="004F60CD">
        <w:rPr>
          <w:sz w:val="14"/>
        </w:rPr>
        <w:t xml:space="preserve"> </w:t>
      </w:r>
      <w:r w:rsidRPr="004F60CD">
        <w:rPr>
          <w:sz w:val="14"/>
        </w:rPr>
        <w:t>But if Sanders and Trump together can be classified as populists, then who,</w:t>
      </w:r>
      <w:r w:rsidR="004F60CD" w:rsidRPr="004F60CD">
        <w:rPr>
          <w:sz w:val="14"/>
        </w:rPr>
        <w:t xml:space="preserve"> </w:t>
      </w:r>
      <w:r w:rsidRPr="004F60CD">
        <w:rPr>
          <w:sz w:val="14"/>
        </w:rPr>
        <w:t>one wonders, is not now a populist? And where do the ideological fault lines lie?</w:t>
      </w:r>
      <w:r w:rsidR="004F60CD" w:rsidRPr="004F60CD">
        <w:rPr>
          <w:sz w:val="14"/>
        </w:rPr>
        <w:t xml:space="preserve"> </w:t>
      </w:r>
      <w:r w:rsidRPr="004F60CD">
        <w:rPr>
          <w:sz w:val="14"/>
        </w:rPr>
        <w:t>Should Jeremy Corbyn not also be defined as a populist? After all, he claims to</w:t>
      </w:r>
      <w:r w:rsidR="004F60CD" w:rsidRPr="004F60CD">
        <w:rPr>
          <w:sz w:val="14"/>
        </w:rPr>
        <w:t xml:space="preserve"> </w:t>
      </w:r>
      <w:r w:rsidRPr="004F60CD">
        <w:rPr>
          <w:sz w:val="14"/>
        </w:rPr>
        <w:t>speak on behalf of the ‘many’ rather than the ‘few’. But then so too does Mrs</w:t>
      </w:r>
      <w:r w:rsidR="004F60CD" w:rsidRPr="004F60CD">
        <w:rPr>
          <w:sz w:val="14"/>
        </w:rPr>
        <w:t xml:space="preserve"> </w:t>
      </w:r>
      <w:r w:rsidRPr="004F60CD">
        <w:rPr>
          <w:sz w:val="14"/>
        </w:rPr>
        <w:t>May, who in her rush to win over white working-class voters has talked quite</w:t>
      </w:r>
      <w:r w:rsidR="004F60CD" w:rsidRPr="004F60CD">
        <w:rPr>
          <w:sz w:val="14"/>
        </w:rPr>
        <w:t xml:space="preserve"> </w:t>
      </w:r>
      <w:r w:rsidRPr="004F60CD">
        <w:rPr>
          <w:sz w:val="14"/>
        </w:rPr>
        <w:t>volubly of governing in favour of the ‘left-behinds’ and the ‘just about managing’</w:t>
      </w:r>
      <w:r w:rsidR="004F60CD" w:rsidRPr="004F60CD">
        <w:rPr>
          <w:sz w:val="14"/>
        </w:rPr>
        <w:t xml:space="preserve"> </w:t>
      </w:r>
      <w:r w:rsidRPr="004F60CD">
        <w:rPr>
          <w:sz w:val="14"/>
        </w:rPr>
        <w:t>in order to make Britain a country that works for everyone and not just the</w:t>
      </w:r>
      <w:r w:rsidR="004F60CD" w:rsidRPr="004F60CD">
        <w:rPr>
          <w:sz w:val="14"/>
        </w:rPr>
        <w:t xml:space="preserve"> </w:t>
      </w:r>
      <w:r w:rsidRPr="004F60CD">
        <w:rPr>
          <w:sz w:val="14"/>
        </w:rPr>
        <w:t xml:space="preserve">rich and powerful. Yet </w:t>
      </w:r>
      <w:r w:rsidRPr="006E277E">
        <w:rPr>
          <w:rStyle w:val="StyleUnderline"/>
        </w:rPr>
        <w:t>this has also been the dominant narrative of such political</w:t>
      </w:r>
      <w:r w:rsidR="004F60CD">
        <w:rPr>
          <w:rStyle w:val="StyleUnderline"/>
        </w:rPr>
        <w:t xml:space="preserve"> </w:t>
      </w:r>
      <w:r w:rsidRPr="006E277E">
        <w:rPr>
          <w:rStyle w:val="StyleUnderline"/>
        </w:rPr>
        <w:t>parties as Syriza in Greece, the Five Star movement in Italy, and Podemos in</w:t>
      </w:r>
      <w:r w:rsidR="004F60CD">
        <w:rPr>
          <w:rStyle w:val="StyleUnderline"/>
        </w:rPr>
        <w:t xml:space="preserve"> </w:t>
      </w:r>
      <w:r w:rsidRPr="006E277E">
        <w:rPr>
          <w:rStyle w:val="StyleUnderline"/>
        </w:rPr>
        <w:t>Spain—and all three of those are on the left</w:t>
      </w:r>
      <w:r w:rsidRPr="004F60CD">
        <w:rPr>
          <w:sz w:val="14"/>
        </w:rPr>
        <w:t>. This cannot be said of the National</w:t>
      </w:r>
      <w:r w:rsidR="004F60CD" w:rsidRPr="004F60CD">
        <w:rPr>
          <w:sz w:val="14"/>
        </w:rPr>
        <w:t xml:space="preserve"> </w:t>
      </w:r>
      <w:r w:rsidRPr="004F60CD">
        <w:rPr>
          <w:sz w:val="14"/>
        </w:rPr>
        <w:t>Front in France of course. But there is no more rampant populist in Europe</w:t>
      </w:r>
      <w:r w:rsidR="004F60CD" w:rsidRPr="004F60CD">
        <w:rPr>
          <w:sz w:val="14"/>
        </w:rPr>
        <w:t xml:space="preserve"> </w:t>
      </w:r>
      <w:r w:rsidRPr="004F60CD">
        <w:rPr>
          <w:sz w:val="14"/>
        </w:rPr>
        <w:t>today than Marine Le Pen, who has waxed lyrical against the European Union</w:t>
      </w:r>
      <w:r w:rsidR="004F60CD" w:rsidRPr="004F60CD">
        <w:rPr>
          <w:sz w:val="14"/>
        </w:rPr>
        <w:t xml:space="preserve"> </w:t>
      </w:r>
      <w:r w:rsidRPr="004F60CD">
        <w:rPr>
          <w:sz w:val="14"/>
        </w:rPr>
        <w:t>and its twin—‘rampant globalisation’—both of which have, in her words, been</w:t>
      </w:r>
      <w:r w:rsidR="004F60CD" w:rsidRPr="004F60CD">
        <w:rPr>
          <w:sz w:val="14"/>
        </w:rPr>
        <w:t xml:space="preserve"> </w:t>
      </w:r>
      <w:r w:rsidRPr="004F60CD">
        <w:rPr>
          <w:sz w:val="14"/>
        </w:rPr>
        <w:t>‘endangering’ French ‘civilisation’. Indeed, while the successful former banker</w:t>
      </w:r>
      <w:r w:rsidR="004F60CD" w:rsidRPr="004F60CD">
        <w:rPr>
          <w:sz w:val="14"/>
        </w:rPr>
        <w:t xml:space="preserve"> </w:t>
      </w:r>
      <w:r w:rsidRPr="004F60CD">
        <w:rPr>
          <w:sz w:val="14"/>
        </w:rPr>
        <w:t>Macron made his appeal to the better educated in prosperous cities like Lyon</w:t>
      </w:r>
      <w:r w:rsidR="004F60CD" w:rsidRPr="004F60CD">
        <w:rPr>
          <w:sz w:val="14"/>
        </w:rPr>
        <w:t xml:space="preserve"> </w:t>
      </w:r>
      <w:r w:rsidRPr="004F60CD">
        <w:rPr>
          <w:sz w:val="14"/>
        </w:rPr>
        <w:t>and Toulouse, Le Pen spent most of her time campaigning in the run-down</w:t>
      </w:r>
      <w:r w:rsidR="004F60CD" w:rsidRPr="004F60CD">
        <w:rPr>
          <w:sz w:val="14"/>
        </w:rPr>
        <w:t xml:space="preserve"> </w:t>
      </w:r>
      <w:r w:rsidRPr="004F60CD">
        <w:rPr>
          <w:sz w:val="14"/>
        </w:rPr>
        <w:t>towns of the north-east, speaking to workers whose parents (if not they themselves)</w:t>
      </w:r>
      <w:r w:rsidR="004F60CD" w:rsidRPr="004F60CD">
        <w:rPr>
          <w:sz w:val="14"/>
        </w:rPr>
        <w:t xml:space="preserve"> </w:t>
      </w:r>
      <w:r w:rsidRPr="004F60CD">
        <w:rPr>
          <w:sz w:val="14"/>
        </w:rPr>
        <w:t>had once voted Communist.</w:t>
      </w:r>
      <w:r w:rsidR="004F60CD" w:rsidRPr="004F60CD">
        <w:rPr>
          <w:sz w:val="14"/>
        </w:rPr>
        <w:t xml:space="preserve"> </w:t>
      </w:r>
      <w:r w:rsidRPr="006E277E">
        <w:rPr>
          <w:rStyle w:val="StyleUnderline"/>
        </w:rPr>
        <w:t xml:space="preserve">Populism would thus seem to defy easy political pigeon-holing. </w:t>
      </w:r>
      <w:r w:rsidRPr="001952FB">
        <w:rPr>
          <w:rStyle w:val="StyleUnderline"/>
          <w:highlight w:val="cyan"/>
        </w:rPr>
        <w:t>But</w:t>
      </w:r>
      <w:r w:rsidRPr="006E277E">
        <w:rPr>
          <w:rStyle w:val="StyleUnderline"/>
        </w:rPr>
        <w:t xml:space="preserve"> on one thing</w:t>
      </w:r>
      <w:r w:rsidR="004F60CD">
        <w:rPr>
          <w:rStyle w:val="StyleUnderline"/>
        </w:rPr>
        <w:t xml:space="preserve"> </w:t>
      </w:r>
      <w:r w:rsidRPr="001952FB">
        <w:rPr>
          <w:rStyle w:val="StyleUnderline"/>
          <w:highlight w:val="cyan"/>
        </w:rPr>
        <w:t>most writers</w:t>
      </w:r>
      <w:r w:rsidRPr="006E277E">
        <w:rPr>
          <w:rStyle w:val="StyleUnderline"/>
        </w:rPr>
        <w:t xml:space="preserve"> on the subject seem to be united. They don’t much like it and have</w:t>
      </w:r>
      <w:r w:rsidR="004F60CD">
        <w:rPr>
          <w:rStyle w:val="StyleUnderline"/>
        </w:rPr>
        <w:t xml:space="preserve"> </w:t>
      </w:r>
      <w:r w:rsidRPr="006E277E">
        <w:rPr>
          <w:rStyle w:val="StyleUnderline"/>
        </w:rPr>
        <w:t>tended to approach the subject with a mixture of enormous surprise—who amongst</w:t>
      </w:r>
      <w:r w:rsidR="004F60CD">
        <w:rPr>
          <w:rStyle w:val="StyleUnderline"/>
        </w:rPr>
        <w:t xml:space="preserve"> </w:t>
      </w:r>
      <w:r w:rsidRPr="006E277E">
        <w:rPr>
          <w:rStyle w:val="StyleUnderline"/>
        </w:rPr>
        <w:t>them predicted Brexit and Trump in 2016—mixed in with a strong dash of ideological</w:t>
      </w:r>
      <w:r w:rsidR="004F60CD">
        <w:rPr>
          <w:rStyle w:val="StyleUnderline"/>
        </w:rPr>
        <w:t xml:space="preserve"> </w:t>
      </w:r>
      <w:r w:rsidRPr="006E277E">
        <w:rPr>
          <w:rStyle w:val="StyleUnderline"/>
        </w:rPr>
        <w:t>distaste</w:t>
      </w:r>
      <w:r w:rsidRPr="004F60CD">
        <w:rPr>
          <w:sz w:val="14"/>
        </w:rPr>
        <w:t xml:space="preserve">. In fact, </w:t>
      </w:r>
      <w:r w:rsidRPr="006E277E">
        <w:rPr>
          <w:rStyle w:val="StyleUnderline"/>
        </w:rPr>
        <w:t xml:space="preserve">even the most cursory glance </w:t>
      </w:r>
      <w:r w:rsidRPr="001952FB">
        <w:rPr>
          <w:rStyle w:val="StyleUnderline"/>
        </w:rPr>
        <w:t>at the literature</w:t>
      </w:r>
      <w:r w:rsidRPr="004F60CD">
        <w:rPr>
          <w:sz w:val="14"/>
        </w:rPr>
        <w:t xml:space="preserve"> (with a few notable</w:t>
      </w:r>
      <w:r w:rsidR="004F60CD" w:rsidRPr="004F60CD">
        <w:rPr>
          <w:sz w:val="14"/>
        </w:rPr>
        <w:t xml:space="preserve"> </w:t>
      </w:r>
      <w:r w:rsidRPr="004F60CD">
        <w:rPr>
          <w:sz w:val="14"/>
        </w:rPr>
        <w:t xml:space="preserve">exceptions) </w:t>
      </w:r>
      <w:r w:rsidRPr="001952FB">
        <w:rPr>
          <w:rStyle w:val="StyleUnderline"/>
          <w:highlight w:val="cyan"/>
        </w:rPr>
        <w:t>reveal</w:t>
      </w:r>
      <w:r w:rsidRPr="001952FB">
        <w:rPr>
          <w:rStyle w:val="StyleUnderline"/>
        </w:rPr>
        <w:t>s</w:t>
      </w:r>
      <w:r w:rsidRPr="004F60CD">
        <w:rPr>
          <w:sz w:val="14"/>
        </w:rPr>
        <w:t xml:space="preserve"> what I would call </w:t>
      </w:r>
      <w:r w:rsidRPr="006E277E">
        <w:rPr>
          <w:rStyle w:val="StyleUnderline"/>
        </w:rPr>
        <w:t xml:space="preserve">a </w:t>
      </w:r>
      <w:r w:rsidRPr="006E277E">
        <w:rPr>
          <w:rStyle w:val="Emphasis"/>
        </w:rPr>
        <w:t xml:space="preserve">distinct </w:t>
      </w:r>
      <w:r w:rsidRPr="001952FB">
        <w:rPr>
          <w:rStyle w:val="Emphasis"/>
          <w:highlight w:val="cyan"/>
        </w:rPr>
        <w:t>liberal bias</w:t>
      </w:r>
      <w:r w:rsidRPr="006E277E">
        <w:rPr>
          <w:rStyle w:val="Emphasis"/>
        </w:rPr>
        <w:t xml:space="preserve"> against populists</w:t>
      </w:r>
      <w:r w:rsidRPr="006E277E">
        <w:rPr>
          <w:rStyle w:val="StyleUnderline"/>
        </w:rPr>
        <w:t xml:space="preserve"> and</w:t>
      </w:r>
      <w:r w:rsidR="004F60CD">
        <w:rPr>
          <w:rStyle w:val="StyleUnderline"/>
        </w:rPr>
        <w:t xml:space="preserve"> </w:t>
      </w:r>
      <w:r w:rsidRPr="006E277E">
        <w:rPr>
          <w:rStyle w:val="StyleUnderline"/>
        </w:rPr>
        <w:t>populism</w:t>
      </w:r>
      <w:r w:rsidRPr="004F60CD">
        <w:rPr>
          <w:sz w:val="14"/>
        </w:rPr>
        <w:t>. This bias has not gone unnoticed of course. Indeed, in a recent piece in</w:t>
      </w:r>
      <w:r w:rsidR="004F60CD" w:rsidRPr="004F60CD">
        <w:rPr>
          <w:sz w:val="14"/>
        </w:rPr>
        <w:t xml:space="preserve"> </w:t>
      </w:r>
      <w:r w:rsidRPr="004F60CD">
        <w:rPr>
          <w:sz w:val="14"/>
        </w:rPr>
        <w:t>MoneyWeek authored by one John Stepek, he made the entirely fair point that as far</w:t>
      </w:r>
      <w:r w:rsidR="004F60CD" w:rsidRPr="004F60CD">
        <w:rPr>
          <w:sz w:val="14"/>
        </w:rPr>
        <w:t xml:space="preserve"> </w:t>
      </w:r>
      <w:r w:rsidRPr="004F60CD">
        <w:rPr>
          <w:sz w:val="14"/>
        </w:rPr>
        <w:t>as he could make out ‘the bulk of opinion columns’ dealing with populism tended</w:t>
      </w:r>
      <w:r w:rsidR="004F60CD" w:rsidRPr="004F60CD">
        <w:rPr>
          <w:sz w:val="14"/>
        </w:rPr>
        <w:t xml:space="preserve"> </w:t>
      </w:r>
      <w:r w:rsidRPr="004F60CD">
        <w:rPr>
          <w:sz w:val="14"/>
        </w:rPr>
        <w:t>to fall into two main categories: sneering or patronising.5</w:t>
      </w:r>
      <w:r w:rsidR="004F60CD" w:rsidRPr="004F60CD">
        <w:rPr>
          <w:sz w:val="14"/>
        </w:rPr>
        <w:t xml:space="preserve"> </w:t>
      </w:r>
      <w:r w:rsidRPr="004F60CD">
        <w:rPr>
          <w:sz w:val="14"/>
        </w:rPr>
        <w:t>The controversial sociolo- gist, Frank Furedi, was more scathing still. Populism, he argued, had virtually</w:t>
      </w:r>
      <w:r w:rsidR="004F60CD" w:rsidRPr="004F60CD">
        <w:rPr>
          <w:sz w:val="14"/>
        </w:rPr>
        <w:t xml:space="preserve"> </w:t>
      </w:r>
      <w:r w:rsidRPr="004F60CD">
        <w:rPr>
          <w:sz w:val="14"/>
        </w:rPr>
        <w:t>become a term of abuse directed against anybody critical of the status quo. Worse,</w:t>
      </w:r>
      <w:r w:rsidR="004F60CD" w:rsidRPr="004F60CD">
        <w:rPr>
          <w:sz w:val="14"/>
        </w:rPr>
        <w:t xml:space="preserve"> </w:t>
      </w:r>
      <w:r w:rsidRPr="004F60CD">
        <w:rPr>
          <w:sz w:val="14"/>
        </w:rPr>
        <w:t>it implied that the revolt facing the West today was not a legitimate response to deepseated</w:t>
      </w:r>
      <w:r w:rsidR="004F60CD" w:rsidRPr="004F60CD">
        <w:rPr>
          <w:sz w:val="14"/>
        </w:rPr>
        <w:t xml:space="preserve"> </w:t>
      </w:r>
      <w:r w:rsidRPr="004F60CD">
        <w:rPr>
          <w:sz w:val="14"/>
        </w:rPr>
        <w:t>problems but was rather the problem itself.6</w:t>
      </w:r>
      <w:r w:rsidR="004F60CD" w:rsidRPr="004F60CD">
        <w:rPr>
          <w:sz w:val="14"/>
        </w:rPr>
        <w:t xml:space="preserve"> </w:t>
      </w:r>
      <w:r w:rsidRPr="004F60CD">
        <w:rPr>
          <w:sz w:val="14"/>
        </w:rPr>
        <w:t>There is certainly something to</w:t>
      </w:r>
      <w:r w:rsidR="004F60CD" w:rsidRPr="004F60CD">
        <w:rPr>
          <w:sz w:val="14"/>
        </w:rPr>
        <w:t xml:space="preserve"> </w:t>
      </w:r>
      <w:r w:rsidRPr="004F60CD">
        <w:rPr>
          <w:sz w:val="14"/>
        </w:rPr>
        <w:t>this. It’s clearly shown for example in the way populists are invariably described.</w:t>
      </w:r>
      <w:r w:rsidR="004F60CD" w:rsidRPr="004F60CD">
        <w:rPr>
          <w:sz w:val="14"/>
        </w:rPr>
        <w:t xml:space="preserve"> </w:t>
      </w:r>
      <w:r w:rsidRPr="004F60CD">
        <w:rPr>
          <w:sz w:val="14"/>
        </w:rPr>
        <w:t>How could we ever forget the use of the word the ‘deplorables’ made famous or</w:t>
      </w:r>
      <w:r w:rsidR="004F60CD" w:rsidRPr="004F60CD">
        <w:rPr>
          <w:sz w:val="14"/>
        </w:rPr>
        <w:t xml:space="preserve"> </w:t>
      </w:r>
      <w:r w:rsidRPr="004F60CD">
        <w:rPr>
          <w:sz w:val="14"/>
        </w:rPr>
        <w:t>infamous by Mrs Clinton in her description of Trump’s supporters during the 2016</w:t>
      </w:r>
      <w:r w:rsidR="004F60CD" w:rsidRPr="004F60CD">
        <w:rPr>
          <w:sz w:val="14"/>
        </w:rPr>
        <w:t xml:space="preserve"> </w:t>
      </w:r>
      <w:r w:rsidRPr="004F60CD">
        <w:rPr>
          <w:sz w:val="14"/>
        </w:rPr>
        <w:t>campaign? But this was only the tip of a very large liberal ice-berg. Other epithets</w:t>
      </w:r>
      <w:r w:rsidR="004F60CD" w:rsidRPr="004F60CD">
        <w:rPr>
          <w:sz w:val="14"/>
        </w:rPr>
        <w:t xml:space="preserve"> </w:t>
      </w:r>
      <w:r w:rsidRPr="004F60CD">
        <w:rPr>
          <w:sz w:val="14"/>
        </w:rPr>
        <w:t>deployed have included—and this is only a sample—irrational, racist, xenophobic,</w:t>
      </w:r>
      <w:r w:rsidR="004F60CD" w:rsidRPr="004F60CD">
        <w:rPr>
          <w:sz w:val="14"/>
        </w:rPr>
        <w:t xml:space="preserve"> </w:t>
      </w:r>
      <w:r w:rsidRPr="004F60CD">
        <w:rPr>
          <w:sz w:val="14"/>
        </w:rPr>
        <w:t>losers, dangerously illiberal, economically illiterate, morally inferior, and of course</w:t>
      </w:r>
      <w:r w:rsidR="004F60CD" w:rsidRPr="004F60CD">
        <w:rPr>
          <w:sz w:val="14"/>
        </w:rPr>
        <w:t xml:space="preserve"> </w:t>
      </w:r>
      <w:r w:rsidRPr="004F60CD">
        <w:rPr>
          <w:sz w:val="14"/>
        </w:rPr>
        <w:t xml:space="preserve">the best epithet of all—‘pig thick’. </w:t>
      </w:r>
      <w:r w:rsidRPr="00457327">
        <w:rPr>
          <w:rStyle w:val="StyleUnderline"/>
        </w:rPr>
        <w:t>Even when populists participate in, and win,</w:t>
      </w:r>
      <w:r w:rsidR="004F60CD">
        <w:rPr>
          <w:rStyle w:val="StyleUnderline"/>
        </w:rPr>
        <w:t xml:space="preserve"> </w:t>
      </w:r>
      <w:r w:rsidRPr="00457327">
        <w:rPr>
          <w:rStyle w:val="StyleUnderline"/>
        </w:rPr>
        <w:t>elections or referendums, they are still castigated</w:t>
      </w:r>
      <w:r w:rsidRPr="004F60CD">
        <w:rPr>
          <w:sz w:val="14"/>
        </w:rPr>
        <w:t xml:space="preserve"> as being a threat to democracy.</w:t>
      </w:r>
      <w:r w:rsidR="004F60CD" w:rsidRPr="004F60CD">
        <w:rPr>
          <w:sz w:val="14"/>
        </w:rPr>
        <w:t xml:space="preserve"> </w:t>
      </w:r>
      <w:r w:rsidRPr="004F60CD">
        <w:rPr>
          <w:sz w:val="14"/>
        </w:rPr>
        <w:t>This was clearly the conclusion arrived at in one recent and influential book on the</w:t>
      </w:r>
      <w:r w:rsidR="004F60CD" w:rsidRPr="004F60CD">
        <w:rPr>
          <w:sz w:val="14"/>
        </w:rPr>
        <w:t xml:space="preserve"> </w:t>
      </w:r>
      <w:r w:rsidRPr="004F60CD">
        <w:rPr>
          <w:sz w:val="14"/>
        </w:rPr>
        <w:t>subject. Populists may claim to talk in the name of the people, argued Jan-Werner</w:t>
      </w:r>
      <w:r w:rsidR="004F60CD" w:rsidRPr="004F60CD">
        <w:rPr>
          <w:sz w:val="14"/>
        </w:rPr>
        <w:t xml:space="preserve"> </w:t>
      </w:r>
      <w:r w:rsidRPr="004F60CD">
        <w:rPr>
          <w:sz w:val="14"/>
        </w:rPr>
        <w:t>Müller in his well reviewed study, but one should not be deceived.7</w:t>
      </w:r>
      <w:r w:rsidR="004F60CD" w:rsidRPr="004F60CD">
        <w:rPr>
          <w:sz w:val="14"/>
        </w:rPr>
        <w:t xml:space="preserve"> </w:t>
      </w:r>
      <w:r w:rsidRPr="004F60CD">
        <w:rPr>
          <w:sz w:val="14"/>
        </w:rPr>
        <w:t>When populists</w:t>
      </w:r>
      <w:r w:rsidR="004F60CD" w:rsidRPr="004F60CD">
        <w:rPr>
          <w:sz w:val="14"/>
        </w:rPr>
        <w:t xml:space="preserve"> </w:t>
      </w:r>
      <w:r w:rsidRPr="004F60CD">
        <w:rPr>
          <w:sz w:val="14"/>
        </w:rPr>
        <w:t>actually assume power, he warned, they will create an authoritarian state that</w:t>
      </w:r>
      <w:r w:rsidR="004F60CD" w:rsidRPr="004F60CD">
        <w:rPr>
          <w:sz w:val="14"/>
        </w:rPr>
        <w:t xml:space="preserve"> </w:t>
      </w:r>
      <w:r w:rsidRPr="004F60CD">
        <w:rPr>
          <w:sz w:val="14"/>
        </w:rPr>
        <w:t>excludes all those not considered part of the proper ‘people’. Beware the populists</w:t>
      </w:r>
      <w:r w:rsidR="004F60CD" w:rsidRPr="004F60CD">
        <w:rPr>
          <w:sz w:val="14"/>
        </w:rPr>
        <w:t xml:space="preserve"> </w:t>
      </w:r>
      <w:r w:rsidRPr="004F60CD">
        <w:rPr>
          <w:sz w:val="14"/>
        </w:rPr>
        <w:t>therefore. They may talk the democratic talk, but hidden behind all that rhetoric is a</w:t>
      </w:r>
      <w:r w:rsidR="004F60CD" w:rsidRPr="004F60CD">
        <w:rPr>
          <w:sz w:val="14"/>
        </w:rPr>
        <w:t xml:space="preserve"> </w:t>
      </w:r>
      <w:r w:rsidRPr="004F60CD">
        <w:rPr>
          <w:sz w:val="14"/>
        </w:rPr>
        <w:t>dangerously anti-democratic impulse.</w:t>
      </w:r>
      <w:r w:rsidR="004F60CD" w:rsidRPr="004F60CD">
        <w:rPr>
          <w:sz w:val="14"/>
        </w:rPr>
        <w:t xml:space="preserve"> </w:t>
      </w:r>
      <w:r w:rsidRPr="00457327">
        <w:rPr>
          <w:rStyle w:val="StyleUnderline"/>
        </w:rPr>
        <w:t>This antagonism to populism may be understandable given that so much of what</w:t>
      </w:r>
      <w:r w:rsidR="004F60CD">
        <w:rPr>
          <w:rStyle w:val="StyleUnderline"/>
        </w:rPr>
        <w:t xml:space="preserve"> </w:t>
      </w:r>
      <w:r w:rsidRPr="00457327">
        <w:rPr>
          <w:rStyle w:val="StyleUnderline"/>
        </w:rPr>
        <w:t>some populists say is deeply concerning from a liberal perspective</w:t>
      </w:r>
      <w:r w:rsidRPr="004F60CD">
        <w:rPr>
          <w:sz w:val="14"/>
        </w:rPr>
        <w:t>. Moreover, as</w:t>
      </w:r>
      <w:r w:rsidR="004F60CD" w:rsidRPr="004F60CD">
        <w:rPr>
          <w:sz w:val="14"/>
        </w:rPr>
        <w:t xml:space="preserve"> </w:t>
      </w:r>
      <w:r w:rsidRPr="004F60CD">
        <w:rPr>
          <w:sz w:val="14"/>
        </w:rPr>
        <w:t>their critics have legitimately pointed out, their policies can be—and have proven to</w:t>
      </w:r>
      <w:r w:rsidR="004F60CD" w:rsidRPr="004F60CD">
        <w:rPr>
          <w:sz w:val="14"/>
        </w:rPr>
        <w:t xml:space="preserve"> </w:t>
      </w:r>
      <w:r w:rsidRPr="004F60CD">
        <w:rPr>
          <w:sz w:val="14"/>
        </w:rPr>
        <w:t xml:space="preserve">be—deeply disturbing. </w:t>
      </w:r>
      <w:r w:rsidRPr="00457327">
        <w:rPr>
          <w:rStyle w:val="StyleUnderline"/>
        </w:rPr>
        <w:t xml:space="preserve">Still, we face a quandary. </w:t>
      </w:r>
      <w:r w:rsidRPr="00302E81">
        <w:rPr>
          <w:rStyle w:val="StyleUnderline"/>
          <w:highlight w:val="cyan"/>
        </w:rPr>
        <w:t>On</w:t>
      </w:r>
      <w:r w:rsidRPr="00457327">
        <w:rPr>
          <w:rStyle w:val="StyleUnderline"/>
        </w:rPr>
        <w:t xml:space="preserve"> the </w:t>
      </w:r>
      <w:r w:rsidRPr="00302E81">
        <w:rPr>
          <w:rStyle w:val="StyleUnderline"/>
          <w:highlight w:val="cyan"/>
        </w:rPr>
        <w:t>one side</w:t>
      </w:r>
      <w:r w:rsidRPr="00457327">
        <w:rPr>
          <w:rStyle w:val="StyleUnderline"/>
        </w:rPr>
        <w:t xml:space="preserve"> there are the </w:t>
      </w:r>
      <w:r w:rsidRPr="00C24A6A">
        <w:rPr>
          <w:rStyle w:val="Emphasis"/>
          <w:highlight w:val="cyan"/>
        </w:rPr>
        <w:t>analysts</w:t>
      </w:r>
      <w:r w:rsidR="004F60CD">
        <w:rPr>
          <w:rStyle w:val="StyleUnderline"/>
        </w:rPr>
        <w:t xml:space="preserve"> </w:t>
      </w:r>
      <w:r w:rsidRPr="00457327">
        <w:rPr>
          <w:rStyle w:val="StyleUnderline"/>
        </w:rPr>
        <w:t>of populism who tend in the main to look at the phenomenon all the time</w:t>
      </w:r>
      <w:r w:rsidR="004F60CD">
        <w:rPr>
          <w:rStyle w:val="StyleUnderline"/>
        </w:rPr>
        <w:t xml:space="preserve"> </w:t>
      </w:r>
      <w:r w:rsidRPr="003C3901">
        <w:rPr>
          <w:rStyle w:val="StyleUnderline"/>
          <w:highlight w:val="cyan"/>
        </w:rPr>
        <w:t>holding their noses</w:t>
      </w:r>
      <w:r w:rsidRPr="00457327">
        <w:rPr>
          <w:rStyle w:val="StyleUnderline"/>
        </w:rPr>
        <w:t xml:space="preserve"> as if there were a bad smell in the room</w:t>
      </w:r>
      <w:r w:rsidRPr="004F60CD">
        <w:rPr>
          <w:sz w:val="14"/>
        </w:rPr>
        <w:t xml:space="preserve">. </w:t>
      </w:r>
      <w:r w:rsidRPr="003C3901">
        <w:rPr>
          <w:rStyle w:val="StyleUnderline"/>
          <w:highlight w:val="cyan"/>
        </w:rPr>
        <w:t>On the other</w:t>
      </w:r>
      <w:r w:rsidRPr="00457327">
        <w:rPr>
          <w:rStyle w:val="StyleUnderline"/>
        </w:rPr>
        <w:t>, there are</w:t>
      </w:r>
      <w:r w:rsidR="004F60CD">
        <w:rPr>
          <w:rStyle w:val="StyleUnderline"/>
        </w:rPr>
        <w:t xml:space="preserve"> </w:t>
      </w:r>
      <w:r w:rsidRPr="00457327">
        <w:rPr>
          <w:rStyle w:val="StyleUnderline"/>
        </w:rPr>
        <w:t>millions of very ‘ordinary people’ out there who actually vote for such movements</w:t>
      </w:r>
      <w:r w:rsidRPr="004F60CD">
        <w:rPr>
          <w:sz w:val="14"/>
        </w:rPr>
        <w:t>.</w:t>
      </w:r>
      <w:r w:rsidR="004F60CD" w:rsidRPr="004F60CD">
        <w:rPr>
          <w:sz w:val="14"/>
        </w:rPr>
        <w:t xml:space="preserve"> </w:t>
      </w:r>
      <w:r w:rsidRPr="004F60CD">
        <w:rPr>
          <w:sz w:val="14"/>
        </w:rPr>
        <w:t xml:space="preserve">If nothing else, it says something about the state of the West when </w:t>
      </w:r>
      <w:r w:rsidRPr="00457327">
        <w:rPr>
          <w:rStyle w:val="StyleUnderline"/>
        </w:rPr>
        <w:t>you have the</w:t>
      </w:r>
      <w:r w:rsidR="004F60CD">
        <w:rPr>
          <w:rStyle w:val="StyleUnderline"/>
        </w:rPr>
        <w:t xml:space="preserve"> </w:t>
      </w:r>
      <w:r w:rsidRPr="00457327">
        <w:rPr>
          <w:rStyle w:val="StyleUnderline"/>
        </w:rPr>
        <w:t xml:space="preserve">overwhelming bulk of </w:t>
      </w:r>
      <w:r w:rsidRPr="003C3901">
        <w:rPr>
          <w:rStyle w:val="StyleUnderline"/>
        </w:rPr>
        <w:t>public intellectuals lining up</w:t>
      </w:r>
      <w:r w:rsidRPr="00457327">
        <w:rPr>
          <w:rStyle w:val="StyleUnderline"/>
        </w:rPr>
        <w:t xml:space="preserve"> one side to critique populism</w:t>
      </w:r>
      <w:r w:rsidRPr="004F60CD">
        <w:rPr>
          <w:sz w:val="14"/>
        </w:rPr>
        <w:t>—</w:t>
      </w:r>
      <w:r w:rsidR="004F60CD" w:rsidRPr="004F60CD">
        <w:rPr>
          <w:sz w:val="14"/>
        </w:rPr>
        <w:t xml:space="preserve"> </w:t>
      </w:r>
      <w:r w:rsidRPr="004F60CD">
        <w:rPr>
          <w:sz w:val="14"/>
        </w:rPr>
        <w:t>some more fairly than others to be sure—</w:t>
      </w:r>
      <w:r w:rsidRPr="003C3901">
        <w:rPr>
          <w:rStyle w:val="StyleUnderline"/>
        </w:rPr>
        <w:t xml:space="preserve">and </w:t>
      </w:r>
      <w:r w:rsidRPr="00C24A6A">
        <w:rPr>
          <w:rStyle w:val="Emphasis"/>
          <w:highlight w:val="cyan"/>
        </w:rPr>
        <w:t>millions</w:t>
      </w:r>
      <w:r w:rsidRPr="00C24A6A">
        <w:rPr>
          <w:rStyle w:val="StyleUnderline"/>
        </w:rPr>
        <w:t xml:space="preserve"> of their fellow citizens </w:t>
      </w:r>
      <w:r w:rsidRPr="00416955">
        <w:rPr>
          <w:rStyle w:val="StyleUnderline"/>
          <w:highlight w:val="cyan"/>
        </w:rPr>
        <w:t>voting</w:t>
      </w:r>
      <w:r w:rsidR="004F60CD">
        <w:rPr>
          <w:rStyle w:val="StyleUnderline"/>
          <w:highlight w:val="cyan"/>
        </w:rPr>
        <w:t xml:space="preserve"> </w:t>
      </w:r>
      <w:r w:rsidRPr="00416955">
        <w:rPr>
          <w:rStyle w:val="StyleUnderline"/>
          <w:highlight w:val="cyan"/>
        </w:rPr>
        <w:t>in</w:t>
      </w:r>
      <w:r w:rsidRPr="00457327">
        <w:rPr>
          <w:rStyle w:val="StyleUnderline"/>
        </w:rPr>
        <w:t xml:space="preserve"> their </w:t>
      </w:r>
      <w:r w:rsidRPr="00416955">
        <w:rPr>
          <w:rStyle w:val="StyleUnderline"/>
          <w:highlight w:val="cyan"/>
        </w:rPr>
        <w:t>droves for parties</w:t>
      </w:r>
      <w:r w:rsidRPr="00457327">
        <w:rPr>
          <w:rStyle w:val="StyleUnderline"/>
        </w:rPr>
        <w:t xml:space="preserve"> and individuals </w:t>
      </w:r>
      <w:r w:rsidRPr="00416955">
        <w:rPr>
          <w:rStyle w:val="StyleUnderline"/>
          <w:highlight w:val="cyan"/>
        </w:rPr>
        <w:t>of which most experts and academics</w:t>
      </w:r>
      <w:r w:rsidR="004F60CD">
        <w:rPr>
          <w:rStyle w:val="StyleUnderline"/>
        </w:rPr>
        <w:t xml:space="preserve"> </w:t>
      </w:r>
      <w:r w:rsidRPr="00457327">
        <w:rPr>
          <w:rStyle w:val="StyleUnderline"/>
        </w:rPr>
        <w:t xml:space="preserve">appear to </w:t>
      </w:r>
      <w:r w:rsidRPr="00416955">
        <w:rPr>
          <w:rStyle w:val="StyleUnderline"/>
          <w:highlight w:val="cyan"/>
        </w:rPr>
        <w:t>disapprove</w:t>
      </w:r>
      <w:r w:rsidRPr="004F60CD">
        <w:rPr>
          <w:sz w:val="14"/>
        </w:rPr>
        <w:t xml:space="preserve">. </w:t>
      </w:r>
      <w:r w:rsidRPr="00416955">
        <w:rPr>
          <w:rStyle w:val="StyleUnderline"/>
          <w:highlight w:val="cyan"/>
        </w:rPr>
        <w:t>Trump</w:t>
      </w:r>
      <w:r w:rsidRPr="004F60CD">
        <w:rPr>
          <w:sz w:val="14"/>
        </w:rPr>
        <w:t xml:space="preserve"> may not be my cup of tea (or yours) but he </w:t>
      </w:r>
      <w:r w:rsidRPr="00C24A6A">
        <w:rPr>
          <w:rStyle w:val="Emphasis"/>
          <w:highlight w:val="cyan"/>
        </w:rPr>
        <w:t>did after</w:t>
      </w:r>
      <w:r w:rsidR="004F60CD">
        <w:rPr>
          <w:rStyle w:val="Emphasis"/>
          <w:highlight w:val="cyan"/>
        </w:rPr>
        <w:t xml:space="preserve"> </w:t>
      </w:r>
      <w:r w:rsidRPr="00C24A6A">
        <w:rPr>
          <w:rStyle w:val="Emphasis"/>
          <w:highlight w:val="cyan"/>
        </w:rPr>
        <w:t>all win the</w:t>
      </w:r>
      <w:r w:rsidRPr="00C24A6A">
        <w:rPr>
          <w:rStyle w:val="Emphasis"/>
        </w:rPr>
        <w:t xml:space="preserve"> US presidential </w:t>
      </w:r>
      <w:r w:rsidRPr="00C24A6A">
        <w:rPr>
          <w:rStyle w:val="Emphasis"/>
          <w:highlight w:val="cyan"/>
        </w:rPr>
        <w:t>election</w:t>
      </w:r>
      <w:r w:rsidRPr="004F60CD">
        <w:rPr>
          <w:sz w:val="14"/>
        </w:rPr>
        <w:t xml:space="preserve"> last November. Yet ‘we’ seem to despise him and</w:t>
      </w:r>
      <w:r w:rsidR="004F60CD" w:rsidRPr="004F60CD">
        <w:rPr>
          <w:sz w:val="14"/>
        </w:rPr>
        <w:t xml:space="preserve"> </w:t>
      </w:r>
      <w:r w:rsidRPr="004F60CD">
        <w:rPr>
          <w:sz w:val="14"/>
        </w:rPr>
        <w:t>those who voted for him. BREXIT was not my preferred option last June, but it</w:t>
      </w:r>
      <w:r w:rsidR="004F60CD" w:rsidRPr="004F60CD">
        <w:rPr>
          <w:sz w:val="14"/>
        </w:rPr>
        <w:t xml:space="preserve"> </w:t>
      </w:r>
      <w:r w:rsidRPr="004F60CD">
        <w:rPr>
          <w:sz w:val="14"/>
        </w:rPr>
        <w:t>gathered in more votes than REMAIN and did so because it tapped into something</w:t>
      </w:r>
      <w:r w:rsidR="004F60CD" w:rsidRPr="004F60CD">
        <w:rPr>
          <w:sz w:val="14"/>
        </w:rPr>
        <w:t xml:space="preserve"> </w:t>
      </w:r>
      <w:r w:rsidRPr="004F60CD">
        <w:rPr>
          <w:sz w:val="14"/>
        </w:rPr>
        <w:t>important. And while Victor Orban in Hungary would not be my preferred candidate</w:t>
      </w:r>
      <w:r w:rsidR="004F60CD" w:rsidRPr="004F60CD">
        <w:rPr>
          <w:sz w:val="14"/>
        </w:rPr>
        <w:t xml:space="preserve"> </w:t>
      </w:r>
      <w:r w:rsidRPr="004F60CD">
        <w:rPr>
          <w:sz w:val="14"/>
        </w:rPr>
        <w:t>for prime minister in that country, in 2014 even though his vote went down, his</w:t>
      </w:r>
      <w:r w:rsidR="004F60CD" w:rsidRPr="004F60CD">
        <w:rPr>
          <w:sz w:val="14"/>
        </w:rPr>
        <w:t xml:space="preserve"> </w:t>
      </w:r>
      <w:r w:rsidRPr="004F60CD">
        <w:rPr>
          <w:sz w:val="14"/>
        </w:rPr>
        <w:t>Fidesz party won 44% of the popular vote while an allied opposition of socialists,</w:t>
      </w:r>
      <w:r w:rsidR="004F60CD" w:rsidRPr="004F60CD">
        <w:rPr>
          <w:sz w:val="14"/>
        </w:rPr>
        <w:t xml:space="preserve"> </w:t>
      </w:r>
      <w:r w:rsidRPr="004F60CD">
        <w:rPr>
          <w:sz w:val="14"/>
        </w:rPr>
        <w:t>social democrats and liberals won only 26%.</w:t>
      </w:r>
      <w:r w:rsidR="004F60CD" w:rsidRPr="004F60CD">
        <w:rPr>
          <w:sz w:val="14"/>
        </w:rPr>
        <w:t xml:space="preserve"> </w:t>
      </w:r>
      <w:r w:rsidRPr="004F60CD">
        <w:rPr>
          <w:sz w:val="14"/>
        </w:rPr>
        <w:t>My point here is a simple but important one. We do not have to like or agree</w:t>
      </w:r>
      <w:r w:rsidR="004F60CD" w:rsidRPr="004F60CD">
        <w:rPr>
          <w:sz w:val="14"/>
        </w:rPr>
        <w:t xml:space="preserve"> </w:t>
      </w:r>
      <w:r w:rsidRPr="004F60CD">
        <w:rPr>
          <w:sz w:val="14"/>
        </w:rPr>
        <w:t xml:space="preserve">with populists, and we should not forget our role as critic, but </w:t>
      </w:r>
      <w:r w:rsidRPr="00D95EDE">
        <w:rPr>
          <w:rStyle w:val="StyleUnderline"/>
        </w:rPr>
        <w:t>we should at least</w:t>
      </w:r>
      <w:r w:rsidR="004F60CD">
        <w:rPr>
          <w:rStyle w:val="StyleUnderline"/>
        </w:rPr>
        <w:t xml:space="preserve"> </w:t>
      </w:r>
      <w:r w:rsidRPr="00D95EDE">
        <w:rPr>
          <w:rStyle w:val="StyleUnderline"/>
        </w:rPr>
        <w:t>try to distance ourselves from our own political or ideological preferences, move</w:t>
      </w:r>
      <w:r w:rsidR="004F60CD">
        <w:rPr>
          <w:rStyle w:val="StyleUnderline"/>
        </w:rPr>
        <w:t xml:space="preserve"> </w:t>
      </w:r>
      <w:r w:rsidRPr="00D95EDE">
        <w:rPr>
          <w:rStyle w:val="StyleUnderline"/>
        </w:rPr>
        <w:t>beyond moral outrage at something so many of us might not like, and instead</w:t>
      </w:r>
      <w:r w:rsidR="004F60CD">
        <w:rPr>
          <w:rStyle w:val="StyleUnderline"/>
        </w:rPr>
        <w:t xml:space="preserve"> </w:t>
      </w:r>
      <w:r w:rsidRPr="00D95EDE">
        <w:rPr>
          <w:rStyle w:val="StyleUnderline"/>
        </w:rPr>
        <w:t>seek to understand what is happening here. Because something clearly is</w:t>
      </w:r>
      <w:r w:rsidRPr="004F60CD">
        <w:rPr>
          <w:sz w:val="14"/>
        </w:rPr>
        <w:t>. And</w:t>
      </w:r>
      <w:r w:rsidR="004F60CD" w:rsidRPr="004F60CD">
        <w:rPr>
          <w:sz w:val="14"/>
        </w:rPr>
        <w:t xml:space="preserve"> </w:t>
      </w:r>
      <w:r w:rsidRPr="004F60CD">
        <w:rPr>
          <w:sz w:val="14"/>
        </w:rPr>
        <w:t>what is that something? We should not exaggerate. Nor should we conclude that</w:t>
      </w:r>
      <w:r w:rsidR="004F60CD" w:rsidRPr="004F60CD">
        <w:rPr>
          <w:sz w:val="14"/>
        </w:rPr>
        <w:t xml:space="preserve"> </w:t>
      </w:r>
      <w:r w:rsidRPr="004F60CD">
        <w:rPr>
          <w:sz w:val="14"/>
        </w:rPr>
        <w:t xml:space="preserve">the world we have known is about to collapse. It is not. But </w:t>
      </w:r>
      <w:r w:rsidRPr="003C3901">
        <w:rPr>
          <w:rStyle w:val="StyleUnderline"/>
          <w:highlight w:val="cyan"/>
        </w:rPr>
        <w:t xml:space="preserve">the </w:t>
      </w:r>
      <w:r w:rsidRPr="003C3901">
        <w:rPr>
          <w:rStyle w:val="Emphasis"/>
          <w:highlight w:val="cyan"/>
        </w:rPr>
        <w:t>tectonic plates</w:t>
      </w:r>
      <w:r w:rsidR="004F60CD">
        <w:rPr>
          <w:rStyle w:val="Emphasis"/>
          <w:highlight w:val="cyan"/>
        </w:rPr>
        <w:t xml:space="preserve"> </w:t>
      </w:r>
      <w:r w:rsidRPr="003C3901">
        <w:rPr>
          <w:rStyle w:val="Emphasis"/>
          <w:highlight w:val="cyan"/>
        </w:rPr>
        <w:t>are shifting</w:t>
      </w:r>
      <w:r w:rsidRPr="00D95EDE">
        <w:rPr>
          <w:rStyle w:val="StyleUnderline"/>
        </w:rPr>
        <w:t>. The mood across the West is turning sour. Many millions of people</w:t>
      </w:r>
      <w:r w:rsidR="004F60CD">
        <w:rPr>
          <w:rStyle w:val="StyleUnderline"/>
        </w:rPr>
        <w:t xml:space="preserve"> </w:t>
      </w:r>
      <w:r w:rsidRPr="00D95EDE">
        <w:rPr>
          <w:rStyle w:val="StyleUnderline"/>
        </w:rPr>
        <w:t>are obviously very unhappy with the old order and have expressed their alien- ation by voting against the establishment in very large numbers. This has</w:t>
      </w:r>
      <w:r w:rsidR="004F60CD">
        <w:rPr>
          <w:rStyle w:val="StyleUnderline"/>
        </w:rPr>
        <w:t xml:space="preserve"> </w:t>
      </w:r>
      <w:r w:rsidRPr="00D95EDE">
        <w:rPr>
          <w:rStyle w:val="StyleUnderline"/>
        </w:rPr>
        <w:t>expressed itself through different political parties. It has taken different forms in</w:t>
      </w:r>
      <w:r w:rsidR="004F60CD">
        <w:rPr>
          <w:rStyle w:val="StyleUnderline"/>
        </w:rPr>
        <w:t xml:space="preserve"> </w:t>
      </w:r>
      <w:r w:rsidRPr="00D95EDE">
        <w:rPr>
          <w:rStyle w:val="StyleUnderline"/>
        </w:rPr>
        <w:t>different countries. Each nation has its own peculiarities. But the new populism</w:t>
      </w:r>
      <w:r w:rsidR="004F60CD">
        <w:rPr>
          <w:rStyle w:val="StyleUnderline"/>
        </w:rPr>
        <w:t xml:space="preserve"> </w:t>
      </w:r>
      <w:r w:rsidRPr="00D95EDE">
        <w:rPr>
          <w:rStyle w:val="StyleUnderline"/>
        </w:rPr>
        <w:t xml:space="preserve">is </w:t>
      </w:r>
      <w:r w:rsidRPr="004E6383">
        <w:rPr>
          <w:rStyle w:val="StyleUnderline"/>
          <w:highlight w:val="cyan"/>
        </w:rPr>
        <w:t>more than just</w:t>
      </w:r>
      <w:r w:rsidRPr="004E6383">
        <w:rPr>
          <w:rStyle w:val="StyleUnderline"/>
        </w:rPr>
        <w:t xml:space="preserve"> a reflection of national </w:t>
      </w:r>
      <w:r w:rsidRPr="004E6383">
        <w:rPr>
          <w:rStyle w:val="StyleUnderline"/>
          <w:highlight w:val="cyan"/>
        </w:rPr>
        <w:t>exceptionalism</w:t>
      </w:r>
      <w:r w:rsidRPr="00D95EDE">
        <w:rPr>
          <w:rStyle w:val="StyleUnderline"/>
        </w:rPr>
        <w:t>. There is something</w:t>
      </w:r>
      <w:r w:rsidR="004F60CD">
        <w:rPr>
          <w:rStyle w:val="StyleUnderline"/>
        </w:rPr>
        <w:t xml:space="preserve"> </w:t>
      </w:r>
      <w:r w:rsidRPr="004E6383">
        <w:rPr>
          <w:rStyle w:val="Emphasis"/>
          <w:highlight w:val="cyan"/>
        </w:rPr>
        <w:t>much more widespread</w:t>
      </w:r>
      <w:r w:rsidRPr="00D95EDE">
        <w:rPr>
          <w:rStyle w:val="StyleUnderline"/>
        </w:rPr>
        <w:t xml:space="preserve"> going on here</w:t>
      </w:r>
      <w:r w:rsidRPr="004F60CD">
        <w:rPr>
          <w:sz w:val="14"/>
        </w:rPr>
        <w:t>. Moreover</w:t>
      </w:r>
      <w:r w:rsidR="00D95EDE" w:rsidRPr="004F60CD">
        <w:rPr>
          <w:sz w:val="14"/>
        </w:rPr>
        <w:t>, this something is not happen</w:t>
      </w:r>
      <w:r w:rsidRPr="004F60CD">
        <w:rPr>
          <w:sz w:val="14"/>
        </w:rPr>
        <w:t>ing in the developing countries or the poor South where billions have little or</w:t>
      </w:r>
      <w:r w:rsidR="004F60CD" w:rsidRPr="004F60CD">
        <w:rPr>
          <w:sz w:val="14"/>
        </w:rPr>
        <w:t xml:space="preserve"> </w:t>
      </w:r>
      <w:r w:rsidRPr="004F60CD">
        <w:rPr>
          <w:sz w:val="14"/>
        </w:rPr>
        <w:t xml:space="preserve">nothing. Rather, it is taking place in the rich and democratic West. </w:t>
      </w:r>
      <w:r w:rsidRPr="00D95EDE">
        <w:rPr>
          <w:rStyle w:val="StyleUnderline"/>
        </w:rPr>
        <w:t>Moreover, it</w:t>
      </w:r>
      <w:r w:rsidR="004F60CD">
        <w:rPr>
          <w:rStyle w:val="StyleUnderline"/>
        </w:rPr>
        <w:t xml:space="preserve"> </w:t>
      </w:r>
      <w:r w:rsidRPr="00C37B41">
        <w:rPr>
          <w:rStyle w:val="Emphasis"/>
          <w:highlight w:val="cyan"/>
        </w:rPr>
        <w:t>clearly constitutes a</w:t>
      </w:r>
      <w:r w:rsidRPr="00C37B41">
        <w:rPr>
          <w:rStyle w:val="Emphasis"/>
        </w:rPr>
        <w:t xml:space="preserve"> distinct </w:t>
      </w:r>
      <w:r w:rsidRPr="00C37B41">
        <w:rPr>
          <w:rStyle w:val="Emphasis"/>
          <w:highlight w:val="cyan"/>
        </w:rPr>
        <w:t>threat to the</w:t>
      </w:r>
      <w:r w:rsidRPr="00C37B41">
        <w:rPr>
          <w:rStyle w:val="Emphasis"/>
        </w:rPr>
        <w:t xml:space="preserve"> old order</w:t>
      </w:r>
      <w:r w:rsidRPr="004F60CD">
        <w:rPr>
          <w:sz w:val="14"/>
        </w:rPr>
        <w:t>. Francis Fukuyama certainly</w:t>
      </w:r>
      <w:r w:rsidR="004F60CD" w:rsidRPr="004F60CD">
        <w:rPr>
          <w:sz w:val="14"/>
        </w:rPr>
        <w:t xml:space="preserve"> </w:t>
      </w:r>
      <w:r w:rsidRPr="004F60CD">
        <w:rPr>
          <w:sz w:val="14"/>
        </w:rPr>
        <w:t>seems to think so. Having become an academic superstar back in 1989 by talking</w:t>
      </w:r>
      <w:r w:rsidR="004F60CD" w:rsidRPr="004F60CD">
        <w:rPr>
          <w:sz w:val="14"/>
        </w:rPr>
        <w:t xml:space="preserve"> </w:t>
      </w:r>
      <w:r w:rsidRPr="004F60CD">
        <w:rPr>
          <w:sz w:val="14"/>
        </w:rPr>
        <w:t>in grandiloquent terms about the ‘end of history’ and the victory of liberalism</w:t>
      </w:r>
      <w:r w:rsidR="004F60CD" w:rsidRPr="004F60CD">
        <w:rPr>
          <w:sz w:val="14"/>
        </w:rPr>
        <w:t xml:space="preserve"> </w:t>
      </w:r>
      <w:r w:rsidRPr="004F60CD">
        <w:rPr>
          <w:sz w:val="14"/>
        </w:rPr>
        <w:t>over all its main ideological rivals, he is now worried that the liberal moment</w:t>
      </w:r>
      <w:r w:rsidR="004F60CD" w:rsidRPr="004F60CD">
        <w:rPr>
          <w:sz w:val="14"/>
        </w:rPr>
        <w:t xml:space="preserve"> </w:t>
      </w:r>
      <w:r w:rsidRPr="004F60CD">
        <w:rPr>
          <w:sz w:val="14"/>
        </w:rPr>
        <w:t>may be over.8</w:t>
      </w:r>
      <w:r w:rsidR="004F60CD" w:rsidRPr="004F60CD">
        <w:rPr>
          <w:sz w:val="14"/>
        </w:rPr>
        <w:t xml:space="preserve"> </w:t>
      </w:r>
      <w:r w:rsidRPr="004F60CD">
        <w:rPr>
          <w:sz w:val="14"/>
        </w:rPr>
        <w:t xml:space="preserve">Indeed, in his view, </w:t>
      </w:r>
      <w:r w:rsidRPr="00D95EDE">
        <w:rPr>
          <w:rStyle w:val="StyleUnderline"/>
        </w:rPr>
        <w:t>the real threat to the West today may not be</w:t>
      </w:r>
      <w:r w:rsidR="004F60CD">
        <w:rPr>
          <w:rStyle w:val="StyleUnderline"/>
        </w:rPr>
        <w:t xml:space="preserve"> </w:t>
      </w:r>
      <w:r w:rsidRPr="00D95EDE">
        <w:rPr>
          <w:rStyle w:val="StyleUnderline"/>
        </w:rPr>
        <w:t>coming from other rising powers like China or revisionist states like Russia—</w:t>
      </w:r>
      <w:r w:rsidR="004F60CD">
        <w:rPr>
          <w:rStyle w:val="StyleUnderline"/>
        </w:rPr>
        <w:t xml:space="preserve"> </w:t>
      </w:r>
      <w:r w:rsidRPr="00D95EDE">
        <w:rPr>
          <w:rStyle w:val="StyleUnderline"/>
        </w:rPr>
        <w:t>challenges from without, in other words—but instead, it is coming from within</w:t>
      </w:r>
      <w:r w:rsidRPr="004F60CD">
        <w:rPr>
          <w:sz w:val="14"/>
        </w:rPr>
        <w:t>.</w:t>
      </w:r>
      <w:r w:rsidR="004F60CD" w:rsidRPr="004F60CD">
        <w:rPr>
          <w:sz w:val="14"/>
        </w:rPr>
        <w:t xml:space="preserve"> </w:t>
      </w:r>
      <w:r w:rsidRPr="004F60CD">
        <w:rPr>
          <w:sz w:val="14"/>
        </w:rPr>
        <w:t xml:space="preserve">And according to Fukuyama </w:t>
      </w:r>
      <w:r w:rsidRPr="00D95EDE">
        <w:rPr>
          <w:rStyle w:val="StyleUnderline"/>
        </w:rPr>
        <w:t>it is not just Europe or the United States that will</w:t>
      </w:r>
      <w:r w:rsidR="004F60CD">
        <w:rPr>
          <w:rStyle w:val="StyleUnderline"/>
        </w:rPr>
        <w:t xml:space="preserve"> </w:t>
      </w:r>
      <w:r w:rsidRPr="00D95EDE">
        <w:rPr>
          <w:rStyle w:val="StyleUnderline"/>
        </w:rPr>
        <w:t xml:space="preserve">have to live with the consequences. It will be the </w:t>
      </w:r>
      <w:r w:rsidRPr="00C37B41">
        <w:rPr>
          <w:rStyle w:val="Emphasis"/>
          <w:highlight w:val="cyan"/>
        </w:rPr>
        <w:t xml:space="preserve">liberal order </w:t>
      </w:r>
      <w:r w:rsidRPr="00C37B41">
        <w:rPr>
          <w:rStyle w:val="Emphasis"/>
          <w:i/>
          <w:highlight w:val="cyan"/>
        </w:rPr>
        <w:t>tout court</w:t>
      </w:r>
      <w:r w:rsidRPr="004F60CD">
        <w:rPr>
          <w:sz w:val="14"/>
        </w:rPr>
        <w:t>.</w:t>
      </w:r>
      <w:r w:rsidR="004F60CD" w:rsidRPr="004F60CD">
        <w:rPr>
          <w:sz w:val="14"/>
        </w:rPr>
        <w:t xml:space="preserve"> </w:t>
      </w:r>
      <w:r w:rsidRPr="004F60CD">
        <w:rPr>
          <w:sz w:val="14"/>
        </w:rPr>
        <w:t>But what then is populism? The answer to this simple question is by no means</w:t>
      </w:r>
      <w:r w:rsidR="004F60CD" w:rsidRPr="004F60CD">
        <w:rPr>
          <w:sz w:val="14"/>
        </w:rPr>
        <w:t xml:space="preserve"> </w:t>
      </w:r>
      <w:r w:rsidRPr="004F60CD">
        <w:rPr>
          <w:sz w:val="14"/>
        </w:rPr>
        <w:t>clear. But one can, I suppose, say that populism reflects a deep suspicion of the</w:t>
      </w:r>
      <w:r w:rsidR="004F60CD" w:rsidRPr="004F60CD">
        <w:rPr>
          <w:sz w:val="14"/>
        </w:rPr>
        <w:t xml:space="preserve"> </w:t>
      </w:r>
      <w:r w:rsidRPr="004F60CD">
        <w:rPr>
          <w:sz w:val="14"/>
        </w:rPr>
        <w:t>prevailing establishment; that this establishment in the view of most populists</w:t>
      </w:r>
      <w:r w:rsidR="004F60CD" w:rsidRPr="004F60CD">
        <w:rPr>
          <w:sz w:val="14"/>
        </w:rPr>
        <w:t xml:space="preserve"> </w:t>
      </w:r>
      <w:r w:rsidRPr="004F60CD">
        <w:rPr>
          <w:sz w:val="14"/>
        </w:rPr>
        <w:t>does not just rule in the common good but conspires against the people; and that</w:t>
      </w:r>
      <w:r w:rsidR="004F60CD" w:rsidRPr="004F60CD">
        <w:rPr>
          <w:sz w:val="14"/>
        </w:rPr>
        <w:t xml:space="preserve"> </w:t>
      </w:r>
      <w:r w:rsidRPr="004F60CD">
        <w:rPr>
          <w:sz w:val="14"/>
        </w:rPr>
        <w:t>the people, however defined, are the true repositories of the soul of the nation.</w:t>
      </w:r>
      <w:r w:rsidR="004F60CD" w:rsidRPr="004F60CD">
        <w:rPr>
          <w:sz w:val="14"/>
        </w:rPr>
        <w:t xml:space="preserve"> </w:t>
      </w:r>
      <w:r w:rsidRPr="004F60CD">
        <w:rPr>
          <w:sz w:val="14"/>
        </w:rPr>
        <w:t>Populists also tend in the main to be nativist and suspicious of foreigners (though</w:t>
      </w:r>
      <w:r w:rsidR="004F60CD" w:rsidRPr="004F60CD">
        <w:rPr>
          <w:sz w:val="14"/>
        </w:rPr>
        <w:t xml:space="preserve"> </w:t>
      </w:r>
      <w:r w:rsidRPr="004F60CD">
        <w:rPr>
          <w:sz w:val="14"/>
        </w:rPr>
        <w:t>this is more likely to be found on the right than the left); more often than not</w:t>
      </w:r>
      <w:r w:rsidR="004F60CD" w:rsidRPr="004F60CD">
        <w:rPr>
          <w:sz w:val="14"/>
        </w:rPr>
        <w:t xml:space="preserve"> </w:t>
      </w:r>
      <w:r w:rsidRPr="004F60CD">
        <w:rPr>
          <w:sz w:val="14"/>
        </w:rPr>
        <w:t>they are sceptical of the facts as provided to them by the establishment press;</w:t>
      </w:r>
      <w:r w:rsidR="004F60CD" w:rsidRPr="004F60CD">
        <w:rPr>
          <w:sz w:val="14"/>
        </w:rPr>
        <w:t xml:space="preserve"> </w:t>
      </w:r>
      <w:r w:rsidRPr="004F60CD">
        <w:rPr>
          <w:sz w:val="14"/>
        </w:rPr>
        <w:t>and in most cases (and again this is truer of the right than the left) they don’t</w:t>
      </w:r>
      <w:r w:rsidR="004F60CD" w:rsidRPr="004F60CD">
        <w:rPr>
          <w:sz w:val="14"/>
        </w:rPr>
        <w:t xml:space="preserve"> </w:t>
      </w:r>
      <w:r w:rsidRPr="004F60CD">
        <w:rPr>
          <w:sz w:val="14"/>
        </w:rPr>
        <w:t>much like intellectuals. Nor in general do they like big cities and the metropolitan</w:t>
      </w:r>
      <w:r w:rsidR="004F60CD" w:rsidRPr="004F60CD">
        <w:rPr>
          <w:sz w:val="14"/>
        </w:rPr>
        <w:t xml:space="preserve"> </w:t>
      </w:r>
      <w:r w:rsidRPr="004F60CD">
        <w:rPr>
          <w:sz w:val="14"/>
        </w:rPr>
        <w:t>types who happen to live in them. They are (to use a term made popular by</w:t>
      </w:r>
      <w:r w:rsidR="004F60CD" w:rsidRPr="004F60CD">
        <w:rPr>
          <w:sz w:val="14"/>
        </w:rPr>
        <w:t xml:space="preserve"> </w:t>
      </w:r>
      <w:r w:rsidRPr="004F60CD">
        <w:rPr>
          <w:sz w:val="14"/>
        </w:rPr>
        <w:t>David Goodhart) the ‘somewheres’—that is to say people who want to be part</w:t>
      </w:r>
      <w:r w:rsidR="004F60CD" w:rsidRPr="004F60CD">
        <w:rPr>
          <w:sz w:val="14"/>
        </w:rPr>
        <w:t xml:space="preserve"> </w:t>
      </w:r>
      <w:r w:rsidRPr="004F60CD">
        <w:rPr>
          <w:sz w:val="14"/>
        </w:rPr>
        <w:t>of somewhere as opposed to those who are the ‘anywheres’.9</w:t>
      </w:r>
      <w:r w:rsidR="004F60CD" w:rsidRPr="004F60CD">
        <w:rPr>
          <w:sz w:val="14"/>
        </w:rPr>
        <w:t xml:space="preserve"> </w:t>
      </w:r>
      <w:r w:rsidRPr="004F60CD">
        <w:rPr>
          <w:sz w:val="14"/>
        </w:rPr>
        <w:t>Indeed, the fault</w:t>
      </w:r>
      <w:r w:rsidR="004F60CD" w:rsidRPr="004F60CD">
        <w:rPr>
          <w:sz w:val="14"/>
        </w:rPr>
        <w:t xml:space="preserve"> </w:t>
      </w:r>
      <w:r w:rsidRPr="004F60CD">
        <w:rPr>
          <w:sz w:val="14"/>
        </w:rPr>
        <w:t>line in Britain today he argues (and the same might be true in many other western</w:t>
      </w:r>
      <w:r w:rsidR="004F60CD" w:rsidRPr="004F60CD">
        <w:rPr>
          <w:sz w:val="14"/>
        </w:rPr>
        <w:t xml:space="preserve"> </w:t>
      </w:r>
      <w:r w:rsidRPr="004F60CD">
        <w:rPr>
          <w:sz w:val="14"/>
        </w:rPr>
        <w:t>countries) is between those who come from Somewhere: people rooted in a</w:t>
      </w:r>
      <w:r w:rsidR="004F60CD" w:rsidRPr="004F60CD">
        <w:rPr>
          <w:sz w:val="14"/>
        </w:rPr>
        <w:t xml:space="preserve"> </w:t>
      </w:r>
      <w:r w:rsidRPr="004F60CD">
        <w:rPr>
          <w:sz w:val="14"/>
        </w:rPr>
        <w:t>specific place or community, usually a small town or in the countryside, socially</w:t>
      </w:r>
      <w:r w:rsidR="004F60CD" w:rsidRPr="004F60CD">
        <w:rPr>
          <w:sz w:val="14"/>
        </w:rPr>
        <w:t xml:space="preserve"> </w:t>
      </w:r>
      <w:r w:rsidRPr="004F60CD">
        <w:rPr>
          <w:sz w:val="14"/>
        </w:rPr>
        <w:t>conservative, often less educated, and those who come from Anywhere: footloose,</w:t>
      </w:r>
      <w:r w:rsidR="004F60CD" w:rsidRPr="004F60CD">
        <w:rPr>
          <w:sz w:val="14"/>
        </w:rPr>
        <w:t xml:space="preserve"> </w:t>
      </w:r>
      <w:r w:rsidRPr="004F60CD">
        <w:rPr>
          <w:sz w:val="14"/>
        </w:rPr>
        <w:t>often urban, socially liberal, university educated and who tend to feel at</w:t>
      </w:r>
      <w:r w:rsidR="004F60CD" w:rsidRPr="004F60CD">
        <w:rPr>
          <w:sz w:val="14"/>
        </w:rPr>
        <w:t xml:space="preserve"> </w:t>
      </w:r>
      <w:r w:rsidRPr="004F60CD">
        <w:rPr>
          <w:sz w:val="14"/>
        </w:rPr>
        <w:t>home nearly everywhere. But it is the ‘somewheres’ we have to understand, for it</w:t>
      </w:r>
      <w:r w:rsidR="004F60CD" w:rsidRPr="004F60CD">
        <w:rPr>
          <w:sz w:val="14"/>
        </w:rPr>
        <w:t xml:space="preserve"> </w:t>
      </w:r>
      <w:r w:rsidRPr="004F60CD">
        <w:rPr>
          <w:sz w:val="14"/>
        </w:rPr>
        <w:t>is they after all who constitute the real basis of what he sees as the populist</w:t>
      </w:r>
      <w:r w:rsidR="004F60CD" w:rsidRPr="004F60CD">
        <w:rPr>
          <w:sz w:val="14"/>
        </w:rPr>
        <w:t xml:space="preserve"> </w:t>
      </w:r>
      <w:r w:rsidRPr="004F60CD">
        <w:rPr>
          <w:sz w:val="14"/>
        </w:rPr>
        <w:t>revolt.</w:t>
      </w:r>
      <w:r w:rsidR="004F60CD" w:rsidRPr="004F60CD">
        <w:rPr>
          <w:sz w:val="14"/>
        </w:rPr>
        <w:t xml:space="preserve"> </w:t>
      </w:r>
      <w:r w:rsidRPr="004F60CD">
        <w:rPr>
          <w:sz w:val="14"/>
        </w:rPr>
        <w:t>But one should beware of assuming that because populist voters tend to be</w:t>
      </w:r>
      <w:r w:rsidR="004F60CD" w:rsidRPr="004F60CD">
        <w:rPr>
          <w:sz w:val="14"/>
        </w:rPr>
        <w:t xml:space="preserve"> </w:t>
      </w:r>
      <w:r w:rsidRPr="004F60CD">
        <w:rPr>
          <w:sz w:val="14"/>
        </w:rPr>
        <w:t>less well educated that all populists are fools. This would be a mistake. Indeed,</w:t>
      </w:r>
      <w:r w:rsidR="004F60CD" w:rsidRPr="004F60CD">
        <w:rPr>
          <w:sz w:val="14"/>
        </w:rPr>
        <w:t xml:space="preserve"> </w:t>
      </w:r>
      <w:r w:rsidRPr="004F60CD">
        <w:rPr>
          <w:sz w:val="14"/>
        </w:rPr>
        <w:t>even if most supporters of populist parties have less formal education, this does</w:t>
      </w:r>
      <w:r w:rsidR="004F60CD" w:rsidRPr="004F60CD">
        <w:rPr>
          <w:sz w:val="14"/>
        </w:rPr>
        <w:t xml:space="preserve"> </w:t>
      </w:r>
      <w:r w:rsidRPr="004F60CD">
        <w:rPr>
          <w:sz w:val="14"/>
        </w:rPr>
        <w:t>not mean they are irrational. Nor does it make populist thinkers stupid or</w:t>
      </w:r>
      <w:r w:rsidR="004F60CD" w:rsidRPr="004F60CD">
        <w:rPr>
          <w:sz w:val="14"/>
        </w:rPr>
        <w:t xml:space="preserve"> </w:t>
      </w:r>
      <w:r w:rsidRPr="004F60CD">
        <w:rPr>
          <w:sz w:val="14"/>
        </w:rPr>
        <w:t>unthinking. They are not. Those who planned Brexit in the UK had a much</w:t>
      </w:r>
      <w:r w:rsidR="004F60CD" w:rsidRPr="004F60CD">
        <w:rPr>
          <w:sz w:val="14"/>
        </w:rPr>
        <w:t xml:space="preserve"> </w:t>
      </w:r>
      <w:r w:rsidRPr="004F60CD">
        <w:rPr>
          <w:sz w:val="14"/>
        </w:rPr>
        <w:t>better grasp of politics than their opponents. Meanwhile, across the Atlantic,</w:t>
      </w:r>
      <w:r w:rsidR="004F60CD" w:rsidRPr="004F60CD">
        <w:rPr>
          <w:sz w:val="14"/>
        </w:rPr>
        <w:t xml:space="preserve"> </w:t>
      </w:r>
      <w:r w:rsidRPr="004F60CD">
        <w:rPr>
          <w:sz w:val="14"/>
        </w:rPr>
        <w:t>the populists (unlike their critics) had a very clear plan. Indeed, it was their very</w:t>
      </w:r>
      <w:r w:rsidR="004F60CD" w:rsidRPr="004F60CD">
        <w:rPr>
          <w:sz w:val="14"/>
        </w:rPr>
        <w:t xml:space="preserve"> </w:t>
      </w:r>
      <w:r w:rsidRPr="004F60CD">
        <w:rPr>
          <w:sz w:val="14"/>
        </w:rPr>
        <w:t>big thinkers and strategists like Steve Bannon who plotted the campaign that</w:t>
      </w:r>
      <w:r w:rsidR="004F60CD" w:rsidRPr="004F60CD">
        <w:rPr>
          <w:sz w:val="14"/>
        </w:rPr>
        <w:t xml:space="preserve"> </w:t>
      </w:r>
      <w:r w:rsidRPr="004F60CD">
        <w:rPr>
          <w:sz w:val="14"/>
        </w:rPr>
        <w:t>finally won Donald Trump the White House by focusing in on precisely those</w:t>
      </w:r>
      <w:r w:rsidR="004F60CD" w:rsidRPr="004F60CD">
        <w:rPr>
          <w:sz w:val="14"/>
        </w:rPr>
        <w:t xml:space="preserve"> </w:t>
      </w:r>
      <w:r w:rsidRPr="004F60CD">
        <w:rPr>
          <w:sz w:val="14"/>
        </w:rPr>
        <w:t>issues—immigration, unfair trade and free-riding allies—that traditional con- servatives in the Republican Party (not to mention the Clinton people) had hitherto</w:t>
      </w:r>
      <w:r w:rsidR="004F60CD" w:rsidRPr="004F60CD">
        <w:rPr>
          <w:sz w:val="14"/>
        </w:rPr>
        <w:t xml:space="preserve"> </w:t>
      </w:r>
      <w:r w:rsidRPr="004F60CD">
        <w:rPr>
          <w:sz w:val="14"/>
        </w:rPr>
        <w:t>ignored.</w:t>
      </w:r>
      <w:r w:rsidR="004F60CD" w:rsidRPr="004F60CD">
        <w:rPr>
          <w:sz w:val="14"/>
        </w:rPr>
        <w:t xml:space="preserve"> </w:t>
      </w:r>
      <w:r w:rsidRPr="004F60CD">
        <w:rPr>
          <w:sz w:val="14"/>
        </w:rPr>
        <w:t>But what has caused this surge of support for populism? There are at least</w:t>
      </w:r>
      <w:r w:rsidR="004F60CD" w:rsidRPr="004F60CD">
        <w:rPr>
          <w:sz w:val="14"/>
        </w:rPr>
        <w:t xml:space="preserve"> </w:t>
      </w:r>
      <w:r w:rsidRPr="004F60CD">
        <w:rPr>
          <w:sz w:val="14"/>
        </w:rPr>
        <w:t>three competing narratives. One was not so long ago provided by Moises Naim—</w:t>
      </w:r>
      <w:r w:rsidR="004F60CD" w:rsidRPr="004F60CD">
        <w:rPr>
          <w:sz w:val="14"/>
        </w:rPr>
        <w:t xml:space="preserve"> </w:t>
      </w:r>
      <w:r w:rsidRPr="004F60CD">
        <w:rPr>
          <w:sz w:val="14"/>
        </w:rPr>
        <w:t xml:space="preserve">editor of the magazine Foreign Policy. </w:t>
      </w:r>
      <w:r w:rsidRPr="00BC2DE7">
        <w:rPr>
          <w:rStyle w:val="StyleUnderline"/>
        </w:rPr>
        <w:t>Populism has to be taken seriously</w:t>
      </w:r>
      <w:r w:rsidRPr="004F60CD">
        <w:rPr>
          <w:sz w:val="14"/>
        </w:rPr>
        <w:t xml:space="preserve"> he</w:t>
      </w:r>
      <w:r w:rsidR="004F60CD" w:rsidRPr="004F60CD">
        <w:rPr>
          <w:sz w:val="14"/>
        </w:rPr>
        <w:t xml:space="preserve"> </w:t>
      </w:r>
      <w:r w:rsidRPr="004F60CD">
        <w:rPr>
          <w:sz w:val="14"/>
        </w:rPr>
        <w:t xml:space="preserve">agrees. </w:t>
      </w:r>
      <w:r w:rsidRPr="00BC2DE7">
        <w:rPr>
          <w:rStyle w:val="StyleUnderline"/>
        </w:rPr>
        <w:t xml:space="preserve">But it </w:t>
      </w:r>
      <w:r w:rsidRPr="006F5D85">
        <w:rPr>
          <w:rStyle w:val="StyleUnderline"/>
          <w:highlight w:val="cyan"/>
        </w:rPr>
        <w:t>has no intellectual coherence</w:t>
      </w:r>
      <w:r w:rsidRPr="004F60CD">
        <w:rPr>
          <w:sz w:val="14"/>
        </w:rPr>
        <w:t>. It is merely a rhetorical ‘tactic’ that</w:t>
      </w:r>
      <w:r w:rsidR="004F60CD" w:rsidRPr="004F60CD">
        <w:rPr>
          <w:sz w:val="14"/>
        </w:rPr>
        <w:t xml:space="preserve"> </w:t>
      </w:r>
      <w:r w:rsidRPr="004F60CD">
        <w:rPr>
          <w:sz w:val="14"/>
        </w:rPr>
        <w:t>demagogues around the world have always used, and will continue to use, to gain</w:t>
      </w:r>
      <w:r w:rsidR="004F60CD" w:rsidRPr="004F60CD">
        <w:rPr>
          <w:sz w:val="14"/>
        </w:rPr>
        <w:t xml:space="preserve"> </w:t>
      </w:r>
      <w:r w:rsidRPr="004F60CD">
        <w:rPr>
          <w:sz w:val="14"/>
        </w:rPr>
        <w:t>power and then hold on to it. As Naim puts it:</w:t>
      </w:r>
      <w:r w:rsidR="004F60CD" w:rsidRPr="004F60CD">
        <w:rPr>
          <w:sz w:val="14"/>
        </w:rPr>
        <w:t xml:space="preserve"> </w:t>
      </w:r>
      <w:r w:rsidRPr="00BC2DE7">
        <w:rPr>
          <w:rStyle w:val="StyleUnderline"/>
        </w:rPr>
        <w:t xml:space="preserve">The fact is that populism is not an ideology. </w:t>
      </w:r>
      <w:r w:rsidRPr="006F5D85">
        <w:rPr>
          <w:rStyle w:val="StyleUnderline"/>
          <w:highlight w:val="cyan"/>
        </w:rPr>
        <w:t>Instead</w:t>
      </w:r>
      <w:r w:rsidRPr="00BC2DE7">
        <w:rPr>
          <w:rStyle w:val="StyleUnderline"/>
        </w:rPr>
        <w:t xml:space="preserve">, it’s </w:t>
      </w:r>
      <w:r w:rsidRPr="006F5D85">
        <w:rPr>
          <w:rStyle w:val="StyleUnderline"/>
          <w:highlight w:val="cyan"/>
        </w:rPr>
        <w:t>a strategy to obtain</w:t>
      </w:r>
      <w:r w:rsidR="004F60CD">
        <w:rPr>
          <w:rStyle w:val="StyleUnderline"/>
        </w:rPr>
        <w:t xml:space="preserve"> </w:t>
      </w:r>
      <w:r w:rsidRPr="00BC2DE7">
        <w:rPr>
          <w:rStyle w:val="StyleUnderline"/>
        </w:rPr>
        <w:t xml:space="preserve">and retain </w:t>
      </w:r>
      <w:r w:rsidRPr="006F5D85">
        <w:rPr>
          <w:rStyle w:val="StyleUnderline"/>
          <w:highlight w:val="cyan"/>
        </w:rPr>
        <w:t>power</w:t>
      </w:r>
      <w:r w:rsidRPr="004F60CD">
        <w:rPr>
          <w:sz w:val="14"/>
        </w:rPr>
        <w:t>. It has been around for centuries, recently appearing to</w:t>
      </w:r>
      <w:r w:rsidR="004F60CD" w:rsidRPr="004F60CD">
        <w:rPr>
          <w:sz w:val="14"/>
        </w:rPr>
        <w:t xml:space="preserve"> </w:t>
      </w:r>
      <w:r w:rsidRPr="004F60CD">
        <w:rPr>
          <w:sz w:val="14"/>
        </w:rPr>
        <w:t>resurface in full force, propelled by the digital revolution, precarious economies,</w:t>
      </w:r>
      <w:r w:rsidR="004F60CD" w:rsidRPr="004F60CD">
        <w:rPr>
          <w:sz w:val="14"/>
        </w:rPr>
        <w:t xml:space="preserve"> </w:t>
      </w:r>
      <w:r w:rsidRPr="004F60CD">
        <w:rPr>
          <w:sz w:val="14"/>
        </w:rPr>
        <w:t>and the threatening insecurity of what lies ahead.10</w:t>
      </w:r>
      <w:r w:rsidR="004F60CD" w:rsidRPr="004F60CD">
        <w:rPr>
          <w:sz w:val="14"/>
        </w:rPr>
        <w:t xml:space="preserve"> </w:t>
      </w:r>
      <w:r w:rsidRPr="00BC2DE7">
        <w:rPr>
          <w:rStyle w:val="StyleUnderline"/>
        </w:rPr>
        <w:t xml:space="preserve">This, however, </w:t>
      </w:r>
      <w:r w:rsidRPr="006F5D85">
        <w:rPr>
          <w:rStyle w:val="Emphasis"/>
          <w:highlight w:val="cyan"/>
        </w:rPr>
        <w:t>does not make populism any</w:t>
      </w:r>
      <w:r w:rsidRPr="00BC2DE7">
        <w:rPr>
          <w:rStyle w:val="StyleUnderline"/>
        </w:rPr>
        <w:t xml:space="preserve"> the </w:t>
      </w:r>
      <w:r w:rsidRPr="006F5D85">
        <w:rPr>
          <w:rStyle w:val="Emphasis"/>
          <w:highlight w:val="cyan"/>
        </w:rPr>
        <w:t>less dangerous</w:t>
      </w:r>
      <w:r w:rsidRPr="004F60CD">
        <w:rPr>
          <w:sz w:val="14"/>
        </w:rPr>
        <w:t>. Indeed, populism</w:t>
      </w:r>
      <w:r w:rsidR="004F60CD" w:rsidRPr="004F60CD">
        <w:rPr>
          <w:sz w:val="14"/>
        </w:rPr>
        <w:t xml:space="preserve"> </w:t>
      </w:r>
      <w:r w:rsidRPr="004F60CD">
        <w:rPr>
          <w:sz w:val="14"/>
        </w:rPr>
        <w:t>is invariably divisive, thrives on conspiracy, finds enemies even where they</w:t>
      </w:r>
      <w:r w:rsidR="004F60CD" w:rsidRPr="004F60CD">
        <w:rPr>
          <w:sz w:val="14"/>
        </w:rPr>
        <w:t xml:space="preserve"> </w:t>
      </w:r>
      <w:r w:rsidRPr="004F60CD">
        <w:rPr>
          <w:sz w:val="14"/>
        </w:rPr>
        <w:t>do not exist, criminalises all opposition to it, plays up external threats, and more</w:t>
      </w:r>
      <w:r w:rsidR="004F60CD" w:rsidRPr="004F60CD">
        <w:rPr>
          <w:sz w:val="14"/>
        </w:rPr>
        <w:t xml:space="preserve"> </w:t>
      </w:r>
      <w:r w:rsidRPr="004F60CD">
        <w:rPr>
          <w:sz w:val="14"/>
        </w:rPr>
        <w:t>often than not insists that its critics at home are merely working for foreign governments.</w:t>
      </w:r>
      <w:r w:rsidR="004F60CD" w:rsidRPr="004F60CD">
        <w:rPr>
          <w:sz w:val="14"/>
        </w:rPr>
        <w:t xml:space="preserve"> </w:t>
      </w:r>
      <w:r w:rsidRPr="004F60CD">
        <w:rPr>
          <w:sz w:val="14"/>
        </w:rPr>
        <w:t>Yet one would be wasting one’s time—he implies—seeking some</w:t>
      </w:r>
      <w:r w:rsidR="004F60CD" w:rsidRPr="004F60CD">
        <w:rPr>
          <w:sz w:val="14"/>
        </w:rPr>
        <w:t xml:space="preserve"> </w:t>
      </w:r>
      <w:r w:rsidRPr="004F60CD">
        <w:rPr>
          <w:sz w:val="14"/>
        </w:rPr>
        <w:t>deeper cause for this particular phenomenon.</w:t>
      </w:r>
      <w:r w:rsidR="004F60CD" w:rsidRPr="004F60CD">
        <w:rPr>
          <w:sz w:val="14"/>
        </w:rPr>
        <w:t xml:space="preserve"> </w:t>
      </w:r>
      <w:r w:rsidRPr="004F60CD">
        <w:rPr>
          <w:sz w:val="14"/>
        </w:rPr>
        <w:t>A second—more influential—view is that populism in its modern iteration is</w:t>
      </w:r>
      <w:r w:rsidR="004F60CD" w:rsidRPr="004F60CD">
        <w:rPr>
          <w:sz w:val="14"/>
        </w:rPr>
        <w:t xml:space="preserve"> </w:t>
      </w:r>
      <w:r w:rsidRPr="004F60CD">
        <w:rPr>
          <w:sz w:val="14"/>
        </w:rPr>
        <w:t>a search for meaning in what Tony Giddens earlier termed a ‘runaway world’ of</w:t>
      </w:r>
      <w:r w:rsidR="004F60CD" w:rsidRPr="004F60CD">
        <w:rPr>
          <w:sz w:val="14"/>
        </w:rPr>
        <w:t xml:space="preserve"> </w:t>
      </w:r>
      <w:r w:rsidRPr="004F60CD">
        <w:rPr>
          <w:sz w:val="14"/>
        </w:rPr>
        <w:t>globalisation—a world which according to Giddens at least is ‘shaking up our</w:t>
      </w:r>
      <w:r w:rsidR="004F60CD" w:rsidRPr="004F60CD">
        <w:rPr>
          <w:sz w:val="14"/>
        </w:rPr>
        <w:t xml:space="preserve"> </w:t>
      </w:r>
      <w:r w:rsidRPr="004F60CD">
        <w:rPr>
          <w:sz w:val="14"/>
        </w:rPr>
        <w:t>existing ways of life, no matter where we happen to be’. Moreover, this world,</w:t>
      </w:r>
      <w:r w:rsidR="004F60CD" w:rsidRPr="004F60CD">
        <w:rPr>
          <w:sz w:val="14"/>
        </w:rPr>
        <w:t xml:space="preserve"> </w:t>
      </w:r>
      <w:r w:rsidRPr="004F60CD">
        <w:rPr>
          <w:sz w:val="14"/>
        </w:rPr>
        <w:t>says Giddens, is emerging in ‘an anarchic, haphazard, fashion….fraught with</w:t>
      </w:r>
      <w:r w:rsidR="004F60CD" w:rsidRPr="004F60CD">
        <w:rPr>
          <w:sz w:val="14"/>
        </w:rPr>
        <w:t xml:space="preserve"> </w:t>
      </w:r>
      <w:r w:rsidRPr="004F60CD">
        <w:rPr>
          <w:sz w:val="14"/>
        </w:rPr>
        <w:t>anxieties’, as well as scarred by deep divisions and a feeling that we are all ‘in the</w:t>
      </w:r>
      <w:r w:rsidR="004F60CD" w:rsidRPr="004F60CD">
        <w:rPr>
          <w:sz w:val="14"/>
        </w:rPr>
        <w:t xml:space="preserve"> </w:t>
      </w:r>
      <w:r w:rsidRPr="004F60CD">
        <w:rPr>
          <w:sz w:val="14"/>
        </w:rPr>
        <w:t>grip of forces over which we have no control’.11 Indeed, not only do we have no</w:t>
      </w:r>
      <w:r w:rsidR="004F60CD" w:rsidRPr="004F60CD">
        <w:rPr>
          <w:sz w:val="14"/>
        </w:rPr>
        <w:t xml:space="preserve"> </w:t>
      </w:r>
      <w:r w:rsidRPr="004F60CD">
        <w:rPr>
          <w:sz w:val="14"/>
        </w:rPr>
        <w:t>control, but because of the speed and depth of the changes across traditional</w:t>
      </w:r>
      <w:r w:rsidR="004F60CD" w:rsidRPr="004F60CD">
        <w:rPr>
          <w:sz w:val="14"/>
        </w:rPr>
        <w:t xml:space="preserve"> </w:t>
      </w:r>
      <w:r w:rsidRPr="004F60CD">
        <w:rPr>
          <w:sz w:val="14"/>
        </w:rPr>
        <w:t>frontiers, many citizens feel as if the world is not just passing them by but undermining</w:t>
      </w:r>
      <w:r w:rsidR="004F60CD" w:rsidRPr="004F60CD">
        <w:rPr>
          <w:sz w:val="14"/>
        </w:rPr>
        <w:t xml:space="preserve"> </w:t>
      </w:r>
      <w:r w:rsidRPr="004F60CD">
        <w:rPr>
          <w:sz w:val="14"/>
        </w:rPr>
        <w:t>their settled notion of identity born in more stable, more settled times.</w:t>
      </w:r>
      <w:r w:rsidR="004F60CD" w:rsidRPr="004F60CD">
        <w:rPr>
          <w:sz w:val="14"/>
        </w:rPr>
        <w:t xml:space="preserve"> </w:t>
      </w:r>
      <w:r w:rsidRPr="004F60CD">
        <w:rPr>
          <w:sz w:val="14"/>
        </w:rPr>
        <w:t>This loss has been felt by everybody. But it has been experienced most by an</w:t>
      </w:r>
      <w:r w:rsidR="004F60CD" w:rsidRPr="004F60CD">
        <w:rPr>
          <w:sz w:val="14"/>
        </w:rPr>
        <w:t xml:space="preserve"> </w:t>
      </w:r>
      <w:r w:rsidRPr="004F60CD">
        <w:rPr>
          <w:sz w:val="14"/>
        </w:rPr>
        <w:t>older cohort of white people who simply want to turn the clock back to a time</w:t>
      </w:r>
      <w:r w:rsidR="004F60CD" w:rsidRPr="004F60CD">
        <w:rPr>
          <w:sz w:val="14"/>
        </w:rPr>
        <w:t xml:space="preserve"> </w:t>
      </w:r>
      <w:r w:rsidRPr="004F60CD">
        <w:rPr>
          <w:sz w:val="14"/>
        </w:rPr>
        <w:t>when the people in their towns looked like them, sounded like them and even</w:t>
      </w:r>
      <w:r w:rsidR="004F60CD" w:rsidRPr="004F60CD">
        <w:rPr>
          <w:sz w:val="14"/>
        </w:rPr>
        <w:t xml:space="preserve"> </w:t>
      </w:r>
      <w:r w:rsidRPr="004F60CD">
        <w:rPr>
          <w:sz w:val="14"/>
        </w:rPr>
        <w:t>had the same traditional loyalties as most of them: an age, in other words, when</w:t>
      </w:r>
      <w:r w:rsidR="004F60CD" w:rsidRPr="004F60CD">
        <w:rPr>
          <w:sz w:val="14"/>
        </w:rPr>
        <w:t xml:space="preserve"> </w:t>
      </w:r>
      <w:r w:rsidRPr="004F60CD">
        <w:rPr>
          <w:sz w:val="14"/>
        </w:rPr>
        <w:t>there were fewer immigrants and even fewer Moslems living amongst them.</w:t>
      </w:r>
      <w:r w:rsidR="004F60CD" w:rsidRPr="004F60CD">
        <w:rPr>
          <w:sz w:val="14"/>
        </w:rPr>
        <w:t xml:space="preserve"> </w:t>
      </w:r>
      <w:r w:rsidRPr="004F60CD">
        <w:rPr>
          <w:sz w:val="14"/>
        </w:rPr>
        <w:t>Globalisation and socio-economic factors in this account obviously play a role,</w:t>
      </w:r>
      <w:r w:rsidR="004F60CD" w:rsidRPr="004F60CD">
        <w:rPr>
          <w:sz w:val="14"/>
        </w:rPr>
        <w:t xml:space="preserve"> </w:t>
      </w:r>
      <w:r w:rsidRPr="004F60CD">
        <w:rPr>
          <w:sz w:val="14"/>
        </w:rPr>
        <w:t>as Giddens makes clear. But according to this narrative, at the heart of the modern</w:t>
      </w:r>
      <w:r w:rsidR="004F60CD" w:rsidRPr="004F60CD">
        <w:rPr>
          <w:sz w:val="14"/>
        </w:rPr>
        <w:t xml:space="preserve"> </w:t>
      </w:r>
      <w:r w:rsidRPr="004F60CD">
        <w:rPr>
          <w:sz w:val="14"/>
        </w:rPr>
        <w:t>populist problem is not so much economics as identity and meaning driven</w:t>
      </w:r>
      <w:r w:rsidR="004F60CD" w:rsidRPr="004F60CD">
        <w:rPr>
          <w:sz w:val="14"/>
        </w:rPr>
        <w:t xml:space="preserve"> </w:t>
      </w:r>
      <w:r w:rsidRPr="004F60CD">
        <w:rPr>
          <w:sz w:val="14"/>
        </w:rPr>
        <w:t>by a set of inchoate, but nonetheless key questions about who I am, what I am,</w:t>
      </w:r>
      <w:r w:rsidR="004F60CD" w:rsidRPr="004F60CD">
        <w:rPr>
          <w:sz w:val="14"/>
        </w:rPr>
        <w:t xml:space="preserve"> </w:t>
      </w:r>
      <w:r w:rsidRPr="004F60CD">
        <w:rPr>
          <w:sz w:val="14"/>
        </w:rPr>
        <w:t>and do I still live in my own country surrounded by people who share the same</w:t>
      </w:r>
      <w:r w:rsidR="004F60CD" w:rsidRPr="004F60CD">
        <w:rPr>
          <w:sz w:val="14"/>
        </w:rPr>
        <w:t xml:space="preserve"> </w:t>
      </w:r>
      <w:r w:rsidRPr="004F60CD">
        <w:rPr>
          <w:sz w:val="14"/>
        </w:rPr>
        <w:t>values and allegiances?</w:t>
      </w:r>
      <w:r w:rsidR="004F60CD" w:rsidRPr="004F60CD">
        <w:rPr>
          <w:sz w:val="14"/>
        </w:rPr>
        <w:t xml:space="preserve"> </w:t>
      </w:r>
      <w:r w:rsidRPr="004F60CD">
        <w:rPr>
          <w:sz w:val="14"/>
        </w:rPr>
        <w:t>There is, however, a third way of understanding populism. And this argues</w:t>
      </w:r>
      <w:r w:rsidR="004F60CD" w:rsidRPr="004F60CD">
        <w:rPr>
          <w:sz w:val="14"/>
        </w:rPr>
        <w:t xml:space="preserve"> </w:t>
      </w:r>
      <w:r w:rsidRPr="004F60CD">
        <w:rPr>
          <w:sz w:val="14"/>
        </w:rPr>
        <w:t>that modern populism is less the result of an identity crisis as such and much</w:t>
      </w:r>
      <w:r w:rsidR="004F60CD" w:rsidRPr="004F60CD">
        <w:rPr>
          <w:sz w:val="14"/>
        </w:rPr>
        <w:t xml:space="preserve"> </w:t>
      </w:r>
      <w:r w:rsidRPr="004F60CD">
        <w:rPr>
          <w:sz w:val="14"/>
        </w:rPr>
        <w:t>more the result of what the Indian economist Arvind Subramanian (now adviser</w:t>
      </w:r>
      <w:r w:rsidR="004F60CD" w:rsidRPr="004F60CD">
        <w:rPr>
          <w:sz w:val="14"/>
        </w:rPr>
        <w:t xml:space="preserve"> </w:t>
      </w:r>
      <w:r w:rsidRPr="004F60CD">
        <w:rPr>
          <w:sz w:val="14"/>
        </w:rPr>
        <w:t>to Indian Prime Minister Modi) has termed ‘hyperglobalization’.12 This latest</w:t>
      </w:r>
      <w:r w:rsidR="004F60CD" w:rsidRPr="004F60CD">
        <w:rPr>
          <w:sz w:val="14"/>
        </w:rPr>
        <w:t xml:space="preserve"> </w:t>
      </w:r>
      <w:r w:rsidRPr="004F60CD">
        <w:rPr>
          <w:sz w:val="14"/>
        </w:rPr>
        <w:t>form of globalisation, he notes, began slowly in the 1970s, accelerated rapidly in</w:t>
      </w:r>
      <w:r w:rsidR="004F60CD" w:rsidRPr="004F60CD">
        <w:rPr>
          <w:sz w:val="14"/>
        </w:rPr>
        <w:t xml:space="preserve"> </w:t>
      </w:r>
      <w:r w:rsidRPr="004F60CD">
        <w:rPr>
          <w:sz w:val="14"/>
        </w:rPr>
        <w:t>the 1980s, took off in earnest in the 1990s, and continued to accelerate thereaf- ter—until, that is, the crash of 2008. For years the results of this thirty-year</w:t>
      </w:r>
      <w:r w:rsidR="004F60CD" w:rsidRPr="004F60CD">
        <w:rPr>
          <w:sz w:val="14"/>
        </w:rPr>
        <w:t xml:space="preserve"> </w:t>
      </w:r>
      <w:r w:rsidRPr="004F60CD">
        <w:rPr>
          <w:sz w:val="14"/>
        </w:rPr>
        <w:t>headlong drive towards the future only seemed to be positive and beneficial.</w:t>
      </w:r>
      <w:r w:rsidR="004F60CD" w:rsidRPr="004F60CD">
        <w:rPr>
          <w:sz w:val="14"/>
        </w:rPr>
        <w:t xml:space="preserve"> </w:t>
      </w:r>
      <w:r w:rsidRPr="004F60CD">
        <w:rPr>
          <w:sz w:val="14"/>
        </w:rPr>
        <w:t>Indeed, according to the many defenders of globalisation, the new economic</w:t>
      </w:r>
      <w:r w:rsidR="004F60CD" w:rsidRPr="004F60CD">
        <w:rPr>
          <w:sz w:val="14"/>
        </w:rPr>
        <w:t xml:space="preserve"> </w:t>
      </w:r>
      <w:r w:rsidRPr="004F60CD">
        <w:rPr>
          <w:sz w:val="14"/>
        </w:rPr>
        <w:t>order generated enormous wealth, drew in once previously closed economies,</w:t>
      </w:r>
      <w:r w:rsidR="004F60CD" w:rsidRPr="004F60CD">
        <w:rPr>
          <w:sz w:val="14"/>
        </w:rPr>
        <w:t xml:space="preserve"> </w:t>
      </w:r>
      <w:r w:rsidRPr="004F60CD">
        <w:rPr>
          <w:sz w:val="14"/>
        </w:rPr>
        <w:t>drove up the world’s GDP, encouraged real development in countries that had</w:t>
      </w:r>
      <w:r w:rsidR="004F60CD" w:rsidRPr="004F60CD">
        <w:rPr>
          <w:sz w:val="14"/>
        </w:rPr>
        <w:t xml:space="preserve"> </w:t>
      </w:r>
      <w:r w:rsidRPr="004F60CD">
        <w:rPr>
          <w:sz w:val="14"/>
        </w:rPr>
        <w:t>for years been poor, and most important of all in terms of human welfare, helped</w:t>
      </w:r>
      <w:r w:rsidR="004F60CD" w:rsidRPr="004F60CD">
        <w:rPr>
          <w:sz w:val="14"/>
        </w:rPr>
        <w:t xml:space="preserve"> </w:t>
      </w:r>
      <w:r w:rsidRPr="004F60CD">
        <w:rPr>
          <w:sz w:val="14"/>
        </w:rPr>
        <w:t>reduce poverty too. Not surprisingly India, China and the developing countries</w:t>
      </w:r>
      <w:r w:rsidR="004F60CD" w:rsidRPr="004F60CD">
        <w:rPr>
          <w:sz w:val="14"/>
        </w:rPr>
        <w:t xml:space="preserve"> </w:t>
      </w:r>
      <w:r w:rsidRPr="004F60CD">
        <w:rPr>
          <w:sz w:val="14"/>
        </w:rPr>
        <w:t>loved this new world order. They were its beneficiaries.</w:t>
      </w:r>
      <w:r w:rsidR="004F60CD" w:rsidRPr="004F60CD">
        <w:rPr>
          <w:sz w:val="14"/>
        </w:rPr>
        <w:t xml:space="preserve"> </w:t>
      </w:r>
      <w:r w:rsidRPr="004F60CD">
        <w:rPr>
          <w:sz w:val="14"/>
        </w:rPr>
        <w:t>But for the West more generally it has through time created all sorts of down- side problems. Wealth became ever more concentrated in the hands of the few.13</w:t>
      </w:r>
      <w:r w:rsidR="004F60CD" w:rsidRPr="004F60CD">
        <w:rPr>
          <w:sz w:val="14"/>
        </w:rPr>
        <w:t xml:space="preserve"> </w:t>
      </w:r>
      <w:r w:rsidRPr="004F60CD">
        <w:rPr>
          <w:sz w:val="14"/>
        </w:rPr>
        <w:t>Middle class incomes stagnated. Meanwhile, many of the working class in</w:t>
      </w:r>
      <w:r w:rsidR="004F60CD" w:rsidRPr="004F60CD">
        <w:rPr>
          <w:sz w:val="14"/>
        </w:rPr>
        <w:t xml:space="preserve"> </w:t>
      </w:r>
      <w:r w:rsidRPr="004F60CD">
        <w:rPr>
          <w:sz w:val="14"/>
        </w:rPr>
        <w:t>Western countries found themselves being driven out of work either by jobs</w:t>
      </w:r>
      <w:r w:rsidR="004F60CD" w:rsidRPr="004F60CD">
        <w:rPr>
          <w:sz w:val="14"/>
        </w:rPr>
        <w:t xml:space="preserve"> </w:t>
      </w:r>
      <w:r w:rsidRPr="004F60CD">
        <w:rPr>
          <w:sz w:val="14"/>
        </w:rPr>
        <w:t>going elsewhere or by a rush of cheap imported goods largely coming from</w:t>
      </w:r>
      <w:r w:rsidR="004F60CD" w:rsidRPr="004F60CD">
        <w:rPr>
          <w:sz w:val="14"/>
        </w:rPr>
        <w:t xml:space="preserve"> </w:t>
      </w:r>
      <w:r w:rsidRPr="004F60CD">
        <w:rPr>
          <w:sz w:val="14"/>
        </w:rPr>
        <w:t>China. And to add to their economic woes immigration undercut the price of</w:t>
      </w:r>
      <w:r w:rsidR="004F60CD" w:rsidRPr="004F60CD">
        <w:rPr>
          <w:sz w:val="14"/>
        </w:rPr>
        <w:t xml:space="preserve"> </w:t>
      </w:r>
      <w:r w:rsidRPr="004F60CD">
        <w:rPr>
          <w:sz w:val="14"/>
        </w:rPr>
        <w:t>their labour. Thus what may have been great for the corporations and the consumer—not</w:t>
      </w:r>
      <w:r w:rsidR="004F60CD" w:rsidRPr="004F60CD">
        <w:rPr>
          <w:sz w:val="14"/>
        </w:rPr>
        <w:t xml:space="preserve"> </w:t>
      </w:r>
      <w:r w:rsidRPr="004F60CD">
        <w:rPr>
          <w:sz w:val="14"/>
        </w:rPr>
        <w:t>to mention the Chinese—turned into an economic tsunami for the</w:t>
      </w:r>
      <w:r w:rsidR="004F60CD" w:rsidRPr="004F60CD">
        <w:rPr>
          <w:sz w:val="14"/>
        </w:rPr>
        <w:t xml:space="preserve"> </w:t>
      </w:r>
      <w:r w:rsidRPr="004F60CD">
        <w:rPr>
          <w:sz w:val="14"/>
        </w:rPr>
        <w:t>traditional bastions of labour.</w:t>
      </w:r>
      <w:r w:rsidR="004F60CD" w:rsidRPr="004F60CD">
        <w:rPr>
          <w:sz w:val="14"/>
        </w:rPr>
        <w:t xml:space="preserve"> </w:t>
      </w:r>
      <w:r w:rsidRPr="004F60CD">
        <w:rPr>
          <w:sz w:val="14"/>
        </w:rPr>
        <w:t>A crucial component part of what might be described as the materialist interpretation</w:t>
      </w:r>
      <w:r w:rsidR="004F60CD" w:rsidRPr="004F60CD">
        <w:rPr>
          <w:sz w:val="14"/>
        </w:rPr>
        <w:t xml:space="preserve"> </w:t>
      </w:r>
      <w:r w:rsidRPr="004F60CD">
        <w:rPr>
          <w:sz w:val="14"/>
        </w:rPr>
        <w:t>of populism has more recently been provided by James Montier and</w:t>
      </w:r>
      <w:r w:rsidR="004F60CD" w:rsidRPr="004F60CD">
        <w:rPr>
          <w:sz w:val="14"/>
        </w:rPr>
        <w:t xml:space="preserve"> </w:t>
      </w:r>
      <w:r w:rsidRPr="004F60CD">
        <w:rPr>
          <w:sz w:val="14"/>
        </w:rPr>
        <w:t>Philip Pilkington. They do not deny the fact that globalisation has important</w:t>
      </w:r>
      <w:r w:rsidR="004F60CD" w:rsidRPr="004F60CD">
        <w:rPr>
          <w:sz w:val="14"/>
        </w:rPr>
        <w:t xml:space="preserve"> </w:t>
      </w:r>
      <w:r w:rsidRPr="004F60CD">
        <w:rPr>
          <w:sz w:val="14"/>
        </w:rPr>
        <w:t>downsides. On the contrary, globalisation is very much part of the reason for</w:t>
      </w:r>
      <w:r w:rsidR="004F60CD" w:rsidRPr="004F60CD">
        <w:rPr>
          <w:sz w:val="14"/>
        </w:rPr>
        <w:t xml:space="preserve"> </w:t>
      </w:r>
      <w:r w:rsidRPr="004F60CD">
        <w:rPr>
          <w:sz w:val="14"/>
        </w:rPr>
        <w:t>populism. But they develop the argument even further by insisting that what has</w:t>
      </w:r>
      <w:r w:rsidR="004F60CD" w:rsidRPr="004F60CD">
        <w:rPr>
          <w:sz w:val="14"/>
        </w:rPr>
        <w:t xml:space="preserve"> </w:t>
      </w:r>
      <w:r w:rsidRPr="004F60CD">
        <w:rPr>
          <w:sz w:val="14"/>
        </w:rPr>
        <w:t>led to the very real crisis the West is not just globalisation in the abstract but</w:t>
      </w:r>
      <w:r w:rsidR="004F60CD" w:rsidRPr="004F60CD">
        <w:rPr>
          <w:sz w:val="14"/>
        </w:rPr>
        <w:t xml:space="preserve"> </w:t>
      </w:r>
      <w:r w:rsidRPr="004F60CD">
        <w:rPr>
          <w:sz w:val="14"/>
        </w:rPr>
        <w:t>what they more precisely term ‘a broken system of economic governance’. This</w:t>
      </w:r>
      <w:r w:rsidR="004F60CD" w:rsidRPr="004F60CD">
        <w:rPr>
          <w:sz w:val="14"/>
        </w:rPr>
        <w:t xml:space="preserve"> </w:t>
      </w:r>
      <w:r w:rsidRPr="004F60CD">
        <w:rPr>
          <w:sz w:val="14"/>
        </w:rPr>
        <w:t>system which they define as ‘neoliberalism’ arose in the 1970s and has been characterised</w:t>
      </w:r>
      <w:r w:rsidR="004F60CD" w:rsidRPr="004F60CD">
        <w:rPr>
          <w:sz w:val="14"/>
        </w:rPr>
        <w:t xml:space="preserve"> </w:t>
      </w:r>
      <w:r w:rsidRPr="004F60CD">
        <w:rPr>
          <w:sz w:val="14"/>
        </w:rPr>
        <w:t>since by four ‘significant economic policies’ only one of which they</w:t>
      </w:r>
      <w:r w:rsidR="004F60CD" w:rsidRPr="004F60CD">
        <w:rPr>
          <w:sz w:val="14"/>
        </w:rPr>
        <w:t xml:space="preserve"> </w:t>
      </w:r>
      <w:r w:rsidRPr="004F60CD">
        <w:rPr>
          <w:sz w:val="14"/>
        </w:rPr>
        <w:t>identify as globalisation: and these are:</w:t>
      </w:r>
      <w:r w:rsidR="004F60CD" w:rsidRPr="004F60CD">
        <w:rPr>
          <w:sz w:val="14"/>
        </w:rPr>
        <w:t xml:space="preserve"> </w:t>
      </w:r>
      <w:r w:rsidRPr="004F60CD">
        <w:rPr>
          <w:sz w:val="14"/>
        </w:rPr>
        <w:t>the abandonment of full employment as a desirable policy goal and its replacement</w:t>
      </w:r>
      <w:r w:rsidR="004F60CD" w:rsidRPr="004F60CD">
        <w:rPr>
          <w:sz w:val="14"/>
        </w:rPr>
        <w:t xml:space="preserve"> </w:t>
      </w:r>
      <w:r w:rsidRPr="004F60CD">
        <w:rPr>
          <w:sz w:val="14"/>
        </w:rPr>
        <w:t>with inflation targeting…; a focus at the firm level on shareholder value</w:t>
      </w:r>
      <w:r w:rsidR="004F60CD" w:rsidRPr="004F60CD">
        <w:rPr>
          <w:sz w:val="14"/>
        </w:rPr>
        <w:t xml:space="preserve"> </w:t>
      </w:r>
      <w:r w:rsidRPr="004F60CD">
        <w:rPr>
          <w:sz w:val="14"/>
        </w:rPr>
        <w:t>maximization rather than reinvestment and growth…; and the pursuit of flexible</w:t>
      </w:r>
      <w:r w:rsidR="004F60CD" w:rsidRPr="004F60CD">
        <w:rPr>
          <w:sz w:val="14"/>
        </w:rPr>
        <w:t xml:space="preserve"> </w:t>
      </w:r>
      <w:r w:rsidRPr="004F60CD">
        <w:rPr>
          <w:sz w:val="14"/>
        </w:rPr>
        <w:t>labour markets and the disruption of trade unions and workers’</w:t>
      </w:r>
      <w:r w:rsidR="004F60CD" w:rsidRPr="004F60CD">
        <w:rPr>
          <w:sz w:val="14"/>
        </w:rPr>
        <w:t xml:space="preserve"> </w:t>
      </w:r>
      <w:r w:rsidRPr="004F60CD">
        <w:rPr>
          <w:sz w:val="14"/>
        </w:rPr>
        <w:t>organizations.14</w:t>
      </w:r>
      <w:r w:rsidR="004F60CD" w:rsidRPr="004F60CD">
        <w:rPr>
          <w:sz w:val="14"/>
        </w:rPr>
        <w:t xml:space="preserve"> </w:t>
      </w:r>
      <w:r w:rsidRPr="004F60CD">
        <w:rPr>
          <w:sz w:val="14"/>
        </w:rPr>
        <w:t>Taken together, this new neoliberal order, they believe, has not only skewed the</w:t>
      </w:r>
      <w:r w:rsidR="004F60CD" w:rsidRPr="004F60CD">
        <w:rPr>
          <w:sz w:val="14"/>
        </w:rPr>
        <w:t xml:space="preserve"> </w:t>
      </w:r>
      <w:r w:rsidRPr="004F60CD">
        <w:rPr>
          <w:sz w:val="14"/>
        </w:rPr>
        <w:t>balance towards capital and away from labour; the regime it has created has also</w:t>
      </w:r>
      <w:r w:rsidR="004F60CD" w:rsidRPr="004F60CD">
        <w:rPr>
          <w:sz w:val="14"/>
        </w:rPr>
        <w:t xml:space="preserve"> </w:t>
      </w:r>
      <w:r w:rsidRPr="004F60CD">
        <w:rPr>
          <w:sz w:val="14"/>
        </w:rPr>
        <w:t>given rise to lower inflation, lower growth rates, lower investment rates, lower</w:t>
      </w:r>
      <w:r w:rsidR="004F60CD" w:rsidRPr="004F60CD">
        <w:rPr>
          <w:sz w:val="14"/>
        </w:rPr>
        <w:t xml:space="preserve"> </w:t>
      </w:r>
      <w:r w:rsidRPr="004F60CD">
        <w:rPr>
          <w:sz w:val="14"/>
        </w:rPr>
        <w:t>productivity growth, increasing wealth and income inequality, diminished job</w:t>
      </w:r>
      <w:r w:rsidR="004F60CD" w:rsidRPr="004F60CD">
        <w:rPr>
          <w:sz w:val="14"/>
        </w:rPr>
        <w:t xml:space="preserve"> </w:t>
      </w:r>
      <w:r w:rsidRPr="004F60CD">
        <w:rPr>
          <w:sz w:val="14"/>
        </w:rPr>
        <w:t>insecurity, and a seriously deflationary bias in the world economy. Moreover,</w:t>
      </w:r>
      <w:r w:rsidR="004F60CD" w:rsidRPr="004F60CD">
        <w:rPr>
          <w:sz w:val="14"/>
        </w:rPr>
        <w:t xml:space="preserve"> </w:t>
      </w:r>
      <w:r w:rsidRPr="004F60CD">
        <w:rPr>
          <w:sz w:val="14"/>
        </w:rPr>
        <w:t>instead of the 2008 crisis undermining this order, it has only made things much,</w:t>
      </w:r>
      <w:r w:rsidR="004F60CD" w:rsidRPr="004F60CD">
        <w:rPr>
          <w:sz w:val="14"/>
        </w:rPr>
        <w:t xml:space="preserve"> </w:t>
      </w:r>
      <w:r w:rsidRPr="004F60CD">
        <w:rPr>
          <w:sz w:val="14"/>
        </w:rPr>
        <w:t>much, worse. And given all this, we should not be so surprised that there has</w:t>
      </w:r>
      <w:r w:rsidR="004F60CD" w:rsidRPr="004F60CD">
        <w:rPr>
          <w:sz w:val="14"/>
        </w:rPr>
        <w:t xml:space="preserve"> </w:t>
      </w:r>
      <w:r w:rsidRPr="004F60CD">
        <w:rPr>
          <w:sz w:val="14"/>
        </w:rPr>
        <w:t>been a backlash in the form of populism. The only surprise perhaps is that it did</w:t>
      </w:r>
      <w:r w:rsidR="004F60CD" w:rsidRPr="004F60CD">
        <w:rPr>
          <w:sz w:val="14"/>
        </w:rPr>
        <w:t xml:space="preserve"> </w:t>
      </w:r>
      <w:r w:rsidRPr="004F60CD">
        <w:rPr>
          <w:sz w:val="14"/>
        </w:rPr>
        <w:t>not happen earlier.</w:t>
      </w:r>
      <w:r w:rsidR="004F60CD" w:rsidRPr="004F60CD">
        <w:rPr>
          <w:sz w:val="14"/>
        </w:rPr>
        <w:t xml:space="preserve"> </w:t>
      </w:r>
      <w:r w:rsidRPr="004F60CD">
        <w:rPr>
          <w:sz w:val="14"/>
        </w:rPr>
        <w:t>Of course one does not have to pick and choose between these various narra- tives. All contain some element of truth. Yet in my view they also leave some</w:t>
      </w:r>
      <w:r w:rsidR="004F60CD" w:rsidRPr="004F60CD">
        <w:rPr>
          <w:sz w:val="14"/>
        </w:rPr>
        <w:t xml:space="preserve"> </w:t>
      </w:r>
      <w:r w:rsidRPr="004F60CD">
        <w:rPr>
          <w:sz w:val="14"/>
        </w:rPr>
        <w:t>important parts of the story out.</w:t>
      </w:r>
      <w:r w:rsidR="004F60CD" w:rsidRPr="004F60CD">
        <w:rPr>
          <w:sz w:val="14"/>
        </w:rPr>
        <w:t xml:space="preserve"> </w:t>
      </w:r>
      <w:r w:rsidRPr="004F60CD">
        <w:rPr>
          <w:sz w:val="14"/>
        </w:rPr>
        <w:t>One thing they leave out—or perhaps do not stress enough—is the enormous</w:t>
      </w:r>
      <w:r w:rsidR="004F60CD" w:rsidRPr="004F60CD">
        <w:rPr>
          <w:sz w:val="14"/>
        </w:rPr>
        <w:t xml:space="preserve"> </w:t>
      </w:r>
      <w:r w:rsidRPr="004F60CD">
        <w:rPr>
          <w:sz w:val="14"/>
        </w:rPr>
        <w:t>impact long-term that the failure of communism and the collapse of the USSR</w:t>
      </w:r>
      <w:r w:rsidR="004F60CD" w:rsidRPr="004F60CD">
        <w:rPr>
          <w:sz w:val="14"/>
        </w:rPr>
        <w:t xml:space="preserve"> </w:t>
      </w:r>
      <w:r w:rsidRPr="004F60CD">
        <w:rPr>
          <w:sz w:val="14"/>
        </w:rPr>
        <w:t>has had—and still has—on the world we still live in. Before 1989 and 1991 there</w:t>
      </w:r>
      <w:r w:rsidR="004F60CD" w:rsidRPr="004F60CD">
        <w:rPr>
          <w:sz w:val="14"/>
        </w:rPr>
        <w:t xml:space="preserve"> </w:t>
      </w:r>
      <w:r w:rsidRPr="004F60CD">
        <w:rPr>
          <w:sz w:val="14"/>
        </w:rPr>
        <w:t>seemed to be some kind of balance in the world: some built-in limit to the oper- ation of the free market. However, by the 1990s, all this had been swept aside.</w:t>
      </w:r>
      <w:r w:rsidR="004F60CD" w:rsidRPr="004F60CD">
        <w:rPr>
          <w:sz w:val="14"/>
        </w:rPr>
        <w:t xml:space="preserve"> </w:t>
      </w:r>
      <w:r w:rsidRPr="004F60CD">
        <w:rPr>
          <w:sz w:val="14"/>
        </w:rPr>
        <w:t>1989–91 also led in my view to a high degree of hubris and over confidence in the</w:t>
      </w:r>
      <w:r w:rsidR="004F60CD" w:rsidRPr="004F60CD">
        <w:rPr>
          <w:sz w:val="14"/>
        </w:rPr>
        <w:t xml:space="preserve"> </w:t>
      </w:r>
      <w:r w:rsidRPr="004F60CD">
        <w:rPr>
          <w:sz w:val="14"/>
        </w:rPr>
        <w:t>West. Anything was now possible; and even if it caused pain to some, this was a</w:t>
      </w:r>
      <w:r w:rsidR="004F60CD" w:rsidRPr="004F60CD">
        <w:rPr>
          <w:sz w:val="14"/>
        </w:rPr>
        <w:t xml:space="preserve"> </w:t>
      </w:r>
      <w:r w:rsidRPr="004F60CD">
        <w:rPr>
          <w:sz w:val="14"/>
        </w:rPr>
        <w:t>price worth paying for the general good; and anyway there was now no serious</w:t>
      </w:r>
      <w:r w:rsidR="004F60CD" w:rsidRPr="004F60CD">
        <w:rPr>
          <w:sz w:val="14"/>
        </w:rPr>
        <w:t xml:space="preserve"> </w:t>
      </w:r>
      <w:r w:rsidRPr="004F60CD">
        <w:rPr>
          <w:sz w:val="14"/>
        </w:rPr>
        <w:t>opposition. Or any alternative. So one could press on regardless.</w:t>
      </w:r>
      <w:r w:rsidR="004F60CD" w:rsidRPr="004F60CD">
        <w:rPr>
          <w:sz w:val="14"/>
        </w:rPr>
        <w:t xml:space="preserve"> </w:t>
      </w:r>
      <w:r w:rsidRPr="004F60CD">
        <w:rPr>
          <w:sz w:val="14"/>
        </w:rPr>
        <w:t>Nor did we quite figure out what it might mean for the West if massive lowwage</w:t>
      </w:r>
      <w:r w:rsidR="004F60CD" w:rsidRPr="004F60CD">
        <w:rPr>
          <w:sz w:val="14"/>
        </w:rPr>
        <w:t xml:space="preserve"> </w:t>
      </w:r>
      <w:r w:rsidRPr="004F60CD">
        <w:rPr>
          <w:sz w:val="14"/>
        </w:rPr>
        <w:t>economies like China were joining the world market club. Many econo- mists will no doubt tell you—and do—that free trade is always a good in the</w:t>
      </w:r>
      <w:r w:rsidR="004F60CD" w:rsidRPr="004F60CD">
        <w:rPr>
          <w:sz w:val="14"/>
        </w:rPr>
        <w:t xml:space="preserve"> </w:t>
      </w:r>
      <w:r w:rsidRPr="004F60CD">
        <w:rPr>
          <w:sz w:val="14"/>
        </w:rPr>
        <w:t>long term. Ricardo said so, Adam Smith said so, Keynes said so, even Milton</w:t>
      </w:r>
      <w:r w:rsidR="004F60CD" w:rsidRPr="004F60CD">
        <w:rPr>
          <w:sz w:val="14"/>
        </w:rPr>
        <w:t xml:space="preserve"> </w:t>
      </w:r>
      <w:r w:rsidRPr="004F60CD">
        <w:rPr>
          <w:sz w:val="14"/>
        </w:rPr>
        <w:t>Friedman said so. So it must be for the best. Moreover, if jobs have been lost in</w:t>
      </w:r>
      <w:r w:rsidR="004F60CD" w:rsidRPr="004F60CD">
        <w:rPr>
          <w:sz w:val="14"/>
        </w:rPr>
        <w:t xml:space="preserve"> </w:t>
      </w:r>
      <w:r w:rsidRPr="004F60CD">
        <w:rPr>
          <w:sz w:val="14"/>
        </w:rPr>
        <w:t>the EU and the USA, this—we are told—has little to do with free trade and</w:t>
      </w:r>
      <w:r w:rsidR="004F60CD" w:rsidRPr="004F60CD">
        <w:rPr>
          <w:sz w:val="14"/>
        </w:rPr>
        <w:t xml:space="preserve"> </w:t>
      </w:r>
      <w:r w:rsidRPr="004F60CD">
        <w:rPr>
          <w:sz w:val="14"/>
        </w:rPr>
        <w:t>more with new labour-saving technologies. In fact, all those manufacturing jobs</w:t>
      </w:r>
      <w:r w:rsidR="004F60CD" w:rsidRPr="004F60CD">
        <w:rPr>
          <w:sz w:val="14"/>
        </w:rPr>
        <w:t xml:space="preserve"> </w:t>
      </w:r>
      <w:r w:rsidRPr="004F60CD">
        <w:rPr>
          <w:sz w:val="14"/>
        </w:rPr>
        <w:t>in Europe and the US would have had to go anyway because of technology and</w:t>
      </w:r>
      <w:r w:rsidR="004F60CD" w:rsidRPr="004F60CD">
        <w:rPr>
          <w:sz w:val="14"/>
        </w:rPr>
        <w:t xml:space="preserve"> </w:t>
      </w:r>
      <w:r w:rsidRPr="004F60CD">
        <w:rPr>
          <w:sz w:val="14"/>
        </w:rPr>
        <w:t>automation. But there is ample evidence to suggest a rather different story: that</w:t>
      </w:r>
      <w:r w:rsidR="004F60CD" w:rsidRPr="004F60CD">
        <w:rPr>
          <w:sz w:val="14"/>
        </w:rPr>
        <w:t xml:space="preserve"> </w:t>
      </w:r>
      <w:r w:rsidRPr="004F60CD">
        <w:rPr>
          <w:sz w:val="14"/>
        </w:rPr>
        <w:t>in fact millions of jobs have been lost in the West because of new emerging economies</w:t>
      </w:r>
      <w:r w:rsidR="004F60CD" w:rsidRPr="004F60CD">
        <w:rPr>
          <w:sz w:val="14"/>
        </w:rPr>
        <w:t xml:space="preserve"> </w:t>
      </w:r>
      <w:r w:rsidRPr="004F60CD">
        <w:rPr>
          <w:sz w:val="14"/>
        </w:rPr>
        <w:t>joining in the game. It is not merely a nationalist myth. Either way, one</w:t>
      </w:r>
      <w:r w:rsidR="004F60CD" w:rsidRPr="004F60CD">
        <w:rPr>
          <w:sz w:val="14"/>
        </w:rPr>
        <w:t xml:space="preserve"> </w:t>
      </w:r>
      <w:r w:rsidRPr="004F60CD">
        <w:rPr>
          <w:sz w:val="14"/>
        </w:rPr>
        <w:t>should not have been surprised when politicians like Trump and his populist</w:t>
      </w:r>
      <w:r w:rsidR="004F60CD" w:rsidRPr="004F60CD">
        <w:rPr>
          <w:sz w:val="14"/>
        </w:rPr>
        <w:t xml:space="preserve"> </w:t>
      </w:r>
      <w:r w:rsidRPr="004F60CD">
        <w:rPr>
          <w:sz w:val="14"/>
        </w:rPr>
        <w:t>equivalents in Europe launched their tirades against globalisation and gathered</w:t>
      </w:r>
      <w:r w:rsidR="004F60CD" w:rsidRPr="004F60CD">
        <w:rPr>
          <w:sz w:val="14"/>
        </w:rPr>
        <w:t xml:space="preserve"> </w:t>
      </w:r>
      <w:r w:rsidRPr="004F60CD">
        <w:rPr>
          <w:sz w:val="14"/>
        </w:rPr>
        <w:t>in the votes.</w:t>
      </w:r>
      <w:r w:rsidR="004F60CD" w:rsidRPr="004F60CD">
        <w:rPr>
          <w:sz w:val="14"/>
        </w:rPr>
        <w:t xml:space="preserve"> </w:t>
      </w:r>
      <w:r w:rsidRPr="004F60CD">
        <w:rPr>
          <w:sz w:val="14"/>
        </w:rPr>
        <w:t>But it is about more than just economics. I would also wish to suggest that</w:t>
      </w:r>
      <w:r w:rsidR="004F60CD" w:rsidRPr="004F60CD">
        <w:rPr>
          <w:sz w:val="14"/>
        </w:rPr>
        <w:t xml:space="preserve"> </w:t>
      </w:r>
      <w:r w:rsidRPr="004F60CD">
        <w:rPr>
          <w:sz w:val="14"/>
        </w:rPr>
        <w:t>populism is very much an expression in the West of a sense of powerlessness: the</w:t>
      </w:r>
      <w:r w:rsidR="004F60CD" w:rsidRPr="004F60CD">
        <w:rPr>
          <w:sz w:val="14"/>
        </w:rPr>
        <w:t xml:space="preserve"> </w:t>
      </w:r>
      <w:r w:rsidRPr="004F60CD">
        <w:rPr>
          <w:sz w:val="14"/>
        </w:rPr>
        <w:t>powerlessness of ordinary citizens when faced with massive changes going on all</w:t>
      </w:r>
      <w:r w:rsidR="004F60CD" w:rsidRPr="004F60CD">
        <w:rPr>
          <w:sz w:val="14"/>
        </w:rPr>
        <w:t xml:space="preserve"> </w:t>
      </w:r>
      <w:r w:rsidRPr="004F60CD">
        <w:rPr>
          <w:sz w:val="14"/>
        </w:rPr>
        <w:t>around them; but the powerlessness too of Western leaders and politicians who</w:t>
      </w:r>
      <w:r w:rsidR="004F60CD" w:rsidRPr="004F60CD">
        <w:rPr>
          <w:sz w:val="14"/>
        </w:rPr>
        <w:t xml:space="preserve"> </w:t>
      </w:r>
      <w:r w:rsidRPr="004F60CD">
        <w:rPr>
          <w:sz w:val="14"/>
        </w:rPr>
        <w:t>really do not seem to have an answer to the many challenges facing the West</w:t>
      </w:r>
      <w:r w:rsidR="004F60CD" w:rsidRPr="004F60CD">
        <w:rPr>
          <w:sz w:val="14"/>
        </w:rPr>
        <w:t xml:space="preserve"> </w:t>
      </w:r>
      <w:r w:rsidRPr="004F60CD">
        <w:rPr>
          <w:sz w:val="14"/>
        </w:rPr>
        <w:t>right now. Many ordinary people might feel they have no control and express</w:t>
      </w:r>
      <w:r w:rsidR="004F60CD" w:rsidRPr="004F60CD">
        <w:rPr>
          <w:sz w:val="14"/>
        </w:rPr>
        <w:t xml:space="preserve"> </w:t>
      </w:r>
      <w:r w:rsidRPr="004F60CD">
        <w:rPr>
          <w:sz w:val="14"/>
        </w:rPr>
        <w:t>this by supporting populist movements and parties who promise to restore control</w:t>
      </w:r>
      <w:r w:rsidR="004F60CD" w:rsidRPr="004F60CD">
        <w:rPr>
          <w:sz w:val="14"/>
        </w:rPr>
        <w:t xml:space="preserve"> </w:t>
      </w:r>
      <w:r w:rsidRPr="004F60CD">
        <w:rPr>
          <w:sz w:val="14"/>
        </w:rPr>
        <w:t>to them. But in reality it is the established political parties, the established</w:t>
      </w:r>
      <w:r w:rsidR="004F60CD" w:rsidRPr="004F60CD">
        <w:rPr>
          <w:sz w:val="14"/>
        </w:rPr>
        <w:t xml:space="preserve"> </w:t>
      </w:r>
      <w:r w:rsidRPr="004F60CD">
        <w:rPr>
          <w:sz w:val="14"/>
        </w:rPr>
        <w:t>politicians, and the established structures of power as well, which are equally</w:t>
      </w:r>
      <w:r w:rsidR="004F60CD" w:rsidRPr="004F60CD">
        <w:rPr>
          <w:sz w:val="14"/>
        </w:rPr>
        <w:t xml:space="preserve"> </w:t>
      </w:r>
      <w:r w:rsidRPr="004F60CD">
        <w:rPr>
          <w:sz w:val="14"/>
        </w:rPr>
        <w:t>powerless. Powerless to stop the flow of migrants from the Middle East and</w:t>
      </w:r>
      <w:r w:rsidR="004F60CD" w:rsidRPr="004F60CD">
        <w:rPr>
          <w:sz w:val="14"/>
        </w:rPr>
        <w:t xml:space="preserve"> </w:t>
      </w:r>
      <w:r w:rsidRPr="004F60CD">
        <w:rPr>
          <w:sz w:val="14"/>
        </w:rPr>
        <w:t>Africa. Powerless to control the borders of their own nation states. Powerless</w:t>
      </w:r>
      <w:r w:rsidR="004F60CD" w:rsidRPr="004F60CD">
        <w:rPr>
          <w:sz w:val="14"/>
        </w:rPr>
        <w:t xml:space="preserve"> </w:t>
      </w:r>
      <w:r w:rsidRPr="004F60CD">
        <w:rPr>
          <w:sz w:val="14"/>
        </w:rPr>
        <w:t>when faced with a terrorist threat. Powerless to prevent off-shoring and tax</w:t>
      </w:r>
      <w:r w:rsidR="004F60CD" w:rsidRPr="004F60CD">
        <w:rPr>
          <w:sz w:val="14"/>
        </w:rPr>
        <w:t xml:space="preserve"> </w:t>
      </w:r>
      <w:r w:rsidRPr="004F60CD">
        <w:rPr>
          <w:sz w:val="14"/>
        </w:rPr>
        <w:t>avoidance. And powerless to reduce unemployment to any significant degree</w:t>
      </w:r>
      <w:r w:rsidR="004F60CD" w:rsidRPr="004F60CD">
        <w:rPr>
          <w:sz w:val="14"/>
        </w:rPr>
        <w:t xml:space="preserve"> </w:t>
      </w:r>
      <w:r w:rsidRPr="004F60CD">
        <w:rPr>
          <w:sz w:val="14"/>
        </w:rPr>
        <w:t>across most of the Eurozone.</w:t>
      </w:r>
      <w:r w:rsidR="004F60CD" w:rsidRPr="004F60CD">
        <w:rPr>
          <w:sz w:val="14"/>
        </w:rPr>
        <w:t xml:space="preserve"> </w:t>
      </w:r>
      <w:r w:rsidRPr="004F60CD">
        <w:rPr>
          <w:sz w:val="14"/>
        </w:rPr>
        <w:t>Now this might have been finessed but for two other factors: one, quite clearly</w:t>
      </w:r>
      <w:r w:rsidR="004F60CD" w:rsidRPr="004F60CD">
        <w:rPr>
          <w:sz w:val="14"/>
        </w:rPr>
        <w:t xml:space="preserve"> </w:t>
      </w:r>
      <w:r w:rsidRPr="004F60CD">
        <w:rPr>
          <w:sz w:val="14"/>
        </w:rPr>
        <w:t>was the 2008 financial crisis. As we have already suggested, this not only delivered</w:t>
      </w:r>
      <w:r w:rsidR="004F60CD" w:rsidRPr="004F60CD">
        <w:rPr>
          <w:sz w:val="14"/>
        </w:rPr>
        <w:t xml:space="preserve"> </w:t>
      </w:r>
      <w:r w:rsidRPr="004F60CD">
        <w:rPr>
          <w:sz w:val="14"/>
        </w:rPr>
        <w:t>a major blow to Western economies, the EU in particular; it also undermined</w:t>
      </w:r>
      <w:r w:rsidR="004F60CD" w:rsidRPr="004F60CD">
        <w:rPr>
          <w:sz w:val="14"/>
        </w:rPr>
        <w:t xml:space="preserve"> </w:t>
      </w:r>
      <w:r w:rsidRPr="004F60CD">
        <w:rPr>
          <w:sz w:val="14"/>
        </w:rPr>
        <w:t>faith in the competence of the establishment, from the bankers to the</w:t>
      </w:r>
      <w:r w:rsidR="004F60CD" w:rsidRPr="004F60CD">
        <w:rPr>
          <w:sz w:val="14"/>
        </w:rPr>
        <w:t xml:space="preserve"> </w:t>
      </w:r>
      <w:r w:rsidRPr="004F60CD">
        <w:rPr>
          <w:sz w:val="14"/>
        </w:rPr>
        <w:t>economists at the LSE. Who, after 2008, would ever believe the experts again?</w:t>
      </w:r>
      <w:r w:rsidR="004F60CD" w:rsidRPr="004F60CD">
        <w:rPr>
          <w:sz w:val="14"/>
        </w:rPr>
        <w:t xml:space="preserve"> </w:t>
      </w:r>
      <w:r w:rsidRPr="004F60CD">
        <w:rPr>
          <w:sz w:val="14"/>
        </w:rPr>
        <w:t>Or think they might be on your side? The other factor here was a series of major</w:t>
      </w:r>
      <w:r w:rsidR="004F60CD" w:rsidRPr="004F60CD">
        <w:rPr>
          <w:sz w:val="14"/>
        </w:rPr>
        <w:t xml:space="preserve"> </w:t>
      </w:r>
      <w:r w:rsidRPr="004F60CD">
        <w:rPr>
          <w:sz w:val="14"/>
        </w:rPr>
        <w:t>setbacks in the field of foreign policy ranging from Iraq to Libya. These not only</w:t>
      </w:r>
      <w:r w:rsidR="004F60CD" w:rsidRPr="004F60CD">
        <w:rPr>
          <w:sz w:val="14"/>
        </w:rPr>
        <w:t xml:space="preserve"> </w:t>
      </w:r>
      <w:r w:rsidRPr="004F60CD">
        <w:rPr>
          <w:sz w:val="14"/>
        </w:rPr>
        <w:t>did enormous damage to the Middle East, but exposed the West and Western</w:t>
      </w:r>
      <w:r w:rsidR="004F60CD" w:rsidRPr="004F60CD">
        <w:rPr>
          <w:sz w:val="14"/>
        </w:rPr>
        <w:t xml:space="preserve"> </w:t>
      </w:r>
      <w:r w:rsidRPr="004F60CD">
        <w:rPr>
          <w:sz w:val="14"/>
        </w:rPr>
        <w:t>leaders to the charge of being incompetent and lacking in strategic nous. It was</w:t>
      </w:r>
      <w:r w:rsidR="004F60CD" w:rsidRPr="004F60CD">
        <w:rPr>
          <w:sz w:val="14"/>
        </w:rPr>
        <w:t xml:space="preserve"> </w:t>
      </w:r>
      <w:r w:rsidRPr="004F60CD">
        <w:rPr>
          <w:sz w:val="14"/>
        </w:rPr>
        <w:t>no coincidence of course that one of the themes Trump returned to time and</w:t>
      </w:r>
      <w:r w:rsidR="004F60CD" w:rsidRPr="004F60CD">
        <w:rPr>
          <w:sz w:val="14"/>
        </w:rPr>
        <w:t xml:space="preserve"> </w:t>
      </w:r>
      <w:r w:rsidRPr="004F60CD">
        <w:rPr>
          <w:sz w:val="14"/>
        </w:rPr>
        <w:t>again was the Iraq war—a clear demonstration in his view that the ‘establish- ment’ simply could not be trusted with America’s security.</w:t>
      </w:r>
      <w:r w:rsidR="004F60CD" w:rsidRPr="004F60CD">
        <w:rPr>
          <w:sz w:val="14"/>
        </w:rPr>
        <w:t xml:space="preserve"> </w:t>
      </w:r>
      <w:r w:rsidRPr="004F60CD">
        <w:rPr>
          <w:sz w:val="14"/>
        </w:rPr>
        <w:t>Finally, I wonder too how much the widespread notion that there is a great</w:t>
      </w:r>
      <w:r w:rsidR="004F60CD" w:rsidRPr="004F60CD">
        <w:rPr>
          <w:sz w:val="14"/>
        </w:rPr>
        <w:t xml:space="preserve"> </w:t>
      </w:r>
      <w:r w:rsidRPr="004F60CD">
        <w:rPr>
          <w:sz w:val="14"/>
        </w:rPr>
        <w:t>power shift now taking place in the international order has not also contributed</w:t>
      </w:r>
      <w:r w:rsidR="004F60CD" w:rsidRPr="004F60CD">
        <w:rPr>
          <w:sz w:val="14"/>
        </w:rPr>
        <w:t xml:space="preserve"> </w:t>
      </w:r>
      <w:r w:rsidRPr="004F60CD">
        <w:rPr>
          <w:sz w:val="14"/>
        </w:rPr>
        <w:t>to the rise of populism in the West? After all, for the last few years we have heard</w:t>
      </w:r>
      <w:r w:rsidR="004F60CD" w:rsidRPr="004F60CD">
        <w:rPr>
          <w:sz w:val="14"/>
        </w:rPr>
        <w:t xml:space="preserve"> </w:t>
      </w:r>
      <w:r w:rsidRPr="004F60CD">
        <w:rPr>
          <w:sz w:val="14"/>
        </w:rPr>
        <w:t>the same mantra being uttered by the bulk of our so-called public intellectuals:</w:t>
      </w:r>
      <w:r w:rsidR="004F60CD" w:rsidRPr="004F60CD">
        <w:rPr>
          <w:sz w:val="14"/>
        </w:rPr>
        <w:t xml:space="preserve"> </w:t>
      </w:r>
      <w:r w:rsidRPr="004F60CD">
        <w:rPr>
          <w:sz w:val="14"/>
        </w:rPr>
        <w:t>namely, that the ‘rest’, viewed here as either Asia, China or that interesting combination</w:t>
      </w:r>
      <w:r w:rsidR="004F60CD" w:rsidRPr="004F60CD">
        <w:rPr>
          <w:sz w:val="14"/>
        </w:rPr>
        <w:t xml:space="preserve"> </w:t>
      </w:r>
      <w:r w:rsidRPr="004F60CD">
        <w:rPr>
          <w:sz w:val="14"/>
        </w:rPr>
        <w:t>known as the BRICs, will sometime soon be running the world.</w:t>
      </w:r>
      <w:r w:rsidR="004F60CD" w:rsidRPr="004F60CD">
        <w:rPr>
          <w:sz w:val="14"/>
        </w:rPr>
        <w:t xml:space="preserve"> </w:t>
      </w:r>
      <w:r w:rsidRPr="004F60CD">
        <w:rPr>
          <w:sz w:val="14"/>
        </w:rPr>
        <w:t>Meanwhile, we have been informed by the same jeremiahs that the poor old West</w:t>
      </w:r>
      <w:r w:rsidR="004F60CD" w:rsidRPr="004F60CD">
        <w:rPr>
          <w:sz w:val="14"/>
        </w:rPr>
        <w:t xml:space="preserve"> </w:t>
      </w:r>
      <w:r w:rsidRPr="004F60CD">
        <w:rPr>
          <w:sz w:val="14"/>
        </w:rPr>
        <w:t>is on the way down. As I have argued elsewhere, this view of an enormous power</w:t>
      </w:r>
      <w:r w:rsidR="004F60CD" w:rsidRPr="004F60CD">
        <w:rPr>
          <w:sz w:val="14"/>
        </w:rPr>
        <w:t xml:space="preserve"> </w:t>
      </w:r>
      <w:r w:rsidRPr="004F60CD">
        <w:rPr>
          <w:sz w:val="14"/>
        </w:rPr>
        <w:t>shift leading to either a post-American, post-Western or even a post-liberal</w:t>
      </w:r>
      <w:r w:rsidR="004F60CD" w:rsidRPr="004F60CD">
        <w:rPr>
          <w:sz w:val="14"/>
        </w:rPr>
        <w:t xml:space="preserve"> </w:t>
      </w:r>
      <w:r w:rsidRPr="004F60CD">
        <w:rPr>
          <w:sz w:val="14"/>
        </w:rPr>
        <w:t>world order has been much exaggerated. Nevertheless, it has become for many</w:t>
      </w:r>
      <w:r w:rsidR="004F60CD" w:rsidRPr="004F60CD">
        <w:rPr>
          <w:sz w:val="14"/>
        </w:rPr>
        <w:t xml:space="preserve"> </w:t>
      </w:r>
      <w:r w:rsidRPr="004F60CD">
        <w:rPr>
          <w:sz w:val="14"/>
        </w:rPr>
        <w:t>the new truth of our age; almost the common sense of our times. And it has had</w:t>
      </w:r>
      <w:r w:rsidR="004F60CD" w:rsidRPr="004F60CD">
        <w:rPr>
          <w:sz w:val="14"/>
        </w:rPr>
        <w:t xml:space="preserve"> </w:t>
      </w:r>
      <w:r w:rsidRPr="004F60CD">
        <w:rPr>
          <w:sz w:val="14"/>
        </w:rPr>
        <w:t>consequences, intended or otherwise. One of these has been to make many people</w:t>
      </w:r>
      <w:r w:rsidR="004F60CD" w:rsidRPr="004F60CD">
        <w:rPr>
          <w:sz w:val="14"/>
        </w:rPr>
        <w:t xml:space="preserve"> </w:t>
      </w:r>
      <w:r w:rsidRPr="004F60CD">
        <w:rPr>
          <w:sz w:val="14"/>
        </w:rPr>
        <w:t>living in the West feel deeply uncertain about their future. This in turn has</w:t>
      </w:r>
      <w:r w:rsidR="004F60CD" w:rsidRPr="004F60CD">
        <w:rPr>
          <w:sz w:val="14"/>
        </w:rPr>
        <w:t xml:space="preserve"> </w:t>
      </w:r>
      <w:r w:rsidRPr="004F60CD">
        <w:rPr>
          <w:sz w:val="14"/>
        </w:rPr>
        <w:t>made many of them look to those politicians and movements who say they will</w:t>
      </w:r>
      <w:r w:rsidR="004F60CD" w:rsidRPr="004F60CD">
        <w:rPr>
          <w:sz w:val="14"/>
        </w:rPr>
        <w:t xml:space="preserve"> </w:t>
      </w:r>
      <w:r w:rsidRPr="004F60CD">
        <w:rPr>
          <w:sz w:val="14"/>
        </w:rPr>
        <w:t>stand up for the West; or, in the American context, make America great again.</w:t>
      </w:r>
      <w:r w:rsidR="004F60CD" w:rsidRPr="004F60CD">
        <w:rPr>
          <w:sz w:val="14"/>
        </w:rPr>
        <w:t xml:space="preserve"> </w:t>
      </w:r>
      <w:r w:rsidRPr="004F60CD">
        <w:rPr>
          <w:sz w:val="14"/>
        </w:rPr>
        <w:t>Moreover, the view that a power shift was or is underway has also helped those</w:t>
      </w:r>
      <w:r w:rsidR="004F60CD" w:rsidRPr="004F60CD">
        <w:rPr>
          <w:sz w:val="14"/>
        </w:rPr>
        <w:t xml:space="preserve"> </w:t>
      </w:r>
      <w:r w:rsidRPr="004F60CD">
        <w:rPr>
          <w:sz w:val="14"/>
        </w:rPr>
        <w:t>in the UK make the case for Brexit. Indeed, in the UK the argument that the EU</w:t>
      </w:r>
      <w:r w:rsidR="004F60CD" w:rsidRPr="004F60CD">
        <w:rPr>
          <w:sz w:val="14"/>
        </w:rPr>
        <w:t xml:space="preserve"> </w:t>
      </w:r>
      <w:r w:rsidRPr="004F60CD">
        <w:rPr>
          <w:sz w:val="14"/>
        </w:rPr>
        <w:t>in particular was in terminal decline, and that one had to look to other parts of</w:t>
      </w:r>
      <w:r w:rsidR="004F60CD" w:rsidRPr="004F60CD">
        <w:rPr>
          <w:sz w:val="14"/>
        </w:rPr>
        <w:t xml:space="preserve"> </w:t>
      </w:r>
      <w:r w:rsidRPr="004F60CD">
        <w:rPr>
          <w:sz w:val="14"/>
        </w:rPr>
        <w:t>the world economy—China and India most obviously—clearly played an important</w:t>
      </w:r>
      <w:r w:rsidR="004F60CD" w:rsidRPr="004F60CD">
        <w:rPr>
          <w:sz w:val="14"/>
        </w:rPr>
        <w:t xml:space="preserve"> </w:t>
      </w:r>
      <w:r w:rsidRPr="004F60CD">
        <w:rPr>
          <w:sz w:val="14"/>
        </w:rPr>
        <w:t>role in mobilising the case for Brexit.</w:t>
      </w:r>
      <w:r w:rsidR="004F60CD" w:rsidRPr="004F60CD">
        <w:rPr>
          <w:sz w:val="14"/>
        </w:rPr>
        <w:t xml:space="preserve"> </w:t>
      </w:r>
      <w:r w:rsidRPr="00274F11">
        <w:rPr>
          <w:rStyle w:val="StyleUnderline"/>
        </w:rPr>
        <w:t>To what degree, however, does populism pose a serious threat to globalisation?</w:t>
      </w:r>
      <w:r w:rsidR="004F60CD">
        <w:rPr>
          <w:rStyle w:val="StyleUnderline"/>
        </w:rPr>
        <w:t xml:space="preserve"> </w:t>
      </w:r>
      <w:r w:rsidRPr="004F60CD">
        <w:rPr>
          <w:sz w:val="14"/>
        </w:rPr>
        <w:t>The simplest answer to this is not as much some alarmists would lead you</w:t>
      </w:r>
      <w:r w:rsidR="004F60CD" w:rsidRPr="004F60CD">
        <w:rPr>
          <w:sz w:val="14"/>
        </w:rPr>
        <w:t xml:space="preserve"> </w:t>
      </w:r>
      <w:r w:rsidRPr="004F60CD">
        <w:rPr>
          <w:sz w:val="14"/>
        </w:rPr>
        <w:t>to believe—at least that is what the ‘facts’ tell you if you measure globalisation</w:t>
      </w:r>
      <w:r w:rsidR="004F60CD" w:rsidRPr="004F60CD">
        <w:rPr>
          <w:sz w:val="14"/>
        </w:rPr>
        <w:t xml:space="preserve"> </w:t>
      </w:r>
      <w:r w:rsidRPr="004F60CD">
        <w:rPr>
          <w:sz w:val="14"/>
        </w:rPr>
        <w:t>by such indicators as cross-border financial flows, international tourism, and</w:t>
      </w:r>
      <w:r w:rsidR="004F60CD" w:rsidRPr="004F60CD">
        <w:rPr>
          <w:sz w:val="14"/>
        </w:rPr>
        <w:t xml:space="preserve"> </w:t>
      </w:r>
      <w:r w:rsidRPr="004F60CD">
        <w:rPr>
          <w:sz w:val="14"/>
        </w:rPr>
        <w:t>foreign direct investment. By any measure, the world is not de-globalising. Nor</w:t>
      </w:r>
      <w:r w:rsidR="004F60CD" w:rsidRPr="004F60CD">
        <w:rPr>
          <w:sz w:val="14"/>
        </w:rPr>
        <w:t xml:space="preserve"> </w:t>
      </w:r>
      <w:r w:rsidRPr="004F60CD">
        <w:rPr>
          <w:sz w:val="14"/>
        </w:rPr>
        <w:t>is it likely to do so as long as its five biggest economic actors—the European</w:t>
      </w:r>
      <w:r w:rsidR="004F60CD" w:rsidRPr="004F60CD">
        <w:rPr>
          <w:sz w:val="14"/>
        </w:rPr>
        <w:t xml:space="preserve"> </w:t>
      </w:r>
      <w:r w:rsidRPr="004F60CD">
        <w:rPr>
          <w:sz w:val="14"/>
        </w:rPr>
        <w:t>Union, the United States, China, India and Japan—continue to support policies</w:t>
      </w:r>
      <w:r w:rsidR="004F60CD" w:rsidRPr="004F60CD">
        <w:rPr>
          <w:sz w:val="14"/>
        </w:rPr>
        <w:t xml:space="preserve"> </w:t>
      </w:r>
      <w:r w:rsidRPr="004F60CD">
        <w:rPr>
          <w:sz w:val="14"/>
        </w:rPr>
        <w:t>that favour more integration not less, more extensive supply chains not fewer,</w:t>
      </w:r>
      <w:r w:rsidR="004F60CD" w:rsidRPr="004F60CD">
        <w:rPr>
          <w:sz w:val="14"/>
        </w:rPr>
        <w:t xml:space="preserve"> </w:t>
      </w:r>
      <w:r w:rsidRPr="004F60CD">
        <w:rPr>
          <w:sz w:val="14"/>
        </w:rPr>
        <w:t>and see continued advantage economically by being part of a world market. To</w:t>
      </w:r>
      <w:r w:rsidR="004F60CD" w:rsidRPr="004F60CD">
        <w:rPr>
          <w:sz w:val="14"/>
        </w:rPr>
        <w:t xml:space="preserve"> </w:t>
      </w:r>
      <w:r w:rsidRPr="004F60CD">
        <w:rPr>
          <w:sz w:val="14"/>
        </w:rPr>
        <w:t>this degree the forces in favour of globalisation would still appear to be far</w:t>
      </w:r>
      <w:r w:rsidR="004F60CD" w:rsidRPr="004F60CD">
        <w:rPr>
          <w:sz w:val="14"/>
        </w:rPr>
        <w:t xml:space="preserve"> </w:t>
      </w:r>
      <w:r w:rsidRPr="004F60CD">
        <w:rPr>
          <w:sz w:val="14"/>
        </w:rPr>
        <w:t xml:space="preserve">stronger than those pitted against it. Yet, </w:t>
      </w:r>
      <w:r w:rsidRPr="00074A15">
        <w:rPr>
          <w:rStyle w:val="StyleUnderline"/>
        </w:rPr>
        <w:t>as the populist revolt in the West reveals</w:t>
      </w:r>
      <w:r w:rsidR="004F60CD">
        <w:rPr>
          <w:rStyle w:val="StyleUnderline"/>
        </w:rPr>
        <w:t xml:space="preserve"> </w:t>
      </w:r>
      <w:r w:rsidRPr="00074A15">
        <w:rPr>
          <w:rStyle w:val="StyleUnderline"/>
        </w:rPr>
        <w:t>only too clearly, those who feel they have lost rather than won as their once cherished</w:t>
      </w:r>
      <w:r w:rsidR="004F60CD">
        <w:rPr>
          <w:rStyle w:val="StyleUnderline"/>
        </w:rPr>
        <w:t xml:space="preserve"> </w:t>
      </w:r>
      <w:r w:rsidRPr="00074A15">
        <w:rPr>
          <w:rStyle w:val="StyleUnderline"/>
        </w:rPr>
        <w:t>national economies have become more and more open to the outside</w:t>
      </w:r>
      <w:r w:rsidR="004F60CD">
        <w:rPr>
          <w:rStyle w:val="StyleUnderline"/>
        </w:rPr>
        <w:t xml:space="preserve"> </w:t>
      </w:r>
      <w:r w:rsidRPr="00074A15">
        <w:rPr>
          <w:rStyle w:val="StyleUnderline"/>
        </w:rPr>
        <w:t>world, have become increasingly vocal, and vocal in a negative way</w:t>
      </w:r>
      <w:r w:rsidRPr="004F60CD">
        <w:rPr>
          <w:sz w:val="14"/>
        </w:rPr>
        <w:t>. Martin Wolf</w:t>
      </w:r>
      <w:r w:rsidR="004F60CD" w:rsidRPr="004F60CD">
        <w:rPr>
          <w:sz w:val="14"/>
        </w:rPr>
        <w:t xml:space="preserve"> </w:t>
      </w:r>
      <w:r w:rsidRPr="004F60CD">
        <w:rPr>
          <w:sz w:val="14"/>
        </w:rPr>
        <w:t xml:space="preserve">has also made the important point that </w:t>
      </w:r>
      <w:r w:rsidRPr="004F60CD">
        <w:rPr>
          <w:rStyle w:val="Emphasis"/>
          <w:highlight w:val="cyan"/>
        </w:rPr>
        <w:t>even if globalisation might not be in</w:t>
      </w:r>
      <w:r w:rsidR="004F60CD" w:rsidRPr="004F60CD">
        <w:rPr>
          <w:rStyle w:val="Emphasis"/>
          <w:highlight w:val="cyan"/>
        </w:rPr>
        <w:t xml:space="preserve"> </w:t>
      </w:r>
      <w:r w:rsidRPr="004F60CD">
        <w:rPr>
          <w:rStyle w:val="Emphasis"/>
          <w:highlight w:val="cyan"/>
        </w:rPr>
        <w:t>rapid reverse, it is beginning to lose its dynamism</w:t>
      </w:r>
      <w:r w:rsidRPr="00074A15">
        <w:rPr>
          <w:rStyle w:val="StyleUnderline"/>
        </w:rPr>
        <w:t>; and to add to the West’s woes,</w:t>
      </w:r>
      <w:r w:rsidR="004F60CD">
        <w:rPr>
          <w:rStyle w:val="StyleUnderline"/>
        </w:rPr>
        <w:t xml:space="preserve"> </w:t>
      </w:r>
      <w:r w:rsidRPr="00074A15">
        <w:rPr>
          <w:rStyle w:val="StyleUnderline"/>
        </w:rPr>
        <w:t xml:space="preserve">there is now </w:t>
      </w:r>
      <w:r w:rsidRPr="004F60CD">
        <w:rPr>
          <w:rStyle w:val="Emphasis"/>
          <w:highlight w:val="cyan"/>
        </w:rPr>
        <w:t>much greater ambivalence across the West</w:t>
      </w:r>
      <w:r w:rsidRPr="00074A15">
        <w:rPr>
          <w:rStyle w:val="StyleUnderline"/>
        </w:rPr>
        <w:t xml:space="preserve"> as a whole </w:t>
      </w:r>
      <w:r w:rsidRPr="004F60CD">
        <w:rPr>
          <w:rStyle w:val="StyleUnderline"/>
          <w:highlight w:val="cyan"/>
        </w:rPr>
        <w:t>about the</w:t>
      </w:r>
      <w:r w:rsidR="004F60CD" w:rsidRPr="004F60CD">
        <w:rPr>
          <w:rStyle w:val="StyleUnderline"/>
          <w:highlight w:val="cyan"/>
        </w:rPr>
        <w:t xml:space="preserve"> </w:t>
      </w:r>
      <w:r w:rsidRPr="004F60CD">
        <w:rPr>
          <w:rStyle w:val="StyleUnderline"/>
          <w:highlight w:val="cyan"/>
        </w:rPr>
        <w:t>benefits</w:t>
      </w:r>
      <w:r w:rsidRPr="004F60CD">
        <w:rPr>
          <w:sz w:val="14"/>
        </w:rPr>
        <w:t xml:space="preserve"> of free trade and trade deals.15 </w:t>
      </w:r>
      <w:r w:rsidRPr="00074A15">
        <w:rPr>
          <w:rStyle w:val="StyleUnderline"/>
        </w:rPr>
        <w:t>It is not just Trump who has attacked</w:t>
      </w:r>
      <w:r w:rsidR="004F60CD">
        <w:rPr>
          <w:rStyle w:val="StyleUnderline"/>
        </w:rPr>
        <w:t xml:space="preserve"> </w:t>
      </w:r>
      <w:r w:rsidRPr="00074A15">
        <w:rPr>
          <w:rStyle w:val="StyleUnderline"/>
        </w:rPr>
        <w:t>trade deals such as NAFTA and TPP</w:t>
      </w:r>
      <w:r w:rsidRPr="004F60CD">
        <w:rPr>
          <w:sz w:val="14"/>
        </w:rPr>
        <w:t>. In Europe too there would seem to be less</w:t>
      </w:r>
      <w:r w:rsidR="004F60CD" w:rsidRPr="004F60CD">
        <w:rPr>
          <w:sz w:val="14"/>
        </w:rPr>
        <w:t xml:space="preserve"> </w:t>
      </w:r>
      <w:r w:rsidRPr="004F60CD">
        <w:rPr>
          <w:sz w:val="14"/>
        </w:rPr>
        <w:t>and less support for TTIP, while the UK, of course, has just voted to get out of</w:t>
      </w:r>
      <w:r w:rsidR="004F60CD" w:rsidRPr="004F60CD">
        <w:rPr>
          <w:sz w:val="14"/>
        </w:rPr>
        <w:t xml:space="preserve"> </w:t>
      </w:r>
      <w:r w:rsidRPr="004F60CD">
        <w:rPr>
          <w:sz w:val="14"/>
        </w:rPr>
        <w:t>the largest single market in the world. Globalisation may still be secure. However,</w:t>
      </w:r>
      <w:r w:rsidR="004F60CD" w:rsidRPr="004F60CD">
        <w:rPr>
          <w:sz w:val="14"/>
        </w:rPr>
        <w:t xml:space="preserve"> </w:t>
      </w:r>
      <w:r w:rsidRPr="004F60CD">
        <w:rPr>
          <w:sz w:val="14"/>
        </w:rPr>
        <w:t>the case for it is no longer being made with anything like the same confidence we</w:t>
      </w:r>
      <w:r w:rsidR="004F60CD" w:rsidRPr="004F60CD">
        <w:rPr>
          <w:sz w:val="14"/>
        </w:rPr>
        <w:t xml:space="preserve"> </w:t>
      </w:r>
      <w:r w:rsidRPr="004F60CD">
        <w:rPr>
          <w:sz w:val="14"/>
        </w:rPr>
        <w:t xml:space="preserve">found ten or fifteen years ago. </w:t>
      </w:r>
      <w:r w:rsidRPr="005635C9">
        <w:rPr>
          <w:rStyle w:val="StyleUnderline"/>
        </w:rPr>
        <w:t xml:space="preserve">And </w:t>
      </w:r>
      <w:r w:rsidRPr="004F60CD">
        <w:rPr>
          <w:rStyle w:val="Emphasis"/>
          <w:highlight w:val="cyan"/>
        </w:rPr>
        <w:t>if the unpicking</w:t>
      </w:r>
      <w:r w:rsidRPr="005635C9">
        <w:rPr>
          <w:rStyle w:val="StyleUnderline"/>
        </w:rPr>
        <w:t xml:space="preserve"> of</w:t>
      </w:r>
      <w:r w:rsidRPr="004F60CD">
        <w:rPr>
          <w:sz w:val="14"/>
        </w:rPr>
        <w:t xml:space="preserve"> what Simon Fraser has</w:t>
      </w:r>
      <w:r w:rsidR="004F60CD" w:rsidRPr="004F60CD">
        <w:rPr>
          <w:sz w:val="14"/>
        </w:rPr>
        <w:t xml:space="preserve"> </w:t>
      </w:r>
      <w:r w:rsidRPr="004F60CD">
        <w:rPr>
          <w:sz w:val="14"/>
        </w:rPr>
        <w:t>termed ‘</w:t>
      </w:r>
      <w:r w:rsidRPr="005635C9">
        <w:rPr>
          <w:rStyle w:val="StyleUnderline"/>
        </w:rPr>
        <w:t xml:space="preserve">the pro-globalization orthodoxy of the post-Cold war period’ </w:t>
      </w:r>
      <w:r w:rsidRPr="004F60CD">
        <w:rPr>
          <w:rStyle w:val="Emphasis"/>
          <w:highlight w:val="cyan"/>
        </w:rPr>
        <w:t>continues</w:t>
      </w:r>
      <w:r w:rsidRPr="005635C9">
        <w:rPr>
          <w:rStyle w:val="StyleUnderline"/>
        </w:rPr>
        <w:t>,</w:t>
      </w:r>
      <w:r w:rsidR="004F60CD">
        <w:rPr>
          <w:rStyle w:val="StyleUnderline"/>
        </w:rPr>
        <w:t xml:space="preserve"> </w:t>
      </w:r>
      <w:r w:rsidRPr="005635C9">
        <w:rPr>
          <w:rStyle w:val="StyleUnderline"/>
        </w:rPr>
        <w:t xml:space="preserve">then we </w:t>
      </w:r>
      <w:r w:rsidRPr="004F60CD">
        <w:rPr>
          <w:rStyle w:val="StyleUnderline"/>
          <w:highlight w:val="cyan"/>
        </w:rPr>
        <w:t>could very well</w:t>
      </w:r>
      <w:r w:rsidRPr="005635C9">
        <w:rPr>
          <w:rStyle w:val="StyleUnderline"/>
        </w:rPr>
        <w:t xml:space="preserve"> find ourselves </w:t>
      </w:r>
      <w:r w:rsidRPr="004F60CD">
        <w:rPr>
          <w:rStyle w:val="Emphasis"/>
          <w:highlight w:val="cyan"/>
        </w:rPr>
        <w:t>fac</w:t>
      </w:r>
      <w:r w:rsidRPr="005635C9">
        <w:rPr>
          <w:rStyle w:val="Emphasis"/>
        </w:rPr>
        <w:t xml:space="preserve">ing </w:t>
      </w:r>
      <w:r w:rsidRPr="004F60CD">
        <w:rPr>
          <w:rStyle w:val="Emphasis"/>
          <w:highlight w:val="cyan"/>
        </w:rPr>
        <w:t>even more challenges to the</w:t>
      </w:r>
      <w:r w:rsidR="004F60CD" w:rsidRPr="004F60CD">
        <w:rPr>
          <w:rStyle w:val="Emphasis"/>
          <w:highlight w:val="cyan"/>
        </w:rPr>
        <w:t xml:space="preserve"> </w:t>
      </w:r>
      <w:r w:rsidRPr="004F60CD">
        <w:rPr>
          <w:rStyle w:val="Emphasis"/>
          <w:highlight w:val="cyan"/>
        </w:rPr>
        <w:t>liberal</w:t>
      </w:r>
      <w:r w:rsidRPr="004F60CD">
        <w:rPr>
          <w:sz w:val="14"/>
        </w:rPr>
        <w:t xml:space="preserve"> economic </w:t>
      </w:r>
      <w:r w:rsidRPr="004F60CD">
        <w:rPr>
          <w:rStyle w:val="Emphasis"/>
          <w:highlight w:val="cyan"/>
        </w:rPr>
        <w:t>order</w:t>
      </w:r>
      <w:r w:rsidRPr="004F60CD">
        <w:rPr>
          <w:sz w:val="14"/>
        </w:rPr>
        <w:t xml:space="preserve">.16 </w:t>
      </w:r>
      <w:r w:rsidRPr="005635C9">
        <w:rPr>
          <w:rStyle w:val="StyleUnderline"/>
        </w:rPr>
        <w:t xml:space="preserve">The </w:t>
      </w:r>
      <w:r w:rsidRPr="004F60CD">
        <w:rPr>
          <w:rStyle w:val="Emphasis"/>
          <w:highlight w:val="cyan"/>
        </w:rPr>
        <w:t>populist backlash</w:t>
      </w:r>
      <w:r w:rsidRPr="004F60CD">
        <w:rPr>
          <w:sz w:val="14"/>
        </w:rPr>
        <w:t xml:space="preserve">, one suspects, </w:t>
      </w:r>
      <w:r w:rsidRPr="004F60CD">
        <w:rPr>
          <w:rStyle w:val="Emphasis"/>
          <w:highlight w:val="cyan"/>
        </w:rPr>
        <w:t>still has a long</w:t>
      </w:r>
      <w:r w:rsidR="004F60CD" w:rsidRPr="004F60CD">
        <w:rPr>
          <w:rStyle w:val="Emphasis"/>
          <w:highlight w:val="cyan"/>
        </w:rPr>
        <w:t xml:space="preserve"> </w:t>
      </w:r>
      <w:r w:rsidRPr="004F60CD">
        <w:rPr>
          <w:rStyle w:val="Emphasis"/>
          <w:highlight w:val="cyan"/>
        </w:rPr>
        <w:t>way to run</w:t>
      </w:r>
      <w:r w:rsidRPr="004F60CD">
        <w:rPr>
          <w:sz w:val="14"/>
        </w:rPr>
        <w:t>.</w:t>
      </w:r>
    </w:p>
    <w:p w14:paraId="25A90DB5" w14:textId="77777777" w:rsidR="00C23DFD" w:rsidRPr="00C23DFD" w:rsidRDefault="00C23DFD" w:rsidP="00C23DFD"/>
    <w:p w14:paraId="617F9A50" w14:textId="77777777" w:rsidR="00A75BA1" w:rsidRDefault="00882697" w:rsidP="00A75BA1">
      <w:pPr>
        <w:pStyle w:val="Heading1"/>
      </w:pPr>
      <w:r>
        <w:t>DAs—IMMIGRATION BAD</w:t>
      </w:r>
    </w:p>
    <w:p w14:paraId="774FECCA" w14:textId="77777777" w:rsidR="00230C77" w:rsidRDefault="00230C77" w:rsidP="00230C77">
      <w:pPr>
        <w:pStyle w:val="Heading3"/>
      </w:pPr>
      <w:r>
        <w:t>1nc/2nc – link – asylum</w:t>
      </w:r>
      <w:r w:rsidR="00DA559D">
        <w:t xml:space="preserve"> status</w:t>
      </w:r>
    </w:p>
    <w:p w14:paraId="503BF9A4" w14:textId="77777777" w:rsidR="00230C77" w:rsidRDefault="00230C77" w:rsidP="00230C77"/>
    <w:p w14:paraId="27E4F6F3" w14:textId="77777777" w:rsidR="00230C77" w:rsidRDefault="00303678" w:rsidP="00303678">
      <w:pPr>
        <w:pStyle w:val="Heading4"/>
        <w:rPr>
          <w:u w:val="single"/>
        </w:rPr>
      </w:pPr>
      <w:r>
        <w:t xml:space="preserve">The plan massively increases the number of asylees – those who would have self-deported have a </w:t>
      </w:r>
      <w:r w:rsidRPr="00303678">
        <w:rPr>
          <w:u w:val="single"/>
        </w:rPr>
        <w:t>90% success rate</w:t>
      </w:r>
    </w:p>
    <w:p w14:paraId="15E2911C" w14:textId="77777777" w:rsidR="00230C77" w:rsidRDefault="00230C77" w:rsidP="00230C77">
      <w:pPr>
        <w:pStyle w:val="CiteSpacing"/>
      </w:pPr>
      <w:r w:rsidRPr="00230C77">
        <w:rPr>
          <w:rStyle w:val="Style13ptBold"/>
        </w:rPr>
        <w:t>Rennix 18</w:t>
      </w:r>
      <w:r>
        <w:t xml:space="preserve"> (Brianna Rennix, Senior Editor of Current Affairs, “Trump’s New Executive Order On Immigration Is Not A ‘Reversal’,” 6-21-2018, </w:t>
      </w:r>
      <w:hyperlink r:id="rId99" w:history="1">
        <w:r w:rsidRPr="00983A91">
          <w:rPr>
            <w:rStyle w:val="Hyperlink"/>
          </w:rPr>
          <w:t>https://www.currentaffairs.org/2018/06/trumps-new-executive-order-on-immigration-is-not-a-reversal</w:t>
        </w:r>
      </w:hyperlink>
      <w:r>
        <w:t xml:space="preserve"> DOA 7-12-2018)KMM</w:t>
      </w:r>
    </w:p>
    <w:p w14:paraId="2FE5A7EE" w14:textId="77777777" w:rsidR="00230C77" w:rsidRDefault="00230C77" w:rsidP="00230C77">
      <w:r w:rsidRPr="002E32B0">
        <w:rPr>
          <w:sz w:val="14"/>
        </w:rPr>
        <w:t>Per a 1997 legal consent decree, the Flores Settlement, issued by a federal judge, the government is forbidden from keeping children in more restrictive custody than absolutely necessary. Specifically, if a child is placed in a detention center, the government must decide within 20 days whether they are going to deport the child or release them from detention. This provision was intended to prevent the government from keeping kids locked up for long stretches of time, which is known to be dangerous for their mental and emotional well-being. In 2016, the federal judge responsible for monitoring the government’s compliance with the decree, Judge Dolly Gee, issued a follow-up ruling stating that when children are detained alongside their parent, their parent must be released with them, if their cases are linked.</w:t>
      </w:r>
      <w:r w:rsidR="002E32B0" w:rsidRPr="002E32B0">
        <w:rPr>
          <w:sz w:val="14"/>
        </w:rPr>
        <w:t xml:space="preserve"> </w:t>
      </w:r>
      <w:r w:rsidRPr="002E32B0">
        <w:rPr>
          <w:sz w:val="14"/>
        </w:rPr>
        <w:t xml:space="preserve">So, basically, </w:t>
      </w:r>
      <w:r w:rsidRPr="00ED1E17">
        <w:rPr>
          <w:rStyle w:val="StyleUnderline"/>
        </w:rPr>
        <w:t xml:space="preserve">if a mom passes her credible fear interview—which she does </w:t>
      </w:r>
      <w:r w:rsidRPr="00B474F3">
        <w:rPr>
          <w:rStyle w:val="StyleUnderline"/>
          <w:highlight w:val="cyan"/>
        </w:rPr>
        <w:t>by demonstrating</w:t>
      </w:r>
      <w:r w:rsidRPr="00ED1E17">
        <w:rPr>
          <w:rStyle w:val="StyleUnderline"/>
        </w:rPr>
        <w:t xml:space="preserve"> to an asylum officer that she has </w:t>
      </w:r>
      <w:r w:rsidRPr="00B474F3">
        <w:rPr>
          <w:rStyle w:val="StyleUnderline"/>
          <w:highlight w:val="cyan"/>
        </w:rPr>
        <w:t xml:space="preserve">a “significant possibility” of being </w:t>
      </w:r>
      <w:r w:rsidRPr="00CE78D0">
        <w:rPr>
          <w:rStyle w:val="Emphasis"/>
          <w:highlight w:val="cyan"/>
        </w:rPr>
        <w:t>able to win an asylum case</w:t>
      </w:r>
      <w:r w:rsidRPr="00ED1E17">
        <w:rPr>
          <w:rStyle w:val="StyleUnderline"/>
        </w:rPr>
        <w:t xml:space="preserve"> in a full hearing before a judge—she and her child are both legally required to be released into the country</w:t>
      </w:r>
      <w:r w:rsidRPr="002E32B0">
        <w:rPr>
          <w:sz w:val="14"/>
        </w:rPr>
        <w:t xml:space="preserve">. (Usually, moms are released with GPS ankle monitors so that the government can track their movements and come after them if they try to flee.) </w:t>
      </w:r>
      <w:r w:rsidRPr="00ED1E17">
        <w:rPr>
          <w:rStyle w:val="StyleUnderline"/>
        </w:rPr>
        <w:t>If she fails her credible fear interview, she and her child would be deported immediately</w:t>
      </w:r>
      <w:r w:rsidRPr="002E32B0">
        <w:rPr>
          <w:sz w:val="14"/>
        </w:rPr>
        <w:t>, unless the child has an independent claim that they opt to pursue separate from their mother’s.</w:t>
      </w:r>
      <w:r w:rsidR="002E32B0" w:rsidRPr="002E32B0">
        <w:rPr>
          <w:sz w:val="14"/>
        </w:rPr>
        <w:t xml:space="preserve"> </w:t>
      </w:r>
      <w:r w:rsidRPr="002E32B0">
        <w:rPr>
          <w:sz w:val="14"/>
        </w:rPr>
        <w:t>I want to stress that this form of family detention, and the interview process that accompanies it, is profoundly cruel. It is a hostile and traumatizing process for the women and children who pass through it. Under a moral immigration regime, it would be done away with entirely. The only reason it has half-functioned up until now is because some lawyers devised a highly resource- and labor-intensive system for providing legal representation to detained mothers. Before that, women were rushed through the process and rapidly deported, despite having good asylum claims.</w:t>
      </w:r>
      <w:r w:rsidR="002E32B0" w:rsidRPr="002E32B0">
        <w:rPr>
          <w:sz w:val="14"/>
        </w:rPr>
        <w:t xml:space="preserve"> </w:t>
      </w:r>
      <w:r w:rsidRPr="002E32B0">
        <w:rPr>
          <w:sz w:val="14"/>
        </w:rPr>
        <w:t xml:space="preserve">That said, the </w:t>
      </w:r>
      <w:r w:rsidRPr="00ED1E17">
        <w:rPr>
          <w:rStyle w:val="StyleUnderline"/>
        </w:rPr>
        <w:t>Trump</w:t>
      </w:r>
      <w:r w:rsidRPr="002E32B0">
        <w:rPr>
          <w:sz w:val="14"/>
        </w:rPr>
        <w:t xml:space="preserve"> administration </w:t>
      </w:r>
      <w:r w:rsidRPr="00ED1E17">
        <w:rPr>
          <w:rStyle w:val="StyleUnderline"/>
        </w:rPr>
        <w:t>has hated having to comply even with this minimally protective process, because the moms and kids who do pass their interviews are released at the end</w:t>
      </w:r>
      <w:r w:rsidRPr="002E32B0">
        <w:rPr>
          <w:sz w:val="14"/>
        </w:rPr>
        <w:t xml:space="preserve">. </w:t>
      </w:r>
      <w:r w:rsidRPr="00ED1E17">
        <w:rPr>
          <w:rStyle w:val="StyleUnderline"/>
        </w:rPr>
        <w:t xml:space="preserve">And </w:t>
      </w:r>
      <w:r w:rsidRPr="002E32B0">
        <w:rPr>
          <w:rStyle w:val="StyleUnderline"/>
          <w:highlight w:val="cyan"/>
        </w:rPr>
        <w:t xml:space="preserve">the </w:t>
      </w:r>
      <w:r w:rsidRPr="002E32B0">
        <w:rPr>
          <w:rStyle w:val="Emphasis"/>
          <w:highlight w:val="cyan"/>
        </w:rPr>
        <w:t>overwhelming majority</w:t>
      </w:r>
      <w:r w:rsidRPr="002E32B0">
        <w:rPr>
          <w:rStyle w:val="StyleUnderline"/>
          <w:highlight w:val="cyan"/>
        </w:rPr>
        <w:t xml:space="preserve"> of them</w:t>
      </w:r>
      <w:r w:rsidRPr="00ED1E17">
        <w:rPr>
          <w:rStyle w:val="StyleUnderline"/>
        </w:rPr>
        <w:t xml:space="preserve">—in the </w:t>
      </w:r>
      <w:r w:rsidRPr="002E32B0">
        <w:rPr>
          <w:rStyle w:val="Emphasis"/>
          <w:highlight w:val="cyan"/>
        </w:rPr>
        <w:t>90 percent</w:t>
      </w:r>
      <w:r w:rsidRPr="00ED1E17">
        <w:rPr>
          <w:rStyle w:val="StyleUnderline"/>
        </w:rPr>
        <w:t xml:space="preserve"> range, up until quite recently—</w:t>
      </w:r>
      <w:r w:rsidRPr="002E32B0">
        <w:rPr>
          <w:rStyle w:val="Emphasis"/>
          <w:highlight w:val="cyan"/>
        </w:rPr>
        <w:t>do pass</w:t>
      </w:r>
      <w:r w:rsidRPr="00ED1E17">
        <w:rPr>
          <w:rStyle w:val="StyleUnderline"/>
        </w:rPr>
        <w:t xml:space="preserve"> their interviews</w:t>
      </w:r>
      <w:r w:rsidRPr="002E32B0">
        <w:rPr>
          <w:sz w:val="14"/>
        </w:rPr>
        <w:t>. (</w:t>
      </w:r>
      <w:r w:rsidRPr="00B474F3">
        <w:rPr>
          <w:rStyle w:val="StyleUnderline"/>
        </w:rPr>
        <w:t xml:space="preserve">I can confirm, having seen hundreds of these cases, that </w:t>
      </w:r>
      <w:r w:rsidRPr="00B474F3">
        <w:rPr>
          <w:rStyle w:val="StyleUnderline"/>
          <w:highlight w:val="cyan"/>
        </w:rPr>
        <w:t>thi</w:t>
      </w:r>
      <w:r w:rsidRPr="002E32B0">
        <w:rPr>
          <w:rStyle w:val="StyleUnderline"/>
          <w:highlight w:val="cyan"/>
        </w:rPr>
        <w:t xml:space="preserve">s </w:t>
      </w:r>
      <w:r w:rsidRPr="002E32B0">
        <w:rPr>
          <w:rStyle w:val="Emphasis"/>
          <w:highlight w:val="cyan"/>
        </w:rPr>
        <w:t>high success rate</w:t>
      </w:r>
      <w:r w:rsidRPr="002E32B0">
        <w:rPr>
          <w:rStyle w:val="StyleUnderline"/>
          <w:highlight w:val="cyan"/>
        </w:rPr>
        <w:t xml:space="preserve"> is not because asylum officers are lenient, but because the</w:t>
      </w:r>
      <w:r w:rsidRPr="00B474F3">
        <w:rPr>
          <w:rStyle w:val="StyleUnderline"/>
        </w:rPr>
        <w:t xml:space="preserve"> actual </w:t>
      </w:r>
      <w:r w:rsidRPr="002E32B0">
        <w:rPr>
          <w:rStyle w:val="StyleUnderline"/>
          <w:highlight w:val="cyan"/>
        </w:rPr>
        <w:t>facts of the cases are</w:t>
      </w:r>
      <w:r w:rsidRPr="002E32B0">
        <w:rPr>
          <w:rStyle w:val="StyleUnderline"/>
        </w:rPr>
        <w:t xml:space="preserve"> pretty</w:t>
      </w:r>
      <w:r w:rsidRPr="002E32B0">
        <w:rPr>
          <w:sz w:val="14"/>
        </w:rPr>
        <w:t xml:space="preserve"> goddamn </w:t>
      </w:r>
      <w:r w:rsidRPr="002E32B0">
        <w:rPr>
          <w:rStyle w:val="StyleUnderline"/>
          <w:highlight w:val="cyan"/>
        </w:rPr>
        <w:t>upsetting</w:t>
      </w:r>
      <w:r w:rsidRPr="002E32B0">
        <w:rPr>
          <w:sz w:val="14"/>
        </w:rPr>
        <w:t>.) It’s the one form of “catch and release” that the administration—supposedly—can’t do away with by fiat, because the Flores Settlement blocks them from detaining children and their mothers for more than 20 days, and asylum-seekers can’t just be summarily deported until they’ve at least been granted an interview.</w:t>
      </w:r>
      <w:r w:rsidR="002E32B0" w:rsidRPr="002E32B0">
        <w:rPr>
          <w:sz w:val="14"/>
        </w:rPr>
        <w:t xml:space="preserve"> </w:t>
      </w:r>
      <w:r w:rsidRPr="002E32B0">
        <w:rPr>
          <w:sz w:val="14"/>
        </w:rPr>
        <w:t>This left the Trump administration with two options to avoid releasing moms and kids:</w:t>
      </w:r>
      <w:r w:rsidR="002E32B0" w:rsidRPr="002E32B0">
        <w:rPr>
          <w:sz w:val="14"/>
        </w:rPr>
        <w:t xml:space="preserve"> </w:t>
      </w:r>
      <w:r w:rsidRPr="002E32B0">
        <w:rPr>
          <w:sz w:val="14"/>
        </w:rPr>
        <w:t>1. Separate the moms from their kids and detain them separately; under this plan, kids would get released to sponsors or youth shelters, per Flores, but their moms could be kept in detention as long as the government wished, or</w:t>
      </w:r>
      <w:r w:rsidR="002E32B0" w:rsidRPr="002E32B0">
        <w:rPr>
          <w:sz w:val="14"/>
        </w:rPr>
        <w:t xml:space="preserve"> </w:t>
      </w:r>
      <w:r w:rsidRPr="002E32B0">
        <w:rPr>
          <w:sz w:val="14"/>
        </w:rPr>
        <w:t>2. Get rid of the Flores Settlement so that the moms and kids could be detained together indefinitely.</w:t>
      </w:r>
      <w:r w:rsidR="002E32B0" w:rsidRPr="002E32B0">
        <w:rPr>
          <w:sz w:val="14"/>
        </w:rPr>
        <w:t xml:space="preserve"> </w:t>
      </w:r>
      <w:r w:rsidRPr="002E32B0">
        <w:rPr>
          <w:sz w:val="14"/>
        </w:rPr>
        <w:t>With this executive order, Trump is apparently abandoning option 1 in favor of option 2, proposing to detain whole families together for the duration of their immigration proceedings. (Incidentally, the executive order authorizing this detention doesn’t distinguish at all between families who present themselves at ports of entry to ask for asylum and families who cross the border “illegally” to ask for asylum, so the administration is evidently done pretending this was a distinction that ever mattered to them.)</w:t>
      </w:r>
    </w:p>
    <w:p w14:paraId="18681740" w14:textId="77777777" w:rsidR="00230C77" w:rsidRPr="00230C77" w:rsidRDefault="00230C77" w:rsidP="00230C77"/>
    <w:p w14:paraId="6C50B828" w14:textId="77777777" w:rsidR="00A75BA1" w:rsidRDefault="0086741B" w:rsidP="0086741B">
      <w:pPr>
        <w:pStyle w:val="Heading3"/>
      </w:pPr>
      <w:r>
        <w:t>1nc</w:t>
      </w:r>
      <w:r w:rsidR="0030376C">
        <w:t>/2nc</w:t>
      </w:r>
      <w:r>
        <w:t xml:space="preserve"> – link – deterrence</w:t>
      </w:r>
    </w:p>
    <w:p w14:paraId="6FB5C26D" w14:textId="77777777" w:rsidR="0086741B" w:rsidRDefault="0086741B" w:rsidP="0086741B"/>
    <w:p w14:paraId="2AF0BF05" w14:textId="77777777" w:rsidR="00A75BA1" w:rsidRPr="00C0525E" w:rsidRDefault="00C0525E" w:rsidP="00A75BA1">
      <w:pPr>
        <w:pStyle w:val="Heading4"/>
      </w:pPr>
      <w:r>
        <w:t>The threat</w:t>
      </w:r>
      <w:r w:rsidR="00A23A6E">
        <w:t xml:space="preserve"> alone</w:t>
      </w:r>
      <w:r>
        <w:t xml:space="preserve"> </w:t>
      </w:r>
      <w:r w:rsidR="00A23A6E">
        <w:rPr>
          <w:u w:val="single"/>
        </w:rPr>
        <w:t>does deter</w:t>
      </w:r>
      <w:r w:rsidR="00A23A6E" w:rsidRPr="007F2665">
        <w:t xml:space="preserve"> attempts</w:t>
      </w:r>
      <w:r>
        <w:t xml:space="preserve"> – plan spurs a </w:t>
      </w:r>
      <w:r w:rsidRPr="00C0525E">
        <w:rPr>
          <w:u w:val="single"/>
        </w:rPr>
        <w:t>93% increase</w:t>
      </w:r>
      <w:r>
        <w:t xml:space="preserve"> – prefer studies</w:t>
      </w:r>
    </w:p>
    <w:p w14:paraId="70DCDA30" w14:textId="77777777" w:rsidR="00A75BA1" w:rsidRDefault="0019282C" w:rsidP="0019282C">
      <w:pPr>
        <w:pStyle w:val="CiteSpacing"/>
      </w:pPr>
      <w:r w:rsidRPr="0019282C">
        <w:rPr>
          <w:rStyle w:val="Style13ptBold"/>
        </w:rPr>
        <w:t>Ainsley 17</w:t>
      </w:r>
      <w:r>
        <w:t xml:space="preserve"> </w:t>
      </w:r>
      <w:r w:rsidR="006779B1">
        <w:t xml:space="preserve">(Julia Edwards Ainsley, Reuters, “Separate mothers and children: How a Trump threat deterred illegal migrants,” 4-13-2017, </w:t>
      </w:r>
      <w:r w:rsidR="009E3893">
        <w:t>https://www.reuters.com/article/us-usa-immigration-mothers-insight/separate-mothers-and-children-how-a-trump-threat-deterred-illegal-migrants-idUSKBN17F23M</w:t>
      </w:r>
      <w:r w:rsidR="009E3893" w:rsidRPr="009E3893">
        <w:t xml:space="preserve"> </w:t>
      </w:r>
      <w:r w:rsidR="009E3893">
        <w:t>DOA 7-12-2018)KMM</w:t>
      </w:r>
    </w:p>
    <w:p w14:paraId="63AB4631" w14:textId="77777777" w:rsidR="00A75BA1" w:rsidRDefault="00A75BA1" w:rsidP="00A75BA1">
      <w:r w:rsidRPr="000F53C4">
        <w:rPr>
          <w:sz w:val="14"/>
        </w:rPr>
        <w:t xml:space="preserve">President Donald </w:t>
      </w:r>
      <w:r w:rsidRPr="0019282C">
        <w:rPr>
          <w:rStyle w:val="StyleUnderline"/>
        </w:rPr>
        <w:t>Trump has won the first major battle in his war on illegal immigration</w:t>
      </w:r>
      <w:r w:rsidRPr="000F53C4">
        <w:rPr>
          <w:sz w:val="14"/>
        </w:rPr>
        <w:t>, and he did it without building his wall.</w:t>
      </w:r>
      <w:r w:rsidR="000F53C4" w:rsidRPr="000F53C4">
        <w:rPr>
          <w:sz w:val="14"/>
        </w:rPr>
        <w:t xml:space="preserve"> </w:t>
      </w:r>
      <w:r w:rsidRPr="000F53C4">
        <w:rPr>
          <w:sz w:val="14"/>
        </w:rPr>
        <w:t>The victory was announced last week by the Department of Homeland Security (</w:t>
      </w:r>
      <w:r w:rsidRPr="000F53C4">
        <w:rPr>
          <w:rStyle w:val="StyleUnderline"/>
          <w:highlight w:val="cyan"/>
        </w:rPr>
        <w:t>DHS</w:t>
      </w:r>
      <w:r w:rsidRPr="000F53C4">
        <w:rPr>
          <w:sz w:val="14"/>
        </w:rPr>
        <w:t xml:space="preserve">), which released </w:t>
      </w:r>
      <w:r w:rsidRPr="000F53C4">
        <w:rPr>
          <w:rStyle w:val="StyleUnderline"/>
          <w:highlight w:val="cyan"/>
        </w:rPr>
        <w:t>figures show</w:t>
      </w:r>
      <w:r w:rsidRPr="0019282C">
        <w:rPr>
          <w:rStyle w:val="StyleUnderline"/>
        </w:rPr>
        <w:t xml:space="preserve">ing </w:t>
      </w:r>
      <w:r w:rsidRPr="000F53C4">
        <w:rPr>
          <w:rStyle w:val="StyleUnderline"/>
          <w:highlight w:val="cyan"/>
        </w:rPr>
        <w:t xml:space="preserve">a </w:t>
      </w:r>
      <w:r w:rsidRPr="000F53C4">
        <w:rPr>
          <w:rStyle w:val="Emphasis"/>
          <w:highlight w:val="cyan"/>
        </w:rPr>
        <w:t>93 percent drop</w:t>
      </w:r>
      <w:r w:rsidRPr="0019282C">
        <w:rPr>
          <w:rStyle w:val="StyleUnderline"/>
        </w:rPr>
        <w:t xml:space="preserve"> since December </w:t>
      </w:r>
      <w:r w:rsidRPr="000F53C4">
        <w:rPr>
          <w:rStyle w:val="StyleUnderline"/>
          <w:highlight w:val="cyan"/>
        </w:rPr>
        <w:t>of parents and children</w:t>
      </w:r>
      <w:r w:rsidRPr="0019282C">
        <w:rPr>
          <w:rStyle w:val="StyleUnderline"/>
        </w:rPr>
        <w:t xml:space="preserve"> caught </w:t>
      </w:r>
      <w:r w:rsidRPr="000F53C4">
        <w:rPr>
          <w:rStyle w:val="StyleUnderline"/>
          <w:highlight w:val="cyan"/>
        </w:rPr>
        <w:t>trying to cross</w:t>
      </w:r>
      <w:r w:rsidRPr="0019282C">
        <w:rPr>
          <w:rStyle w:val="StyleUnderline"/>
        </w:rPr>
        <w:t xml:space="preserve"> the</w:t>
      </w:r>
      <w:r w:rsidRPr="000F53C4">
        <w:rPr>
          <w:sz w:val="14"/>
        </w:rPr>
        <w:t xml:space="preserve"> Mexico </w:t>
      </w:r>
      <w:r w:rsidRPr="0019282C">
        <w:rPr>
          <w:rStyle w:val="StyleUnderline"/>
        </w:rPr>
        <w:t>border</w:t>
      </w:r>
      <w:r w:rsidRPr="000F53C4">
        <w:rPr>
          <w:sz w:val="14"/>
        </w:rPr>
        <w:t xml:space="preserve"> illegally.</w:t>
      </w:r>
      <w:r w:rsidR="000F53C4" w:rsidRPr="000F53C4">
        <w:rPr>
          <w:sz w:val="14"/>
        </w:rPr>
        <w:t xml:space="preserve"> </w:t>
      </w:r>
      <w:r w:rsidRPr="00257160">
        <w:rPr>
          <w:rStyle w:val="StyleUnderline"/>
        </w:rPr>
        <w:t>In December, 16,000 parents and children were apprehended; in March, a month in which immigration typically increases because of temperate weather, the number was just over 1,100</w:t>
      </w:r>
      <w:r w:rsidRPr="000F53C4">
        <w:rPr>
          <w:sz w:val="14"/>
        </w:rPr>
        <w:t>.</w:t>
      </w:r>
      <w:r w:rsidR="000F53C4" w:rsidRPr="000F53C4">
        <w:rPr>
          <w:sz w:val="14"/>
        </w:rPr>
        <w:t xml:space="preserve"> </w:t>
      </w:r>
      <w:r w:rsidRPr="0019282C">
        <w:rPr>
          <w:rStyle w:val="StyleUnderline"/>
        </w:rPr>
        <w:t>It was a remarkable decline - steeper than the 72 percent drop in overall apprehensions - but for</w:t>
      </w:r>
      <w:r w:rsidRPr="000F53C4">
        <w:rPr>
          <w:sz w:val="14"/>
        </w:rPr>
        <w:t xml:space="preserve"> eight </w:t>
      </w:r>
      <w:r w:rsidRPr="0019282C">
        <w:rPr>
          <w:rStyle w:val="StyleUnderline"/>
        </w:rPr>
        <w:t>DHS officials</w:t>
      </w:r>
      <w:r w:rsidRPr="000F53C4">
        <w:rPr>
          <w:sz w:val="14"/>
        </w:rPr>
        <w:t xml:space="preserve"> interviewed by Reuters </w:t>
      </w:r>
      <w:r w:rsidRPr="0019282C">
        <w:rPr>
          <w:rStyle w:val="StyleUnderline"/>
        </w:rPr>
        <w:t>it was not surprising</w:t>
      </w:r>
      <w:r w:rsidRPr="000F53C4">
        <w:rPr>
          <w:sz w:val="14"/>
        </w:rPr>
        <w:t>.</w:t>
      </w:r>
      <w:r w:rsidR="000F53C4" w:rsidRPr="000F53C4">
        <w:rPr>
          <w:sz w:val="14"/>
        </w:rPr>
        <w:t xml:space="preserve"> </w:t>
      </w:r>
      <w:r w:rsidRPr="000F53C4">
        <w:rPr>
          <w:sz w:val="14"/>
        </w:rPr>
        <w:t xml:space="preserve">Trump has spoken about the need to crack down broadly on all illegal immigrants. But, internally, </w:t>
      </w:r>
      <w:r w:rsidRPr="00366029">
        <w:rPr>
          <w:rStyle w:val="StyleUnderline"/>
        </w:rPr>
        <w:t>according to the DHS officials familiar with the department’s strategy, his administration has focused on one immigrant group more than others: women with children, the fastest growing demographic of illegal immigrants</w:t>
      </w:r>
      <w:r w:rsidRPr="000F53C4">
        <w:rPr>
          <w:sz w:val="14"/>
        </w:rPr>
        <w:t>. This planning has not been previously reported.</w:t>
      </w:r>
      <w:r w:rsidR="000F53C4" w:rsidRPr="000F53C4">
        <w:rPr>
          <w:sz w:val="14"/>
        </w:rPr>
        <w:t xml:space="preserve"> </w:t>
      </w:r>
      <w:r w:rsidRPr="000F53C4">
        <w:rPr>
          <w:sz w:val="14"/>
        </w:rPr>
        <w:t xml:space="preserve">In the months since Trump’s inauguration, </w:t>
      </w:r>
      <w:r w:rsidRPr="00366029">
        <w:rPr>
          <w:rStyle w:val="StyleUnderline"/>
        </w:rPr>
        <w:t xml:space="preserve">DHS has </w:t>
      </w:r>
      <w:r w:rsidRPr="00FA03C6">
        <w:rPr>
          <w:rStyle w:val="StyleUnderline"/>
          <w:highlight w:val="cyan"/>
        </w:rPr>
        <w:t>rolled out</w:t>
      </w:r>
      <w:r w:rsidRPr="00366029">
        <w:rPr>
          <w:rStyle w:val="StyleUnderline"/>
        </w:rPr>
        <w:t xml:space="preserve"> a range of </w:t>
      </w:r>
      <w:r w:rsidRPr="00FA03C6">
        <w:rPr>
          <w:rStyle w:val="StyleUnderline"/>
          <w:highlight w:val="cyan"/>
        </w:rPr>
        <w:t xml:space="preserve">policies </w:t>
      </w:r>
      <w:r w:rsidRPr="00FA03C6">
        <w:rPr>
          <w:rStyle w:val="Emphasis"/>
          <w:highlight w:val="cyan"/>
        </w:rPr>
        <w:t>aimed at discouraging women from attempting</w:t>
      </w:r>
      <w:r w:rsidRPr="00366029">
        <w:rPr>
          <w:rStyle w:val="StyleUnderline"/>
        </w:rPr>
        <w:t xml:space="preserve"> to cross the border, </w:t>
      </w:r>
      <w:r w:rsidRPr="00FA03C6">
        <w:rPr>
          <w:rStyle w:val="StyleUnderline"/>
          <w:highlight w:val="cyan"/>
        </w:rPr>
        <w:t>including</w:t>
      </w:r>
      <w:r w:rsidRPr="00366029">
        <w:rPr>
          <w:rStyle w:val="StyleUnderline"/>
        </w:rPr>
        <w:t xml:space="preserve"> tougher initial hurdles for asylum claims and </w:t>
      </w:r>
      <w:r w:rsidRPr="00E51D8B">
        <w:rPr>
          <w:rStyle w:val="StyleUnderline"/>
          <w:highlight w:val="cyan"/>
        </w:rPr>
        <w:t xml:space="preserve">the </w:t>
      </w:r>
      <w:r w:rsidRPr="00E51D8B">
        <w:rPr>
          <w:rStyle w:val="Emphasis"/>
          <w:highlight w:val="cyan"/>
        </w:rPr>
        <w:t>threat</w:t>
      </w:r>
      <w:r w:rsidRPr="00E51D8B">
        <w:rPr>
          <w:rStyle w:val="StyleUnderline"/>
          <w:highlight w:val="cyan"/>
        </w:rPr>
        <w:t xml:space="preserve"> of</w:t>
      </w:r>
      <w:r w:rsidRPr="00366029">
        <w:rPr>
          <w:rStyle w:val="StyleUnderline"/>
        </w:rPr>
        <w:t xml:space="preserve"> prosecuting parents</w:t>
      </w:r>
      <w:r w:rsidRPr="000F53C4">
        <w:rPr>
          <w:sz w:val="14"/>
        </w:rPr>
        <w:t xml:space="preserve"> if they hire smugglers to get their families across the border.</w:t>
      </w:r>
      <w:r w:rsidR="000F53C4" w:rsidRPr="000F53C4">
        <w:rPr>
          <w:sz w:val="14"/>
        </w:rPr>
        <w:t xml:space="preserve"> </w:t>
      </w:r>
      <w:r w:rsidRPr="000F53C4">
        <w:rPr>
          <w:sz w:val="14"/>
        </w:rPr>
        <w:t xml:space="preserve">The department has </w:t>
      </w:r>
      <w:r w:rsidRPr="00366029">
        <w:rPr>
          <w:rStyle w:val="StyleUnderline"/>
        </w:rPr>
        <w:t>also</w:t>
      </w:r>
      <w:r w:rsidRPr="000F53C4">
        <w:rPr>
          <w:sz w:val="14"/>
        </w:rPr>
        <w:t xml:space="preserve"> floated proposals such as </w:t>
      </w:r>
      <w:r w:rsidRPr="00E51D8B">
        <w:rPr>
          <w:rStyle w:val="Emphasis"/>
          <w:highlight w:val="cyan"/>
        </w:rPr>
        <w:t>separating women and children</w:t>
      </w:r>
      <w:r w:rsidRPr="00366029">
        <w:rPr>
          <w:rStyle w:val="StyleUnderline"/>
        </w:rPr>
        <w:t xml:space="preserve"> at the border</w:t>
      </w:r>
      <w:r w:rsidRPr="000F53C4">
        <w:rPr>
          <w:sz w:val="14"/>
        </w:rPr>
        <w:t>.</w:t>
      </w:r>
      <w:r w:rsidR="000F53C4" w:rsidRPr="000F53C4">
        <w:rPr>
          <w:sz w:val="14"/>
        </w:rPr>
        <w:t xml:space="preserve"> </w:t>
      </w:r>
      <w:r w:rsidRPr="00366029">
        <w:rPr>
          <w:rStyle w:val="StyleUnderline"/>
        </w:rPr>
        <w:t xml:space="preserve">DHS Secretary John </w:t>
      </w:r>
      <w:r w:rsidRPr="0030376C">
        <w:rPr>
          <w:rStyle w:val="StyleUnderline"/>
        </w:rPr>
        <w:t>Kelly told a Senate hearing</w:t>
      </w:r>
      <w:r w:rsidRPr="000F53C4">
        <w:rPr>
          <w:sz w:val="14"/>
        </w:rPr>
        <w:t xml:space="preserve"> on April 5 </w:t>
      </w:r>
      <w:r w:rsidRPr="0030376C">
        <w:rPr>
          <w:rStyle w:val="StyleUnderline"/>
        </w:rPr>
        <w:t xml:space="preserve">that </w:t>
      </w:r>
      <w:r w:rsidRPr="00FA03C6">
        <w:rPr>
          <w:rStyle w:val="StyleUnderline"/>
          <w:highlight w:val="cyan"/>
        </w:rPr>
        <w:t>the sharp drop</w:t>
      </w:r>
      <w:r w:rsidRPr="0030376C">
        <w:rPr>
          <w:rStyle w:val="StyleUnderline"/>
        </w:rPr>
        <w:t xml:space="preserve"> in illegal immigration, especially among women and children, was </w:t>
      </w:r>
      <w:r w:rsidRPr="00FA03C6">
        <w:rPr>
          <w:rStyle w:val="StyleUnderline"/>
          <w:highlight w:val="cyan"/>
        </w:rPr>
        <w:t>due to</w:t>
      </w:r>
      <w:r w:rsidRPr="0030376C">
        <w:rPr>
          <w:rStyle w:val="StyleUnderline"/>
        </w:rPr>
        <w:t xml:space="preserve"> Trump’s </w:t>
      </w:r>
      <w:r w:rsidRPr="00FA03C6">
        <w:rPr>
          <w:rStyle w:val="StyleUnderline"/>
          <w:highlight w:val="cyan"/>
        </w:rPr>
        <w:t>tough policies</w:t>
      </w:r>
      <w:r w:rsidRPr="000F53C4">
        <w:rPr>
          <w:sz w:val="14"/>
        </w:rPr>
        <w:t>.</w:t>
      </w:r>
      <w:r w:rsidR="000F53C4" w:rsidRPr="000F53C4">
        <w:rPr>
          <w:sz w:val="14"/>
        </w:rPr>
        <w:t xml:space="preserve"> </w:t>
      </w:r>
      <w:r w:rsidRPr="006D6342">
        <w:rPr>
          <w:rStyle w:val="StyleUnderline"/>
        </w:rPr>
        <w:t xml:space="preserve">To date, </w:t>
      </w:r>
      <w:r w:rsidRPr="00FA03C6">
        <w:rPr>
          <w:rStyle w:val="StyleUnderline"/>
          <w:highlight w:val="cyan"/>
        </w:rPr>
        <w:t xml:space="preserve">it has been the </w:t>
      </w:r>
      <w:r w:rsidRPr="00FA03C6">
        <w:rPr>
          <w:rStyle w:val="Emphasis"/>
          <w:highlight w:val="cyan"/>
        </w:rPr>
        <w:t>threat</w:t>
      </w:r>
      <w:r w:rsidRPr="006D6342">
        <w:rPr>
          <w:rStyle w:val="StyleUnderline"/>
        </w:rPr>
        <w:t xml:space="preserve"> of new policies </w:t>
      </w:r>
      <w:r w:rsidRPr="00FA03C6">
        <w:rPr>
          <w:rStyle w:val="Emphasis"/>
          <w:highlight w:val="cyan"/>
        </w:rPr>
        <w:t>rather than</w:t>
      </w:r>
      <w:r w:rsidRPr="006D6342">
        <w:rPr>
          <w:rStyle w:val="StyleUnderline"/>
        </w:rPr>
        <w:t xml:space="preserve"> their </w:t>
      </w:r>
      <w:r w:rsidRPr="00FA03C6">
        <w:rPr>
          <w:rStyle w:val="Emphasis"/>
          <w:highlight w:val="cyan"/>
        </w:rPr>
        <w:t>implementation</w:t>
      </w:r>
      <w:r w:rsidRPr="00FA03C6">
        <w:rPr>
          <w:rStyle w:val="StyleUnderline"/>
          <w:highlight w:val="cyan"/>
        </w:rPr>
        <w:t xml:space="preserve"> that has suppressed family migration</w:t>
      </w:r>
      <w:r w:rsidRPr="000F53C4">
        <w:rPr>
          <w:sz w:val="14"/>
        </w:rPr>
        <w:t>.</w:t>
      </w:r>
      <w:r w:rsidR="000F53C4" w:rsidRPr="000F53C4">
        <w:rPr>
          <w:sz w:val="14"/>
        </w:rPr>
        <w:t xml:space="preserve"> </w:t>
      </w:r>
      <w:r w:rsidRPr="006D6342">
        <w:rPr>
          <w:rStyle w:val="StyleUnderline"/>
        </w:rPr>
        <w:t xml:space="preserve">Mothers and children </w:t>
      </w:r>
      <w:r w:rsidRPr="00FA03C6">
        <w:rPr>
          <w:rStyle w:val="Emphasis"/>
          <w:highlight w:val="cyan"/>
        </w:rPr>
        <w:t>aren’t being separated</w:t>
      </w:r>
      <w:r w:rsidRPr="000F53C4">
        <w:rPr>
          <w:sz w:val="14"/>
        </w:rPr>
        <w:t xml:space="preserve"> - and DHS has shelved the plan; parents haven’t been prosecuted, and there is no wall along most of the border. </w:t>
      </w:r>
      <w:r w:rsidRPr="00FA03C6">
        <w:rPr>
          <w:rStyle w:val="Emphasis"/>
          <w:highlight w:val="cyan"/>
        </w:rPr>
        <w:t>Yet the number</w:t>
      </w:r>
      <w:r w:rsidRPr="0030376C">
        <w:rPr>
          <w:rStyle w:val="Emphasis"/>
        </w:rPr>
        <w:t xml:space="preserve"> of migrants trying to cross – especially women and children – has </w:t>
      </w:r>
      <w:r w:rsidRPr="00FA03C6">
        <w:rPr>
          <w:rStyle w:val="Emphasis"/>
          <w:highlight w:val="cyan"/>
        </w:rPr>
        <w:t>dropped drastically</w:t>
      </w:r>
      <w:r w:rsidRPr="000F53C4">
        <w:rPr>
          <w:sz w:val="14"/>
        </w:rPr>
        <w:t>.</w:t>
      </w:r>
      <w:r w:rsidR="000F53C4" w:rsidRPr="000F53C4">
        <w:rPr>
          <w:sz w:val="14"/>
        </w:rPr>
        <w:t xml:space="preserve"> </w:t>
      </w:r>
      <w:r w:rsidRPr="000F53C4">
        <w:rPr>
          <w:sz w:val="14"/>
        </w:rPr>
        <w:t>Asked to comment on the policy of targeting women with children, DHS spokesman Jonathan Hoffman referenced the March drop, saying, “Those were 15,000 women and children who did not put themselves at risk of death and assault from smugglers to make the trip north.”</w:t>
      </w:r>
      <w:r w:rsidR="000F53C4" w:rsidRPr="000F53C4">
        <w:rPr>
          <w:sz w:val="14"/>
        </w:rPr>
        <w:t xml:space="preserve"> </w:t>
      </w:r>
      <w:r w:rsidRPr="000F53C4">
        <w:rPr>
          <w:sz w:val="14"/>
        </w:rPr>
        <w:t>The White House declined to comment and referred Reuters to DHS.</w:t>
      </w:r>
      <w:r w:rsidR="000F53C4" w:rsidRPr="000F53C4">
        <w:rPr>
          <w:sz w:val="14"/>
        </w:rPr>
        <w:t xml:space="preserve"> </w:t>
      </w:r>
      <w:r w:rsidRPr="003D7880">
        <w:rPr>
          <w:rStyle w:val="StyleUnderline"/>
        </w:rPr>
        <w:t>For months, Central Americans had heard about Trump’s get-tough policies. And public service announcements on radio and television presented bleak pictures of what awaited those who traveled north. Some of the ads were funded by the U</w:t>
      </w:r>
      <w:r w:rsidRPr="000F53C4">
        <w:rPr>
          <w:sz w:val="14"/>
        </w:rPr>
        <w:t xml:space="preserve">nited </w:t>
      </w:r>
      <w:r w:rsidRPr="003D7880">
        <w:rPr>
          <w:rStyle w:val="StyleUnderline"/>
        </w:rPr>
        <w:t>S</w:t>
      </w:r>
      <w:r w:rsidRPr="000F53C4">
        <w:rPr>
          <w:sz w:val="14"/>
        </w:rPr>
        <w:t>tates, others by United Nations agencies and regional governments.</w:t>
      </w:r>
      <w:r w:rsidR="000F53C4" w:rsidRPr="000F53C4">
        <w:rPr>
          <w:sz w:val="14"/>
        </w:rPr>
        <w:t xml:space="preserve"> </w:t>
      </w:r>
      <w:r w:rsidRPr="003D7880">
        <w:rPr>
          <w:rStyle w:val="StyleUnderline"/>
        </w:rPr>
        <w:t>One radio ad</w:t>
      </w:r>
      <w:r w:rsidRPr="000F53C4">
        <w:rPr>
          <w:sz w:val="14"/>
        </w:rPr>
        <w:t xml:space="preserve"> in Honduras </w:t>
      </w:r>
      <w:r w:rsidRPr="003D7880">
        <w:rPr>
          <w:rStyle w:val="StyleUnderline"/>
        </w:rPr>
        <w:t>featured a mother, saying, “It’s been a year and I don’t know if she is alive or dead</w:t>
      </w:r>
      <w:r w:rsidRPr="000F53C4">
        <w:rPr>
          <w:sz w:val="14"/>
        </w:rPr>
        <w:t>. I’d do anything to have her here with me. Curse the day I sent her north.”</w:t>
      </w:r>
      <w:r w:rsidR="000F53C4" w:rsidRPr="000F53C4">
        <w:rPr>
          <w:sz w:val="14"/>
        </w:rPr>
        <w:t xml:space="preserve"> </w:t>
      </w:r>
      <w:r w:rsidRPr="003D7880">
        <w:rPr>
          <w:rStyle w:val="StyleUnderline"/>
        </w:rPr>
        <w:t>The possibility that mothers and children might be separated at the border caused particular alarm</w:t>
      </w:r>
      <w:r w:rsidRPr="000F53C4">
        <w:rPr>
          <w:sz w:val="14"/>
        </w:rPr>
        <w:t>, Honduran Deputy Foreign Minister Maria Andrea Matamoros told Reuters</w:t>
      </w:r>
      <w:r w:rsidR="000F53C4" w:rsidRPr="000F53C4">
        <w:rPr>
          <w:sz w:val="14"/>
        </w:rPr>
        <w:t xml:space="preserve"> </w:t>
      </w:r>
      <w:r w:rsidRPr="000F53C4">
        <w:rPr>
          <w:sz w:val="14"/>
        </w:rPr>
        <w:t>“That worries any mother that wants to go to the United States with their kid, and being separated drastically changes their plans,” she said.</w:t>
      </w:r>
      <w:r w:rsidR="000F53C4" w:rsidRPr="000F53C4">
        <w:rPr>
          <w:sz w:val="14"/>
        </w:rPr>
        <w:t xml:space="preserve"> </w:t>
      </w:r>
      <w:r w:rsidRPr="000F53C4">
        <w:rPr>
          <w:sz w:val="14"/>
        </w:rPr>
        <w:t>IDENTIFYING THE PROBLEM</w:t>
      </w:r>
      <w:r w:rsidR="000F53C4" w:rsidRPr="000F53C4">
        <w:rPr>
          <w:sz w:val="14"/>
        </w:rPr>
        <w:t xml:space="preserve"> </w:t>
      </w:r>
      <w:r w:rsidRPr="000F53C4">
        <w:rPr>
          <w:sz w:val="14"/>
        </w:rPr>
        <w:t>The policies targeting women and children have their roots in a working group consisting of Capitol Hill staffers and others called together by Trump’s transition team in the weeks after the Nov. 8 election.</w:t>
      </w:r>
      <w:r w:rsidR="000F53C4" w:rsidRPr="000F53C4">
        <w:rPr>
          <w:sz w:val="14"/>
        </w:rPr>
        <w:t xml:space="preserve"> </w:t>
      </w:r>
      <w:r w:rsidRPr="000F53C4">
        <w:rPr>
          <w:sz w:val="14"/>
        </w:rPr>
        <w:t>The group was asked to develop policies to discourage illegal border crossings and more quickly expel illegal immigrants after they crossed the border, according to two of the DHS officials and a congressional aide.</w:t>
      </w:r>
      <w:r w:rsidR="000F53C4" w:rsidRPr="000F53C4">
        <w:rPr>
          <w:sz w:val="14"/>
        </w:rPr>
        <w:t xml:space="preserve"> </w:t>
      </w:r>
      <w:r w:rsidRPr="000F53C4">
        <w:rPr>
          <w:sz w:val="14"/>
        </w:rPr>
        <w:t>One goal was to help Trump fulfill a major campaign promise: ending so-called “catch and release,” the practice of apprehending illegal immigrants but then freeing them to live in the United States while their asylum or deportation cases were resolved.</w:t>
      </w:r>
      <w:r w:rsidR="000F53C4" w:rsidRPr="000F53C4">
        <w:rPr>
          <w:sz w:val="14"/>
        </w:rPr>
        <w:t xml:space="preserve"> </w:t>
      </w:r>
      <w:r w:rsidRPr="000F53C4">
        <w:rPr>
          <w:sz w:val="14"/>
        </w:rPr>
        <w:t>The group quickly identified a major obstacle - the large numbers of women and children continuing to cross the border, said the DHS officials and the aide.</w:t>
      </w:r>
      <w:r w:rsidR="000F53C4" w:rsidRPr="000F53C4">
        <w:rPr>
          <w:sz w:val="14"/>
        </w:rPr>
        <w:t xml:space="preserve"> </w:t>
      </w:r>
      <w:r w:rsidRPr="000F53C4">
        <w:rPr>
          <w:sz w:val="14"/>
        </w:rPr>
        <w:t>Because a federal court ruling bars prolonged immigration detention of juveniles, the Obama administration generally released mothers and children to live in the United States while awaiting resolution of their asylum or deportation cases.</w:t>
      </w:r>
      <w:r w:rsidR="000F53C4" w:rsidRPr="000F53C4">
        <w:rPr>
          <w:sz w:val="14"/>
        </w:rPr>
        <w:t xml:space="preserve"> </w:t>
      </w:r>
      <w:r w:rsidRPr="000F53C4">
        <w:rPr>
          <w:sz w:val="14"/>
        </w:rPr>
        <w:t>The incoming Trump administration viewed that policy as providing encouragement for women to make the dangerous journey north with their children in tow. But the new administration was bound by the same court ruling.</w:t>
      </w:r>
      <w:r w:rsidR="000F53C4" w:rsidRPr="000F53C4">
        <w:rPr>
          <w:sz w:val="14"/>
        </w:rPr>
        <w:t xml:space="preserve"> </w:t>
      </w:r>
      <w:r w:rsidRPr="000F53C4">
        <w:rPr>
          <w:sz w:val="14"/>
        </w:rPr>
        <w:t>NEW ROLES</w:t>
      </w:r>
      <w:r w:rsidR="000F53C4" w:rsidRPr="000F53C4">
        <w:rPr>
          <w:sz w:val="14"/>
        </w:rPr>
        <w:t xml:space="preserve"> </w:t>
      </w:r>
      <w:r w:rsidRPr="000F53C4">
        <w:rPr>
          <w:sz w:val="14"/>
        </w:rPr>
        <w:t>After Kelly’s confirmation as Homeland Security chief in late January, several members of the original working group stepped into key roles at DHS. Gene Hamilton, who had worked for then Republican Senator Jeff Sessions, became senior counselor to Kelly, and Dimple Shah, who had been staff director of the House National Security Subcommittee, became deputy general counsel.</w:t>
      </w:r>
      <w:r w:rsidR="000F53C4" w:rsidRPr="000F53C4">
        <w:rPr>
          <w:sz w:val="14"/>
        </w:rPr>
        <w:t xml:space="preserve"> </w:t>
      </w:r>
      <w:r w:rsidRPr="000F53C4">
        <w:rPr>
          <w:sz w:val="14"/>
        </w:rPr>
        <w:t>Kathy Nuebel-Kovarik, formerly a staffer for Republican Senator Chuck Grassley, became policy chief at U.S. Citizenship and Immigration Services. Julie Kirchner left her position as executive director of the conservative Federation for American Immigration Reform to become a top policy adviser at U.S. Customs and Border Protection.</w:t>
      </w:r>
      <w:r w:rsidR="000F53C4" w:rsidRPr="000F53C4">
        <w:rPr>
          <w:sz w:val="14"/>
        </w:rPr>
        <w:t xml:space="preserve"> </w:t>
      </w:r>
      <w:r w:rsidRPr="000F53C4">
        <w:rPr>
          <w:sz w:val="14"/>
        </w:rPr>
        <w:t>None of the group’s members agreed to be interviewed by Reuters. Several DHS officials said that in their new roles they continued to focus on the issue of women and child migrants.</w:t>
      </w:r>
      <w:r w:rsidR="000F53C4" w:rsidRPr="000F53C4">
        <w:rPr>
          <w:sz w:val="14"/>
        </w:rPr>
        <w:t xml:space="preserve"> </w:t>
      </w:r>
      <w:r w:rsidRPr="000F53C4">
        <w:rPr>
          <w:sz w:val="14"/>
        </w:rPr>
        <w:t>Soon, they had the bare bones of a plan: Since the court ruling on children was an obstacle to prolonged detention, why not separate them from their mothers, sending children into foster care or protective federal custody while their mothers remained in detention centers, the two DHS officials and congressional aide said.</w:t>
      </w:r>
      <w:r w:rsidR="000F53C4" w:rsidRPr="000F53C4">
        <w:rPr>
          <w:sz w:val="14"/>
        </w:rPr>
        <w:t xml:space="preserve"> </w:t>
      </w:r>
      <w:r w:rsidRPr="000F53C4">
        <w:rPr>
          <w:sz w:val="14"/>
        </w:rPr>
        <w:t>The group also advocated two other policies directly affecting mothers and children: raising the bar for asylum and prosecuting parents as human traffickers if they hired human smugglers.</w:t>
      </w:r>
      <w:r w:rsidR="000F53C4" w:rsidRPr="000F53C4">
        <w:rPr>
          <w:sz w:val="14"/>
        </w:rPr>
        <w:t xml:space="preserve"> </w:t>
      </w:r>
      <w:r w:rsidRPr="000F53C4">
        <w:rPr>
          <w:sz w:val="14"/>
        </w:rPr>
        <w:t>The thinking was that “if they can just implement tough policies for eight weeks - or even threaten to do that - they would see the numbers of families crossing just plummet,” said one DHS official familiar with the planning.</w:t>
      </w:r>
      <w:r w:rsidR="000F53C4" w:rsidRPr="000F53C4">
        <w:rPr>
          <w:sz w:val="14"/>
        </w:rPr>
        <w:t xml:space="preserve"> </w:t>
      </w:r>
      <w:r w:rsidRPr="000F53C4">
        <w:rPr>
          <w:sz w:val="14"/>
        </w:rPr>
        <w:t>MAKING HEADLINES</w:t>
      </w:r>
      <w:r w:rsidR="000F53C4" w:rsidRPr="000F53C4">
        <w:rPr>
          <w:sz w:val="14"/>
        </w:rPr>
        <w:t xml:space="preserve"> </w:t>
      </w:r>
      <w:r w:rsidRPr="000F53C4">
        <w:rPr>
          <w:sz w:val="14"/>
        </w:rPr>
        <w:t>On Jan. 25, five days after taking office, Trump issued an executive order ending “catch and release.” (A U.S. Immigration and Customs Enforcement official said the agency still releases most women and children in compliance with the federal court order.)</w:t>
      </w:r>
      <w:r w:rsidR="000F53C4" w:rsidRPr="000F53C4">
        <w:rPr>
          <w:sz w:val="14"/>
        </w:rPr>
        <w:t xml:space="preserve"> </w:t>
      </w:r>
      <w:r w:rsidRPr="000F53C4">
        <w:rPr>
          <w:sz w:val="14"/>
        </w:rPr>
        <w:t xml:space="preserve">A week later, in a town hall with U.S. Customs and Immigration Services officers, </w:t>
      </w:r>
      <w:r w:rsidRPr="00EF2C12">
        <w:rPr>
          <w:rStyle w:val="StyleUnderline"/>
        </w:rPr>
        <w:t>Chief Asylum Officer John Lafferty outlined the possibility of separating women and children in a semi-public setting for the first time</w:t>
      </w:r>
      <w:r w:rsidRPr="000F53C4">
        <w:rPr>
          <w:sz w:val="14"/>
        </w:rPr>
        <w:t>, according to notes of the meeting seen by Reuters.</w:t>
      </w:r>
      <w:r w:rsidR="000F53C4" w:rsidRPr="000F53C4">
        <w:rPr>
          <w:sz w:val="14"/>
        </w:rPr>
        <w:t xml:space="preserve"> </w:t>
      </w:r>
      <w:r w:rsidRPr="000F53C4">
        <w:rPr>
          <w:sz w:val="14"/>
        </w:rPr>
        <w:t xml:space="preserve">For more than a month after that meeting, the proposal did not leak, but after Reuters broke news of it in early March, </w:t>
      </w:r>
      <w:r w:rsidRPr="000F53C4">
        <w:rPr>
          <w:rStyle w:val="StyleUnderline"/>
        </w:rPr>
        <w:t>Kelly confirmed that it was under consideration. Democratic members of Congress blasted the proposal, and within days it had made headlines across Mexico and Central America</w:t>
      </w:r>
      <w:r w:rsidRPr="000F53C4">
        <w:rPr>
          <w:sz w:val="14"/>
        </w:rPr>
        <w:t>.</w:t>
      </w:r>
      <w:r w:rsidR="000F53C4" w:rsidRPr="000F53C4">
        <w:rPr>
          <w:sz w:val="14"/>
        </w:rPr>
        <w:t xml:space="preserve"> </w:t>
      </w:r>
      <w:r w:rsidRPr="000F53C4">
        <w:rPr>
          <w:rStyle w:val="StyleUnderline"/>
        </w:rPr>
        <w:t>That month, the number of children traveling with guardians apprehended at the border fell to one-third of what it had been</w:t>
      </w:r>
      <w:r w:rsidRPr="000F53C4">
        <w:rPr>
          <w:sz w:val="14"/>
        </w:rPr>
        <w:t xml:space="preserve"> in February.</w:t>
      </w:r>
      <w:r w:rsidR="000F53C4" w:rsidRPr="000F53C4">
        <w:rPr>
          <w:sz w:val="14"/>
        </w:rPr>
        <w:t xml:space="preserve"> </w:t>
      </w:r>
      <w:r w:rsidRPr="000F53C4">
        <w:rPr>
          <w:rStyle w:val="StyleUnderline"/>
        </w:rPr>
        <w:t>When Kelly and his advisers saw the numbers dropping, they announced they were shelving the idea of separating women and children – at least for now</w:t>
      </w:r>
      <w:r w:rsidRPr="000F53C4">
        <w:rPr>
          <w:sz w:val="14"/>
        </w:rPr>
        <w:t>.</w:t>
      </w:r>
      <w:r w:rsidR="000F53C4" w:rsidRPr="000F53C4">
        <w:rPr>
          <w:sz w:val="14"/>
        </w:rPr>
        <w:t xml:space="preserve"> </w:t>
      </w:r>
      <w:r w:rsidRPr="000F53C4">
        <w:rPr>
          <w:sz w:val="14"/>
        </w:rPr>
        <w:t>Asked whether it may be revived, DHS spokeswoman Jenny Burke said, “Families caught crossing the border illegally, generally will not be separated unless the situation at the time requires it.”</w:t>
      </w:r>
    </w:p>
    <w:p w14:paraId="3CB0AF3A" w14:textId="77777777" w:rsidR="00A75BA1" w:rsidRDefault="00A75BA1" w:rsidP="00A75BA1"/>
    <w:p w14:paraId="613F0D59" w14:textId="77777777" w:rsidR="007C36D1" w:rsidRDefault="007C36D1" w:rsidP="007C36D1">
      <w:pPr>
        <w:pStyle w:val="Heading1"/>
      </w:pPr>
      <w:r>
        <w:t>DAs—POLITICS</w:t>
      </w:r>
    </w:p>
    <w:p w14:paraId="4AF001E6" w14:textId="77777777" w:rsidR="00002FBB" w:rsidRDefault="00002FBB" w:rsidP="00002FBB">
      <w:pPr>
        <w:pStyle w:val="Heading2"/>
      </w:pPr>
      <w:r>
        <w:t>DA—MIDTERMS</w:t>
      </w:r>
    </w:p>
    <w:p w14:paraId="7485A3FA" w14:textId="77777777" w:rsidR="00B434CD" w:rsidRDefault="00B434CD" w:rsidP="00B434CD">
      <w:pPr>
        <w:pStyle w:val="Heading3"/>
      </w:pPr>
      <w:r>
        <w:t>2nc – at: k of midterms</w:t>
      </w:r>
    </w:p>
    <w:p w14:paraId="45F09C57" w14:textId="77777777" w:rsidR="00B434CD" w:rsidRDefault="00B434CD" w:rsidP="00B434CD"/>
    <w:p w14:paraId="3AAA8C73" w14:textId="77777777" w:rsidR="00D01FCE" w:rsidRDefault="00D01FCE" w:rsidP="00D01FCE">
      <w:pPr>
        <w:pStyle w:val="Heading4"/>
      </w:pPr>
      <w:r>
        <w:t xml:space="preserve">There will </w:t>
      </w:r>
      <w:r w:rsidRPr="00743DD0">
        <w:rPr>
          <w:u w:val="single"/>
        </w:rPr>
        <w:t>always</w:t>
      </w:r>
      <w:r>
        <w:t xml:space="preserve"> be another </w:t>
      </w:r>
      <w:r w:rsidR="00720A02">
        <w:t xml:space="preserve">immediate </w:t>
      </w:r>
      <w:r w:rsidR="00743DD0">
        <w:t>moral</w:t>
      </w:r>
      <w:r w:rsidR="00720A02">
        <w:t xml:space="preserve"> crisis because that’s Trump’s strategy – the </w:t>
      </w:r>
      <w:r w:rsidR="00720A02" w:rsidRPr="00743DD0">
        <w:rPr>
          <w:u w:val="single"/>
        </w:rPr>
        <w:t>only</w:t>
      </w:r>
      <w:r w:rsidR="00720A02">
        <w:t xml:space="preserve"> real way to </w:t>
      </w:r>
      <w:r w:rsidR="00720A02" w:rsidRPr="00743DD0">
        <w:rPr>
          <w:u w:val="single"/>
        </w:rPr>
        <w:t>protect migrant families</w:t>
      </w:r>
      <w:r w:rsidR="00720A02">
        <w:t xml:space="preserve"> – and the </w:t>
      </w:r>
      <w:r w:rsidR="00720A02" w:rsidRPr="00743DD0">
        <w:rPr>
          <w:u w:val="single"/>
        </w:rPr>
        <w:t>only ethical obligation</w:t>
      </w:r>
      <w:r w:rsidR="00720A02">
        <w:t xml:space="preserve"> – is to </w:t>
      </w:r>
      <w:r w:rsidR="00720A02" w:rsidRPr="00743DD0">
        <w:rPr>
          <w:u w:val="single"/>
        </w:rPr>
        <w:t>win the midterms</w:t>
      </w:r>
    </w:p>
    <w:p w14:paraId="3BDADF42" w14:textId="77777777" w:rsidR="00D01FCE" w:rsidRDefault="00D01FCE" w:rsidP="00D01FCE">
      <w:pPr>
        <w:pStyle w:val="CiteSpacing"/>
      </w:pPr>
      <w:r w:rsidRPr="00D01FCE">
        <w:rPr>
          <w:rStyle w:val="Style13ptBold"/>
        </w:rPr>
        <w:t>Maki 18</w:t>
      </w:r>
      <w:r>
        <w:t xml:space="preserve"> (Bill Maki, aka Sky Island Scriber, Ph.D. Experimental Psychology, 35 years university faculty, “Kids and jobs are reasons why the 2018 election is 'Code Red',” 5-31-2018, http://www.skyislandscriber.com/2018/05/kids-and-jobs-are-reasons-why-2018.html)</w:t>
      </w:r>
    </w:p>
    <w:p w14:paraId="56B3CBC1" w14:textId="77777777" w:rsidR="00D01FCE" w:rsidRDefault="00D01FCE" w:rsidP="00B434CD">
      <w:r w:rsidRPr="00322749">
        <w:rPr>
          <w:sz w:val="14"/>
        </w:rPr>
        <w:t>code red</w:t>
      </w:r>
      <w:r w:rsidR="00322749" w:rsidRPr="00322749">
        <w:rPr>
          <w:sz w:val="14"/>
        </w:rPr>
        <w:t xml:space="preserve"> </w:t>
      </w:r>
      <w:r w:rsidRPr="00322749">
        <w:rPr>
          <w:sz w:val="14"/>
        </w:rPr>
        <w:t>n.</w:t>
      </w:r>
      <w:r w:rsidR="00322749" w:rsidRPr="00322749">
        <w:rPr>
          <w:sz w:val="14"/>
        </w:rPr>
        <w:t xml:space="preserve"> </w:t>
      </w:r>
      <w:r w:rsidRPr="00322749">
        <w:rPr>
          <w:sz w:val="14"/>
        </w:rPr>
        <w:t>1. A condition of heightened alertness or preparedness, especially to guard against imminent danger.</w:t>
      </w:r>
      <w:r w:rsidR="00322749" w:rsidRPr="00322749">
        <w:rPr>
          <w:sz w:val="14"/>
        </w:rPr>
        <w:t xml:space="preserve"> </w:t>
      </w:r>
      <w:r w:rsidRPr="00322749">
        <w:rPr>
          <w:sz w:val="14"/>
        </w:rPr>
        <w:t>2. A warning of or signal indicating imminent danger.</w:t>
      </w:r>
      <w:r w:rsidR="00322749" w:rsidRPr="00322749">
        <w:rPr>
          <w:sz w:val="14"/>
        </w:rPr>
        <w:t xml:space="preserve"> </w:t>
      </w:r>
      <w:r w:rsidRPr="00322749">
        <w:rPr>
          <w:sz w:val="14"/>
        </w:rPr>
        <w:t>(American Heritage® Dictionary of the English Language, Fifth Edition.)</w:t>
      </w:r>
      <w:r w:rsidR="00322749" w:rsidRPr="00322749">
        <w:rPr>
          <w:sz w:val="14"/>
        </w:rPr>
        <w:t xml:space="preserve"> </w:t>
      </w:r>
      <w:r w:rsidRPr="002718CC">
        <w:rPr>
          <w:rStyle w:val="StyleUnderline"/>
        </w:rPr>
        <w:t>The “iminent danger” is the possibility of two more years of</w:t>
      </w:r>
      <w:r w:rsidRPr="00322749">
        <w:rPr>
          <w:sz w:val="14"/>
        </w:rPr>
        <w:t xml:space="preserve"> Donald J. </w:t>
      </w:r>
      <w:r w:rsidRPr="002718CC">
        <w:rPr>
          <w:rStyle w:val="StyleUnderline"/>
        </w:rPr>
        <w:t>Trump</w:t>
      </w:r>
      <w:r w:rsidRPr="00322749">
        <w:rPr>
          <w:sz w:val="14"/>
        </w:rPr>
        <w:t xml:space="preserve"> as </w:t>
      </w:r>
      <w:r w:rsidRPr="00322749">
        <w:rPr>
          <w:strike/>
          <w:sz w:val="14"/>
        </w:rPr>
        <w:t>president</w:t>
      </w:r>
      <w:r w:rsidRPr="00322749">
        <w:rPr>
          <w:sz w:val="14"/>
        </w:rPr>
        <w:t xml:space="preserve"> king.</w:t>
      </w:r>
      <w:r w:rsidR="00322749" w:rsidRPr="00322749">
        <w:rPr>
          <w:sz w:val="14"/>
        </w:rPr>
        <w:t xml:space="preserve"> </w:t>
      </w:r>
      <w:r w:rsidRPr="00322749">
        <w:rPr>
          <w:sz w:val="14"/>
        </w:rPr>
        <w:t>Thomas Friedman just hit the panic button in his New York Times op-ed Sounding Code Red: Electing the Trump Resistance.</w:t>
      </w:r>
      <w:r w:rsidR="00322749" w:rsidRPr="00322749">
        <w:rPr>
          <w:sz w:val="14"/>
        </w:rPr>
        <w:t xml:space="preserve"> </w:t>
      </w:r>
      <w:r w:rsidRPr="002718CC">
        <w:rPr>
          <w:rStyle w:val="StyleUnderline"/>
        </w:rPr>
        <w:t>With</w:t>
      </w:r>
      <w:r w:rsidRPr="00322749">
        <w:rPr>
          <w:sz w:val="14"/>
        </w:rPr>
        <w:t xml:space="preserve"> the primary season winding down and </w:t>
      </w:r>
      <w:r w:rsidRPr="002718CC">
        <w:rPr>
          <w:rStyle w:val="StyleUnderline"/>
        </w:rPr>
        <w:t xml:space="preserve">the midterms soon upon us, it’s time to point out that </w:t>
      </w:r>
      <w:r w:rsidRPr="00447D41">
        <w:rPr>
          <w:rStyle w:val="StyleUnderline"/>
          <w:highlight w:val="cyan"/>
        </w:rPr>
        <w:t>this election is not</w:t>
      </w:r>
      <w:r w:rsidRPr="002718CC">
        <w:rPr>
          <w:rStyle w:val="StyleUnderline"/>
        </w:rPr>
        <w:t xml:space="preserve"> about what you may think it’s about. It is not </w:t>
      </w:r>
      <w:r w:rsidRPr="00447D41">
        <w:rPr>
          <w:rStyle w:val="StyleUnderline"/>
          <w:highlight w:val="cyan"/>
        </w:rPr>
        <w:t>a choice between</w:t>
      </w:r>
      <w:r w:rsidRPr="002718CC">
        <w:rPr>
          <w:rStyle w:val="StyleUnderline"/>
        </w:rPr>
        <w:t xml:space="preserve"> the </w:t>
      </w:r>
      <w:r w:rsidRPr="00447D41">
        <w:rPr>
          <w:rStyle w:val="StyleUnderline"/>
          <w:highlight w:val="cyan"/>
        </w:rPr>
        <w:t>particular</w:t>
      </w:r>
      <w:r w:rsidRPr="002718CC">
        <w:rPr>
          <w:rStyle w:val="StyleUnderline"/>
        </w:rPr>
        <w:t xml:space="preserve"> basket </w:t>
      </w:r>
      <w:r w:rsidRPr="00447D41">
        <w:rPr>
          <w:rStyle w:val="StyleUnderline"/>
        </w:rPr>
        <w:t xml:space="preserve">of </w:t>
      </w:r>
      <w:r w:rsidRPr="00447D41">
        <w:rPr>
          <w:rStyle w:val="StyleUnderline"/>
          <w:highlight w:val="cyan"/>
        </w:rPr>
        <w:t>policies</w:t>
      </w:r>
      <w:r w:rsidRPr="00322749">
        <w:rPr>
          <w:sz w:val="14"/>
        </w:rPr>
        <w:t xml:space="preserve"> offered by the candidates for House or Senate in your district or state — policies like gun control, right to choose, free trade or fiscal discipline. No, </w:t>
      </w:r>
      <w:r w:rsidRPr="00212DB2">
        <w:rPr>
          <w:rStyle w:val="StyleUnderline"/>
        </w:rPr>
        <w:t>what this election is about is your first chance since 2016 to vote against</w:t>
      </w:r>
      <w:r w:rsidRPr="00322749">
        <w:rPr>
          <w:sz w:val="14"/>
        </w:rPr>
        <w:t xml:space="preserve"> Donald </w:t>
      </w:r>
      <w:r w:rsidRPr="00212DB2">
        <w:rPr>
          <w:rStyle w:val="StyleUnderline"/>
        </w:rPr>
        <w:t>Trump</w:t>
      </w:r>
      <w:r w:rsidRPr="00322749">
        <w:rPr>
          <w:sz w:val="14"/>
        </w:rPr>
        <w:t>.</w:t>
      </w:r>
      <w:r w:rsidR="00322749" w:rsidRPr="00322749">
        <w:rPr>
          <w:sz w:val="14"/>
        </w:rPr>
        <w:t xml:space="preserve"> </w:t>
      </w:r>
      <w:r w:rsidRPr="00322749">
        <w:rPr>
          <w:sz w:val="14"/>
        </w:rPr>
        <w:t xml:space="preserve">As far as I am concerned, that’s the only choice on the ballot. </w:t>
      </w:r>
      <w:r w:rsidRPr="00447D41">
        <w:rPr>
          <w:rStyle w:val="StyleUnderline"/>
          <w:highlight w:val="cyan"/>
        </w:rPr>
        <w:t>It’s a choice between letting Trump retain control of all the key levers of political power for two more years, or not</w:t>
      </w:r>
      <w:r w:rsidRPr="00322749">
        <w:rPr>
          <w:sz w:val="14"/>
        </w:rPr>
        <w:t>.</w:t>
      </w:r>
      <w:r w:rsidR="00322749" w:rsidRPr="00322749">
        <w:rPr>
          <w:sz w:val="14"/>
        </w:rPr>
        <w:t xml:space="preserve"> </w:t>
      </w:r>
      <w:r w:rsidRPr="00322749">
        <w:rPr>
          <w:sz w:val="14"/>
        </w:rPr>
        <w:t>If I were writing the choice on a ballot, it would read: “Are you in favor of electing a majority of Democrats in the House and/or Senate to put a check on Trump’s power — when his own party demonstrably will not? Or are you in favor of shaking the dice for another two years of unfettered control of the House, the Senate and the White House by a man who wants to ignore Russia’s interference in our election; a man whose first thought every morning is, ‘What’s good for me, and can I get away with it?’; a man who shows no compunction about smearing any person or government institution that stands in his way; and a man who is backed by a party where the only members who’ll call him out are those retiring or dying?”</w:t>
      </w:r>
      <w:r w:rsidR="00322749" w:rsidRPr="00322749">
        <w:rPr>
          <w:sz w:val="14"/>
        </w:rPr>
        <w:t xml:space="preserve"> </w:t>
      </w:r>
      <w:r w:rsidRPr="00322749">
        <w:rPr>
          <w:sz w:val="14"/>
        </w:rPr>
        <w:t>If your answer is the former, then it can only happen by voting for the Democrat in your local House or Senate race.</w:t>
      </w:r>
      <w:r w:rsidR="00322749" w:rsidRPr="00322749">
        <w:rPr>
          <w:sz w:val="14"/>
        </w:rPr>
        <w:t xml:space="preserve"> </w:t>
      </w:r>
      <w:r w:rsidRPr="00322749">
        <w:rPr>
          <w:sz w:val="14"/>
        </w:rPr>
        <w:t>To Friedman, nothing else even comes close to getting Democrats elected to Congress in November.</w:t>
      </w:r>
      <w:r w:rsidR="00322749" w:rsidRPr="00322749">
        <w:rPr>
          <w:sz w:val="14"/>
        </w:rPr>
        <w:t xml:space="preserve"> </w:t>
      </w:r>
      <w:r w:rsidRPr="00322749">
        <w:rPr>
          <w:sz w:val="14"/>
        </w:rPr>
        <w:t xml:space="preserve">Because </w:t>
      </w:r>
      <w:r w:rsidRPr="00731E68">
        <w:rPr>
          <w:rStyle w:val="StyleUnderline"/>
        </w:rPr>
        <w:t>what we’ve learned since 2016 is that the worst Democrat on the ballot</w:t>
      </w:r>
      <w:r w:rsidRPr="00322749">
        <w:rPr>
          <w:sz w:val="14"/>
        </w:rPr>
        <w:t xml:space="preserve"> for the House or Senate </w:t>
      </w:r>
      <w:r w:rsidRPr="00731E68">
        <w:rPr>
          <w:rStyle w:val="StyleUnderline"/>
        </w:rPr>
        <w:t xml:space="preserve">is preferable to the best Republican, </w:t>
      </w:r>
      <w:r w:rsidRPr="00447D41">
        <w:rPr>
          <w:rStyle w:val="StyleUnderline"/>
          <w:highlight w:val="cyan"/>
        </w:rPr>
        <w:t xml:space="preserve">because the best Republicans have consistently </w:t>
      </w:r>
      <w:r w:rsidRPr="00447D41">
        <w:rPr>
          <w:rStyle w:val="Emphasis"/>
          <w:highlight w:val="cyan"/>
        </w:rPr>
        <w:t>refused to take a moral stand</w:t>
      </w:r>
      <w:r w:rsidRPr="00447D41">
        <w:rPr>
          <w:rStyle w:val="StyleUnderline"/>
          <w:highlight w:val="cyan"/>
        </w:rPr>
        <w:t xml:space="preserve"> against Trump</w:t>
      </w:r>
      <w:r w:rsidRPr="00322749">
        <w:rPr>
          <w:sz w:val="14"/>
        </w:rPr>
        <w:t>’s undermining of our law enforcement and intelligence agencies, the State Department, the Environmental Protection Agency, the Civil Service, the basic norms of our public life and the integrity of our elections.</w:t>
      </w:r>
      <w:r w:rsidR="00322749" w:rsidRPr="00322749">
        <w:rPr>
          <w:sz w:val="14"/>
        </w:rPr>
        <w:t xml:space="preserve"> </w:t>
      </w:r>
      <w:r w:rsidRPr="00322749">
        <w:rPr>
          <w:sz w:val="14"/>
        </w:rPr>
        <w:t>These Republicans have made the craven choice to stand with Trump as long as he delivers the policies they like on tax cuts, gun control, fossil fuels, abortion and immigration, even though many privately detest him.</w:t>
      </w:r>
      <w:r w:rsidR="00322749" w:rsidRPr="00322749">
        <w:rPr>
          <w:sz w:val="14"/>
        </w:rPr>
        <w:t xml:space="preserve"> </w:t>
      </w:r>
      <w:r w:rsidRPr="00731E68">
        <w:rPr>
          <w:rStyle w:val="StyleUnderline"/>
        </w:rPr>
        <w:t xml:space="preserve">It is up to the Democrats to say and do the opposite: To understand that </w:t>
      </w:r>
      <w:r w:rsidRPr="00447D41">
        <w:rPr>
          <w:rStyle w:val="StyleUnderline"/>
          <w:highlight w:val="cyan"/>
        </w:rPr>
        <w:t>as long as Trump is president, he’s unlikely to sign any legislation a Democratic majority in Congress would pass — but that’s not their job for the next two years</w:t>
      </w:r>
      <w:r w:rsidRPr="00731E68">
        <w:rPr>
          <w:rStyle w:val="StyleUnderline"/>
        </w:rPr>
        <w:t xml:space="preserve">. </w:t>
      </w:r>
      <w:r w:rsidRPr="00447D41">
        <w:rPr>
          <w:rStyle w:val="StyleUnderline"/>
          <w:highlight w:val="cyan"/>
        </w:rPr>
        <w:t>Their job is to protect America from Trump’s worst impulses</w:t>
      </w:r>
      <w:r w:rsidRPr="00322749">
        <w:rPr>
          <w:sz w:val="14"/>
        </w:rPr>
        <w:t>.</w:t>
      </w:r>
      <w:r w:rsidR="00322749" w:rsidRPr="00322749">
        <w:rPr>
          <w:sz w:val="14"/>
        </w:rPr>
        <w:t xml:space="preserve"> </w:t>
      </w:r>
      <w:r w:rsidRPr="00731E68">
        <w:rPr>
          <w:rStyle w:val="StyleUnderline"/>
        </w:rPr>
        <w:t xml:space="preserve">Their job is </w:t>
      </w:r>
      <w:r w:rsidRPr="00447D41">
        <w:rPr>
          <w:rStyle w:val="StyleUnderline"/>
          <w:highlight w:val="cyan"/>
        </w:rPr>
        <w:t>to get hold of at least one lever of power</w:t>
      </w:r>
      <w:r w:rsidRPr="00731E68">
        <w:rPr>
          <w:rStyle w:val="StyleUnderline"/>
        </w:rPr>
        <w:t xml:space="preserve"> — the House or the Senate — in order </w:t>
      </w:r>
      <w:r w:rsidRPr="00447D41">
        <w:rPr>
          <w:rStyle w:val="StyleUnderline"/>
          <w:highlight w:val="cyan"/>
        </w:rPr>
        <w:t>to oust the most corrupt</w:t>
      </w:r>
      <w:r w:rsidRPr="00731E68">
        <w:rPr>
          <w:rStyle w:val="StyleUnderline"/>
        </w:rPr>
        <w:t xml:space="preserve"> Republican </w:t>
      </w:r>
      <w:r w:rsidRPr="00447D41">
        <w:rPr>
          <w:rStyle w:val="StyleUnderline"/>
          <w:highlight w:val="cyan"/>
        </w:rPr>
        <w:t>lawmakers</w:t>
      </w:r>
      <w:r w:rsidRPr="00731E68">
        <w:rPr>
          <w:rStyle w:val="StyleUnderline"/>
        </w:rPr>
        <w:t xml:space="preserve"> who lead key committees, to properly </w:t>
      </w:r>
      <w:r w:rsidRPr="00447D41">
        <w:rPr>
          <w:rStyle w:val="StyleUnderline"/>
          <w:highlight w:val="cyan"/>
        </w:rPr>
        <w:t>oversee</w:t>
      </w:r>
      <w:r w:rsidRPr="00731E68">
        <w:rPr>
          <w:rStyle w:val="StyleUnderline"/>
        </w:rPr>
        <w:t xml:space="preserve"> the most reckless </w:t>
      </w:r>
      <w:r w:rsidRPr="00447D41">
        <w:rPr>
          <w:rStyle w:val="StyleUnderline"/>
          <w:highlight w:val="cyan"/>
        </w:rPr>
        <w:t>cabinet secretaries</w:t>
      </w:r>
      <w:r w:rsidRPr="00322749">
        <w:rPr>
          <w:sz w:val="14"/>
        </w:rPr>
        <w:t xml:space="preserve">, like Scott Pruitt, </w:t>
      </w:r>
      <w:r w:rsidRPr="008270E3">
        <w:rPr>
          <w:rStyle w:val="StyleUnderline"/>
        </w:rPr>
        <w:t>and to protect the F.B.I., the Justice Department and Robert Mueller from Trump’s intimidation</w:t>
      </w:r>
      <w:r w:rsidRPr="00322749">
        <w:rPr>
          <w:sz w:val="14"/>
        </w:rPr>
        <w:t>.</w:t>
      </w:r>
      <w:r w:rsidR="00322749" w:rsidRPr="00322749">
        <w:rPr>
          <w:sz w:val="14"/>
        </w:rPr>
        <w:t xml:space="preserve"> </w:t>
      </w:r>
      <w:r w:rsidRPr="00322749">
        <w:rPr>
          <w:sz w:val="14"/>
        </w:rPr>
        <w:t>Friedman is not exactly a raving liberal. He discloses his conservative side:</w:t>
      </w:r>
      <w:r w:rsidR="00322749" w:rsidRPr="00322749">
        <w:rPr>
          <w:sz w:val="14"/>
        </w:rPr>
        <w:t xml:space="preserve"> </w:t>
      </w:r>
      <w:r w:rsidRPr="00322749">
        <w:rPr>
          <w:sz w:val="14"/>
        </w:rPr>
        <w:t>I don’t write this easily. On many non-social, non-environmental issues, I’m not a card-carrying Democrat. I favor free trade, fiscal discipline, pro-business regulations, a democracy-expanding foreign policy, and I have an aversion to identity politics.</w:t>
      </w:r>
      <w:r w:rsidR="00322749" w:rsidRPr="00322749">
        <w:rPr>
          <w:sz w:val="14"/>
        </w:rPr>
        <w:t xml:space="preserve"> </w:t>
      </w:r>
      <w:r w:rsidRPr="00322749">
        <w:rPr>
          <w:sz w:val="14"/>
        </w:rPr>
        <w:t>But all of that is on hold for me now, because something more fundamental is at stake: It’s not what we do — it’s who we are, how we talk to one another, what we model to the world, how we respect our institutions and just how warped our society and government can get in only a few years from a president who lies every day, peddles conspiracy theories from the bully pulpit of the White House and dares to call our F.B.I. and Justice Department a “criminal deep state” for doing their job.</w:t>
      </w:r>
      <w:r w:rsidR="00322749" w:rsidRPr="00322749">
        <w:rPr>
          <w:sz w:val="14"/>
        </w:rPr>
        <w:t xml:space="preserve"> </w:t>
      </w:r>
      <w:r w:rsidRPr="00322749">
        <w:rPr>
          <w:sz w:val="14"/>
        </w:rPr>
        <w:t xml:space="preserve">So that’s why I have </w:t>
      </w:r>
      <w:r w:rsidRPr="00447D41">
        <w:rPr>
          <w:rStyle w:val="Emphasis"/>
          <w:highlight w:val="cyan"/>
        </w:rPr>
        <w:t>only one thought for this election: Get power</w:t>
      </w:r>
      <w:r w:rsidRPr="008270E3">
        <w:rPr>
          <w:rStyle w:val="StyleUnderline"/>
        </w:rPr>
        <w:t>. Get a lever of power that can curb Trump</w:t>
      </w:r>
      <w:r w:rsidRPr="00322749">
        <w:rPr>
          <w:sz w:val="14"/>
        </w:rPr>
        <w:t>. Run for the House or the Senate as a Democrat; register to vote as a Democrat; help someone else register to vote as a Democrat; send money to a Democrat; canvass for a Democrat; drive someone to the polls to vote for a Democrat.</w:t>
      </w:r>
      <w:r w:rsidR="00322749" w:rsidRPr="00322749">
        <w:rPr>
          <w:sz w:val="14"/>
        </w:rPr>
        <w:t xml:space="preserve"> </w:t>
      </w:r>
      <w:r w:rsidRPr="00322749">
        <w:rPr>
          <w:sz w:val="14"/>
        </w:rPr>
        <w:t>Democrats are never going to win the news cycle from Trump. He’s an attention-grabbing genius. But they can, and must, out-organize him, out-run him, out-register him and out-vote him.</w:t>
      </w:r>
      <w:r w:rsidR="00322749" w:rsidRPr="00322749">
        <w:rPr>
          <w:sz w:val="14"/>
        </w:rPr>
        <w:t xml:space="preserve"> </w:t>
      </w:r>
      <w:r w:rsidRPr="00447D41">
        <w:rPr>
          <w:rStyle w:val="Emphasis"/>
          <w:highlight w:val="cyan"/>
        </w:rPr>
        <w:t>Nothing else matters now</w:t>
      </w:r>
      <w:r w:rsidRPr="00322749">
        <w:rPr>
          <w:sz w:val="14"/>
        </w:rPr>
        <w:t>.</w:t>
      </w:r>
      <w:r w:rsidR="00322749" w:rsidRPr="00322749">
        <w:rPr>
          <w:sz w:val="14"/>
        </w:rPr>
        <w:t xml:space="preserve"> </w:t>
      </w:r>
      <w:r w:rsidRPr="00322749">
        <w:rPr>
          <w:sz w:val="14"/>
        </w:rPr>
        <w:t>…</w:t>
      </w:r>
      <w:r w:rsidR="00322749" w:rsidRPr="00322749">
        <w:rPr>
          <w:sz w:val="14"/>
        </w:rPr>
        <w:t xml:space="preserve"> </w:t>
      </w:r>
      <w:r w:rsidRPr="00322749">
        <w:rPr>
          <w:sz w:val="14"/>
        </w:rPr>
        <w:t>In the end, I don’t want to see Trump impeached, unless there is overwhelming evidence. I want to see, and I want the world to see, a majority of Americans vote to curtail his power for the next two years — not to push a specific agenda over his but because they want to protect America, its ideals and institutions, from him — until our next presidential election gives us a chance to end this cancer and to birth a new G.O.P. that promotes the best instincts of conservatives, not the worst, so Americans can again have two decent choices.</w:t>
      </w:r>
      <w:r w:rsidR="00322749" w:rsidRPr="00322749">
        <w:rPr>
          <w:sz w:val="14"/>
        </w:rPr>
        <w:t xml:space="preserve"> </w:t>
      </w:r>
      <w:r w:rsidRPr="00322749">
        <w:rPr>
          <w:sz w:val="14"/>
        </w:rPr>
        <w:t>Again, this is Code Red: American democracy is truly threatened today — by the man sitting in the Oval Office and the lawmakers giving him a free pass.</w:t>
      </w:r>
      <w:r w:rsidR="00322749" w:rsidRPr="00322749">
        <w:rPr>
          <w:sz w:val="14"/>
        </w:rPr>
        <w:t xml:space="preserve"> </w:t>
      </w:r>
      <w:r w:rsidRPr="00322749">
        <w:rPr>
          <w:sz w:val="14"/>
        </w:rPr>
        <w:t>Here is what Code Red means for you in this election. If you stay home because the Democratic candidate for US Senate is not progressive enough for you, then you cast a vote for Trump-enabler Martha McSally. If you stay home because your favored CD2 candidate did not win the primary, then you cast a vote for bankruptcy queen Lea Marquez-Peterson. If you vote “green” instead of Democratic, then you have wasted your vote and effectively cast your vote for Republicans who are aligned with Trump. We need to Dump Trump. Period. And that means defeating those who are now, or aspire to become, courtiers in thrall to Trump, the would-be king.</w:t>
      </w:r>
      <w:r w:rsidR="00322749" w:rsidRPr="00322749">
        <w:rPr>
          <w:sz w:val="14"/>
        </w:rPr>
        <w:t xml:space="preserve"> </w:t>
      </w:r>
      <w:r w:rsidRPr="00322749">
        <w:rPr>
          <w:sz w:val="14"/>
        </w:rPr>
        <w:t>Now let me nominate the two reasons mentioned in my title.</w:t>
      </w:r>
      <w:r w:rsidR="00322749" w:rsidRPr="00322749">
        <w:rPr>
          <w:sz w:val="14"/>
        </w:rPr>
        <w:t xml:space="preserve"> </w:t>
      </w:r>
      <w:r w:rsidRPr="00322749">
        <w:rPr>
          <w:sz w:val="14"/>
        </w:rPr>
        <w:t>Displaced workers need a “jobs guarantee”</w:t>
      </w:r>
      <w:r w:rsidR="00322749" w:rsidRPr="00322749">
        <w:rPr>
          <w:sz w:val="14"/>
        </w:rPr>
        <w:t xml:space="preserve"> </w:t>
      </w:r>
      <w:r w:rsidRPr="00322749">
        <w:rPr>
          <w:sz w:val="14"/>
        </w:rPr>
        <w:t>Why? The AZBlueMeanie this morning posted about Economic disruption and a federal ‘jobs guarantee’. He did a very thorough job of laying out the possibilities and advantages and he chronicled previous attempts to pass such legislation and future prospects. You can read about all that but here I focus on the current rationale for doing something PDQ and point you to some possibilities being floated by Democratic lawmakers.</w:t>
      </w:r>
      <w:r w:rsidR="00322749" w:rsidRPr="00322749">
        <w:rPr>
          <w:sz w:val="14"/>
        </w:rPr>
        <w:t xml:space="preserve"> </w:t>
      </w:r>
      <w:r w:rsidRPr="00322749">
        <w:rPr>
          <w:sz w:val="14"/>
        </w:rPr>
        <w:t>Hundreds of thousands, even millions, of workers are about to lose their jobs courtesy of automation. To be concrete, a few years ago several high-end restaurants were built on one of the concourses in the Minneapolis airport. At each seat there was installed the equivalent of a tablet that contained the entire menu and beverage listing. To place my order, I just made the selections as I would using an App on my iPad. After using the tablet to pay via credit card, my meal arrived promptly. No waiter. No waitress. Just the tablet. Multiply my experience by a hundred other diners and (swoosh!) there went a handful of wait-staff jobs.</w:t>
      </w:r>
      <w:r w:rsidR="00322749" w:rsidRPr="00322749">
        <w:rPr>
          <w:sz w:val="14"/>
        </w:rPr>
        <w:t xml:space="preserve"> </w:t>
      </w:r>
      <w:r w:rsidRPr="00322749">
        <w:rPr>
          <w:sz w:val="14"/>
        </w:rPr>
        <w:t>The Blue Meanie reports on some of his discoveries.</w:t>
      </w:r>
      <w:r w:rsidR="00322749" w:rsidRPr="00322749">
        <w:rPr>
          <w:sz w:val="14"/>
        </w:rPr>
        <w:t xml:space="preserve"> </w:t>
      </w:r>
      <w:r w:rsidRPr="00322749">
        <w:rPr>
          <w:sz w:val="14"/>
        </w:rPr>
        <w:t>In Indianapolis, about 338,000 people are at high risk of automation taking their jobs, according to a new report. In Phoenix, the number is 650,000. In both cases, that’s 35% of the workforce. In northeastern Ohio, about 40,000 workers are at high risk.</w:t>
      </w:r>
      <w:r w:rsidR="00322749" w:rsidRPr="00322749">
        <w:rPr>
          <w:sz w:val="14"/>
        </w:rPr>
        <w:t xml:space="preserve"> </w:t>
      </w:r>
      <w:r w:rsidRPr="00322749">
        <w:rPr>
          <w:sz w:val="14"/>
        </w:rPr>
        <w:t>By the numbers in Indianapolis and Phoenix:</w:t>
      </w:r>
      <w:r w:rsidR="00322749" w:rsidRPr="00322749">
        <w:rPr>
          <w:sz w:val="14"/>
        </w:rPr>
        <w:t xml:space="preserve"> </w:t>
      </w:r>
      <w:r w:rsidRPr="00322749">
        <w:rPr>
          <w:sz w:val="14"/>
        </w:rPr>
        <w:t>As a group, restaurant workers — food service workers, waiters and cooks will lose the most jobs, followed by retail sales people and cashiers. Their average salary is about $32,000 a year (compared with about $67,000 for 300 low-risk occupations).</w:t>
      </w:r>
      <w:r w:rsidR="00322749" w:rsidRPr="00322749">
        <w:rPr>
          <w:sz w:val="14"/>
        </w:rPr>
        <w:t xml:space="preserve"> </w:t>
      </w:r>
      <w:r w:rsidRPr="00322749">
        <w:rPr>
          <w:sz w:val="14"/>
        </w:rPr>
        <w:t>Among those at highest risk: Cashiers have a 97% risk of losing their job to automation; and office workers like secretaries and administrative assistants at 96%. Food servers in Indianapolis are at 94%.</w:t>
      </w:r>
      <w:r w:rsidR="00322749" w:rsidRPr="00322749">
        <w:rPr>
          <w:sz w:val="14"/>
        </w:rPr>
        <w:t xml:space="preserve"> </w:t>
      </w:r>
      <w:r w:rsidRPr="00322749">
        <w:rPr>
          <w:sz w:val="14"/>
        </w:rPr>
        <w:t>Among the lowest risk: Registered nurses have less than a 50% chance of being automated out of their job.</w:t>
      </w:r>
      <w:r w:rsidR="00322749" w:rsidRPr="00322749">
        <w:rPr>
          <w:sz w:val="14"/>
        </w:rPr>
        <w:t xml:space="preserve"> </w:t>
      </w:r>
      <w:r w:rsidRPr="00322749">
        <w:rPr>
          <w:sz w:val="14"/>
        </w:rPr>
        <w:t>Women are disproportionately affected in both cities:</w:t>
      </w:r>
      <w:r w:rsidR="00322749" w:rsidRPr="00322749">
        <w:rPr>
          <w:sz w:val="14"/>
        </w:rPr>
        <w:t xml:space="preserve"> </w:t>
      </w:r>
      <w:r w:rsidRPr="00322749">
        <w:rPr>
          <w:sz w:val="14"/>
        </w:rPr>
        <w:t>They are 58% of the workers in high-risk fields in Phoenix and 55% in Indianapolis.</w:t>
      </w:r>
      <w:r w:rsidR="00322749" w:rsidRPr="00322749">
        <w:rPr>
          <w:sz w:val="14"/>
        </w:rPr>
        <w:t xml:space="preserve"> </w:t>
      </w:r>
      <w:r w:rsidRPr="00322749">
        <w:rPr>
          <w:sz w:val="14"/>
        </w:rPr>
        <w:t>They dominate the food and retail industries, office work and cashiers.</w:t>
      </w:r>
      <w:r w:rsidR="00322749" w:rsidRPr="00322749">
        <w:rPr>
          <w:sz w:val="14"/>
        </w:rPr>
        <w:t xml:space="preserve"> </w:t>
      </w:r>
      <w:r w:rsidRPr="00322749">
        <w:rPr>
          <w:sz w:val="14"/>
        </w:rPr>
        <w:t>The Blue Meanie cites Matthew Yglesias at vox.com on possible solutions.</w:t>
      </w:r>
      <w:r w:rsidR="00322749" w:rsidRPr="00322749">
        <w:rPr>
          <w:sz w:val="14"/>
        </w:rPr>
        <w:t xml:space="preserve"> </w:t>
      </w:r>
      <w:r w:rsidRPr="00322749">
        <w:rPr>
          <w:sz w:val="14"/>
        </w:rPr>
        <w:t>The idea, which exists in different forms, is that the government ought to accept responsibility for ensuring that everyone who wants to work can get a job — directly hired by the public sector if necessary.</w:t>
      </w:r>
      <w:r w:rsidR="00322749" w:rsidRPr="00322749">
        <w:rPr>
          <w:sz w:val="14"/>
        </w:rPr>
        <w:t xml:space="preserve"> </w:t>
      </w:r>
      <w:r w:rsidRPr="00322749">
        <w:rPr>
          <w:sz w:val="14"/>
        </w:rPr>
        <w:t>The idea dates back at least to French socialist Louis Blanc’s mid–19th-century plan to establish “national workshops” to guarantee employment to the poor. Franklin Roosevelt in his 1944 State of the Union address spoke of establishing “the right to a useful and remunerative job in the industries or shops or farms or mines of the Nation,” and the concept is enshrined in the United Nations’ universal declaration of human rights. And now Democrats are increasingly talking about bringing the idea back.</w:t>
      </w:r>
      <w:r w:rsidR="00322749" w:rsidRPr="00322749">
        <w:rPr>
          <w:sz w:val="14"/>
        </w:rPr>
        <w:t xml:space="preserve"> </w:t>
      </w:r>
      <w:r w:rsidRPr="00322749">
        <w:rPr>
          <w:sz w:val="14"/>
        </w:rPr>
        <w:t>Sen. Kirsten Gillibrand (NY) broadly endorsed the concept of government-sponsored jobs for all who need them in March, Sen. Cory Booker (NJ) unveiled a specific plan for a jobs guarantee pilot program last week, and Sen. Bernie Sanders (I-VT), who managed to get through an entire 2016 primary campaign full of ambitious policy proposals without a jobs guarantee, now says he’s preparing to unveil a plan for one soon.</w:t>
      </w:r>
      <w:r w:rsidR="00322749" w:rsidRPr="00322749">
        <w:rPr>
          <w:sz w:val="14"/>
        </w:rPr>
        <w:t xml:space="preserve"> </w:t>
      </w:r>
      <w:r w:rsidRPr="00322749">
        <w:rPr>
          <w:sz w:val="14"/>
        </w:rPr>
        <w:t>The Blue Meanie concludes:</w:t>
      </w:r>
      <w:r w:rsidR="00322749" w:rsidRPr="00322749">
        <w:rPr>
          <w:sz w:val="14"/>
        </w:rPr>
        <w:t xml:space="preserve"> </w:t>
      </w:r>
      <w:r w:rsidRPr="00322749">
        <w:rPr>
          <w:sz w:val="14"/>
        </w:rPr>
        <w:t>Economists at least are exploring ways to address the economic disruption of the information age. Our politicians need to begin to address these issues in a thoughtful and serious manner. Tariffs to protect romanticized old industries, or punishing the poor with work requirements in order to receive federal assistance when they have few prospects of gainful employment in some areas of the country are not thoughtful and serious answers. They are merely punitive.</w:t>
      </w:r>
      <w:r w:rsidR="00322749" w:rsidRPr="00322749">
        <w:rPr>
          <w:sz w:val="14"/>
        </w:rPr>
        <w:t xml:space="preserve"> </w:t>
      </w:r>
      <w:r w:rsidRPr="00322749">
        <w:rPr>
          <w:sz w:val="14"/>
        </w:rPr>
        <w:t>Do you think that Trump and his aligned members of Congress will buy into massive intervention in the next two years? While Trumpists try to buck the long-term decline in coal, the workers are left with promises but no guarantees.</w:t>
      </w:r>
      <w:r w:rsidR="00322749" w:rsidRPr="00322749">
        <w:rPr>
          <w:sz w:val="14"/>
        </w:rPr>
        <w:t xml:space="preserve"> </w:t>
      </w:r>
      <w:r w:rsidRPr="00AE0236">
        <w:rPr>
          <w:rStyle w:val="StyleUnderline"/>
          <w:highlight w:val="cyan"/>
        </w:rPr>
        <w:t xml:space="preserve">The </w:t>
      </w:r>
      <w:r w:rsidRPr="00AE0236">
        <w:rPr>
          <w:rStyle w:val="Emphasis"/>
          <w:highlight w:val="cyan"/>
        </w:rPr>
        <w:t>horror of Trump’s immigration policies</w:t>
      </w:r>
      <w:r w:rsidR="00322749">
        <w:rPr>
          <w:rStyle w:val="StyleUnderline"/>
        </w:rPr>
        <w:t xml:space="preserve"> </w:t>
      </w:r>
      <w:r w:rsidRPr="00322749">
        <w:rPr>
          <w:sz w:val="14"/>
        </w:rPr>
        <w:t xml:space="preserve">Trump’s immigration policies </w:t>
      </w:r>
      <w:r w:rsidRPr="00AE0236">
        <w:rPr>
          <w:rStyle w:val="StyleUnderline"/>
          <w:highlight w:val="cyan"/>
        </w:rPr>
        <w:t>are</w:t>
      </w:r>
      <w:r w:rsidRPr="00322749">
        <w:rPr>
          <w:sz w:val="14"/>
        </w:rPr>
        <w:t xml:space="preserve"> my nomination for </w:t>
      </w:r>
      <w:r w:rsidRPr="004F6993">
        <w:rPr>
          <w:rStyle w:val="StyleUnderline"/>
        </w:rPr>
        <w:t>the</w:t>
      </w:r>
      <w:r w:rsidRPr="00322749">
        <w:rPr>
          <w:sz w:val="14"/>
        </w:rPr>
        <w:t xml:space="preserve"> second </w:t>
      </w:r>
      <w:r w:rsidRPr="004F6993">
        <w:rPr>
          <w:rStyle w:val="StyleUnderline"/>
        </w:rPr>
        <w:t xml:space="preserve">reason </w:t>
      </w:r>
      <w:r w:rsidRPr="00AE0236">
        <w:rPr>
          <w:rStyle w:val="StyleUnderline"/>
          <w:highlight w:val="cyan"/>
        </w:rPr>
        <w:t>why we must</w:t>
      </w:r>
      <w:r w:rsidRPr="004F6993">
        <w:rPr>
          <w:rStyle w:val="StyleUnderline"/>
        </w:rPr>
        <w:t xml:space="preserve"> vote Democratic in order to </w:t>
      </w:r>
      <w:r w:rsidRPr="00AE0236">
        <w:rPr>
          <w:rStyle w:val="StyleUnderline"/>
          <w:highlight w:val="cyan"/>
        </w:rPr>
        <w:t>Get Power</w:t>
      </w:r>
      <w:r w:rsidRPr="00322749">
        <w:rPr>
          <w:sz w:val="14"/>
        </w:rPr>
        <w:t>. The Intercept published a report on the Hidden Horrors of “</w:t>
      </w:r>
      <w:r w:rsidRPr="00AE0236">
        <w:rPr>
          <w:rStyle w:val="StyleUnderline"/>
          <w:highlight w:val="cyan"/>
        </w:rPr>
        <w:t>Zero Tolerance</w:t>
      </w:r>
      <w:r w:rsidRPr="00322749">
        <w:rPr>
          <w:sz w:val="14"/>
        </w:rPr>
        <w:t xml:space="preserve">” - Mass Trials </w:t>
      </w:r>
      <w:r w:rsidRPr="00AE0236">
        <w:rPr>
          <w:rStyle w:val="StyleUnderline"/>
          <w:highlight w:val="cyan"/>
        </w:rPr>
        <w:t>and Children Taken from Their Parents</w:t>
      </w:r>
      <w:r w:rsidRPr="00322749">
        <w:rPr>
          <w:sz w:val="14"/>
        </w:rPr>
        <w:t>.</w:t>
      </w:r>
      <w:r w:rsidR="00322749" w:rsidRPr="00322749">
        <w:rPr>
          <w:sz w:val="14"/>
        </w:rPr>
        <w:t xml:space="preserve"> </w:t>
      </w:r>
      <w:r w:rsidRPr="00322749">
        <w:rPr>
          <w:sz w:val="14"/>
        </w:rPr>
        <w:t>FEDERAL MAGISTRATE JUDGE Ronald G. Morgan is in his 60s, with a bright-pink face and a crisp, friendly manner — though lately he has been making disconcerting little mistakes in court. He has spent eight years on the bench in Brownsville, a small Texas city on the U.S.-Mexico border. Morgan knows how to run a court smoothly, but during a morning session I attended in early May, he announced that he’d just dealt with 35 defendants — all at one time — when the actual number was 40. And after the proceedings, he forgot to pronounce their guilt. Marshals had already led them out, so Morgan sheepishly had to call the 40 defendants back to the courtroom to correct his error. These days, he seems distracted and troubled.</w:t>
      </w:r>
      <w:r w:rsidR="00322749" w:rsidRPr="00322749">
        <w:rPr>
          <w:sz w:val="14"/>
        </w:rPr>
        <w:t xml:space="preserve"> </w:t>
      </w:r>
      <w:r w:rsidRPr="00322749">
        <w:rPr>
          <w:sz w:val="14"/>
        </w:rPr>
        <w:t>That is understandable. In late April, magistrates’ courts in Brownsville suddenly turned into “zero tolerance” factories for criminalizing migrants, many of whom have no prior criminal record. Many are from murderously violent countries in Central America and have fled to the U.S. seeking asylum, and they often arrive with children in tow. It used to be rare to charge migrants seeking asylum with crimes. If they did so, they were put into detention with their children while they pursued their claims. Or they were released with supervision — along with their children. The best interests of the children were considered paramount, and those interests including keeping families together.</w:t>
      </w:r>
      <w:r w:rsidR="00322749" w:rsidRPr="00322749">
        <w:rPr>
          <w:sz w:val="14"/>
        </w:rPr>
        <w:t xml:space="preserve"> </w:t>
      </w:r>
      <w:r w:rsidRPr="00322749">
        <w:rPr>
          <w:sz w:val="14"/>
        </w:rPr>
        <w:t xml:space="preserve">But now, in federal courts like Morgan’s, not only are parents are finding themselves charged with the crime of “illegal entry,” but </w:t>
      </w:r>
      <w:r w:rsidRPr="00322749">
        <w:rPr>
          <w:rStyle w:val="StyleUnderline"/>
        </w:rPr>
        <w:t>the government is breaking up families, sending children to detention centers, often hundreds of miles from their mothers and fathers, or to distant foster homes</w:t>
      </w:r>
      <w:r w:rsidRPr="00322749">
        <w:rPr>
          <w:sz w:val="14"/>
        </w:rPr>
        <w:t>.</w:t>
      </w:r>
      <w:r w:rsidR="00322749" w:rsidRPr="00322749">
        <w:rPr>
          <w:sz w:val="14"/>
        </w:rPr>
        <w:t xml:space="preserve"> </w:t>
      </w:r>
      <w:r w:rsidRPr="00322749">
        <w:rPr>
          <w:sz w:val="14"/>
        </w:rPr>
        <w:t>…</w:t>
      </w:r>
      <w:r w:rsidR="00322749" w:rsidRPr="00322749">
        <w:rPr>
          <w:sz w:val="14"/>
        </w:rPr>
        <w:t xml:space="preserve"> </w:t>
      </w:r>
      <w:r w:rsidRPr="00322749">
        <w:rPr>
          <w:sz w:val="14"/>
        </w:rPr>
        <w:t>Another parent who appeared in Morgan’s court was from a Central American country that provides no meaningful protection to women and children who are victims of homicidal domestic violence. She asked for her identity to be concealed, because she fears retaliation by the U.S. government. We will call her Delia. Before fleeing her country, she was for years beaten up, cut, assaulted with guns, and threatened with death by her partner. He also threatened to kill their young child. When she hid in another city, he found her and dragged her home.</w:t>
      </w:r>
      <w:r w:rsidR="00322749" w:rsidRPr="00322749">
        <w:rPr>
          <w:sz w:val="14"/>
        </w:rPr>
        <w:t xml:space="preserve"> </w:t>
      </w:r>
      <w:r w:rsidRPr="00322749">
        <w:rPr>
          <w:sz w:val="14"/>
        </w:rPr>
        <w:t>Delia said she fled her country weeks ago and went on the road to Mexico, eventually crossing the Rio Grande with her child on an inner tube. She saw three Border Patrol agents watching her and floated in their direction, so she could turn herself in.</w:t>
      </w:r>
      <w:r w:rsidR="00322749" w:rsidRPr="00322749">
        <w:rPr>
          <w:sz w:val="14"/>
        </w:rPr>
        <w:t xml:space="preserve"> </w:t>
      </w:r>
      <w:r w:rsidRPr="00322749">
        <w:rPr>
          <w:sz w:val="14"/>
        </w:rPr>
        <w:t>Delia said that when she arrived later that night at the hielera — the Border Patrol processing office — she told the officers that she and her child needed asylum. She described the beatings and assaults and death threats. “Oh, come on!” she said the officers snickered. “You and everyone else with that old story!”</w:t>
      </w:r>
      <w:r w:rsidR="00322749" w:rsidRPr="00322749">
        <w:rPr>
          <w:sz w:val="14"/>
        </w:rPr>
        <w:t xml:space="preserve"> </w:t>
      </w:r>
      <w:r w:rsidRPr="00322749">
        <w:rPr>
          <w:sz w:val="14"/>
        </w:rPr>
        <w:t>“You’re going to be deported,” she remembers them telling her. “And your child will stay here.” The next morning, the child was taken. Delia fell on her knees during the removal, wailing and begging not to be separated. Officials looked on indifferently, she said, as her child screamed incessantly.</w:t>
      </w:r>
      <w:r w:rsidR="00322749" w:rsidRPr="00322749">
        <w:rPr>
          <w:sz w:val="14"/>
        </w:rPr>
        <w:t xml:space="preserve"> </w:t>
      </w:r>
      <w:r w:rsidRPr="00322749">
        <w:rPr>
          <w:sz w:val="14"/>
        </w:rPr>
        <w:t>For more, you can read The Intercept report … and weep.</w:t>
      </w:r>
      <w:r w:rsidR="00322749" w:rsidRPr="00322749">
        <w:rPr>
          <w:sz w:val="14"/>
        </w:rPr>
        <w:t xml:space="preserve"> </w:t>
      </w:r>
      <w:r w:rsidRPr="00322749">
        <w:rPr>
          <w:rStyle w:val="StyleUnderline"/>
        </w:rPr>
        <w:t>And, as far as reasons go, this is scratching the surface. Interference in the Russia investigation</w:t>
      </w:r>
      <w:r w:rsidRPr="00322749">
        <w:rPr>
          <w:sz w:val="14"/>
        </w:rPr>
        <w:t xml:space="preserve">. Attacks on our law enforcement institutions. Corrupt business practices of the Trump dynasty. </w:t>
      </w:r>
      <w:r w:rsidRPr="00AE0236">
        <w:rPr>
          <w:rStyle w:val="StyleUnderline"/>
          <w:highlight w:val="cyan"/>
        </w:rPr>
        <w:t>The intentional dismantling</w:t>
      </w:r>
      <w:r w:rsidRPr="00322749">
        <w:rPr>
          <w:rStyle w:val="StyleUnderline"/>
        </w:rPr>
        <w:t xml:space="preserve"> and destruction </w:t>
      </w:r>
      <w:r w:rsidRPr="00AE0236">
        <w:rPr>
          <w:rStyle w:val="StyleUnderline"/>
          <w:highlight w:val="cyan"/>
        </w:rPr>
        <w:t>of essential government services</w:t>
      </w:r>
      <w:r w:rsidRPr="00322749">
        <w:rPr>
          <w:rStyle w:val="StyleUnderline"/>
        </w:rPr>
        <w:t xml:space="preserve">. </w:t>
      </w:r>
      <w:r w:rsidRPr="00AE0236">
        <w:rPr>
          <w:rStyle w:val="StyleUnderline"/>
          <w:highlight w:val="cyan"/>
        </w:rPr>
        <w:t>Actions against</w:t>
      </w:r>
      <w:r w:rsidRPr="00322749">
        <w:rPr>
          <w:rStyle w:val="StyleUnderline"/>
        </w:rPr>
        <w:t xml:space="preserve"> womens’ </w:t>
      </w:r>
      <w:r w:rsidRPr="00AE0236">
        <w:rPr>
          <w:rStyle w:val="StyleUnderline"/>
          <w:highlight w:val="cyan"/>
        </w:rPr>
        <w:t>reproductive rights</w:t>
      </w:r>
      <w:r w:rsidRPr="00322749">
        <w:rPr>
          <w:rStyle w:val="StyleUnderline"/>
        </w:rPr>
        <w:t xml:space="preserve">. </w:t>
      </w:r>
      <w:r w:rsidRPr="00AE0236">
        <w:rPr>
          <w:rStyle w:val="StyleUnderline"/>
          <w:highlight w:val="cyan"/>
        </w:rPr>
        <w:t>It goes on and on</w:t>
      </w:r>
      <w:r w:rsidRPr="00322749">
        <w:rPr>
          <w:rStyle w:val="StyleUnderline"/>
        </w:rPr>
        <w:t xml:space="preserve"> and on</w:t>
      </w:r>
      <w:r w:rsidRPr="00322749">
        <w:rPr>
          <w:sz w:val="14"/>
        </w:rPr>
        <w:t>.</w:t>
      </w:r>
      <w:r w:rsidR="00322749" w:rsidRPr="00322749">
        <w:rPr>
          <w:sz w:val="14"/>
        </w:rPr>
        <w:t xml:space="preserve"> </w:t>
      </w:r>
      <w:r w:rsidRPr="00322749">
        <w:rPr>
          <w:sz w:val="14"/>
        </w:rPr>
        <w:t xml:space="preserve">Whoever makes it out of the primaries, if they are a Democrat you vote for them. Friedman is right. </w:t>
      </w:r>
      <w:r w:rsidRPr="00AE0236">
        <w:rPr>
          <w:rStyle w:val="StyleUnderline"/>
          <w:highlight w:val="cyan"/>
        </w:rPr>
        <w:t xml:space="preserve">It’s the </w:t>
      </w:r>
      <w:r w:rsidRPr="00AE0236">
        <w:rPr>
          <w:rStyle w:val="Emphasis"/>
          <w:highlight w:val="cyan"/>
        </w:rPr>
        <w:t>only way</w:t>
      </w:r>
      <w:r w:rsidRPr="00AE0236">
        <w:rPr>
          <w:rStyle w:val="StyleUnderline"/>
          <w:highlight w:val="cyan"/>
        </w:rPr>
        <w:t xml:space="preserve"> we are going to stop the</w:t>
      </w:r>
      <w:r w:rsidRPr="00322749">
        <w:rPr>
          <w:rStyle w:val="StyleUnderline"/>
        </w:rPr>
        <w:t xml:space="preserve"> clear and present </w:t>
      </w:r>
      <w:r w:rsidRPr="00AE0236">
        <w:rPr>
          <w:rStyle w:val="StyleUnderline"/>
          <w:highlight w:val="cyan"/>
        </w:rPr>
        <w:t>danger</w:t>
      </w:r>
      <w:r w:rsidRPr="00322749">
        <w:rPr>
          <w:sz w:val="14"/>
        </w:rPr>
        <w:t xml:space="preserve"> to our democracy </w:t>
      </w:r>
      <w:r w:rsidRPr="00322749">
        <w:rPr>
          <w:rStyle w:val="StyleUnderline"/>
        </w:rPr>
        <w:t>posed by</w:t>
      </w:r>
      <w:r w:rsidRPr="00322749">
        <w:rPr>
          <w:sz w:val="14"/>
        </w:rPr>
        <w:t xml:space="preserve"> King </w:t>
      </w:r>
      <w:r w:rsidRPr="00322749">
        <w:rPr>
          <w:rStyle w:val="StyleUnderline"/>
        </w:rPr>
        <w:t>Trump</w:t>
      </w:r>
      <w:r w:rsidRPr="00322749">
        <w:rPr>
          <w:sz w:val="14"/>
        </w:rPr>
        <w:t xml:space="preserve"> and his GOPlins.</w:t>
      </w:r>
    </w:p>
    <w:p w14:paraId="4A9C90B7" w14:textId="77777777" w:rsidR="00D01FCE" w:rsidRDefault="00D01FCE" w:rsidP="00B434CD"/>
    <w:p w14:paraId="7368A201" w14:textId="77777777" w:rsidR="00002FBB" w:rsidRDefault="00002FBB" w:rsidP="00002FBB">
      <w:pPr>
        <w:pStyle w:val="Heading3"/>
      </w:pPr>
      <w:r>
        <w:t>1nc – link</w:t>
      </w:r>
    </w:p>
    <w:p w14:paraId="101C054A" w14:textId="77777777" w:rsidR="00002FBB" w:rsidRDefault="00002FBB" w:rsidP="00002FBB"/>
    <w:p w14:paraId="1E03A45A" w14:textId="77777777" w:rsidR="00002FBB" w:rsidRPr="002C6311" w:rsidRDefault="00002FBB" w:rsidP="00002FBB">
      <w:pPr>
        <w:pStyle w:val="Heading4"/>
      </w:pPr>
      <w:r>
        <w:t xml:space="preserve">Family separation is </w:t>
      </w:r>
      <w:r>
        <w:rPr>
          <w:u w:val="single"/>
        </w:rPr>
        <w:t>the</w:t>
      </w:r>
      <w:r>
        <w:t xml:space="preserve"> issue which determines GOP majorities – keeping the controversy alive is key to swing independents, moderate Republicans, and suburban women in key districts</w:t>
      </w:r>
    </w:p>
    <w:p w14:paraId="0CC4DA94" w14:textId="77777777" w:rsidR="00002FBB" w:rsidRDefault="00002FBB" w:rsidP="00002FBB">
      <w:pPr>
        <w:pStyle w:val="CiteSpacing"/>
      </w:pPr>
      <w:r w:rsidRPr="001D6AA0">
        <w:rPr>
          <w:rStyle w:val="Style13ptBold"/>
        </w:rPr>
        <w:t>Cillizza 18</w:t>
      </w:r>
      <w:r>
        <w:t xml:space="preserve"> (Chris Cillizza, CNN Editor-at-large, “The family separation crisis could cost Republicans the House,” CNN, 6-19-2018, </w:t>
      </w:r>
      <w:hyperlink r:id="rId100" w:history="1">
        <w:r w:rsidRPr="00983A91">
          <w:rPr>
            <w:rStyle w:val="Hyperlink"/>
          </w:rPr>
          <w:t>https://www.cnn.com/2018/06/19/politics/republicans-trump-house-immigration/index.html</w:t>
        </w:r>
      </w:hyperlink>
      <w:r>
        <w:t xml:space="preserve"> DOA 7-16-2018)KMM</w:t>
      </w:r>
    </w:p>
    <w:p w14:paraId="770216FC" w14:textId="77777777" w:rsidR="00002FBB" w:rsidRDefault="00002FBB" w:rsidP="00002FBB">
      <w:r w:rsidRPr="00855E7C">
        <w:rPr>
          <w:sz w:val="14"/>
        </w:rPr>
        <w:t xml:space="preserve">The most telling statement of the ongoing border crisis involving the separation of families came Monday night from Ohio Republican Rep. Steve Stivers. "As a father, I know firsthand that there is nothing more important than family, and I understand why kids need to be with their parents," Stivers wrote on Facebook. "That's why I have publicly come out against separating children from their parents at the border. I am writing a letter to understand the current policies and to ask the Administration to stop needlessly separating children from their parents. If the policy is not changed, I will support other means to stop unnecessary separation of children from their parents." Why is </w:t>
      </w:r>
      <w:r w:rsidRPr="008B69A1">
        <w:rPr>
          <w:rStyle w:val="StyleUnderline"/>
        </w:rPr>
        <w:t>Stivers' opposition</w:t>
      </w:r>
      <w:r w:rsidRPr="00855E7C">
        <w:rPr>
          <w:sz w:val="14"/>
        </w:rPr>
        <w:t xml:space="preserve"> to the Trump administration's "zero-tolerance" policy toward families attempting to cross the border illegally </w:t>
      </w:r>
      <w:r w:rsidRPr="008B69A1">
        <w:rPr>
          <w:rStyle w:val="StyleUnderline"/>
        </w:rPr>
        <w:t>so important</w:t>
      </w:r>
      <w:r w:rsidRPr="00855E7C">
        <w:rPr>
          <w:sz w:val="14"/>
        </w:rPr>
        <w:t xml:space="preserve">? </w:t>
      </w:r>
      <w:r w:rsidRPr="008B69A1">
        <w:rPr>
          <w:rStyle w:val="StyleUnderline"/>
        </w:rPr>
        <w:t xml:space="preserve">Because Stivers is </w:t>
      </w:r>
      <w:r w:rsidRPr="00EE7033">
        <w:rPr>
          <w:rStyle w:val="StyleUnderline"/>
          <w:highlight w:val="cyan"/>
        </w:rPr>
        <w:t>the head of the N</w:t>
      </w:r>
      <w:r w:rsidRPr="008B69A1">
        <w:rPr>
          <w:rStyle w:val="StyleUnderline"/>
        </w:rPr>
        <w:t xml:space="preserve">ational </w:t>
      </w:r>
      <w:r w:rsidRPr="00EE7033">
        <w:rPr>
          <w:rStyle w:val="StyleUnderline"/>
          <w:highlight w:val="cyan"/>
        </w:rPr>
        <w:t>R</w:t>
      </w:r>
      <w:r w:rsidRPr="008B69A1">
        <w:rPr>
          <w:rStyle w:val="StyleUnderline"/>
        </w:rPr>
        <w:t xml:space="preserve">epublican </w:t>
      </w:r>
      <w:r w:rsidRPr="00EE7033">
        <w:rPr>
          <w:rStyle w:val="StyleUnderline"/>
          <w:highlight w:val="cyan"/>
        </w:rPr>
        <w:t>C</w:t>
      </w:r>
      <w:r w:rsidRPr="008B69A1">
        <w:rPr>
          <w:rStyle w:val="StyleUnderline"/>
        </w:rPr>
        <w:t xml:space="preserve">ongressional </w:t>
      </w:r>
      <w:r w:rsidRPr="00EE7033">
        <w:rPr>
          <w:rStyle w:val="StyleUnderline"/>
          <w:highlight w:val="cyan"/>
        </w:rPr>
        <w:t>C</w:t>
      </w:r>
      <w:r w:rsidRPr="008B69A1">
        <w:rPr>
          <w:rStyle w:val="StyleUnderline"/>
        </w:rPr>
        <w:t>ommittee</w:t>
      </w:r>
      <w:r w:rsidRPr="00855E7C">
        <w:rPr>
          <w:sz w:val="14"/>
        </w:rPr>
        <w:t xml:space="preserve">, the campaign arm for House Republicans. In that role, Stivers is </w:t>
      </w:r>
      <w:r w:rsidRPr="00EE7033">
        <w:rPr>
          <w:rStyle w:val="StyleUnderline"/>
          <w:highlight w:val="cyan"/>
        </w:rPr>
        <w:t>tasked with holding onto the</w:t>
      </w:r>
      <w:r w:rsidRPr="008B69A1">
        <w:rPr>
          <w:rStyle w:val="StyleUnderline"/>
        </w:rPr>
        <w:t xml:space="preserve"> party's 23-seat </w:t>
      </w:r>
      <w:r w:rsidRPr="00EE7033">
        <w:rPr>
          <w:rStyle w:val="StyleUnderline"/>
          <w:highlight w:val="cyan"/>
        </w:rPr>
        <w:t>majority</w:t>
      </w:r>
      <w:r w:rsidRPr="008B69A1">
        <w:rPr>
          <w:rStyle w:val="StyleUnderline"/>
        </w:rPr>
        <w:t xml:space="preserve"> in November</w:t>
      </w:r>
      <w:r w:rsidRPr="00855E7C">
        <w:rPr>
          <w:sz w:val="14"/>
        </w:rPr>
        <w:t xml:space="preserve">. All of </w:t>
      </w:r>
      <w:r w:rsidRPr="008B69A1">
        <w:rPr>
          <w:rStyle w:val="StyleUnderline"/>
        </w:rPr>
        <w:t xml:space="preserve">which means that Stivers isn't just </w:t>
      </w:r>
      <w:r w:rsidRPr="00EE7033">
        <w:rPr>
          <w:rStyle w:val="StyleUnderline"/>
          <w:highlight w:val="cyan"/>
        </w:rPr>
        <w:t>opposing</w:t>
      </w:r>
      <w:r w:rsidRPr="008B69A1">
        <w:rPr>
          <w:rStyle w:val="StyleUnderline"/>
        </w:rPr>
        <w:t xml:space="preserve"> the </w:t>
      </w:r>
      <w:r w:rsidRPr="00EE7033">
        <w:rPr>
          <w:rStyle w:val="StyleUnderline"/>
          <w:highlight w:val="cyan"/>
        </w:rPr>
        <w:t>family separation</w:t>
      </w:r>
      <w:r w:rsidRPr="008B69A1">
        <w:rPr>
          <w:rStyle w:val="StyleUnderline"/>
        </w:rPr>
        <w:t xml:space="preserve"> policy of the Trump administration. He's </w:t>
      </w:r>
      <w:r w:rsidRPr="00EE7033">
        <w:rPr>
          <w:rStyle w:val="StyleUnderline"/>
          <w:highlight w:val="cyan"/>
        </w:rPr>
        <w:t>allowing any and all House candidates to break with the President too</w:t>
      </w:r>
      <w:r w:rsidRPr="008B69A1">
        <w:rPr>
          <w:rStyle w:val="StyleUnderline"/>
        </w:rPr>
        <w:t>. And</w:t>
      </w:r>
      <w:r w:rsidRPr="00855E7C">
        <w:rPr>
          <w:sz w:val="14"/>
        </w:rPr>
        <w:t xml:space="preserve"> he's </w:t>
      </w:r>
      <w:r w:rsidRPr="008B69A1">
        <w:rPr>
          <w:rStyle w:val="StyleUnderline"/>
        </w:rPr>
        <w:t xml:space="preserve">sending </w:t>
      </w:r>
      <w:r w:rsidRPr="00EE7033">
        <w:rPr>
          <w:rStyle w:val="StyleUnderline"/>
          <w:highlight w:val="cyan"/>
        </w:rPr>
        <w:t>a very clear signal</w:t>
      </w:r>
      <w:r w:rsidRPr="008B69A1">
        <w:rPr>
          <w:rStyle w:val="StyleUnderline"/>
        </w:rPr>
        <w:t xml:space="preserve"> to the White House: You need </w:t>
      </w:r>
      <w:r w:rsidRPr="00EE7033">
        <w:rPr>
          <w:rStyle w:val="StyleUnderline"/>
          <w:highlight w:val="cyan"/>
        </w:rPr>
        <w:t>to stop fighting this fight because it is hurting</w:t>
      </w:r>
      <w:r w:rsidRPr="008B69A1">
        <w:rPr>
          <w:rStyle w:val="StyleUnderline"/>
        </w:rPr>
        <w:t xml:space="preserve"> our </w:t>
      </w:r>
      <w:r w:rsidRPr="00EE7033">
        <w:rPr>
          <w:rStyle w:val="StyleUnderline"/>
          <w:highlight w:val="cyan"/>
        </w:rPr>
        <w:t>chances -- badly</w:t>
      </w:r>
      <w:r w:rsidRPr="00855E7C">
        <w:rPr>
          <w:sz w:val="14"/>
        </w:rPr>
        <w:t xml:space="preserve">. What Stivers knows is this: Sure, </w:t>
      </w:r>
      <w:r w:rsidRPr="0099260B">
        <w:rPr>
          <w:rStyle w:val="StyleUnderline"/>
        </w:rPr>
        <w:t>Trump's hardline stance on the border</w:t>
      </w:r>
      <w:r w:rsidRPr="00855E7C">
        <w:rPr>
          <w:sz w:val="14"/>
        </w:rPr>
        <w:t xml:space="preserve"> -- the rule of law (or, in this case, policy) has to be respected or we don't have a country -- will </w:t>
      </w:r>
      <w:r w:rsidRPr="0099260B">
        <w:rPr>
          <w:rStyle w:val="StyleUnderline"/>
        </w:rPr>
        <w:t>appeal to his base. In fact, nearly six in 10 Republicans expressed support for the policy</w:t>
      </w:r>
      <w:r w:rsidRPr="00855E7C">
        <w:rPr>
          <w:sz w:val="14"/>
        </w:rPr>
        <w:t xml:space="preserve">. </w:t>
      </w:r>
      <w:r w:rsidRPr="0099260B">
        <w:rPr>
          <w:rStyle w:val="StyleUnderline"/>
        </w:rPr>
        <w:t xml:space="preserve">But </w:t>
      </w:r>
      <w:r w:rsidRPr="00194BB8">
        <w:rPr>
          <w:rStyle w:val="StyleUnderline"/>
          <w:highlight w:val="cyan"/>
        </w:rPr>
        <w:t>among</w:t>
      </w:r>
      <w:r w:rsidRPr="0099260B">
        <w:rPr>
          <w:rStyle w:val="StyleUnderline"/>
        </w:rPr>
        <w:t xml:space="preserve"> the more loosely affiliated voter, the policy is a disaster</w:t>
      </w:r>
      <w:r w:rsidRPr="00194BB8">
        <w:rPr>
          <w:rStyle w:val="StyleUnderline"/>
        </w:rPr>
        <w:t xml:space="preserve">. Almost seven in 10 </w:t>
      </w:r>
      <w:r w:rsidRPr="00194BB8">
        <w:rPr>
          <w:rStyle w:val="StyleUnderline"/>
          <w:highlight w:val="cyan"/>
        </w:rPr>
        <w:t>independents</w:t>
      </w:r>
      <w:r w:rsidRPr="00855E7C">
        <w:rPr>
          <w:sz w:val="14"/>
        </w:rPr>
        <w:t xml:space="preserve"> in that same CNN poll disapprove of the family separation policy. </w:t>
      </w:r>
      <w:r w:rsidRPr="00194BB8">
        <w:rPr>
          <w:rStyle w:val="StyleUnderline"/>
        </w:rPr>
        <w:t xml:space="preserve">More than seven in 10 </w:t>
      </w:r>
      <w:r w:rsidRPr="00194BB8">
        <w:rPr>
          <w:rStyle w:val="StyleUnderline"/>
          <w:highlight w:val="cyan"/>
        </w:rPr>
        <w:t>moderates</w:t>
      </w:r>
      <w:r w:rsidRPr="00855E7C">
        <w:rPr>
          <w:sz w:val="14"/>
        </w:rPr>
        <w:t xml:space="preserve"> disapprove of it. </w:t>
      </w:r>
      <w:r w:rsidRPr="00194BB8">
        <w:rPr>
          <w:rStyle w:val="StyleUnderline"/>
        </w:rPr>
        <w:t xml:space="preserve">Three quarters -- three in four! -- </w:t>
      </w:r>
      <w:r w:rsidRPr="00194BB8">
        <w:rPr>
          <w:rStyle w:val="StyleUnderline"/>
          <w:highlight w:val="cyan"/>
        </w:rPr>
        <w:t>women</w:t>
      </w:r>
      <w:r w:rsidRPr="00194BB8">
        <w:rPr>
          <w:rStyle w:val="StyleUnderline"/>
        </w:rPr>
        <w:t xml:space="preserve"> oppose the policy</w:t>
      </w:r>
      <w:r w:rsidRPr="00855E7C">
        <w:rPr>
          <w:sz w:val="14"/>
        </w:rPr>
        <w:t xml:space="preserve">. And guess </w:t>
      </w:r>
      <w:r w:rsidRPr="00194BB8">
        <w:rPr>
          <w:rStyle w:val="StyleUnderline"/>
          <w:highlight w:val="cyan"/>
        </w:rPr>
        <w:t>where the battle for House control will be fought</w:t>
      </w:r>
      <w:r w:rsidRPr="0099260B">
        <w:rPr>
          <w:rStyle w:val="StyleUnderline"/>
        </w:rPr>
        <w:t xml:space="preserve"> over the next five months</w:t>
      </w:r>
      <w:r w:rsidRPr="00855E7C">
        <w:rPr>
          <w:sz w:val="14"/>
        </w:rPr>
        <w:t xml:space="preserve">? </w:t>
      </w:r>
      <w:r w:rsidRPr="0099260B">
        <w:rPr>
          <w:rStyle w:val="StyleUnderline"/>
        </w:rPr>
        <w:t>Not in hardcore Trump districts</w:t>
      </w:r>
      <w:r w:rsidRPr="00855E7C">
        <w:rPr>
          <w:sz w:val="14"/>
        </w:rPr>
        <w:t xml:space="preserve"> where the President won by 20 or 30 points in 2016. </w:t>
      </w:r>
      <w:r w:rsidRPr="0099260B">
        <w:rPr>
          <w:rStyle w:val="StyleUnderline"/>
        </w:rPr>
        <w:t>Rather, the fate of Republicans will be decided in districts that Trump either won narrowly or lost narrowly. Seats that will be decided by a few thousand swing voters. Seats that are primarily in the suburbs -- where images of children being ripped away from their parents trump</w:t>
      </w:r>
      <w:r w:rsidRPr="00855E7C">
        <w:rPr>
          <w:sz w:val="14"/>
        </w:rPr>
        <w:t xml:space="preserve"> (ahem) </w:t>
      </w:r>
      <w:r w:rsidRPr="0099260B">
        <w:rPr>
          <w:rStyle w:val="StyleUnderline"/>
        </w:rPr>
        <w:t>concerns about their legal status</w:t>
      </w:r>
      <w:r w:rsidRPr="00855E7C">
        <w:rPr>
          <w:sz w:val="14"/>
        </w:rPr>
        <w:t xml:space="preserve">. In California's suburban Orange County, there are four Republican-held seats -- all of which are being targeted by Democrats. Ditto the suburbs in and around Philadelphia. And northern Virginia. And New Jersey. </w:t>
      </w:r>
      <w:r w:rsidRPr="005C704F">
        <w:rPr>
          <w:rStyle w:val="StyleUnderline"/>
        </w:rPr>
        <w:t xml:space="preserve">It's </w:t>
      </w:r>
      <w:r w:rsidRPr="00194BB8">
        <w:rPr>
          <w:rStyle w:val="StyleUnderline"/>
          <w:highlight w:val="cyan"/>
        </w:rPr>
        <w:t>not an overstatement to say</w:t>
      </w:r>
      <w:r w:rsidRPr="005C704F">
        <w:rPr>
          <w:rStyle w:val="StyleUnderline"/>
        </w:rPr>
        <w:t xml:space="preserve"> that </w:t>
      </w:r>
      <w:r w:rsidRPr="00194BB8">
        <w:rPr>
          <w:rStyle w:val="StyleUnderline"/>
          <w:highlight w:val="cyan"/>
        </w:rPr>
        <w:t>the</w:t>
      </w:r>
      <w:r w:rsidRPr="005C704F">
        <w:rPr>
          <w:rStyle w:val="StyleUnderline"/>
        </w:rPr>
        <w:t xml:space="preserve"> House </w:t>
      </w:r>
      <w:r w:rsidRPr="00194BB8">
        <w:rPr>
          <w:rStyle w:val="StyleUnderline"/>
          <w:highlight w:val="cyan"/>
        </w:rPr>
        <w:t>majority</w:t>
      </w:r>
      <w:r w:rsidRPr="005C704F">
        <w:rPr>
          <w:rStyle w:val="StyleUnderline"/>
        </w:rPr>
        <w:t xml:space="preserve"> could well </w:t>
      </w:r>
      <w:r w:rsidRPr="00194BB8">
        <w:rPr>
          <w:rStyle w:val="StyleUnderline"/>
          <w:highlight w:val="cyan"/>
        </w:rPr>
        <w:t>rest solely on whether</w:t>
      </w:r>
      <w:r w:rsidRPr="005C704F">
        <w:rPr>
          <w:rStyle w:val="StyleUnderline"/>
        </w:rPr>
        <w:t xml:space="preserve"> or not Republicans currently representing </w:t>
      </w:r>
      <w:r w:rsidRPr="00194BB8">
        <w:rPr>
          <w:rStyle w:val="StyleUnderline"/>
          <w:highlight w:val="cyan"/>
        </w:rPr>
        <w:t>swing seats in the suburbs can hang on</w:t>
      </w:r>
      <w:r w:rsidRPr="005C704F">
        <w:rPr>
          <w:rStyle w:val="StyleUnderline"/>
        </w:rPr>
        <w:t xml:space="preserve"> or not</w:t>
      </w:r>
      <w:r w:rsidRPr="00855E7C">
        <w:rPr>
          <w:sz w:val="14"/>
        </w:rPr>
        <w:t xml:space="preserve">. (Nota bene: The political calculus is different in the Senate, where the playing field is heavily titled to states where Trump did very well in 2016 -- and where, therefore, his stance on the border is far less problematic.) And there is no debate that </w:t>
      </w:r>
      <w:r w:rsidRPr="005C704F">
        <w:rPr>
          <w:rStyle w:val="StyleUnderline"/>
        </w:rPr>
        <w:t xml:space="preserve">this fight over </w:t>
      </w:r>
      <w:r w:rsidRPr="00194BB8">
        <w:rPr>
          <w:rStyle w:val="StyleUnderline"/>
          <w:highlight w:val="cyan"/>
        </w:rPr>
        <w:t>family separation</w:t>
      </w:r>
      <w:r w:rsidRPr="00855E7C">
        <w:rPr>
          <w:sz w:val="14"/>
        </w:rPr>
        <w:t xml:space="preserve"> -- and the pictures and audio coming out of it -- </w:t>
      </w:r>
      <w:r w:rsidRPr="005C704F">
        <w:rPr>
          <w:rStyle w:val="StyleUnderline"/>
        </w:rPr>
        <w:t xml:space="preserve">are the </w:t>
      </w:r>
      <w:r w:rsidRPr="00194BB8">
        <w:rPr>
          <w:rStyle w:val="StyleUnderline"/>
          <w:highlight w:val="cyan"/>
        </w:rPr>
        <w:t>equivalent of flashing a big, neon "DO NOT VOTE FOR US!!" sign</w:t>
      </w:r>
      <w:r w:rsidRPr="005C704F">
        <w:rPr>
          <w:rStyle w:val="StyleUnderline"/>
        </w:rPr>
        <w:t xml:space="preserve"> in front of independent voters -- most notably women living in the suburbs</w:t>
      </w:r>
      <w:r w:rsidRPr="00855E7C">
        <w:rPr>
          <w:sz w:val="14"/>
        </w:rPr>
        <w:t xml:space="preserve">. </w:t>
      </w:r>
      <w:r w:rsidRPr="005C704F">
        <w:rPr>
          <w:rStyle w:val="StyleUnderline"/>
        </w:rPr>
        <w:t>The way the administration has handled the controversy</w:t>
      </w:r>
      <w:r w:rsidRPr="00855E7C">
        <w:rPr>
          <w:sz w:val="14"/>
        </w:rPr>
        <w:t xml:space="preserve"> stemming from its decision to enforce a "zero-tolerance" policy </w:t>
      </w:r>
      <w:r w:rsidRPr="005C704F">
        <w:rPr>
          <w:rStyle w:val="StyleUnderline"/>
        </w:rPr>
        <w:t>has made things even worse</w:t>
      </w:r>
      <w:r w:rsidRPr="00855E7C">
        <w:rPr>
          <w:sz w:val="14"/>
        </w:rPr>
        <w:t xml:space="preserve">. Department of Homeland Security Secretary Kirstjen Nielsen's press conference on Monday was a total and complete disaster -- as she repeatedly tried to make a technical argument (and not even an accurate one) while totally ignoring the human element of all of this. And Trump's own Twitter feed has been replete with attempts to blame Democrats but entirely devoid of any compassion for those families being separated by a policy his administration enacted. </w:t>
      </w:r>
      <w:r w:rsidRPr="005C704F">
        <w:rPr>
          <w:rStyle w:val="StyleUnderline"/>
        </w:rPr>
        <w:t xml:space="preserve">It is also not June 2017. It is June 2018. </w:t>
      </w:r>
      <w:r w:rsidRPr="00194BB8">
        <w:rPr>
          <w:rStyle w:val="StyleUnderline"/>
          <w:highlight w:val="cyan"/>
        </w:rPr>
        <w:t>There are 140 days until the election</w:t>
      </w:r>
      <w:r w:rsidRPr="005C704F">
        <w:rPr>
          <w:rStyle w:val="StyleUnderline"/>
        </w:rPr>
        <w:t>. Moments like this</w:t>
      </w:r>
      <w:r w:rsidRPr="00855E7C">
        <w:rPr>
          <w:sz w:val="14"/>
        </w:rPr>
        <w:t xml:space="preserve"> -- which produce indelible images of children alone, scared and crying -- </w:t>
      </w:r>
      <w:r w:rsidRPr="005C704F">
        <w:rPr>
          <w:rStyle w:val="StyleUnderline"/>
        </w:rPr>
        <w:t xml:space="preserve">can define how a party is viewed for months to come. And, if </w:t>
      </w:r>
      <w:r w:rsidRPr="002C6311">
        <w:rPr>
          <w:rStyle w:val="StyleUnderline"/>
          <w:highlight w:val="cyan"/>
        </w:rPr>
        <w:t>this is the defining moment</w:t>
      </w:r>
      <w:r w:rsidRPr="005C704F">
        <w:rPr>
          <w:rStyle w:val="StyleUnderline"/>
        </w:rPr>
        <w:t xml:space="preserve"> -- or even one of the defining moments -- </w:t>
      </w:r>
      <w:r w:rsidRPr="002C6311">
        <w:rPr>
          <w:rStyle w:val="StyleUnderline"/>
          <w:highlight w:val="cyan"/>
        </w:rPr>
        <w:t>of the final months</w:t>
      </w:r>
      <w:r w:rsidRPr="005C704F">
        <w:rPr>
          <w:rStyle w:val="StyleUnderline"/>
        </w:rPr>
        <w:t xml:space="preserve"> of the 2018 campaign, it's very, </w:t>
      </w:r>
      <w:r w:rsidRPr="002C6311">
        <w:rPr>
          <w:rStyle w:val="StyleUnderline"/>
          <w:highlight w:val="cyan"/>
        </w:rPr>
        <w:t>very bad news for Rep</w:t>
      </w:r>
      <w:r w:rsidRPr="005C704F">
        <w:rPr>
          <w:rStyle w:val="StyleUnderline"/>
        </w:rPr>
        <w:t>ublican</w:t>
      </w:r>
      <w:r w:rsidRPr="002C6311">
        <w:rPr>
          <w:rStyle w:val="StyleUnderline"/>
          <w:highlight w:val="cyan"/>
        </w:rPr>
        <w:t>s</w:t>
      </w:r>
      <w:r w:rsidRPr="00855E7C">
        <w:rPr>
          <w:sz w:val="14"/>
        </w:rPr>
        <w:t>. Steve Stivers knows that. He's trying to make sure Donald Trump does too. What should scare Stivers and his Republican ilk is the possibility that Trump knows that this could hurt him in 2018 and doesn't care -- because he a) hates admitting being wrong b) believes deeply in his hardline border policy and c) wants to keep his base with him heading into 2020.</w:t>
      </w:r>
    </w:p>
    <w:p w14:paraId="2638BCBB" w14:textId="77777777" w:rsidR="00002FBB" w:rsidRDefault="00002FBB" w:rsidP="00002FBB"/>
    <w:p w14:paraId="69AD1D16" w14:textId="77777777" w:rsidR="00002FBB" w:rsidRDefault="00002FBB" w:rsidP="00002FBB">
      <w:pPr>
        <w:pStyle w:val="Heading3"/>
      </w:pPr>
      <w:r>
        <w:t>2nc – link – court / base</w:t>
      </w:r>
    </w:p>
    <w:p w14:paraId="3141B5F3" w14:textId="77777777" w:rsidR="00002FBB" w:rsidRDefault="00002FBB" w:rsidP="00002FBB"/>
    <w:p w14:paraId="40EE06C4" w14:textId="77777777" w:rsidR="00002FBB" w:rsidRDefault="00002FBB" w:rsidP="00002FBB">
      <w:pPr>
        <w:pStyle w:val="Heading4"/>
      </w:pPr>
      <w:r w:rsidRPr="00381F0F">
        <w:rPr>
          <w:u w:val="single"/>
        </w:rPr>
        <w:t>Court strike-down</w:t>
      </w:r>
      <w:r>
        <w:t xml:space="preserve"> plays right into GOP hands – puts the </w:t>
      </w:r>
      <w:r w:rsidRPr="00381F0F">
        <w:rPr>
          <w:u w:val="single"/>
        </w:rPr>
        <w:t>base</w:t>
      </w:r>
      <w:r>
        <w:t xml:space="preserve"> into overdrive</w:t>
      </w:r>
    </w:p>
    <w:p w14:paraId="06865EBB" w14:textId="77777777" w:rsidR="00002FBB" w:rsidRDefault="00002FBB" w:rsidP="00002FBB">
      <w:pPr>
        <w:pStyle w:val="CiteSpacing"/>
      </w:pPr>
      <w:r w:rsidRPr="00A721AA">
        <w:rPr>
          <w:rStyle w:val="Style13ptBold"/>
        </w:rPr>
        <w:t>Cole 18</w:t>
      </w:r>
      <w:r>
        <w:t xml:space="preserve"> (Juan Cole, Richard P. Mitchell Collegiate Professor of History at the University of Michigan, “It’s All About the Midterms: Trump Took Those Children Hostage to Stoke His Base,” 6-20-2018, </w:t>
      </w:r>
      <w:hyperlink r:id="rId101" w:history="1">
        <w:r w:rsidRPr="00983A91">
          <w:rPr>
            <w:rStyle w:val="Hyperlink"/>
          </w:rPr>
          <w:t>https://www.truthdig.com/articles/its-all-about-the-midterms-trump-took-those-children-hostage-to-stoke-his-base/</w:t>
        </w:r>
      </w:hyperlink>
      <w:r>
        <w:t xml:space="preserve"> DOA 7-16-2018)KMM</w:t>
      </w:r>
    </w:p>
    <w:p w14:paraId="6BECD105" w14:textId="77777777" w:rsidR="00002FBB" w:rsidRDefault="00002FBB" w:rsidP="00002FBB">
      <w:r w:rsidRPr="00A05A74">
        <w:rPr>
          <w:sz w:val="14"/>
        </w:rPr>
        <w:t xml:space="preserve">Trump’s base has been primed to believe that undocumented immigration into the United States is suddenly a huge crisis. It isn’t. More Mexican-Americans, for instance, leave annually than come in. There may have been a problem in the 1980s and 1990s. But not now. The reason we should not call the policy Zero Tolerance is that the Bush and Obama administrations deported some 400,000 persons a year. There was already zero tolerance. What changed was the charging of asylum seekers and economic migrants as criminals and the consequent removal of their children to concentration camps. His base will likely agree that the situation was created by the Democrats. </w:t>
      </w:r>
      <w:r w:rsidRPr="00B74FB9">
        <w:rPr>
          <w:rStyle w:val="StyleUnderline"/>
          <w:highlight w:val="cyan"/>
        </w:rPr>
        <w:t>If Trump’s policy is overturned, he can use that action to expand his base, by playing the martyr to liberal perfidy</w:t>
      </w:r>
      <w:r w:rsidRPr="0099034E">
        <w:rPr>
          <w:rStyle w:val="StyleUnderline"/>
        </w:rPr>
        <w:t xml:space="preserve">. He </w:t>
      </w:r>
      <w:r w:rsidRPr="00B74FB9">
        <w:rPr>
          <w:rStyle w:val="StyleUnderline"/>
          <w:highlight w:val="cyan"/>
        </w:rPr>
        <w:t>can also accuse Dem</w:t>
      </w:r>
      <w:r w:rsidRPr="0099034E">
        <w:rPr>
          <w:rStyle w:val="StyleUnderline"/>
        </w:rPr>
        <w:t>ocrat</w:t>
      </w:r>
      <w:r w:rsidRPr="00B74FB9">
        <w:rPr>
          <w:rStyle w:val="StyleUnderline"/>
          <w:highlight w:val="cyan"/>
        </w:rPr>
        <w:t>s of letting criminal gangsters</w:t>
      </w:r>
      <w:r w:rsidRPr="0099034E">
        <w:rPr>
          <w:rStyle w:val="StyleUnderline"/>
        </w:rPr>
        <w:t xml:space="preserve"> (</w:t>
      </w:r>
      <w:r w:rsidRPr="00B74FB9">
        <w:rPr>
          <w:rStyle w:val="StyleUnderline"/>
          <w:highlight w:val="cyan"/>
        </w:rPr>
        <w:t>never mind that they are two years old</w:t>
      </w:r>
      <w:r w:rsidRPr="0099034E">
        <w:rPr>
          <w:rStyle w:val="StyleUnderline"/>
        </w:rPr>
        <w:t xml:space="preserve">) </w:t>
      </w:r>
      <w:r w:rsidRPr="00B74FB9">
        <w:rPr>
          <w:rStyle w:val="StyleUnderline"/>
          <w:highlight w:val="cyan"/>
        </w:rPr>
        <w:t>into the country</w:t>
      </w:r>
      <w:r w:rsidRPr="00A05A74">
        <w:rPr>
          <w:sz w:val="14"/>
        </w:rPr>
        <w:t>. Trump has drunk the Bannon Kool-Aid. So while it may be, as corporate media tells us, that only a third of Americans agree with the Family Separation Policy, that statistic is irrelevant. In a typical midterm, only about a third of the electorate comes out to vote. If 46% of Republicans come out, but, as in Ohio and elsewhere, Democratic votes can be suppressed by purging the voting registration rolls, then Trump wins. After all, that is how he got into the White House in the first place.</w:t>
      </w:r>
    </w:p>
    <w:p w14:paraId="771BA9A5" w14:textId="77777777" w:rsidR="00002FBB" w:rsidRDefault="00002FBB" w:rsidP="00002FBB"/>
    <w:p w14:paraId="7B481074" w14:textId="77777777" w:rsidR="00002FBB" w:rsidRDefault="00002FBB" w:rsidP="00002FBB">
      <w:pPr>
        <w:pStyle w:val="Heading3"/>
      </w:pPr>
      <w:r>
        <w:t>2nc – link – swing votes</w:t>
      </w:r>
    </w:p>
    <w:p w14:paraId="16AC398A" w14:textId="77777777" w:rsidR="00002FBB" w:rsidRPr="00294A06" w:rsidRDefault="00002FBB" w:rsidP="00002FBB"/>
    <w:p w14:paraId="68281F4C" w14:textId="77777777" w:rsidR="00002FBB" w:rsidRDefault="00002FBB" w:rsidP="00002FBB">
      <w:pPr>
        <w:pStyle w:val="Heading4"/>
      </w:pPr>
      <w:r>
        <w:t xml:space="preserve">Plan </w:t>
      </w:r>
      <w:r w:rsidRPr="00F17AFE">
        <w:rPr>
          <w:u w:val="single"/>
        </w:rPr>
        <w:t>cuts GOP losses</w:t>
      </w:r>
      <w:r w:rsidRPr="00294A06">
        <w:t xml:space="preserve"> with </w:t>
      </w:r>
      <w:r>
        <w:rPr>
          <w:u w:val="single"/>
        </w:rPr>
        <w:t>swing voters</w:t>
      </w:r>
      <w:r>
        <w:t>, saves the election</w:t>
      </w:r>
    </w:p>
    <w:p w14:paraId="6645A157" w14:textId="77777777" w:rsidR="00002FBB" w:rsidRPr="00A2314B" w:rsidRDefault="00002FBB" w:rsidP="00002FBB">
      <w:pPr>
        <w:pStyle w:val="CiteSpacing"/>
      </w:pPr>
      <w:r w:rsidRPr="000F2B09">
        <w:rPr>
          <w:rStyle w:val="Style13ptBold"/>
        </w:rPr>
        <w:t>Hartmann 18</w:t>
      </w:r>
      <w:r>
        <w:t xml:space="preserve"> (Margaret Hartmann, New York Magazine, internally citing the editorial board of the New York Post, “Laura Bush Condemns Trump Family-Separation Policy As ‘Cruel’ and ‘Immoral’,” 6-18-2018, </w:t>
      </w:r>
      <w:hyperlink r:id="rId102" w:history="1">
        <w:r w:rsidRPr="00983A91">
          <w:rPr>
            <w:rStyle w:val="Hyperlink"/>
          </w:rPr>
          <w:t>http://nymag.com/daily/intelligencer/2018/06/laura-bush-trump-family-separations-are-cruel-immoral.html</w:t>
        </w:r>
      </w:hyperlink>
      <w:r>
        <w:t xml:space="preserve"> DOA 7-16-2018)KMM</w:t>
      </w:r>
    </w:p>
    <w:p w14:paraId="184B74AE" w14:textId="77777777" w:rsidR="00002FBB" w:rsidRDefault="00002FBB" w:rsidP="00002FBB">
      <w:r w:rsidRPr="000D7661">
        <w:rPr>
          <w:sz w:val="14"/>
        </w:rPr>
        <w:t xml:space="preserve">Hours after First Lady </w:t>
      </w:r>
      <w:r w:rsidRPr="009E67FD">
        <w:rPr>
          <w:rStyle w:val="StyleUnderline"/>
        </w:rPr>
        <w:t>Melania Trump</w:t>
      </w:r>
      <w:r w:rsidRPr="000D7661">
        <w:rPr>
          <w:sz w:val="14"/>
        </w:rPr>
        <w:t xml:space="preserve"> issued a statement calling on Congress to come together to stop the separation of parents at the border — which her husband could end anytime he wants — a previous Republican First Lady forcefully condemned the policy. In a Washington Post op-ed, </w:t>
      </w:r>
      <w:r w:rsidRPr="009E67FD">
        <w:rPr>
          <w:rStyle w:val="StyleUnderline"/>
        </w:rPr>
        <w:t>Laura Bush</w:t>
      </w:r>
      <w:r w:rsidRPr="000D7661">
        <w:rPr>
          <w:sz w:val="14"/>
        </w:rPr>
        <w:t xml:space="preserve"> noted that nearly 2,000 migrant children had been separated from their parents at the border by the end of May, saying this is the result of “a zero-tolerance policy for their parents, who are accused of illegally crossing our borders.” (President Trump has blamed a nonexistent Democratic immigration law.) Bush compared the situation to the internment of Japanese-Americans during World War II, and discussed the long-term health effects on children: I live in a border state. I appreciate the need to enforce and protect our international boundaries, but this zero-tolerance policy is cruel. It is immoral. And it breaks my heart. Our government should not be in the business of warehousing children in converted box stores or making plans to place them in tent cities in the desert outside of El Paso. These images are eerily reminiscent of the Japanese American internment camps of World War II, now considered to have been one of the most shameful episodes in U.S. history. We also know that this treatment inflicts trauma; interned Japanese have been two times as likely to suffer cardiovascular disease or die prematurely than those who were not interned. Citing a report that in at least one Texas facility, shelter workers are barred from physically comforting small, traumatized children, Bush recalled when her late mother-in-law, Barbara Bush, visited a home for children with HIV/AIDS as First Lady, and cuddled a dying baby despite fears surrounding the disease. “She, who after the death of her 3-year-old daughter knew what it was to lose a child, believed that every child is deserving of human kindness, compassion and love,” Laura Bush said. Bush’s call for a “kinder, more compassionate and more moral” border policy was a remarkable rebuke of the sitting president, particularly because she is not known for making political statements. Considering Trump’s history with the Bushes, it’s unlikely that he or any of his most ardent supporters will be moved by Bush’s words. But her op-ed </w:t>
      </w:r>
      <w:r w:rsidRPr="00765605">
        <w:rPr>
          <w:rStyle w:val="StyleUnderline"/>
        </w:rPr>
        <w:t xml:space="preserve">brought more attention to the </w:t>
      </w:r>
      <w:r w:rsidRPr="000D7661">
        <w:rPr>
          <w:rStyle w:val="StyleUnderline"/>
          <w:highlight w:val="cyan"/>
        </w:rPr>
        <w:t>growing</w:t>
      </w:r>
      <w:r w:rsidRPr="00765605">
        <w:rPr>
          <w:rStyle w:val="StyleUnderline"/>
        </w:rPr>
        <w:t xml:space="preserve"> number of </w:t>
      </w:r>
      <w:r w:rsidRPr="000D7661">
        <w:rPr>
          <w:rStyle w:val="StyleUnderline"/>
          <w:highlight w:val="cyan"/>
        </w:rPr>
        <w:t>bipartisan objections to</w:t>
      </w:r>
      <w:r w:rsidRPr="00765605">
        <w:rPr>
          <w:rStyle w:val="StyleUnderline"/>
        </w:rPr>
        <w:t xml:space="preserve"> Trump’s </w:t>
      </w:r>
      <w:r w:rsidRPr="000D7661">
        <w:rPr>
          <w:rStyle w:val="StyleUnderline"/>
          <w:highlight w:val="cyan"/>
        </w:rPr>
        <w:t>family-separation</w:t>
      </w:r>
      <w:r w:rsidRPr="00765605">
        <w:rPr>
          <w:rStyle w:val="StyleUnderline"/>
        </w:rPr>
        <w:t xml:space="preserve"> policy</w:t>
      </w:r>
      <w:r w:rsidRPr="000D7661">
        <w:rPr>
          <w:sz w:val="14"/>
        </w:rPr>
        <w:t xml:space="preserve">. On Sunday the conservative editorial board of the New York Post, which is owned by Rupert Murdoch, </w:t>
      </w:r>
      <w:r w:rsidRPr="000D7661">
        <w:rPr>
          <w:rStyle w:val="StyleUnderline"/>
          <w:highlight w:val="cyan"/>
        </w:rPr>
        <w:t>called on Trump to reverse the policy for strategic</w:t>
      </w:r>
      <w:r w:rsidRPr="00765605">
        <w:rPr>
          <w:rStyle w:val="StyleUnderline"/>
        </w:rPr>
        <w:t xml:space="preserve">, as well as moral </w:t>
      </w:r>
      <w:r w:rsidRPr="000D7661">
        <w:rPr>
          <w:rStyle w:val="StyleUnderline"/>
          <w:highlight w:val="cyan"/>
        </w:rPr>
        <w:t>reasons</w:t>
      </w:r>
      <w:r w:rsidRPr="000D7661">
        <w:rPr>
          <w:sz w:val="14"/>
        </w:rPr>
        <w:t xml:space="preserve">: … ICE is already running out of space to hold people, and looking at “tent cities” as a supposedly-temporary expedient. You can bet that </w:t>
      </w:r>
      <w:r w:rsidRPr="00765605">
        <w:rPr>
          <w:rStyle w:val="StyleUnderline"/>
        </w:rPr>
        <w:t>critics will start calling these “Trump’s concentration camps,” and the term will catch on if they’re full of kids</w:t>
      </w:r>
      <w:r w:rsidRPr="000D7661">
        <w:rPr>
          <w:sz w:val="14"/>
        </w:rPr>
        <w:t xml:space="preserve">. The </w:t>
      </w:r>
      <w:r w:rsidRPr="000D7661">
        <w:rPr>
          <w:rStyle w:val="StyleUnderline"/>
          <w:highlight w:val="cyan"/>
        </w:rPr>
        <w:t>polls were starting to suggest</w:t>
      </w:r>
      <w:r w:rsidRPr="00765605">
        <w:rPr>
          <w:rStyle w:val="StyleUnderline"/>
        </w:rPr>
        <w:t xml:space="preserve"> that </w:t>
      </w:r>
      <w:r w:rsidRPr="000D7661">
        <w:rPr>
          <w:rStyle w:val="StyleUnderline"/>
          <w:highlight w:val="cyan"/>
        </w:rPr>
        <w:t>Rep</w:t>
      </w:r>
      <w:r w:rsidRPr="00765605">
        <w:rPr>
          <w:rStyle w:val="StyleUnderline"/>
        </w:rPr>
        <w:t>ublican</w:t>
      </w:r>
      <w:r w:rsidRPr="000D7661">
        <w:rPr>
          <w:rStyle w:val="StyleUnderline"/>
          <w:highlight w:val="cyan"/>
        </w:rPr>
        <w:t>s might not lose big in</w:t>
      </w:r>
      <w:r w:rsidRPr="000D7661">
        <w:rPr>
          <w:sz w:val="14"/>
        </w:rPr>
        <w:t xml:space="preserve"> this November’s </w:t>
      </w:r>
      <w:r w:rsidRPr="000D7661">
        <w:rPr>
          <w:rStyle w:val="StyleUnderline"/>
          <w:highlight w:val="cyan"/>
        </w:rPr>
        <w:t>midterm</w:t>
      </w:r>
      <w:r w:rsidRPr="00765605">
        <w:rPr>
          <w:rStyle w:val="StyleUnderline"/>
        </w:rPr>
        <w:t xml:space="preserve"> election</w:t>
      </w:r>
      <w:r w:rsidRPr="000D7661">
        <w:rPr>
          <w:rStyle w:val="StyleUnderline"/>
          <w:highlight w:val="cyan"/>
        </w:rPr>
        <w:t>s</w:t>
      </w:r>
      <w:r w:rsidRPr="00765605">
        <w:rPr>
          <w:rStyle w:val="StyleUnderline"/>
        </w:rPr>
        <w:t xml:space="preserve">, </w:t>
      </w:r>
      <w:r w:rsidRPr="000D7661">
        <w:rPr>
          <w:rStyle w:val="StyleUnderline"/>
          <w:highlight w:val="cyan"/>
        </w:rPr>
        <w:t>but they’ll turn back the other way if this keeps up</w:t>
      </w:r>
      <w:r w:rsidRPr="00765605">
        <w:rPr>
          <w:rStyle w:val="StyleUnderline"/>
        </w:rPr>
        <w:t xml:space="preserve"> — and rightly so</w:t>
      </w:r>
      <w:r w:rsidRPr="000D7661">
        <w:rPr>
          <w:sz w:val="14"/>
        </w:rPr>
        <w:t xml:space="preserve">. </w:t>
      </w:r>
      <w:r w:rsidRPr="00765605">
        <w:rPr>
          <w:rStyle w:val="StyleUnderline"/>
        </w:rPr>
        <w:t>It’s not just that this looks terrible in the eyes of the world. It is terrible</w:t>
      </w:r>
      <w:r w:rsidRPr="000D7661">
        <w:rPr>
          <w:sz w:val="14"/>
        </w:rPr>
        <w:t xml:space="preserve">: at least 2,000 children ripped from their parents’ arms, sometimes literally, in just the first six weeks. Maybe the White House figures families will stop coming once word gets out, but they won’t all stop: Some are fleeing truly horrific situations back home. We recognize that returning to the policy of two months back creates some perverse incentives: Bring kids along, and you’ll just be deported if you’re caught. But at least </w:t>
      </w:r>
      <w:r w:rsidRPr="00615B62">
        <w:rPr>
          <w:rStyle w:val="StyleUnderline"/>
        </w:rPr>
        <w:t>switching back avoids having the US government earning comparisons to the Nazis</w:t>
      </w:r>
      <w:r w:rsidRPr="000D7661">
        <w:rPr>
          <w:sz w:val="14"/>
        </w:rPr>
        <w:t>. Also among the handful of Republicans criticizing the policy: Anthony Scaramucci and Senator Lindsey Graham — though both made it sound like Trump doesn’t understand that he can end the policy at any time. The Trump administration has claimed that years-old laws and court rulings require the separation of families who cross the border illegally, but those migrants were not detained during the George W. Bush or Barack Obama administrations. Trump officials have been considering enforcing the law in a way that would tear children from parents since they came to power, according to the New York Times, and the president finally agreed this spring. White House senior policy adviser Stephen Miller was reportedly “instrumental” in this effort. He told the paper it’s about deterring people thinking about trying to cross the border illegally. “It was a simple decision by the administration to have a zero-tolerance policy for illegal entry, period,” he said. “The message is that no one is exempt from immigration law.” Other members of the administration seem less comfortable with the U.S. government traumatizing thousands of children just to strike fear into the hearts of would-be migrants. On Sunday Department of Homeland Security secretary Kirstjen Nielsen tried denying that the policy exists, though multiple officials have discussed it publicly, and her own department reported the number of families separated and issued a flyer for parents searching for their children. President Trump has also acknowledged the policy in numerous tweets, along with his immigration demands and false attacks on Democrats, suggesting he’ll let the separations keep happening until he gets a political win. A White House official told the Washington Post (in comments later disputed by Kellyanne Conway) that aside from deterrence, the policy is about gaining leverage in congressional negotiations. “The president has told folks that in lieu of the laws being fixed, he wants to use the enforcement mechanisms that we have,” a White House official said. “The thinking in the building is to force people to the table.” So far it doesn’t appear to be working. Two Republican immigration bills are headed to the House floor, but they may not pass that chamber, let alone the Senate.</w:t>
      </w:r>
    </w:p>
    <w:p w14:paraId="21C7E42C" w14:textId="77777777" w:rsidR="00002FBB" w:rsidRDefault="00002FBB" w:rsidP="00002FBB"/>
    <w:p w14:paraId="0C891EDD" w14:textId="77777777" w:rsidR="00002FBB" w:rsidRDefault="00002FBB" w:rsidP="00002FBB">
      <w:pPr>
        <w:pStyle w:val="Heading3"/>
      </w:pPr>
      <w:r>
        <w:t>2nc – link – gop unity</w:t>
      </w:r>
    </w:p>
    <w:p w14:paraId="0371C494" w14:textId="77777777" w:rsidR="00002FBB" w:rsidRPr="00294A06" w:rsidRDefault="00002FBB" w:rsidP="00002FBB"/>
    <w:p w14:paraId="3E8F0F66" w14:textId="77777777" w:rsidR="00002FBB" w:rsidRPr="001F2043" w:rsidRDefault="00002FBB" w:rsidP="00002FBB">
      <w:pPr>
        <w:pStyle w:val="Heading4"/>
      </w:pPr>
      <w:r w:rsidRPr="00294A06">
        <w:rPr>
          <w:u w:val="single"/>
        </w:rPr>
        <w:t>GOP voters</w:t>
      </w:r>
      <w:r>
        <w:t xml:space="preserve"> are </w:t>
      </w:r>
      <w:r w:rsidRPr="001F2043">
        <w:rPr>
          <w:u w:val="single"/>
        </w:rPr>
        <w:t>fragmenting</w:t>
      </w:r>
      <w:r>
        <w:t xml:space="preserve"> now – plan restores </w:t>
      </w:r>
      <w:r w:rsidRPr="001F2043">
        <w:rPr>
          <w:u w:val="single"/>
        </w:rPr>
        <w:t>unity</w:t>
      </w:r>
    </w:p>
    <w:p w14:paraId="114E8749" w14:textId="77777777" w:rsidR="00002FBB" w:rsidRDefault="00002FBB" w:rsidP="00002FBB">
      <w:pPr>
        <w:pStyle w:val="CiteSpacing"/>
      </w:pPr>
      <w:r w:rsidRPr="00CC71D8">
        <w:rPr>
          <w:rStyle w:val="Style13ptBold"/>
        </w:rPr>
        <w:t>AP 18</w:t>
      </w:r>
      <w:r>
        <w:t xml:space="preserve"> (Associated Press, “Family separation policy starts dividing Republicans,” CBS News, 6-18-2018, </w:t>
      </w:r>
      <w:hyperlink r:id="rId103" w:history="1">
        <w:r w:rsidRPr="00983A91">
          <w:rPr>
            <w:rStyle w:val="Hyperlink"/>
          </w:rPr>
          <w:t>https://www.cbsnews.com/news/family-separation-policy-starts-dividing-republicans/</w:t>
        </w:r>
      </w:hyperlink>
      <w:r>
        <w:t xml:space="preserve"> DOA 7-16-2018)KMM</w:t>
      </w:r>
    </w:p>
    <w:p w14:paraId="0CA8BD16" w14:textId="77777777" w:rsidR="00002FBB" w:rsidRDefault="00002FBB" w:rsidP="00002FBB">
      <w:r w:rsidRPr="00AC4233">
        <w:rPr>
          <w:sz w:val="14"/>
        </w:rPr>
        <w:t xml:space="preserve">The emotional policy of </w:t>
      </w:r>
      <w:r w:rsidRPr="003A1E14">
        <w:rPr>
          <w:rStyle w:val="StyleUnderline"/>
          <w:highlight w:val="cyan"/>
        </w:rPr>
        <w:t>separating children</w:t>
      </w:r>
      <w:r w:rsidRPr="00AC4233">
        <w:rPr>
          <w:sz w:val="14"/>
        </w:rPr>
        <w:t xml:space="preserve"> from their parents </w:t>
      </w:r>
      <w:r w:rsidRPr="004D7F3E">
        <w:rPr>
          <w:rStyle w:val="StyleUnderline"/>
        </w:rPr>
        <w:t>is</w:t>
      </w:r>
      <w:r w:rsidRPr="00AC4233">
        <w:rPr>
          <w:sz w:val="14"/>
        </w:rPr>
        <w:t xml:space="preserve"> also </w:t>
      </w:r>
      <w:r w:rsidRPr="004D7F3E">
        <w:rPr>
          <w:rStyle w:val="StyleUnderline"/>
        </w:rPr>
        <w:t xml:space="preserve">starting to </w:t>
      </w:r>
      <w:r w:rsidRPr="003A1E14">
        <w:rPr>
          <w:rStyle w:val="StyleUnderline"/>
          <w:highlight w:val="cyan"/>
        </w:rPr>
        <w:t>divide Rep</w:t>
      </w:r>
      <w:r w:rsidRPr="004D7F3E">
        <w:rPr>
          <w:rStyle w:val="StyleUnderline"/>
        </w:rPr>
        <w:t>ublican</w:t>
      </w:r>
      <w:r w:rsidRPr="007A2191">
        <w:rPr>
          <w:rStyle w:val="StyleUnderline"/>
          <w:highlight w:val="cyan"/>
        </w:rPr>
        <w:t>s and their allies</w:t>
      </w:r>
      <w:r w:rsidRPr="004D7F3E">
        <w:rPr>
          <w:rStyle w:val="StyleUnderline"/>
        </w:rPr>
        <w:t xml:space="preserve"> as Democrats turn up the pressure</w:t>
      </w:r>
      <w:r w:rsidRPr="00AC4233">
        <w:rPr>
          <w:sz w:val="14"/>
        </w:rPr>
        <w:t xml:space="preserve">. Former first lady Laura Bush called the policy "cruel" and "immoral" while GOP Sen. Susan Collins expressed concern about it and a former adviser to President Donald Trump said he thought the issue was going to hurt the president at some point. Religious groups, including some conservative ones, are protesting. Mrs. Bush made some of the strongest comments yet about the policy from the Republican side of the aisle. "I live in a border state. I appreciate the need to enforce and protect our international boundaries, but this zero-tolerance policy is cruel. It is immoral. And it breaks my heart," she wrote in a guest column for the Washington Post Sunday. She compared it to the internment of Japanese-Americans during World War II, which she called "one of the most shameful episodes in U.S. history." Republican Sen. Susan Collins of Maine said she favors tighter border security, but expressed deep concerns about the child separation policy. "What the administration has decided to do is to separate children from their parents to try to send a message that if you cross the border with children, your children are going to be ripped away from you," she said. "That's traumatizing to the children who are innocent victims, and it is contrary to our values in this country." Former Trump adviser Anthony Scaramucci said in a weekend interview that the </w:t>
      </w:r>
      <w:r w:rsidRPr="007A2191">
        <w:rPr>
          <w:rStyle w:val="StyleUnderline"/>
        </w:rPr>
        <w:t>child separation</w:t>
      </w:r>
      <w:r w:rsidRPr="00AC4233">
        <w:rPr>
          <w:sz w:val="14"/>
        </w:rPr>
        <w:t xml:space="preserve"> interview </w:t>
      </w:r>
      <w:r w:rsidRPr="00E40997">
        <w:rPr>
          <w:rStyle w:val="StyleUnderline"/>
        </w:rPr>
        <w:t xml:space="preserve">could be </w:t>
      </w:r>
      <w:r w:rsidRPr="003A1E14">
        <w:rPr>
          <w:rStyle w:val="StyleUnderline"/>
          <w:highlight w:val="cyan"/>
        </w:rPr>
        <w:t>dangerous for Trump</w:t>
      </w:r>
      <w:r w:rsidRPr="00AC4233">
        <w:rPr>
          <w:sz w:val="14"/>
        </w:rPr>
        <w:t xml:space="preserve">. He said </w:t>
      </w:r>
      <w:r w:rsidRPr="00E40997">
        <w:rPr>
          <w:rStyle w:val="StyleUnderline"/>
        </w:rPr>
        <w:t>the president "should be immediately fixing this problem</w:t>
      </w:r>
      <w:r w:rsidRPr="00AC4233">
        <w:rPr>
          <w:sz w:val="14"/>
        </w:rPr>
        <w:t>." "</w:t>
      </w:r>
      <w:r w:rsidRPr="00CA588F">
        <w:rPr>
          <w:rStyle w:val="StyleUnderline"/>
        </w:rPr>
        <w:t>This is a fuse that has been lit</w:t>
      </w:r>
      <w:r w:rsidRPr="00AC4233">
        <w:rPr>
          <w:sz w:val="14"/>
        </w:rPr>
        <w:t>," he said. "</w:t>
      </w:r>
      <w:r w:rsidRPr="00CA588F">
        <w:rPr>
          <w:rStyle w:val="StyleUnderline"/>
        </w:rPr>
        <w:t>The president is going to get hurt by this issue if it stays out there very, very long</w:t>
      </w:r>
      <w:r w:rsidRPr="00AC4233">
        <w:rPr>
          <w:sz w:val="14"/>
        </w:rPr>
        <w:t xml:space="preserve">." </w:t>
      </w:r>
      <w:r w:rsidRPr="00CA588F">
        <w:rPr>
          <w:rStyle w:val="StyleUnderline"/>
        </w:rPr>
        <w:t xml:space="preserve">The signs of </w:t>
      </w:r>
      <w:r w:rsidRPr="003A1E14">
        <w:rPr>
          <w:rStyle w:val="StyleUnderline"/>
          <w:highlight w:val="cyan"/>
        </w:rPr>
        <w:t>splintering</w:t>
      </w:r>
      <w:r w:rsidRPr="00CA588F">
        <w:rPr>
          <w:rStyle w:val="StyleUnderline"/>
        </w:rPr>
        <w:t xml:space="preserve"> of </w:t>
      </w:r>
      <w:r w:rsidRPr="003A1E14">
        <w:rPr>
          <w:rStyle w:val="StyleUnderline"/>
          <w:highlight w:val="cyan"/>
        </w:rPr>
        <w:t>GOP support</w:t>
      </w:r>
      <w:r w:rsidRPr="00CA588F">
        <w:rPr>
          <w:rStyle w:val="StyleUnderline"/>
        </w:rPr>
        <w:t xml:space="preserve"> come after</w:t>
      </w:r>
      <w:r w:rsidRPr="00AC4233">
        <w:rPr>
          <w:sz w:val="14"/>
        </w:rPr>
        <w:t xml:space="preserve"> longtime Trump ally, the Rev. Franklin Graham, called the policy "disgraceful." </w:t>
      </w:r>
      <w:r w:rsidRPr="003A1E14">
        <w:rPr>
          <w:rStyle w:val="StyleUnderline"/>
          <w:highlight w:val="cyan"/>
        </w:rPr>
        <w:t>Numerous religious groups</w:t>
      </w:r>
      <w:r w:rsidRPr="00CA588F">
        <w:rPr>
          <w:rStyle w:val="StyleUnderline"/>
        </w:rPr>
        <w:t>, including</w:t>
      </w:r>
      <w:r w:rsidRPr="00AC4233">
        <w:rPr>
          <w:sz w:val="14"/>
        </w:rPr>
        <w:t xml:space="preserve"> some </w:t>
      </w:r>
      <w:r w:rsidRPr="00CA588F">
        <w:rPr>
          <w:rStyle w:val="StyleUnderline"/>
        </w:rPr>
        <w:t xml:space="preserve">conservative ones, </w:t>
      </w:r>
      <w:r w:rsidRPr="003A1E14">
        <w:rPr>
          <w:rStyle w:val="StyleUnderline"/>
          <w:highlight w:val="cyan"/>
        </w:rPr>
        <w:t>have pushed to stop the practice</w:t>
      </w:r>
      <w:r w:rsidRPr="00CA588F">
        <w:rPr>
          <w:rStyle w:val="StyleUnderline"/>
        </w:rPr>
        <w:t xml:space="preserve"> of separating immigrant children from their parents</w:t>
      </w:r>
      <w:r w:rsidRPr="00AC4233">
        <w:rPr>
          <w:sz w:val="14"/>
        </w:rPr>
        <w:t xml:space="preserve">. </w:t>
      </w:r>
      <w:r w:rsidRPr="00CA588F">
        <w:rPr>
          <w:rStyle w:val="StyleUnderline"/>
        </w:rPr>
        <w:t>This pressure is coming as White House officials have tried to distance themselves from the policy. Trump blames Democrats falsely for the situation</w:t>
      </w:r>
      <w:r w:rsidRPr="00AC4233">
        <w:rPr>
          <w:sz w:val="14"/>
        </w:rPr>
        <w:t>. The administration put the policy in place and could easily end it after it has led to a spike in cases of split and distraught families. "Nobody likes" breaking up families and "seeing babies ripped from their mothers' arms," said presidential counselor Kellyanne Conway. Nearly 2,000 children were separated from their families over a six-week period in April and May after Attorney General Jeff Sessions announced a new "zero-tolerance" policy that refers all cases of illegal entry for criminal prosecution. U.S. protocol prohibits detaining children with their parents because the children are not charged with a crime and the parents are.</w:t>
      </w:r>
    </w:p>
    <w:p w14:paraId="406AA5FF" w14:textId="77777777" w:rsidR="00002FBB" w:rsidRDefault="00002FBB" w:rsidP="00002FBB"/>
    <w:p w14:paraId="566EF988" w14:textId="77777777" w:rsidR="00002FBB" w:rsidRDefault="00002FBB" w:rsidP="00002FBB">
      <w:pPr>
        <w:pStyle w:val="Heading3"/>
      </w:pPr>
      <w:r>
        <w:t>2nc – link – messaging</w:t>
      </w:r>
    </w:p>
    <w:p w14:paraId="7A67C4B3" w14:textId="77777777" w:rsidR="00002FBB" w:rsidRPr="004E48A9" w:rsidRDefault="00002FBB" w:rsidP="00002FBB"/>
    <w:p w14:paraId="79F1EF40" w14:textId="77777777" w:rsidR="00002FBB" w:rsidRDefault="00002FBB" w:rsidP="00002FBB">
      <w:pPr>
        <w:pStyle w:val="Heading4"/>
      </w:pPr>
      <w:r>
        <w:t>Right now, even moderate GOP candidates are being forced to answer for Trump’s family separations – resolving the issue’s key to refocus GOP messaging on the economic gains</w:t>
      </w:r>
    </w:p>
    <w:p w14:paraId="51745D90" w14:textId="77777777" w:rsidR="00002FBB" w:rsidRDefault="00002FBB" w:rsidP="00002FBB">
      <w:pPr>
        <w:pStyle w:val="CiteSpacing"/>
      </w:pPr>
      <w:r w:rsidRPr="00395992">
        <w:rPr>
          <w:rStyle w:val="Style13ptBold"/>
        </w:rPr>
        <w:t>Everett, et al 18</w:t>
      </w:r>
      <w:r>
        <w:t xml:space="preserve"> (Burgess Everett, John Bresnahan and Rachel Bade, Politico, “‘The Republicans’ new Katrina’: GOP fears backlash to splitting families,” 6-18-2018, </w:t>
      </w:r>
      <w:hyperlink r:id="rId104" w:history="1">
        <w:r w:rsidRPr="00983A91">
          <w:rPr>
            <w:rStyle w:val="Hyperlink"/>
          </w:rPr>
          <w:t>https://www.politico.com/story/2018/06/18/republicans-splitting-families-midterms-border-652369</w:t>
        </w:r>
      </w:hyperlink>
      <w:r>
        <w:t xml:space="preserve"> DOA 7-16-2018)KMM</w:t>
      </w:r>
    </w:p>
    <w:p w14:paraId="78364C21" w14:textId="77777777" w:rsidR="00002FBB" w:rsidRDefault="00002FBB" w:rsidP="00002FBB">
      <w:r w:rsidRPr="00722812">
        <w:rPr>
          <w:rStyle w:val="StyleUnderline"/>
          <w:highlight w:val="cyan"/>
        </w:rPr>
        <w:t>Trump’s immigration crackdown is upending Rep</w:t>
      </w:r>
      <w:r w:rsidRPr="000D1726">
        <w:rPr>
          <w:rStyle w:val="StyleUnderline"/>
        </w:rPr>
        <w:t>ublican</w:t>
      </w:r>
      <w:r w:rsidRPr="00722812">
        <w:rPr>
          <w:rStyle w:val="StyleUnderline"/>
          <w:highlight w:val="cyan"/>
        </w:rPr>
        <w:t>s’ midterm campaign strategy</w:t>
      </w:r>
      <w:r w:rsidRPr="00722812">
        <w:rPr>
          <w:sz w:val="14"/>
        </w:rPr>
        <w:t xml:space="preserve">. </w:t>
      </w:r>
      <w:r w:rsidRPr="000D1726">
        <w:rPr>
          <w:rStyle w:val="StyleUnderline"/>
        </w:rPr>
        <w:t>Republicans want to talk about tax cuts. Instead, they’re talking about kids in cages</w:t>
      </w:r>
      <w:r w:rsidRPr="00722812">
        <w:rPr>
          <w:sz w:val="14"/>
        </w:rPr>
        <w:t xml:space="preserve">. </w:t>
      </w:r>
      <w:r w:rsidRPr="00722812">
        <w:rPr>
          <w:rStyle w:val="StyleUnderline"/>
          <w:highlight w:val="cyan"/>
        </w:rPr>
        <w:t>Rather than touting lower taxes and a steady job market</w:t>
      </w:r>
      <w:r w:rsidRPr="000D1726">
        <w:rPr>
          <w:rStyle w:val="StyleUnderline"/>
        </w:rPr>
        <w:t xml:space="preserve">, </w:t>
      </w:r>
      <w:r w:rsidRPr="00722812">
        <w:rPr>
          <w:rStyle w:val="StyleUnderline"/>
          <w:highlight w:val="cyan"/>
        </w:rPr>
        <w:t>House and Senate Rep</w:t>
      </w:r>
      <w:r w:rsidRPr="000D1726">
        <w:rPr>
          <w:rStyle w:val="StyleUnderline"/>
        </w:rPr>
        <w:t>ublican</w:t>
      </w:r>
      <w:r w:rsidRPr="00722812">
        <w:rPr>
          <w:rStyle w:val="StyleUnderline"/>
          <w:highlight w:val="cyan"/>
        </w:rPr>
        <w:t>s are being forced to answer for</w:t>
      </w:r>
      <w:r w:rsidRPr="00722812">
        <w:rPr>
          <w:sz w:val="14"/>
        </w:rPr>
        <w:t xml:space="preserve"> President Donald </w:t>
      </w:r>
      <w:r w:rsidRPr="00722812">
        <w:rPr>
          <w:rStyle w:val="StyleUnderline"/>
          <w:highlight w:val="cyan"/>
        </w:rPr>
        <w:t>Trump</w:t>
      </w:r>
      <w:r w:rsidRPr="000D1726">
        <w:rPr>
          <w:rStyle w:val="StyleUnderline"/>
        </w:rPr>
        <w:t xml:space="preserve">’s contentious immigration policies </w:t>
      </w:r>
      <w:r w:rsidRPr="00722812">
        <w:rPr>
          <w:sz w:val="14"/>
        </w:rPr>
        <w:t xml:space="preserve">— whether it’s </w:t>
      </w:r>
      <w:r w:rsidRPr="00722812">
        <w:rPr>
          <w:rStyle w:val="StyleUnderline"/>
          <w:highlight w:val="cyan"/>
        </w:rPr>
        <w:t>separating migrant kids</w:t>
      </w:r>
      <w:r w:rsidRPr="000D1726">
        <w:rPr>
          <w:rStyle w:val="StyleUnderline"/>
        </w:rPr>
        <w:t xml:space="preserve"> from their parents</w:t>
      </w:r>
      <w:r w:rsidRPr="00722812">
        <w:rPr>
          <w:sz w:val="14"/>
        </w:rPr>
        <w:t xml:space="preserve">, removing DACA protections or building a border wall. And that’s likely </w:t>
      </w:r>
      <w:r w:rsidRPr="000D1726">
        <w:rPr>
          <w:rStyle w:val="StyleUnderline"/>
        </w:rPr>
        <w:t>bad news heading into November</w:t>
      </w:r>
      <w:r w:rsidRPr="00722812">
        <w:rPr>
          <w:sz w:val="14"/>
        </w:rPr>
        <w:t xml:space="preserve">. “The whole thing is a hot mess,” said Sen. John Kennedy (R-La.), who opposes splitting up families at the border but otherwise supports the administration’s stepped-up enforcement policies. Even as the White House blames Congress for the crisis at the border, GOP lawmakers are struggling to craft a proposal that unites their own party, let alone one that can win bipartisan support and become law. And with no congressional solution in sight, Hill Republicans worry that </w:t>
      </w:r>
      <w:r w:rsidRPr="00962163">
        <w:rPr>
          <w:rStyle w:val="StyleUnderline"/>
        </w:rPr>
        <w:t xml:space="preserve">Trump’s immigration crackdown could swamp their success on the economy and </w:t>
      </w:r>
      <w:r w:rsidRPr="00944B01">
        <w:rPr>
          <w:rStyle w:val="StyleUnderline"/>
          <w:highlight w:val="cyan"/>
        </w:rPr>
        <w:t>overshadow all the things they want to run on in the midterm</w:t>
      </w:r>
      <w:r w:rsidRPr="00962163">
        <w:rPr>
          <w:rStyle w:val="StyleUnderline"/>
        </w:rPr>
        <w:t xml:space="preserve"> elections</w:t>
      </w:r>
      <w:r w:rsidRPr="00722812">
        <w:rPr>
          <w:sz w:val="14"/>
        </w:rPr>
        <w:t xml:space="preserve">. “It’s something, as a dad, that bothers me. It’s something that bothers a lot of people,” said National Republican Congressional Committee Chairman Steve Stivers of Ohio. “I’m sure on its own, if you ask people, it probably doesn’t look good.” “It’s a tragedy, what is going on. And it is not helpful to the president achieving his goals on immigration reform,” added Sen. Susan Collins (R-Maine). “It’s not helpful in any way.” And </w:t>
      </w:r>
      <w:r w:rsidRPr="00962163">
        <w:rPr>
          <w:rStyle w:val="StyleUnderline"/>
        </w:rPr>
        <w:t>the renewed focus on immigration is almost all self-inflicted</w:t>
      </w:r>
      <w:r w:rsidRPr="00722812">
        <w:rPr>
          <w:sz w:val="14"/>
        </w:rPr>
        <w:t xml:space="preserve">, from Trump’s decision to end the Obama-era Deferred Action for Childhood Arrivals program to his relentless focus on the border wall to his “zero tolerance” policy for border-crossers, which has already led to more than 2,300 children being separated from their parents. </w:t>
      </w:r>
      <w:r w:rsidRPr="00BD7706">
        <w:rPr>
          <w:rStyle w:val="StyleUnderline"/>
        </w:rPr>
        <w:t>But the administration’s decision to separate children from parents has elevated the issue to one now consuming national politics</w:t>
      </w:r>
      <w:r w:rsidRPr="00722812">
        <w:rPr>
          <w:sz w:val="14"/>
        </w:rPr>
        <w:t xml:space="preserve">. Hugh Hewitt, a leading conservative media voice, raised the prospect that </w:t>
      </w:r>
      <w:r w:rsidRPr="00BD7706">
        <w:rPr>
          <w:rStyle w:val="StyleUnderline"/>
        </w:rPr>
        <w:t>the family separation crisis could become “the Republicans’ new Katrina</w:t>
      </w:r>
      <w:r w:rsidRPr="00722812">
        <w:rPr>
          <w:sz w:val="14"/>
        </w:rPr>
        <w:t xml:space="preserve"> and the president’s new Katrina” in an interview with Sen. Pat Toomey (R-Pa.) on Monday. “Yes. I suppose it could. … Clearly, the country is focused on this. Clearly, it’s a horrendous situation if a small child is being taken away from the child’s actual mother,” Toomey responded. “We’ve got to solve this problem.” </w:t>
      </w:r>
      <w:r w:rsidRPr="00BD7706">
        <w:rPr>
          <w:rStyle w:val="StyleUnderline"/>
        </w:rPr>
        <w:t>Republicans from</w:t>
      </w:r>
      <w:r w:rsidRPr="00722812">
        <w:rPr>
          <w:sz w:val="14"/>
        </w:rPr>
        <w:t xml:space="preserve"> former first lady </w:t>
      </w:r>
      <w:r w:rsidRPr="00BD7706">
        <w:rPr>
          <w:rStyle w:val="StyleUnderline"/>
        </w:rPr>
        <w:t>Laura Bush to</w:t>
      </w:r>
      <w:r w:rsidRPr="00722812">
        <w:rPr>
          <w:sz w:val="14"/>
        </w:rPr>
        <w:t xml:space="preserve"> Ohio Gov. </w:t>
      </w:r>
      <w:r w:rsidRPr="00BD7706">
        <w:rPr>
          <w:rStyle w:val="StyleUnderline"/>
        </w:rPr>
        <w:t>John Kasich have called for the Trump administration to halt family separation</w:t>
      </w:r>
      <w:r w:rsidRPr="00722812">
        <w:rPr>
          <w:sz w:val="14"/>
        </w:rPr>
        <w:t xml:space="preserve"> at the border, </w:t>
      </w:r>
      <w:r w:rsidRPr="00BD7706">
        <w:rPr>
          <w:rStyle w:val="StyleUnderline"/>
        </w:rPr>
        <w:t>and GOP senators are publicly calling on the administration to explain itself</w:t>
      </w:r>
      <w:r w:rsidRPr="00722812">
        <w:rPr>
          <w:sz w:val="14"/>
        </w:rPr>
        <w:t xml:space="preserve">. Even Senate Chaplain Barry Black appeared to bash the Trump policy on Monday. “As children are being separated from their parents, remind us to love our neighbors as ourselves and to protect the most vulnerable in our world,” Black said as he opened the Senate with a prayer. But Trump is defiant — blaming Democrats and saying it’s up to Congress to close legal “loopholes.” “All the problems that we’re having, I say it very strongly — it’s the Democrats’ fault,” Trump said on Monday afternoon, adding that the United States “will not be a migrant camp, and it won’t be a refugee holding facility.” “Congress alone can fix it,” DHS Secretary Kirstjen Nielsen told reporters. Not everyone is buying it. Sen. Orrin Hatch (R-Utah), said that while Congress can change the law, “the White House can fix it if they want to.” Yet the president is receiving plenty of cover from Republican leaders, who blamed the minority party for refusing to embrace Trump’s immigration proposals. “They think they’re winning on the narrative,” Senate Majority Whip John Cornyn (R-Texas) said of the White House. “They think the politics are good for them.” Cornyn is convening a small group of Republican senators to see if they can craft a “reasonable” legislative solution. He said there’s “urgency” to getting a solution.” A new Quinnipiac University poll shows that 66 percent of Americans who participated in the survey oppose Trump’s move to separate migrant kids from their parents. But 55 percent of Republicans back the action. Meanwhile, lawmakers on both sides of the aisle doubt that they’ll be able to pass narrow legislation dealing with the family separation issue without getting bogged down in the broader immigration debate that’s divided the country and both parties for years. And that leaves Republicans essentially in a holding pattern. “This is insane. You’re getting mixed signals from different people in the administration, whether it be [Homeland Security] or the Justice Department. Nobody seems to know what the hell is going on,” said a House Republican lawmaker. “Democratic lawmakers are going down to these detention centers: It’s bad.” For years, Republicans have blasted immigration policies directing border patrol agents to release undocumented families into the U.S. while awaiting court dates. The system, they say, was often abused, as many undocumented immigrants skipped their court dates and disappeared in the country. But the alternative, they’re finding, is just as unsavory. Since migrant children may be held for only a few days, agents are separating the kids from their detained parents. Under a new House-proposed solution, kids would be kept with their parents — though kept in detention facilities longer. House Republicans will vote Thursday on a pair of immigration bills that include the provision intended to keep families together, though immigrants-rights advocates are already blasting the Plan B as unhelpful. Some GOP leaders believe the pressure to find a solution to the crisis may end up winning them more support for a bill they’ve struggled to negotiate with conservative and moderate Republicans, though they acknowledge it could also have the reverse effect. Rep. Carlos Curbelo (R-Fla.), a moderate from a South Florida swing district, said Monday that he is trying to add more provisions to the bill to “keep families together.” “The goals of keeping children with their parents and enforcing our immigration laws are not mutually exclusive,” he said. Other moderate Republicans, however, have expressed skepticism about the proposed fix. Regardless, both the leadership-crafted measure and a more conservative immigration bill face difficult roads to passage. GOP leaders are privately downplaying expectations, acknowledging that it will be up to Trump to help them get the plan over the finish line — especially after he initially panned it in an interview with Fox News on Friday. The bill mirrors a Trump-backed framework, providing a path to citizenship for Dreamers and $25 billion for a border wall as well curbing legal immigration. </w:t>
      </w:r>
      <w:r w:rsidRPr="00722812">
        <w:rPr>
          <w:rStyle w:val="StyleUnderline"/>
        </w:rPr>
        <w:t xml:space="preserve">In the latest sign that the </w:t>
      </w:r>
      <w:r w:rsidRPr="00944B01">
        <w:rPr>
          <w:rStyle w:val="StyleUnderline"/>
          <w:highlight w:val="cyan"/>
        </w:rPr>
        <w:t>GOP is losing control of the narrative</w:t>
      </w:r>
      <w:r w:rsidRPr="00722812">
        <w:rPr>
          <w:rStyle w:val="StyleUnderline"/>
        </w:rPr>
        <w:t>, House Republicans are expected to tout the six-month anniversary of their tax reform package this week. It’s doubtful that the news conference</w:t>
      </w:r>
      <w:r w:rsidRPr="00722812">
        <w:rPr>
          <w:sz w:val="14"/>
        </w:rPr>
        <w:t xml:space="preserve">, headed by Ways and Means Committee Chairman Kevin Brady and Speaker Paul Ryan, </w:t>
      </w:r>
      <w:r w:rsidRPr="00722812">
        <w:rPr>
          <w:rStyle w:val="StyleUnderline"/>
        </w:rPr>
        <w:t>will break through a news cycle focused on immigration</w:t>
      </w:r>
      <w:r w:rsidRPr="00722812">
        <w:rPr>
          <w:sz w:val="14"/>
        </w:rPr>
        <w:t xml:space="preserve">. </w:t>
      </w:r>
      <w:r w:rsidRPr="00170478">
        <w:rPr>
          <w:rStyle w:val="StyleUnderline"/>
        </w:rPr>
        <w:t xml:space="preserve">Asked </w:t>
      </w:r>
      <w:r w:rsidRPr="00944B01">
        <w:rPr>
          <w:rStyle w:val="StyleUnderline"/>
          <w:highlight w:val="cyan"/>
        </w:rPr>
        <w:t>whether the immigration debate is stepping on the party’s message</w:t>
      </w:r>
      <w:r w:rsidRPr="00722812">
        <w:rPr>
          <w:sz w:val="14"/>
        </w:rPr>
        <w:t xml:space="preserve">, Sen. Rob </w:t>
      </w:r>
      <w:r w:rsidRPr="00170478">
        <w:rPr>
          <w:rStyle w:val="StyleUnderline"/>
        </w:rPr>
        <w:t>Portman</w:t>
      </w:r>
      <w:r w:rsidRPr="00722812">
        <w:rPr>
          <w:sz w:val="14"/>
        </w:rPr>
        <w:t xml:space="preserve"> (R-Ohio) </w:t>
      </w:r>
      <w:r w:rsidRPr="00170478">
        <w:rPr>
          <w:rStyle w:val="StyleUnderline"/>
        </w:rPr>
        <w:t xml:space="preserve">threw up his hands and said: “It </w:t>
      </w:r>
      <w:r w:rsidRPr="00170478">
        <w:rPr>
          <w:rStyle w:val="StyleUnderline"/>
          <w:highlight w:val="cyan"/>
        </w:rPr>
        <w:t>depends on how it’s resolved</w:t>
      </w:r>
      <w:r w:rsidRPr="00722812">
        <w:rPr>
          <w:sz w:val="14"/>
        </w:rPr>
        <w:t xml:space="preserve">.” Meanwhile, vulnerable lawmakers whose districts have large Latino populations are seeking distance from the administration. Rep. Mario Diaz Balart (R-Fla.) called it “totally unacceptable” and said the administration should examine “any and every other option.” Rep. Will Hurd (R-Texas) said “taking children away from their mommies isn’t going to stop terrorists or drugs from coming into our country.” In the Senate, national Republicans announced a new ad touting Sen. Dean Heller’s (R-Nev.) work on veterans’ affairs. But that could all be drowned out by the border crisis in his diverse state. A spokeswoman said Heller “doesn’t support separating children from their families, and he believes that this issue highlights just how broken our immigration system is and why Congress must act to fix it.” </w:t>
      </w:r>
      <w:r w:rsidRPr="00722812">
        <w:rPr>
          <w:rStyle w:val="StyleUnderline"/>
        </w:rPr>
        <w:t>The issue could also affect Republicans’ message in</w:t>
      </w:r>
      <w:r w:rsidRPr="00722812">
        <w:rPr>
          <w:sz w:val="14"/>
        </w:rPr>
        <w:t xml:space="preserve"> other </w:t>
      </w:r>
      <w:r w:rsidRPr="00722812">
        <w:rPr>
          <w:rStyle w:val="StyleUnderline"/>
        </w:rPr>
        <w:t>states with large Latino populations like Arizona and Florida</w:t>
      </w:r>
      <w:r w:rsidRPr="00722812">
        <w:rPr>
          <w:sz w:val="14"/>
        </w:rPr>
        <w:t>. Gov. Rick Scott (R-Fla.), who is running for the Senate, said he does “not favor separating families.” In contrast, all 49 Senate Democratic Caucus members have endorsed a bill that would end the family separation policy. But even moderate Republicans like Collins have rejected that bill as too “broad” and said it would make it too difficult to prosecute law-breaking adults. “I’ve heard countless Republicans say that they oppose children being taken from their parents,” said Sen. Dianne Feinstein (D-Calif.), the measure’s lead sponsor. “If that’s true, they should support our bill.”</w:t>
      </w:r>
    </w:p>
    <w:p w14:paraId="561380A1" w14:textId="77777777" w:rsidR="00002FBB" w:rsidRDefault="00002FBB" w:rsidP="00002FBB"/>
    <w:p w14:paraId="453A7708" w14:textId="77777777" w:rsidR="00002FBB" w:rsidRDefault="00002FBB" w:rsidP="00002FBB">
      <w:pPr>
        <w:pStyle w:val="Heading3"/>
      </w:pPr>
      <w:r>
        <w:t>2nc – link – at: base</w:t>
      </w:r>
    </w:p>
    <w:p w14:paraId="6EF53FE0" w14:textId="77777777" w:rsidR="00002FBB" w:rsidRDefault="00002FBB" w:rsidP="00002FBB"/>
    <w:p w14:paraId="51A069A3" w14:textId="77777777" w:rsidR="00002FBB" w:rsidRDefault="00002FBB" w:rsidP="00002FBB">
      <w:pPr>
        <w:pStyle w:val="Heading4"/>
      </w:pPr>
      <w:r>
        <w:t>Swing voters matter way more than the base in the districts that will determine the outcome – that’s Cilizza</w:t>
      </w:r>
    </w:p>
    <w:p w14:paraId="12017666" w14:textId="77777777" w:rsidR="00002FBB" w:rsidRPr="002B07C4" w:rsidRDefault="00002FBB" w:rsidP="00002FBB"/>
    <w:p w14:paraId="5D27D4E9" w14:textId="77777777" w:rsidR="00002FBB" w:rsidRDefault="00002FBB" w:rsidP="00002FBB">
      <w:pPr>
        <w:pStyle w:val="Heading4"/>
      </w:pPr>
      <w:r>
        <w:t xml:space="preserve">Even if they’re right, </w:t>
      </w:r>
      <w:r w:rsidR="00DA01B5">
        <w:t xml:space="preserve">Trump’ll just </w:t>
      </w:r>
      <w:r>
        <w:t xml:space="preserve">do more </w:t>
      </w:r>
      <w:r w:rsidR="00DA01B5">
        <w:t xml:space="preserve">evil </w:t>
      </w:r>
      <w:r>
        <w:t xml:space="preserve">stuff </w:t>
      </w:r>
      <w:r w:rsidR="00CC4175">
        <w:t xml:space="preserve">on immigration </w:t>
      </w:r>
      <w:r>
        <w:t>to keep the base on board, which means there’s only a risk of our base link</w:t>
      </w:r>
    </w:p>
    <w:p w14:paraId="5C1FCEC7" w14:textId="77777777" w:rsidR="00002FBB" w:rsidRDefault="00002FBB" w:rsidP="00002FBB">
      <w:pPr>
        <w:pStyle w:val="CiteSpacing"/>
      </w:pPr>
      <w:r w:rsidRPr="00804952">
        <w:rPr>
          <w:rStyle w:val="Style13ptBold"/>
        </w:rPr>
        <w:t>Kilgore 18</w:t>
      </w:r>
      <w:r>
        <w:t xml:space="preserve"> (Ed Kilgore, New York Magazine, “Miller Time: Family-Separation Policy Is Just the Beginning,” 6-18-2018, </w:t>
      </w:r>
      <w:hyperlink r:id="rId105" w:history="1">
        <w:r w:rsidRPr="00983A91">
          <w:rPr>
            <w:rStyle w:val="Hyperlink"/>
          </w:rPr>
          <w:t>http://nymag.com/daily/intelligencer/2018/06/family-separation-just-part-of-trump-immigration-offensive.html</w:t>
        </w:r>
      </w:hyperlink>
      <w:r>
        <w:t xml:space="preserve"> DOA 7-16-2018)KMM</w:t>
      </w:r>
    </w:p>
    <w:p w14:paraId="4B4C83DB" w14:textId="77777777" w:rsidR="00002FBB" w:rsidRDefault="00002FBB" w:rsidP="00002FBB">
      <w:r w:rsidRPr="00792559">
        <w:rPr>
          <w:rStyle w:val="StyleUnderline"/>
          <w:highlight w:val="cyan"/>
        </w:rPr>
        <w:t>No matter how</w:t>
      </w:r>
      <w:r w:rsidRPr="00792559">
        <w:rPr>
          <w:sz w:val="14"/>
        </w:rPr>
        <w:t xml:space="preserve"> the </w:t>
      </w:r>
      <w:r w:rsidRPr="007A564C">
        <w:rPr>
          <w:rStyle w:val="StyleUnderline"/>
        </w:rPr>
        <w:t>Trump</w:t>
      </w:r>
      <w:r w:rsidRPr="00792559">
        <w:rPr>
          <w:sz w:val="14"/>
        </w:rPr>
        <w:t xml:space="preserve"> administration</w:t>
      </w:r>
      <w:r w:rsidRPr="007A564C">
        <w:rPr>
          <w:rStyle w:val="StyleUnderline"/>
        </w:rPr>
        <w:t>’s “</w:t>
      </w:r>
      <w:r w:rsidRPr="00792559">
        <w:rPr>
          <w:rStyle w:val="StyleUnderline"/>
          <w:highlight w:val="cyan"/>
        </w:rPr>
        <w:t>zero tolerance</w:t>
      </w:r>
      <w:r w:rsidRPr="00792559">
        <w:rPr>
          <w:sz w:val="14"/>
        </w:rPr>
        <w:t xml:space="preserve">” border-enforcement </w:t>
      </w:r>
      <w:r w:rsidRPr="007A564C">
        <w:rPr>
          <w:rStyle w:val="StyleUnderline"/>
        </w:rPr>
        <w:t xml:space="preserve">initiative </w:t>
      </w:r>
      <w:r w:rsidRPr="00792559">
        <w:rPr>
          <w:rStyle w:val="StyleUnderline"/>
          <w:highlight w:val="cyan"/>
        </w:rPr>
        <w:t>plays out</w:t>
      </w:r>
      <w:r w:rsidRPr="007A564C">
        <w:rPr>
          <w:rStyle w:val="StyleUnderline"/>
        </w:rPr>
        <w:t xml:space="preserve"> — and at the moment the optics are looking mighty bad — it’s just the beginning</w:t>
      </w:r>
      <w:r w:rsidRPr="00792559">
        <w:rPr>
          <w:sz w:val="14"/>
        </w:rPr>
        <w:t xml:space="preserve">. According to Politico, domestic policy adviser and speechwriter </w:t>
      </w:r>
      <w:r w:rsidRPr="007A564C">
        <w:rPr>
          <w:rStyle w:val="StyleUnderline"/>
        </w:rPr>
        <w:t>Stephen Miller,</w:t>
      </w:r>
      <w:r w:rsidRPr="00792559">
        <w:rPr>
          <w:sz w:val="14"/>
        </w:rPr>
        <w:t xml:space="preserve"> the principal keeper of the nativist flame for Trump, </w:t>
      </w:r>
      <w:r w:rsidRPr="007A564C">
        <w:rPr>
          <w:rStyle w:val="StyleUnderline"/>
        </w:rPr>
        <w:t xml:space="preserve">has been heading up an effort to plan </w:t>
      </w:r>
      <w:r w:rsidRPr="00BE0733">
        <w:rPr>
          <w:rStyle w:val="StyleUnderline"/>
          <w:highlight w:val="cyan"/>
        </w:rPr>
        <w:t>a whole series of steps</w:t>
      </w:r>
      <w:r w:rsidRPr="007A564C">
        <w:rPr>
          <w:rStyle w:val="StyleUnderline"/>
        </w:rPr>
        <w:t xml:space="preserve"> to </w:t>
      </w:r>
      <w:r w:rsidRPr="00BE0733">
        <w:rPr>
          <w:rStyle w:val="StyleUnderline"/>
          <w:highlight w:val="cyan"/>
        </w:rPr>
        <w:t>keep “the base” assured</w:t>
      </w:r>
      <w:r w:rsidRPr="007A564C">
        <w:rPr>
          <w:rStyle w:val="StyleUnderline"/>
        </w:rPr>
        <w:t xml:space="preserve"> that </w:t>
      </w:r>
      <w:r w:rsidRPr="00BE0733">
        <w:rPr>
          <w:rStyle w:val="StyleUnderline"/>
          <w:highlight w:val="cyan"/>
        </w:rPr>
        <w:t>the</w:t>
      </w:r>
      <w:r w:rsidRPr="007A564C">
        <w:rPr>
          <w:rStyle w:val="StyleUnderline"/>
        </w:rPr>
        <w:t xml:space="preserve"> 45th </w:t>
      </w:r>
      <w:r w:rsidRPr="00BE0733">
        <w:rPr>
          <w:rStyle w:val="StyleUnderline"/>
          <w:highlight w:val="cyan"/>
        </w:rPr>
        <w:t>president is going to restrict legal and illegal immigration</w:t>
      </w:r>
      <w:r w:rsidRPr="007A564C">
        <w:rPr>
          <w:rStyle w:val="StyleUnderline"/>
        </w:rPr>
        <w:t xml:space="preserve"> alike </w:t>
      </w:r>
      <w:r w:rsidRPr="00BE0733">
        <w:rPr>
          <w:rStyle w:val="StyleUnderline"/>
          <w:highlight w:val="cyan"/>
        </w:rPr>
        <w:t>by hook or by crook</w:t>
      </w:r>
      <w:r w:rsidRPr="00792559">
        <w:rPr>
          <w:sz w:val="14"/>
        </w:rPr>
        <w:t xml:space="preserve">: Senior policy adviser Stephen Miller and a team of officials from the Justice Department, Department of Labor, Department of Homeland Security, and the Office of Management and Budget </w:t>
      </w:r>
      <w:r w:rsidRPr="00A56823">
        <w:rPr>
          <w:rStyle w:val="StyleUnderline"/>
        </w:rPr>
        <w:t>have been quietly meeting for months to find ways to use executive authority and under-the-radar rule changes to strengthen hard-line U.S. immigration policies</w:t>
      </w:r>
      <w:r w:rsidRPr="00792559">
        <w:rPr>
          <w:sz w:val="14"/>
        </w:rPr>
        <w:t xml:space="preserve">, according to interviews with half a dozen current and former administration officials and Republicans close to the White House. </w:t>
      </w:r>
      <w:r w:rsidRPr="00A56823">
        <w:rPr>
          <w:rStyle w:val="StyleUnderline"/>
        </w:rPr>
        <w:t>The big idea is to ensure that Trump doesn’t have to depend on any immigration legislation, or any big policy goal like the border wall, to claim he’s kept his promises to the base</w:t>
      </w:r>
      <w:r w:rsidRPr="00792559">
        <w:rPr>
          <w:sz w:val="14"/>
        </w:rPr>
        <w:t xml:space="preserve">. The offensive Miller is planning involves things the administration can do on its own. Among the fresh ideas being circulated: </w:t>
      </w:r>
      <w:r w:rsidRPr="00A56823">
        <w:rPr>
          <w:rStyle w:val="StyleUnderline"/>
        </w:rPr>
        <w:t>tightening rules on student visas and exchange programs; limiting visas for temporary agricultural workers; making it harder for legal immigrants who have applied for any welfare programs to obtain residency; and collecting biometric data</w:t>
      </w:r>
      <w:r w:rsidRPr="00792559">
        <w:rPr>
          <w:sz w:val="14"/>
        </w:rPr>
        <w:t xml:space="preserve"> from visitors from certain countries. </w:t>
      </w:r>
      <w:r w:rsidRPr="00A56823">
        <w:rPr>
          <w:rStyle w:val="StyleUnderline"/>
        </w:rPr>
        <w:t>And yes, the midterm base-stimulus plan included “zero tolerance</w:t>
      </w:r>
      <w:r w:rsidRPr="00792559">
        <w:rPr>
          <w:sz w:val="14"/>
        </w:rPr>
        <w:t xml:space="preserve">,” and a pending DHS rule that would lead to the rescinding of the 1997 court settlement placing a limit on how migrant children can be locked up, which the administration thinks is the real source of its current troubles. </w:t>
      </w:r>
      <w:r w:rsidRPr="00A56823">
        <w:rPr>
          <w:rStyle w:val="StyleUnderline"/>
        </w:rPr>
        <w:t xml:space="preserve">So if Team Trump moves ahead on this front, </w:t>
      </w:r>
      <w:r w:rsidRPr="00BE0733">
        <w:rPr>
          <w:rStyle w:val="StyleUnderline"/>
          <w:highlight w:val="cyan"/>
        </w:rPr>
        <w:t>they</w:t>
      </w:r>
      <w:r w:rsidRPr="00A56823">
        <w:rPr>
          <w:rStyle w:val="StyleUnderline"/>
        </w:rPr>
        <w:t xml:space="preserve"> do </w:t>
      </w:r>
      <w:r w:rsidRPr="00BE0733">
        <w:rPr>
          <w:rStyle w:val="StyleUnderline"/>
          <w:highlight w:val="cyan"/>
        </w:rPr>
        <w:t>have</w:t>
      </w:r>
      <w:r w:rsidRPr="00A56823">
        <w:rPr>
          <w:rStyle w:val="StyleUnderline"/>
        </w:rPr>
        <w:t xml:space="preserve"> some additional </w:t>
      </w:r>
      <w:r w:rsidRPr="00BE0733">
        <w:rPr>
          <w:rStyle w:val="StyleUnderline"/>
          <w:highlight w:val="cyan"/>
        </w:rPr>
        <w:t>plans beyond defending the indefensible</w:t>
      </w:r>
      <w:r w:rsidRPr="00792559">
        <w:rPr>
          <w:sz w:val="14"/>
        </w:rPr>
        <w:t xml:space="preserve">. </w:t>
      </w:r>
      <w:r w:rsidRPr="00A56823">
        <w:rPr>
          <w:rStyle w:val="StyleUnderline"/>
        </w:rPr>
        <w:t xml:space="preserve">The main thing to understand is that the White House </w:t>
      </w:r>
      <w:r w:rsidRPr="00A56823">
        <w:rPr>
          <w:rStyle w:val="StyleUnderline"/>
          <w:highlight w:val="cyan"/>
        </w:rPr>
        <w:t>did not blunder into the current furor over</w:t>
      </w:r>
      <w:r w:rsidRPr="00A56823">
        <w:rPr>
          <w:rStyle w:val="StyleUnderline"/>
        </w:rPr>
        <w:t xml:space="preserve"> “zero tolerance” and </w:t>
      </w:r>
      <w:r w:rsidRPr="00A56823">
        <w:rPr>
          <w:rStyle w:val="StyleUnderline"/>
          <w:highlight w:val="cyan"/>
        </w:rPr>
        <w:t>family separation</w:t>
      </w:r>
      <w:r w:rsidRPr="00A56823">
        <w:rPr>
          <w:rStyle w:val="StyleUnderline"/>
        </w:rPr>
        <w:t xml:space="preserve">; the president’s people really, </w:t>
      </w:r>
      <w:r w:rsidRPr="00A56823">
        <w:rPr>
          <w:rStyle w:val="StyleUnderline"/>
          <w:highlight w:val="cyan"/>
        </w:rPr>
        <w:t>really want to send signals that Trump has turned immigration policy on its head even without congressional cooperation</w:t>
      </w:r>
      <w:r w:rsidRPr="00792559">
        <w:rPr>
          <w:sz w:val="14"/>
        </w:rPr>
        <w:t xml:space="preserve">. </w:t>
      </w:r>
      <w:r w:rsidRPr="00792559">
        <w:rPr>
          <w:rStyle w:val="StyleUnderline"/>
        </w:rPr>
        <w:t>Miller,</w:t>
      </w:r>
      <w:r w:rsidRPr="00792559">
        <w:rPr>
          <w:sz w:val="14"/>
        </w:rPr>
        <w:t xml:space="preserve"> who was instrumental to Trump’s early travel ban — which, like the border separations, triggered widespread public outrage and was put into effect without sufficient logistical planning — is among those who </w:t>
      </w:r>
      <w:r w:rsidRPr="003A348F">
        <w:rPr>
          <w:rStyle w:val="StyleUnderline"/>
          <w:highlight w:val="cyan"/>
        </w:rPr>
        <w:t>see the</w:t>
      </w:r>
      <w:r w:rsidRPr="003A348F">
        <w:rPr>
          <w:rStyle w:val="StyleUnderline"/>
        </w:rPr>
        <w:t xml:space="preserve"> border </w:t>
      </w:r>
      <w:r w:rsidRPr="003A348F">
        <w:rPr>
          <w:rStyle w:val="StyleUnderline"/>
          <w:highlight w:val="cyan"/>
        </w:rPr>
        <w:t>crisis as a winning campaign issue</w:t>
      </w:r>
      <w:r w:rsidRPr="00792559">
        <w:rPr>
          <w:sz w:val="14"/>
        </w:rPr>
        <w:t xml:space="preserve">. “That is the fundamental political contrast and political debate that is unfolding right now,” he </w:t>
      </w:r>
      <w:r w:rsidRPr="00792559">
        <w:rPr>
          <w:rStyle w:val="StyleUnderline"/>
        </w:rPr>
        <w:t>said</w:t>
      </w:r>
      <w:r w:rsidRPr="00792559">
        <w:rPr>
          <w:sz w:val="14"/>
        </w:rPr>
        <w:t xml:space="preserve"> in an interview with Breitbart News published on May 24. “</w:t>
      </w:r>
      <w:r w:rsidRPr="00792559">
        <w:rPr>
          <w:rStyle w:val="StyleUnderline"/>
        </w:rPr>
        <w:t>The Democratic Party is at grave risk of completely marginalizing itself from the American voters by continuing to lean into its absolutist anti-enforcement positions</w:t>
      </w:r>
      <w:r w:rsidRPr="00792559">
        <w:rPr>
          <w:sz w:val="14"/>
        </w:rPr>
        <w:t xml:space="preserve">.” </w:t>
      </w:r>
      <w:r w:rsidRPr="00792559">
        <w:rPr>
          <w:rStyle w:val="StyleUnderline"/>
        </w:rPr>
        <w:t>So don’t be surprised to learn that no matter what Trump decides to do on “zero tolerance,” he’s by no means going to shy away from the impression that he believes undocumented immigrants are enemies of America who must be repelled</w:t>
      </w:r>
      <w:r w:rsidRPr="00792559">
        <w:rPr>
          <w:sz w:val="14"/>
        </w:rPr>
        <w:t>.</w:t>
      </w:r>
    </w:p>
    <w:p w14:paraId="516B410C" w14:textId="77777777" w:rsidR="00002FBB" w:rsidRPr="00277A8B" w:rsidRDefault="00002FBB" w:rsidP="00002FBB"/>
    <w:p w14:paraId="1AAB570F" w14:textId="77777777" w:rsidR="00002FBB" w:rsidRDefault="00002FBB" w:rsidP="00002FBB">
      <w:pPr>
        <w:pStyle w:val="Heading3"/>
      </w:pPr>
      <w:r>
        <w:t>2nc – at: winning on separations</w:t>
      </w:r>
    </w:p>
    <w:p w14:paraId="3A378AEE" w14:textId="77777777" w:rsidR="00002FBB" w:rsidRDefault="00002FBB" w:rsidP="00002FBB"/>
    <w:p w14:paraId="7FD993F0" w14:textId="77777777" w:rsidR="00002FBB" w:rsidRDefault="00002FBB" w:rsidP="00002FBB">
      <w:pPr>
        <w:pStyle w:val="Heading4"/>
      </w:pPr>
      <w:r>
        <w:t>The GOP’s NOT winning on separations – the fact that even the most conservative GOP congresspeople are abandoning ship proves</w:t>
      </w:r>
    </w:p>
    <w:p w14:paraId="590D6954" w14:textId="77777777" w:rsidR="00002FBB" w:rsidRPr="00F84B2F" w:rsidRDefault="00002FBB" w:rsidP="00002FBB">
      <w:pPr>
        <w:pStyle w:val="CiteSpacing"/>
      </w:pPr>
      <w:r w:rsidRPr="00F84B2F">
        <w:rPr>
          <w:rStyle w:val="Style13ptBold"/>
        </w:rPr>
        <w:t>Mir 18</w:t>
      </w:r>
      <w:r>
        <w:t xml:space="preserve"> (Liz Mair, The Daily Beast, “Why the GOP’s Politics of Fear Will Fail,” 6-20-2018, </w:t>
      </w:r>
      <w:hyperlink r:id="rId106" w:history="1">
        <w:r w:rsidRPr="00983A91">
          <w:rPr>
            <w:rStyle w:val="Hyperlink"/>
          </w:rPr>
          <w:t>https://www.thedailybeast.com/why-the-gops-politics-of-fear-will-fail</w:t>
        </w:r>
      </w:hyperlink>
      <w:r>
        <w:t xml:space="preserve"> DOA 7-16-2018)KMM</w:t>
      </w:r>
    </w:p>
    <w:p w14:paraId="728EA131" w14:textId="77777777" w:rsidR="00002FBB" w:rsidRDefault="00002FBB" w:rsidP="00002FBB">
      <w:r w:rsidRPr="001F2043">
        <w:rPr>
          <w:sz w:val="14"/>
        </w:rPr>
        <w:t xml:space="preserve">Corey Lewandowski and Stephen Miller promise </w:t>
      </w:r>
      <w:r w:rsidRPr="009945A7">
        <w:rPr>
          <w:rStyle w:val="StyleUnderline"/>
          <w:highlight w:val="cyan"/>
        </w:rPr>
        <w:t>a fall full of immigrant-bashing</w:t>
      </w:r>
      <w:r w:rsidRPr="00F43036">
        <w:rPr>
          <w:rStyle w:val="StyleUnderline"/>
        </w:rPr>
        <w:t xml:space="preserve"> and fear-mongering</w:t>
      </w:r>
      <w:r w:rsidRPr="001F2043">
        <w:rPr>
          <w:sz w:val="14"/>
        </w:rPr>
        <w:t xml:space="preserve">. Here’s why it </w:t>
      </w:r>
      <w:r w:rsidRPr="009945A7">
        <w:rPr>
          <w:rStyle w:val="StyleUnderline"/>
          <w:highlight w:val="cyan"/>
        </w:rPr>
        <w:t>won’t work</w:t>
      </w:r>
      <w:r w:rsidRPr="001F2043">
        <w:rPr>
          <w:sz w:val="14"/>
        </w:rPr>
        <w:t xml:space="preserve">. In the midst of a national public outcry over the Trump administration’s family separation policy, it appears that original Trumpers like Stephen Miller—the architect and author of said policy—and Corey Lewandowski—Trump’s former campaign manager—are urging the president </w:t>
      </w:r>
      <w:r w:rsidRPr="00F43036">
        <w:rPr>
          <w:rStyle w:val="StyleUnderline"/>
        </w:rPr>
        <w:t>to put immigration front and center ahead of the 2018 midterm election</w:t>
      </w:r>
      <w:r w:rsidRPr="001F2043">
        <w:rPr>
          <w:sz w:val="14"/>
        </w:rPr>
        <w:t xml:space="preserve">. It’s </w:t>
      </w:r>
      <w:r w:rsidRPr="00F43036">
        <w:rPr>
          <w:rStyle w:val="StyleUnderline"/>
        </w:rPr>
        <w:t>an audacious, and bad, strategy</w:t>
      </w:r>
      <w:r w:rsidRPr="001F2043">
        <w:rPr>
          <w:sz w:val="14"/>
        </w:rPr>
        <w:t>. As Lewandowski summarized it for The New York Times, “</w:t>
      </w:r>
      <w:r w:rsidRPr="00F43036">
        <w:rPr>
          <w:rStyle w:val="StyleUnderline"/>
        </w:rPr>
        <w:t>people don’t turn out to say thank you</w:t>
      </w:r>
      <w:r w:rsidRPr="001F2043">
        <w:rPr>
          <w:sz w:val="14"/>
        </w:rPr>
        <w:t xml:space="preserve">… </w:t>
      </w:r>
      <w:r w:rsidRPr="00F43036">
        <w:rPr>
          <w:rStyle w:val="StyleUnderline"/>
        </w:rPr>
        <w:t>if you want to get people motivated, you’ve got to give them a reason to vote</w:t>
      </w:r>
      <w:r w:rsidRPr="001F2043">
        <w:rPr>
          <w:sz w:val="14"/>
        </w:rPr>
        <w:t xml:space="preserve">.” He’s right about that. It’s just that the reasons he wants to give voters are the wrong ones. It is often said </w:t>
      </w:r>
      <w:r w:rsidRPr="00CB0307">
        <w:rPr>
          <w:rStyle w:val="StyleUnderline"/>
        </w:rPr>
        <w:t>in politics</w:t>
      </w:r>
      <w:r w:rsidRPr="001F2043">
        <w:rPr>
          <w:sz w:val="14"/>
        </w:rPr>
        <w:t xml:space="preserve"> that </w:t>
      </w:r>
      <w:r w:rsidRPr="00CB0307">
        <w:rPr>
          <w:rStyle w:val="StyleUnderline"/>
        </w:rPr>
        <w:t>if you’re explaining, you’re losing</w:t>
      </w:r>
      <w:r w:rsidRPr="001F2043">
        <w:rPr>
          <w:sz w:val="14"/>
        </w:rPr>
        <w:t>. On Monday night, Attorney General Jeff Sessions, whose protégé—</w:t>
      </w:r>
      <w:r w:rsidRPr="009945A7">
        <w:rPr>
          <w:rStyle w:val="StyleUnderline"/>
          <w:highlight w:val="cyan"/>
        </w:rPr>
        <w:t>Miller</w:t>
      </w:r>
      <w:r w:rsidRPr="001F2043">
        <w:rPr>
          <w:sz w:val="14"/>
        </w:rPr>
        <w:t xml:space="preserve">—appears to have orchestrated this policy and helped unfurl it on the nation, </w:t>
      </w:r>
      <w:r w:rsidRPr="009945A7">
        <w:rPr>
          <w:rStyle w:val="StyleUnderline"/>
          <w:highlight w:val="cyan"/>
        </w:rPr>
        <w:t>had to</w:t>
      </w:r>
      <w:r w:rsidRPr="001F2043">
        <w:rPr>
          <w:sz w:val="14"/>
        </w:rPr>
        <w:t xml:space="preserve"> take to Fox News basically to </w:t>
      </w:r>
      <w:r w:rsidRPr="009945A7">
        <w:rPr>
          <w:rStyle w:val="StyleUnderline"/>
          <w:highlight w:val="cyan"/>
        </w:rPr>
        <w:t>explain how</w:t>
      </w:r>
      <w:r w:rsidRPr="00CB0307">
        <w:rPr>
          <w:rStyle w:val="StyleUnderline"/>
        </w:rPr>
        <w:t xml:space="preserve"> Donald </w:t>
      </w:r>
      <w:r w:rsidRPr="009945A7">
        <w:rPr>
          <w:rStyle w:val="StyleUnderline"/>
          <w:highlight w:val="cyan"/>
        </w:rPr>
        <w:t>Trump’s America is different from</w:t>
      </w:r>
      <w:r w:rsidRPr="00CB0307">
        <w:rPr>
          <w:rStyle w:val="StyleUnderline"/>
        </w:rPr>
        <w:t xml:space="preserve"> Hitler’s </w:t>
      </w:r>
      <w:r w:rsidRPr="009945A7">
        <w:rPr>
          <w:rStyle w:val="StyleUnderline"/>
          <w:highlight w:val="cyan"/>
        </w:rPr>
        <w:t>Nazi Germany</w:t>
      </w:r>
      <w:r w:rsidRPr="001F2043">
        <w:rPr>
          <w:sz w:val="14"/>
        </w:rPr>
        <w:t xml:space="preserve">. </w:t>
      </w:r>
      <w:r w:rsidRPr="00CB0307">
        <w:rPr>
          <w:rStyle w:val="StyleUnderline"/>
        </w:rPr>
        <w:t xml:space="preserve">That’s the ultimate explanation that </w:t>
      </w:r>
      <w:r w:rsidRPr="009945A7">
        <w:rPr>
          <w:rStyle w:val="StyleUnderline"/>
          <w:highlight w:val="cyan"/>
        </w:rPr>
        <w:t>proves the administration is losing</w:t>
      </w:r>
      <w:r w:rsidRPr="00CB0307">
        <w:rPr>
          <w:rStyle w:val="StyleUnderline"/>
        </w:rPr>
        <w:t xml:space="preserve"> here</w:t>
      </w:r>
      <w:r w:rsidRPr="001F2043">
        <w:rPr>
          <w:sz w:val="14"/>
        </w:rPr>
        <w:t xml:space="preserve">, and that while Lewandowski is right about needing to give people a reason to vote for Republicans in 2018, immigration enforcement that leads to photo spreads that look like the 21st-century version of Japanese-American internment camps probably isn’t it. For starters, </w:t>
      </w:r>
      <w:r w:rsidRPr="009945A7">
        <w:rPr>
          <w:rStyle w:val="StyleUnderline"/>
          <w:highlight w:val="cyan"/>
        </w:rPr>
        <w:t>stoking fear</w:t>
      </w:r>
      <w:r w:rsidRPr="001F2043">
        <w:rPr>
          <w:sz w:val="14"/>
        </w:rPr>
        <w:t xml:space="preserve"> as opposed to making promises on, say, kitchen table issues </w:t>
      </w:r>
      <w:r w:rsidRPr="009945A7">
        <w:rPr>
          <w:rStyle w:val="StyleUnderline"/>
          <w:highlight w:val="cyan"/>
        </w:rPr>
        <w:t>isn’t</w:t>
      </w:r>
      <w:r w:rsidRPr="001F2043">
        <w:rPr>
          <w:sz w:val="14"/>
        </w:rPr>
        <w:t xml:space="preserve"> exactly </w:t>
      </w:r>
      <w:r w:rsidRPr="009945A7">
        <w:rPr>
          <w:rStyle w:val="StyleUnderline"/>
          <w:highlight w:val="cyan"/>
        </w:rPr>
        <w:t>a surefire bet for winning votes</w:t>
      </w:r>
      <w:r w:rsidRPr="001F2043">
        <w:rPr>
          <w:sz w:val="14"/>
        </w:rPr>
        <w:t xml:space="preserve">. It worked for Republicans when the thing to be feared was al Qaeda and the legitimately evil villain in question was Osama bin Laden. But abhorrent and evil as it is, MS-13 is not the bin Laden gang, and neither are Guatemalan fruit-pickers, housecleaners, or McDonald’s workers. It’s 2018, and </w:t>
      </w:r>
      <w:r w:rsidRPr="009945A7">
        <w:rPr>
          <w:rStyle w:val="StyleUnderline"/>
          <w:highlight w:val="cyan"/>
        </w:rPr>
        <w:t>recent election results</w:t>
      </w:r>
      <w:r w:rsidRPr="003E7A42">
        <w:rPr>
          <w:rStyle w:val="StyleUnderline"/>
        </w:rPr>
        <w:t>—most prominently Virginia’s 2017 gubernatorial election, which should have been winnable for the MS-13 fear-stoking Republican—</w:t>
      </w:r>
      <w:r w:rsidRPr="009945A7">
        <w:rPr>
          <w:rStyle w:val="StyleUnderline"/>
          <w:highlight w:val="cyan"/>
        </w:rPr>
        <w:t>indicate</w:t>
      </w:r>
      <w:r w:rsidRPr="003E7A42">
        <w:rPr>
          <w:rStyle w:val="StyleUnderline"/>
        </w:rPr>
        <w:t xml:space="preserve"> that </w:t>
      </w:r>
      <w:r w:rsidRPr="009945A7">
        <w:rPr>
          <w:rStyle w:val="StyleUnderline"/>
          <w:highlight w:val="cyan"/>
        </w:rPr>
        <w:t>ginning up fear over</w:t>
      </w:r>
      <w:r w:rsidRPr="003E7A42">
        <w:rPr>
          <w:rStyle w:val="StyleUnderline"/>
        </w:rPr>
        <w:t xml:space="preserve"> unlawful </w:t>
      </w:r>
      <w:r w:rsidRPr="009945A7">
        <w:rPr>
          <w:rStyle w:val="StyleUnderline"/>
          <w:highlight w:val="cyan"/>
        </w:rPr>
        <w:t>immigration isn’t a workable strategy</w:t>
      </w:r>
      <w:r w:rsidRPr="003E7A42">
        <w:rPr>
          <w:rStyle w:val="StyleUnderline"/>
        </w:rPr>
        <w:t xml:space="preserve">, by and large. </w:t>
      </w:r>
      <w:r w:rsidRPr="00895E29">
        <w:rPr>
          <w:rStyle w:val="StyleUnderline"/>
          <w:highlight w:val="cyan"/>
        </w:rPr>
        <w:t>And that’s setting aside that going after MS-13 is a heck of a lot more popular than</w:t>
      </w:r>
      <w:r w:rsidRPr="001F2043">
        <w:rPr>
          <w:sz w:val="14"/>
        </w:rPr>
        <w:t xml:space="preserve">, say, </w:t>
      </w:r>
      <w:r w:rsidRPr="00895E29">
        <w:rPr>
          <w:rStyle w:val="StyleUnderline"/>
          <w:highlight w:val="cyan"/>
        </w:rPr>
        <w:t>splitting toddlers away from</w:t>
      </w:r>
      <w:r w:rsidRPr="00895E29">
        <w:rPr>
          <w:rStyle w:val="StyleUnderline"/>
        </w:rPr>
        <w:t xml:space="preserve"> their </w:t>
      </w:r>
      <w:r w:rsidRPr="00895E29">
        <w:rPr>
          <w:rStyle w:val="StyleUnderline"/>
          <w:highlight w:val="cyan"/>
        </w:rPr>
        <w:t>mothers</w:t>
      </w:r>
      <w:r w:rsidRPr="001F2043">
        <w:rPr>
          <w:sz w:val="14"/>
        </w:rPr>
        <w:t xml:space="preserve">. About </w:t>
      </w:r>
      <w:r w:rsidRPr="003E7A42">
        <w:rPr>
          <w:rStyle w:val="StyleUnderline"/>
        </w:rPr>
        <w:t>the only immigration-related issue that might be motivating for the president’s base and truly yield results would be pledging to get the wall built; though that sounds a little like playing to fears and engaging in hyperbole, it also sounds like infrastructure and Trump doing what he’s believed to do best (build stuff)</w:t>
      </w:r>
      <w:r w:rsidRPr="001F2043">
        <w:rPr>
          <w:sz w:val="14"/>
        </w:rPr>
        <w:t xml:space="preserve">. But better “reasons to vote” still could be promised forthcoming, say, GOP-led action on the opioid crisis, or pledges to attack prescription drug prices if kept in power. </w:t>
      </w:r>
      <w:r w:rsidRPr="00205941">
        <w:rPr>
          <w:rStyle w:val="StyleUnderline"/>
        </w:rPr>
        <w:t>Other winning issues could be that old favorite, Infrastructure</w:t>
      </w:r>
      <w:r w:rsidRPr="001F2043">
        <w:rPr>
          <w:sz w:val="14"/>
        </w:rPr>
        <w:t xml:space="preserve"> (as noted, the wall might be a part of this) </w:t>
      </w:r>
      <w:r w:rsidRPr="00205941">
        <w:rPr>
          <w:rStyle w:val="StyleUnderline"/>
        </w:rPr>
        <w:t xml:space="preserve">or extending tax relief </w:t>
      </w:r>
      <w:r w:rsidRPr="001F2043">
        <w:rPr>
          <w:sz w:val="14"/>
        </w:rPr>
        <w:t xml:space="preserve">already given to poorer and middle-class families. </w:t>
      </w:r>
      <w:r w:rsidRPr="00205941">
        <w:rPr>
          <w:rStyle w:val="StyleUnderline"/>
        </w:rPr>
        <w:t>That would allow the few people who might, in fact, turn out to vote to say “thank you” also turn out to vote for the “issue”—tax relief that few Democrats would actually vote to give</w:t>
      </w:r>
      <w:r w:rsidRPr="001F2043">
        <w:rPr>
          <w:sz w:val="14"/>
        </w:rPr>
        <w:t xml:space="preserve"> because let’s face it, Democrats actually are for higher taxes, with very few exceptions. </w:t>
      </w:r>
      <w:r w:rsidRPr="00205941">
        <w:rPr>
          <w:rStyle w:val="StyleUnderline"/>
        </w:rPr>
        <w:t xml:space="preserve">The fact is, </w:t>
      </w:r>
      <w:r w:rsidRPr="00895E29">
        <w:rPr>
          <w:rStyle w:val="StyleUnderline"/>
          <w:highlight w:val="cyan"/>
        </w:rPr>
        <w:t>the current situation involving family separation is extraordinarily perilous for Rep</w:t>
      </w:r>
      <w:r w:rsidRPr="00205941">
        <w:rPr>
          <w:rStyle w:val="StyleUnderline"/>
        </w:rPr>
        <w:t>ublican</w:t>
      </w:r>
      <w:r w:rsidRPr="00895E29">
        <w:rPr>
          <w:rStyle w:val="StyleUnderline"/>
          <w:highlight w:val="cyan"/>
        </w:rPr>
        <w:t>s</w:t>
      </w:r>
      <w:r w:rsidRPr="00205941">
        <w:rPr>
          <w:rStyle w:val="StyleUnderline"/>
        </w:rPr>
        <w:t xml:space="preserve">—those </w:t>
      </w:r>
      <w:r w:rsidRPr="00895E29">
        <w:rPr>
          <w:rStyle w:val="StyleUnderline"/>
        </w:rPr>
        <w:t>named Trump and otherwise</w:t>
      </w:r>
      <w:r w:rsidRPr="00895E29">
        <w:rPr>
          <w:sz w:val="14"/>
        </w:rPr>
        <w:t>.</w:t>
      </w:r>
      <w:r w:rsidRPr="001F2043">
        <w:rPr>
          <w:sz w:val="14"/>
        </w:rPr>
        <w:t xml:space="preserve"> Miller and Lewandowski and others may disagree, but </w:t>
      </w:r>
      <w:r w:rsidRPr="0050537C">
        <w:rPr>
          <w:rStyle w:val="StyleUnderline"/>
          <w:highlight w:val="cyan"/>
        </w:rPr>
        <w:t>when</w:t>
      </w:r>
      <w:r w:rsidRPr="00205941">
        <w:rPr>
          <w:rStyle w:val="StyleUnderline"/>
        </w:rPr>
        <w:t xml:space="preserve"> you have</w:t>
      </w:r>
      <w:r w:rsidRPr="001F2043">
        <w:rPr>
          <w:sz w:val="14"/>
        </w:rPr>
        <w:t xml:space="preserve"> Franklin Graham—</w:t>
      </w:r>
      <w:r w:rsidRPr="00205941">
        <w:rPr>
          <w:rStyle w:val="StyleUnderline"/>
        </w:rPr>
        <w:t xml:space="preserve">one of the president’s staunchest and most immovable </w:t>
      </w:r>
      <w:r w:rsidRPr="0050537C">
        <w:rPr>
          <w:rStyle w:val="StyleUnderline"/>
          <w:highlight w:val="cyan"/>
        </w:rPr>
        <w:t>evangelical supporters</w:t>
      </w:r>
      <w:r w:rsidRPr="00205941">
        <w:rPr>
          <w:rStyle w:val="StyleUnderline"/>
        </w:rPr>
        <w:t xml:space="preserve">—calling the administration’s policy out, joined by the Southern Baptist Convention, various other evangelical leaders and organizations, and a bunch of Catholic clergy, many of </w:t>
      </w:r>
      <w:r w:rsidRPr="0050537C">
        <w:rPr>
          <w:rStyle w:val="StyleUnderline"/>
          <w:highlight w:val="cyan"/>
        </w:rPr>
        <w:t>who</w:t>
      </w:r>
      <w:r w:rsidRPr="00205941">
        <w:rPr>
          <w:rStyle w:val="StyleUnderline"/>
        </w:rPr>
        <w:t xml:space="preserve">se parishioners likely </w:t>
      </w:r>
      <w:r w:rsidRPr="0050537C">
        <w:rPr>
          <w:rStyle w:val="StyleUnderline"/>
          <w:highlight w:val="cyan"/>
        </w:rPr>
        <w:t>voted for Trump</w:t>
      </w:r>
      <w:r w:rsidRPr="00205941">
        <w:rPr>
          <w:rStyle w:val="StyleUnderline"/>
        </w:rPr>
        <w:t xml:space="preserve"> because he couldn’t possibly be as much of a baby-killer as Hillary Rodham Clinton, it’s apparent that you have a liability on immigration with the actual Trump base</w:t>
      </w:r>
      <w:r w:rsidRPr="001F2043">
        <w:rPr>
          <w:sz w:val="14"/>
        </w:rPr>
        <w:t xml:space="preserve">. </w:t>
      </w:r>
      <w:r w:rsidRPr="00AE3DC3">
        <w:rPr>
          <w:rStyle w:val="StyleUnderline"/>
        </w:rPr>
        <w:t>When</w:t>
      </w:r>
      <w:r w:rsidRPr="001F2043">
        <w:rPr>
          <w:sz w:val="14"/>
        </w:rPr>
        <w:t xml:space="preserve"> Sen. </w:t>
      </w:r>
      <w:r w:rsidRPr="0050537C">
        <w:rPr>
          <w:rStyle w:val="StyleUnderline"/>
          <w:highlight w:val="cyan"/>
        </w:rPr>
        <w:t>Ted Cruz</w:t>
      </w:r>
      <w:r w:rsidRPr="00AE3DC3">
        <w:rPr>
          <w:rStyle w:val="StyleUnderline"/>
        </w:rPr>
        <w:t xml:space="preserve"> is introducing legislation to keep families together </w:t>
      </w:r>
      <w:r w:rsidRPr="0050537C">
        <w:rPr>
          <w:rStyle w:val="StyleUnderline"/>
          <w:highlight w:val="cyan"/>
        </w:rPr>
        <w:t>and</w:t>
      </w:r>
      <w:r w:rsidRPr="001F2043">
        <w:rPr>
          <w:sz w:val="14"/>
        </w:rPr>
        <w:t xml:space="preserve"> Rep. </w:t>
      </w:r>
      <w:r w:rsidRPr="0050537C">
        <w:rPr>
          <w:rStyle w:val="StyleUnderline"/>
          <w:highlight w:val="cyan"/>
        </w:rPr>
        <w:t>Mark Meadows</w:t>
      </w:r>
      <w:r w:rsidRPr="00AE3DC3">
        <w:rPr>
          <w:rStyle w:val="StyleUnderline"/>
        </w:rPr>
        <w:t xml:space="preserve">, allegedly Trump’s closest ally in the House, is </w:t>
      </w:r>
      <w:r w:rsidRPr="0050537C">
        <w:rPr>
          <w:rStyle w:val="StyleUnderline"/>
          <w:highlight w:val="cyan"/>
        </w:rPr>
        <w:t>doing the same</w:t>
      </w:r>
      <w:r w:rsidRPr="00AE3DC3">
        <w:rPr>
          <w:rStyle w:val="StyleUnderline"/>
        </w:rPr>
        <w:t xml:space="preserve">, </w:t>
      </w:r>
      <w:r w:rsidRPr="0050537C">
        <w:rPr>
          <w:rStyle w:val="StyleUnderline"/>
          <w:highlight w:val="cyan"/>
        </w:rPr>
        <w:t>it’s clear that</w:t>
      </w:r>
      <w:r w:rsidRPr="00AE3DC3">
        <w:rPr>
          <w:rStyle w:val="StyleUnderline"/>
        </w:rPr>
        <w:t xml:space="preserve"> a major, real-life immigration policy being implemented has become the issue for opponents of the administration’s policy, be they on the left or the right</w:t>
      </w:r>
      <w:r w:rsidRPr="001F2043">
        <w:rPr>
          <w:sz w:val="14"/>
        </w:rPr>
        <w:t xml:space="preserve">. While there may be some blame to be shared beyond the quarters of Miller, Sessions, Homeland Security Secretary Nielsen, and immigration restrictionist groups who are thrilled at the policy’s execution and have been urging something like it for years, </w:t>
      </w:r>
      <w:r w:rsidRPr="00300795">
        <w:rPr>
          <w:rStyle w:val="StyleUnderline"/>
        </w:rPr>
        <w:t xml:space="preserve">the fact is that </w:t>
      </w:r>
      <w:r w:rsidRPr="00C161BC">
        <w:rPr>
          <w:rStyle w:val="StyleUnderline"/>
          <w:highlight w:val="cyan"/>
        </w:rPr>
        <w:t>family separation is making it tough for immigration policy to be the motivating factor for people to vote</w:t>
      </w:r>
      <w:r w:rsidRPr="00300795">
        <w:rPr>
          <w:rStyle w:val="StyleUnderline"/>
        </w:rPr>
        <w:t xml:space="preserve"> for </w:t>
      </w:r>
      <w:r w:rsidRPr="00C161BC">
        <w:rPr>
          <w:rStyle w:val="StyleUnderline"/>
          <w:highlight w:val="cyan"/>
        </w:rPr>
        <w:t>Republican</w:t>
      </w:r>
      <w:r w:rsidRPr="00300795">
        <w:rPr>
          <w:rStyle w:val="StyleUnderline"/>
        </w:rPr>
        <w:t>s in 2018</w:t>
      </w:r>
      <w:r w:rsidRPr="001F2043">
        <w:rPr>
          <w:sz w:val="14"/>
        </w:rPr>
        <w:t xml:space="preserve">. While Americans believe we should be able to decide who goes in and out of our country, that we are a sovereign nation, and that the law should mean something, by and large, we don’t seem to be supportive of a policy that reportedly is currently seeing kids still in diapers stuck in holding facilities apart from their parents—facilities where if they cry, they cannot even be cuddled, held or touched, in order to comfort them. Before the very worst, most shocking, most recent coverage, pictures, video and audio hit, CNN and Quinnipiac </w:t>
      </w:r>
      <w:r w:rsidRPr="00C161BC">
        <w:rPr>
          <w:rStyle w:val="StyleUnderline"/>
          <w:highlight w:val="cyan"/>
        </w:rPr>
        <w:t>polls</w:t>
      </w:r>
      <w:r w:rsidRPr="00300795">
        <w:rPr>
          <w:rStyle w:val="StyleUnderline"/>
        </w:rPr>
        <w:t xml:space="preserve"> were </w:t>
      </w:r>
      <w:r w:rsidRPr="00C161BC">
        <w:rPr>
          <w:rStyle w:val="StyleUnderline"/>
          <w:highlight w:val="cyan"/>
        </w:rPr>
        <w:t>show</w:t>
      </w:r>
      <w:r w:rsidRPr="00300795">
        <w:rPr>
          <w:rStyle w:val="StyleUnderline"/>
        </w:rPr>
        <w:t xml:space="preserve">ing that </w:t>
      </w:r>
      <w:r w:rsidRPr="00C161BC">
        <w:rPr>
          <w:rStyle w:val="StyleUnderline"/>
          <w:highlight w:val="cyan"/>
        </w:rPr>
        <w:t>fully two-thirds</w:t>
      </w:r>
      <w:r w:rsidRPr="001F2043">
        <w:rPr>
          <w:sz w:val="14"/>
        </w:rPr>
        <w:t xml:space="preserve"> of respondents </w:t>
      </w:r>
      <w:r w:rsidRPr="00C161BC">
        <w:rPr>
          <w:rStyle w:val="StyleUnderline"/>
          <w:highlight w:val="cyan"/>
        </w:rPr>
        <w:t>oppose</w:t>
      </w:r>
      <w:r w:rsidRPr="00300795">
        <w:rPr>
          <w:rStyle w:val="StyleUnderline"/>
        </w:rPr>
        <w:t xml:space="preserve">d the </w:t>
      </w:r>
      <w:r w:rsidRPr="00C161BC">
        <w:rPr>
          <w:rStyle w:val="StyleUnderline"/>
          <w:highlight w:val="cyan"/>
        </w:rPr>
        <w:t>family separation</w:t>
      </w:r>
      <w:r w:rsidRPr="00300795">
        <w:rPr>
          <w:rStyle w:val="StyleUnderline"/>
        </w:rPr>
        <w:t xml:space="preserve"> policy</w:t>
      </w:r>
      <w:r w:rsidRPr="001F2043">
        <w:rPr>
          <w:sz w:val="14"/>
        </w:rPr>
        <w:t xml:space="preserve">. In all likelihood, </w:t>
      </w:r>
      <w:r w:rsidRPr="00300795">
        <w:rPr>
          <w:rStyle w:val="StyleUnderline"/>
        </w:rPr>
        <w:t xml:space="preserve">that number </w:t>
      </w:r>
      <w:r w:rsidRPr="00C161BC">
        <w:rPr>
          <w:rStyle w:val="StyleUnderline"/>
          <w:highlight w:val="cyan"/>
        </w:rPr>
        <w:t>will tick upwards unless the policy is ended</w:t>
      </w:r>
      <w:r w:rsidRPr="001F2043">
        <w:rPr>
          <w:sz w:val="14"/>
        </w:rPr>
        <w:t xml:space="preserve">. </w:t>
      </w:r>
      <w:r w:rsidRPr="00300795">
        <w:rPr>
          <w:rStyle w:val="StyleUnderline"/>
        </w:rPr>
        <w:t>Also, the policy will probably prove more of a lasting problem for the GOP in states like Arizona, Nevada, Florida and perhaps even Texas, where demographics are changing and being a hardass on immigration apparently is so little a selling point that Cruz—not remotely an “open borders” guy—is trying to end family separation</w:t>
      </w:r>
      <w:r w:rsidRPr="001F2043">
        <w:rPr>
          <w:sz w:val="14"/>
        </w:rPr>
        <w:t xml:space="preserve">. Lewandowski is right: </w:t>
      </w:r>
      <w:r w:rsidRPr="00300795">
        <w:rPr>
          <w:rStyle w:val="StyleUnderline"/>
        </w:rPr>
        <w:t>Few voters turn out to say thank you; they need a pledge from the GOP that they’re proactively voting for the party to get them to fulfill</w:t>
      </w:r>
      <w:r w:rsidRPr="001F2043">
        <w:rPr>
          <w:sz w:val="14"/>
        </w:rPr>
        <w:t xml:space="preserve">. The wall may be it, but </w:t>
      </w:r>
      <w:r w:rsidRPr="00300795">
        <w:rPr>
          <w:rStyle w:val="StyleUnderline"/>
        </w:rPr>
        <w:t>nothing</w:t>
      </w:r>
      <w:r w:rsidRPr="001F2043">
        <w:rPr>
          <w:sz w:val="14"/>
        </w:rPr>
        <w:t xml:space="preserve"> else </w:t>
      </w:r>
      <w:r w:rsidRPr="00300795">
        <w:rPr>
          <w:rStyle w:val="StyleUnderline"/>
        </w:rPr>
        <w:t>immigration-related is likely to be</w:t>
      </w:r>
      <w:r w:rsidRPr="001F2043">
        <w:rPr>
          <w:sz w:val="14"/>
        </w:rPr>
        <w:t>, if the last few days are any guide. Trump should get back to some of his other core issues on the campaign trail: Ending the opioid crisis, bringing down drug prices, fixing potholes, and guaranteeing good health care for all Americans, even if his preferred methodology for that makes this libertarian’s skin crawl.</w:t>
      </w:r>
    </w:p>
    <w:p w14:paraId="64CAC14C" w14:textId="77777777" w:rsidR="00002FBB" w:rsidRDefault="00002FBB" w:rsidP="00002FBB"/>
    <w:p w14:paraId="51665B0C" w14:textId="77777777" w:rsidR="006B7311" w:rsidRDefault="006B7311" w:rsidP="00A0168C">
      <w:pPr>
        <w:pStyle w:val="Heading2"/>
      </w:pPr>
      <w:r>
        <w:t>DA—BASE BACKLASH</w:t>
      </w:r>
    </w:p>
    <w:p w14:paraId="5EBFBE6A" w14:textId="77777777" w:rsidR="006B7311" w:rsidRPr="006B7311" w:rsidRDefault="006B7311" w:rsidP="006B7311">
      <w:r>
        <w:t xml:space="preserve">*don’t read this against this aff – given Trump already </w:t>
      </w:r>
      <w:r w:rsidR="00C32028">
        <w:t>tried to disown family separation and passed the XO partially rolling it back, it’s just a terrible position for the neg and the aff ev is substantially better</w:t>
      </w:r>
    </w:p>
    <w:p w14:paraId="7CF8C74A" w14:textId="77777777" w:rsidR="006B7311" w:rsidRDefault="006B7311" w:rsidP="006B7311">
      <w:pPr>
        <w:pStyle w:val="Heading3"/>
      </w:pPr>
      <w:r>
        <w:t>1nc – link</w:t>
      </w:r>
    </w:p>
    <w:p w14:paraId="6F025977" w14:textId="77777777" w:rsidR="006B7311" w:rsidRPr="004877AD" w:rsidRDefault="00C32028" w:rsidP="006B7311">
      <w:pPr>
        <w:pStyle w:val="Heading4"/>
      </w:pPr>
      <w:r>
        <w:t>T</w:t>
      </w:r>
      <w:r w:rsidR="006B7311">
        <w:t>he plan alienate</w:t>
      </w:r>
      <w:r>
        <w:t>s</w:t>
      </w:r>
      <w:r w:rsidR="006B7311">
        <w:t xml:space="preserve"> the base</w:t>
      </w:r>
    </w:p>
    <w:p w14:paraId="482F2689" w14:textId="77777777" w:rsidR="006B7311" w:rsidRDefault="006B7311" w:rsidP="006B7311">
      <w:pPr>
        <w:pStyle w:val="CiteSpacing"/>
      </w:pPr>
      <w:r w:rsidRPr="00D055C2">
        <w:rPr>
          <w:rStyle w:val="Style13ptBold"/>
        </w:rPr>
        <w:t>Bierman, et al 18</w:t>
      </w:r>
      <w:r>
        <w:t xml:space="preserve"> (Noah Bierman, Sarah D. Wire and Eli Stokols, LA Times, “Trump orders end to his family separation policy at the border, but relief could be temporary,” 6-20-2018, </w:t>
      </w:r>
      <w:hyperlink r:id="rId107" w:history="1">
        <w:r w:rsidRPr="00983A91">
          <w:rPr>
            <w:rStyle w:val="Hyperlink"/>
          </w:rPr>
          <w:t>http://www.latimes.com/politics/la-na-pol-trump-immigration-20180620-story.html#</w:t>
        </w:r>
      </w:hyperlink>
      <w:r>
        <w:t xml:space="preserve"> DOA 7-16-2018)KMM</w:t>
      </w:r>
    </w:p>
    <w:p w14:paraId="53E63CCC" w14:textId="77777777" w:rsidR="006B7311" w:rsidRDefault="006B7311" w:rsidP="006B7311">
      <w:r w:rsidRPr="0001650E">
        <w:rPr>
          <w:sz w:val="14"/>
        </w:rPr>
        <w:t xml:space="preserve">Although the president insisted that “zero tolerance” continues to define his overall approach to illegal entry, his </w:t>
      </w:r>
      <w:r w:rsidRPr="009C61EF">
        <w:rPr>
          <w:rStyle w:val="StyleUnderline"/>
          <w:highlight w:val="cyan"/>
        </w:rPr>
        <w:t>reversal on</w:t>
      </w:r>
      <w:r w:rsidRPr="009C61EF">
        <w:rPr>
          <w:rStyle w:val="StyleUnderline"/>
        </w:rPr>
        <w:t xml:space="preserve"> the </w:t>
      </w:r>
      <w:r w:rsidRPr="009C61EF">
        <w:rPr>
          <w:rStyle w:val="StyleUnderline"/>
          <w:highlight w:val="cyan"/>
        </w:rPr>
        <w:t>family separation</w:t>
      </w:r>
      <w:r w:rsidRPr="009C61EF">
        <w:rPr>
          <w:rStyle w:val="StyleUnderline"/>
        </w:rPr>
        <w:t xml:space="preserve"> policy</w:t>
      </w:r>
      <w:r w:rsidRPr="0001650E">
        <w:rPr>
          <w:sz w:val="14"/>
        </w:rPr>
        <w:t xml:space="preserve"> announced in May was remarkable given his aversion to admit error or back down. That reflected the White House’s desperation to quash one of its worst crises to date — one that drew condemnation from Democrats as well as some Republicans, all four living former first ladies and conservative and liberal religious leaders. Yet Trump </w:t>
      </w:r>
      <w:r w:rsidRPr="009C61EF">
        <w:rPr>
          <w:rStyle w:val="StyleUnderline"/>
          <w:highlight w:val="cyan"/>
        </w:rPr>
        <w:t>risked angering the</w:t>
      </w:r>
      <w:r w:rsidRPr="009C61EF">
        <w:rPr>
          <w:rStyle w:val="StyleUnderline"/>
        </w:rPr>
        <w:t xml:space="preserve"> most </w:t>
      </w:r>
      <w:r w:rsidRPr="009C61EF">
        <w:rPr>
          <w:rStyle w:val="StyleUnderline"/>
          <w:highlight w:val="cyan"/>
        </w:rPr>
        <w:t>anti-immigrant</w:t>
      </w:r>
      <w:r w:rsidRPr="009C61EF">
        <w:rPr>
          <w:rStyle w:val="StyleUnderline"/>
        </w:rPr>
        <w:t xml:space="preserve"> elements of his </w:t>
      </w:r>
      <w:r w:rsidRPr="009C61EF">
        <w:rPr>
          <w:rStyle w:val="StyleUnderline"/>
          <w:highlight w:val="cyan"/>
        </w:rPr>
        <w:t>base</w:t>
      </w:r>
      <w:r w:rsidRPr="009C61EF">
        <w:rPr>
          <w:rStyle w:val="StyleUnderline"/>
        </w:rPr>
        <w:t xml:space="preserve">, </w:t>
      </w:r>
      <w:r w:rsidRPr="009C61EF">
        <w:rPr>
          <w:rStyle w:val="StyleUnderline"/>
          <w:highlight w:val="cyan"/>
        </w:rPr>
        <w:t>after</w:t>
      </w:r>
      <w:r w:rsidRPr="009C61EF">
        <w:rPr>
          <w:rStyle w:val="StyleUnderline"/>
        </w:rPr>
        <w:t xml:space="preserve"> he’d been </w:t>
      </w:r>
      <w:r w:rsidRPr="009C61EF">
        <w:rPr>
          <w:rStyle w:val="StyleUnderline"/>
          <w:highlight w:val="cyan"/>
        </w:rPr>
        <w:t>claiming that family separation was</w:t>
      </w:r>
      <w:r w:rsidRPr="009C61EF">
        <w:rPr>
          <w:rStyle w:val="StyleUnderline"/>
        </w:rPr>
        <w:t xml:space="preserve"> an </w:t>
      </w:r>
      <w:r w:rsidRPr="009C61EF">
        <w:rPr>
          <w:rStyle w:val="StyleUnderline"/>
          <w:highlight w:val="cyan"/>
        </w:rPr>
        <w:t>essential</w:t>
      </w:r>
      <w:r w:rsidRPr="009C61EF">
        <w:rPr>
          <w:rStyle w:val="StyleUnderline"/>
        </w:rPr>
        <w:t xml:space="preserve"> part of a tough immigration agenda </w:t>
      </w:r>
      <w:r w:rsidRPr="009C61EF">
        <w:rPr>
          <w:rStyle w:val="StyleUnderline"/>
          <w:highlight w:val="cyan"/>
        </w:rPr>
        <w:t>to end</w:t>
      </w:r>
      <w:r w:rsidRPr="009C61EF">
        <w:rPr>
          <w:rStyle w:val="StyleUnderline"/>
        </w:rPr>
        <w:t xml:space="preserve"> what he calls his predecessors’ </w:t>
      </w:r>
      <w:r w:rsidRPr="009C61EF">
        <w:rPr>
          <w:rStyle w:val="StyleUnderline"/>
          <w:highlight w:val="cyan"/>
        </w:rPr>
        <w:t>lax border enforcement and prevent children from being used as “keep out of jail free” cards by child smugglers</w:t>
      </w:r>
      <w:r w:rsidRPr="009C61EF">
        <w:rPr>
          <w:rStyle w:val="StyleUnderline"/>
        </w:rPr>
        <w:t xml:space="preserve"> and other criminals</w:t>
      </w:r>
      <w:r w:rsidRPr="0001650E">
        <w:rPr>
          <w:sz w:val="14"/>
        </w:rPr>
        <w:t xml:space="preserve">. The crisis had consumed his administration for days as Republicans and Democrats reacted to searing pictures and audio of young migrant children crying at being separated from their parents after crossing the border from Mexico, many to seek asylum from violence in their home countries. The administration said more than 2,300 children were taken from their parents, who are detained for criminal prosecution, and held in separate detention facilities in 17 states. The separations climbed rapidly after the administration began its “zero tolerance” policy, requiring more criminal prosecutions on top of civil deportation actions. The administration has argued that the 1997 Flores settlement forced it to lock up children separately from their parents. Past administrations mostly avoided that by releasing parents with their children pending civil hearings and by not pursuing criminal prosecutions nor civil deportation actions, as the Trump administration had begun doing. “President Trump's Executive Order is deceptive and dishonest and shows the total disarray of his policy regarding detained immigrant children,” attorney Peter Schey, who represented the plaintiffs in the Flores case and is the lead counsel in follow-up cases, said in a statement. He said he planned to fight the Trump administration in court and seek an order for immediate reunification of families. Trump has claimed as recently as Tuesday that 80% of those released pending immigration hearings never showed up for their court dates and disappeared into the country. Federal data, to the contrary, suggest that most do show up, though a significant number are unaccounted for. The administration’s insistence on trying to prosecute everyone crossing the border illegally, including asylum seekers who do not enter at the proper points, will continue to strain the immigration system despite the order, according to a former senior official of the Department of Homeland Security, who asked to remain unidentified. "The criminal justice system does not have the capacity to intake all these people,” the former official said. “So at some point and time, the whole thing is going to break </w:t>
      </w:r>
      <w:r w:rsidRPr="00C32028">
        <w:rPr>
          <w:sz w:val="14"/>
        </w:rPr>
        <w:t xml:space="preserve">down.” </w:t>
      </w:r>
      <w:r w:rsidRPr="00C32028">
        <w:rPr>
          <w:rStyle w:val="StyleUnderline"/>
        </w:rPr>
        <w:t>Democrats</w:t>
      </w:r>
      <w:r w:rsidRPr="00C32028">
        <w:rPr>
          <w:sz w:val="14"/>
        </w:rPr>
        <w:t xml:space="preserve"> in Congress </w:t>
      </w:r>
      <w:r w:rsidRPr="00C32028">
        <w:rPr>
          <w:rStyle w:val="StyleUnderline"/>
        </w:rPr>
        <w:t>gave the president no credit for reversing his own policy</w:t>
      </w:r>
      <w:r w:rsidRPr="00C32028">
        <w:rPr>
          <w:sz w:val="14"/>
        </w:rPr>
        <w:t>, and objected to the ramifications of his order. "Make no mistake: The President is doubling down on his ‘zero tolerance’ policy," Sen. Richard J. Durbin of Illinois said in a statement. "His new Executive Order criminalizes asylum-seekers and seeks to indefinitely detain their children. Locking up whole families is no solution at all." Similarly, groups advocating for less restrictive immigration laws opposed the prospect of indefinite family detentions. “It’s definitely not a good solution,” said Megan McKenna, a spokeswoman for the group Kids in Need of Defense. Overriding the Flores decision, she added, “just means that the United States would be able to house children in more restrictive settings for longer periods of time.” Trump's</w:t>
      </w:r>
      <w:r w:rsidRPr="0001650E">
        <w:rPr>
          <w:sz w:val="14"/>
        </w:rPr>
        <w:t xml:space="preserve"> action "will replace one crisis for another,” said Anthony D. Romero, executive director of the American Civil Liberties Union. “Children don’t belong in jail at all, even with their parents, under any set of circumstances.” Yet Sister Norma Pimentel, who runs a Catholic Charities shelter in McAllen, Texas, called Trump's order "a step in the right direction." The shelter, with hot meals at the ready, took in about 50 immigrants with children released by Border Patrol on Wednesday. Many of the adults were released with ankle monitors and directions to appear in immigration court. “The whole ‘zero tolerance’ policy is not helpful,” Pimentel said, but “it looks like we are going back to full [family] detention again.” As the administration and Republican lawmakers sought to resolve the crisis, the signs of confusion were evident — even after Trump signed his order. Administration officials could not answer numerous questions, including when authorities would begin enforcing the order and how previously separated families would be reunited. “This is a stopgap measure,” said Gene Hamilton, counselor to the attorney general. “The president’s doing everything he can here within the bounds of his existing authority.” But he stressed that Congress </w:t>
      </w:r>
      <w:r w:rsidRPr="00582AF8">
        <w:rPr>
          <w:sz w:val="14"/>
        </w:rPr>
        <w:t xml:space="preserve">or the </w:t>
      </w:r>
      <w:r w:rsidRPr="00582AF8">
        <w:rPr>
          <w:rStyle w:val="StyleUnderline"/>
        </w:rPr>
        <w:t>federal courts must act to make permanent the changes</w:t>
      </w:r>
      <w:r w:rsidRPr="0001650E">
        <w:rPr>
          <w:sz w:val="14"/>
        </w:rPr>
        <w:t xml:space="preserve"> sought by the administration, to extend the amount of time families can be held together in detention.</w:t>
      </w:r>
    </w:p>
    <w:p w14:paraId="42B72E95" w14:textId="77777777" w:rsidR="006B7311" w:rsidRPr="006B7311" w:rsidRDefault="006B7311" w:rsidP="006B7311"/>
    <w:p w14:paraId="0882E71E" w14:textId="77777777" w:rsidR="00747AED" w:rsidRDefault="00747AED" w:rsidP="00747AED">
      <w:pPr>
        <w:pStyle w:val="Heading1"/>
      </w:pPr>
      <w:r>
        <w:t>CP</w:t>
      </w:r>
      <w:r w:rsidR="00B917ED">
        <w:t>s</w:t>
      </w:r>
    </w:p>
    <w:p w14:paraId="20E92D56" w14:textId="77777777" w:rsidR="004A3944" w:rsidRDefault="004A3944" w:rsidP="004A3944">
      <w:pPr>
        <w:pStyle w:val="Heading2"/>
      </w:pPr>
      <w:r>
        <w:t>CP—PAROLE</w:t>
      </w:r>
    </w:p>
    <w:p w14:paraId="2C7D0200" w14:textId="77777777" w:rsidR="004A3944" w:rsidRDefault="004A3944" w:rsidP="004A3944">
      <w:pPr>
        <w:pStyle w:val="Heading3"/>
      </w:pPr>
      <w:r>
        <w:t>1nc –</w:t>
      </w:r>
      <w:r w:rsidR="00BB32CF">
        <w:t xml:space="preserve"> parole</w:t>
      </w:r>
      <w:r>
        <w:t>+judges cp</w:t>
      </w:r>
    </w:p>
    <w:p w14:paraId="52C297F6" w14:textId="77777777" w:rsidR="004A3944" w:rsidRDefault="004A3944" w:rsidP="004A3944"/>
    <w:p w14:paraId="0E4C89AB" w14:textId="77777777" w:rsidR="00CE5390" w:rsidRDefault="00CE5390" w:rsidP="00CE5390">
      <w:pPr>
        <w:pStyle w:val="Heading4"/>
      </w:pPr>
      <w:r>
        <w:t>The United States federal government should:</w:t>
      </w:r>
    </w:p>
    <w:p w14:paraId="294A1BAC" w14:textId="77777777" w:rsidR="00CE5390" w:rsidRDefault="00CE5390" w:rsidP="00CE5390">
      <w:pPr>
        <w:pStyle w:val="Heading4"/>
        <w:numPr>
          <w:ilvl w:val="0"/>
          <w:numId w:val="12"/>
        </w:numPr>
      </w:pPr>
      <w:r>
        <w:t xml:space="preserve">outfit asylum seekers with ankle monitors and parole them instead of detaining them; and </w:t>
      </w:r>
    </w:p>
    <w:p w14:paraId="1B1451F4" w14:textId="77777777" w:rsidR="00CE5390" w:rsidRDefault="00CE5390" w:rsidP="00CE5390">
      <w:pPr>
        <w:pStyle w:val="Heading4"/>
        <w:numPr>
          <w:ilvl w:val="0"/>
          <w:numId w:val="12"/>
        </w:numPr>
      </w:pPr>
      <w:r>
        <w:t xml:space="preserve">hire 364 new federal immigration judges.   </w:t>
      </w:r>
    </w:p>
    <w:p w14:paraId="7598C784" w14:textId="77777777" w:rsidR="00CE5390" w:rsidRPr="00CE5390" w:rsidRDefault="00CE5390" w:rsidP="00CE5390"/>
    <w:p w14:paraId="012B16E8" w14:textId="77777777" w:rsidR="004A3944" w:rsidRDefault="004A3944" w:rsidP="004A3944">
      <w:pPr>
        <w:pStyle w:val="Heading4"/>
      </w:pPr>
      <w:r>
        <w:t xml:space="preserve">Paroling families with ankle monitors and hiring immigration judges solves the </w:t>
      </w:r>
      <w:r w:rsidR="007260A8">
        <w:t>coercion</w:t>
      </w:r>
      <w:r>
        <w:t xml:space="preserve"> advantage</w:t>
      </w:r>
    </w:p>
    <w:p w14:paraId="6D1A70CF" w14:textId="77777777" w:rsidR="004A3944" w:rsidRDefault="004A3944" w:rsidP="004A3944">
      <w:pPr>
        <w:pStyle w:val="CiteSpacing"/>
      </w:pPr>
      <w:r w:rsidRPr="008929AC">
        <w:rPr>
          <w:rStyle w:val="Style13ptBold"/>
        </w:rPr>
        <w:t>Levitz 18</w:t>
      </w:r>
      <w:r>
        <w:t xml:space="preserve"> (Eric Levitz, political writer and Associate Editor of Daily Intelligencer, New York Magazine, “Trump Renews Call for Deporting Refugees Without Due Process,” New York Magazine, 7-5-2018, </w:t>
      </w:r>
      <w:hyperlink r:id="rId108" w:history="1">
        <w:r w:rsidRPr="0012098F">
          <w:rPr>
            <w:rStyle w:val="Hyperlink"/>
          </w:rPr>
          <w:t>http://nymag.com/daily/intelligencer/2018/07/trump-renews-call-for-deporting-immigrants-without-due-process-aslyum.html</w:t>
        </w:r>
      </w:hyperlink>
      <w:r>
        <w:t xml:space="preserve"> DOA 7-11-2018)KMM</w:t>
      </w:r>
    </w:p>
    <w:p w14:paraId="2A66ADB0" w14:textId="77777777" w:rsidR="004A3944" w:rsidRDefault="004A3944" w:rsidP="004A3944">
      <w:r w:rsidRPr="002C5E88">
        <w:rPr>
          <w:sz w:val="14"/>
        </w:rPr>
        <w:t xml:space="preserve">Donald </w:t>
      </w:r>
      <w:r w:rsidRPr="00C10295">
        <w:rPr>
          <w:rStyle w:val="StyleUnderline"/>
        </w:rPr>
        <w:t>Trump</w:t>
      </w:r>
      <w:r w:rsidRPr="002C5E88">
        <w:rPr>
          <w:sz w:val="14"/>
        </w:rPr>
        <w:t xml:space="preserve"> has ordered Central American refugees to get off America’s “lawn.” On Thursday, the president </w:t>
      </w:r>
      <w:r w:rsidRPr="00C10295">
        <w:rPr>
          <w:rStyle w:val="StyleUnderline"/>
        </w:rPr>
        <w:t>reiterated his desire to deport asylum seekers without providing them access to the American legal system</w:t>
      </w:r>
      <w:r w:rsidRPr="002C5E88">
        <w:rPr>
          <w:sz w:val="14"/>
        </w:rPr>
        <w:t xml:space="preserve"> — a proposal that would violate American law, multiple binding international treaties, and the U.S. Constitution. “Congress must pass smart, fast and reasonable Immigration Laws now,” the president tweeted on July 5, when Congress was not in session. “Law Enforcement at the Border is doing a great job, but the laws they are forced to work with are insane. When people, with or without children, enter our Country, they must be told to leave without our … Country being forced to endure a long and costly trial. Tell the people ‘OUT,’ and they must leave, just as they would if they were standing on your front lawn. Hiring thousands of ‘judges’ does not work and is not acceptable - only Country in the World that does this!” Trump’s remarks come as his White House struggles to resolve its (self-engineered) crisis of border-enforcement policy. The administration would like to criminally prosecute all migrants who commit the misdemeanor offense of crossing the U.S. border illegally — including those fleeing violence or persecution in their home countries, who have a right under U.S. law to cross our border and then turn themselves into immigration authorities for the purpose of registering an asylum claim. But many asylum seekers come to the United States with children in tow — and </w:t>
      </w:r>
      <w:r w:rsidRPr="00C10295">
        <w:rPr>
          <w:rStyle w:val="StyleUnderline"/>
        </w:rPr>
        <w:t>federal law forbids the government from imprisoning migrant children for longer than 20 days. Thus</w:t>
      </w:r>
      <w:r w:rsidRPr="002C5E88">
        <w:rPr>
          <w:sz w:val="14"/>
        </w:rPr>
        <w:t xml:space="preserve">, the administration adopted its infamous policy of </w:t>
      </w:r>
      <w:r w:rsidRPr="00C10295">
        <w:rPr>
          <w:rStyle w:val="StyleUnderline"/>
        </w:rPr>
        <w:t>separating migrant families</w:t>
      </w:r>
      <w:r w:rsidRPr="002C5E88">
        <w:rPr>
          <w:sz w:val="14"/>
        </w:rPr>
        <w:t xml:space="preserve"> — sending migrant parents to jail, while placing their children in (supposedly) less restrictive forms of confinement, or else with sponsor families. This led to our government willfully traumatizing hundreds of small children; which led to a broad, bipartisan backlash; which led Trump to sign an executive order instructing the federal government to jail migrant families together (in defiance of judicial rulings barring that practice). </w:t>
      </w:r>
      <w:r w:rsidRPr="005014DA">
        <w:rPr>
          <w:rStyle w:val="StyleUnderline"/>
        </w:rPr>
        <w:t xml:space="preserve">There are </w:t>
      </w:r>
      <w:r w:rsidRPr="00C407FB">
        <w:rPr>
          <w:rStyle w:val="StyleUnderline"/>
          <w:highlight w:val="cyan"/>
        </w:rPr>
        <w:t>practical ways of resolving the</w:t>
      </w:r>
      <w:r w:rsidRPr="005014DA">
        <w:rPr>
          <w:rStyle w:val="StyleUnderline"/>
        </w:rPr>
        <w:t xml:space="preserve"> administration’s </w:t>
      </w:r>
      <w:r w:rsidRPr="00C407FB">
        <w:rPr>
          <w:rStyle w:val="StyleUnderline"/>
          <w:highlight w:val="cyan"/>
        </w:rPr>
        <w:t>family-detention dilemma</w:t>
      </w:r>
      <w:r w:rsidRPr="002C5E88">
        <w:rPr>
          <w:sz w:val="14"/>
        </w:rPr>
        <w:t xml:space="preserve">. Officially, </w:t>
      </w:r>
      <w:r w:rsidRPr="005014DA">
        <w:rPr>
          <w:rStyle w:val="StyleUnderline"/>
        </w:rPr>
        <w:t xml:space="preserve">the administration’s </w:t>
      </w:r>
      <w:r w:rsidRPr="00C407FB">
        <w:rPr>
          <w:rStyle w:val="StyleUnderline"/>
          <w:highlight w:val="cyan"/>
        </w:rPr>
        <w:t>insistence on imprisoning asylum seekers is grounded in</w:t>
      </w:r>
      <w:r w:rsidRPr="005014DA">
        <w:rPr>
          <w:rStyle w:val="StyleUnderline"/>
        </w:rPr>
        <w:t xml:space="preserve"> the </w:t>
      </w:r>
      <w:r w:rsidRPr="00C407FB">
        <w:rPr>
          <w:rStyle w:val="StyleUnderline"/>
          <w:highlight w:val="cyan"/>
        </w:rPr>
        <w:t>belief that migrants</w:t>
      </w:r>
      <w:r w:rsidRPr="005014DA">
        <w:rPr>
          <w:rStyle w:val="StyleUnderline"/>
        </w:rPr>
        <w:t xml:space="preserve"> who are allowed to await court proceedings outside of federal detention </w:t>
      </w:r>
      <w:r w:rsidRPr="00C407FB">
        <w:rPr>
          <w:rStyle w:val="StyleUnderline"/>
          <w:highlight w:val="cyan"/>
        </w:rPr>
        <w:t>will simply abscond</w:t>
      </w:r>
      <w:r w:rsidRPr="002C5E88">
        <w:rPr>
          <w:sz w:val="14"/>
        </w:rPr>
        <w:t xml:space="preserve"> into the interior of the country (</w:t>
      </w:r>
      <w:r w:rsidRPr="005014DA">
        <w:rPr>
          <w:rStyle w:val="StyleUnderline"/>
        </w:rPr>
        <w:t>a.k.a. “catch and release”</w:t>
      </w:r>
      <w:r w:rsidRPr="002C5E88">
        <w:rPr>
          <w:sz w:val="14"/>
        </w:rPr>
        <w:t xml:space="preserve">). </w:t>
      </w:r>
      <w:r w:rsidRPr="005014DA">
        <w:rPr>
          <w:rStyle w:val="StyleUnderline"/>
        </w:rPr>
        <w:t xml:space="preserve">But that worry could be </w:t>
      </w:r>
      <w:r w:rsidRPr="00C407FB">
        <w:rPr>
          <w:rStyle w:val="StyleUnderline"/>
          <w:highlight w:val="cyan"/>
        </w:rPr>
        <w:t>resolved by providing asylum seekers with ankle monitors</w:t>
      </w:r>
      <w:r w:rsidRPr="002C5E88">
        <w:rPr>
          <w:sz w:val="14"/>
        </w:rPr>
        <w:t xml:space="preserve">. The </w:t>
      </w:r>
      <w:r w:rsidRPr="00CF6D35">
        <w:rPr>
          <w:rStyle w:val="StyleUnderline"/>
          <w:highlight w:val="cyan"/>
        </w:rPr>
        <w:t>D</w:t>
      </w:r>
      <w:r w:rsidRPr="002C5E88">
        <w:rPr>
          <w:sz w:val="14"/>
        </w:rPr>
        <w:t xml:space="preserve">epartment of </w:t>
      </w:r>
      <w:r w:rsidRPr="00CF6D35">
        <w:rPr>
          <w:rStyle w:val="StyleUnderline"/>
          <w:highlight w:val="cyan"/>
        </w:rPr>
        <w:t>H</w:t>
      </w:r>
      <w:r w:rsidRPr="002C5E88">
        <w:rPr>
          <w:sz w:val="14"/>
        </w:rPr>
        <w:t xml:space="preserve">omeland </w:t>
      </w:r>
      <w:r w:rsidRPr="00CF6D35">
        <w:rPr>
          <w:rStyle w:val="StyleUnderline"/>
          <w:highlight w:val="cyan"/>
        </w:rPr>
        <w:t>S</w:t>
      </w:r>
      <w:r w:rsidRPr="002C5E88">
        <w:rPr>
          <w:sz w:val="14"/>
        </w:rPr>
        <w:t xml:space="preserve">ecurity </w:t>
      </w:r>
      <w:r w:rsidRPr="005014DA">
        <w:rPr>
          <w:rStyle w:val="StyleUnderline"/>
        </w:rPr>
        <w:t xml:space="preserve">has </w:t>
      </w:r>
      <w:r w:rsidRPr="00CF6D35">
        <w:rPr>
          <w:rStyle w:val="StyleUnderline"/>
          <w:highlight w:val="cyan"/>
        </w:rPr>
        <w:t>used</w:t>
      </w:r>
      <w:r w:rsidRPr="005014DA">
        <w:rPr>
          <w:rStyle w:val="StyleUnderline"/>
        </w:rPr>
        <w:t xml:space="preserve"> such monitors to track a small portion of asylum seekers </w:t>
      </w:r>
      <w:r w:rsidRPr="00CF6D35">
        <w:rPr>
          <w:rStyle w:val="StyleUnderline"/>
          <w:highlight w:val="cyan"/>
        </w:rPr>
        <w:t>for two years</w:t>
      </w:r>
      <w:r w:rsidRPr="005014DA">
        <w:rPr>
          <w:rStyle w:val="StyleUnderline"/>
        </w:rPr>
        <w:t xml:space="preserve"> now; </w:t>
      </w:r>
      <w:r w:rsidRPr="00CF6D35">
        <w:rPr>
          <w:rStyle w:val="StyleUnderline"/>
          <w:highlight w:val="cyan"/>
        </w:rPr>
        <w:t>and migrants</w:t>
      </w:r>
      <w:r w:rsidRPr="005014DA">
        <w:rPr>
          <w:rStyle w:val="StyleUnderline"/>
        </w:rPr>
        <w:t xml:space="preserve"> with ankle bracelets have </w:t>
      </w:r>
      <w:r w:rsidRPr="00CF6D35">
        <w:rPr>
          <w:rStyle w:val="StyleUnderline"/>
          <w:highlight w:val="cyan"/>
        </w:rPr>
        <w:t>complied</w:t>
      </w:r>
      <w:r w:rsidRPr="005014DA">
        <w:rPr>
          <w:rStyle w:val="StyleUnderline"/>
        </w:rPr>
        <w:t xml:space="preserve"> with court appearances </w:t>
      </w:r>
      <w:r w:rsidRPr="00CF6D35">
        <w:rPr>
          <w:rStyle w:val="StyleUnderline"/>
          <w:highlight w:val="cyan"/>
        </w:rPr>
        <w:t>99.6 percent of the time</w:t>
      </w:r>
      <w:r w:rsidRPr="005014DA">
        <w:rPr>
          <w:rStyle w:val="StyleUnderline"/>
        </w:rPr>
        <w:t xml:space="preserve">. Outfitting all asylum seekers with ankle monitors — </w:t>
      </w:r>
      <w:r w:rsidRPr="00CF6D35">
        <w:rPr>
          <w:rStyle w:val="StyleUnderline"/>
          <w:highlight w:val="cyan"/>
        </w:rPr>
        <w:t>instead of detaining them — would</w:t>
      </w:r>
      <w:r w:rsidRPr="002C5E88">
        <w:rPr>
          <w:sz w:val="14"/>
        </w:rPr>
        <w:t xml:space="preserve"> save the federal government millions of dollars, while also </w:t>
      </w:r>
      <w:r w:rsidRPr="00CF6D35">
        <w:rPr>
          <w:rStyle w:val="StyleUnderline"/>
          <w:highlight w:val="cyan"/>
        </w:rPr>
        <w:t>resolv</w:t>
      </w:r>
      <w:r w:rsidRPr="002C5E88">
        <w:rPr>
          <w:sz w:val="14"/>
        </w:rPr>
        <w:t xml:space="preserve">ing </w:t>
      </w:r>
      <w:r w:rsidRPr="005014DA">
        <w:rPr>
          <w:rStyle w:val="StyleUnderline"/>
        </w:rPr>
        <w:t xml:space="preserve">the </w:t>
      </w:r>
      <w:r w:rsidRPr="00CF6D35">
        <w:rPr>
          <w:rStyle w:val="StyleUnderline"/>
          <w:highlight w:val="cyan"/>
        </w:rPr>
        <w:t>humanitarian problems</w:t>
      </w:r>
      <w:r w:rsidRPr="005014DA">
        <w:rPr>
          <w:rStyle w:val="StyleUnderline"/>
        </w:rPr>
        <w:t xml:space="preserve"> posed by family detention</w:t>
      </w:r>
      <w:r w:rsidRPr="002C5E88">
        <w:rPr>
          <w:sz w:val="14"/>
        </w:rPr>
        <w:t xml:space="preserve">. </w:t>
      </w:r>
      <w:r w:rsidRPr="00064AD0">
        <w:rPr>
          <w:rStyle w:val="StyleUnderline"/>
        </w:rPr>
        <w:t>But</w:t>
      </w:r>
      <w:r w:rsidRPr="002C5E88">
        <w:rPr>
          <w:sz w:val="14"/>
        </w:rPr>
        <w:t xml:space="preserve"> if the </w:t>
      </w:r>
      <w:r w:rsidRPr="00064AD0">
        <w:rPr>
          <w:rStyle w:val="StyleUnderline"/>
        </w:rPr>
        <w:t>Trump</w:t>
      </w:r>
      <w:r w:rsidRPr="002C5E88">
        <w:rPr>
          <w:sz w:val="14"/>
        </w:rPr>
        <w:t xml:space="preserve"> administration finds ankle monitors insufficiently cruel, it </w:t>
      </w:r>
      <w:r w:rsidRPr="00114A05">
        <w:rPr>
          <w:rStyle w:val="StyleUnderline"/>
          <w:highlight w:val="cyan"/>
        </w:rPr>
        <w:t>could</w:t>
      </w:r>
      <w:r w:rsidRPr="002C5E88">
        <w:rPr>
          <w:sz w:val="14"/>
        </w:rPr>
        <w:t xml:space="preserve"> at least throw its support behind </w:t>
      </w:r>
      <w:r w:rsidRPr="00114A05">
        <w:rPr>
          <w:rStyle w:val="StyleUnderline"/>
          <w:highlight w:val="cyan"/>
        </w:rPr>
        <w:t>expand</w:t>
      </w:r>
      <w:r w:rsidRPr="002C5E88">
        <w:rPr>
          <w:sz w:val="14"/>
        </w:rPr>
        <w:t xml:space="preserve">ing </w:t>
      </w:r>
      <w:r w:rsidRPr="00064AD0">
        <w:rPr>
          <w:rStyle w:val="StyleUnderline"/>
        </w:rPr>
        <w:t xml:space="preserve">the ranks of </w:t>
      </w:r>
      <w:r w:rsidRPr="00114A05">
        <w:rPr>
          <w:rStyle w:val="StyleUnderline"/>
          <w:highlight w:val="cyan"/>
        </w:rPr>
        <w:t>immigration judges</w:t>
      </w:r>
      <w:r w:rsidRPr="00064AD0">
        <w:rPr>
          <w:rStyle w:val="StyleUnderline"/>
        </w:rPr>
        <w:t xml:space="preserve">. If the government could </w:t>
      </w:r>
      <w:r w:rsidRPr="00114A05">
        <w:rPr>
          <w:rStyle w:val="StyleUnderline"/>
          <w:highlight w:val="cyan"/>
        </w:rPr>
        <w:t>rapidly process asylum claims</w:t>
      </w:r>
      <w:r w:rsidRPr="00064AD0">
        <w:rPr>
          <w:rStyle w:val="StyleUnderline"/>
        </w:rPr>
        <w:t xml:space="preserve">, it </w:t>
      </w:r>
      <w:r w:rsidRPr="00114A05">
        <w:rPr>
          <w:rStyle w:val="StyleUnderline"/>
          <w:highlight w:val="cyan"/>
        </w:rPr>
        <w:t>would not have to detain families for months</w:t>
      </w:r>
      <w:r w:rsidRPr="00064AD0">
        <w:rPr>
          <w:rStyle w:val="StyleUnderline"/>
        </w:rPr>
        <w:t xml:space="preserve"> on end</w:t>
      </w:r>
      <w:r w:rsidRPr="002C5E88">
        <w:rPr>
          <w:sz w:val="14"/>
        </w:rPr>
        <w:t xml:space="preserve">. </w:t>
      </w:r>
      <w:r w:rsidRPr="00064AD0">
        <w:rPr>
          <w:rStyle w:val="StyleUnderline"/>
        </w:rPr>
        <w:t xml:space="preserve">Currently, the U.S. has 334 immigration judges; </w:t>
      </w:r>
      <w:r w:rsidRPr="00114A05">
        <w:rPr>
          <w:rStyle w:val="StyleUnderline"/>
          <w:highlight w:val="cyan"/>
        </w:rPr>
        <w:t>experts believe</w:t>
      </w:r>
      <w:r w:rsidRPr="00114A05">
        <w:rPr>
          <w:rStyle w:val="StyleUnderline"/>
        </w:rPr>
        <w:t xml:space="preserve"> that </w:t>
      </w:r>
      <w:r w:rsidRPr="00114A05">
        <w:rPr>
          <w:rStyle w:val="StyleUnderline"/>
          <w:highlight w:val="cyan"/>
        </w:rPr>
        <w:t>hiring</w:t>
      </w:r>
      <w:r w:rsidRPr="00064AD0">
        <w:rPr>
          <w:rStyle w:val="StyleUnderline"/>
        </w:rPr>
        <w:t xml:space="preserve"> an additional </w:t>
      </w:r>
      <w:r w:rsidRPr="00114A05">
        <w:rPr>
          <w:rStyle w:val="StyleUnderline"/>
          <w:highlight w:val="cyan"/>
        </w:rPr>
        <w:t>364</w:t>
      </w:r>
      <w:r w:rsidRPr="00064AD0">
        <w:rPr>
          <w:rStyle w:val="StyleUnderline"/>
        </w:rPr>
        <w:t xml:space="preserve"> such judges </w:t>
      </w:r>
      <w:r w:rsidRPr="00114A05">
        <w:rPr>
          <w:rStyle w:val="StyleUnderline"/>
          <w:highlight w:val="cyan"/>
        </w:rPr>
        <w:t>would allow the courts to get through the</w:t>
      </w:r>
      <w:r w:rsidRPr="00064AD0">
        <w:rPr>
          <w:rStyle w:val="StyleUnderline"/>
        </w:rPr>
        <w:t xml:space="preserve"> large </w:t>
      </w:r>
      <w:r w:rsidRPr="00114A05">
        <w:rPr>
          <w:rStyle w:val="StyleUnderline"/>
          <w:highlight w:val="cyan"/>
        </w:rPr>
        <w:t>backlog</w:t>
      </w:r>
      <w:r w:rsidRPr="00064AD0">
        <w:rPr>
          <w:rStyle w:val="StyleUnderline"/>
        </w:rPr>
        <w:t xml:space="preserve"> of pending deportation cases</w:t>
      </w:r>
      <w:r w:rsidRPr="002C5E88">
        <w:rPr>
          <w:sz w:val="14"/>
        </w:rPr>
        <w:t xml:space="preserve">. To that end, Texas senator </w:t>
      </w:r>
      <w:r w:rsidRPr="002C5E88">
        <w:rPr>
          <w:rStyle w:val="StyleUnderline"/>
        </w:rPr>
        <w:t>Ted Cruz has put forward a bill that would bring the total number of immigration judges up to 750</w:t>
      </w:r>
      <w:r w:rsidRPr="002C5E88">
        <w:rPr>
          <w:sz w:val="14"/>
        </w:rPr>
        <w:t xml:space="preserve">. But Trump has denounced all viable solutions to the White House’s problem. The White House’s aversion to ankle monitors isn’t hard to understand — the administration has signaled that it believes treating migrants cruelly is an effective means of deterring future migrants. By contrast, the president’s loud opposition to hiring more immigration judges is simply baffling. The United States already deports many undocumented immigrants without allowing them to appear before an immigration judge. In fact, expedited removals — which is to say, removal orders issued to individuals who have been ordered to leave the U.S. previously — account for the vast majority of deportations. But both U.S. and international law prohibit the expedited removal of asylum seekers. And it’s unlikely that there are 50 votes in the U.S. Senate for repealing that law and breaking the relevant treaties — let alone, the 60 necessary for passage. Meanwhile, Trump’s broader proposal to deny migrants all forms of due process — and to simply eject them from the country like rowdy teens on a front lawn — would require a constitutional amendment to enact. Given these facts, it’s hard to fathom why the president wouldn’t want </w:t>
      </w:r>
      <w:r w:rsidRPr="002C5E88">
        <w:rPr>
          <w:rStyle w:val="StyleUnderline"/>
        </w:rPr>
        <w:t>to increase the pace of deportations by hiring more immigration judges</w:t>
      </w:r>
      <w:r w:rsidRPr="002C5E88">
        <w:rPr>
          <w:sz w:val="14"/>
        </w:rPr>
        <w:t xml:space="preserve"> — a measure that </w:t>
      </w:r>
      <w:r w:rsidRPr="002C5E88">
        <w:rPr>
          <w:rStyle w:val="StyleUnderline"/>
        </w:rPr>
        <w:t>could</w:t>
      </w:r>
      <w:r w:rsidRPr="002C5E88">
        <w:rPr>
          <w:sz w:val="14"/>
        </w:rPr>
        <w:t xml:space="preserve"> ostensibly </w:t>
      </w:r>
      <w:r w:rsidRPr="002C5E88">
        <w:rPr>
          <w:rStyle w:val="StyleUnderline"/>
        </w:rPr>
        <w:t>pass Congress if he put his weight behind it, and provided some minor concessions to Democrats</w:t>
      </w:r>
      <w:r w:rsidRPr="002C5E88">
        <w:rPr>
          <w:sz w:val="14"/>
        </w:rPr>
        <w:t>. And yet, this irrational intransigence is of a piece with Trump’s broader approach to immigration policy. The president has repeatedly refused to accept funding for his border wall because it wasn’t paired with steep reductions to legal immigration — which only 38 Senate Republicans support.</w:t>
      </w:r>
    </w:p>
    <w:p w14:paraId="4021FAF3" w14:textId="77777777" w:rsidR="004A3944" w:rsidRDefault="004A3944" w:rsidP="004A3944"/>
    <w:p w14:paraId="72A51716" w14:textId="77777777" w:rsidR="004A3944" w:rsidRDefault="00517392" w:rsidP="00517392">
      <w:pPr>
        <w:pStyle w:val="Heading3"/>
      </w:pPr>
      <w:r>
        <w:t>2nc – at: deficit – executive discretion</w:t>
      </w:r>
    </w:p>
    <w:p w14:paraId="4273ACE4" w14:textId="77777777" w:rsidR="00517392" w:rsidRDefault="00517392" w:rsidP="00517392"/>
    <w:p w14:paraId="6ABC7114" w14:textId="77777777" w:rsidR="00517392" w:rsidRPr="00517392" w:rsidRDefault="008A5F6D" w:rsidP="008A5F6D">
      <w:pPr>
        <w:pStyle w:val="Heading4"/>
      </w:pPr>
      <w:r>
        <w:t>Executive discretion is sufficient to end zero tolerance and parole asylum-seekers and their children</w:t>
      </w:r>
    </w:p>
    <w:p w14:paraId="5A4B0CB1" w14:textId="77777777" w:rsidR="004A3944" w:rsidRDefault="008A5F6D" w:rsidP="008A5F6D">
      <w:pPr>
        <w:pStyle w:val="CiteSpacing"/>
      </w:pPr>
      <w:r w:rsidRPr="008A5F6D">
        <w:rPr>
          <w:rStyle w:val="Style13ptBold"/>
        </w:rPr>
        <w:t>Evans 18</w:t>
      </w:r>
      <w:r>
        <w:t xml:space="preserve"> (Hannah Graf Evans, Legislative Representative, Immigration and Refugee Policy, Friends Committee on National Legislation, “Stop Detaining Children and Families,” 6-28-2018, https://www.fcnl.org/updates/stop-detaining-children-and-families-1536)</w:t>
      </w:r>
    </w:p>
    <w:p w14:paraId="0C32C8E2" w14:textId="77777777" w:rsidR="008A5F6D" w:rsidRDefault="008A5F6D" w:rsidP="004A3944">
      <w:r w:rsidRPr="008A5F6D">
        <w:rPr>
          <w:rStyle w:val="StyleUnderline"/>
          <w:highlight w:val="cyan"/>
        </w:rPr>
        <w:t>The administration does not need Congress</w:t>
      </w:r>
      <w:r w:rsidRPr="008A5F6D">
        <w:rPr>
          <w:rStyle w:val="StyleUnderline"/>
        </w:rPr>
        <w:t xml:space="preserve"> to pass legislation for the administration </w:t>
      </w:r>
      <w:r w:rsidRPr="008A5F6D">
        <w:rPr>
          <w:rStyle w:val="StyleUnderline"/>
          <w:highlight w:val="cyan"/>
        </w:rPr>
        <w:t>to stop family separation</w:t>
      </w:r>
      <w:r w:rsidRPr="008A5F6D">
        <w:rPr>
          <w:sz w:val="14"/>
        </w:rPr>
        <w:t xml:space="preserve">. Congress </w:t>
      </w:r>
      <w:r w:rsidRPr="008A5F6D">
        <w:rPr>
          <w:rStyle w:val="StyleUnderline"/>
          <w:highlight w:val="cyan"/>
        </w:rPr>
        <w:t>should</w:t>
      </w:r>
      <w:r w:rsidRPr="008A5F6D">
        <w:rPr>
          <w:sz w:val="14"/>
        </w:rPr>
        <w:t xml:space="preserve"> push the administration to </w:t>
      </w:r>
      <w:r w:rsidRPr="008A5F6D">
        <w:rPr>
          <w:rStyle w:val="StyleUnderline"/>
          <w:highlight w:val="cyan"/>
        </w:rPr>
        <w:t>end</w:t>
      </w:r>
      <w:r w:rsidRPr="008A5F6D">
        <w:rPr>
          <w:rStyle w:val="StyleUnderline"/>
        </w:rPr>
        <w:t xml:space="preserve"> its </w:t>
      </w:r>
      <w:r w:rsidRPr="008A5F6D">
        <w:rPr>
          <w:rStyle w:val="StyleUnderline"/>
          <w:highlight w:val="cyan"/>
        </w:rPr>
        <w:t>zero-tolerance</w:t>
      </w:r>
      <w:r w:rsidRPr="008A5F6D">
        <w:rPr>
          <w:rStyle w:val="StyleUnderline"/>
        </w:rPr>
        <w:t xml:space="preserve"> prosecution policy </w:t>
      </w:r>
      <w:r w:rsidRPr="008A5F6D">
        <w:rPr>
          <w:rStyle w:val="StyleUnderline"/>
          <w:highlight w:val="cyan"/>
        </w:rPr>
        <w:t>and return discretion to protect asylum seekers</w:t>
      </w:r>
      <w:r w:rsidRPr="008A5F6D">
        <w:rPr>
          <w:rStyle w:val="StyleUnderline"/>
        </w:rPr>
        <w:t>, especially young children, from being harmfully incarcerated.</w:t>
      </w:r>
      <w:r>
        <w:rPr>
          <w:rStyle w:val="StyleUnderline"/>
        </w:rPr>
        <w:t xml:space="preserve"> </w:t>
      </w:r>
      <w:r w:rsidRPr="008A5F6D">
        <w:rPr>
          <w:rStyle w:val="StyleUnderline"/>
        </w:rPr>
        <w:t xml:space="preserve">Non-restrictive, community-based </w:t>
      </w:r>
      <w:r w:rsidRPr="00254259">
        <w:rPr>
          <w:rStyle w:val="StyleUnderline"/>
          <w:highlight w:val="cyan"/>
        </w:rPr>
        <w:t>alternatives to detention are</w:t>
      </w:r>
      <w:r w:rsidRPr="008A5F6D">
        <w:rPr>
          <w:rStyle w:val="StyleUnderline"/>
        </w:rPr>
        <w:t xml:space="preserve"> the </w:t>
      </w:r>
      <w:r w:rsidRPr="00254259">
        <w:rPr>
          <w:rStyle w:val="StyleUnderline"/>
          <w:highlight w:val="cyan"/>
        </w:rPr>
        <w:t>most appropriate</w:t>
      </w:r>
      <w:r w:rsidRPr="008A5F6D">
        <w:rPr>
          <w:rStyle w:val="StyleUnderline"/>
        </w:rPr>
        <w:t xml:space="preserve"> response </w:t>
      </w:r>
      <w:r w:rsidRPr="00254259">
        <w:rPr>
          <w:rStyle w:val="StyleUnderline"/>
          <w:highlight w:val="cyan"/>
        </w:rPr>
        <w:t>for families, children, and asylum seekers</w:t>
      </w:r>
      <w:r w:rsidRPr="008A5F6D">
        <w:rPr>
          <w:sz w:val="14"/>
        </w:rPr>
        <w:t xml:space="preserve">. Please tell members of Congress to </w:t>
      </w:r>
      <w:r w:rsidRPr="008A5F6D">
        <w:rPr>
          <w:rStyle w:val="StyleUnderline"/>
        </w:rPr>
        <w:t>encourage the administration to utilize these options rather than expanding family detention</w:t>
      </w:r>
      <w:r w:rsidRPr="008A5F6D">
        <w:rPr>
          <w:sz w:val="14"/>
        </w:rPr>
        <w:t>.</w:t>
      </w:r>
    </w:p>
    <w:p w14:paraId="13512CC5" w14:textId="77777777" w:rsidR="008A5F6D" w:rsidRPr="004A3944" w:rsidRDefault="008A5F6D" w:rsidP="004A3944"/>
    <w:p w14:paraId="2C2F2A8E" w14:textId="77777777" w:rsidR="00F50E58" w:rsidRDefault="00F50E58" w:rsidP="00F50E58">
      <w:pPr>
        <w:pStyle w:val="Heading2"/>
      </w:pPr>
      <w:r>
        <w:t>CP—PEACEBUILDING</w:t>
      </w:r>
    </w:p>
    <w:p w14:paraId="28804AC6" w14:textId="77777777" w:rsidR="00F50E58" w:rsidRDefault="00F50E58" w:rsidP="00F50E58">
      <w:pPr>
        <w:pStyle w:val="Heading3"/>
      </w:pPr>
      <w:r>
        <w:t>1nc – peacebuilding cp</w:t>
      </w:r>
    </w:p>
    <w:p w14:paraId="5CC168D1" w14:textId="77777777" w:rsidR="00F50E58" w:rsidRPr="00F50E58" w:rsidRDefault="00F50E58" w:rsidP="00F50E58"/>
    <w:p w14:paraId="02DF006F" w14:textId="77777777" w:rsidR="00CE5390" w:rsidRDefault="00CE5390" w:rsidP="000D714D">
      <w:pPr>
        <w:pStyle w:val="Heading4"/>
      </w:pPr>
      <w:r>
        <w:t>The United States federal government should substantially increase its investment in conflict prevention and peacebuilding foreign assistance programs by funding diplomacy and development.</w:t>
      </w:r>
    </w:p>
    <w:p w14:paraId="40204205" w14:textId="77777777" w:rsidR="00CE5390" w:rsidRPr="00CE5390" w:rsidRDefault="00CE5390" w:rsidP="00CE5390"/>
    <w:p w14:paraId="30918D4A" w14:textId="77777777" w:rsidR="00F50E58" w:rsidRDefault="000D714D" w:rsidP="000D714D">
      <w:pPr>
        <w:pStyle w:val="Heading4"/>
      </w:pPr>
      <w:r>
        <w:t>Funding peacebuilding and conflict resolution solves the CRC advantage</w:t>
      </w:r>
    </w:p>
    <w:p w14:paraId="5AE627B3" w14:textId="77777777" w:rsidR="00F50E58" w:rsidRDefault="00F50E58" w:rsidP="00F50E58">
      <w:pPr>
        <w:pStyle w:val="CiteSpacing"/>
      </w:pPr>
      <w:r w:rsidRPr="00F50E58">
        <w:rPr>
          <w:rStyle w:val="Style13ptBold"/>
        </w:rPr>
        <w:t>Sitther 18</w:t>
      </w:r>
      <w:r>
        <w:t xml:space="preserve"> (Theo Sitther, Friends Committee on National Legislation, “U.S. Role in the World: Peaceful Engagement or Military Might?” 10-6-2017, </w:t>
      </w:r>
      <w:hyperlink r:id="rId109" w:history="1">
        <w:r w:rsidRPr="00983A91">
          <w:rPr>
            <w:rStyle w:val="Hyperlink"/>
          </w:rPr>
          <w:t>https://www.fcnl.org/updates/u-s-role-in-the-world-peaceful-engagement-or-military-might-1070</w:t>
        </w:r>
      </w:hyperlink>
      <w:r>
        <w:t xml:space="preserve"> DOA 7-18-2018)KMM</w:t>
      </w:r>
    </w:p>
    <w:p w14:paraId="4A8DD35F" w14:textId="77777777" w:rsidR="00F50E58" w:rsidRDefault="00F50E58" w:rsidP="00F50E58">
      <w:r w:rsidRPr="00F357B3">
        <w:rPr>
          <w:sz w:val="14"/>
        </w:rPr>
        <w:t>In the midst of efforts to radically reorganize the federal government, bolster military strength over diplomacy, development, and peacebuilding, Congress is pushing back.</w:t>
      </w:r>
      <w:r w:rsidR="00F357B3" w:rsidRPr="00F357B3">
        <w:rPr>
          <w:sz w:val="14"/>
        </w:rPr>
        <w:t xml:space="preserve"> </w:t>
      </w:r>
      <w:r w:rsidRPr="00F357B3">
        <w:rPr>
          <w:sz w:val="14"/>
        </w:rPr>
        <w:t xml:space="preserve">Our </w:t>
      </w:r>
      <w:r w:rsidRPr="0061398D">
        <w:rPr>
          <w:rStyle w:val="StyleUnderline"/>
        </w:rPr>
        <w:t xml:space="preserve">efforts to protect critical </w:t>
      </w:r>
      <w:r w:rsidRPr="00F357B3">
        <w:rPr>
          <w:rStyle w:val="StyleUnderline"/>
          <w:highlight w:val="cyan"/>
        </w:rPr>
        <w:t>conflict prevention and peacebuilding accounts</w:t>
      </w:r>
      <w:r w:rsidRPr="0061398D">
        <w:rPr>
          <w:rStyle w:val="StyleUnderline"/>
        </w:rPr>
        <w:t xml:space="preserve"> are bearing fruit</w:t>
      </w:r>
      <w:r w:rsidRPr="00F357B3">
        <w:rPr>
          <w:sz w:val="14"/>
        </w:rPr>
        <w:t xml:space="preserve">. Senate legislation </w:t>
      </w:r>
      <w:r w:rsidRPr="0061398D">
        <w:rPr>
          <w:rStyle w:val="StyleUnderline"/>
        </w:rPr>
        <w:t xml:space="preserve">to </w:t>
      </w:r>
      <w:r w:rsidRPr="00F357B3">
        <w:rPr>
          <w:rStyle w:val="StyleUnderline"/>
          <w:highlight w:val="cyan"/>
        </w:rPr>
        <w:t>fund diplomacy and development</w:t>
      </w:r>
      <w:r w:rsidRPr="00F357B3">
        <w:rPr>
          <w:sz w:val="14"/>
        </w:rPr>
        <w:t xml:space="preserve"> is case in point.</w:t>
      </w:r>
      <w:r w:rsidR="00F357B3" w:rsidRPr="00F357B3">
        <w:rPr>
          <w:sz w:val="14"/>
        </w:rPr>
        <w:t xml:space="preserve"> </w:t>
      </w:r>
      <w:r w:rsidRPr="00F357B3">
        <w:rPr>
          <w:sz w:val="14"/>
        </w:rPr>
        <w:t>The adage that “where your treasure is, there you heart will be also” applies to America’s role in the world. For the United States much of our tax dollars are spent on wasteful and needless military expenditures while we spend just under two percent on diplomacy and development.</w:t>
      </w:r>
      <w:r w:rsidR="00F357B3" w:rsidRPr="00F357B3">
        <w:rPr>
          <w:sz w:val="14"/>
        </w:rPr>
        <w:t xml:space="preserve"> </w:t>
      </w:r>
      <w:r w:rsidRPr="00F357B3">
        <w:rPr>
          <w:sz w:val="14"/>
        </w:rPr>
        <w:t xml:space="preserve">On September 26, the House Foreign Affairs Committee held a hearing, where Deputy Secretary of State John Sullivan testified. Mr. Sullivan is leading a process </w:t>
      </w:r>
      <w:r w:rsidRPr="00F357B3">
        <w:rPr>
          <w:rStyle w:val="StyleUnderline"/>
          <w:highlight w:val="cyan"/>
        </w:rPr>
        <w:t>to redesign</w:t>
      </w:r>
      <w:r w:rsidRPr="00114155">
        <w:rPr>
          <w:rStyle w:val="StyleUnderline"/>
        </w:rPr>
        <w:t xml:space="preserve"> and restructure </w:t>
      </w:r>
      <w:r w:rsidRPr="00F357B3">
        <w:rPr>
          <w:rStyle w:val="StyleUnderline"/>
          <w:highlight w:val="cyan"/>
        </w:rPr>
        <w:t>U.S. diplomatic and development programs</w:t>
      </w:r>
      <w:r w:rsidRPr="00F357B3">
        <w:rPr>
          <w:sz w:val="14"/>
        </w:rPr>
        <w:t xml:space="preserve">. On its face, efforts to streamline government bureaucracies, cut down on waste </w:t>
      </w:r>
      <w:r w:rsidRPr="00F357B3">
        <w:rPr>
          <w:rStyle w:val="StyleUnderline"/>
          <w:highlight w:val="cyan"/>
        </w:rPr>
        <w:t>and make foreign assistance programs more effective should be supported</w:t>
      </w:r>
      <w:r w:rsidRPr="00F357B3">
        <w:rPr>
          <w:sz w:val="14"/>
        </w:rPr>
        <w:t xml:space="preserve">. </w:t>
      </w:r>
      <w:r w:rsidRPr="00114155">
        <w:rPr>
          <w:rStyle w:val="StyleUnderline"/>
        </w:rPr>
        <w:t>Ensuring that efforts to prevent violent conflict and provide lifesaving humanitarian assistance should always adhere to the highest standards of effectiveness and efficiencies</w:t>
      </w:r>
      <w:r w:rsidRPr="00F357B3">
        <w:rPr>
          <w:sz w:val="14"/>
        </w:rPr>
        <w:t>.</w:t>
      </w:r>
      <w:r w:rsidR="00F357B3" w:rsidRPr="00F357B3">
        <w:rPr>
          <w:sz w:val="14"/>
        </w:rPr>
        <w:t xml:space="preserve"> </w:t>
      </w:r>
      <w:r w:rsidRPr="00F357B3">
        <w:rPr>
          <w:sz w:val="14"/>
        </w:rPr>
        <w:t>However, in the Trump administration any effort to reorganize the State Department should be viewed through the context of the administration’s stated intention to bolster military power over diplomacy. In March the White House released its budget blueprint proposing a thirty percent cut to diplomacy and development while proposing a massive increase to the military while declaring that this is a “hard power budget.”</w:t>
      </w:r>
      <w:r w:rsidR="00F357B3" w:rsidRPr="00F357B3">
        <w:rPr>
          <w:sz w:val="14"/>
        </w:rPr>
        <w:t xml:space="preserve"> </w:t>
      </w:r>
      <w:r w:rsidRPr="00F357B3">
        <w:rPr>
          <w:sz w:val="14"/>
        </w:rPr>
        <w:t xml:space="preserve">Congress is </w:t>
      </w:r>
      <w:r w:rsidRPr="00DA2156">
        <w:rPr>
          <w:rStyle w:val="StyleUnderline"/>
          <w:highlight w:val="cyan"/>
        </w:rPr>
        <w:t>pushing back against</w:t>
      </w:r>
      <w:r w:rsidRPr="00114155">
        <w:rPr>
          <w:rStyle w:val="StyleUnderline"/>
        </w:rPr>
        <w:t xml:space="preserve"> some of the most dangerous policies of the Trump administration</w:t>
      </w:r>
      <w:r w:rsidRPr="00F357B3">
        <w:rPr>
          <w:sz w:val="14"/>
        </w:rPr>
        <w:t xml:space="preserve">. The Senate Appropriations Committee, for example, released its version of the State Department funding measure that clearly </w:t>
      </w:r>
      <w:r w:rsidRPr="008405DA">
        <w:rPr>
          <w:rStyle w:val="StyleUnderline"/>
        </w:rPr>
        <w:t xml:space="preserve">rebuked the </w:t>
      </w:r>
      <w:r w:rsidRPr="00DA2156">
        <w:rPr>
          <w:rStyle w:val="StyleUnderline"/>
          <w:highlight w:val="cyan"/>
        </w:rPr>
        <w:t>Trump</w:t>
      </w:r>
      <w:r w:rsidRPr="008405DA">
        <w:rPr>
          <w:rStyle w:val="StyleUnderline"/>
        </w:rPr>
        <w:t xml:space="preserve"> administration</w:t>
      </w:r>
      <w:r w:rsidRPr="00DA2156">
        <w:rPr>
          <w:rStyle w:val="StyleUnderline"/>
          <w:highlight w:val="cyan"/>
        </w:rPr>
        <w:t>’s efforts to downgrade diplomacy</w:t>
      </w:r>
      <w:r w:rsidRPr="008405DA">
        <w:rPr>
          <w:rStyle w:val="StyleUnderline"/>
        </w:rPr>
        <w:t xml:space="preserve"> in U.S. foreign policy</w:t>
      </w:r>
      <w:r w:rsidRPr="00F357B3">
        <w:rPr>
          <w:sz w:val="14"/>
        </w:rPr>
        <w:t>.</w:t>
      </w:r>
      <w:r w:rsidR="00F357B3" w:rsidRPr="00F357B3">
        <w:rPr>
          <w:sz w:val="14"/>
        </w:rPr>
        <w:t xml:space="preserve"> </w:t>
      </w:r>
      <w:r w:rsidRPr="00F357B3">
        <w:rPr>
          <w:sz w:val="14"/>
        </w:rPr>
        <w:t>The Senate appropriations committee’s bill report that instructs the administration on how the money should be spent begins by stating the following:</w:t>
      </w:r>
      <w:r w:rsidR="00F357B3" w:rsidRPr="00F357B3">
        <w:rPr>
          <w:sz w:val="14"/>
        </w:rPr>
        <w:t xml:space="preserve"> </w:t>
      </w:r>
      <w:r w:rsidRPr="00F357B3">
        <w:rPr>
          <w:sz w:val="14"/>
        </w:rPr>
        <w:t>On May 23, 2017, President Donald Trump submitted to the Congress the fiscal year 2018 budget of the United States [U.S.] Government entitled ‘‘A New Foundation for American Greatness’’, and asserted in ‘‘The Budget Message of the President’’ that ‘‘[i]n these dangerous times, our increased attention to public safety and national security sends a clear message to the world—a message of American strength and resolve.”</w:t>
      </w:r>
      <w:r w:rsidR="00F357B3" w:rsidRPr="00F357B3">
        <w:rPr>
          <w:sz w:val="14"/>
        </w:rPr>
        <w:t xml:space="preserve"> </w:t>
      </w:r>
      <w:r w:rsidRPr="00F357B3">
        <w:rPr>
          <w:sz w:val="14"/>
        </w:rPr>
        <w:t xml:space="preserve">This message is not reflected in the International Affairs budget request of $40,521,826,000, a 30 percent cut below the fiscal year 2017 enacted level. The lessons-learned since September 11, 2001, include the reality that defense alone does not provide for American strength and resolve abroad. </w:t>
      </w:r>
      <w:r w:rsidRPr="008405DA">
        <w:rPr>
          <w:rStyle w:val="StyleUnderline"/>
        </w:rPr>
        <w:t>Battlefield technology and firepower cannot replace diplomacy and development</w:t>
      </w:r>
      <w:r w:rsidRPr="00F357B3">
        <w:rPr>
          <w:sz w:val="14"/>
        </w:rPr>
        <w:t xml:space="preserve">. </w:t>
      </w:r>
      <w:r w:rsidRPr="008405DA">
        <w:rPr>
          <w:rStyle w:val="StyleUnderline"/>
        </w:rPr>
        <w:t>The administration’s apparent doctrine of retreat, which also includes distancing the U</w:t>
      </w:r>
      <w:r w:rsidRPr="00F357B3">
        <w:rPr>
          <w:sz w:val="14"/>
        </w:rPr>
        <w:t xml:space="preserve">nited </w:t>
      </w:r>
      <w:r w:rsidRPr="008405DA">
        <w:rPr>
          <w:rStyle w:val="StyleUnderline"/>
        </w:rPr>
        <w:t>S</w:t>
      </w:r>
      <w:r w:rsidRPr="00F357B3">
        <w:rPr>
          <w:sz w:val="14"/>
        </w:rPr>
        <w:t xml:space="preserve">tates </w:t>
      </w:r>
      <w:r w:rsidRPr="008405DA">
        <w:rPr>
          <w:rStyle w:val="StyleUnderline"/>
        </w:rPr>
        <w:t>from collective and multilateral dispute resolution frameworks, serves only to weaken America’s standing in the world</w:t>
      </w:r>
      <w:r w:rsidRPr="00F357B3">
        <w:rPr>
          <w:sz w:val="14"/>
        </w:rPr>
        <w:t>.</w:t>
      </w:r>
      <w:r w:rsidR="00F357B3" w:rsidRPr="00F357B3">
        <w:rPr>
          <w:sz w:val="14"/>
        </w:rPr>
        <w:t xml:space="preserve"> </w:t>
      </w:r>
      <w:r w:rsidRPr="00F357B3">
        <w:rPr>
          <w:sz w:val="14"/>
        </w:rPr>
        <w:t>The Office of Management and Budget [OMB] arbitrarily set the topline funding level for the International Affairs budget without input from the Department of State, the U.S. Agency for International Development [USAID], the National Security Council, or any other national security agency. This forced the Department of State and USAID to randomly establish country and program-level allocations that lacked any justification.</w:t>
      </w:r>
      <w:r w:rsidR="00F357B3" w:rsidRPr="00F357B3">
        <w:rPr>
          <w:sz w:val="14"/>
        </w:rPr>
        <w:t xml:space="preserve"> </w:t>
      </w:r>
      <w:r w:rsidRPr="00F357B3">
        <w:rPr>
          <w:rStyle w:val="StyleUnderline"/>
        </w:rPr>
        <w:t>Funding for peacebuilding programs</w:t>
      </w:r>
      <w:r w:rsidRPr="00F357B3">
        <w:rPr>
          <w:sz w:val="14"/>
        </w:rPr>
        <w:t xml:space="preserve"> in the Senate’s legislation </w:t>
      </w:r>
      <w:r w:rsidRPr="00F357B3">
        <w:rPr>
          <w:rStyle w:val="StyleUnderline"/>
        </w:rPr>
        <w:t>include</w:t>
      </w:r>
      <w:r w:rsidRPr="00F357B3">
        <w:rPr>
          <w:sz w:val="14"/>
        </w:rPr>
        <w:t xml:space="preserve"> programs such as </w:t>
      </w:r>
      <w:r w:rsidRPr="00F357B3">
        <w:rPr>
          <w:rStyle w:val="StyleUnderline"/>
        </w:rPr>
        <w:t>the Complex Crises Fund, the Bureau of Conflict and Stabilization Operations, and the U.S. Institute of Peace</w:t>
      </w:r>
      <w:r w:rsidRPr="00F357B3">
        <w:rPr>
          <w:sz w:val="14"/>
        </w:rPr>
        <w:t xml:space="preserve">. The chart below reflects the amount of funding for conflict prevention and peacebuilding accounts; while it is still below what they should be, it’s a step in the right direction. </w:t>
      </w:r>
      <w:r w:rsidRPr="00DA2156">
        <w:rPr>
          <w:rStyle w:val="StyleUnderline"/>
          <w:highlight w:val="cyan"/>
        </w:rPr>
        <w:t>We can</w:t>
      </w:r>
      <w:r w:rsidRPr="00F357B3">
        <w:rPr>
          <w:rStyle w:val="StyleUnderline"/>
        </w:rPr>
        <w:t xml:space="preserve"> continue to push Congress to do the right thing and </w:t>
      </w:r>
      <w:r w:rsidRPr="00DA2156">
        <w:rPr>
          <w:rStyle w:val="StyleUnderline"/>
          <w:highlight w:val="cyan"/>
        </w:rPr>
        <w:t>fully fund diplomacy rather than further militarization</w:t>
      </w:r>
      <w:r w:rsidRPr="00F357B3">
        <w:rPr>
          <w:sz w:val="14"/>
        </w:rPr>
        <w:t>.</w:t>
      </w:r>
    </w:p>
    <w:p w14:paraId="3DF2B915" w14:textId="77777777" w:rsidR="00F50E58" w:rsidRDefault="00F50E58" w:rsidP="00F50E58"/>
    <w:p w14:paraId="23B31EBE" w14:textId="77777777" w:rsidR="00294C43" w:rsidRDefault="00502725" w:rsidP="00502725">
      <w:pPr>
        <w:pStyle w:val="Heading3"/>
      </w:pPr>
      <w:r>
        <w:t>2nc – at: deficit</w:t>
      </w:r>
      <w:r w:rsidR="008D785D">
        <w:t xml:space="preserve"> – anti-americanism</w:t>
      </w:r>
    </w:p>
    <w:p w14:paraId="29AF16C6" w14:textId="77777777" w:rsidR="00502725" w:rsidRDefault="00502725" w:rsidP="00502725"/>
    <w:p w14:paraId="3D0962CD" w14:textId="77777777" w:rsidR="00F72898" w:rsidRDefault="00F72898" w:rsidP="00F72898">
      <w:pPr>
        <w:pStyle w:val="Heading4"/>
      </w:pPr>
      <w:r>
        <w:t xml:space="preserve">U.S. peacebuilding programs </w:t>
      </w:r>
      <w:r w:rsidRPr="00F72898">
        <w:rPr>
          <w:u w:val="single"/>
        </w:rPr>
        <w:t>reverse anti-americanism</w:t>
      </w:r>
      <w:r>
        <w:t xml:space="preserve"> – overcomes the deficit</w:t>
      </w:r>
    </w:p>
    <w:p w14:paraId="2C202725" w14:textId="77777777" w:rsidR="00F72898" w:rsidRDefault="00F72898" w:rsidP="00F72898">
      <w:pPr>
        <w:pStyle w:val="CiteSpacing"/>
      </w:pPr>
      <w:r w:rsidRPr="00F72898">
        <w:rPr>
          <w:rStyle w:val="Style13ptBold"/>
        </w:rPr>
        <w:t>Soderberg 7</w:t>
      </w:r>
      <w:r>
        <w:t xml:space="preserve"> (Nancy E. Soderberg, distinguished visiting scholar at the University of North Florida in Jacksonville, “Center for Preventive Action Symposium: The Future of Conflict Prevention - Session III,” Council on Foreign Relations, 12-10-2007, </w:t>
      </w:r>
      <w:hyperlink r:id="rId110" w:history="1">
        <w:r w:rsidRPr="00983A91">
          <w:rPr>
            <w:rStyle w:val="Hyperlink"/>
          </w:rPr>
          <w:t>https://www.cfr.org/event/center-preventive-action-symposium-future-conflict-prevention-session-iii</w:t>
        </w:r>
      </w:hyperlink>
      <w:r>
        <w:t xml:space="preserve"> DOA 7-18-2018)KMM</w:t>
      </w:r>
    </w:p>
    <w:p w14:paraId="688A73A8" w14:textId="77777777" w:rsidR="00F72898" w:rsidRDefault="00F72898" w:rsidP="00502725">
      <w:r w:rsidRPr="00FC0854">
        <w:rPr>
          <w:sz w:val="14"/>
        </w:rPr>
        <w:t xml:space="preserve">Now, </w:t>
      </w:r>
      <w:r w:rsidRPr="00D643A1">
        <w:rPr>
          <w:rStyle w:val="StyleUnderline"/>
        </w:rPr>
        <w:t>obviously, the U</w:t>
      </w:r>
      <w:r w:rsidRPr="00FC0854">
        <w:rPr>
          <w:sz w:val="14"/>
        </w:rPr>
        <w:t xml:space="preserve">nited </w:t>
      </w:r>
      <w:r w:rsidRPr="00D643A1">
        <w:rPr>
          <w:rStyle w:val="StyleUnderline"/>
        </w:rPr>
        <w:t>S</w:t>
      </w:r>
      <w:r w:rsidRPr="00FC0854">
        <w:rPr>
          <w:sz w:val="14"/>
        </w:rPr>
        <w:t xml:space="preserve">tates </w:t>
      </w:r>
      <w:r w:rsidRPr="00D643A1">
        <w:rPr>
          <w:rStyle w:val="StyleUnderline"/>
        </w:rPr>
        <w:t>cannot do all this on its own.</w:t>
      </w:r>
      <w:r w:rsidR="00FC0854">
        <w:rPr>
          <w:rStyle w:val="StyleUnderline"/>
        </w:rPr>
        <w:t xml:space="preserve"> </w:t>
      </w:r>
      <w:r w:rsidRPr="00D643A1">
        <w:rPr>
          <w:rStyle w:val="StyleUnderline"/>
        </w:rPr>
        <w:t xml:space="preserve">But I think </w:t>
      </w:r>
      <w:r w:rsidRPr="001E4E6F">
        <w:rPr>
          <w:rStyle w:val="StyleUnderline"/>
          <w:highlight w:val="cyan"/>
        </w:rPr>
        <w:t>unless America adopts this as its agenda, it will not lead the rest of the world</w:t>
      </w:r>
      <w:r w:rsidRPr="00FC0854">
        <w:rPr>
          <w:sz w:val="14"/>
        </w:rPr>
        <w:t xml:space="preserve"> to address it.</w:t>
      </w:r>
      <w:r w:rsidR="00FC0854" w:rsidRPr="00FC0854">
        <w:rPr>
          <w:sz w:val="14"/>
        </w:rPr>
        <w:t xml:space="preserve"> </w:t>
      </w:r>
      <w:r w:rsidRPr="00FC0854">
        <w:rPr>
          <w:sz w:val="14"/>
        </w:rPr>
        <w:t>So all of these issues that are facing the developing world -- that could be poverty and certainly conflict -- have to be looked no longer at as humanitarian work, which I think they've been in the (soft-drawer ?) issues and only the real hard-power nuclear issues would matter.</w:t>
      </w:r>
      <w:r w:rsidR="00FC0854" w:rsidRPr="00FC0854">
        <w:rPr>
          <w:sz w:val="14"/>
        </w:rPr>
        <w:t xml:space="preserve"> </w:t>
      </w:r>
      <w:r w:rsidRPr="00FC0854">
        <w:rPr>
          <w:sz w:val="14"/>
        </w:rPr>
        <w:t xml:space="preserve">But unless we look at these as essential to American security, we will not be safe, nor will we be </w:t>
      </w:r>
      <w:r w:rsidRPr="001E4E6F">
        <w:rPr>
          <w:rStyle w:val="StyleUnderline"/>
          <w:highlight w:val="cyan"/>
        </w:rPr>
        <w:t>advancing the conflict prevention agenda</w:t>
      </w:r>
      <w:r w:rsidRPr="00FC0854">
        <w:rPr>
          <w:sz w:val="14"/>
        </w:rPr>
        <w:t>.</w:t>
      </w:r>
      <w:r w:rsidR="00FC0854" w:rsidRPr="00FC0854">
        <w:rPr>
          <w:sz w:val="14"/>
        </w:rPr>
        <w:t xml:space="preserve"> </w:t>
      </w:r>
      <w:r w:rsidRPr="00FC0854">
        <w:rPr>
          <w:sz w:val="14"/>
        </w:rPr>
        <w:t xml:space="preserve">And it matters if war is out there, because </w:t>
      </w:r>
      <w:r w:rsidRPr="00FF5400">
        <w:rPr>
          <w:rStyle w:val="StyleUnderline"/>
        </w:rPr>
        <w:t>conflict breeds crime</w:t>
      </w:r>
      <w:r w:rsidRPr="00D643A1">
        <w:rPr>
          <w:rStyle w:val="StyleUnderline"/>
        </w:rPr>
        <w:t>, lawlessness, failed states</w:t>
      </w:r>
      <w:r w:rsidRPr="00FC0854">
        <w:rPr>
          <w:sz w:val="14"/>
        </w:rPr>
        <w:t xml:space="preserve"> that become the next safe haven for the next bin Laden and the next proliferators.</w:t>
      </w:r>
      <w:r w:rsidR="00FC0854" w:rsidRPr="00FC0854">
        <w:rPr>
          <w:sz w:val="14"/>
        </w:rPr>
        <w:t xml:space="preserve"> </w:t>
      </w:r>
      <w:r w:rsidRPr="00FC0854">
        <w:rPr>
          <w:sz w:val="14"/>
        </w:rPr>
        <w:t>And in today's global world, Americans are at risk when there's conflict out there.</w:t>
      </w:r>
      <w:r w:rsidR="00FC0854" w:rsidRPr="00FC0854">
        <w:rPr>
          <w:sz w:val="14"/>
        </w:rPr>
        <w:t xml:space="preserve"> </w:t>
      </w:r>
      <w:r w:rsidRPr="00FC0854">
        <w:rPr>
          <w:sz w:val="14"/>
        </w:rPr>
        <w:t xml:space="preserve">Infectious </w:t>
      </w:r>
      <w:r w:rsidRPr="00D643A1">
        <w:rPr>
          <w:rStyle w:val="StyleUnderline"/>
        </w:rPr>
        <w:t>diseases</w:t>
      </w:r>
      <w:r w:rsidRPr="00FC0854">
        <w:rPr>
          <w:sz w:val="14"/>
        </w:rPr>
        <w:t xml:space="preserve"> come here.</w:t>
      </w:r>
      <w:r w:rsidR="00FC0854" w:rsidRPr="00FC0854">
        <w:rPr>
          <w:sz w:val="14"/>
        </w:rPr>
        <w:t xml:space="preserve"> </w:t>
      </w:r>
      <w:r w:rsidRPr="00D643A1">
        <w:rPr>
          <w:rStyle w:val="StyleUnderline"/>
        </w:rPr>
        <w:t>Environmental degradation</w:t>
      </w:r>
      <w:r w:rsidRPr="00FC0854">
        <w:rPr>
          <w:sz w:val="14"/>
        </w:rPr>
        <w:t xml:space="preserve"> comes here.</w:t>
      </w:r>
      <w:r w:rsidR="00FC0854" w:rsidRPr="00FC0854">
        <w:rPr>
          <w:sz w:val="14"/>
        </w:rPr>
        <w:t xml:space="preserve"> </w:t>
      </w:r>
      <w:r w:rsidRPr="00FC0854">
        <w:rPr>
          <w:sz w:val="14"/>
        </w:rPr>
        <w:t>Conflicts come here.</w:t>
      </w:r>
      <w:r w:rsidR="00FC0854" w:rsidRPr="00FC0854">
        <w:rPr>
          <w:sz w:val="14"/>
        </w:rPr>
        <w:t xml:space="preserve"> </w:t>
      </w:r>
      <w:r w:rsidRPr="00FC0854">
        <w:rPr>
          <w:sz w:val="14"/>
        </w:rPr>
        <w:t>And therefore, we need to look at these in a different light.</w:t>
      </w:r>
      <w:r w:rsidR="00FC0854" w:rsidRPr="00FC0854">
        <w:rPr>
          <w:sz w:val="14"/>
        </w:rPr>
        <w:t xml:space="preserve"> </w:t>
      </w:r>
      <w:r w:rsidRPr="00FC0854">
        <w:rPr>
          <w:sz w:val="14"/>
        </w:rPr>
        <w:t>And that means that we have to look at today's conflicts as part of this basket of national security for America.</w:t>
      </w:r>
      <w:r w:rsidR="00FC0854" w:rsidRPr="00FC0854">
        <w:rPr>
          <w:sz w:val="14"/>
        </w:rPr>
        <w:t xml:space="preserve"> </w:t>
      </w:r>
      <w:r w:rsidRPr="00FC0854">
        <w:rPr>
          <w:sz w:val="14"/>
        </w:rPr>
        <w:t>So we need to do more in India and Pakistan, do more on the Middle East, do more on the Congo, Darfur, Somalia and look at them as national security issues that we have not done before.</w:t>
      </w:r>
      <w:r w:rsidR="00FC0854" w:rsidRPr="00FC0854">
        <w:rPr>
          <w:sz w:val="14"/>
        </w:rPr>
        <w:t xml:space="preserve"> </w:t>
      </w:r>
      <w:r w:rsidRPr="00FC0854">
        <w:rPr>
          <w:sz w:val="14"/>
        </w:rPr>
        <w:t xml:space="preserve">Now, </w:t>
      </w:r>
      <w:r w:rsidRPr="00FF5400">
        <w:rPr>
          <w:rStyle w:val="StyleUnderline"/>
        </w:rPr>
        <w:t>we've had a broad prosperity agenda before.</w:t>
      </w:r>
      <w:r w:rsidR="00FC0854">
        <w:rPr>
          <w:rStyle w:val="StyleUnderline"/>
        </w:rPr>
        <w:t xml:space="preserve"> </w:t>
      </w:r>
      <w:r w:rsidRPr="001E4E6F">
        <w:rPr>
          <w:rStyle w:val="StyleUnderline"/>
          <w:highlight w:val="cyan"/>
        </w:rPr>
        <w:t>We did it with the Marshall Plan</w:t>
      </w:r>
      <w:r w:rsidRPr="00FF5400">
        <w:rPr>
          <w:rStyle w:val="StyleUnderline"/>
        </w:rPr>
        <w:t xml:space="preserve"> after World War II</w:t>
      </w:r>
      <w:r w:rsidRPr="00FC0854">
        <w:rPr>
          <w:sz w:val="14"/>
        </w:rPr>
        <w:t>.</w:t>
      </w:r>
      <w:r w:rsidR="00FC0854" w:rsidRPr="00FC0854">
        <w:rPr>
          <w:sz w:val="14"/>
        </w:rPr>
        <w:t xml:space="preserve"> </w:t>
      </w:r>
      <w:r w:rsidRPr="00FC0854">
        <w:rPr>
          <w:sz w:val="14"/>
        </w:rPr>
        <w:t xml:space="preserve">Even </w:t>
      </w:r>
      <w:r w:rsidRPr="001E4E6F">
        <w:rPr>
          <w:rStyle w:val="StyleUnderline"/>
          <w:highlight w:val="cyan"/>
        </w:rPr>
        <w:t>the Peace Corps</w:t>
      </w:r>
      <w:r w:rsidRPr="00FC0854">
        <w:rPr>
          <w:sz w:val="14"/>
        </w:rPr>
        <w:t xml:space="preserve"> was out there to try and make the world better.</w:t>
      </w:r>
      <w:r w:rsidR="00FC0854" w:rsidRPr="00FC0854">
        <w:rPr>
          <w:sz w:val="14"/>
        </w:rPr>
        <w:t xml:space="preserve"> </w:t>
      </w:r>
      <w:r w:rsidRPr="00FF5400">
        <w:rPr>
          <w:rStyle w:val="StyleUnderline"/>
        </w:rPr>
        <w:t>And the world responds when it sees America doing the right thing.</w:t>
      </w:r>
      <w:r w:rsidR="00FC0854">
        <w:rPr>
          <w:rStyle w:val="StyleUnderline"/>
        </w:rPr>
        <w:t xml:space="preserve"> </w:t>
      </w:r>
      <w:r w:rsidRPr="00FF5400">
        <w:rPr>
          <w:rStyle w:val="StyleUnderline"/>
        </w:rPr>
        <w:t>Anti-Americanism spiked to unprecedented levels in Indonesia</w:t>
      </w:r>
      <w:r w:rsidRPr="00FC0854">
        <w:rPr>
          <w:sz w:val="14"/>
        </w:rPr>
        <w:t xml:space="preserve">, for instance, </w:t>
      </w:r>
      <w:r w:rsidRPr="00FF5400">
        <w:rPr>
          <w:rStyle w:val="StyleUnderline"/>
        </w:rPr>
        <w:t>in the last seven years.</w:t>
      </w:r>
      <w:r w:rsidR="00FC0854">
        <w:rPr>
          <w:rStyle w:val="StyleUnderline"/>
        </w:rPr>
        <w:t xml:space="preserve"> </w:t>
      </w:r>
      <w:r w:rsidRPr="00FF5400">
        <w:rPr>
          <w:rStyle w:val="StyleUnderline"/>
        </w:rPr>
        <w:t>But when</w:t>
      </w:r>
      <w:r w:rsidRPr="00FC0854">
        <w:rPr>
          <w:sz w:val="14"/>
        </w:rPr>
        <w:t xml:space="preserve"> President </w:t>
      </w:r>
      <w:r w:rsidRPr="00FF5400">
        <w:rPr>
          <w:rStyle w:val="StyleUnderline"/>
        </w:rPr>
        <w:t>Bush</w:t>
      </w:r>
      <w:r w:rsidRPr="00FC0854">
        <w:rPr>
          <w:sz w:val="14"/>
        </w:rPr>
        <w:t xml:space="preserve"> asked the former President Bush and President Clinton to go and try and help with that issue, they </w:t>
      </w:r>
      <w:r w:rsidRPr="00FF5400">
        <w:rPr>
          <w:rStyle w:val="StyleUnderline"/>
        </w:rPr>
        <w:t xml:space="preserve">put soldiers on the ground trying to solve it, the </w:t>
      </w:r>
      <w:r w:rsidRPr="00AC45A7">
        <w:rPr>
          <w:rStyle w:val="StyleUnderline"/>
          <w:highlight w:val="cyan"/>
        </w:rPr>
        <w:t>anti-Americanism immediately started turning around</w:t>
      </w:r>
      <w:r w:rsidRPr="00FC0854">
        <w:rPr>
          <w:sz w:val="14"/>
        </w:rPr>
        <w:t>.</w:t>
      </w:r>
      <w:r w:rsidR="00FC0854" w:rsidRPr="00FC0854">
        <w:rPr>
          <w:sz w:val="14"/>
        </w:rPr>
        <w:t xml:space="preserve"> </w:t>
      </w:r>
      <w:r w:rsidRPr="00FF5400">
        <w:rPr>
          <w:rStyle w:val="StyleUnderline"/>
        </w:rPr>
        <w:t xml:space="preserve">So </w:t>
      </w:r>
      <w:r w:rsidRPr="00AC45A7">
        <w:rPr>
          <w:rStyle w:val="StyleUnderline"/>
          <w:highlight w:val="cyan"/>
        </w:rPr>
        <w:t>if we can be seen to promote</w:t>
      </w:r>
      <w:r w:rsidRPr="00FF5400">
        <w:rPr>
          <w:rStyle w:val="StyleUnderline"/>
        </w:rPr>
        <w:t xml:space="preserve"> a prosperity agenda which would include the </w:t>
      </w:r>
      <w:r w:rsidRPr="00AC45A7">
        <w:rPr>
          <w:rStyle w:val="StyleUnderline"/>
          <w:highlight w:val="cyan"/>
        </w:rPr>
        <w:t>physical safety</w:t>
      </w:r>
      <w:r w:rsidRPr="00FF5400">
        <w:rPr>
          <w:rStyle w:val="StyleUnderline"/>
        </w:rPr>
        <w:t xml:space="preserve">, </w:t>
      </w:r>
      <w:r w:rsidRPr="00AC45A7">
        <w:rPr>
          <w:rStyle w:val="StyleUnderline"/>
          <w:highlight w:val="cyan"/>
        </w:rPr>
        <w:t>freedom from</w:t>
      </w:r>
      <w:r w:rsidRPr="00FF5400">
        <w:rPr>
          <w:rStyle w:val="StyleUnderline"/>
        </w:rPr>
        <w:t xml:space="preserve"> war, </w:t>
      </w:r>
      <w:r w:rsidRPr="00AC45A7">
        <w:rPr>
          <w:rStyle w:val="StyleUnderline"/>
          <w:highlight w:val="cyan"/>
        </w:rPr>
        <w:t>disasters</w:t>
      </w:r>
      <w:r w:rsidRPr="00FF5400">
        <w:rPr>
          <w:rStyle w:val="StyleUnderline"/>
        </w:rPr>
        <w:t xml:space="preserve">, </w:t>
      </w:r>
      <w:r w:rsidRPr="00AC45A7">
        <w:rPr>
          <w:rStyle w:val="StyleUnderline"/>
          <w:highlight w:val="cyan"/>
        </w:rPr>
        <w:t>diseases</w:t>
      </w:r>
      <w:r w:rsidRPr="00FF5400">
        <w:rPr>
          <w:rStyle w:val="StyleUnderline"/>
        </w:rPr>
        <w:t xml:space="preserve">, </w:t>
      </w:r>
      <w:r w:rsidRPr="00AC45A7">
        <w:rPr>
          <w:rStyle w:val="StyleUnderline"/>
          <w:highlight w:val="cyan"/>
        </w:rPr>
        <w:t>and</w:t>
      </w:r>
      <w:r w:rsidRPr="00FF5400">
        <w:rPr>
          <w:rStyle w:val="StyleUnderline"/>
        </w:rPr>
        <w:t xml:space="preserve"> the </w:t>
      </w:r>
      <w:r w:rsidRPr="00AC45A7">
        <w:rPr>
          <w:rStyle w:val="StyleUnderline"/>
          <w:highlight w:val="cyan"/>
        </w:rPr>
        <w:t>economic prosperity</w:t>
      </w:r>
      <w:r w:rsidRPr="00FF5400">
        <w:rPr>
          <w:rStyle w:val="StyleUnderline"/>
        </w:rPr>
        <w:t xml:space="preserve"> which is stability, growth, the promise of a brighter economy, then you'll see the anti-American reversing.</w:t>
      </w:r>
      <w:r w:rsidR="00FC0854">
        <w:rPr>
          <w:rStyle w:val="StyleUnderline"/>
        </w:rPr>
        <w:t xml:space="preserve"> </w:t>
      </w:r>
      <w:r w:rsidRPr="00FF5400">
        <w:rPr>
          <w:rStyle w:val="StyleUnderline"/>
        </w:rPr>
        <w:t xml:space="preserve">And all of a sudden, </w:t>
      </w:r>
      <w:r w:rsidRPr="00AC45A7">
        <w:rPr>
          <w:rStyle w:val="StyleUnderline"/>
          <w:highlight w:val="cyan"/>
        </w:rPr>
        <w:t>Americans will be seen to be helping</w:t>
      </w:r>
      <w:r w:rsidRPr="00FF5400">
        <w:rPr>
          <w:rStyle w:val="StyleUnderline"/>
        </w:rPr>
        <w:t xml:space="preserve"> them, and then they're more willing to help us</w:t>
      </w:r>
      <w:r w:rsidRPr="00FC0854">
        <w:rPr>
          <w:sz w:val="14"/>
        </w:rPr>
        <w:t xml:space="preserve"> with our terrorism and weapons of mass destruction challenge.</w:t>
      </w:r>
      <w:r w:rsidR="00FC0854" w:rsidRPr="00FC0854">
        <w:rPr>
          <w:sz w:val="14"/>
        </w:rPr>
        <w:t xml:space="preserve"> </w:t>
      </w:r>
      <w:r w:rsidRPr="00FC0854">
        <w:rPr>
          <w:sz w:val="14"/>
        </w:rPr>
        <w:t>And it doesn't mean that we have to do all this ourselves.</w:t>
      </w:r>
      <w:r w:rsidR="00FC0854" w:rsidRPr="00FC0854">
        <w:rPr>
          <w:sz w:val="14"/>
        </w:rPr>
        <w:t xml:space="preserve"> </w:t>
      </w:r>
      <w:r w:rsidRPr="00FC0854">
        <w:rPr>
          <w:rStyle w:val="StyleUnderline"/>
        </w:rPr>
        <w:t>What it means is that you have to have an Americ</w:t>
      </w:r>
      <w:r w:rsidR="00FC0854" w:rsidRPr="00FC0854">
        <w:rPr>
          <w:rStyle w:val="StyleUnderline"/>
        </w:rPr>
        <w:t>a</w:t>
      </w:r>
      <w:r w:rsidRPr="00FC0854">
        <w:rPr>
          <w:rStyle w:val="StyleUnderline"/>
        </w:rPr>
        <w:t xml:space="preserve"> seen once again to be trying to address the world's problems</w:t>
      </w:r>
      <w:r w:rsidRPr="00FC0854">
        <w:rPr>
          <w:sz w:val="14"/>
        </w:rPr>
        <w:t>.</w:t>
      </w:r>
      <w:r w:rsidR="00FC0854" w:rsidRPr="00FC0854">
        <w:rPr>
          <w:sz w:val="14"/>
        </w:rPr>
        <w:t xml:space="preserve"> </w:t>
      </w:r>
      <w:r w:rsidRPr="00FC0854">
        <w:rPr>
          <w:sz w:val="14"/>
        </w:rPr>
        <w:t>This week in Bali, we should be doing more on the environmental issue.</w:t>
      </w:r>
      <w:r w:rsidR="00FC0854" w:rsidRPr="00FC0854">
        <w:rPr>
          <w:sz w:val="14"/>
        </w:rPr>
        <w:t xml:space="preserve"> </w:t>
      </w:r>
      <w:r w:rsidRPr="00FC0854">
        <w:rPr>
          <w:sz w:val="14"/>
        </w:rPr>
        <w:t>President Bush actually has done quite a bit on the AIDS agenda, and it has helped us.</w:t>
      </w:r>
      <w:r w:rsidR="00FC0854" w:rsidRPr="00FC0854">
        <w:rPr>
          <w:sz w:val="14"/>
        </w:rPr>
        <w:t xml:space="preserve"> </w:t>
      </w:r>
      <w:r w:rsidRPr="00FC0854">
        <w:rPr>
          <w:sz w:val="14"/>
        </w:rPr>
        <w:t>It is one of the unsung efforts of President Bush who is trying to increase aid in the HIV side.</w:t>
      </w:r>
      <w:r w:rsidR="00FC0854" w:rsidRPr="00FC0854">
        <w:rPr>
          <w:sz w:val="14"/>
        </w:rPr>
        <w:t xml:space="preserve"> </w:t>
      </w:r>
      <w:r w:rsidRPr="00FC0854">
        <w:rPr>
          <w:sz w:val="14"/>
        </w:rPr>
        <w:t>And it's generating good will around -- reinvigorated, it has hurt America's image,</w:t>
      </w:r>
      <w:r w:rsidR="00FC0854" w:rsidRPr="00FC0854">
        <w:rPr>
          <w:sz w:val="14"/>
        </w:rPr>
        <w:t xml:space="preserve"> </w:t>
      </w:r>
      <w:r w:rsidRPr="00FC0854">
        <w:rPr>
          <w:sz w:val="14"/>
        </w:rPr>
        <w:t>as we heard from Larsen this morning, that it's frankly too late for this administration to solve the average</w:t>
      </w:r>
      <w:r w:rsidR="00FC0854" w:rsidRPr="00FC0854">
        <w:rPr>
          <w:sz w:val="14"/>
        </w:rPr>
        <w:t xml:space="preserve"> </w:t>
      </w:r>
      <w:r w:rsidRPr="00FC0854">
        <w:rPr>
          <w:sz w:val="14"/>
        </w:rPr>
        <w:t>-- or the peace process.</w:t>
      </w:r>
      <w:r w:rsidR="00FC0854" w:rsidRPr="00FC0854">
        <w:rPr>
          <w:sz w:val="14"/>
        </w:rPr>
        <w:t xml:space="preserve"> </w:t>
      </w:r>
      <w:r w:rsidRPr="00FC0854">
        <w:rPr>
          <w:sz w:val="14"/>
        </w:rPr>
        <w:t>All you can do is have a process that sort of fends off the extremists for the next year.</w:t>
      </w:r>
      <w:r w:rsidR="00FC0854" w:rsidRPr="00FC0854">
        <w:rPr>
          <w:sz w:val="14"/>
        </w:rPr>
        <w:t xml:space="preserve"> </w:t>
      </w:r>
      <w:r w:rsidRPr="00FC0854">
        <w:rPr>
          <w:sz w:val="14"/>
        </w:rPr>
        <w:t>But you're not going to get a deal between now and the end of his administration, and that hurts Americans and -- to our issues.</w:t>
      </w:r>
      <w:r w:rsidR="00FC0854" w:rsidRPr="00FC0854">
        <w:rPr>
          <w:sz w:val="14"/>
        </w:rPr>
        <w:t xml:space="preserve"> </w:t>
      </w:r>
      <w:r w:rsidRPr="00FC0854">
        <w:rPr>
          <w:sz w:val="14"/>
        </w:rPr>
        <w:t>We need to get involved in the India-Pakistan dispute because of the nuclear frantic there.</w:t>
      </w:r>
      <w:r w:rsidR="00FC0854" w:rsidRPr="00FC0854">
        <w:rPr>
          <w:sz w:val="14"/>
        </w:rPr>
        <w:t xml:space="preserve"> </w:t>
      </w:r>
      <w:r w:rsidRPr="00FC0854">
        <w:rPr>
          <w:sz w:val="14"/>
        </w:rPr>
        <w:t>And I think we need to do a lot more in Africa.</w:t>
      </w:r>
      <w:r w:rsidR="00FC0854" w:rsidRPr="00FC0854">
        <w:rPr>
          <w:sz w:val="14"/>
        </w:rPr>
        <w:t xml:space="preserve"> </w:t>
      </w:r>
      <w:r w:rsidRPr="00FC0854">
        <w:rPr>
          <w:sz w:val="14"/>
        </w:rPr>
        <w:t>And again, we, meaning America, needs to lead this effort.</w:t>
      </w:r>
      <w:r w:rsidR="00FC0854" w:rsidRPr="00FC0854">
        <w:rPr>
          <w:sz w:val="14"/>
        </w:rPr>
        <w:t xml:space="preserve"> </w:t>
      </w:r>
      <w:r w:rsidRPr="00FC0854">
        <w:rPr>
          <w:sz w:val="14"/>
        </w:rPr>
        <w:t>We don't have to do it all ourselves.</w:t>
      </w:r>
      <w:r w:rsidR="00FC0854" w:rsidRPr="00FC0854">
        <w:rPr>
          <w:sz w:val="14"/>
        </w:rPr>
        <w:t xml:space="preserve"> </w:t>
      </w:r>
      <w:r w:rsidRPr="00FC0854">
        <w:rPr>
          <w:sz w:val="14"/>
        </w:rPr>
        <w:t>But the way you're going to prevent the next genocide in Africa is to, first of all, have a much broader agenda that's getting at the causes of the problems in the first place.</w:t>
      </w:r>
      <w:r w:rsidR="00FC0854" w:rsidRPr="00FC0854">
        <w:rPr>
          <w:sz w:val="14"/>
        </w:rPr>
        <w:t xml:space="preserve"> </w:t>
      </w:r>
      <w:r w:rsidRPr="00FC0854">
        <w:rPr>
          <w:sz w:val="14"/>
        </w:rPr>
        <w:t>But the reason that you have a dysfunctional peacekeeping force in Darfur today is that the African peacekeeping forces don't exist.</w:t>
      </w:r>
      <w:r w:rsidR="00FC0854" w:rsidRPr="00FC0854">
        <w:rPr>
          <w:sz w:val="14"/>
        </w:rPr>
        <w:t xml:space="preserve"> </w:t>
      </w:r>
      <w:r w:rsidRPr="00FC0854">
        <w:rPr>
          <w:sz w:val="14"/>
        </w:rPr>
        <w:t>I mean, having a 7,000 force is ineffective.</w:t>
      </w:r>
      <w:r w:rsidR="00FC0854" w:rsidRPr="00FC0854">
        <w:rPr>
          <w:sz w:val="14"/>
        </w:rPr>
        <w:t xml:space="preserve"> </w:t>
      </w:r>
      <w:r w:rsidRPr="00FC0854">
        <w:rPr>
          <w:sz w:val="14"/>
        </w:rPr>
        <w:t>We like to say, when we're talking about policy, it's also getting Bush involved -- it's the size of Texas, too.</w:t>
      </w:r>
      <w:r w:rsidR="00FC0854" w:rsidRPr="00FC0854">
        <w:rPr>
          <w:sz w:val="14"/>
        </w:rPr>
        <w:t xml:space="preserve"> </w:t>
      </w:r>
      <w:r w:rsidRPr="00FC0854">
        <w:rPr>
          <w:sz w:val="14"/>
        </w:rPr>
        <w:t>But we need to be out there trying to really build up an African force in a much more aggressive way than we're doing it today.</w:t>
      </w:r>
      <w:r w:rsidR="00FC0854" w:rsidRPr="00FC0854">
        <w:rPr>
          <w:sz w:val="14"/>
        </w:rPr>
        <w:t xml:space="preserve"> </w:t>
      </w:r>
      <w:r w:rsidRPr="00FC0854">
        <w:rPr>
          <w:sz w:val="14"/>
        </w:rPr>
        <w:t>You've had the G-8 promise to train 75,000 peacekeeping forces by the year 2010, but it's not -- (inaudible).</w:t>
      </w:r>
      <w:r w:rsidR="00FC0854" w:rsidRPr="00FC0854">
        <w:rPr>
          <w:sz w:val="14"/>
        </w:rPr>
        <w:t xml:space="preserve"> </w:t>
      </w:r>
      <w:r w:rsidRPr="00FC0854">
        <w:rPr>
          <w:sz w:val="14"/>
        </w:rPr>
        <w:t>But we need to be much more aggressive on these types of agenda.</w:t>
      </w:r>
      <w:r w:rsidR="00FC0854" w:rsidRPr="00FC0854">
        <w:rPr>
          <w:sz w:val="14"/>
        </w:rPr>
        <w:t xml:space="preserve"> </w:t>
      </w:r>
      <w:r w:rsidRPr="00FC0854">
        <w:rPr>
          <w:sz w:val="14"/>
        </w:rPr>
        <w:t>If you look at polls, the citizens around the world lists crime, corruption, drugs, HIV/AIDS, infectious diseases, pollution and conflict as top on their list.</w:t>
      </w:r>
      <w:r w:rsidR="00FC0854" w:rsidRPr="00FC0854">
        <w:rPr>
          <w:sz w:val="14"/>
        </w:rPr>
        <w:t xml:space="preserve"> </w:t>
      </w:r>
      <w:r w:rsidRPr="00FC0854">
        <w:rPr>
          <w:sz w:val="14"/>
        </w:rPr>
        <w:t xml:space="preserve">And </w:t>
      </w:r>
      <w:r w:rsidRPr="00FC0854">
        <w:rPr>
          <w:rStyle w:val="StyleUnderline"/>
        </w:rPr>
        <w:t>America needs to be seen as the leadership on trying to address all those issues, galvanize the rest of the world, persuade them to follow us in this endeavor.</w:t>
      </w:r>
      <w:r w:rsidR="00FC0854">
        <w:rPr>
          <w:rStyle w:val="StyleUnderline"/>
        </w:rPr>
        <w:t xml:space="preserve"> </w:t>
      </w:r>
      <w:r w:rsidRPr="00FC0854">
        <w:rPr>
          <w:rStyle w:val="StyleUnderline"/>
        </w:rPr>
        <w:t xml:space="preserve">And </w:t>
      </w:r>
      <w:r w:rsidRPr="00AC45A7">
        <w:rPr>
          <w:rStyle w:val="StyleUnderline"/>
          <w:highlight w:val="cyan"/>
        </w:rPr>
        <w:t>unless we lead on</w:t>
      </w:r>
      <w:r w:rsidRPr="00FC0854">
        <w:rPr>
          <w:sz w:val="14"/>
        </w:rPr>
        <w:t xml:space="preserve"> that kind of broader agenda, and </w:t>
      </w:r>
      <w:r w:rsidRPr="00AC45A7">
        <w:rPr>
          <w:rStyle w:val="StyleUnderline"/>
          <w:highlight w:val="cyan"/>
        </w:rPr>
        <w:t>conflict prevention</w:t>
      </w:r>
      <w:r w:rsidRPr="00FC0854">
        <w:rPr>
          <w:sz w:val="14"/>
        </w:rPr>
        <w:t xml:space="preserve"> is one of them, </w:t>
      </w:r>
      <w:r w:rsidRPr="00FC0854">
        <w:rPr>
          <w:rStyle w:val="StyleUnderline"/>
        </w:rPr>
        <w:t>they will not follow us.</w:t>
      </w:r>
      <w:r w:rsidR="00FC0854">
        <w:rPr>
          <w:rStyle w:val="StyleUnderline"/>
        </w:rPr>
        <w:t xml:space="preserve"> </w:t>
      </w:r>
      <w:r w:rsidRPr="00AC45A7">
        <w:rPr>
          <w:rStyle w:val="StyleUnderline"/>
          <w:highlight w:val="cyan"/>
        </w:rPr>
        <w:t>They will not trust us</w:t>
      </w:r>
      <w:r w:rsidRPr="00FC0854">
        <w:rPr>
          <w:rStyle w:val="StyleUnderline"/>
        </w:rPr>
        <w:t>.</w:t>
      </w:r>
      <w:r w:rsidR="00FC0854">
        <w:rPr>
          <w:rStyle w:val="StyleUnderline"/>
        </w:rPr>
        <w:t xml:space="preserve"> </w:t>
      </w:r>
      <w:r w:rsidRPr="00FC0854">
        <w:rPr>
          <w:rStyle w:val="StyleUnderline"/>
        </w:rPr>
        <w:t>And we can't persuade them to help us</w:t>
      </w:r>
      <w:r w:rsidRPr="00FC0854">
        <w:rPr>
          <w:sz w:val="14"/>
        </w:rPr>
        <w:t>.</w:t>
      </w:r>
      <w:r w:rsidR="00FC0854" w:rsidRPr="00FC0854">
        <w:rPr>
          <w:sz w:val="14"/>
        </w:rPr>
        <w:t xml:space="preserve"> </w:t>
      </w:r>
      <w:r w:rsidRPr="00FC0854">
        <w:rPr>
          <w:sz w:val="14"/>
        </w:rPr>
        <w:t>So if you're going to be a broad, conflict-prevention organization, I think we need to look at the much broader agenda than we have.</w:t>
      </w:r>
      <w:r w:rsidR="00FC0854" w:rsidRPr="00FC0854">
        <w:rPr>
          <w:sz w:val="14"/>
        </w:rPr>
        <w:t xml:space="preserve"> </w:t>
      </w:r>
      <w:r w:rsidRPr="00FC0854">
        <w:rPr>
          <w:sz w:val="14"/>
        </w:rPr>
        <w:t>Or even if you're looking at the next Darfur, that you're not going to have the preventive force that we do.</w:t>
      </w:r>
      <w:r w:rsidR="00FC0854" w:rsidRPr="00FC0854">
        <w:rPr>
          <w:sz w:val="14"/>
        </w:rPr>
        <w:t xml:space="preserve"> </w:t>
      </w:r>
      <w:r w:rsidRPr="00FC0854">
        <w:rPr>
          <w:sz w:val="14"/>
        </w:rPr>
        <w:t>So we have to have a paradigm shift in our national security agenda today to address these broader national security issues with America leading the effort, leading the discourse, doing its fair share.</w:t>
      </w:r>
      <w:r w:rsidR="00FC0854" w:rsidRPr="00FC0854">
        <w:rPr>
          <w:sz w:val="14"/>
        </w:rPr>
        <w:t xml:space="preserve"> </w:t>
      </w:r>
      <w:r w:rsidRPr="00FC0854">
        <w:rPr>
          <w:sz w:val="14"/>
        </w:rPr>
        <w:t>But it doesn't have to be the world's policeman on all these fronts.</w:t>
      </w:r>
      <w:r w:rsidR="00FC0854" w:rsidRPr="00FC0854">
        <w:rPr>
          <w:sz w:val="14"/>
        </w:rPr>
        <w:t xml:space="preserve"> </w:t>
      </w:r>
      <w:r w:rsidRPr="00FC0854">
        <w:rPr>
          <w:sz w:val="14"/>
        </w:rPr>
        <w:t>Thank you.</w:t>
      </w:r>
    </w:p>
    <w:p w14:paraId="2283DD3C" w14:textId="77777777" w:rsidR="00F72898" w:rsidRDefault="00F72898" w:rsidP="00502725"/>
    <w:p w14:paraId="37CAFB2C" w14:textId="77777777" w:rsidR="00AC0CB8" w:rsidRDefault="00AC0CB8" w:rsidP="00AC0CB8">
      <w:pPr>
        <w:pStyle w:val="Heading3"/>
      </w:pPr>
      <w:r>
        <w:t>2nc – at: deficit – generic</w:t>
      </w:r>
    </w:p>
    <w:p w14:paraId="01129F8E" w14:textId="77777777" w:rsidR="00AC0CB8" w:rsidRDefault="00AC0CB8" w:rsidP="00AC0CB8"/>
    <w:p w14:paraId="427FB286" w14:textId="77777777" w:rsidR="00502725" w:rsidRPr="00502725" w:rsidRDefault="00502725" w:rsidP="00502725">
      <w:pPr>
        <w:pStyle w:val="Heading4"/>
      </w:pPr>
      <w:r>
        <w:t>U.S. peacebuilding programs are effective</w:t>
      </w:r>
    </w:p>
    <w:p w14:paraId="37F09167" w14:textId="77777777" w:rsidR="00B70B49" w:rsidRDefault="00B70B49" w:rsidP="00B70B49">
      <w:pPr>
        <w:pStyle w:val="CiteSpacing"/>
      </w:pPr>
      <w:r w:rsidRPr="00B70B49">
        <w:rPr>
          <w:rStyle w:val="Style13ptBold"/>
        </w:rPr>
        <w:t>Curtis &amp; Carafano 17</w:t>
      </w:r>
      <w:r>
        <w:t xml:space="preserve"> (Lisa Curtis, senior research fellow at The Heritage Foundation, and James Jay Carafano, The Heritage Foundation’s vice president for foreign and defense policy studies, E. W. Richardson fellow, and director of the Kathryn and Shelby Cullom Davis Institute for International Studies, “Why Trump Should Fund This Vital Diplomatic Program, Despite International Cuts,” Daily Signal, 3-2-2017, </w:t>
      </w:r>
      <w:hyperlink r:id="rId111" w:history="1">
        <w:r w:rsidRPr="00983A91">
          <w:rPr>
            <w:rStyle w:val="Hyperlink"/>
          </w:rPr>
          <w:t>https://www.dailysignal.com/2017/03/02/why-trump-should-fund-this-vital-diplomatic-program-despite-international-cuts/</w:t>
        </w:r>
      </w:hyperlink>
      <w:r>
        <w:t xml:space="preserve"> DOA 7-18-2018)KMM</w:t>
      </w:r>
    </w:p>
    <w:p w14:paraId="2306EFBE" w14:textId="77777777" w:rsidR="00294C43" w:rsidRDefault="00294C43" w:rsidP="00F50E58">
      <w:r w:rsidRPr="00502725">
        <w:rPr>
          <w:sz w:val="14"/>
        </w:rPr>
        <w:t xml:space="preserve">As the </w:t>
      </w:r>
      <w:r w:rsidRPr="00516ED5">
        <w:rPr>
          <w:rStyle w:val="StyleUnderline"/>
        </w:rPr>
        <w:t>Trump</w:t>
      </w:r>
      <w:r w:rsidRPr="00502725">
        <w:rPr>
          <w:sz w:val="14"/>
        </w:rPr>
        <w:t xml:space="preserve"> administration considers cuts to the budgets of the State Department, U.S. Agency for International Development, and other international affairs agencies, it must </w:t>
      </w:r>
      <w:r w:rsidRPr="00516ED5">
        <w:rPr>
          <w:rStyle w:val="StyleUnderline"/>
        </w:rPr>
        <w:t xml:space="preserve">not sacrifice </w:t>
      </w:r>
      <w:r w:rsidRPr="00AC0CB8">
        <w:rPr>
          <w:rStyle w:val="StyleUnderline"/>
          <w:highlight w:val="cyan"/>
        </w:rPr>
        <w:t>programs</w:t>
      </w:r>
      <w:r w:rsidRPr="00516ED5">
        <w:rPr>
          <w:rStyle w:val="StyleUnderline"/>
        </w:rPr>
        <w:t xml:space="preserve"> that </w:t>
      </w:r>
      <w:r w:rsidRPr="00AC0CB8">
        <w:rPr>
          <w:rStyle w:val="StyleUnderline"/>
          <w:highlight w:val="cyan"/>
        </w:rPr>
        <w:t>are tangibly preventing conflict and promoting peace</w:t>
      </w:r>
      <w:r w:rsidRPr="00502725">
        <w:rPr>
          <w:sz w:val="14"/>
        </w:rPr>
        <w:t>.</w:t>
      </w:r>
      <w:r w:rsidR="00502725" w:rsidRPr="00502725">
        <w:rPr>
          <w:sz w:val="14"/>
        </w:rPr>
        <w:t xml:space="preserve"> </w:t>
      </w:r>
      <w:r w:rsidRPr="00502725">
        <w:rPr>
          <w:sz w:val="14"/>
        </w:rPr>
        <w:t>As Defense Secretary James Mattis was quoted as saying when he served as CENTCOM commander, “If you don’t fully fund the State Department, then I need to buy more ammunition.”</w:t>
      </w:r>
      <w:r w:rsidR="00502725" w:rsidRPr="00502725">
        <w:rPr>
          <w:sz w:val="14"/>
        </w:rPr>
        <w:t xml:space="preserve"> </w:t>
      </w:r>
      <w:r w:rsidRPr="00502725">
        <w:rPr>
          <w:sz w:val="14"/>
        </w:rPr>
        <w:t xml:space="preserve">What he means is that </w:t>
      </w:r>
      <w:r w:rsidRPr="00516ED5">
        <w:rPr>
          <w:rStyle w:val="StyleUnderline"/>
        </w:rPr>
        <w:t>the less time and resources the U.S. spends on building peace and resolving conflict now, the greater the chances the U.S. will become embroiled in military conflict in the future</w:t>
      </w:r>
      <w:r w:rsidRPr="00502725">
        <w:rPr>
          <w:sz w:val="14"/>
        </w:rPr>
        <w:t>.</w:t>
      </w:r>
      <w:r w:rsidR="00502725" w:rsidRPr="00502725">
        <w:rPr>
          <w:sz w:val="14"/>
        </w:rPr>
        <w:t xml:space="preserve"> </w:t>
      </w:r>
      <w:r w:rsidRPr="00502725">
        <w:rPr>
          <w:sz w:val="14"/>
        </w:rPr>
        <w:t>As our Heritage Foundation colleague Brett Schaefer pointed out in a recent blog post, there is a need to streamline operations at the State Department and other nondefense agencies, and some of the foreign affairs programming instituted during the Obama years is indeed irrelevant to core U.S. national security goals and must be cut.</w:t>
      </w:r>
      <w:r w:rsidR="00502725" w:rsidRPr="00502725">
        <w:rPr>
          <w:sz w:val="14"/>
        </w:rPr>
        <w:t xml:space="preserve"> </w:t>
      </w:r>
      <w:r w:rsidRPr="00502725">
        <w:rPr>
          <w:sz w:val="14"/>
        </w:rPr>
        <w:t>We argue that one option for trimming the State Department’s budget that would be less disruptive in the immediate term would be to gradually apply reductions over several years.</w:t>
      </w:r>
      <w:r w:rsidR="00502725" w:rsidRPr="00502725">
        <w:rPr>
          <w:sz w:val="14"/>
        </w:rPr>
        <w:t xml:space="preserve"> </w:t>
      </w:r>
      <w:r w:rsidRPr="00516ED5">
        <w:rPr>
          <w:rStyle w:val="StyleUnderline"/>
        </w:rPr>
        <w:t xml:space="preserve">Programs that </w:t>
      </w:r>
      <w:r w:rsidRPr="00AC0CB8">
        <w:rPr>
          <w:rStyle w:val="StyleUnderline"/>
          <w:highlight w:val="cyan"/>
        </w:rPr>
        <w:t>contribute directly to</w:t>
      </w:r>
      <w:r w:rsidRPr="00516ED5">
        <w:rPr>
          <w:rStyle w:val="StyleUnderline"/>
        </w:rPr>
        <w:t xml:space="preserve"> the vital U.S. goals of </w:t>
      </w:r>
      <w:r w:rsidRPr="00AC0CB8">
        <w:rPr>
          <w:rStyle w:val="StyleUnderline"/>
          <w:highlight w:val="cyan"/>
        </w:rPr>
        <w:t>conflict prevention and peace building throughout the world</w:t>
      </w:r>
      <w:r w:rsidRPr="00502725">
        <w:rPr>
          <w:sz w:val="14"/>
        </w:rPr>
        <w:t xml:space="preserve">, however, </w:t>
      </w:r>
      <w:r w:rsidRPr="00516ED5">
        <w:rPr>
          <w:rStyle w:val="StyleUnderline"/>
        </w:rPr>
        <w:t>should be spared</w:t>
      </w:r>
      <w:r w:rsidRPr="00502725">
        <w:rPr>
          <w:sz w:val="14"/>
        </w:rPr>
        <w:t>. Many such programs are run by the United States Institute of Peace.</w:t>
      </w:r>
      <w:r w:rsidR="00502725" w:rsidRPr="00502725">
        <w:rPr>
          <w:sz w:val="14"/>
        </w:rPr>
        <w:t xml:space="preserve"> </w:t>
      </w:r>
      <w:r w:rsidRPr="00502725">
        <w:rPr>
          <w:sz w:val="14"/>
        </w:rPr>
        <w:t xml:space="preserve">The Institute of Peace is a federally-funded, nonpartisan, and independent institution that employs staff here in Washington, D.C., and across the world </w:t>
      </w:r>
      <w:r w:rsidRPr="00502725">
        <w:rPr>
          <w:rStyle w:val="StyleUnderline"/>
        </w:rPr>
        <w:t xml:space="preserve">to </w:t>
      </w:r>
      <w:r w:rsidRPr="00AC0CB8">
        <w:rPr>
          <w:rStyle w:val="StyleUnderline"/>
          <w:highlight w:val="cyan"/>
        </w:rPr>
        <w:t>engage in conflict zones and provide research and resources</w:t>
      </w:r>
      <w:r w:rsidRPr="00502725">
        <w:rPr>
          <w:rStyle w:val="StyleUnderline"/>
        </w:rPr>
        <w:t xml:space="preserve"> to those working for peace</w:t>
      </w:r>
      <w:r w:rsidRPr="00502725">
        <w:rPr>
          <w:sz w:val="14"/>
        </w:rPr>
        <w:t>.</w:t>
      </w:r>
      <w:r w:rsidR="00502725" w:rsidRPr="00502725">
        <w:rPr>
          <w:sz w:val="14"/>
        </w:rPr>
        <w:t xml:space="preserve"> </w:t>
      </w:r>
      <w:r w:rsidRPr="00502725">
        <w:rPr>
          <w:sz w:val="14"/>
        </w:rPr>
        <w:t>The institute provides small-scale grants for research, and carries out programs that directly counter Islamist extremism in some of the most dangerous parts of the world.</w:t>
      </w:r>
      <w:r w:rsidR="00502725" w:rsidRPr="00502725">
        <w:rPr>
          <w:sz w:val="14"/>
        </w:rPr>
        <w:t xml:space="preserve"> </w:t>
      </w:r>
      <w:r w:rsidRPr="00502725">
        <w:rPr>
          <w:sz w:val="14"/>
        </w:rPr>
        <w:t>Both of us had the opportunity to see the institute’s work up close during a trip to Pakistan last year. We visited the institute’s small office in the heart of Islamabad and heard about its efforts to work with elements of Pakistani society that are facing down Islamist hard-liners.</w:t>
      </w:r>
      <w:r w:rsidR="00502725" w:rsidRPr="00502725">
        <w:rPr>
          <w:sz w:val="14"/>
        </w:rPr>
        <w:t xml:space="preserve"> </w:t>
      </w:r>
      <w:r w:rsidRPr="00502725">
        <w:rPr>
          <w:rStyle w:val="StyleUnderline"/>
        </w:rPr>
        <w:t xml:space="preserve">Its work is real and </w:t>
      </w:r>
      <w:r w:rsidRPr="00AC0CB8">
        <w:rPr>
          <w:rStyle w:val="StyleUnderline"/>
          <w:highlight w:val="cyan"/>
        </w:rPr>
        <w:t>having a tangible impact</w:t>
      </w:r>
      <w:r w:rsidRPr="00502725">
        <w:rPr>
          <w:rStyle w:val="StyleUnderline"/>
        </w:rPr>
        <w:t>, and is certainly not without risk</w:t>
      </w:r>
      <w:r w:rsidRPr="00502725">
        <w:rPr>
          <w:sz w:val="14"/>
        </w:rPr>
        <w:t>.</w:t>
      </w:r>
      <w:r w:rsidR="00502725" w:rsidRPr="00502725">
        <w:rPr>
          <w:sz w:val="14"/>
        </w:rPr>
        <w:t xml:space="preserve"> </w:t>
      </w:r>
      <w:r w:rsidRPr="00502725">
        <w:rPr>
          <w:sz w:val="14"/>
        </w:rPr>
        <w:t>In addition to being a “do-tank” carrying out practical programs, often in hostile environments, the Institute of Peace also engages in the traditional work of a think tank, and provides a unique contribution to U.S. foreign policy goals.</w:t>
      </w:r>
      <w:r w:rsidR="00502725" w:rsidRPr="00502725">
        <w:rPr>
          <w:sz w:val="14"/>
        </w:rPr>
        <w:t xml:space="preserve"> </w:t>
      </w:r>
      <w:r w:rsidRPr="00502725">
        <w:rPr>
          <w:sz w:val="14"/>
        </w:rPr>
        <w:t>The Heritage Foundation has partnered with the Institute of Peace on several occasions, most recently to co-host Pakistani leader Bilawal Bhutto, son of the late Benazir Bhutto, who was assassinated by Islamist extremists in 2007.</w:t>
      </w:r>
      <w:r w:rsidR="00502725" w:rsidRPr="00502725">
        <w:rPr>
          <w:sz w:val="14"/>
        </w:rPr>
        <w:t xml:space="preserve"> </w:t>
      </w:r>
      <w:r w:rsidRPr="00502725">
        <w:rPr>
          <w:sz w:val="14"/>
        </w:rPr>
        <w:t>There was not an empty seat in the auditorium as people listened to Bhutto’s message of pursuing a moderate, peaceful, and democratic future for his country that is currently battling the scourge of terrorism. Just last week, a series of terrorist attacks wracked the country, killing over 100.</w:t>
      </w:r>
      <w:r w:rsidR="00502725" w:rsidRPr="00502725">
        <w:rPr>
          <w:sz w:val="14"/>
        </w:rPr>
        <w:t xml:space="preserve"> </w:t>
      </w:r>
      <w:r w:rsidRPr="00502725">
        <w:rPr>
          <w:rStyle w:val="StyleUnderline"/>
        </w:rPr>
        <w:t>Trimming spending at U.S. foreign affairs agencies should not translate to undercutting the U.S. ability to prevent conflict</w:t>
      </w:r>
      <w:r w:rsidRPr="00502725">
        <w:rPr>
          <w:sz w:val="14"/>
        </w:rPr>
        <w:t>, counter Islamist extremism, and partner with those who are fighting for the values of individual freedom and liberty in the most volatile regions of the world.</w:t>
      </w:r>
      <w:r w:rsidR="00502725" w:rsidRPr="00502725">
        <w:rPr>
          <w:sz w:val="14"/>
        </w:rPr>
        <w:t xml:space="preserve"> </w:t>
      </w:r>
      <w:r w:rsidRPr="00502725">
        <w:rPr>
          <w:rStyle w:val="StyleUnderline"/>
        </w:rPr>
        <w:t>Prevention is still the best medicine, particularly when it comes to U.S. foreign policy and national security</w:t>
      </w:r>
      <w:r w:rsidRPr="00502725">
        <w:rPr>
          <w:sz w:val="14"/>
        </w:rPr>
        <w:t>.</w:t>
      </w:r>
    </w:p>
    <w:p w14:paraId="5C27FEE6" w14:textId="77777777" w:rsidR="00294C43" w:rsidRDefault="00294C43" w:rsidP="00F50E58"/>
    <w:p w14:paraId="056AA436" w14:textId="77777777" w:rsidR="00747AED" w:rsidRDefault="00747AED" w:rsidP="00747AED">
      <w:pPr>
        <w:pStyle w:val="Heading2"/>
      </w:pPr>
      <w:r>
        <w:t>CP—</w:t>
      </w:r>
      <w:r w:rsidR="00474FDB">
        <w:t>RATIFY</w:t>
      </w:r>
      <w:r>
        <w:t xml:space="preserve"> CRC</w:t>
      </w:r>
    </w:p>
    <w:p w14:paraId="672A593F" w14:textId="77777777" w:rsidR="00747AED" w:rsidRDefault="00747AED" w:rsidP="00747AED">
      <w:pPr>
        <w:pStyle w:val="Heading3"/>
      </w:pPr>
      <w:r>
        <w:t>1nc – ratify crc cp</w:t>
      </w:r>
    </w:p>
    <w:p w14:paraId="5EAEB77A" w14:textId="77777777" w:rsidR="00747AED" w:rsidRDefault="00747AED" w:rsidP="00747AED"/>
    <w:p w14:paraId="6FC1AB3E" w14:textId="77777777" w:rsidR="00CE5390" w:rsidRDefault="00CE5390" w:rsidP="00826EAB">
      <w:pPr>
        <w:pStyle w:val="Heading4"/>
      </w:pPr>
      <w:r>
        <w:t xml:space="preserve">The United States federal government should ratify </w:t>
      </w:r>
      <w:r w:rsidRPr="00CE5390">
        <w:t>The United Nations Convention on the Rights of the Child</w:t>
      </w:r>
      <w:r>
        <w:t xml:space="preserve">. </w:t>
      </w:r>
    </w:p>
    <w:p w14:paraId="73D36740" w14:textId="29D762E7" w:rsidR="00CE5390" w:rsidRDefault="00CE5390" w:rsidP="00CE5390"/>
    <w:p w14:paraId="46F9F416" w14:textId="381795D4" w:rsidR="00C8773F" w:rsidRDefault="00C8773F" w:rsidP="00CE5390">
      <w:r>
        <w:t xml:space="preserve">OR </w:t>
      </w:r>
    </w:p>
    <w:p w14:paraId="7BDBC88B" w14:textId="39A9773B" w:rsidR="00C8773F" w:rsidRDefault="00C8773F" w:rsidP="00CE5390"/>
    <w:p w14:paraId="354FDA4A" w14:textId="2E6AA3D3" w:rsidR="00C8773F" w:rsidRDefault="00C8773F" w:rsidP="00C8773F">
      <w:pPr>
        <w:pStyle w:val="Heading4"/>
      </w:pPr>
      <w:r w:rsidRPr="00C8773F">
        <w:t>The United States federal government should ratify and implement the United Nations Convention on the Rights of the Child with no Reservations, Understandings, or Declarations.</w:t>
      </w:r>
    </w:p>
    <w:p w14:paraId="4C1BA06E" w14:textId="5AE68070" w:rsidR="00C8773F" w:rsidRDefault="00C8773F" w:rsidP="00C8773F"/>
    <w:p w14:paraId="57DA38C7" w14:textId="77777777" w:rsidR="00C8773F" w:rsidRPr="00C8773F" w:rsidRDefault="00C8773F" w:rsidP="00C8773F">
      <w:bookmarkStart w:id="0" w:name="_GoBack"/>
      <w:bookmarkEnd w:id="0"/>
    </w:p>
    <w:p w14:paraId="102CFAAA" w14:textId="77777777" w:rsidR="00747AED" w:rsidRDefault="00826EAB" w:rsidP="00826EAB">
      <w:pPr>
        <w:pStyle w:val="Heading4"/>
      </w:pPr>
      <w:r>
        <w:t>Ratification solves both advantages</w:t>
      </w:r>
      <w:r w:rsidR="00CD208A">
        <w:t xml:space="preserve"> – their </w:t>
      </w:r>
      <w:r w:rsidR="00D629B4">
        <w:t xml:space="preserve">Beier and </w:t>
      </w:r>
      <w:r w:rsidR="00CD208A">
        <w:t>Davidson evidence agrees</w:t>
      </w:r>
    </w:p>
    <w:p w14:paraId="2898FB57" w14:textId="77777777" w:rsidR="00E47048" w:rsidRDefault="00E47048" w:rsidP="00826EAB">
      <w:pPr>
        <w:pStyle w:val="CiteSpacing"/>
      </w:pPr>
      <w:r w:rsidRPr="00826EAB">
        <w:rPr>
          <w:rStyle w:val="Style13ptBold"/>
        </w:rPr>
        <w:t>Vissing 18</w:t>
      </w:r>
      <w:r>
        <w:t xml:space="preserve"> (Yvonne M. Vissing, Founding Director of the Center of Childhood &amp; Youth Studies and Professor of Health Studies at Salem State University, US Child Rights Policy Chair for the international Hope for Children</w:t>
      </w:r>
      <w:r w:rsidR="00826EAB">
        <w:t xml:space="preserve"> Child Rights CRC Policy Center, </w:t>
      </w:r>
      <w:r>
        <w:t>“Why the U.S. Should Ratify the Convention on Children’s Rights,”</w:t>
      </w:r>
      <w:r w:rsidR="00826EAB">
        <w:t xml:space="preserve"> Public Seminar, </w:t>
      </w:r>
      <w:r>
        <w:t xml:space="preserve">6-29-2018, </w:t>
      </w:r>
      <w:hyperlink r:id="rId112" w:history="1">
        <w:r w:rsidRPr="008970D2">
          <w:rPr>
            <w:rStyle w:val="Hyperlink"/>
          </w:rPr>
          <w:t>http://www.publicseminar.org/2018/06/why-the-u-s-should-ratify-the-convention-on-childrens-rights/</w:t>
        </w:r>
      </w:hyperlink>
      <w:r>
        <w:t xml:space="preserve"> DOA7-17-2018)KMM</w:t>
      </w:r>
    </w:p>
    <w:p w14:paraId="0FEEF932" w14:textId="77777777" w:rsidR="00E47048" w:rsidRDefault="00826EAB" w:rsidP="00747AED">
      <w:r w:rsidRPr="00750266">
        <w:rPr>
          <w:sz w:val="14"/>
        </w:rPr>
        <w:t>The Trump administration’s policy on immigrant families makes it clear that the U.S. needs a child rights treaty now more than ever</w:t>
      </w:r>
      <w:r w:rsidR="00750266" w:rsidRPr="00750266">
        <w:rPr>
          <w:sz w:val="14"/>
        </w:rPr>
        <w:t xml:space="preserve"> </w:t>
      </w:r>
      <w:r w:rsidR="00E47048" w:rsidRPr="00750266">
        <w:rPr>
          <w:sz w:val="14"/>
        </w:rPr>
        <w:t xml:space="preserve">The </w:t>
      </w:r>
      <w:r w:rsidR="00E47048" w:rsidRPr="0053293F">
        <w:rPr>
          <w:rStyle w:val="StyleUnderline"/>
          <w:highlight w:val="cyan"/>
        </w:rPr>
        <w:t>Trump</w:t>
      </w:r>
      <w:r w:rsidR="00E47048" w:rsidRPr="00750266">
        <w:rPr>
          <w:sz w:val="14"/>
        </w:rPr>
        <w:t xml:space="preserve"> administration</w:t>
      </w:r>
      <w:r w:rsidR="00E47048" w:rsidRPr="0053293F">
        <w:rPr>
          <w:rStyle w:val="StyleUnderline"/>
          <w:highlight w:val="cyan"/>
        </w:rPr>
        <w:t>’s</w:t>
      </w:r>
      <w:r w:rsidR="00E47048" w:rsidRPr="00BA48E1">
        <w:rPr>
          <w:rStyle w:val="StyleUnderline"/>
        </w:rPr>
        <w:t xml:space="preserve"> forced </w:t>
      </w:r>
      <w:r w:rsidR="00E47048" w:rsidRPr="0053293F">
        <w:rPr>
          <w:rStyle w:val="Emphasis"/>
          <w:highlight w:val="cyan"/>
        </w:rPr>
        <w:t>separation of migrant children</w:t>
      </w:r>
      <w:r w:rsidR="00E47048" w:rsidRPr="00BA48E1">
        <w:rPr>
          <w:rStyle w:val="StyleUnderline"/>
        </w:rPr>
        <w:t xml:space="preserve"> from their parents </w:t>
      </w:r>
      <w:r w:rsidR="00E47048" w:rsidRPr="00750266">
        <w:rPr>
          <w:sz w:val="14"/>
        </w:rPr>
        <w:t xml:space="preserve">as a way to coerce Congress to agree with its proposed immigration policies </w:t>
      </w:r>
      <w:r w:rsidR="00E47048" w:rsidRPr="00820830">
        <w:rPr>
          <w:rStyle w:val="StyleUnderline"/>
          <w:highlight w:val="cyan"/>
        </w:rPr>
        <w:t>is problematic</w:t>
      </w:r>
      <w:r w:rsidR="00E47048" w:rsidRPr="00BA48E1">
        <w:rPr>
          <w:rStyle w:val="StyleUnderline"/>
        </w:rPr>
        <w:t xml:space="preserve"> on numerous fronts. Not only is it immoral but</w:t>
      </w:r>
      <w:r w:rsidR="00E47048" w:rsidRPr="00750266">
        <w:rPr>
          <w:sz w:val="14"/>
        </w:rPr>
        <w:t xml:space="preserve"> it is also damaging for the children involved, resulting in harms that range from toxic stress and abuse, to human rights violations. It has been opposed by most reasonable human beings. Those who have stepped up to speak out include Hollywood celebrities, parents, religious leaders, physicians, teachers, and members of the American Psychological Association, and the American Academy of Pediatrics. Even a few politicians have had the decency to publicly state that removing children from their parents is harmful. Despite this, anxious children are being removed from helpless parents whose only sin was their wish to come to America to build a better life for their children. Instead of embracing young immigrants as resources to build a better future, not just for them but for society as a whole, the current policy treats them like criminals.</w:t>
      </w:r>
      <w:r w:rsidR="00750266" w:rsidRPr="00750266">
        <w:rPr>
          <w:sz w:val="14"/>
        </w:rPr>
        <w:t xml:space="preserve"> </w:t>
      </w:r>
      <w:r w:rsidR="00E47048" w:rsidRPr="00750266">
        <w:rPr>
          <w:sz w:val="14"/>
        </w:rPr>
        <w:t xml:space="preserve">As the USA child rights policy chair for the International Hope for Children Child Rights Center, I wish to remind readers that </w:t>
      </w:r>
      <w:r w:rsidR="00E47048" w:rsidRPr="00BA48E1">
        <w:rPr>
          <w:rStyle w:val="StyleUnderline"/>
        </w:rPr>
        <w:t xml:space="preserve">there is </w:t>
      </w:r>
      <w:r w:rsidR="00E47048" w:rsidRPr="0053293F">
        <w:rPr>
          <w:rStyle w:val="StyleUnderline"/>
          <w:highlight w:val="cyan"/>
        </w:rPr>
        <w:t>a</w:t>
      </w:r>
      <w:r w:rsidR="00E47048" w:rsidRPr="00BA48E1">
        <w:rPr>
          <w:rStyle w:val="StyleUnderline"/>
        </w:rPr>
        <w:t xml:space="preserve">n international </w:t>
      </w:r>
      <w:r w:rsidR="00E47048" w:rsidRPr="0053293F">
        <w:rPr>
          <w:rStyle w:val="StyleUnderline"/>
          <w:highlight w:val="cyan"/>
        </w:rPr>
        <w:t>treaty signed by ALL U</w:t>
      </w:r>
      <w:r w:rsidR="00E47048" w:rsidRPr="00750266">
        <w:rPr>
          <w:sz w:val="14"/>
        </w:rPr>
        <w:t xml:space="preserve">nited </w:t>
      </w:r>
      <w:r w:rsidR="00E47048" w:rsidRPr="0053293F">
        <w:rPr>
          <w:rStyle w:val="StyleUnderline"/>
          <w:highlight w:val="cyan"/>
        </w:rPr>
        <w:t>N</w:t>
      </w:r>
      <w:r w:rsidR="00E47048" w:rsidRPr="00750266">
        <w:rPr>
          <w:sz w:val="14"/>
        </w:rPr>
        <w:t xml:space="preserve">ations </w:t>
      </w:r>
      <w:r w:rsidR="00E47048" w:rsidRPr="0053293F">
        <w:rPr>
          <w:rStyle w:val="StyleUnderline"/>
          <w:highlight w:val="cyan"/>
        </w:rPr>
        <w:t>member</w:t>
      </w:r>
      <w:r w:rsidR="00E47048" w:rsidRPr="00820830">
        <w:rPr>
          <w:rStyle w:val="StyleUnderline"/>
        </w:rPr>
        <w:t xml:space="preserve"> countrie</w:t>
      </w:r>
      <w:r w:rsidR="00E47048" w:rsidRPr="0053293F">
        <w:rPr>
          <w:rStyle w:val="StyleUnderline"/>
          <w:highlight w:val="cyan"/>
        </w:rPr>
        <w:t>s except for the U.S.</w:t>
      </w:r>
      <w:r w:rsidR="00E47048" w:rsidRPr="00BA48E1">
        <w:rPr>
          <w:rStyle w:val="StyleUnderline"/>
        </w:rPr>
        <w:t xml:space="preserve"> that can be relied upon to protect children from border separations</w:t>
      </w:r>
      <w:r w:rsidR="00E47048" w:rsidRPr="00750266">
        <w:rPr>
          <w:sz w:val="14"/>
        </w:rPr>
        <w:t xml:space="preserve">. </w:t>
      </w:r>
      <w:r w:rsidR="00E47048" w:rsidRPr="00024CD4">
        <w:rPr>
          <w:rStyle w:val="StyleUnderline"/>
        </w:rPr>
        <w:t xml:space="preserve">The Convention on the Rights of </w:t>
      </w:r>
      <w:r w:rsidR="00E47048" w:rsidRPr="00820830">
        <w:rPr>
          <w:rStyle w:val="StyleUnderline"/>
          <w:highlight w:val="cyan"/>
        </w:rPr>
        <w:t>the</w:t>
      </w:r>
      <w:r w:rsidR="00E47048" w:rsidRPr="00024CD4">
        <w:rPr>
          <w:rStyle w:val="StyleUnderline"/>
        </w:rPr>
        <w:t xml:space="preserve"> Child (</w:t>
      </w:r>
      <w:r w:rsidR="00E47048" w:rsidRPr="001C2D32">
        <w:rPr>
          <w:rStyle w:val="Emphasis"/>
          <w:highlight w:val="cyan"/>
        </w:rPr>
        <w:t>CRC</w:t>
      </w:r>
      <w:r w:rsidR="00E47048" w:rsidRPr="00024CD4">
        <w:rPr>
          <w:rStyle w:val="StyleUnderline"/>
        </w:rPr>
        <w:t xml:space="preserve">) </w:t>
      </w:r>
      <w:r w:rsidR="00E47048" w:rsidRPr="001C2D32">
        <w:rPr>
          <w:rStyle w:val="StyleUnderline"/>
          <w:highlight w:val="cyan"/>
        </w:rPr>
        <w:t>forbids</w:t>
      </w:r>
      <w:r w:rsidR="00E47048" w:rsidRPr="00024CD4">
        <w:rPr>
          <w:rStyle w:val="StyleUnderline"/>
        </w:rPr>
        <w:t xml:space="preserve"> the actions that have </w:t>
      </w:r>
      <w:r w:rsidR="00E47048" w:rsidRPr="00820830">
        <w:rPr>
          <w:rStyle w:val="StyleUnderline"/>
          <w:highlight w:val="cyan"/>
        </w:rPr>
        <w:t>separated</w:t>
      </w:r>
      <w:r w:rsidR="00E47048" w:rsidRPr="00024CD4">
        <w:rPr>
          <w:rStyle w:val="StyleUnderline"/>
        </w:rPr>
        <w:t xml:space="preserve"> 2,000 </w:t>
      </w:r>
      <w:r w:rsidR="00E47048" w:rsidRPr="00820830">
        <w:rPr>
          <w:rStyle w:val="StyleUnderline"/>
          <w:highlight w:val="cyan"/>
        </w:rPr>
        <w:t>children</w:t>
      </w:r>
      <w:r w:rsidR="00E47048" w:rsidRPr="00024CD4">
        <w:rPr>
          <w:rStyle w:val="StyleUnderline"/>
        </w:rPr>
        <w:t xml:space="preserve"> from their parents and put them into detention-like facilities</w:t>
      </w:r>
      <w:r w:rsidR="00E47048" w:rsidRPr="00750266">
        <w:rPr>
          <w:sz w:val="14"/>
        </w:rPr>
        <w:t>. This includes:</w:t>
      </w:r>
      <w:r w:rsidR="00750266" w:rsidRPr="00750266">
        <w:rPr>
          <w:sz w:val="14"/>
        </w:rPr>
        <w:t xml:space="preserve"> </w:t>
      </w:r>
      <w:r w:rsidR="00E47048" w:rsidRPr="00750266">
        <w:rPr>
          <w:sz w:val="14"/>
        </w:rPr>
        <w:t>Article 3: “In all actions concerning children, whether undertaken by public or private social welfare institutions, courts of law, administrative authorities or legislative bodies, the best interests of the child shall be a primary consideration”;</w:t>
      </w:r>
      <w:r w:rsidR="00750266" w:rsidRPr="00750266">
        <w:rPr>
          <w:sz w:val="14"/>
        </w:rPr>
        <w:t xml:space="preserve"> </w:t>
      </w:r>
      <w:r w:rsidR="00E47048" w:rsidRPr="00750266">
        <w:rPr>
          <w:sz w:val="14"/>
        </w:rPr>
        <w:t>Article 5: “States Parties shall respect the responsibilities, rights and duties of parents”;</w:t>
      </w:r>
      <w:r w:rsidR="00750266" w:rsidRPr="00750266">
        <w:rPr>
          <w:sz w:val="14"/>
        </w:rPr>
        <w:t xml:space="preserve"> </w:t>
      </w:r>
      <w:r w:rsidR="00E47048" w:rsidRPr="00750266">
        <w:rPr>
          <w:sz w:val="14"/>
        </w:rPr>
        <w:t>Article 9: “States Parties shall ensure that a child shall not be separated from his or her parents against their will”;</w:t>
      </w:r>
      <w:r w:rsidR="00750266" w:rsidRPr="00750266">
        <w:rPr>
          <w:sz w:val="14"/>
        </w:rPr>
        <w:t xml:space="preserve"> </w:t>
      </w:r>
      <w:r w:rsidR="00E47048" w:rsidRPr="00750266">
        <w:rPr>
          <w:sz w:val="14"/>
        </w:rPr>
        <w:t>Article 16: “No child shall be subjected to arbitrary or unlawful interference with his or her privacy, family, home”;</w:t>
      </w:r>
      <w:r w:rsidR="00750266" w:rsidRPr="00750266">
        <w:rPr>
          <w:sz w:val="14"/>
        </w:rPr>
        <w:t xml:space="preserve"> </w:t>
      </w:r>
      <w:r w:rsidR="00E47048" w:rsidRPr="00750266">
        <w:rPr>
          <w:sz w:val="14"/>
        </w:rPr>
        <w:t>Article 22: “States Parties shall take appropriate measures to ensure that a child who is seeking refugee status or who is considered a refugee . . . shall . . . receive appropriate protection and humanitarian assistance in the enjoyment of applicable rights set forth in the present Convention”; and</w:t>
      </w:r>
      <w:r w:rsidR="00750266" w:rsidRPr="00750266">
        <w:rPr>
          <w:sz w:val="14"/>
        </w:rPr>
        <w:t xml:space="preserve"> </w:t>
      </w:r>
      <w:r w:rsidR="00E47048" w:rsidRPr="00750266">
        <w:rPr>
          <w:sz w:val="14"/>
        </w:rPr>
        <w:t>Article 37: ”States Parties shall ensure that: (a) No child shall be subjected to torture or other cruel, inhuman or degrading treatment or punishment . . . (b) No child shall be deprived of his or her liberty unlawfully or arbitrarily. The arrest, detention or imprisonment of a child shall be in conformity with the law and shall be used only as a measure of last resort and for the shortest appropriate period of time; (c) Every child deprived of liberty shall be treated with humanity and respect for the inherent dignity of the human person, and in a manner which takes into account the needs of persons of his or her age . . . and shall have the right to maintain contact with his or her family through correspondence and visits, and (d) Every child deprived of his or her liberty shall have the right to prompt access to legal and other appropriate assistance, as well as the right to challenge the legality of the deprivation of his or her liberty before a court or other competent, independent and impartial authority, and to a prompt decision on any such action.”</w:t>
      </w:r>
      <w:r w:rsidR="00750266" w:rsidRPr="00750266">
        <w:rPr>
          <w:sz w:val="14"/>
        </w:rPr>
        <w:t xml:space="preserve"> </w:t>
      </w:r>
      <w:r w:rsidR="00E47048" w:rsidRPr="00A850ED">
        <w:rPr>
          <w:rStyle w:val="StyleUnderline"/>
        </w:rPr>
        <w:t xml:space="preserve">It’s not that politicians don’t know about the importance of this internationally-ratified child rights treaty. They do. In fact, on June 12, 2018, a letter was sent to the U.S. ambassador to the UN, Nikki Haley, by twenty </w:t>
      </w:r>
      <w:r w:rsidR="00E47048" w:rsidRPr="00CD208A">
        <w:rPr>
          <w:rStyle w:val="Emphasis"/>
          <w:highlight w:val="cyan"/>
        </w:rPr>
        <w:t>Congressional leaders demanding that this</w:t>
      </w:r>
      <w:r w:rsidR="00E47048" w:rsidRPr="0053293F">
        <w:rPr>
          <w:rStyle w:val="Emphasis"/>
        </w:rPr>
        <w:t xml:space="preserve"> human rights </w:t>
      </w:r>
      <w:r w:rsidR="00E47048" w:rsidRPr="00CD208A">
        <w:rPr>
          <w:rStyle w:val="Emphasis"/>
          <w:highlight w:val="cyan"/>
        </w:rPr>
        <w:t>treaty be submitted</w:t>
      </w:r>
      <w:r w:rsidR="00E47048" w:rsidRPr="0053293F">
        <w:rPr>
          <w:rStyle w:val="Emphasis"/>
        </w:rPr>
        <w:t xml:space="preserve"> to the U.S. Senate </w:t>
      </w:r>
      <w:r w:rsidR="00E47048" w:rsidRPr="00CD208A">
        <w:rPr>
          <w:rStyle w:val="Emphasis"/>
          <w:highlight w:val="cyan"/>
        </w:rPr>
        <w:t>for ratification</w:t>
      </w:r>
      <w:r w:rsidR="00E47048" w:rsidRPr="00750266">
        <w:rPr>
          <w:sz w:val="14"/>
        </w:rPr>
        <w:t xml:space="preserve">. The Campaign for the U.S. Ratification of the Convention on the Rights of the Child has been seeking support for Senate ratification since 2002. </w:t>
      </w:r>
      <w:r w:rsidR="00E47048" w:rsidRPr="00A850ED">
        <w:rPr>
          <w:rStyle w:val="StyleUnderline"/>
        </w:rPr>
        <w:t>Congressional leaders</w:t>
      </w:r>
      <w:r w:rsidR="00E47048" w:rsidRPr="00750266">
        <w:rPr>
          <w:sz w:val="14"/>
        </w:rPr>
        <w:t xml:space="preserve"> simply </w:t>
      </w:r>
      <w:r w:rsidR="00E47048" w:rsidRPr="00F94F30">
        <w:rPr>
          <w:rStyle w:val="StyleUnderline"/>
          <w:highlight w:val="cyan"/>
        </w:rPr>
        <w:t>haven’t regarded children’s rights to be a high priority</w:t>
      </w:r>
      <w:r w:rsidR="00E47048" w:rsidRPr="00A850ED">
        <w:rPr>
          <w:rStyle w:val="StyleUnderline"/>
        </w:rPr>
        <w:t xml:space="preserve"> item. Maybe </w:t>
      </w:r>
      <w:r w:rsidR="00E47048" w:rsidRPr="00F94F30">
        <w:rPr>
          <w:rStyle w:val="Emphasis"/>
          <w:highlight w:val="cyan"/>
        </w:rPr>
        <w:t>now they will</w:t>
      </w:r>
      <w:r w:rsidR="00E47048" w:rsidRPr="00750266">
        <w:rPr>
          <w:sz w:val="14"/>
        </w:rPr>
        <w:t>.</w:t>
      </w:r>
      <w:r w:rsidR="00750266" w:rsidRPr="00750266">
        <w:rPr>
          <w:sz w:val="14"/>
        </w:rPr>
        <w:t xml:space="preserve"> </w:t>
      </w:r>
      <w:r w:rsidR="00E47048" w:rsidRPr="00750266">
        <w:rPr>
          <w:sz w:val="14"/>
        </w:rPr>
        <w:t xml:space="preserve">We can help enlighten our leaders, including members of Congress, about the importance of the CRC to safeguard children’s rights to safety, to well-being, and to remain with their families. </w:t>
      </w:r>
      <w:r w:rsidR="00E47048" w:rsidRPr="00A850ED">
        <w:rPr>
          <w:rStyle w:val="StyleUnderline"/>
        </w:rPr>
        <w:t>Public awareness of the CRC is also important</w:t>
      </w:r>
      <w:r w:rsidR="00E47048" w:rsidRPr="00750266">
        <w:rPr>
          <w:sz w:val="14"/>
        </w:rPr>
        <w:t xml:space="preserve">. Now that you know about it, the next step is to do something with that knowledge. Writing to government representatives is a good start. </w:t>
      </w:r>
      <w:r w:rsidR="00E47048" w:rsidRPr="00750266">
        <w:rPr>
          <w:rStyle w:val="StyleUnderline"/>
        </w:rPr>
        <w:t>Creating laws that support the rights of young people, and then implementing and upholding them, is vital</w:t>
      </w:r>
      <w:r w:rsidR="00E47048" w:rsidRPr="00750266">
        <w:rPr>
          <w:sz w:val="14"/>
        </w:rPr>
        <w:t>. One of the principal tenets in child rights is to teach young people that they have agency as well as a voice, and that their participation matters. The Parkland, Florida students realized they had the power to initiate a national debate on gun violence. As we see in this short Ted Talk on how to start a social movement, we have to have the courage to take risks in order to achieve change. As adults, we are in leadership positions to help children. We can join together to have one voice and speak out in defense of these confined children who could one day become responsible citizens — or angry rebels. If we want to show that we really care about children’s wellbeing, we need to get off the fence and onto our feet. No crystal ball is needed to see what’s going to happen if this travesty of justice isn’t stopped. With this in mind, only one question remains: what will you do?</w:t>
      </w:r>
    </w:p>
    <w:p w14:paraId="5DDABCAB" w14:textId="77777777" w:rsidR="00E47048" w:rsidRDefault="00E47048" w:rsidP="00747AED"/>
    <w:p w14:paraId="2B84CD3B" w14:textId="77777777" w:rsidR="00747AED" w:rsidRDefault="00747AED" w:rsidP="00747AED">
      <w:pPr>
        <w:pStyle w:val="Heading3"/>
      </w:pPr>
      <w:r>
        <w:t>2nc –</w:t>
      </w:r>
      <w:r w:rsidR="004A4040">
        <w:t xml:space="preserve"> </w:t>
      </w:r>
      <w:r>
        <w:t>at: deficit – nse rud</w:t>
      </w:r>
    </w:p>
    <w:p w14:paraId="20C2137F" w14:textId="77777777" w:rsidR="00747AED" w:rsidRDefault="00747AED" w:rsidP="00747AED"/>
    <w:p w14:paraId="5072B86A" w14:textId="77777777" w:rsidR="00747AED" w:rsidRPr="00EC263A" w:rsidRDefault="00DA4D36" w:rsidP="00EC263A">
      <w:pPr>
        <w:pStyle w:val="Heading4"/>
      </w:pPr>
      <w:r>
        <w:t>Clarifying</w:t>
      </w:r>
      <w:r w:rsidR="00A71489">
        <w:t xml:space="preserve"> self-execution solves – BUT s</w:t>
      </w:r>
      <w:r w:rsidR="00EC263A">
        <w:t xml:space="preserve">till solves </w:t>
      </w:r>
      <w:r w:rsidR="00EC263A">
        <w:rPr>
          <w:u w:val="single"/>
        </w:rPr>
        <w:t>despite</w:t>
      </w:r>
      <w:r w:rsidR="00EC263A">
        <w:t xml:space="preserve"> non-self-execution</w:t>
      </w:r>
      <w:r w:rsidR="00A71489">
        <w:t xml:space="preserve"> even if we’re wrong</w:t>
      </w:r>
    </w:p>
    <w:p w14:paraId="5C19AD12" w14:textId="77777777" w:rsidR="00747AED" w:rsidRPr="00747AED" w:rsidRDefault="008B41E4" w:rsidP="006F4227">
      <w:pPr>
        <w:pStyle w:val="CiteSpacing"/>
      </w:pPr>
      <w:r w:rsidRPr="006F4227">
        <w:rPr>
          <w:rStyle w:val="Style13ptBold"/>
        </w:rPr>
        <w:t>Bartholet 11</w:t>
      </w:r>
      <w:r>
        <w:t xml:space="preserve"> (Elizabeth Bartholet, </w:t>
      </w:r>
      <w:r w:rsidR="006F4227">
        <w:t xml:space="preserve">Morris Wasserstein Public Interest Professor of Law and Faculty Director of the Child Advocacy Program at Harvard Law School, J.D. Harvard Law School, B.A. Radcliffe College, </w:t>
      </w:r>
      <w:r w:rsidR="00747AED">
        <w:t>“Ratification by the United States of the Convention on the Rights of the Child: Pros and Cons from a Child's Rights Perspective,”</w:t>
      </w:r>
      <w:r>
        <w:t xml:space="preserve"> </w:t>
      </w:r>
      <w:r w:rsidR="00747AED">
        <w:t>The Annals of the American Academy of Pol</w:t>
      </w:r>
      <w:r>
        <w:t>itical and Social Science, vol.</w:t>
      </w:r>
      <w:r w:rsidR="00747AED">
        <w:t xml:space="preserve">633, </w:t>
      </w:r>
      <w:r>
        <w:t xml:space="preserve">January 2011, </w:t>
      </w:r>
      <w:r w:rsidR="006F4227">
        <w:t xml:space="preserve">DOI 10.1177/0002716210382389, </w:t>
      </w:r>
      <w:r>
        <w:t>JSTOR)KMM</w:t>
      </w:r>
    </w:p>
    <w:p w14:paraId="60118153" w14:textId="77777777" w:rsidR="00990749" w:rsidRDefault="008B41E4" w:rsidP="00B55AD5">
      <w:pPr>
        <w:rPr>
          <w:sz w:val="14"/>
        </w:rPr>
      </w:pPr>
      <w:r w:rsidRPr="00BC2171">
        <w:rPr>
          <w:sz w:val="14"/>
        </w:rPr>
        <w:t>The Impact of U.S. Ratification of the CRC</w:t>
      </w:r>
      <w:r w:rsidR="00BC2171" w:rsidRPr="00BC2171">
        <w:rPr>
          <w:sz w:val="14"/>
        </w:rPr>
        <w:t xml:space="preserve"> </w:t>
      </w:r>
      <w:r w:rsidRPr="00BC2171">
        <w:rPr>
          <w:sz w:val="14"/>
        </w:rPr>
        <w:t>An important initial question is whether U.S. ratification would make much</w:t>
      </w:r>
      <w:r w:rsidR="00BC2171" w:rsidRPr="00BC2171">
        <w:rPr>
          <w:sz w:val="14"/>
        </w:rPr>
        <w:t xml:space="preserve"> </w:t>
      </w:r>
      <w:r w:rsidRPr="00BC2171">
        <w:rPr>
          <w:sz w:val="14"/>
        </w:rPr>
        <w:t>difference. Skeptics can point to the fact that in many of the countries that have</w:t>
      </w:r>
      <w:r w:rsidR="00BC2171" w:rsidRPr="00BC2171">
        <w:rPr>
          <w:sz w:val="14"/>
        </w:rPr>
        <w:t xml:space="preserve"> </w:t>
      </w:r>
      <w:r w:rsidRPr="00BC2171">
        <w:rPr>
          <w:sz w:val="14"/>
        </w:rPr>
        <w:t>ratified, children continue to be victimized as soldiers and slaves, continue to</w:t>
      </w:r>
      <w:r w:rsidR="00BC2171" w:rsidRPr="00BC2171">
        <w:rPr>
          <w:sz w:val="14"/>
        </w:rPr>
        <w:t xml:space="preserve"> </w:t>
      </w:r>
      <w:r w:rsidRPr="00BC2171">
        <w:rPr>
          <w:sz w:val="14"/>
        </w:rPr>
        <w:t>suffer and die from diseases that could be prevented or cured, and are con</w:t>
      </w:r>
      <w:r w:rsidR="00BC2171" w:rsidRPr="00BC2171">
        <w:rPr>
          <w:sz w:val="14"/>
        </w:rPr>
        <w:t xml:space="preserve"> </w:t>
      </w:r>
      <w:r w:rsidRPr="00BC2171">
        <w:rPr>
          <w:sz w:val="14"/>
        </w:rPr>
        <w:t>demned by the millions to live in institutions and on the streets, all in violation of</w:t>
      </w:r>
      <w:r w:rsidR="00BC2171" w:rsidRPr="00BC2171">
        <w:rPr>
          <w:sz w:val="14"/>
        </w:rPr>
        <w:t xml:space="preserve"> </w:t>
      </w:r>
      <w:r w:rsidRPr="00BC2171">
        <w:rPr>
          <w:sz w:val="14"/>
        </w:rPr>
        <w:t xml:space="preserve">the CRC. But </w:t>
      </w:r>
      <w:r w:rsidRPr="00EC263A">
        <w:rPr>
          <w:rStyle w:val="StyleUnderline"/>
        </w:rPr>
        <w:t>while CRC ratification is no magic pill guaranteeing transformative</w:t>
      </w:r>
      <w:r w:rsidR="00BC2171">
        <w:rPr>
          <w:rStyle w:val="StyleUnderline"/>
        </w:rPr>
        <w:t xml:space="preserve"> </w:t>
      </w:r>
      <w:r w:rsidRPr="00EC263A">
        <w:rPr>
          <w:rStyle w:val="StyleUnderline"/>
        </w:rPr>
        <w:t>change, it would very likely make a profound difference abroad and in the U</w:t>
      </w:r>
      <w:r w:rsidRPr="00BC2171">
        <w:rPr>
          <w:sz w:val="14"/>
        </w:rPr>
        <w:t>nited</w:t>
      </w:r>
      <w:r w:rsidR="00BC2171" w:rsidRPr="00BC2171">
        <w:rPr>
          <w:sz w:val="14"/>
        </w:rPr>
        <w:t xml:space="preserve"> </w:t>
      </w:r>
      <w:r w:rsidRPr="00EC263A">
        <w:rPr>
          <w:rStyle w:val="StyleUnderline"/>
        </w:rPr>
        <w:t>S</w:t>
      </w:r>
      <w:r w:rsidRPr="00BC2171">
        <w:rPr>
          <w:sz w:val="14"/>
        </w:rPr>
        <w:t>tates.</w:t>
      </w:r>
      <w:r w:rsidR="00BC2171" w:rsidRPr="00BC2171">
        <w:rPr>
          <w:sz w:val="14"/>
        </w:rPr>
        <w:t xml:space="preserve"> </w:t>
      </w:r>
      <w:r w:rsidRPr="00BC2171">
        <w:rPr>
          <w:sz w:val="14"/>
        </w:rPr>
        <w:t>Impact in other count</w:t>
      </w:r>
      <w:r w:rsidR="00EC263A" w:rsidRPr="00BC2171">
        <w:rPr>
          <w:sz w:val="14"/>
        </w:rPr>
        <w:t>ri</w:t>
      </w:r>
      <w:r w:rsidRPr="00BC2171">
        <w:rPr>
          <w:sz w:val="14"/>
        </w:rPr>
        <w:t>es</w:t>
      </w:r>
      <w:r w:rsidR="00BC2171" w:rsidRPr="00BC2171">
        <w:rPr>
          <w:sz w:val="14"/>
        </w:rPr>
        <w:t xml:space="preserve"> </w:t>
      </w:r>
      <w:r w:rsidRPr="00EC263A">
        <w:rPr>
          <w:rStyle w:val="StyleUnderline"/>
        </w:rPr>
        <w:t>CRC ratification would enable the U</w:t>
      </w:r>
      <w:r w:rsidRPr="00BC2171">
        <w:rPr>
          <w:sz w:val="14"/>
        </w:rPr>
        <w:t xml:space="preserve">nited </w:t>
      </w:r>
      <w:r w:rsidRPr="00EC263A">
        <w:rPr>
          <w:rStyle w:val="StyleUnderline"/>
        </w:rPr>
        <w:t>S</w:t>
      </w:r>
      <w:r w:rsidRPr="00BC2171">
        <w:rPr>
          <w:sz w:val="14"/>
        </w:rPr>
        <w:t xml:space="preserve">tates </w:t>
      </w:r>
      <w:r w:rsidRPr="00EC263A">
        <w:rPr>
          <w:rStyle w:val="StyleUnderline"/>
        </w:rPr>
        <w:t>to work more effectively to</w:t>
      </w:r>
      <w:r w:rsidR="00BC2171">
        <w:rPr>
          <w:rStyle w:val="StyleUnderline"/>
        </w:rPr>
        <w:t xml:space="preserve"> </w:t>
      </w:r>
      <w:r w:rsidRPr="00EC263A">
        <w:rPr>
          <w:rStyle w:val="StyleUnderline"/>
        </w:rPr>
        <w:t>influence other countries to comply with CRC mandates</w:t>
      </w:r>
      <w:r w:rsidRPr="00BC2171">
        <w:rPr>
          <w:sz w:val="14"/>
        </w:rPr>
        <w:t>. While there is little</w:t>
      </w:r>
      <w:r w:rsidR="00BC2171" w:rsidRPr="00BC2171">
        <w:rPr>
          <w:sz w:val="14"/>
        </w:rPr>
        <w:t xml:space="preserve"> </w:t>
      </w:r>
      <w:r w:rsidRPr="00BC2171">
        <w:rPr>
          <w:sz w:val="14"/>
        </w:rPr>
        <w:t>clear proof that the CRC has had a major impact on child-related policies in</w:t>
      </w:r>
      <w:r w:rsidR="00BC2171" w:rsidRPr="00BC2171">
        <w:rPr>
          <w:sz w:val="14"/>
        </w:rPr>
        <w:t xml:space="preserve"> </w:t>
      </w:r>
      <w:r w:rsidRPr="00BC2171">
        <w:rPr>
          <w:sz w:val="14"/>
        </w:rPr>
        <w:t xml:space="preserve">other countries, </w:t>
      </w:r>
      <w:r w:rsidRPr="00EC263A">
        <w:rPr>
          <w:rStyle w:val="StyleUnderline"/>
        </w:rPr>
        <w:t>there is good reason to think that it has had at least some impact</w:t>
      </w:r>
      <w:r w:rsidRPr="00BC2171">
        <w:rPr>
          <w:sz w:val="14"/>
        </w:rPr>
        <w:t>.</w:t>
      </w:r>
      <w:r w:rsidR="00BC2171" w:rsidRPr="00BC2171">
        <w:rPr>
          <w:sz w:val="14"/>
        </w:rPr>
        <w:t xml:space="preserve"> </w:t>
      </w:r>
      <w:r w:rsidRPr="00A71489">
        <w:rPr>
          <w:rStyle w:val="StyleUnderline"/>
        </w:rPr>
        <w:t xml:space="preserve">Many countries have </w:t>
      </w:r>
      <w:r w:rsidRPr="00BC2171">
        <w:rPr>
          <w:sz w:val="14"/>
        </w:rPr>
        <w:t>already adopted all or parts of the CRC in their national</w:t>
      </w:r>
      <w:r w:rsidR="00BC2171" w:rsidRPr="00BC2171">
        <w:rPr>
          <w:sz w:val="14"/>
        </w:rPr>
        <w:t xml:space="preserve"> </w:t>
      </w:r>
      <w:r w:rsidRPr="00BC2171">
        <w:rPr>
          <w:sz w:val="14"/>
        </w:rPr>
        <w:t>legislation or their constitutions (UNICEF Innocenti Research Centre 2004,</w:t>
      </w:r>
      <w:r w:rsidR="00BC2171" w:rsidRPr="00BC2171">
        <w:rPr>
          <w:sz w:val="14"/>
        </w:rPr>
        <w:t xml:space="preserve"> </w:t>
      </w:r>
      <w:r w:rsidRPr="00BC2171">
        <w:rPr>
          <w:sz w:val="14"/>
        </w:rPr>
        <w:t xml:space="preserve">3-8). Many have </w:t>
      </w:r>
      <w:r w:rsidRPr="00A71489">
        <w:rPr>
          <w:rStyle w:val="StyleUnderline"/>
        </w:rPr>
        <w:t>formed new child law reform commissions, government offices,</w:t>
      </w:r>
      <w:r w:rsidR="00BC2171">
        <w:rPr>
          <w:rStyle w:val="StyleUnderline"/>
        </w:rPr>
        <w:t xml:space="preserve"> </w:t>
      </w:r>
      <w:r w:rsidRPr="00A71489">
        <w:rPr>
          <w:rStyle w:val="StyleUnderline"/>
        </w:rPr>
        <w:t>ombudsmen, and coalitions of private and public organizations to promote children's rights</w:t>
      </w:r>
      <w:r w:rsidRPr="00BC2171">
        <w:rPr>
          <w:sz w:val="14"/>
        </w:rPr>
        <w:t xml:space="preserve"> (Blanchfield 2009,16-17; UN Committee on the Rights of the Child</w:t>
      </w:r>
      <w:r w:rsidR="00BC2171" w:rsidRPr="00BC2171">
        <w:rPr>
          <w:sz w:val="14"/>
        </w:rPr>
        <w:t xml:space="preserve"> </w:t>
      </w:r>
      <w:r w:rsidRPr="00BC2171">
        <w:rPr>
          <w:sz w:val="14"/>
        </w:rPr>
        <w:t>2003b). New legal mandates and agencies generally have some influence in</w:t>
      </w:r>
      <w:r w:rsidR="00BC2171" w:rsidRPr="00BC2171">
        <w:rPr>
          <w:sz w:val="14"/>
        </w:rPr>
        <w:t xml:space="preserve"> </w:t>
      </w:r>
      <w:r w:rsidRPr="00BC2171">
        <w:rPr>
          <w:sz w:val="14"/>
        </w:rPr>
        <w:t>changing policy and practice. And while it is hard to document the discrete influ</w:t>
      </w:r>
      <w:r w:rsidR="00BC2171" w:rsidRPr="00BC2171">
        <w:rPr>
          <w:sz w:val="14"/>
        </w:rPr>
        <w:t xml:space="preserve"> </w:t>
      </w:r>
      <w:r w:rsidRPr="00BC2171">
        <w:rPr>
          <w:sz w:val="14"/>
        </w:rPr>
        <w:t>ence of the CRC as compared to other factors generating change, a recent study,</w:t>
      </w:r>
      <w:r w:rsidR="00BC2171" w:rsidRPr="00BC2171">
        <w:rPr>
          <w:sz w:val="14"/>
        </w:rPr>
        <w:t xml:space="preserve"> </w:t>
      </w:r>
      <w:r w:rsidRPr="00BC2171">
        <w:rPr>
          <w:sz w:val="14"/>
        </w:rPr>
        <w:t>using statistical analysis to rigorously examine the CRC's impact, concludes that</w:t>
      </w:r>
      <w:r w:rsidR="00BC2171" w:rsidRPr="00BC2171">
        <w:rPr>
          <w:sz w:val="14"/>
        </w:rPr>
        <w:t xml:space="preserve"> </w:t>
      </w:r>
      <w:r w:rsidRPr="00BC2171">
        <w:rPr>
          <w:sz w:val="14"/>
        </w:rPr>
        <w:t>it has produced significant changes with respect to child labor and child health</w:t>
      </w:r>
      <w:r w:rsidR="00BC2171" w:rsidRPr="00BC2171">
        <w:rPr>
          <w:sz w:val="14"/>
        </w:rPr>
        <w:t xml:space="preserve"> </w:t>
      </w:r>
      <w:r w:rsidRPr="00BC2171">
        <w:rPr>
          <w:sz w:val="14"/>
        </w:rPr>
        <w:t>(Simmons 2009, 20).2</w:t>
      </w:r>
      <w:r w:rsidR="00BC2171" w:rsidRPr="00BC2171">
        <w:rPr>
          <w:sz w:val="14"/>
        </w:rPr>
        <w:t xml:space="preserve"> </w:t>
      </w:r>
      <w:r w:rsidRPr="00A71489">
        <w:rPr>
          <w:rStyle w:val="StyleUnderline"/>
        </w:rPr>
        <w:t>CRC ratification would enable the U</w:t>
      </w:r>
      <w:r w:rsidRPr="00BC2171">
        <w:rPr>
          <w:sz w:val="14"/>
        </w:rPr>
        <w:t xml:space="preserve">nited </w:t>
      </w:r>
      <w:r w:rsidRPr="00A71489">
        <w:rPr>
          <w:rStyle w:val="StyleUnderline"/>
        </w:rPr>
        <w:t>S</w:t>
      </w:r>
      <w:r w:rsidRPr="00BC2171">
        <w:rPr>
          <w:sz w:val="14"/>
        </w:rPr>
        <w:t xml:space="preserve">tates </w:t>
      </w:r>
      <w:r w:rsidRPr="00A71489">
        <w:rPr>
          <w:rStyle w:val="StyleUnderline"/>
        </w:rPr>
        <w:t>to make the CRC a more</w:t>
      </w:r>
      <w:r w:rsidR="00BC2171">
        <w:rPr>
          <w:rStyle w:val="StyleUnderline"/>
        </w:rPr>
        <w:t xml:space="preserve"> </w:t>
      </w:r>
      <w:r w:rsidRPr="00A71489">
        <w:rPr>
          <w:rStyle w:val="StyleUnderline"/>
        </w:rPr>
        <w:t>powerful force for change</w:t>
      </w:r>
      <w:r w:rsidRPr="00BC2171">
        <w:rPr>
          <w:sz w:val="14"/>
        </w:rPr>
        <w:t>. Failure to ratify means that we are silenced, at least</w:t>
      </w:r>
      <w:r w:rsidR="00BC2171" w:rsidRPr="00BC2171">
        <w:rPr>
          <w:sz w:val="14"/>
        </w:rPr>
        <w:t xml:space="preserve"> </w:t>
      </w:r>
      <w:r w:rsidRPr="00BC2171">
        <w:rPr>
          <w:sz w:val="14"/>
        </w:rPr>
        <w:t>relatively. If we do speak up for children, it is easy to question our credibility and ignore our voice (Todres, Wojcik, and Revaz 2006, 7).</w:t>
      </w:r>
      <w:r w:rsidR="00BC2171" w:rsidRPr="00BC2171">
        <w:rPr>
          <w:sz w:val="14"/>
        </w:rPr>
        <w:t xml:space="preserve"> </w:t>
      </w:r>
      <w:r w:rsidRPr="00BC2171">
        <w:rPr>
          <w:sz w:val="14"/>
        </w:rPr>
        <w:t>Impact in the United States</w:t>
      </w:r>
      <w:r w:rsidR="00BC2171" w:rsidRPr="00BC2171">
        <w:rPr>
          <w:sz w:val="14"/>
        </w:rPr>
        <w:t xml:space="preserve"> </w:t>
      </w:r>
      <w:r w:rsidRPr="00BC2171">
        <w:rPr>
          <w:rStyle w:val="Emphasis"/>
          <w:highlight w:val="cyan"/>
        </w:rPr>
        <w:t>CRC ratification would likely have an impact on the U</w:t>
      </w:r>
      <w:r w:rsidRPr="00BC2171">
        <w:rPr>
          <w:sz w:val="14"/>
        </w:rPr>
        <w:t xml:space="preserve">nited </w:t>
      </w:r>
      <w:r w:rsidRPr="00BC2171">
        <w:rPr>
          <w:rStyle w:val="Emphasis"/>
          <w:highlight w:val="cyan"/>
        </w:rPr>
        <w:t>S</w:t>
      </w:r>
      <w:r w:rsidRPr="00BC2171">
        <w:rPr>
          <w:sz w:val="14"/>
        </w:rPr>
        <w:t xml:space="preserve">tates </w:t>
      </w:r>
      <w:r w:rsidRPr="00BC2171">
        <w:rPr>
          <w:rStyle w:val="StyleUnderline"/>
          <w:highlight w:val="cyan"/>
        </w:rPr>
        <w:t>just as it</w:t>
      </w:r>
      <w:r w:rsidR="00BC2171">
        <w:rPr>
          <w:rStyle w:val="StyleUnderline"/>
        </w:rPr>
        <w:t xml:space="preserve"> </w:t>
      </w:r>
      <w:r w:rsidRPr="00A71489">
        <w:rPr>
          <w:rStyle w:val="StyleUnderline"/>
        </w:rPr>
        <w:t xml:space="preserve">apparently </w:t>
      </w:r>
      <w:r w:rsidRPr="00BC2171">
        <w:rPr>
          <w:rStyle w:val="StyleUnderline"/>
          <w:highlight w:val="cyan"/>
        </w:rPr>
        <w:t>has</w:t>
      </w:r>
      <w:r w:rsidRPr="00A71489">
        <w:rPr>
          <w:rStyle w:val="StyleUnderline"/>
        </w:rPr>
        <w:t xml:space="preserve"> had </w:t>
      </w:r>
      <w:r w:rsidRPr="00BC2171">
        <w:rPr>
          <w:rStyle w:val="StyleUnderline"/>
          <w:highlight w:val="cyan"/>
        </w:rPr>
        <w:t>elsewhere</w:t>
      </w:r>
      <w:r w:rsidRPr="00A71489">
        <w:rPr>
          <w:rStyle w:val="StyleUnderline"/>
        </w:rPr>
        <w:t xml:space="preserve">. </w:t>
      </w:r>
      <w:r w:rsidRPr="00BC2171">
        <w:rPr>
          <w:rStyle w:val="Emphasis"/>
          <w:highlight w:val="cyan"/>
        </w:rPr>
        <w:t>This is true despite</w:t>
      </w:r>
      <w:r w:rsidRPr="00BC2171">
        <w:rPr>
          <w:rStyle w:val="Emphasis"/>
        </w:rPr>
        <w:t xml:space="preserve"> the fact that the CRC would</w:t>
      </w:r>
      <w:r w:rsidR="00BC2171" w:rsidRPr="00BC2171">
        <w:rPr>
          <w:rStyle w:val="Emphasis"/>
        </w:rPr>
        <w:t xml:space="preserve"> </w:t>
      </w:r>
      <w:r w:rsidRPr="00BC2171">
        <w:rPr>
          <w:rStyle w:val="Emphasis"/>
          <w:highlight w:val="cyan"/>
        </w:rPr>
        <w:t>not</w:t>
      </w:r>
      <w:r w:rsidRPr="00BC2171">
        <w:rPr>
          <w:rStyle w:val="Emphasis"/>
        </w:rPr>
        <w:t xml:space="preserve"> be </w:t>
      </w:r>
      <w:r w:rsidRPr="00BC2171">
        <w:rPr>
          <w:rStyle w:val="Emphasis"/>
          <w:highlight w:val="cyan"/>
        </w:rPr>
        <w:t>self-executing</w:t>
      </w:r>
      <w:r w:rsidRPr="00BC2171">
        <w:rPr>
          <w:sz w:val="14"/>
        </w:rPr>
        <w:t xml:space="preserve">. </w:t>
      </w:r>
      <w:r w:rsidRPr="00A71489">
        <w:rPr>
          <w:rStyle w:val="StyleUnderline"/>
        </w:rPr>
        <w:t>Under recent U.S. Supreme Court law, ratified treaties are</w:t>
      </w:r>
      <w:r w:rsidR="00BC2171">
        <w:rPr>
          <w:rStyle w:val="StyleUnderline"/>
        </w:rPr>
        <w:t xml:space="preserve"> </w:t>
      </w:r>
      <w:r w:rsidRPr="00421839">
        <w:rPr>
          <w:rStyle w:val="StyleUnderline"/>
          <w:highlight w:val="cyan"/>
        </w:rPr>
        <w:t xml:space="preserve">presumptively not self-executing, </w:t>
      </w:r>
      <w:r w:rsidRPr="00421839">
        <w:rPr>
          <w:rStyle w:val="Emphasis"/>
          <w:highlight w:val="cyan"/>
        </w:rPr>
        <w:t>unless the language demonstrates clearly that</w:t>
      </w:r>
      <w:r w:rsidR="00BC2171" w:rsidRPr="00421839">
        <w:rPr>
          <w:rStyle w:val="Emphasis"/>
          <w:highlight w:val="cyan"/>
        </w:rPr>
        <w:t xml:space="preserve"> </w:t>
      </w:r>
      <w:r w:rsidRPr="00421839">
        <w:rPr>
          <w:rStyle w:val="Emphasis"/>
          <w:highlight w:val="cyan"/>
        </w:rPr>
        <w:t>they are intended to be</w:t>
      </w:r>
      <w:r w:rsidRPr="00BC2171">
        <w:rPr>
          <w:sz w:val="14"/>
        </w:rPr>
        <w:t xml:space="preserve"> (Medellin v. Texas 2008). </w:t>
      </w:r>
      <w:r w:rsidRPr="00713F75">
        <w:rPr>
          <w:rStyle w:val="StyleUnderline"/>
        </w:rPr>
        <w:t>The CRC demonstrates instead</w:t>
      </w:r>
      <w:r w:rsidR="00BC2171">
        <w:rPr>
          <w:rStyle w:val="StyleUnderline"/>
        </w:rPr>
        <w:t xml:space="preserve"> </w:t>
      </w:r>
      <w:r w:rsidRPr="00713F75">
        <w:rPr>
          <w:rStyle w:val="StyleUnderline"/>
        </w:rPr>
        <w:t>that ratifying countries are to take action to implement it. It has no enforcement</w:t>
      </w:r>
      <w:r w:rsidR="00BC2171">
        <w:rPr>
          <w:rStyle w:val="StyleUnderline"/>
        </w:rPr>
        <w:t xml:space="preserve"> </w:t>
      </w:r>
      <w:r w:rsidRPr="00713F75">
        <w:rPr>
          <w:rStyle w:val="StyleUnderline"/>
        </w:rPr>
        <w:t>system, save for the creation of the UN Committee on the Rights of the Child</w:t>
      </w:r>
      <w:r w:rsidR="00BC2171">
        <w:rPr>
          <w:rStyle w:val="StyleUnderline"/>
        </w:rPr>
        <w:t xml:space="preserve"> </w:t>
      </w:r>
      <w:r w:rsidRPr="00713F75">
        <w:rPr>
          <w:rStyle w:val="StyleUnderline"/>
        </w:rPr>
        <w:t>and the requirement that States Parties submit reports to this committee, which</w:t>
      </w:r>
      <w:r w:rsidR="00BC2171">
        <w:rPr>
          <w:rStyle w:val="StyleUnderline"/>
        </w:rPr>
        <w:t xml:space="preserve"> </w:t>
      </w:r>
      <w:r w:rsidRPr="00713F75">
        <w:rPr>
          <w:rStyle w:val="StyleUnderline"/>
        </w:rPr>
        <w:t>can comment and make recommendations but take no more forceful action</w:t>
      </w:r>
      <w:r w:rsidRPr="00BC2171">
        <w:rPr>
          <w:sz w:val="14"/>
        </w:rPr>
        <w:t>.</w:t>
      </w:r>
      <w:r w:rsidR="00BC2171" w:rsidRPr="00BC2171">
        <w:rPr>
          <w:sz w:val="14"/>
        </w:rPr>
        <w:t xml:space="preserve"> </w:t>
      </w:r>
      <w:r w:rsidRPr="00BC2171">
        <w:rPr>
          <w:sz w:val="14"/>
        </w:rPr>
        <w:t>Accordingly, CRC implementation depends on the passage of enabling legisla</w:t>
      </w:r>
      <w:r w:rsidR="00BC2171" w:rsidRPr="00BC2171">
        <w:rPr>
          <w:sz w:val="14"/>
        </w:rPr>
        <w:t xml:space="preserve"> </w:t>
      </w:r>
      <w:r w:rsidRPr="00BC2171">
        <w:rPr>
          <w:sz w:val="14"/>
        </w:rPr>
        <w:t xml:space="preserve">tion by federal or state governments. </w:t>
      </w:r>
      <w:r w:rsidRPr="00713F75">
        <w:rPr>
          <w:rStyle w:val="StyleUnderline"/>
        </w:rPr>
        <w:t>Given that various CRC principles differ</w:t>
      </w:r>
      <w:r w:rsidR="00BC2171">
        <w:rPr>
          <w:rStyle w:val="StyleUnderline"/>
        </w:rPr>
        <w:t xml:space="preserve"> </w:t>
      </w:r>
      <w:r w:rsidRPr="00713F75">
        <w:rPr>
          <w:rStyle w:val="StyleUnderline"/>
        </w:rPr>
        <w:t>powerfully from current law, the U</w:t>
      </w:r>
      <w:r w:rsidRPr="00BC2171">
        <w:rPr>
          <w:sz w:val="14"/>
        </w:rPr>
        <w:t xml:space="preserve">nited </w:t>
      </w:r>
      <w:r w:rsidRPr="00713F75">
        <w:rPr>
          <w:rStyle w:val="StyleUnderline"/>
        </w:rPr>
        <w:t>S</w:t>
      </w:r>
      <w:r w:rsidRPr="00BC2171">
        <w:rPr>
          <w:sz w:val="14"/>
        </w:rPr>
        <w:t xml:space="preserve">tates </w:t>
      </w:r>
      <w:r w:rsidRPr="00713F75">
        <w:rPr>
          <w:rStyle w:val="StyleUnderline"/>
        </w:rPr>
        <w:t>might attach a "reservation" or</w:t>
      </w:r>
      <w:r w:rsidR="00BC2171">
        <w:rPr>
          <w:rStyle w:val="StyleUnderline"/>
        </w:rPr>
        <w:t xml:space="preserve"> </w:t>
      </w:r>
      <w:r w:rsidRPr="00713F75">
        <w:rPr>
          <w:rStyle w:val="StyleUnderline"/>
        </w:rPr>
        <w:t>"understanding" to its ratification, clarifying that the CRC would not be self</w:t>
      </w:r>
      <w:r w:rsidR="00BC2171">
        <w:rPr>
          <w:rStyle w:val="StyleUnderline"/>
        </w:rPr>
        <w:t xml:space="preserve"> </w:t>
      </w:r>
      <w:r w:rsidRPr="00713F75">
        <w:rPr>
          <w:rStyle w:val="StyleUnderline"/>
        </w:rPr>
        <w:t>executing</w:t>
      </w:r>
      <w:r w:rsidRPr="00BC2171">
        <w:rPr>
          <w:sz w:val="14"/>
        </w:rPr>
        <w:t>. Also, given U.S. federalism, and traditional state responsibility for</w:t>
      </w:r>
      <w:r w:rsidR="00BC2171" w:rsidRPr="00BC2171">
        <w:rPr>
          <w:sz w:val="14"/>
        </w:rPr>
        <w:t xml:space="preserve"> </w:t>
      </w:r>
      <w:r w:rsidRPr="00BC2171">
        <w:rPr>
          <w:sz w:val="14"/>
        </w:rPr>
        <w:t>family matters, the United States might attach an understanding indicating that</w:t>
      </w:r>
      <w:r w:rsidR="00BC2171" w:rsidRPr="00BC2171">
        <w:rPr>
          <w:sz w:val="14"/>
        </w:rPr>
        <w:t xml:space="preserve"> </w:t>
      </w:r>
      <w:r w:rsidRPr="00BC2171">
        <w:rPr>
          <w:sz w:val="14"/>
        </w:rPr>
        <w:t>any implementation would be the responsibility of either the states or the federal</w:t>
      </w:r>
      <w:r w:rsidR="00BC2171" w:rsidRPr="00BC2171">
        <w:rPr>
          <w:sz w:val="14"/>
        </w:rPr>
        <w:t xml:space="preserve"> </w:t>
      </w:r>
      <w:r w:rsidRPr="00BC2171">
        <w:rPr>
          <w:sz w:val="14"/>
        </w:rPr>
        <w:t>government consistent with their traditional division of responsibilities.</w:t>
      </w:r>
      <w:r w:rsidR="00BC2171" w:rsidRPr="00BC2171">
        <w:rPr>
          <w:sz w:val="14"/>
        </w:rPr>
        <w:t xml:space="preserve"> </w:t>
      </w:r>
      <w:r w:rsidRPr="00421839">
        <w:rPr>
          <w:rStyle w:val="Emphasis"/>
          <w:highlight w:val="cyan"/>
        </w:rPr>
        <w:t>Even if not self-executing</w:t>
      </w:r>
      <w:r w:rsidRPr="00421839">
        <w:rPr>
          <w:rStyle w:val="StyleUnderline"/>
          <w:highlight w:val="cyan"/>
        </w:rPr>
        <w:t>, the CRC would be</w:t>
      </w:r>
      <w:r w:rsidRPr="00DA4D36">
        <w:rPr>
          <w:rStyle w:val="StyleUnderline"/>
        </w:rPr>
        <w:t xml:space="preserve"> international law </w:t>
      </w:r>
      <w:r w:rsidRPr="00421839">
        <w:rPr>
          <w:rStyle w:val="Emphasis"/>
          <w:highlight w:val="cyan"/>
        </w:rPr>
        <w:t>binding</w:t>
      </w:r>
      <w:r w:rsidRPr="00421839">
        <w:rPr>
          <w:rStyle w:val="StyleUnderline"/>
          <w:highlight w:val="cyan"/>
        </w:rPr>
        <w:t xml:space="preserve"> upon</w:t>
      </w:r>
      <w:r w:rsidR="00BC2171" w:rsidRPr="00421839">
        <w:rPr>
          <w:rStyle w:val="StyleUnderline"/>
          <w:highlight w:val="cyan"/>
        </w:rPr>
        <w:t xml:space="preserve"> </w:t>
      </w:r>
      <w:r w:rsidRPr="00421839">
        <w:rPr>
          <w:rStyle w:val="StyleUnderline"/>
          <w:highlight w:val="cyan"/>
        </w:rPr>
        <w:t>the U</w:t>
      </w:r>
      <w:r w:rsidRPr="00BC2171">
        <w:rPr>
          <w:sz w:val="14"/>
        </w:rPr>
        <w:t xml:space="preserve">nited </w:t>
      </w:r>
      <w:r w:rsidRPr="00421839">
        <w:rPr>
          <w:rStyle w:val="StyleUnderline"/>
          <w:highlight w:val="cyan"/>
        </w:rPr>
        <w:t>S</w:t>
      </w:r>
      <w:r w:rsidRPr="00BC2171">
        <w:rPr>
          <w:sz w:val="14"/>
        </w:rPr>
        <w:t xml:space="preserve">tates, </w:t>
      </w:r>
      <w:r w:rsidRPr="00421839">
        <w:rPr>
          <w:rStyle w:val="StyleUnderline"/>
          <w:highlight w:val="cyan"/>
        </w:rPr>
        <w:t>requiring implementing action</w:t>
      </w:r>
      <w:r w:rsidRPr="00BC2171">
        <w:rPr>
          <w:sz w:val="14"/>
        </w:rPr>
        <w:t xml:space="preserve">.3 </w:t>
      </w:r>
      <w:r w:rsidRPr="00DA4D36">
        <w:rPr>
          <w:rStyle w:val="StyleUnderline"/>
        </w:rPr>
        <w:t>The UN Committee on the</w:t>
      </w:r>
      <w:r w:rsidR="00BC2171">
        <w:rPr>
          <w:rStyle w:val="StyleUnderline"/>
        </w:rPr>
        <w:t xml:space="preserve"> </w:t>
      </w:r>
      <w:r w:rsidRPr="00DA4D36">
        <w:rPr>
          <w:rStyle w:val="StyleUnderline"/>
        </w:rPr>
        <w:t>Rights of the Child has issued guidance requiring "a comprehensive review of all</w:t>
      </w:r>
      <w:r w:rsidR="00BC2171">
        <w:rPr>
          <w:rStyle w:val="StyleUnderline"/>
        </w:rPr>
        <w:t xml:space="preserve"> </w:t>
      </w:r>
      <w:r w:rsidRPr="00DA4D36">
        <w:rPr>
          <w:rStyle w:val="StyleUnderline"/>
        </w:rPr>
        <w:t>domestic legislation and related administrative guidance to ensure full compli</w:t>
      </w:r>
      <w:r w:rsidR="00BC2171">
        <w:rPr>
          <w:rStyle w:val="StyleUnderline"/>
        </w:rPr>
        <w:t xml:space="preserve"> </w:t>
      </w:r>
      <w:r w:rsidRPr="00DA4D36">
        <w:rPr>
          <w:rStyle w:val="StyleUnderline"/>
        </w:rPr>
        <w:t>ance with the Convention</w:t>
      </w:r>
      <w:r w:rsidRPr="00BC2171">
        <w:rPr>
          <w:sz w:val="14"/>
        </w:rPr>
        <w:t xml:space="preserve">" (2003b, para. 18). </w:t>
      </w:r>
      <w:r w:rsidRPr="00421839">
        <w:rPr>
          <w:rStyle w:val="StyleUnderline"/>
          <w:highlight w:val="cyan"/>
        </w:rPr>
        <w:t>The U</w:t>
      </w:r>
      <w:r w:rsidRPr="00BC2171">
        <w:rPr>
          <w:sz w:val="14"/>
        </w:rPr>
        <w:t xml:space="preserve">nited </w:t>
      </w:r>
      <w:r w:rsidRPr="00421839">
        <w:rPr>
          <w:rStyle w:val="StyleUnderline"/>
          <w:highlight w:val="cyan"/>
        </w:rPr>
        <w:t>S</w:t>
      </w:r>
      <w:r w:rsidRPr="00BC2171">
        <w:rPr>
          <w:sz w:val="14"/>
        </w:rPr>
        <w:t xml:space="preserve">tates </w:t>
      </w:r>
      <w:r w:rsidRPr="00421839">
        <w:rPr>
          <w:rStyle w:val="StyleUnderline"/>
          <w:highlight w:val="cyan"/>
        </w:rPr>
        <w:t>takes such</w:t>
      </w:r>
      <w:r w:rsidRPr="00DA4D36">
        <w:rPr>
          <w:rStyle w:val="StyleUnderline"/>
        </w:rPr>
        <w:t xml:space="preserve"> inter</w:t>
      </w:r>
      <w:r w:rsidR="00BC2171">
        <w:rPr>
          <w:rStyle w:val="StyleUnderline"/>
        </w:rPr>
        <w:t xml:space="preserve"> </w:t>
      </w:r>
      <w:r w:rsidRPr="00DA4D36">
        <w:rPr>
          <w:rStyle w:val="StyleUnderline"/>
        </w:rPr>
        <w:t xml:space="preserve">national law </w:t>
      </w:r>
      <w:r w:rsidRPr="00421839">
        <w:rPr>
          <w:rStyle w:val="StyleUnderline"/>
          <w:highlight w:val="cyan"/>
        </w:rPr>
        <w:t>obligations more seriously than many nations, which</w:t>
      </w:r>
      <w:r w:rsidRPr="00DA4D36">
        <w:rPr>
          <w:rStyle w:val="StyleUnderline"/>
        </w:rPr>
        <w:t xml:space="preserve"> no doubt </w:t>
      </w:r>
      <w:r w:rsidRPr="00421839">
        <w:rPr>
          <w:rStyle w:val="StyleUnderline"/>
          <w:highlight w:val="cyan"/>
        </w:rPr>
        <w:t>is one</w:t>
      </w:r>
      <w:r w:rsidR="00BC2171" w:rsidRPr="00421839">
        <w:rPr>
          <w:rStyle w:val="StyleUnderline"/>
          <w:highlight w:val="cyan"/>
        </w:rPr>
        <w:t xml:space="preserve"> </w:t>
      </w:r>
      <w:r w:rsidRPr="00421839">
        <w:rPr>
          <w:rStyle w:val="StyleUnderline"/>
          <w:highlight w:val="cyan"/>
        </w:rPr>
        <w:t>reason for its reluctance to ratify</w:t>
      </w:r>
      <w:r w:rsidRPr="00BC2171">
        <w:rPr>
          <w:sz w:val="14"/>
        </w:rPr>
        <w:t>.</w:t>
      </w:r>
      <w:r w:rsidR="00BC2171" w:rsidRPr="00BC2171">
        <w:rPr>
          <w:sz w:val="14"/>
        </w:rPr>
        <w:t xml:space="preserve"> </w:t>
      </w:r>
      <w:r w:rsidRPr="00BC2171">
        <w:rPr>
          <w:sz w:val="14"/>
        </w:rPr>
        <w:t>The CRC (Article 44)4 would require the United States to submit extensive,</w:t>
      </w:r>
      <w:r w:rsidR="00BC2171" w:rsidRPr="00BC2171">
        <w:rPr>
          <w:sz w:val="14"/>
        </w:rPr>
        <w:t xml:space="preserve"> </w:t>
      </w:r>
      <w:r w:rsidRPr="00BC2171">
        <w:rPr>
          <w:sz w:val="14"/>
        </w:rPr>
        <w:t>detailed reports to the CRC committee, one within two years after ratification,</w:t>
      </w:r>
      <w:r w:rsidR="00BC2171" w:rsidRPr="00BC2171">
        <w:rPr>
          <w:sz w:val="14"/>
        </w:rPr>
        <w:t xml:space="preserve"> </w:t>
      </w:r>
      <w:r w:rsidRPr="00BC2171">
        <w:rPr>
          <w:sz w:val="14"/>
        </w:rPr>
        <w:t>and one every five years thereafter (UN Committee on the Rights of the Child</w:t>
      </w:r>
      <w:r w:rsidR="00BC2171" w:rsidRPr="00BC2171">
        <w:rPr>
          <w:sz w:val="14"/>
        </w:rPr>
        <w:t xml:space="preserve"> </w:t>
      </w:r>
      <w:r w:rsidRPr="00BC2171">
        <w:rPr>
          <w:sz w:val="14"/>
        </w:rPr>
        <w:t>2005). The committee can comment on these reports, provide suggestions and</w:t>
      </w:r>
      <w:r w:rsidR="00BC2171" w:rsidRPr="00BC2171">
        <w:rPr>
          <w:sz w:val="14"/>
        </w:rPr>
        <w:t xml:space="preserve"> </w:t>
      </w:r>
      <w:r w:rsidRPr="00BC2171">
        <w:rPr>
          <w:sz w:val="14"/>
        </w:rPr>
        <w:t>general recommendations (Article 45), and otherwise apply various kinds of public</w:t>
      </w:r>
      <w:r w:rsidR="00BC2171" w:rsidRPr="00BC2171">
        <w:rPr>
          <w:sz w:val="14"/>
        </w:rPr>
        <w:t xml:space="preserve"> </w:t>
      </w:r>
      <w:r w:rsidRPr="00BC2171">
        <w:rPr>
          <w:sz w:val="14"/>
        </w:rPr>
        <w:t>shaming pressure. Again, the United States might take these reporting obligations</w:t>
      </w:r>
      <w:r w:rsidR="00BC2171" w:rsidRPr="00BC2171">
        <w:rPr>
          <w:sz w:val="14"/>
        </w:rPr>
        <w:t xml:space="preserve"> </w:t>
      </w:r>
      <w:r w:rsidRPr="00BC2171">
        <w:rPr>
          <w:sz w:val="14"/>
        </w:rPr>
        <w:t>and the related potential for embarrassment more seriously than many nations.</w:t>
      </w:r>
      <w:r w:rsidR="00BC2171" w:rsidRPr="00BC2171">
        <w:rPr>
          <w:sz w:val="14"/>
        </w:rPr>
        <w:t xml:space="preserve"> </w:t>
      </w:r>
      <w:r w:rsidRPr="00BC2171">
        <w:rPr>
          <w:sz w:val="14"/>
        </w:rPr>
        <w:t>The reporting process would, for example, highlight the country's high rates of</w:t>
      </w:r>
      <w:r w:rsidR="00BC2171" w:rsidRPr="00BC2171">
        <w:rPr>
          <w:sz w:val="14"/>
        </w:rPr>
        <w:t xml:space="preserve"> </w:t>
      </w:r>
      <w:r w:rsidRPr="00BC2171">
        <w:rPr>
          <w:sz w:val="14"/>
        </w:rPr>
        <w:t>infant mortality, child poverty, and child deaths due to abuse and neglect (Todres</w:t>
      </w:r>
      <w:r w:rsidR="00BC2171" w:rsidRPr="00BC2171">
        <w:rPr>
          <w:sz w:val="14"/>
        </w:rPr>
        <w:t xml:space="preserve"> </w:t>
      </w:r>
      <w:r w:rsidRPr="00BC2171">
        <w:rPr>
          <w:sz w:val="14"/>
        </w:rPr>
        <w:t>2006, 31). It would highlight the country's outlier status with respect to juvenile</w:t>
      </w:r>
      <w:r w:rsidR="00BC2171" w:rsidRPr="00BC2171">
        <w:rPr>
          <w:sz w:val="14"/>
        </w:rPr>
        <w:t xml:space="preserve"> </w:t>
      </w:r>
      <w:r w:rsidRPr="00BC2171">
        <w:rPr>
          <w:sz w:val="14"/>
        </w:rPr>
        <w:t>life without parole sentences, given Article 37's express prohibition of such sen</w:t>
      </w:r>
      <w:r w:rsidR="00BC2171" w:rsidRPr="00BC2171">
        <w:rPr>
          <w:sz w:val="14"/>
        </w:rPr>
        <w:t xml:space="preserve"> </w:t>
      </w:r>
      <w:r w:rsidRPr="00BC2171">
        <w:rPr>
          <w:sz w:val="14"/>
        </w:rPr>
        <w:t>tences. It would provide children's rights organizations information that they</w:t>
      </w:r>
      <w:r w:rsidR="00BC2171" w:rsidRPr="00BC2171">
        <w:rPr>
          <w:sz w:val="14"/>
        </w:rPr>
        <w:t xml:space="preserve"> </w:t>
      </w:r>
      <w:r w:rsidRPr="00BC2171">
        <w:rPr>
          <w:sz w:val="14"/>
        </w:rPr>
        <w:t>could use to push for child-oriented reforms, including an opportunity for input</w:t>
      </w:r>
      <w:r w:rsidR="00BC2171" w:rsidRPr="00BC2171">
        <w:rPr>
          <w:sz w:val="14"/>
        </w:rPr>
        <w:t xml:space="preserve"> </w:t>
      </w:r>
      <w:r w:rsidRPr="00BC2171">
        <w:rPr>
          <w:sz w:val="14"/>
        </w:rPr>
        <w:t>to the UN committee. In many countries, nongovernmental organizations (NGOs)</w:t>
      </w:r>
      <w:r w:rsidR="00BC2171" w:rsidRPr="00BC2171">
        <w:rPr>
          <w:sz w:val="14"/>
        </w:rPr>
        <w:t xml:space="preserve"> </w:t>
      </w:r>
      <w:r w:rsidRPr="00BC2171">
        <w:rPr>
          <w:sz w:val="14"/>
        </w:rPr>
        <w:t>have submitted alternative reports in connection with the official reports.</w:t>
      </w:r>
      <w:r w:rsidR="00BC2171" w:rsidRPr="00BC2171">
        <w:rPr>
          <w:sz w:val="14"/>
        </w:rPr>
        <w:t xml:space="preserve"> </w:t>
      </w:r>
      <w:r w:rsidRPr="004A4DE6">
        <w:rPr>
          <w:rStyle w:val="StyleUnderline"/>
        </w:rPr>
        <w:t xml:space="preserve">CRC </w:t>
      </w:r>
      <w:r w:rsidRPr="00421839">
        <w:rPr>
          <w:rStyle w:val="StyleUnderline"/>
          <w:highlight w:val="cyan"/>
        </w:rPr>
        <w:t>ratification</w:t>
      </w:r>
      <w:r w:rsidRPr="004A4DE6">
        <w:rPr>
          <w:rStyle w:val="StyleUnderline"/>
        </w:rPr>
        <w:t xml:space="preserve"> together with the reporting process </w:t>
      </w:r>
      <w:r w:rsidRPr="00421839">
        <w:rPr>
          <w:rStyle w:val="StyleUnderline"/>
          <w:highlight w:val="cyan"/>
        </w:rPr>
        <w:t xml:space="preserve">would </w:t>
      </w:r>
      <w:r w:rsidRPr="00421839">
        <w:rPr>
          <w:rStyle w:val="Emphasis"/>
          <w:highlight w:val="cyan"/>
        </w:rPr>
        <w:t>provide ongoing</w:t>
      </w:r>
      <w:r w:rsidR="00BC2171" w:rsidRPr="00421839">
        <w:rPr>
          <w:rStyle w:val="Emphasis"/>
          <w:highlight w:val="cyan"/>
        </w:rPr>
        <w:t xml:space="preserve"> </w:t>
      </w:r>
      <w:r w:rsidRPr="00421839">
        <w:rPr>
          <w:rStyle w:val="Emphasis"/>
          <w:highlight w:val="cyan"/>
        </w:rPr>
        <w:t>pressure</w:t>
      </w:r>
      <w:r w:rsidRPr="00421839">
        <w:rPr>
          <w:rStyle w:val="StyleUnderline"/>
          <w:highlight w:val="cyan"/>
        </w:rPr>
        <w:t xml:space="preserve"> for</w:t>
      </w:r>
      <w:r w:rsidRPr="004A4DE6">
        <w:rPr>
          <w:rStyle w:val="StyleUnderline"/>
        </w:rPr>
        <w:t xml:space="preserve"> the U</w:t>
      </w:r>
      <w:r w:rsidRPr="00BC2171">
        <w:rPr>
          <w:sz w:val="14"/>
        </w:rPr>
        <w:t xml:space="preserve">nited </w:t>
      </w:r>
      <w:r w:rsidRPr="004A4DE6">
        <w:rPr>
          <w:rStyle w:val="StyleUnderline"/>
        </w:rPr>
        <w:t>S</w:t>
      </w:r>
      <w:r w:rsidRPr="00BC2171">
        <w:rPr>
          <w:sz w:val="14"/>
        </w:rPr>
        <w:t xml:space="preserve">tates </w:t>
      </w:r>
      <w:r w:rsidRPr="004A4DE6">
        <w:rPr>
          <w:rStyle w:val="StyleUnderline"/>
        </w:rPr>
        <w:t xml:space="preserve">to take a range of steps toward CRC </w:t>
      </w:r>
      <w:r w:rsidRPr="00421839">
        <w:rPr>
          <w:rStyle w:val="StyleUnderline"/>
          <w:highlight w:val="cyan"/>
        </w:rPr>
        <w:t>implementation</w:t>
      </w:r>
      <w:r w:rsidRPr="004A4DE6">
        <w:rPr>
          <w:rStyle w:val="StyleUnderline"/>
        </w:rPr>
        <w:t>, including passing federal and state legislation implementing aspects of</w:t>
      </w:r>
      <w:r w:rsidR="00BC2171">
        <w:rPr>
          <w:rStyle w:val="StyleUnderline"/>
        </w:rPr>
        <w:t xml:space="preserve"> </w:t>
      </w:r>
      <w:r w:rsidRPr="004A4DE6">
        <w:rPr>
          <w:rStyle w:val="StyleUnderline"/>
        </w:rPr>
        <w:t>the CRC, creating or strengthening the kinds of child ombudsmen that already</w:t>
      </w:r>
      <w:r w:rsidR="00BC2171">
        <w:rPr>
          <w:rStyle w:val="StyleUnderline"/>
        </w:rPr>
        <w:t xml:space="preserve"> </w:t>
      </w:r>
      <w:r w:rsidRPr="004A4DE6">
        <w:rPr>
          <w:rStyle w:val="StyleUnderline"/>
        </w:rPr>
        <w:t>exist in a number of states, and adopting CRC principles through judicial</w:t>
      </w:r>
      <w:r w:rsidR="00BC2171">
        <w:rPr>
          <w:rStyle w:val="StyleUnderline"/>
        </w:rPr>
        <w:t xml:space="preserve"> </w:t>
      </w:r>
      <w:r w:rsidR="00990749" w:rsidRPr="004A4DE6">
        <w:rPr>
          <w:rStyle w:val="StyleUnderline"/>
        </w:rPr>
        <w:t>interpretation of federal and state constitutional and legislative provisions and</w:t>
      </w:r>
      <w:r w:rsidR="00BC2171">
        <w:rPr>
          <w:rStyle w:val="StyleUnderline"/>
        </w:rPr>
        <w:t xml:space="preserve"> </w:t>
      </w:r>
      <w:r w:rsidR="00990749" w:rsidRPr="004A4DE6">
        <w:rPr>
          <w:rStyle w:val="StyleUnderline"/>
        </w:rPr>
        <w:t>through the development of common law</w:t>
      </w:r>
      <w:r w:rsidR="00990749" w:rsidRPr="00BC2171">
        <w:rPr>
          <w:sz w:val="14"/>
        </w:rPr>
        <w:t>.5 The CRC would operate as a con</w:t>
      </w:r>
      <w:r w:rsidR="00BC2171" w:rsidRPr="00BC2171">
        <w:rPr>
          <w:sz w:val="14"/>
        </w:rPr>
        <w:t xml:space="preserve"> </w:t>
      </w:r>
      <w:r w:rsidR="00990749" w:rsidRPr="00BC2171">
        <w:rPr>
          <w:sz w:val="14"/>
        </w:rPr>
        <w:t>stant presence in the law, available to child rights proponents and influential on</w:t>
      </w:r>
      <w:r w:rsidR="00BC2171" w:rsidRPr="00BC2171">
        <w:rPr>
          <w:sz w:val="14"/>
        </w:rPr>
        <w:t xml:space="preserve"> </w:t>
      </w:r>
      <w:r w:rsidR="00990749" w:rsidRPr="00BC2171">
        <w:rPr>
          <w:sz w:val="14"/>
        </w:rPr>
        <w:t>policy-makers in all these contexts.</w:t>
      </w:r>
      <w:r w:rsidR="00BC2171" w:rsidRPr="00BC2171">
        <w:rPr>
          <w:sz w:val="14"/>
        </w:rPr>
        <w:t xml:space="preserve"> </w:t>
      </w:r>
      <w:r w:rsidR="00990749" w:rsidRPr="004A4DE6">
        <w:rPr>
          <w:rStyle w:val="StyleUnderline"/>
        </w:rPr>
        <w:t>International law has often been an important influence on lawmakers even</w:t>
      </w:r>
      <w:r w:rsidR="00BC2171">
        <w:rPr>
          <w:rStyle w:val="StyleUnderline"/>
        </w:rPr>
        <w:t xml:space="preserve"> </w:t>
      </w:r>
      <w:r w:rsidR="00990749" w:rsidRPr="004A4DE6">
        <w:rPr>
          <w:rStyle w:val="StyleUnderline"/>
        </w:rPr>
        <w:t>when not part of a ratified treaty. For example, the Supreme Court relied on the</w:t>
      </w:r>
      <w:r w:rsidR="00BC2171">
        <w:rPr>
          <w:rStyle w:val="StyleUnderline"/>
        </w:rPr>
        <w:t xml:space="preserve"> </w:t>
      </w:r>
      <w:r w:rsidR="00990749" w:rsidRPr="004A4DE6">
        <w:rPr>
          <w:rStyle w:val="StyleUnderline"/>
        </w:rPr>
        <w:t>CRC in finding the juvenile death penalty unconstitutional</w:t>
      </w:r>
      <w:r w:rsidR="00990749" w:rsidRPr="00BC2171">
        <w:rPr>
          <w:sz w:val="14"/>
        </w:rPr>
        <w:t>, citing the worldwide</w:t>
      </w:r>
      <w:r w:rsidR="00BC2171" w:rsidRPr="00BC2171">
        <w:rPr>
          <w:sz w:val="14"/>
        </w:rPr>
        <w:t xml:space="preserve"> </w:t>
      </w:r>
      <w:r w:rsidR="00990749" w:rsidRPr="00BC2171">
        <w:rPr>
          <w:sz w:val="14"/>
        </w:rPr>
        <w:t>acceptance of CRC Article 37's ban on such sentences (Roper v. Simmons 2005).</w:t>
      </w:r>
      <w:r w:rsidR="00BC2171" w:rsidRPr="00BC2171">
        <w:rPr>
          <w:sz w:val="14"/>
        </w:rPr>
        <w:t xml:space="preserve"> </w:t>
      </w:r>
      <w:r w:rsidR="00990749" w:rsidRPr="004A4DE6">
        <w:rPr>
          <w:rStyle w:val="StyleUnderline"/>
        </w:rPr>
        <w:t>If the U</w:t>
      </w:r>
      <w:r w:rsidR="00990749" w:rsidRPr="00BC2171">
        <w:rPr>
          <w:sz w:val="14"/>
        </w:rPr>
        <w:t xml:space="preserve">nited </w:t>
      </w:r>
      <w:r w:rsidR="00990749" w:rsidRPr="004A4DE6">
        <w:rPr>
          <w:rStyle w:val="StyleUnderline"/>
        </w:rPr>
        <w:t>S</w:t>
      </w:r>
      <w:r w:rsidR="00990749" w:rsidRPr="00BC2171">
        <w:rPr>
          <w:sz w:val="14"/>
        </w:rPr>
        <w:t xml:space="preserve">tates </w:t>
      </w:r>
      <w:r w:rsidR="00990749" w:rsidRPr="004A4DE6">
        <w:rPr>
          <w:rStyle w:val="StyleUnderline"/>
        </w:rPr>
        <w:t>were to ratify it, the CRC should have significantly more</w:t>
      </w:r>
      <w:r w:rsidR="00BC2171">
        <w:rPr>
          <w:rStyle w:val="StyleUnderline"/>
        </w:rPr>
        <w:t xml:space="preserve"> </w:t>
      </w:r>
      <w:r w:rsidR="00990749" w:rsidRPr="004A4DE6">
        <w:rPr>
          <w:rStyle w:val="StyleUnderline"/>
        </w:rPr>
        <w:t>influence than a treaty that only other countries have ratified</w:t>
      </w:r>
      <w:r w:rsidR="00990749" w:rsidRPr="00BC2171">
        <w:rPr>
          <w:sz w:val="14"/>
        </w:rPr>
        <w:t>.</w:t>
      </w:r>
      <w:r w:rsidR="00BC2171" w:rsidRPr="00BC2171">
        <w:rPr>
          <w:sz w:val="14"/>
        </w:rPr>
        <w:t xml:space="preserve"> </w:t>
      </w:r>
      <w:r w:rsidR="00990749" w:rsidRPr="00BC2171">
        <w:rPr>
          <w:sz w:val="14"/>
        </w:rPr>
        <w:t>Federal and state legislatures in the United States regularly consider legisla</w:t>
      </w:r>
      <w:r w:rsidR="00BC2171" w:rsidRPr="00BC2171">
        <w:rPr>
          <w:sz w:val="14"/>
        </w:rPr>
        <w:t xml:space="preserve"> </w:t>
      </w:r>
      <w:r w:rsidR="00990749" w:rsidRPr="00BC2171">
        <w:rPr>
          <w:sz w:val="14"/>
        </w:rPr>
        <w:t xml:space="preserve">tive changes with powerful impacts on children. </w:t>
      </w:r>
      <w:r w:rsidR="00990749" w:rsidRPr="0077224F">
        <w:rPr>
          <w:rStyle w:val="StyleUnderline"/>
        </w:rPr>
        <w:t xml:space="preserve">The CRC </w:t>
      </w:r>
      <w:r w:rsidR="00990749" w:rsidRPr="00421839">
        <w:rPr>
          <w:rStyle w:val="StyleUnderline"/>
          <w:highlight w:val="cyan"/>
        </w:rPr>
        <w:t xml:space="preserve">would, </w:t>
      </w:r>
      <w:r w:rsidR="00990749" w:rsidRPr="00421839">
        <w:rPr>
          <w:rStyle w:val="Emphasis"/>
          <w:highlight w:val="cyan"/>
        </w:rPr>
        <w:t>upon ratification, be available to child rights advocates and policy-makers</w:t>
      </w:r>
      <w:r w:rsidR="00990749" w:rsidRPr="0077224F">
        <w:rPr>
          <w:rStyle w:val="StyleUnderline"/>
        </w:rPr>
        <w:t xml:space="preserve"> in considering new</w:t>
      </w:r>
      <w:r w:rsidR="00BC2171">
        <w:rPr>
          <w:rStyle w:val="StyleUnderline"/>
        </w:rPr>
        <w:t xml:space="preserve"> </w:t>
      </w:r>
      <w:r w:rsidR="00990749" w:rsidRPr="0077224F">
        <w:rPr>
          <w:rStyle w:val="StyleUnderline"/>
        </w:rPr>
        <w:t>social welfare legislation or new child protective legislation</w:t>
      </w:r>
      <w:r w:rsidR="00990749" w:rsidRPr="00BC2171">
        <w:rPr>
          <w:sz w:val="14"/>
        </w:rPr>
        <w:t>.</w:t>
      </w:r>
      <w:r w:rsidR="00BC2171" w:rsidRPr="00BC2171">
        <w:rPr>
          <w:sz w:val="14"/>
        </w:rPr>
        <w:t xml:space="preserve"> </w:t>
      </w:r>
      <w:r w:rsidR="00990749" w:rsidRPr="0077224F">
        <w:rPr>
          <w:rStyle w:val="StyleUnderline"/>
        </w:rPr>
        <w:t>Much federal and state constitutional doctrine related to child rights and</w:t>
      </w:r>
      <w:r w:rsidR="00BC2171">
        <w:rPr>
          <w:rStyle w:val="StyleUnderline"/>
        </w:rPr>
        <w:t xml:space="preserve"> </w:t>
      </w:r>
      <w:r w:rsidR="00990749" w:rsidRPr="0077224F">
        <w:rPr>
          <w:rStyle w:val="StyleUnderline"/>
        </w:rPr>
        <w:t>interests and state power to protect children is extremely malleable</w:t>
      </w:r>
      <w:r w:rsidR="00990749" w:rsidRPr="00BC2171">
        <w:rPr>
          <w:sz w:val="14"/>
        </w:rPr>
        <w:t>. Parents'</w:t>
      </w:r>
      <w:r w:rsidR="00BC2171" w:rsidRPr="00BC2171">
        <w:rPr>
          <w:sz w:val="14"/>
        </w:rPr>
        <w:t xml:space="preserve"> </w:t>
      </w:r>
      <w:r w:rsidR="00990749" w:rsidRPr="00BC2171">
        <w:rPr>
          <w:sz w:val="14"/>
        </w:rPr>
        <w:t>constitutional rights were created by the courts in the absence of any clear con</w:t>
      </w:r>
      <w:r w:rsidR="00BC2171" w:rsidRPr="00BC2171">
        <w:rPr>
          <w:sz w:val="14"/>
        </w:rPr>
        <w:t xml:space="preserve"> </w:t>
      </w:r>
      <w:r w:rsidR="00990749" w:rsidRPr="00BC2171">
        <w:rPr>
          <w:sz w:val="14"/>
        </w:rPr>
        <w:t xml:space="preserve">stitutional provisions, relying on vague "due process" language. </w:t>
      </w:r>
      <w:r w:rsidR="00990749" w:rsidRPr="0077224F">
        <w:rPr>
          <w:rStyle w:val="StyleUnderline"/>
        </w:rPr>
        <w:t>The CRC could</w:t>
      </w:r>
      <w:r w:rsidR="00BC2171">
        <w:rPr>
          <w:rStyle w:val="StyleUnderline"/>
        </w:rPr>
        <w:t xml:space="preserve"> </w:t>
      </w:r>
      <w:r w:rsidR="00990749" w:rsidRPr="0077224F">
        <w:rPr>
          <w:rStyle w:val="StyleUnderline"/>
        </w:rPr>
        <w:t>lead courts to develop similar constitutional protection for children's rights to be</w:t>
      </w:r>
      <w:r w:rsidR="00BC2171">
        <w:rPr>
          <w:rStyle w:val="StyleUnderline"/>
        </w:rPr>
        <w:t xml:space="preserve"> </w:t>
      </w:r>
      <w:r w:rsidR="00990749" w:rsidRPr="0077224F">
        <w:rPr>
          <w:rStyle w:val="StyleUnderline"/>
        </w:rPr>
        <w:t>parented</w:t>
      </w:r>
      <w:r w:rsidR="00990749" w:rsidRPr="00BC2171">
        <w:rPr>
          <w:sz w:val="14"/>
        </w:rPr>
        <w:t xml:space="preserve">. Justice Stevens on </w:t>
      </w:r>
      <w:r w:rsidR="00990749" w:rsidRPr="00BC2171">
        <w:rPr>
          <w:rStyle w:val="StyleUnderline"/>
        </w:rPr>
        <w:t>the U.S. Supreme Court and some adventurous</w:t>
      </w:r>
      <w:r w:rsidR="00BC2171">
        <w:rPr>
          <w:rStyle w:val="StyleUnderline"/>
        </w:rPr>
        <w:t xml:space="preserve"> </w:t>
      </w:r>
      <w:r w:rsidR="00990749" w:rsidRPr="00BC2171">
        <w:rPr>
          <w:rStyle w:val="StyleUnderline"/>
        </w:rPr>
        <w:t>state court judges are already moving in this direction</w:t>
      </w:r>
      <w:r w:rsidR="00990749" w:rsidRPr="00BC2171">
        <w:rPr>
          <w:sz w:val="14"/>
        </w:rPr>
        <w:t>, concluding that children</w:t>
      </w:r>
      <w:r w:rsidR="00BC2171" w:rsidRPr="00BC2171">
        <w:rPr>
          <w:sz w:val="14"/>
        </w:rPr>
        <w:t xml:space="preserve"> </w:t>
      </w:r>
      <w:r w:rsidR="00990749" w:rsidRPr="00BC2171">
        <w:rPr>
          <w:sz w:val="14"/>
        </w:rPr>
        <w:t>have some constitutional rights to nurturing parental relationships (Troxel v.</w:t>
      </w:r>
      <w:r w:rsidR="00BC2171" w:rsidRPr="00BC2171">
        <w:rPr>
          <w:sz w:val="14"/>
        </w:rPr>
        <w:t xml:space="preserve"> </w:t>
      </w:r>
      <w:r w:rsidR="00990749" w:rsidRPr="00BC2171">
        <w:rPr>
          <w:sz w:val="14"/>
        </w:rPr>
        <w:t>Granville 2000, 80-102; In re Gill 2008).</w:t>
      </w:r>
      <w:r w:rsidR="00BC2171" w:rsidRPr="00BC2171">
        <w:rPr>
          <w:sz w:val="14"/>
        </w:rPr>
        <w:t xml:space="preserve"> </w:t>
      </w:r>
      <w:r w:rsidR="00990749" w:rsidRPr="00BC2171">
        <w:rPr>
          <w:sz w:val="14"/>
        </w:rPr>
        <w:t>State legislative law protecting children against parental abuse and neglect is</w:t>
      </w:r>
      <w:r w:rsidR="00BC2171" w:rsidRPr="00BC2171">
        <w:rPr>
          <w:sz w:val="14"/>
        </w:rPr>
        <w:t xml:space="preserve"> </w:t>
      </w:r>
      <w:r w:rsidR="00990749" w:rsidRPr="00BC2171">
        <w:rPr>
          <w:sz w:val="14"/>
        </w:rPr>
        <w:t>similarly malleable. It is now interpreted in ways that powerfully protect parents'</w:t>
      </w:r>
      <w:r w:rsidR="00BC2171" w:rsidRPr="00BC2171">
        <w:rPr>
          <w:sz w:val="14"/>
        </w:rPr>
        <w:t xml:space="preserve"> </w:t>
      </w:r>
      <w:r w:rsidR="00990749" w:rsidRPr="00BC2171">
        <w:rPr>
          <w:sz w:val="14"/>
        </w:rPr>
        <w:t>rights to raise children free from state intervention, limiting state ability to pro</w:t>
      </w:r>
      <w:r w:rsidR="00BC2171" w:rsidRPr="00BC2171">
        <w:rPr>
          <w:sz w:val="14"/>
        </w:rPr>
        <w:t xml:space="preserve"> </w:t>
      </w:r>
      <w:r w:rsidR="00990749" w:rsidRPr="00BC2171">
        <w:rPr>
          <w:sz w:val="14"/>
        </w:rPr>
        <w:t>tect children's interests. CRC ratification might well lead state courts to give</w:t>
      </w:r>
      <w:r w:rsidR="00BC2171" w:rsidRPr="00BC2171">
        <w:rPr>
          <w:sz w:val="14"/>
        </w:rPr>
        <w:t xml:space="preserve"> </w:t>
      </w:r>
      <w:r w:rsidR="00990749" w:rsidRPr="00BC2171">
        <w:rPr>
          <w:sz w:val="14"/>
        </w:rPr>
        <w:t>higher value to children's interests and to accord government agencies greater</w:t>
      </w:r>
      <w:r w:rsidR="00BC2171" w:rsidRPr="00BC2171">
        <w:rPr>
          <w:sz w:val="14"/>
        </w:rPr>
        <w:t xml:space="preserve"> </w:t>
      </w:r>
      <w:r w:rsidR="00990749" w:rsidRPr="00BC2171">
        <w:rPr>
          <w:sz w:val="14"/>
        </w:rPr>
        <w:t>scope to protect them.</w:t>
      </w:r>
      <w:r w:rsidR="00BC2171" w:rsidRPr="00BC2171">
        <w:rPr>
          <w:sz w:val="14"/>
        </w:rPr>
        <w:t xml:space="preserve"> </w:t>
      </w:r>
      <w:r w:rsidR="00990749" w:rsidRPr="00BC2171">
        <w:rPr>
          <w:sz w:val="14"/>
        </w:rPr>
        <w:t xml:space="preserve">Finally, </w:t>
      </w:r>
      <w:r w:rsidR="00990749" w:rsidRPr="00BC2171">
        <w:rPr>
          <w:rStyle w:val="StyleUnderline"/>
        </w:rPr>
        <w:t>ratification would demonstrate greater willingness to value children's</w:t>
      </w:r>
      <w:r w:rsidR="00BC2171">
        <w:rPr>
          <w:rStyle w:val="StyleUnderline"/>
        </w:rPr>
        <w:t xml:space="preserve"> </w:t>
      </w:r>
      <w:r w:rsidR="00990749" w:rsidRPr="00BC2171">
        <w:rPr>
          <w:rStyle w:val="StyleUnderline"/>
        </w:rPr>
        <w:t xml:space="preserve">rights and interests highly and on a level equivalent to adults' rights. </w:t>
      </w:r>
      <w:r w:rsidR="00990749" w:rsidRPr="008F3713">
        <w:rPr>
          <w:rStyle w:val="StyleUnderline"/>
          <w:highlight w:val="cyan"/>
        </w:rPr>
        <w:t>This</w:t>
      </w:r>
      <w:r w:rsidR="00990749" w:rsidRPr="00BC2171">
        <w:rPr>
          <w:rStyle w:val="StyleUnderline"/>
        </w:rPr>
        <w:t xml:space="preserve"> in turn</w:t>
      </w:r>
      <w:r w:rsidR="00BC2171">
        <w:rPr>
          <w:rStyle w:val="StyleUnderline"/>
        </w:rPr>
        <w:t xml:space="preserve"> </w:t>
      </w:r>
      <w:r w:rsidR="00990749" w:rsidRPr="008F3713">
        <w:rPr>
          <w:rStyle w:val="StyleUnderline"/>
          <w:highlight w:val="cyan"/>
        </w:rPr>
        <w:t>would influence the readiness with which U.S. decision-makers would look to the</w:t>
      </w:r>
      <w:r w:rsidR="00BC2171" w:rsidRPr="008F3713">
        <w:rPr>
          <w:rStyle w:val="StyleUnderline"/>
          <w:highlight w:val="cyan"/>
        </w:rPr>
        <w:t xml:space="preserve"> </w:t>
      </w:r>
      <w:r w:rsidR="00990749" w:rsidRPr="008F3713">
        <w:rPr>
          <w:rStyle w:val="StyleUnderline"/>
          <w:highlight w:val="cyan"/>
        </w:rPr>
        <w:t>CRC</w:t>
      </w:r>
      <w:r w:rsidR="00990749" w:rsidRPr="00BC2171">
        <w:rPr>
          <w:rStyle w:val="StyleUnderline"/>
        </w:rPr>
        <w:t xml:space="preserve"> for wisdom</w:t>
      </w:r>
      <w:r w:rsidR="00990749" w:rsidRPr="00BC2171">
        <w:rPr>
          <w:sz w:val="14"/>
        </w:rPr>
        <w:t>.</w:t>
      </w:r>
    </w:p>
    <w:p w14:paraId="1A9B3BAD" w14:textId="77777777" w:rsidR="008F05C1" w:rsidRDefault="008F05C1" w:rsidP="008F05C1"/>
    <w:p w14:paraId="504D0C40" w14:textId="77777777" w:rsidR="00E14709" w:rsidRDefault="00E14709" w:rsidP="00E14709">
      <w:pPr>
        <w:pStyle w:val="Heading3"/>
      </w:pPr>
      <w:r>
        <w:t xml:space="preserve">2nc – at: perm shields cil </w:t>
      </w:r>
      <w:r w:rsidR="00F41472">
        <w:t xml:space="preserve">bad </w:t>
      </w:r>
      <w:r>
        <w:t>nb</w:t>
      </w:r>
    </w:p>
    <w:p w14:paraId="36DBDA21" w14:textId="77777777" w:rsidR="00E14709" w:rsidRDefault="00E14709" w:rsidP="00E14709"/>
    <w:p w14:paraId="2B4BE687" w14:textId="77777777" w:rsidR="00AE1069" w:rsidRDefault="00AE1069" w:rsidP="00AE1069">
      <w:pPr>
        <w:pStyle w:val="Heading4"/>
      </w:pPr>
      <w:r>
        <w:t xml:space="preserve">Sequencing is key – the Court can constitutionally incorporate international law </w:t>
      </w:r>
      <w:r w:rsidR="00DF5D6C" w:rsidRPr="00DF5D6C">
        <w:rPr>
          <w:u w:val="single"/>
        </w:rPr>
        <w:t>only after</w:t>
      </w:r>
      <w:r w:rsidR="00DF5D6C">
        <w:t xml:space="preserve"> </w:t>
      </w:r>
      <w:r>
        <w:t>Congress</w:t>
      </w:r>
      <w:r w:rsidR="00DF5D6C">
        <w:t>ional ratification</w:t>
      </w:r>
      <w:r>
        <w:t xml:space="preserve"> – simultaneity links</w:t>
      </w:r>
    </w:p>
    <w:p w14:paraId="19D787E9" w14:textId="77777777" w:rsidR="00AE1069" w:rsidRDefault="00AE1069" w:rsidP="00AE1069">
      <w:pPr>
        <w:pStyle w:val="CiteSpacing"/>
      </w:pPr>
      <w:r w:rsidRPr="008E71EB">
        <w:rPr>
          <w:rStyle w:val="Style13ptBold"/>
        </w:rPr>
        <w:t>Joyner 1</w:t>
      </w:r>
      <w:r>
        <w:t xml:space="preserve"> (Daniel H. Joyner, </w:t>
      </w:r>
      <w:r w:rsidR="00C9332A">
        <w:t xml:space="preserve">professor of law at the University of Alabama School of Law, J.D. Duke University School of Law, Ph.D. law, University of Warwick School of Law (UK), M.A. political science, University of Georgia, B.A. Japanese, Brigham Young University, </w:t>
      </w:r>
      <w:r>
        <w:t xml:space="preserve">“A Normative Model for the Integration of Customary International Law into United States Law,” Duke Journal of Comparative &amp; International Law, 11(133), 2001, </w:t>
      </w:r>
      <w:hyperlink r:id="rId113" w:history="1">
        <w:r w:rsidR="000E0E9A" w:rsidRPr="001D008B">
          <w:rPr>
            <w:rStyle w:val="Hyperlink"/>
          </w:rPr>
          <w:t>http://scholarship.law.duke.edu/cgi/viewcontent.cgi?article=1216&amp;context=djcil</w:t>
        </w:r>
      </w:hyperlink>
      <w:r w:rsidR="000E0E9A">
        <w:t xml:space="preserve"> DOA 7-1</w:t>
      </w:r>
      <w:r w:rsidR="003F2CF7">
        <w:t>4</w:t>
      </w:r>
      <w:r w:rsidR="000E0E9A">
        <w:t>-2018</w:t>
      </w:r>
      <w:r>
        <w:t>)</w:t>
      </w:r>
      <w:r w:rsidR="000E0E9A">
        <w:t>KMM</w:t>
      </w:r>
    </w:p>
    <w:p w14:paraId="7C85B854" w14:textId="77777777" w:rsidR="00AE1069" w:rsidRPr="00C9332A" w:rsidRDefault="00AE1069" w:rsidP="00AE1069">
      <w:pPr>
        <w:pStyle w:val="CARD1"/>
        <w:rPr>
          <w:rFonts w:ascii="Arial Narrow" w:hAnsi="Arial Narrow"/>
          <w:sz w:val="14"/>
        </w:rPr>
      </w:pPr>
      <w:r w:rsidRPr="00C9332A">
        <w:rPr>
          <w:rFonts w:ascii="Arial Narrow" w:hAnsi="Arial Narrow"/>
          <w:sz w:val="14"/>
        </w:rPr>
        <w:t xml:space="preserve">C. Political Branch Control The second prong of Koh's argument, namely </w:t>
      </w:r>
      <w:r>
        <w:rPr>
          <w:rStyle w:val="StyleUnderline"/>
        </w:rPr>
        <w:t xml:space="preserve">that </w:t>
      </w:r>
      <w:r w:rsidRPr="00144BD8">
        <w:rPr>
          <w:rStyle w:val="StyleUnderline"/>
          <w:highlight w:val="cyan"/>
        </w:rPr>
        <w:t>c</w:t>
      </w:r>
      <w:r>
        <w:rPr>
          <w:rStyle w:val="StyleUnderline"/>
        </w:rPr>
        <w:t xml:space="preserve">ustomary </w:t>
      </w:r>
      <w:r w:rsidRPr="00144BD8">
        <w:rPr>
          <w:rStyle w:val="StyleUnderline"/>
          <w:highlight w:val="cyan"/>
        </w:rPr>
        <w:t>i</w:t>
      </w:r>
      <w:r>
        <w:rPr>
          <w:rStyle w:val="StyleUnderline"/>
        </w:rPr>
        <w:t>n</w:t>
      </w:r>
      <w:r w:rsidRPr="007A7B0C">
        <w:rPr>
          <w:rStyle w:val="StyleUnderline"/>
        </w:rPr>
        <w:t xml:space="preserve">ternational </w:t>
      </w:r>
      <w:r w:rsidRPr="00144BD8">
        <w:rPr>
          <w:rStyle w:val="StyleUnderline"/>
          <w:highlight w:val="cyan"/>
        </w:rPr>
        <w:t>l</w:t>
      </w:r>
      <w:r w:rsidRPr="007A7B0C">
        <w:rPr>
          <w:rStyle w:val="StyleUnderline"/>
        </w:rPr>
        <w:t xml:space="preserve">aw may be </w:t>
      </w:r>
      <w:r w:rsidRPr="00144BD8">
        <w:rPr>
          <w:rStyle w:val="StyleUnderline"/>
          <w:highlight w:val="cyan"/>
        </w:rPr>
        <w:t>implemented</w:t>
      </w:r>
      <w:r w:rsidRPr="007A7B0C">
        <w:rPr>
          <w:rStyle w:val="StyleUnderline"/>
        </w:rPr>
        <w:t xml:space="preserve"> or “transformed” into U.S. law</w:t>
      </w:r>
      <w:r w:rsidRPr="005C7F09">
        <w:rPr>
          <w:rStyle w:val="StyleUnderline"/>
          <w:sz w:val="12"/>
        </w:rPr>
        <w:t xml:space="preserve"> </w:t>
      </w:r>
      <w:r w:rsidRPr="00144BD8">
        <w:rPr>
          <w:rStyle w:val="StyleUnderline"/>
          <w:highlight w:val="cyan"/>
        </w:rPr>
        <w:t>by federal courts in the absence of</w:t>
      </w:r>
      <w:r w:rsidRPr="007A7B0C">
        <w:rPr>
          <w:rStyle w:val="StyleUnderline"/>
        </w:rPr>
        <w:t xml:space="preserve"> a conflicting </w:t>
      </w:r>
      <w:r w:rsidRPr="00144BD8">
        <w:rPr>
          <w:rStyle w:val="StyleUnderline"/>
          <w:highlight w:val="cyan"/>
        </w:rPr>
        <w:t>federal statute</w:t>
      </w:r>
      <w:r w:rsidRPr="00144BD8">
        <w:rPr>
          <w:rStyle w:val="StyleUnderline"/>
        </w:rPr>
        <w:t>, is</w:t>
      </w:r>
      <w:r w:rsidRPr="00C9332A">
        <w:rPr>
          <w:rFonts w:ascii="Arial Narrow" w:hAnsi="Arial Narrow"/>
          <w:sz w:val="14"/>
        </w:rPr>
        <w:t xml:space="preserve"> more </w:t>
      </w:r>
      <w:r w:rsidRPr="00144BD8">
        <w:rPr>
          <w:rStyle w:val="StyleUnderline"/>
        </w:rPr>
        <w:t>problematic</w:t>
      </w:r>
      <w:r w:rsidRPr="00C9332A">
        <w:rPr>
          <w:rFonts w:ascii="Arial Narrow" w:hAnsi="Arial Narrow"/>
          <w:sz w:val="14"/>
        </w:rPr>
        <w:t xml:space="preserve">.*’ </w:t>
      </w:r>
      <w:r w:rsidRPr="00144BD8">
        <w:rPr>
          <w:rStyle w:val="StyleUnderline"/>
        </w:rPr>
        <w:t>It</w:t>
      </w:r>
      <w:r w:rsidRPr="00872C9A">
        <w:rPr>
          <w:rStyle w:val="StyleUnderline"/>
        </w:rPr>
        <w:t xml:space="preserve"> does not follow that</w:t>
      </w:r>
      <w:r w:rsidRPr="00C9332A">
        <w:rPr>
          <w:rFonts w:ascii="Arial Narrow" w:hAnsi="Arial Narrow"/>
          <w:sz w:val="14"/>
        </w:rPr>
        <w:t xml:space="preserve"> because customary inter- national law integration should be treated exclusively as an aspect of federal law, therefore the </w:t>
      </w:r>
      <w:r w:rsidRPr="00872C9A">
        <w:rPr>
          <w:rStyle w:val="StyleUnderline"/>
        </w:rPr>
        <w:t>federal courts should have power</w:t>
      </w:r>
      <w:r w:rsidRPr="007A7B0C">
        <w:rPr>
          <w:rStyle w:val="StyleUnderline"/>
        </w:rPr>
        <w:t xml:space="preserve"> by federal</w:t>
      </w:r>
      <w:r w:rsidRPr="005C7F09">
        <w:rPr>
          <w:rStyle w:val="StyleUnderline"/>
          <w:sz w:val="12"/>
        </w:rPr>
        <w:t xml:space="preserve"> </w:t>
      </w:r>
      <w:r w:rsidRPr="007A7B0C">
        <w:rPr>
          <w:rStyle w:val="StyleUnderline"/>
        </w:rPr>
        <w:t xml:space="preserve">common </w:t>
      </w:r>
      <w:r w:rsidRPr="00144BD8">
        <w:rPr>
          <w:rStyle w:val="StyleUnderline"/>
        </w:rPr>
        <w:t>law to incorporate such principles into U.S. law in the absence of political branch authorization</w:t>
      </w:r>
      <w:r w:rsidRPr="00C9332A">
        <w:rPr>
          <w:rFonts w:ascii="Arial Narrow" w:hAnsi="Arial Narrow"/>
          <w:sz w:val="14"/>
        </w:rPr>
        <w:t xml:space="preserve">. Conversely, </w:t>
      </w:r>
      <w:r w:rsidRPr="007A7B0C">
        <w:rPr>
          <w:rStyle w:val="StyleUnderline"/>
        </w:rPr>
        <w:t>sound arguments</w:t>
      </w:r>
      <w:r w:rsidRPr="005C7F09">
        <w:rPr>
          <w:rStyle w:val="StyleUnderline"/>
          <w:sz w:val="12"/>
        </w:rPr>
        <w:t xml:space="preserve"> </w:t>
      </w:r>
      <w:r w:rsidRPr="007A7B0C">
        <w:rPr>
          <w:rStyle w:val="StyleUnderline"/>
        </w:rPr>
        <w:t>both in constitutional principle and policy oppose that logical leap</w:t>
      </w:r>
      <w:r w:rsidRPr="00C9332A">
        <w:rPr>
          <w:rFonts w:ascii="Arial Narrow" w:hAnsi="Arial Narrow"/>
          <w:sz w:val="14"/>
        </w:rPr>
        <w:t xml:space="preserve">. Firstly, </w:t>
      </w:r>
      <w:r w:rsidRPr="00D75867">
        <w:rPr>
          <w:rStyle w:val="StyleUnderline"/>
        </w:rPr>
        <w:t xml:space="preserve">this argument </w:t>
      </w:r>
      <w:r w:rsidRPr="00D75867">
        <w:rPr>
          <w:rStyle w:val="StyleUnderline"/>
          <w:highlight w:val="cyan"/>
        </w:rPr>
        <w:t>disregards the</w:t>
      </w:r>
      <w:r w:rsidRPr="00D75867">
        <w:rPr>
          <w:rStyle w:val="StyleUnderline"/>
        </w:rPr>
        <w:t xml:space="preserve"> fact that there is a </w:t>
      </w:r>
      <w:r w:rsidRPr="00D75867">
        <w:rPr>
          <w:rStyle w:val="StyleUnderline"/>
          <w:highlight w:val="cyan"/>
        </w:rPr>
        <w:t>constitutional system already in place expressly for</w:t>
      </w:r>
      <w:r w:rsidRPr="00D75867">
        <w:rPr>
          <w:rStyle w:val="StyleUnderline"/>
        </w:rPr>
        <w:t xml:space="preserve"> the purpose of </w:t>
      </w:r>
      <w:r w:rsidRPr="00D75867">
        <w:rPr>
          <w:rStyle w:val="StyleUnderline"/>
          <w:highlight w:val="cyan"/>
        </w:rPr>
        <w:t>handling</w:t>
      </w:r>
      <w:r w:rsidRPr="005C7F09">
        <w:rPr>
          <w:rStyle w:val="StyleUnderline"/>
          <w:sz w:val="12"/>
        </w:rPr>
        <w:t xml:space="preserve"> </w:t>
      </w:r>
      <w:r w:rsidRPr="007A7B0C">
        <w:rPr>
          <w:rStyle w:val="StyleUnderline"/>
        </w:rPr>
        <w:t xml:space="preserve">questions of </w:t>
      </w:r>
      <w:r w:rsidRPr="00D75867">
        <w:rPr>
          <w:rStyle w:val="StyleUnderline"/>
          <w:highlight w:val="cyan"/>
        </w:rPr>
        <w:t>the integration of i</w:t>
      </w:r>
      <w:r w:rsidRPr="00D75867">
        <w:rPr>
          <w:rStyle w:val="StyleUnderline"/>
        </w:rPr>
        <w:t xml:space="preserve">nternational </w:t>
      </w:r>
      <w:r w:rsidRPr="00D75867">
        <w:rPr>
          <w:rStyle w:val="StyleUnderline"/>
          <w:highlight w:val="cyan"/>
        </w:rPr>
        <w:t>law into domestically enforceable U.S. law</w:t>
      </w:r>
      <w:r w:rsidRPr="00C9332A">
        <w:rPr>
          <w:rFonts w:ascii="Arial Narrow" w:hAnsi="Arial Narrow"/>
          <w:sz w:val="14"/>
        </w:rPr>
        <w:t xml:space="preserve">. The relevant sections are found, importantly, in Articles I and II—the articles addressing powers of the legislative and executive branches.” There is no relevant power spoken of in Article III * In fact, cases arising under the “law of nations" are conspicuously absent from Section 2 of Article III, which lists those subject areas of law to which "the judicial power shall extend.”” The constitutional system of integration includes references to both major sources of international law—treaties and customary international law.100 Treaties and their integration into U.S. law are ad- dressed in Article II, which provides that the President "shall have Power, by and with the advice and Consent of the Senate, to make treaties.”101 </w:t>
      </w:r>
      <w:r w:rsidRPr="005E5F14">
        <w:rPr>
          <w:rStyle w:val="Emphasis"/>
          <w:rFonts w:eastAsiaTheme="majorEastAsia"/>
          <w:highlight w:val="cyan"/>
        </w:rPr>
        <w:t>Only after</w:t>
      </w:r>
      <w:r w:rsidRPr="005E5F14">
        <w:rPr>
          <w:rStyle w:val="StyleUnderline"/>
          <w:highlight w:val="cyan"/>
        </w:rPr>
        <w:t xml:space="preserve"> the political branches have</w:t>
      </w:r>
      <w:r w:rsidRPr="005E5F14">
        <w:rPr>
          <w:rStyle w:val="StyleUnderline"/>
        </w:rPr>
        <w:t xml:space="preserve"> so </w:t>
      </w:r>
      <w:r w:rsidRPr="005E5F14">
        <w:rPr>
          <w:rStyle w:val="StyleUnderline"/>
          <w:highlight w:val="cyan"/>
        </w:rPr>
        <w:t>acted</w:t>
      </w:r>
      <w:r w:rsidRPr="005E5F14">
        <w:rPr>
          <w:rStyle w:val="StyleUnderline"/>
        </w:rPr>
        <w:t xml:space="preserve"> and have</w:t>
      </w:r>
      <w:r w:rsidRPr="005E5F14">
        <w:rPr>
          <w:rStyle w:val="StyleUnderline"/>
          <w:sz w:val="12"/>
        </w:rPr>
        <w:t xml:space="preserve"> </w:t>
      </w:r>
      <w:r w:rsidRPr="005E5F14">
        <w:rPr>
          <w:rStyle w:val="StyleUnderline"/>
        </w:rPr>
        <w:t xml:space="preserve">brought the principles embodied in the treaty into domestically enforceable U.S. law </w:t>
      </w:r>
      <w:r w:rsidRPr="005E5F14">
        <w:rPr>
          <w:rStyle w:val="StyleUnderline"/>
          <w:highlight w:val="cyan"/>
        </w:rPr>
        <w:t>does the judiciary have the power</w:t>
      </w:r>
      <w:r w:rsidRPr="00C9332A">
        <w:rPr>
          <w:rFonts w:ascii="Arial Narrow" w:hAnsi="Arial Narrow"/>
          <w:sz w:val="14"/>
        </w:rPr>
        <w:t xml:space="preserve">, under Article III, </w:t>
      </w:r>
      <w:r w:rsidRPr="005E5F14">
        <w:rPr>
          <w:rStyle w:val="StyleUnderline"/>
        </w:rPr>
        <w:t>to adjudicate cases arising under such treaty</w:t>
      </w:r>
      <w:r w:rsidRPr="00C9332A">
        <w:rPr>
          <w:rFonts w:ascii="Arial Narrow" w:hAnsi="Arial Narrow"/>
          <w:sz w:val="14"/>
        </w:rPr>
        <w:t xml:space="preserve">.1"2 Similarly, the issue of integration of customary international law is addressed in Article I, Section 8 of the Constitution with the fol- lowing grant of power: “The Congress shall have Power ... to define and punish ... Offenses against the Law of Nations.”103 </w:t>
      </w:r>
      <w:r w:rsidRPr="005E5F14">
        <w:rPr>
          <w:rStyle w:val="StyleUnderline"/>
        </w:rPr>
        <w:t xml:space="preserve">Thus, </w:t>
      </w:r>
      <w:r w:rsidRPr="005E5F14">
        <w:rPr>
          <w:rStyle w:val="StyleUnderline"/>
          <w:highlight w:val="cyan"/>
        </w:rPr>
        <w:t>the exclusive power</w:t>
      </w:r>
      <w:r w:rsidRPr="005E5F14">
        <w:rPr>
          <w:rStyle w:val="StyleUnderline"/>
        </w:rPr>
        <w:t xml:space="preserve"> not only to punish offenses against the law of nations</w:t>
      </w:r>
      <w:r w:rsidRPr="00C9332A">
        <w:rPr>
          <w:rFonts w:ascii="Arial Narrow" w:hAnsi="Arial Narrow"/>
          <w:sz w:val="14"/>
        </w:rPr>
        <w:t xml:space="preserve"> (the ancestor in title of customary international law)</w:t>
      </w:r>
      <w:r w:rsidR="00144BD8" w:rsidRPr="00C9332A">
        <w:rPr>
          <w:rFonts w:ascii="Arial Narrow" w:hAnsi="Arial Narrow"/>
          <w:sz w:val="14"/>
        </w:rPr>
        <w:t>,104</w:t>
      </w:r>
      <w:r w:rsidRPr="00C9332A">
        <w:rPr>
          <w:rFonts w:ascii="Arial Narrow" w:hAnsi="Arial Narrow"/>
          <w:sz w:val="14"/>
        </w:rPr>
        <w:t xml:space="preserve"> </w:t>
      </w:r>
      <w:r w:rsidRPr="005E5F14">
        <w:rPr>
          <w:rStyle w:val="StyleUnderline"/>
        </w:rPr>
        <w:t>but also to define those offenses, or rather to give them birth as cognizable U.S.</w:t>
      </w:r>
      <w:r w:rsidRPr="005E5F14">
        <w:rPr>
          <w:rStyle w:val="StyleUnderline"/>
          <w:sz w:val="12"/>
        </w:rPr>
        <w:t xml:space="preserve"> </w:t>
      </w:r>
      <w:r w:rsidRPr="005E5F14">
        <w:rPr>
          <w:rStyle w:val="StyleUnderline"/>
        </w:rPr>
        <w:t xml:space="preserve">law, </w:t>
      </w:r>
      <w:r w:rsidRPr="005E5F14">
        <w:rPr>
          <w:rStyle w:val="StyleUnderline"/>
          <w:highlight w:val="cyan"/>
        </w:rPr>
        <w:t>is expressly given to Congress</w:t>
      </w:r>
      <w:r w:rsidRPr="00C9332A">
        <w:rPr>
          <w:rFonts w:ascii="Arial Narrow" w:hAnsi="Arial Narrow"/>
          <w:sz w:val="14"/>
        </w:rPr>
        <w:t xml:space="preserve">.105 Though this exclusivity has been challenged,1* </w:t>
      </w:r>
      <w:r w:rsidRPr="00C04021">
        <w:rPr>
          <w:rStyle w:val="StyleUnderline"/>
        </w:rPr>
        <w:t>a textual reading of the Constitution itself seems</w:t>
      </w:r>
      <w:r w:rsidRPr="005C7F09">
        <w:rPr>
          <w:rStyle w:val="StyleUnderline"/>
          <w:sz w:val="12"/>
        </w:rPr>
        <w:t xml:space="preserve"> </w:t>
      </w:r>
      <w:r w:rsidRPr="00C04021">
        <w:rPr>
          <w:rStyle w:val="StyleUnderline"/>
        </w:rPr>
        <w:t>to endow only the Congress with this right of definition, concurrent</w:t>
      </w:r>
      <w:r w:rsidRPr="005C7F09">
        <w:rPr>
          <w:rStyle w:val="StyleUnderline"/>
          <w:sz w:val="12"/>
        </w:rPr>
        <w:t xml:space="preserve"> </w:t>
      </w:r>
      <w:r w:rsidRPr="00C04021">
        <w:rPr>
          <w:rStyle w:val="StyleUnderline"/>
        </w:rPr>
        <w:t>with its other lawmaking functions</w:t>
      </w:r>
      <w:r w:rsidRPr="00C9332A">
        <w:rPr>
          <w:rFonts w:ascii="Arial Narrow" w:hAnsi="Arial Narrow"/>
          <w:sz w:val="14"/>
        </w:rPr>
        <w:t xml:space="preserve">.107 </w:t>
      </w:r>
      <w:r w:rsidR="00144BD8">
        <w:rPr>
          <w:rStyle w:val="StyleUnderline"/>
        </w:rPr>
        <w:t>Similar to the system for trea</w:t>
      </w:r>
      <w:r w:rsidRPr="00A3042E">
        <w:rPr>
          <w:rStyle w:val="StyleUnderline"/>
        </w:rPr>
        <w:t xml:space="preserve">ties, </w:t>
      </w:r>
      <w:r w:rsidRPr="005E5F14">
        <w:rPr>
          <w:rStyle w:val="Emphasis"/>
          <w:rFonts w:eastAsiaTheme="majorEastAsia"/>
          <w:highlight w:val="cyan"/>
        </w:rPr>
        <w:t>only after Congress</w:t>
      </w:r>
      <w:r w:rsidRPr="005E5F14">
        <w:rPr>
          <w:rStyle w:val="StyleUnderline"/>
        </w:rPr>
        <w:t xml:space="preserve"> has defined those principles that will have</w:t>
      </w:r>
      <w:r w:rsidRPr="005E5F14">
        <w:rPr>
          <w:rStyle w:val="StyleUnderline"/>
          <w:sz w:val="12"/>
        </w:rPr>
        <w:t xml:space="preserve"> </w:t>
      </w:r>
      <w:r w:rsidRPr="005E5F14">
        <w:rPr>
          <w:rStyle w:val="StyleUnderline"/>
        </w:rPr>
        <w:t xml:space="preserve">the force and effect of U.S. law </w:t>
      </w:r>
      <w:r w:rsidRPr="005E5F14">
        <w:rPr>
          <w:rStyle w:val="StyleUnderline"/>
          <w:highlight w:val="cyan"/>
        </w:rPr>
        <w:t>does the judiciary have the authority</w:t>
      </w:r>
      <w:r w:rsidRPr="00C9332A">
        <w:rPr>
          <w:rFonts w:ascii="Arial Narrow" w:hAnsi="Arial Narrow"/>
          <w:sz w:val="14"/>
        </w:rPr>
        <w:t xml:space="preserve">, under Article III, </w:t>
      </w:r>
      <w:r w:rsidRPr="00A3042E">
        <w:rPr>
          <w:rStyle w:val="StyleUnderline"/>
        </w:rPr>
        <w:t>to adjudicate cases arising under such “Laws of the</w:t>
      </w:r>
      <w:r w:rsidRPr="005C7F09">
        <w:rPr>
          <w:rStyle w:val="StyleUnderline"/>
          <w:sz w:val="12"/>
        </w:rPr>
        <w:t xml:space="preserve"> </w:t>
      </w:r>
      <w:r w:rsidRPr="00A3042E">
        <w:rPr>
          <w:rStyle w:val="StyleUnderline"/>
        </w:rPr>
        <w:t>United States</w:t>
      </w:r>
      <w:r w:rsidRPr="00C9332A">
        <w:rPr>
          <w:rFonts w:ascii="Arial Narrow" w:hAnsi="Arial Narrow"/>
          <w:sz w:val="14"/>
        </w:rPr>
        <w:t xml:space="preserve">.”108 </w:t>
      </w:r>
      <w:r w:rsidRPr="00A3042E">
        <w:rPr>
          <w:rStyle w:val="StyleUnderline"/>
        </w:rPr>
        <w:t>Thus, in the constitutional system, congressional</w:t>
      </w:r>
      <w:r w:rsidRPr="005C7F09">
        <w:rPr>
          <w:rStyle w:val="StyleUnderline"/>
          <w:sz w:val="12"/>
        </w:rPr>
        <w:t xml:space="preserve"> </w:t>
      </w:r>
      <w:r w:rsidRPr="00A3042E">
        <w:rPr>
          <w:rStyle w:val="StyleUnderline"/>
        </w:rPr>
        <w:t>enactment of the law of nations is to be treated no differently than</w:t>
      </w:r>
      <w:r w:rsidRPr="005C7F09">
        <w:rPr>
          <w:rStyle w:val="StyleUnderline"/>
          <w:sz w:val="12"/>
        </w:rPr>
        <w:t xml:space="preserve"> </w:t>
      </w:r>
      <w:r w:rsidRPr="00A3042E">
        <w:rPr>
          <w:rStyle w:val="StyleUnderline"/>
        </w:rPr>
        <w:t>any other congressional legislative ac</w:t>
      </w:r>
      <w:r w:rsidR="00C9332A">
        <w:rPr>
          <w:rStyle w:val="StyleUnderline"/>
        </w:rPr>
        <w:t>t, having the same force, grant</w:t>
      </w:r>
      <w:r w:rsidRPr="00A3042E">
        <w:rPr>
          <w:rStyle w:val="StyleUnderline"/>
        </w:rPr>
        <w:t>ing judicial competence to adjudicate, and embodying all other at-</w:t>
      </w:r>
      <w:r w:rsidRPr="005C7F09">
        <w:rPr>
          <w:rStyle w:val="StyleUnderline"/>
          <w:sz w:val="12"/>
        </w:rPr>
        <w:t xml:space="preserve"> </w:t>
      </w:r>
      <w:r w:rsidRPr="00A3042E">
        <w:rPr>
          <w:rStyle w:val="StyleUnderline"/>
        </w:rPr>
        <w:t xml:space="preserve">tributes and limitations of any other congressional </w:t>
      </w:r>
      <w:r w:rsidRPr="005E5F14">
        <w:rPr>
          <w:rStyle w:val="StyleUnderline"/>
        </w:rPr>
        <w:t>legislation</w:t>
      </w:r>
      <w:r w:rsidRPr="00C9332A">
        <w:rPr>
          <w:rFonts w:ascii="Arial Narrow" w:hAnsi="Arial Narrow"/>
          <w:sz w:val="14"/>
        </w:rPr>
        <w:t xml:space="preserve">. </w:t>
      </w:r>
      <w:r w:rsidRPr="005E5F14">
        <w:rPr>
          <w:rStyle w:val="StyleUnderline"/>
        </w:rPr>
        <w:t>It is this feature of the constitutional system</w:t>
      </w:r>
      <w:r w:rsidRPr="00C9332A">
        <w:rPr>
          <w:rFonts w:ascii="Arial Narrow" w:hAnsi="Arial Narrow"/>
          <w:sz w:val="14"/>
        </w:rPr>
        <w:t xml:space="preserve"> for integration of customary international law </w:t>
      </w:r>
      <w:r w:rsidRPr="005E5F14">
        <w:rPr>
          <w:rStyle w:val="StyleUnderline"/>
        </w:rPr>
        <w:t>that should put to rest fears concerning</w:t>
      </w:r>
      <w:r w:rsidRPr="005E5F14">
        <w:rPr>
          <w:rStyle w:val="StyleUnderline"/>
          <w:sz w:val="12"/>
        </w:rPr>
        <w:t xml:space="preserve"> </w:t>
      </w:r>
      <w:r w:rsidRPr="005E5F14">
        <w:rPr>
          <w:rStyle w:val="StyleUnderline"/>
        </w:rPr>
        <w:t>the abrogation of state authority in areas of traditional state control</w:t>
      </w:r>
      <w:r w:rsidRPr="00C9332A">
        <w:rPr>
          <w:rFonts w:ascii="Arial Narrow" w:hAnsi="Arial Narrow"/>
          <w:sz w:val="14"/>
        </w:rPr>
        <w:t>.</w:t>
      </w:r>
    </w:p>
    <w:p w14:paraId="30FD61AF" w14:textId="77777777" w:rsidR="00AE1069" w:rsidRPr="0017549B" w:rsidRDefault="00AE1069" w:rsidP="00AE1069"/>
    <w:p w14:paraId="03993119" w14:textId="77777777" w:rsidR="00AE1069" w:rsidRPr="0017549B" w:rsidRDefault="00DD0ADE" w:rsidP="00AE1069">
      <w:pPr>
        <w:pStyle w:val="Heading4"/>
      </w:pPr>
      <w:r>
        <w:t>C</w:t>
      </w:r>
      <w:r w:rsidR="00AE1069">
        <w:t>ongress must act first</w:t>
      </w:r>
    </w:p>
    <w:p w14:paraId="26FD3A3D" w14:textId="77777777" w:rsidR="00AE1069" w:rsidRPr="0017549B" w:rsidRDefault="00AE1069" w:rsidP="00AE1069">
      <w:pPr>
        <w:pStyle w:val="CiteSpacing"/>
      </w:pPr>
      <w:r w:rsidRPr="00F91DC2">
        <w:rPr>
          <w:rStyle w:val="Style13ptBold"/>
        </w:rPr>
        <w:t>Goodman 9</w:t>
      </w:r>
      <w:r>
        <w:t xml:space="preserve"> (</w:t>
      </w:r>
      <w:r w:rsidRPr="0017549B">
        <w:t xml:space="preserve">Josh </w:t>
      </w:r>
      <w:r w:rsidRPr="00F91DC2">
        <w:t>Goodman,</w:t>
      </w:r>
      <w:r w:rsidRPr="0017549B">
        <w:t xml:space="preserve"> J.D. graduate of Harvard Law School and a litigation associate at Shearman &amp; Sterling LLP, "The Administrative Law of Nations: A New Perspective on Sosa, the Alien Tort Statute, and Customary International Law," </w:t>
      </w:r>
      <w:r w:rsidR="00F1124A">
        <w:t xml:space="preserve">Harvard ILJ Online, 50(1), 6-23-2009, </w:t>
      </w:r>
      <w:r w:rsidRPr="0017549B">
        <w:t xml:space="preserve">50 Harv. Int'l L.J. Online 1, </w:t>
      </w:r>
      <w:hyperlink r:id="rId114" w:history="1">
        <w:r w:rsidR="00F1124A" w:rsidRPr="001D008B">
          <w:rPr>
            <w:rStyle w:val="Hyperlink"/>
          </w:rPr>
          <w:t>http://www.harvardilj.org/wp-content/uploads/2011/01/HILJ-Online_50_Goodman.pdf</w:t>
        </w:r>
      </w:hyperlink>
      <w:r w:rsidR="00F1124A">
        <w:t xml:space="preserve"> DOA 7-14-2018</w:t>
      </w:r>
      <w:r>
        <w:rPr>
          <w:rStyle w:val="Hyperlink"/>
        </w:rPr>
        <w:t>)</w:t>
      </w:r>
    </w:p>
    <w:p w14:paraId="5BB00BCD" w14:textId="77777777" w:rsidR="00AE1069" w:rsidRPr="0097021F" w:rsidRDefault="00AE1069" w:rsidP="00737661">
      <w:pPr>
        <w:rPr>
          <w:sz w:val="14"/>
        </w:rPr>
      </w:pPr>
      <w:r w:rsidRPr="0097021F">
        <w:rPr>
          <w:sz w:val="14"/>
        </w:rPr>
        <w:t xml:space="preserve">Through no fault of its own, the Supreme Court recently missed a chance to clarify important questions about the role of international law in U.S. courts. In American Isuzu Motors v. Ntsebeza,[1] an appeal of a split decision from the Second Circuit,[2] the Court could have ended the confusion surrounding the scope of “aiding and abetting” liability under the Alien Tort Statute (“ATS”), a law that allows aliens to sue in U.S. federal courts for violations of international law.[3] The Supreme Court’s ruling in the case could have also provided general guidance on how </w:t>
      </w:r>
      <w:r w:rsidRPr="0097021F">
        <w:rPr>
          <w:rStyle w:val="StyleUnderline"/>
          <w:highlight w:val="cyan"/>
        </w:rPr>
        <w:t>courts must ensure that we apply i</w:t>
      </w:r>
      <w:r w:rsidRPr="0097021F">
        <w:rPr>
          <w:rStyle w:val="StyleUnderline"/>
        </w:rPr>
        <w:t xml:space="preserve">nternational </w:t>
      </w:r>
      <w:r w:rsidRPr="0097021F">
        <w:rPr>
          <w:rStyle w:val="StyleUnderline"/>
          <w:highlight w:val="cyan"/>
        </w:rPr>
        <w:t>law in the U</w:t>
      </w:r>
      <w:r w:rsidRPr="0097021F">
        <w:rPr>
          <w:sz w:val="14"/>
        </w:rPr>
        <w:t xml:space="preserve">nited </w:t>
      </w:r>
      <w:r w:rsidRPr="0097021F">
        <w:rPr>
          <w:rStyle w:val="StyleUnderline"/>
          <w:highlight w:val="cyan"/>
        </w:rPr>
        <w:t>S</w:t>
      </w:r>
      <w:r w:rsidRPr="0097021F">
        <w:rPr>
          <w:sz w:val="14"/>
        </w:rPr>
        <w:t xml:space="preserve">tates </w:t>
      </w:r>
      <w:r w:rsidRPr="0097021F">
        <w:rPr>
          <w:rStyle w:val="StyleUnderline"/>
          <w:highlight w:val="cyan"/>
        </w:rPr>
        <w:t>in a way that respects the federal constitutional structure</w:t>
      </w:r>
      <w:r w:rsidRPr="0097021F">
        <w:rPr>
          <w:rStyle w:val="StyleUnderline"/>
        </w:rPr>
        <w:t>. Incorporation</w:t>
      </w:r>
      <w:r w:rsidRPr="0097021F">
        <w:rPr>
          <w:sz w:val="14"/>
        </w:rPr>
        <w:t xml:space="preserve"> of modern customary international law into the American legal system – through vehicles like the Alien Tort Statute – </w:t>
      </w:r>
      <w:r w:rsidRPr="0097021F">
        <w:rPr>
          <w:rStyle w:val="StyleUnderline"/>
        </w:rPr>
        <w:t>should occur in a way that meaningfully reflects the functional design of the U.S. Constitution</w:t>
      </w:r>
      <w:r w:rsidRPr="0097021F">
        <w:rPr>
          <w:sz w:val="14"/>
        </w:rPr>
        <w:t xml:space="preserve">. This brief article suggests that because customary international law formation has come to resemble, in certain respects, global administrative rulemaking, the </w:t>
      </w:r>
      <w:r w:rsidRPr="0097021F">
        <w:rPr>
          <w:rStyle w:val="StyleUnderline"/>
        </w:rPr>
        <w:t>application o</w:t>
      </w:r>
      <w:r w:rsidRPr="00737661">
        <w:rPr>
          <w:rStyle w:val="StyleUnderline"/>
        </w:rPr>
        <w:t>f customary international law in the U.S. raises “non-delegation” concerns about Congress delegating its lawmaking authority away to international bodies</w:t>
      </w:r>
      <w:r w:rsidRPr="0097021F">
        <w:rPr>
          <w:sz w:val="14"/>
        </w:rPr>
        <w:t xml:space="preserve">. Administrative law doctrine, therefore, may offer a helpful way of thinking about this challenge. First, this article surveys the recent debate surrounding aiding and abetting liability under the Alien Tort Statute, with a focus on the 2008 case the Supreme Court was unable to hear, American Isuzu Motors v. Ntsebeza (the “Apartheid Case”).[6] This article then examines how the customary international law claims raised in the case reflect a modern theory of customary international law formation that bears certain similarities to domestic administrative lawmaking. Finally, it argues that </w:t>
      </w:r>
      <w:r w:rsidRPr="0097021F">
        <w:rPr>
          <w:rStyle w:val="StyleUnderline"/>
        </w:rPr>
        <w:t xml:space="preserve">constitutional concerns about </w:t>
      </w:r>
      <w:r w:rsidRPr="0097021F">
        <w:rPr>
          <w:rStyle w:val="StyleUnderline"/>
          <w:highlight w:val="cyan"/>
        </w:rPr>
        <w:t xml:space="preserve">separation of powers suggest that clear legislative authorization should be required </w:t>
      </w:r>
      <w:r w:rsidRPr="0097021F">
        <w:rPr>
          <w:rStyle w:val="Emphasis"/>
          <w:highlight w:val="cyan"/>
        </w:rPr>
        <w:t>before</w:t>
      </w:r>
      <w:r w:rsidRPr="0097021F">
        <w:rPr>
          <w:rStyle w:val="StyleUnderline"/>
          <w:highlight w:val="cyan"/>
        </w:rPr>
        <w:t xml:space="preserve"> courts can apply</w:t>
      </w:r>
      <w:r w:rsidRPr="00737661">
        <w:rPr>
          <w:rStyle w:val="StyleUnderline"/>
        </w:rPr>
        <w:t xml:space="preserve"> a particular area of </w:t>
      </w:r>
      <w:r w:rsidRPr="00DD0ADE">
        <w:rPr>
          <w:rStyle w:val="StyleUnderline"/>
          <w:highlight w:val="cyan"/>
        </w:rPr>
        <w:t>i</w:t>
      </w:r>
      <w:r w:rsidRPr="00737661">
        <w:rPr>
          <w:rStyle w:val="StyleUnderline"/>
        </w:rPr>
        <w:t xml:space="preserve">nternational </w:t>
      </w:r>
      <w:r w:rsidRPr="00DD0ADE">
        <w:rPr>
          <w:rStyle w:val="StyleUnderline"/>
          <w:highlight w:val="cyan"/>
        </w:rPr>
        <w:t>law domestically</w:t>
      </w:r>
      <w:r w:rsidRPr="00737661">
        <w:rPr>
          <w:rStyle w:val="StyleUnderline"/>
        </w:rPr>
        <w:t xml:space="preserve"> – and that, absent such authorization, liability should not be extended by an aiding and abetting theory</w:t>
      </w:r>
      <w:r w:rsidRPr="0097021F">
        <w:rPr>
          <w:sz w:val="14"/>
        </w:rPr>
        <w:t>.</w:t>
      </w:r>
    </w:p>
    <w:p w14:paraId="0BC1A8EB" w14:textId="77777777" w:rsidR="00E14709" w:rsidRPr="00737661" w:rsidRDefault="00E14709" w:rsidP="00737661"/>
    <w:p w14:paraId="1F79F300" w14:textId="77777777" w:rsidR="008F2D5F" w:rsidRDefault="008F2D5F" w:rsidP="008F2D5F">
      <w:pPr>
        <w:pStyle w:val="Heading3"/>
      </w:pPr>
      <w:r>
        <w:t>2nc – at: links to ptx nb</w:t>
      </w:r>
    </w:p>
    <w:p w14:paraId="246C003F" w14:textId="77777777" w:rsidR="008F2D5F" w:rsidRDefault="008F2D5F" w:rsidP="00E14709"/>
    <w:p w14:paraId="5E524208" w14:textId="77777777" w:rsidR="00224B29" w:rsidRDefault="00224B29" w:rsidP="00224B29">
      <w:pPr>
        <w:pStyle w:val="Heading4"/>
      </w:pPr>
      <w:r>
        <w:t>Vissing says the Senate is calling for the CP – clearly popular</w:t>
      </w:r>
      <w:r w:rsidR="00923624">
        <w:t xml:space="preserve"> –</w:t>
      </w:r>
      <w:r w:rsidR="00210855">
        <w:t xml:space="preserve"> </w:t>
      </w:r>
      <w:r w:rsidR="00923624">
        <w:t>their ev about opposition assumes crazies in the House that don’t get a vote</w:t>
      </w:r>
    </w:p>
    <w:p w14:paraId="14BC223F" w14:textId="77777777" w:rsidR="00224B29" w:rsidRPr="00224B29" w:rsidRDefault="00224B29" w:rsidP="00224B29"/>
    <w:p w14:paraId="107A8F99" w14:textId="77777777" w:rsidR="008F2D5F" w:rsidRDefault="008F2D5F" w:rsidP="008F2D5F">
      <w:pPr>
        <w:pStyle w:val="Heading4"/>
      </w:pPr>
      <w:r>
        <w:t>Trump won’t be associated with the CP</w:t>
      </w:r>
      <w:r w:rsidR="00224B29">
        <w:t xml:space="preserve"> regardless</w:t>
      </w:r>
    </w:p>
    <w:p w14:paraId="48E3A9B6" w14:textId="77777777" w:rsidR="008F2D5F" w:rsidRDefault="00AD789B" w:rsidP="00AD789B">
      <w:pPr>
        <w:pStyle w:val="CiteSpacing"/>
      </w:pPr>
      <w:r w:rsidRPr="00AD789B">
        <w:rPr>
          <w:rStyle w:val="Style13ptBold"/>
        </w:rPr>
        <w:t>Zlotnik 16</w:t>
      </w:r>
      <w:r>
        <w:t xml:space="preserve"> (</w:t>
      </w:r>
      <w:r w:rsidR="008F2D5F">
        <w:t xml:space="preserve">Daniella Zlotnik, researcher and junior lecturer, child law department, Leiden University, </w:t>
      </w:r>
      <w:r>
        <w:t>LL.M. Advanced Studies program in International Children’s Rights, Leiden University, LL.B.</w:t>
      </w:r>
      <w:r w:rsidR="008F2D5F">
        <w:t xml:space="preserve"> Law and Comparative Literature</w:t>
      </w:r>
      <w:r>
        <w:t>,</w:t>
      </w:r>
      <w:r w:rsidR="008F2D5F">
        <w:t xml:space="preserve"> Hebrew University of Jerusalem</w:t>
      </w:r>
      <w:r>
        <w:t>, “</w:t>
      </w:r>
      <w:r w:rsidR="008F2D5F">
        <w:t>Children’s Rights and the 2016 U.S Presidential Election</w:t>
      </w:r>
      <w:r>
        <w:t>,” 11-</w:t>
      </w:r>
      <w:r w:rsidR="008F2D5F">
        <w:t>7</w:t>
      </w:r>
      <w:r>
        <w:t xml:space="preserve">-2016, </w:t>
      </w:r>
      <w:hyperlink r:id="rId115" w:history="1">
        <w:r w:rsidRPr="001D008B">
          <w:rPr>
            <w:rStyle w:val="Hyperlink"/>
          </w:rPr>
          <w:t>http://leidenlawblog.nl/articles/childrens-rights-and-the-2016-u.s-presidential-election</w:t>
        </w:r>
      </w:hyperlink>
      <w:r>
        <w:t xml:space="preserve"> DOA 7-13-2018)KMM</w:t>
      </w:r>
    </w:p>
    <w:p w14:paraId="60F28FBF" w14:textId="77777777" w:rsidR="008F2D5F" w:rsidRDefault="008F2D5F" w:rsidP="008F2D5F">
      <w:r w:rsidRPr="001E74FD">
        <w:rPr>
          <w:sz w:val="14"/>
        </w:rPr>
        <w:t>Is there a Champion for the UNCRC?</w:t>
      </w:r>
      <w:r w:rsidR="001E74FD" w:rsidRPr="001E74FD">
        <w:rPr>
          <w:sz w:val="14"/>
        </w:rPr>
        <w:t xml:space="preserve"> </w:t>
      </w:r>
      <w:r w:rsidRPr="001E74FD">
        <w:rPr>
          <w:rStyle w:val="StyleUnderline"/>
          <w:highlight w:val="cyan"/>
        </w:rPr>
        <w:t>Trump did not address</w:t>
      </w:r>
      <w:r w:rsidRPr="001E74FD">
        <w:rPr>
          <w:rStyle w:val="StyleUnderline"/>
        </w:rPr>
        <w:t xml:space="preserve"> the UN</w:t>
      </w:r>
      <w:r w:rsidRPr="001E74FD">
        <w:rPr>
          <w:rStyle w:val="StyleUnderline"/>
          <w:highlight w:val="cyan"/>
        </w:rPr>
        <w:t>CRC</w:t>
      </w:r>
      <w:r w:rsidRPr="001E74FD">
        <w:rPr>
          <w:rStyle w:val="StyleUnderline"/>
        </w:rPr>
        <w:t xml:space="preserve">, </w:t>
      </w:r>
      <w:r w:rsidRPr="001E74FD">
        <w:rPr>
          <w:rStyle w:val="StyleUnderline"/>
          <w:highlight w:val="cyan"/>
        </w:rPr>
        <w:t>nor publically embrace</w:t>
      </w:r>
      <w:r w:rsidRPr="001E74FD">
        <w:rPr>
          <w:rStyle w:val="StyleUnderline"/>
        </w:rPr>
        <w:t xml:space="preserve"> the cause of </w:t>
      </w:r>
      <w:r w:rsidRPr="001E74FD">
        <w:rPr>
          <w:rStyle w:val="StyleUnderline"/>
          <w:highlight w:val="cyan"/>
        </w:rPr>
        <w:t>children’s rights</w:t>
      </w:r>
      <w:r w:rsidRPr="001E74FD">
        <w:rPr>
          <w:sz w:val="14"/>
        </w:rPr>
        <w:t xml:space="preserve"> (though in a recent speech, Melania Trump said that as first lady she would act to protect children from cyber-bullying). </w:t>
      </w:r>
      <w:r w:rsidRPr="001E74FD">
        <w:rPr>
          <w:rStyle w:val="StyleUnderline"/>
        </w:rPr>
        <w:t xml:space="preserve">In particular Trump </w:t>
      </w:r>
      <w:r w:rsidRPr="001E74FD">
        <w:rPr>
          <w:rStyle w:val="StyleUnderline"/>
          <w:highlight w:val="cyan"/>
        </w:rPr>
        <w:t>advocates</w:t>
      </w:r>
      <w:r w:rsidRPr="001E74FD">
        <w:rPr>
          <w:sz w:val="14"/>
        </w:rPr>
        <w:t xml:space="preserve"> reduced federal regulation and </w:t>
      </w:r>
      <w:r w:rsidRPr="001E74FD">
        <w:rPr>
          <w:rStyle w:val="StyleUnderline"/>
        </w:rPr>
        <w:t xml:space="preserve">increased state </w:t>
      </w:r>
      <w:r w:rsidRPr="001E74FD">
        <w:rPr>
          <w:rStyle w:val="StyleUnderline"/>
          <w:highlight w:val="cyan"/>
        </w:rPr>
        <w:t>sovereignty</w:t>
      </w:r>
      <w:r w:rsidRPr="001E74FD">
        <w:rPr>
          <w:rStyle w:val="StyleUnderline"/>
        </w:rPr>
        <w:t xml:space="preserve"> in legislation and decision-making. This stands </w:t>
      </w:r>
      <w:r w:rsidRPr="001E74FD">
        <w:rPr>
          <w:rStyle w:val="StyleUnderline"/>
          <w:highlight w:val="cyan"/>
        </w:rPr>
        <w:t>in contrast to</w:t>
      </w:r>
      <w:r w:rsidRPr="001E74FD">
        <w:rPr>
          <w:rStyle w:val="StyleUnderline"/>
        </w:rPr>
        <w:t xml:space="preserve"> the </w:t>
      </w:r>
      <w:r w:rsidRPr="001E74FD">
        <w:rPr>
          <w:rStyle w:val="StyleUnderline"/>
          <w:highlight w:val="cyan"/>
        </w:rPr>
        <w:t>ratification of any international instrument</w:t>
      </w:r>
      <w:r w:rsidRPr="001E74FD">
        <w:rPr>
          <w:sz w:val="14"/>
        </w:rPr>
        <w:t>, which will require federal intervention, standard-setting, and legislation amendments.</w:t>
      </w:r>
    </w:p>
    <w:p w14:paraId="54816A0D" w14:textId="77777777" w:rsidR="008F2D5F" w:rsidRPr="008F2D5F" w:rsidRDefault="008F2D5F" w:rsidP="008F2D5F"/>
    <w:p w14:paraId="03CE627F" w14:textId="77777777" w:rsidR="008B41E4" w:rsidRDefault="00BE6C8E" w:rsidP="008F05C1">
      <w:pPr>
        <w:pStyle w:val="Heading3"/>
      </w:pPr>
      <w:r>
        <w:t xml:space="preserve">2nc – at: links to </w:t>
      </w:r>
      <w:r w:rsidR="008F05C1">
        <w:t>elx</w:t>
      </w:r>
      <w:r w:rsidR="00F313EB">
        <w:t>/base</w:t>
      </w:r>
      <w:r w:rsidR="00E14709">
        <w:t xml:space="preserve"> nb</w:t>
      </w:r>
    </w:p>
    <w:p w14:paraId="1FA55996" w14:textId="77777777" w:rsidR="008F05C1" w:rsidRPr="00585F24" w:rsidRDefault="008F05C1" w:rsidP="00585F24"/>
    <w:p w14:paraId="256A92DB" w14:textId="77777777" w:rsidR="00BE6C8E" w:rsidRDefault="007F3129" w:rsidP="007F3129">
      <w:pPr>
        <w:pStyle w:val="Heading4"/>
      </w:pPr>
      <w:r>
        <w:t>CP’s popular – prefer polling data</w:t>
      </w:r>
    </w:p>
    <w:p w14:paraId="04909A5A" w14:textId="77777777" w:rsidR="00BE6C8E" w:rsidRDefault="007F3129" w:rsidP="007F3129">
      <w:pPr>
        <w:pStyle w:val="CiteSpacing"/>
      </w:pPr>
      <w:r w:rsidRPr="007F3129">
        <w:rPr>
          <w:rStyle w:val="Style13ptBold"/>
        </w:rPr>
        <w:t>Dahle 14</w:t>
      </w:r>
      <w:r>
        <w:t xml:space="preserve"> (</w:t>
      </w:r>
      <w:r w:rsidR="00BE6C8E">
        <w:t xml:space="preserve">Christopher Dahle, </w:t>
      </w:r>
      <w:r>
        <w:t xml:space="preserve">president of the Linn County Chapter of the United Nations Association, </w:t>
      </w:r>
      <w:r w:rsidR="00BE6C8E">
        <w:t xml:space="preserve">“U.N. treaties benefit America,” </w:t>
      </w:r>
      <w:r>
        <w:t xml:space="preserve">The Gazette, </w:t>
      </w:r>
      <w:r w:rsidR="00BE6C8E">
        <w:t xml:space="preserve">1-25-2014, </w:t>
      </w:r>
      <w:hyperlink r:id="rId116" w:history="1">
        <w:r w:rsidR="00BE6C8E" w:rsidRPr="001D008B">
          <w:rPr>
            <w:rStyle w:val="Hyperlink"/>
          </w:rPr>
          <w:t>https://www.thegazette.com/2014/01/25/u-n-treaties-benefit-america</w:t>
        </w:r>
      </w:hyperlink>
      <w:r w:rsidR="00BE6C8E">
        <w:t xml:space="preserve"> DOA 7-13-2018)KMM</w:t>
      </w:r>
    </w:p>
    <w:p w14:paraId="3A7E2A6A" w14:textId="77777777" w:rsidR="00BE6C8E" w:rsidRDefault="00BE6C8E" w:rsidP="008F05C1">
      <w:r w:rsidRPr="007F3129">
        <w:rPr>
          <w:rStyle w:val="StyleUnderline"/>
        </w:rPr>
        <w:t xml:space="preserve">The </w:t>
      </w:r>
      <w:r w:rsidRPr="00777B85">
        <w:rPr>
          <w:rStyle w:val="Emphasis"/>
          <w:highlight w:val="cyan"/>
        </w:rPr>
        <w:t>C</w:t>
      </w:r>
      <w:r w:rsidRPr="007F3129">
        <w:rPr>
          <w:rStyle w:val="StyleUnderline"/>
        </w:rPr>
        <w:t xml:space="preserve">onvention on the </w:t>
      </w:r>
      <w:r w:rsidRPr="00777B85">
        <w:rPr>
          <w:rStyle w:val="Emphasis"/>
          <w:highlight w:val="cyan"/>
        </w:rPr>
        <w:t>R</w:t>
      </w:r>
      <w:r w:rsidRPr="007F3129">
        <w:rPr>
          <w:rStyle w:val="StyleUnderline"/>
        </w:rPr>
        <w:t xml:space="preserve">ights of the </w:t>
      </w:r>
      <w:r w:rsidRPr="00777B85">
        <w:rPr>
          <w:rStyle w:val="Emphasis"/>
          <w:highlight w:val="cyan"/>
        </w:rPr>
        <w:t>C</w:t>
      </w:r>
      <w:r w:rsidRPr="007F3129">
        <w:rPr>
          <w:rStyle w:val="StyleUnderline"/>
        </w:rPr>
        <w:t>hild</w:t>
      </w:r>
      <w:r w:rsidRPr="00F7543C">
        <w:rPr>
          <w:sz w:val="14"/>
        </w:rPr>
        <w:t xml:space="preserve"> similarly </w:t>
      </w:r>
      <w:r w:rsidRPr="00F7543C">
        <w:rPr>
          <w:rStyle w:val="StyleUnderline"/>
          <w:highlight w:val="cyan"/>
        </w:rPr>
        <w:t>does not</w:t>
      </w:r>
      <w:r w:rsidRPr="007F3129">
        <w:rPr>
          <w:rStyle w:val="StyleUnderline"/>
        </w:rPr>
        <w:t xml:space="preserve"> “</w:t>
      </w:r>
      <w:r w:rsidRPr="00F7543C">
        <w:rPr>
          <w:rStyle w:val="StyleUnderline"/>
          <w:highlight w:val="cyan"/>
        </w:rPr>
        <w:t>give U.N</w:t>
      </w:r>
      <w:r w:rsidRPr="007F3129">
        <w:rPr>
          <w:rStyle w:val="StyleUnderline"/>
        </w:rPr>
        <w:t xml:space="preserve">. bureaucrats the </w:t>
      </w:r>
      <w:r w:rsidRPr="00F7543C">
        <w:rPr>
          <w:rStyle w:val="StyleUnderline"/>
          <w:highlight w:val="cyan"/>
        </w:rPr>
        <w:t>power to monitor parenting</w:t>
      </w:r>
      <w:r w:rsidRPr="007F3129">
        <w:rPr>
          <w:rStyle w:val="StyleUnderline"/>
        </w:rPr>
        <w:t xml:space="preserve"> decisions.” It protects children</w:t>
      </w:r>
      <w:r w:rsidRPr="00F7543C">
        <w:rPr>
          <w:sz w:val="14"/>
        </w:rPr>
        <w:t>, ensuring access to education and health care, and takes the best interests of children into account. The U.S., South Sudan and Somalia are the only three countries in the world that have not ratified this convention. Somalia has not had a functioning government for most of the last 30 years and South Sudan is only two years old!</w:t>
      </w:r>
      <w:r w:rsidR="00F7543C" w:rsidRPr="00F7543C">
        <w:rPr>
          <w:sz w:val="14"/>
        </w:rPr>
        <w:t xml:space="preserve"> </w:t>
      </w:r>
      <w:r w:rsidRPr="00F7543C">
        <w:rPr>
          <w:sz w:val="14"/>
        </w:rPr>
        <w:t>The United States helped draft the Law of the Sea treaty. It is the only naval power which has not ratified the accord, thus restricting activities of the U.S. Navy. The U.S. also stands to lose out in exploration of undersea resources. The U.S. would not lose any territorial waters, but would in fact its territory by 4.1 million square miles.</w:t>
      </w:r>
      <w:r w:rsidR="00F7543C" w:rsidRPr="00F7543C">
        <w:rPr>
          <w:sz w:val="14"/>
        </w:rPr>
        <w:t xml:space="preserve"> </w:t>
      </w:r>
      <w:r w:rsidRPr="00F7543C">
        <w:rPr>
          <w:sz w:val="14"/>
        </w:rPr>
        <w:t>The International Criminal Court allows for prosecution of crimes such as war crimes, genocide and crimes against humanity. Cases can only be filed with the court when a country is not able or refuses to prosecute the perpetrators of these crimes. The only way that American soldiers can be prosecuted is if the U.S. fails to act when egregious crimes have been committed.</w:t>
      </w:r>
      <w:r w:rsidR="00F7543C" w:rsidRPr="00F7543C">
        <w:rPr>
          <w:sz w:val="14"/>
        </w:rPr>
        <w:t xml:space="preserve"> </w:t>
      </w:r>
      <w:r w:rsidRPr="00F7543C">
        <w:rPr>
          <w:sz w:val="14"/>
        </w:rPr>
        <w:t>Other treaties the United States has not ratified would benefit American citizens. Ratification of the Convention on the Rights of Persons with Disabilities was defeated in 2012. This was unfortunate. The treaty was modeled on the Americans with Disabilities Act of 1990. The U.N. treaty would bring other countries to the standards the U.S. already has in place. It would make it easier for disabled Americans to travel overseas. It would ensure that disabled children in the rest of the world would be allowed to go to school, and to find employment.</w:t>
      </w:r>
      <w:r w:rsidR="00F7543C" w:rsidRPr="00F7543C">
        <w:rPr>
          <w:sz w:val="14"/>
        </w:rPr>
        <w:t xml:space="preserve"> </w:t>
      </w:r>
      <w:r w:rsidRPr="00F7543C">
        <w:rPr>
          <w:sz w:val="14"/>
        </w:rPr>
        <w:t>It would benefit American industry, a leader in producing assistive devices for the disabled. Ratification is supported by the U.S. Chamber of Commerce and by veterans’ organizations.</w:t>
      </w:r>
      <w:r w:rsidR="00F7543C" w:rsidRPr="00F7543C">
        <w:rPr>
          <w:sz w:val="14"/>
        </w:rPr>
        <w:t xml:space="preserve"> </w:t>
      </w:r>
      <w:r w:rsidRPr="00F7543C">
        <w:rPr>
          <w:sz w:val="14"/>
        </w:rPr>
        <w:t>U.N. benefits go beyond treaties its members sign. Since 2000, the U.N. has promoted eight “Millennium Development Goals” designed to: eradicate extreme poverty; achieve universal primary education; promote gender equality and empower women; reduce child mortality; improve maternal health; combat HIV/AIDS, malaria and other diseases; ensure environmental sustainability; and form a global partnership for development. Set to expire in 2015, consultations are in progress to decide on post-2015 goals.</w:t>
      </w:r>
      <w:r w:rsidR="00F7543C" w:rsidRPr="00F7543C">
        <w:rPr>
          <w:sz w:val="14"/>
        </w:rPr>
        <w:t xml:space="preserve"> </w:t>
      </w:r>
      <w:r w:rsidRPr="00F7543C">
        <w:rPr>
          <w:sz w:val="14"/>
        </w:rPr>
        <w:t>Maternal mortality has fallen 47 percent since 1990, and equal numbers of girls and boys attend primary school. In sub-Saharan Africa, from 1999 to 2010, enrollment rates rose from 58 percent to 76 percent for primary schoolchildren. The number of people living on $1.25 a day has declined more than 50 percent since 1990, and 2 billion people have improved access to clean water and sanitation.</w:t>
      </w:r>
      <w:r w:rsidR="00F7543C" w:rsidRPr="00F7543C">
        <w:rPr>
          <w:sz w:val="14"/>
        </w:rPr>
        <w:t xml:space="preserve"> </w:t>
      </w:r>
      <w:r w:rsidRPr="00F7543C">
        <w:rPr>
          <w:rStyle w:val="Emphasis"/>
          <w:highlight w:val="cyan"/>
        </w:rPr>
        <w:t xml:space="preserve">Polling </w:t>
      </w:r>
      <w:r w:rsidRPr="00413F61">
        <w:rPr>
          <w:rStyle w:val="Emphasis"/>
          <w:highlight w:val="cyan"/>
        </w:rPr>
        <w:t>data</w:t>
      </w:r>
      <w:r w:rsidRPr="00413F61">
        <w:rPr>
          <w:rStyle w:val="StyleUnderline"/>
          <w:highlight w:val="cyan"/>
        </w:rPr>
        <w:t xml:space="preserve"> have </w:t>
      </w:r>
      <w:r w:rsidRPr="00413F61">
        <w:rPr>
          <w:rStyle w:val="Emphasis"/>
          <w:highlight w:val="cyan"/>
        </w:rPr>
        <w:t>consistently</w:t>
      </w:r>
      <w:r w:rsidRPr="00413F61">
        <w:rPr>
          <w:rStyle w:val="StyleUnderline"/>
          <w:highlight w:val="cyan"/>
        </w:rPr>
        <w:t xml:space="preserve"> shown</w:t>
      </w:r>
      <w:r w:rsidRPr="00413F61">
        <w:rPr>
          <w:rStyle w:val="StyleUnderline"/>
        </w:rPr>
        <w:t xml:space="preserve"> that </w:t>
      </w:r>
      <w:r w:rsidRPr="00413F61">
        <w:rPr>
          <w:rStyle w:val="StyleUnderline"/>
          <w:highlight w:val="cyan"/>
        </w:rPr>
        <w:t xml:space="preserve">Americans </w:t>
      </w:r>
      <w:r w:rsidRPr="00F7543C">
        <w:rPr>
          <w:rStyle w:val="Emphasis"/>
          <w:highlight w:val="cyan"/>
        </w:rPr>
        <w:t>support</w:t>
      </w:r>
      <w:r w:rsidRPr="00F7543C">
        <w:rPr>
          <w:rStyle w:val="StyleUnderline"/>
        </w:rPr>
        <w:t xml:space="preserve"> the U.N. and its programs. In a poll of 900 respondents, conducted by Public Opinion Strategies and Hart Research Associates</w:t>
      </w:r>
      <w:r w:rsidRPr="00F7543C">
        <w:rPr>
          <w:sz w:val="14"/>
        </w:rPr>
        <w:t xml:space="preserve">, October 2013, </w:t>
      </w:r>
      <w:r w:rsidRPr="00F7543C">
        <w:rPr>
          <w:rStyle w:val="StyleUnderline"/>
        </w:rPr>
        <w:t>88 percent thought the U.S. should play an active role in the U.N.</w:t>
      </w:r>
      <w:r w:rsidRPr="00F7543C">
        <w:rPr>
          <w:sz w:val="14"/>
        </w:rPr>
        <w:t xml:space="preserve"> This also means paying our fair share of dues in full (60 percent approval) and for peacekeeping operations (70 percent approval).</w:t>
      </w:r>
      <w:r w:rsidR="00F7543C" w:rsidRPr="00F7543C">
        <w:rPr>
          <w:sz w:val="14"/>
        </w:rPr>
        <w:t xml:space="preserve"> </w:t>
      </w:r>
      <w:r w:rsidRPr="00F7543C">
        <w:rPr>
          <w:sz w:val="14"/>
        </w:rPr>
        <w:t>Active participation serves American interests.</w:t>
      </w:r>
    </w:p>
    <w:p w14:paraId="152DF56F" w14:textId="77777777" w:rsidR="008F05C1" w:rsidRPr="008F05C1" w:rsidRDefault="008F05C1" w:rsidP="008F05C1"/>
    <w:p w14:paraId="1F2D5D65" w14:textId="77777777" w:rsidR="00C57BAF" w:rsidRDefault="001926CB" w:rsidP="001926CB">
      <w:pPr>
        <w:pStyle w:val="Heading1"/>
      </w:pPr>
      <w:r>
        <w:t>Ks</w:t>
      </w:r>
    </w:p>
    <w:p w14:paraId="2A64BCC4" w14:textId="77777777" w:rsidR="00C57BAF" w:rsidRDefault="00A200A2" w:rsidP="00A200A2">
      <w:pPr>
        <w:pStyle w:val="Heading3"/>
      </w:pPr>
      <w:r>
        <w:t>1nc – anti-blackness / settler colonial</w:t>
      </w:r>
      <w:r w:rsidR="00325698">
        <w:t>i</w:t>
      </w:r>
      <w:r>
        <w:t>sm</w:t>
      </w:r>
      <w:r w:rsidR="00EA600E">
        <w:t xml:space="preserve"> k</w:t>
      </w:r>
    </w:p>
    <w:p w14:paraId="75AA7335" w14:textId="77777777" w:rsidR="00A200A2" w:rsidRDefault="00A200A2" w:rsidP="00A200A2"/>
    <w:p w14:paraId="2712A773" w14:textId="77777777" w:rsidR="00A200A2" w:rsidRDefault="005A17FB" w:rsidP="005A17FB">
      <w:pPr>
        <w:pStyle w:val="Heading4"/>
      </w:pPr>
      <w:r>
        <w:t xml:space="preserve">The 1AC obscures the </w:t>
      </w:r>
      <w:r w:rsidRPr="005A17FB">
        <w:rPr>
          <w:u w:val="single"/>
        </w:rPr>
        <w:t>continuity</w:t>
      </w:r>
      <w:r>
        <w:t xml:space="preserve"> of family separation as a foundational tactic of anti-blackness / settler colonialism</w:t>
      </w:r>
    </w:p>
    <w:p w14:paraId="11AEAF89" w14:textId="77777777" w:rsidR="00A200A2" w:rsidRPr="00A200A2" w:rsidRDefault="00D851D4" w:rsidP="00D851D4">
      <w:pPr>
        <w:pStyle w:val="CiteSpacing"/>
      </w:pPr>
      <w:r w:rsidRPr="00D851D4">
        <w:rPr>
          <w:rStyle w:val="Style13ptBold"/>
        </w:rPr>
        <w:t>Watkins 18</w:t>
      </w:r>
      <w:r>
        <w:t xml:space="preserve"> (D. Watkins, Editor at Large for Salon, professor at the University of Baltimore, founder of the BMORE Writers Project, </w:t>
      </w:r>
      <w:r w:rsidR="00A200A2">
        <w:t xml:space="preserve">“From slavery to “Indian schools” to internment camps, family separation is nothing new in America,” Salon, 6-22-2018, </w:t>
      </w:r>
      <w:hyperlink r:id="rId117" w:history="1">
        <w:r w:rsidR="00A200A2" w:rsidRPr="00983A91">
          <w:rPr>
            <w:rStyle w:val="Hyperlink"/>
          </w:rPr>
          <w:t>https://www.salon.com/2018/06/22/from-slavery-to-indian-schools-to-internment-family-separation-is-nothing-new-in-america/</w:t>
        </w:r>
      </w:hyperlink>
      <w:r w:rsidR="00A200A2">
        <w:t xml:space="preserve"> DOA 7-11-2018)KMM</w:t>
      </w:r>
    </w:p>
    <w:p w14:paraId="7590DC8E" w14:textId="77777777" w:rsidR="00A200A2" w:rsidRDefault="00A200A2" w:rsidP="00B55AD5">
      <w:r w:rsidRPr="00674D99">
        <w:rPr>
          <w:sz w:val="14"/>
        </w:rPr>
        <w:t>Ultimately Trump signed an executive order this week that at least temporarily ends the family separation policy. We know he never cared about the detained children as he came up with multiple reasons to defend his actions. But he does care about negative press. Reporters and media outlets all over the world have been tearing him apart. Michael Hayden, the former director of the CIA and NSA, and Sen. Dianne Feinstein of California have both compared Trump’s detainment camps to Nazi Germany. Trump has a need to be liked, and this zero tolerance border policy getting compared to Hitler and Nazi Germany definitely won't fill that need.</w:t>
      </w:r>
      <w:r w:rsidR="00674D99" w:rsidRPr="00674D99">
        <w:rPr>
          <w:sz w:val="14"/>
        </w:rPr>
        <w:t xml:space="preserve"> </w:t>
      </w:r>
      <w:r w:rsidRPr="00674D99">
        <w:rPr>
          <w:sz w:val="14"/>
        </w:rPr>
        <w:t>Jeff Sessions went on with Fox News host Laura Ingraham to combat the comparisons. “Well, it’s a real exaggeration, of course,” Sessions said, “In Nazi Germany, they were keeping the Jews from leaving the country.”</w:t>
      </w:r>
      <w:r w:rsidR="00674D99" w:rsidRPr="00674D99">
        <w:rPr>
          <w:sz w:val="14"/>
        </w:rPr>
        <w:t xml:space="preserve"> </w:t>
      </w:r>
      <w:r w:rsidRPr="00674D99">
        <w:rPr>
          <w:sz w:val="14"/>
        </w:rPr>
        <w:t xml:space="preserve">I agree with Sessions for the first time in my life because we shouldn't be comparing America to Nazi Germany. In fact, the eugenics policies implemented by the Nazis had American origins. </w:t>
      </w:r>
      <w:r w:rsidRPr="00E213B3">
        <w:rPr>
          <w:rStyle w:val="StyleUnderline"/>
          <w:highlight w:val="cyan"/>
        </w:rPr>
        <w:t>If we are going to have a conversation about</w:t>
      </w:r>
      <w:r w:rsidRPr="00674D99">
        <w:rPr>
          <w:sz w:val="14"/>
        </w:rPr>
        <w:t xml:space="preserve"> the historic events leading up to </w:t>
      </w:r>
      <w:r w:rsidRPr="00E213B3">
        <w:rPr>
          <w:rStyle w:val="StyleUnderline"/>
          <w:highlight w:val="cyan"/>
        </w:rPr>
        <w:t>children being detained</w:t>
      </w:r>
      <w:r w:rsidRPr="004A1219">
        <w:rPr>
          <w:rStyle w:val="StyleUnderline"/>
        </w:rPr>
        <w:t xml:space="preserve">, or a culture of dehumanizing people of color, </w:t>
      </w:r>
      <w:r w:rsidRPr="00E213B3">
        <w:rPr>
          <w:rStyle w:val="StyleUnderline"/>
          <w:highlight w:val="cyan"/>
        </w:rPr>
        <w:t>we need to start</w:t>
      </w:r>
      <w:r w:rsidRPr="004A1219">
        <w:rPr>
          <w:rStyle w:val="StyleUnderline"/>
        </w:rPr>
        <w:t xml:space="preserve"> right here </w:t>
      </w:r>
      <w:r w:rsidRPr="00E213B3">
        <w:rPr>
          <w:rStyle w:val="StyleUnderline"/>
          <w:highlight w:val="cyan"/>
        </w:rPr>
        <w:t>at</w:t>
      </w:r>
      <w:r w:rsidRPr="004A1219">
        <w:rPr>
          <w:rStyle w:val="StyleUnderline"/>
        </w:rPr>
        <w:t xml:space="preserve"> home in America – land of the fee, home of the slave</w:t>
      </w:r>
      <w:r w:rsidRPr="00674D99">
        <w:rPr>
          <w:sz w:val="14"/>
        </w:rPr>
        <w:t>.</w:t>
      </w:r>
      <w:r w:rsidR="00674D99" w:rsidRPr="00674D99">
        <w:rPr>
          <w:sz w:val="14"/>
        </w:rPr>
        <w:t xml:space="preserve"> </w:t>
      </w:r>
      <w:r w:rsidRPr="00627D6A">
        <w:rPr>
          <w:rStyle w:val="StyleUnderline"/>
        </w:rPr>
        <w:t xml:space="preserve">American has </w:t>
      </w:r>
      <w:r w:rsidRPr="00E213B3">
        <w:rPr>
          <w:rStyle w:val="StyleUnderline"/>
          <w:highlight w:val="cyan"/>
        </w:rPr>
        <w:t>a long history of tearing families apart</w:t>
      </w:r>
      <w:r w:rsidRPr="00627D6A">
        <w:rPr>
          <w:rStyle w:val="StyleUnderline"/>
        </w:rPr>
        <w:t xml:space="preserve">–– a history </w:t>
      </w:r>
      <w:r w:rsidRPr="00E213B3">
        <w:rPr>
          <w:rStyle w:val="StyleUnderline"/>
          <w:highlight w:val="cyan"/>
        </w:rPr>
        <w:t>stretching to before the founding of the republic</w:t>
      </w:r>
      <w:r w:rsidRPr="00674D99">
        <w:rPr>
          <w:sz w:val="14"/>
        </w:rPr>
        <w:t>.</w:t>
      </w:r>
      <w:r w:rsidR="00674D99" w:rsidRPr="00674D99">
        <w:rPr>
          <w:sz w:val="14"/>
        </w:rPr>
        <w:t xml:space="preserve"> </w:t>
      </w:r>
      <w:r w:rsidR="00D851D4" w:rsidRPr="00627D6A">
        <w:rPr>
          <w:rStyle w:val="StyleUnderline"/>
        </w:rPr>
        <w:t xml:space="preserve">Let's </w:t>
      </w:r>
      <w:r w:rsidR="00D851D4" w:rsidRPr="00E213B3">
        <w:rPr>
          <w:rStyle w:val="StyleUnderline"/>
          <w:highlight w:val="cyan"/>
        </w:rPr>
        <w:t>not forget about</w:t>
      </w:r>
      <w:r w:rsidR="00D851D4" w:rsidRPr="00627D6A">
        <w:rPr>
          <w:rStyle w:val="StyleUnderline"/>
        </w:rPr>
        <w:t xml:space="preserve"> the </w:t>
      </w:r>
      <w:r w:rsidR="00D851D4" w:rsidRPr="00E213B3">
        <w:rPr>
          <w:rStyle w:val="StyleUnderline"/>
          <w:highlight w:val="cyan"/>
        </w:rPr>
        <w:t>Native American boarding schools</w:t>
      </w:r>
      <w:r w:rsidR="00D851D4" w:rsidRPr="00674D99">
        <w:rPr>
          <w:sz w:val="14"/>
        </w:rPr>
        <w:t xml:space="preserve">. Most famous of those was probably the Carlisle Indian Industrial School in Pennsylvania, although there were about 150 others, </w:t>
      </w:r>
      <w:r w:rsidR="00D851D4" w:rsidRPr="000F009D">
        <w:rPr>
          <w:rStyle w:val="StyleUnderline"/>
          <w:highlight w:val="cyan"/>
        </w:rPr>
        <w:t>notoriously "susceptible to deadly infections</w:t>
      </w:r>
      <w:r w:rsidR="00D851D4" w:rsidRPr="00627D6A">
        <w:rPr>
          <w:rStyle w:val="StyleUnderline"/>
        </w:rPr>
        <w:t xml:space="preserve"> like tuberculosis and the flu</w:t>
      </w:r>
      <w:r w:rsidR="00D851D4" w:rsidRPr="00674D99">
        <w:rPr>
          <w:sz w:val="14"/>
        </w:rPr>
        <w:t xml:space="preserve">," according to the Washington Post. </w:t>
      </w:r>
      <w:r w:rsidR="00D851D4" w:rsidRPr="000F009D">
        <w:rPr>
          <w:rStyle w:val="StyleUnderline"/>
          <w:highlight w:val="cyan"/>
        </w:rPr>
        <w:t>At least 200 children died there in less than 40 years</w:t>
      </w:r>
      <w:r w:rsidR="00D851D4" w:rsidRPr="00627D6A">
        <w:rPr>
          <w:rStyle w:val="StyleUnderline"/>
        </w:rPr>
        <w:t xml:space="preserve">. They had </w:t>
      </w:r>
      <w:r w:rsidR="00D851D4" w:rsidRPr="000F009D">
        <w:rPr>
          <w:rStyle w:val="StyleUnderline"/>
          <w:highlight w:val="cyan"/>
        </w:rPr>
        <w:t>left their</w:t>
      </w:r>
      <w:r w:rsidR="00D851D4" w:rsidRPr="00627D6A">
        <w:rPr>
          <w:rStyle w:val="StyleUnderline"/>
        </w:rPr>
        <w:t xml:space="preserve"> tribal </w:t>
      </w:r>
      <w:r w:rsidR="00D851D4" w:rsidRPr="000F009D">
        <w:rPr>
          <w:rStyle w:val="StyleUnderline"/>
          <w:highlight w:val="cyan"/>
        </w:rPr>
        <w:t>lands and their families and never returned</w:t>
      </w:r>
      <w:r w:rsidR="00D851D4" w:rsidRPr="00674D99">
        <w:rPr>
          <w:sz w:val="14"/>
        </w:rPr>
        <w:t>.</w:t>
      </w:r>
      <w:r w:rsidR="00674D99" w:rsidRPr="00674D99">
        <w:rPr>
          <w:sz w:val="14"/>
        </w:rPr>
        <w:t xml:space="preserve"> </w:t>
      </w:r>
      <w:r w:rsidR="00D851D4" w:rsidRPr="00674D99">
        <w:rPr>
          <w:sz w:val="14"/>
        </w:rPr>
        <w:t xml:space="preserve">Carlisle and other boarding schools were </w:t>
      </w:r>
      <w:r w:rsidR="00D851D4" w:rsidRPr="000F009D">
        <w:rPr>
          <w:rStyle w:val="StyleUnderline"/>
          <w:highlight w:val="cyan"/>
        </w:rPr>
        <w:t>part of a long history of U.S. attempts to</w:t>
      </w:r>
      <w:r w:rsidR="00D851D4" w:rsidRPr="00627D6A">
        <w:rPr>
          <w:rStyle w:val="StyleUnderline"/>
        </w:rPr>
        <w:t xml:space="preserve"> either </w:t>
      </w:r>
      <w:r w:rsidR="00D851D4" w:rsidRPr="000F009D">
        <w:rPr>
          <w:rStyle w:val="StyleUnderline"/>
          <w:highlight w:val="cyan"/>
        </w:rPr>
        <w:t>kill, remove, or assimilate Native Americans</w:t>
      </w:r>
      <w:r w:rsidR="00D851D4" w:rsidRPr="00674D99">
        <w:rPr>
          <w:sz w:val="14"/>
        </w:rPr>
        <w:t>. In 1830, the U.S. forced Native Americans to move west of the Mississippi to make room for U.S. expansion with the Indian Removal Act. But a few decades later, the U.S. worried it was running out of places to relocate the country’s original inhabitants.</w:t>
      </w:r>
      <w:r w:rsidR="00674D99" w:rsidRPr="00674D99">
        <w:rPr>
          <w:sz w:val="14"/>
        </w:rPr>
        <w:t xml:space="preserve"> </w:t>
      </w:r>
      <w:r w:rsidR="00D851D4" w:rsidRPr="00627D6A">
        <w:rPr>
          <w:rStyle w:val="StyleUnderline"/>
        </w:rPr>
        <w:t xml:space="preserve">Let's </w:t>
      </w:r>
      <w:r w:rsidR="00D851D4" w:rsidRPr="000F009D">
        <w:rPr>
          <w:rStyle w:val="StyleUnderline"/>
          <w:highlight w:val="cyan"/>
        </w:rPr>
        <w:t>not forget chattel slavery: African people stolen from their</w:t>
      </w:r>
      <w:r w:rsidR="00D851D4" w:rsidRPr="00627D6A">
        <w:rPr>
          <w:rStyle w:val="StyleUnderline"/>
        </w:rPr>
        <w:t xml:space="preserve"> countries and </w:t>
      </w:r>
      <w:r w:rsidR="00D851D4" w:rsidRPr="000F009D">
        <w:rPr>
          <w:rStyle w:val="StyleUnderline"/>
          <w:highlight w:val="cyan"/>
        </w:rPr>
        <w:t>families, robbed of their culture and forced to perform unpaid labor</w:t>
      </w:r>
      <w:r w:rsidR="00D851D4" w:rsidRPr="00627D6A">
        <w:rPr>
          <w:rStyle w:val="StyleUnderline"/>
        </w:rPr>
        <w:t xml:space="preserve"> in a strange land. </w:t>
      </w:r>
      <w:r w:rsidR="00D851D4" w:rsidRPr="00A82A7A">
        <w:rPr>
          <w:rStyle w:val="StyleUnderline"/>
          <w:highlight w:val="cyan"/>
        </w:rPr>
        <w:t>Even after</w:t>
      </w:r>
      <w:r w:rsidR="00D851D4" w:rsidRPr="00627D6A">
        <w:rPr>
          <w:rStyle w:val="StyleUnderline"/>
        </w:rPr>
        <w:t xml:space="preserve"> African </w:t>
      </w:r>
      <w:r w:rsidR="00D851D4" w:rsidRPr="00A82A7A">
        <w:rPr>
          <w:rStyle w:val="StyleUnderline"/>
          <w:highlight w:val="cyan"/>
        </w:rPr>
        <w:t>slaves assimilated</w:t>
      </w:r>
      <w:r w:rsidR="00D851D4" w:rsidRPr="00674D99">
        <w:rPr>
          <w:sz w:val="14"/>
        </w:rPr>
        <w:t xml:space="preserve">, adopted Christianity and the English language and subscribed to American culture </w:t>
      </w:r>
      <w:r w:rsidR="00D851D4" w:rsidRPr="008334DB">
        <w:rPr>
          <w:rStyle w:val="StyleUnderline"/>
        </w:rPr>
        <w:t xml:space="preserve">they </w:t>
      </w:r>
      <w:r w:rsidR="00D851D4" w:rsidRPr="00A82A7A">
        <w:rPr>
          <w:rStyle w:val="StyleUnderline"/>
          <w:highlight w:val="cyan"/>
        </w:rPr>
        <w:t>still ran the risk of having their families broken apart</w:t>
      </w:r>
      <w:r w:rsidR="00D851D4" w:rsidRPr="00674D99">
        <w:rPr>
          <w:sz w:val="14"/>
        </w:rPr>
        <w:t>.</w:t>
      </w:r>
      <w:r w:rsidR="00674D99" w:rsidRPr="00674D99">
        <w:rPr>
          <w:sz w:val="14"/>
        </w:rPr>
        <w:t xml:space="preserve"> </w:t>
      </w:r>
      <w:r w:rsidR="00D851D4" w:rsidRPr="00A82A7A">
        <w:rPr>
          <w:rStyle w:val="StyleUnderline"/>
          <w:highlight w:val="cyan"/>
        </w:rPr>
        <w:t>In</w:t>
      </w:r>
      <w:r w:rsidR="00D851D4" w:rsidRPr="00674D99">
        <w:rPr>
          <w:sz w:val="14"/>
        </w:rPr>
        <w:t xml:space="preserve"> "Soul by Soul: Life Inside </w:t>
      </w:r>
      <w:r w:rsidR="00D851D4" w:rsidRPr="00A82A7A">
        <w:rPr>
          <w:rStyle w:val="StyleUnderline"/>
          <w:highlight w:val="cyan"/>
        </w:rPr>
        <w:t>the Antebellum Slave Market</w:t>
      </w:r>
      <w:r w:rsidR="00D851D4" w:rsidRPr="00674D99">
        <w:rPr>
          <w:sz w:val="14"/>
        </w:rPr>
        <w:t>," Walter Johnson writes:</w:t>
      </w:r>
      <w:r w:rsidR="00674D99" w:rsidRPr="00674D99">
        <w:rPr>
          <w:sz w:val="14"/>
        </w:rPr>
        <w:t xml:space="preserve"> </w:t>
      </w:r>
      <w:r w:rsidR="00D851D4" w:rsidRPr="00520BAA">
        <w:rPr>
          <w:rStyle w:val="StyleUnderline"/>
          <w:highlight w:val="cyan"/>
        </w:rPr>
        <w:t>Of the two thirds of a million interstate sales made</w:t>
      </w:r>
      <w:r w:rsidR="00D851D4" w:rsidRPr="00674D99">
        <w:rPr>
          <w:sz w:val="14"/>
        </w:rPr>
        <w:t xml:space="preserve"> by the traders in the decades before the Civil War, </w:t>
      </w:r>
      <w:r w:rsidR="00D851D4" w:rsidRPr="008334DB">
        <w:rPr>
          <w:rStyle w:val="StyleUnderline"/>
        </w:rPr>
        <w:t xml:space="preserve">twenty-five percent involved the destruction of a first marriage and </w:t>
      </w:r>
      <w:r w:rsidR="00D851D4" w:rsidRPr="00520BAA">
        <w:rPr>
          <w:rStyle w:val="StyleUnderline"/>
          <w:highlight w:val="cyan"/>
        </w:rPr>
        <w:t>fifty percent destroyed a nuclear family</w:t>
      </w:r>
      <w:r w:rsidR="00D851D4" w:rsidRPr="008334DB">
        <w:rPr>
          <w:rStyle w:val="StyleUnderline"/>
        </w:rPr>
        <w:t xml:space="preserve"> – many of these separating children under the age of thirteen from their parents. Nearly all of them involved the dissolution of a previously existing community. And those are only the interstate sales</w:t>
      </w:r>
      <w:r w:rsidR="00D851D4" w:rsidRPr="00674D99">
        <w:rPr>
          <w:sz w:val="14"/>
        </w:rPr>
        <w:t>.</w:t>
      </w:r>
      <w:r w:rsidR="00674D99" w:rsidRPr="00674D99">
        <w:rPr>
          <w:sz w:val="14"/>
        </w:rPr>
        <w:t xml:space="preserve"> </w:t>
      </w:r>
      <w:r w:rsidR="00D851D4" w:rsidRPr="00674D99">
        <w:rPr>
          <w:sz w:val="14"/>
        </w:rPr>
        <w:t>Ibram X. Kendi</w:t>
      </w:r>
      <w:r w:rsidR="00674D99" w:rsidRPr="00674D99">
        <w:rPr>
          <w:sz w:val="14"/>
        </w:rPr>
        <w:t xml:space="preserve"> </w:t>
      </w:r>
      <w:r w:rsidR="00D851D4" w:rsidRPr="00674D99">
        <w:rPr>
          <w:rFonts w:ascii="Segoe UI Symbol" w:hAnsi="Segoe UI Symbol" w:cs="Segoe UI Symbol"/>
          <w:sz w:val="14"/>
        </w:rPr>
        <w:t>✔</w:t>
      </w:r>
      <w:r w:rsidR="00674D99" w:rsidRPr="00674D99">
        <w:rPr>
          <w:sz w:val="14"/>
        </w:rPr>
        <w:t xml:space="preserve"> </w:t>
      </w:r>
      <w:r w:rsidR="00D851D4" w:rsidRPr="00674D99">
        <w:rPr>
          <w:sz w:val="14"/>
        </w:rPr>
        <w:t>@DrIbram</w:t>
      </w:r>
      <w:r w:rsidR="00674D99" w:rsidRPr="00674D99">
        <w:rPr>
          <w:sz w:val="14"/>
        </w:rPr>
        <w:t xml:space="preserve"> </w:t>
      </w:r>
      <w:r w:rsidR="00D851D4" w:rsidRPr="00A41193">
        <w:rPr>
          <w:rStyle w:val="StyleUnderline"/>
          <w:highlight w:val="cyan"/>
        </w:rPr>
        <w:t>On June 19, 1865, Texas slaveholders could no longer economically profit off of separating children</w:t>
      </w:r>
      <w:r w:rsidR="00D851D4" w:rsidRPr="00674D99">
        <w:rPr>
          <w:rStyle w:val="StyleUnderline"/>
        </w:rPr>
        <w:t xml:space="preserve"> from parents. </w:t>
      </w:r>
      <w:r w:rsidR="00D851D4" w:rsidRPr="00A41193">
        <w:rPr>
          <w:rStyle w:val="StyleUnderline"/>
          <w:highlight w:val="cyan"/>
        </w:rPr>
        <w:t>On June 19, 2018</w:t>
      </w:r>
      <w:r w:rsidR="00D851D4" w:rsidRPr="00674D99">
        <w:rPr>
          <w:rStyle w:val="StyleUnderline"/>
        </w:rPr>
        <w:t xml:space="preserve">, Trump </w:t>
      </w:r>
      <w:r w:rsidR="00D851D4" w:rsidRPr="00A41193">
        <w:rPr>
          <w:rStyle w:val="StyleUnderline"/>
          <w:highlight w:val="cyan"/>
        </w:rPr>
        <w:t>Republicans are politically profiting off of separating children</w:t>
      </w:r>
      <w:r w:rsidR="00D851D4" w:rsidRPr="00674D99">
        <w:rPr>
          <w:rStyle w:val="StyleUnderline"/>
        </w:rPr>
        <w:t xml:space="preserve"> from their parents. </w:t>
      </w:r>
      <w:r w:rsidR="00D851D4" w:rsidRPr="00A41193">
        <w:rPr>
          <w:rStyle w:val="StyleUnderline"/>
          <w:highlight w:val="cyan"/>
        </w:rPr>
        <w:t>Past-Present</w:t>
      </w:r>
      <w:r w:rsidR="00D851D4" w:rsidRPr="00674D99">
        <w:rPr>
          <w:rStyle w:val="StyleUnderline"/>
        </w:rPr>
        <w:t xml:space="preserve"> of #Juneteenth. Celebrate-Resist</w:t>
      </w:r>
      <w:r w:rsidR="00D851D4" w:rsidRPr="00674D99">
        <w:rPr>
          <w:sz w:val="14"/>
        </w:rPr>
        <w:t>.</w:t>
      </w:r>
      <w:r w:rsidR="00674D99" w:rsidRPr="00674D99">
        <w:rPr>
          <w:sz w:val="14"/>
        </w:rPr>
        <w:t xml:space="preserve"> </w:t>
      </w:r>
      <w:r w:rsidR="00D851D4" w:rsidRPr="00674D99">
        <w:rPr>
          <w:sz w:val="14"/>
        </w:rPr>
        <w:t>10:40 AM - Jun 19, 2018</w:t>
      </w:r>
      <w:r w:rsidR="00674D99" w:rsidRPr="00674D99">
        <w:rPr>
          <w:sz w:val="14"/>
        </w:rPr>
        <w:t xml:space="preserve"> </w:t>
      </w:r>
      <w:r w:rsidR="00D851D4" w:rsidRPr="00674D99">
        <w:rPr>
          <w:sz w:val="14"/>
        </w:rPr>
        <w:t>4,957</w:t>
      </w:r>
      <w:r w:rsidR="00674D99" w:rsidRPr="00674D99">
        <w:rPr>
          <w:sz w:val="14"/>
        </w:rPr>
        <w:t xml:space="preserve"> </w:t>
      </w:r>
      <w:r w:rsidR="00D851D4" w:rsidRPr="00674D99">
        <w:rPr>
          <w:sz w:val="14"/>
        </w:rPr>
        <w:t>2,798 people are talking about this</w:t>
      </w:r>
      <w:r w:rsidR="00674D99" w:rsidRPr="00674D99">
        <w:rPr>
          <w:sz w:val="14"/>
        </w:rPr>
        <w:t xml:space="preserve"> </w:t>
      </w:r>
      <w:r w:rsidR="00D851D4" w:rsidRPr="00674D99">
        <w:rPr>
          <w:sz w:val="14"/>
        </w:rPr>
        <w:t>Twitter Ads info and privacy</w:t>
      </w:r>
      <w:r w:rsidR="00674D99" w:rsidRPr="00674D99">
        <w:rPr>
          <w:sz w:val="14"/>
        </w:rPr>
        <w:t xml:space="preserve"> </w:t>
      </w:r>
      <w:r w:rsidR="00D851D4" w:rsidRPr="00674D99">
        <w:rPr>
          <w:sz w:val="14"/>
        </w:rPr>
        <w:t>Let's not forget the Japanese internment camps. These were established during World War II by President Franklin D. Roosevelt through his Executive Order 9066. From 1942 to 1945, it was the U.S. government that nearly all people of Japanese descent, many or most of them American citizens, would be interned in isolated camps far from the West Coast cities where most Japanese-Americans lived. Enacted in the wake of the Pearl Harbor attack, Japanese internment is "now considered one of the most atrocious violations of American civil rights in the 20th century.”</w:t>
      </w:r>
      <w:r w:rsidR="00674D99" w:rsidRPr="00674D99">
        <w:rPr>
          <w:sz w:val="14"/>
        </w:rPr>
        <w:t xml:space="preserve"> </w:t>
      </w:r>
      <w:r w:rsidR="00D851D4" w:rsidRPr="00A41193">
        <w:rPr>
          <w:rStyle w:val="StyleUnderline"/>
          <w:highlight w:val="cyan"/>
        </w:rPr>
        <w:t>We can also add poverty and the modern-day prison-industrial complex</w:t>
      </w:r>
      <w:r w:rsidR="00D851D4" w:rsidRPr="00674D99">
        <w:rPr>
          <w:rStyle w:val="StyleUnderline"/>
        </w:rPr>
        <w:t xml:space="preserve"> to the mix: </w:t>
      </w:r>
      <w:r w:rsidR="00D851D4" w:rsidRPr="00A41193">
        <w:rPr>
          <w:rStyle w:val="StyleUnderline"/>
          <w:highlight w:val="cyan"/>
        </w:rPr>
        <w:t>the legacy of the original Jim Crow laws and</w:t>
      </w:r>
      <w:r w:rsidR="00D851D4" w:rsidRPr="00674D99">
        <w:rPr>
          <w:sz w:val="14"/>
        </w:rPr>
        <w:t xml:space="preserve"> what Michelle Alexander has called "</w:t>
      </w:r>
      <w:r w:rsidR="00D851D4" w:rsidRPr="00A41193">
        <w:rPr>
          <w:rStyle w:val="StyleUnderline"/>
          <w:highlight w:val="cyan"/>
        </w:rPr>
        <w:t>The New Jim Crow</w:t>
      </w:r>
      <w:r w:rsidR="00D851D4" w:rsidRPr="00674D99">
        <w:rPr>
          <w:sz w:val="14"/>
        </w:rPr>
        <w:t xml:space="preserve">." </w:t>
      </w:r>
      <w:r w:rsidR="00D851D4" w:rsidRPr="00674D99">
        <w:rPr>
          <w:rStyle w:val="StyleUnderline"/>
        </w:rPr>
        <w:t xml:space="preserve">If </w:t>
      </w:r>
      <w:r w:rsidR="00D851D4" w:rsidRPr="00A80AF1">
        <w:rPr>
          <w:rStyle w:val="StyleUnderline"/>
          <w:highlight w:val="cyan"/>
        </w:rPr>
        <w:t>breaking families apart is</w:t>
      </w:r>
      <w:r w:rsidR="00D851D4" w:rsidRPr="00674D99">
        <w:rPr>
          <w:rStyle w:val="StyleUnderline"/>
        </w:rPr>
        <w:t xml:space="preserve"> what Trump means when he talks about making America great again, then I can't dispute that's </w:t>
      </w:r>
      <w:r w:rsidR="00D851D4" w:rsidRPr="00A80AF1">
        <w:rPr>
          <w:rStyle w:val="StyleUnderline"/>
          <w:highlight w:val="cyan"/>
        </w:rPr>
        <w:t>an American tradition</w:t>
      </w:r>
      <w:r w:rsidR="00D851D4" w:rsidRPr="00674D99">
        <w:rPr>
          <w:rStyle w:val="StyleUnderline"/>
        </w:rPr>
        <w:t xml:space="preserve"> and I can't be mad at him for hugging the flag. Destroying families has been a recurring theme of American history, and Donald excels at it</w:t>
      </w:r>
      <w:r w:rsidR="00D851D4" w:rsidRPr="00674D99">
        <w:rPr>
          <w:sz w:val="14"/>
        </w:rPr>
        <w:t>.</w:t>
      </w:r>
    </w:p>
    <w:p w14:paraId="516A1FDB" w14:textId="77777777" w:rsidR="00D851D4" w:rsidRDefault="00D851D4" w:rsidP="00B55AD5"/>
    <w:p w14:paraId="6F550087" w14:textId="77777777" w:rsidR="00A334C1" w:rsidRDefault="00A334C1" w:rsidP="00A334C1">
      <w:pPr>
        <w:pStyle w:val="Heading3"/>
      </w:pPr>
      <w:r>
        <w:t xml:space="preserve">1nc – citizenship </w:t>
      </w:r>
      <w:r w:rsidR="00EA600E">
        <w:t xml:space="preserve">/ neolib </w:t>
      </w:r>
      <w:r>
        <w:t>k</w:t>
      </w:r>
    </w:p>
    <w:p w14:paraId="2B02316E" w14:textId="77777777" w:rsidR="00A334C1" w:rsidRDefault="00A334C1" w:rsidP="00A334C1"/>
    <w:p w14:paraId="0E2F2281" w14:textId="77777777" w:rsidR="00C1471D" w:rsidRDefault="00C27EFF" w:rsidP="00CD2D89">
      <w:pPr>
        <w:pStyle w:val="Heading4"/>
      </w:pPr>
      <w:r>
        <w:t xml:space="preserve">The 1AC’s call for </w:t>
      </w:r>
      <w:r w:rsidR="00CD2D89">
        <w:t xml:space="preserve">ending family separation reproduces exceptional neoliberal regimes of governmentality that </w:t>
      </w:r>
      <w:r w:rsidR="00145F26">
        <w:t>drive family migration</w:t>
      </w:r>
      <w:r w:rsidR="00256710">
        <w:t>,</w:t>
      </w:r>
      <w:r w:rsidR="00145F26">
        <w:t xml:space="preserve"> </w:t>
      </w:r>
      <w:r w:rsidR="00127593">
        <w:t>immigration enforcement</w:t>
      </w:r>
      <w:r w:rsidR="00256710">
        <w:t xml:space="preserve"> and state violence more broadly</w:t>
      </w:r>
    </w:p>
    <w:p w14:paraId="414B64A9" w14:textId="77777777" w:rsidR="00A334C1" w:rsidRDefault="00A334C1" w:rsidP="00A334C1">
      <w:pPr>
        <w:pStyle w:val="CiteSpacing"/>
      </w:pPr>
      <w:r w:rsidRPr="00095C9F">
        <w:rPr>
          <w:rStyle w:val="Style13ptBold"/>
        </w:rPr>
        <w:t>Williams &amp; Massaro 17</w:t>
      </w:r>
      <w:r>
        <w:t xml:space="preserve"> (Jill M. Williams, Assistant Research Social Scientist and Director of the Women in Science and Engineering Program at the Southwest Institute for Research on Women at the University of Arizona, research employs a feminist geopolitical framework to explore contemporary border enforcement policies and their effects, paying particular attention to discourses and practices of humanitarianism, and Vanessa A. Massaro, Visiting Assistant Professor of Geography at Bucknell University, research draws on mixed quantitative and ethnographic methods to explore the way spatially segregated racial minorities, particularly African Americans, navigate the intersection of racism with broader forces of economic injustice, “6 Managing capacity, shifting burdens: Social reproduction and the intimate economies of immigrant family detention,” in </w:t>
      </w:r>
      <w:r w:rsidRPr="008F4484">
        <w:rPr>
          <w:i/>
        </w:rPr>
        <w:t>Intimate Economies of Immigration Detention: Critical Perspectives</w:t>
      </w:r>
      <w:r>
        <w:t>, eds. Deirdre Conlon &amp; Nancy Hiemstra, Routledge, 2017, ISBN 9781315707112, p.87-101)</w:t>
      </w:r>
    </w:p>
    <w:p w14:paraId="04619146" w14:textId="77777777" w:rsidR="00A334C1" w:rsidRPr="007F4B27" w:rsidRDefault="00A334C1" w:rsidP="00A334C1">
      <w:pPr>
        <w:rPr>
          <w:sz w:val="10"/>
        </w:rPr>
      </w:pPr>
      <w:r w:rsidRPr="007F4B27">
        <w:rPr>
          <w:sz w:val="10"/>
        </w:rPr>
        <w:t>In the spring of 2014, United States Immigration and Customs Enforcement (ICE)</w:t>
      </w:r>
      <w:r w:rsidR="00DB5DC2" w:rsidRPr="007F4B27">
        <w:rPr>
          <w:sz w:val="10"/>
        </w:rPr>
        <w:t xml:space="preserve"> </w:t>
      </w:r>
      <w:r w:rsidRPr="007F4B27">
        <w:rPr>
          <w:sz w:val="10"/>
        </w:rPr>
        <w:t>began dropping off busloads of migrant families at Greyhound bus stations in</w:t>
      </w:r>
      <w:r w:rsidR="00DB5DC2" w:rsidRPr="007F4B27">
        <w:rPr>
          <w:sz w:val="10"/>
        </w:rPr>
        <w:t xml:space="preserve"> </w:t>
      </w:r>
      <w:r w:rsidRPr="007F4B27">
        <w:rPr>
          <w:sz w:val="10"/>
        </w:rPr>
        <w:t>the cities of Phoenix and Tucson, Arizona each week. The families, who had</w:t>
      </w:r>
      <w:r w:rsidR="00DB5DC2" w:rsidRPr="007F4B27">
        <w:rPr>
          <w:sz w:val="10"/>
        </w:rPr>
        <w:t xml:space="preserve"> </w:t>
      </w:r>
      <w:r w:rsidRPr="007F4B27">
        <w:rPr>
          <w:sz w:val="10"/>
        </w:rPr>
        <w:t>entered the country without authorisation in either south Texas or Arizona, were</w:t>
      </w:r>
      <w:r w:rsidR="00DB5DC2" w:rsidRPr="007F4B27">
        <w:rPr>
          <w:sz w:val="10"/>
        </w:rPr>
        <w:t xml:space="preserve"> </w:t>
      </w:r>
      <w:r w:rsidRPr="007F4B27">
        <w:rPr>
          <w:sz w:val="10"/>
        </w:rPr>
        <w:t>composed primarily of women and small children, and were largely from Central</w:t>
      </w:r>
      <w:r w:rsidR="00DB5DC2" w:rsidRPr="007F4B27">
        <w:rPr>
          <w:sz w:val="10"/>
        </w:rPr>
        <w:t xml:space="preserve"> </w:t>
      </w:r>
      <w:r w:rsidRPr="007F4B27">
        <w:rPr>
          <w:sz w:val="10"/>
        </w:rPr>
        <w:t>America (El Salvador, Guatemala and Honduras). In order to qualify for release,</w:t>
      </w:r>
      <w:r w:rsidR="00DB5DC2" w:rsidRPr="007F4B27">
        <w:rPr>
          <w:sz w:val="10"/>
        </w:rPr>
        <w:t xml:space="preserve"> </w:t>
      </w:r>
      <w:r w:rsidRPr="007F4B27">
        <w:rPr>
          <w:sz w:val="10"/>
        </w:rPr>
        <w:t>families first went through a screening process to assess any threat they posed</w:t>
      </w:r>
      <w:r w:rsidR="00DB5DC2" w:rsidRPr="007F4B27">
        <w:rPr>
          <w:sz w:val="10"/>
        </w:rPr>
        <w:t xml:space="preserve"> </w:t>
      </w:r>
      <w:r w:rsidRPr="007F4B27">
        <w:rPr>
          <w:sz w:val="10"/>
        </w:rPr>
        <w:t>to national security, after which they were required to provide the name, phone</w:t>
      </w:r>
      <w:r w:rsidR="00DB5DC2" w:rsidRPr="007F4B27">
        <w:rPr>
          <w:sz w:val="10"/>
        </w:rPr>
        <w:t xml:space="preserve"> </w:t>
      </w:r>
      <w:r w:rsidRPr="007F4B27">
        <w:rPr>
          <w:sz w:val="10"/>
        </w:rPr>
        <w:t>number and address of the person with whom they were going to be staying in the</w:t>
      </w:r>
      <w:r w:rsidR="00DB5DC2" w:rsidRPr="007F4B27">
        <w:rPr>
          <w:sz w:val="10"/>
        </w:rPr>
        <w:t xml:space="preserve"> </w:t>
      </w:r>
      <w:r w:rsidRPr="007F4B27">
        <w:rPr>
          <w:sz w:val="10"/>
        </w:rPr>
        <w:t>United States. They were then released with a notice to appear at an immigration</w:t>
      </w:r>
      <w:r w:rsidR="00DB5DC2" w:rsidRPr="007F4B27">
        <w:rPr>
          <w:sz w:val="10"/>
        </w:rPr>
        <w:t xml:space="preserve"> </w:t>
      </w:r>
      <w:r w:rsidRPr="007F4B27">
        <w:rPr>
          <w:sz w:val="10"/>
        </w:rPr>
        <w:t>office near their destination within fifteen days, at which time their case would</w:t>
      </w:r>
      <w:r w:rsidR="00DB5DC2" w:rsidRPr="007F4B27">
        <w:rPr>
          <w:sz w:val="10"/>
        </w:rPr>
        <w:t xml:space="preserve"> </w:t>
      </w:r>
      <w:r w:rsidRPr="007F4B27">
        <w:rPr>
          <w:sz w:val="10"/>
        </w:rPr>
        <w:t>receive further processing and evaluation.</w:t>
      </w:r>
      <w:r w:rsidR="00DB5DC2" w:rsidRPr="007F4B27">
        <w:rPr>
          <w:sz w:val="10"/>
        </w:rPr>
        <w:t xml:space="preserve"> </w:t>
      </w:r>
      <w:r w:rsidRPr="007F4B27">
        <w:rPr>
          <w:sz w:val="10"/>
        </w:rPr>
        <w:t>ICE released families with little in the way of knowledge or resources to aid</w:t>
      </w:r>
      <w:r w:rsidR="00DB5DC2" w:rsidRPr="007F4B27">
        <w:rPr>
          <w:sz w:val="10"/>
        </w:rPr>
        <w:t xml:space="preserve"> </w:t>
      </w:r>
      <w:r w:rsidRPr="007F4B27">
        <w:rPr>
          <w:sz w:val="10"/>
        </w:rPr>
        <w:t>their travels. Most had no idea where they were, how to negotiate US transporta-</w:t>
      </w:r>
      <w:r w:rsidR="00DB5DC2" w:rsidRPr="007F4B27">
        <w:rPr>
          <w:sz w:val="10"/>
        </w:rPr>
        <w:t xml:space="preserve"> </w:t>
      </w:r>
      <w:r w:rsidRPr="007F4B27">
        <w:rPr>
          <w:sz w:val="10"/>
        </w:rPr>
        <w:t>tion networks, and had little if anything in the way of basic necessities (e.g. food,</w:t>
      </w:r>
      <w:r w:rsidR="00DB5DC2" w:rsidRPr="007F4B27">
        <w:rPr>
          <w:sz w:val="10"/>
        </w:rPr>
        <w:t xml:space="preserve"> </w:t>
      </w:r>
      <w:r w:rsidRPr="007F4B27">
        <w:rPr>
          <w:sz w:val="10"/>
        </w:rPr>
        <w:t>diapers, toiletries) or money with which to procure them. In response to the crisis</w:t>
      </w:r>
      <w:r w:rsidR="00DB5DC2" w:rsidRPr="007F4B27">
        <w:rPr>
          <w:sz w:val="10"/>
        </w:rPr>
        <w:t xml:space="preserve"> </w:t>
      </w:r>
      <w:r w:rsidRPr="007F4B27">
        <w:rPr>
          <w:sz w:val="10"/>
        </w:rPr>
        <w:t>this created for these families, networks of volunteers emerged in the two cities</w:t>
      </w:r>
      <w:r w:rsidR="00DB5DC2" w:rsidRPr="007F4B27">
        <w:rPr>
          <w:sz w:val="10"/>
        </w:rPr>
        <w:t xml:space="preserve"> </w:t>
      </w:r>
      <w:r w:rsidRPr="007F4B27">
        <w:rPr>
          <w:sz w:val="10"/>
        </w:rPr>
        <w:t>to step in and provide basic services for those released. Volunteers collected and</w:t>
      </w:r>
      <w:r w:rsidR="00DB5DC2" w:rsidRPr="007F4B27">
        <w:rPr>
          <w:sz w:val="10"/>
        </w:rPr>
        <w:t xml:space="preserve"> </w:t>
      </w:r>
      <w:r w:rsidRPr="007F4B27">
        <w:rPr>
          <w:sz w:val="10"/>
        </w:rPr>
        <w:t>distributed donations of food, clothing, medicine and diapers and worked in shifts</w:t>
      </w:r>
      <w:r w:rsidR="00DB5DC2" w:rsidRPr="007F4B27">
        <w:rPr>
          <w:sz w:val="10"/>
        </w:rPr>
        <w:t xml:space="preserve"> </w:t>
      </w:r>
      <w:r w:rsidRPr="007F4B27">
        <w:rPr>
          <w:sz w:val="10"/>
        </w:rPr>
        <w:t>each day greeting families at bus stations, and helping them to contact family</w:t>
      </w:r>
      <w:r w:rsidR="00DB5DC2" w:rsidRPr="007F4B27">
        <w:rPr>
          <w:sz w:val="10"/>
        </w:rPr>
        <w:t xml:space="preserve"> </w:t>
      </w:r>
      <w:r w:rsidRPr="007F4B27">
        <w:rPr>
          <w:sz w:val="10"/>
        </w:rPr>
        <w:t>members in the US, purchase bus tickets and arrange overnight hospitality for</w:t>
      </w:r>
      <w:r w:rsidR="00DB5DC2" w:rsidRPr="007F4B27">
        <w:rPr>
          <w:sz w:val="10"/>
        </w:rPr>
        <w:t xml:space="preserve"> </w:t>
      </w:r>
      <w:r w:rsidRPr="007F4B27">
        <w:rPr>
          <w:sz w:val="10"/>
        </w:rPr>
        <w:t>those who were unable to schedule same-day travel.</w:t>
      </w:r>
      <w:r w:rsidR="00DB5DC2" w:rsidRPr="007F4B27">
        <w:rPr>
          <w:sz w:val="10"/>
        </w:rPr>
        <w:t xml:space="preserve"> </w:t>
      </w:r>
      <w:r w:rsidRPr="007F4B27">
        <w:rPr>
          <w:sz w:val="10"/>
        </w:rPr>
        <w:t>While the practice of unceremoniously releasing immigrant detainees at</w:t>
      </w:r>
      <w:r w:rsidR="00DB5DC2" w:rsidRPr="007F4B27">
        <w:rPr>
          <w:sz w:val="10"/>
        </w:rPr>
        <w:t xml:space="preserve"> </w:t>
      </w:r>
      <w:r w:rsidRPr="007F4B27">
        <w:rPr>
          <w:sz w:val="10"/>
        </w:rPr>
        <w:t>bus stations was not a new phenomenon - this had been common practice for</w:t>
      </w:r>
      <w:r w:rsidR="00DB5DC2" w:rsidRPr="007F4B27">
        <w:rPr>
          <w:sz w:val="10"/>
        </w:rPr>
        <w:t xml:space="preserve"> </w:t>
      </w:r>
      <w:r w:rsidRPr="007F4B27">
        <w:rPr>
          <w:sz w:val="10"/>
        </w:rPr>
        <w:t>a number of years in southern Arizona for those migrants who were released</w:t>
      </w:r>
      <w:r w:rsidR="00DB5DC2" w:rsidRPr="007F4B27">
        <w:rPr>
          <w:sz w:val="10"/>
        </w:rPr>
        <w:t xml:space="preserve"> </w:t>
      </w:r>
      <w:r w:rsidRPr="007F4B27">
        <w:rPr>
          <w:sz w:val="10"/>
        </w:rPr>
        <w:t>from detention pending further processing of their immigration cases - the pro-</w:t>
      </w:r>
      <w:r w:rsidR="00DB5DC2" w:rsidRPr="007F4B27">
        <w:rPr>
          <w:sz w:val="10"/>
        </w:rPr>
        <w:t xml:space="preserve"> </w:t>
      </w:r>
      <w:r w:rsidRPr="007F4B27">
        <w:rPr>
          <w:sz w:val="10"/>
        </w:rPr>
        <w:t>liferation of families was new. The sudden appearance of families reflects shifts</w:t>
      </w:r>
      <w:r w:rsidR="00DB5DC2" w:rsidRPr="007F4B27">
        <w:rPr>
          <w:sz w:val="10"/>
        </w:rPr>
        <w:t xml:space="preserve"> </w:t>
      </w:r>
      <w:r w:rsidRPr="007F4B27">
        <w:rPr>
          <w:sz w:val="10"/>
        </w:rPr>
        <w:t>in the demographic composition of unauthorised migrants apprehended by the</w:t>
      </w:r>
      <w:r w:rsidR="00DB5DC2" w:rsidRPr="007F4B27">
        <w:rPr>
          <w:sz w:val="10"/>
        </w:rPr>
        <w:t xml:space="preserve"> </w:t>
      </w:r>
      <w:r w:rsidRPr="007F4B27">
        <w:rPr>
          <w:sz w:val="10"/>
        </w:rPr>
        <w:t>US Border Patrol in the southwest US during this time. Between fiscal years</w:t>
      </w:r>
      <w:r w:rsidR="00DB5DC2" w:rsidRPr="007F4B27">
        <w:rPr>
          <w:sz w:val="10"/>
        </w:rPr>
        <w:t xml:space="preserve"> </w:t>
      </w:r>
      <w:r w:rsidRPr="007F4B27">
        <w:rPr>
          <w:sz w:val="10"/>
        </w:rPr>
        <w:t>2013 and 2014, when only one immigrant family detention facility with less than</w:t>
      </w:r>
      <w:r w:rsidR="00DB5DC2" w:rsidRPr="007F4B27">
        <w:rPr>
          <w:sz w:val="10"/>
        </w:rPr>
        <w:t xml:space="preserve"> </w:t>
      </w:r>
      <w:r w:rsidRPr="007F4B27">
        <w:rPr>
          <w:sz w:val="10"/>
        </w:rPr>
        <w:t>100 beds existed in the US, the number of immigrant family units apprehended</w:t>
      </w:r>
      <w:r w:rsidR="00DB5DC2" w:rsidRPr="007F4B27">
        <w:rPr>
          <w:sz w:val="10"/>
        </w:rPr>
        <w:t xml:space="preserve"> </w:t>
      </w:r>
      <w:r w:rsidRPr="007F4B27">
        <w:rPr>
          <w:sz w:val="10"/>
        </w:rPr>
        <w:t>along the southwest border increased by 361 per cent from 14,855 to 68,445'</w:t>
      </w:r>
      <w:r w:rsidR="00DB5DC2" w:rsidRPr="007F4B27">
        <w:rPr>
          <w:sz w:val="10"/>
        </w:rPr>
        <w:t xml:space="preserve"> </w:t>
      </w:r>
      <w:r w:rsidRPr="007F4B27">
        <w:rPr>
          <w:sz w:val="10"/>
        </w:rPr>
        <w:t>(US Border Patrol, 2014). This increase gravely challenged the capacity of exist-</w:t>
      </w:r>
      <w:r w:rsidR="00DB5DC2" w:rsidRPr="007F4B27">
        <w:rPr>
          <w:sz w:val="10"/>
        </w:rPr>
        <w:t xml:space="preserve"> </w:t>
      </w:r>
      <w:r w:rsidRPr="007F4B27">
        <w:rPr>
          <w:sz w:val="10"/>
        </w:rPr>
        <w:t>ing immigrant processing and detention infrastructure, meaning that ICE had few</w:t>
      </w:r>
      <w:r w:rsidR="00DB5DC2" w:rsidRPr="007F4B27">
        <w:rPr>
          <w:sz w:val="10"/>
        </w:rPr>
        <w:t xml:space="preserve"> </w:t>
      </w:r>
      <w:r w:rsidRPr="007F4B27">
        <w:rPr>
          <w:sz w:val="10"/>
        </w:rPr>
        <w:t>options for dealing with the influx of family units. In turn, the proliferation of</w:t>
      </w:r>
      <w:r w:rsidR="00DB5DC2" w:rsidRPr="007F4B27">
        <w:rPr>
          <w:sz w:val="10"/>
        </w:rPr>
        <w:t xml:space="preserve"> </w:t>
      </w:r>
      <w:r w:rsidRPr="007F4B27">
        <w:rPr>
          <w:sz w:val="10"/>
        </w:rPr>
        <w:t>families released at bus stations in southern Arizona emerged as an impromptu or</w:t>
      </w:r>
      <w:r w:rsidR="00DB5DC2" w:rsidRPr="007F4B27">
        <w:rPr>
          <w:sz w:val="10"/>
        </w:rPr>
        <w:t xml:space="preserve"> </w:t>
      </w:r>
      <w:r w:rsidRPr="007F4B27">
        <w:rPr>
          <w:sz w:val="10"/>
        </w:rPr>
        <w:t>‘on the fly' (Mount/, 2010, p. 20) governmental response to the material reality</w:t>
      </w:r>
      <w:r w:rsidR="00DB5DC2" w:rsidRPr="007F4B27">
        <w:rPr>
          <w:sz w:val="10"/>
        </w:rPr>
        <w:t xml:space="preserve"> </w:t>
      </w:r>
      <w:r w:rsidRPr="007F4B27">
        <w:rPr>
          <w:sz w:val="10"/>
        </w:rPr>
        <w:t>of an immigrant detention landscape ill equipped to deal with changing migratory</w:t>
      </w:r>
      <w:r w:rsidR="00DB5DC2" w:rsidRPr="007F4B27">
        <w:rPr>
          <w:sz w:val="10"/>
        </w:rPr>
        <w:t xml:space="preserve"> </w:t>
      </w:r>
      <w:r w:rsidRPr="007F4B27">
        <w:rPr>
          <w:sz w:val="10"/>
        </w:rPr>
        <w:t>patterns.</w:t>
      </w:r>
      <w:r w:rsidR="00DB5DC2" w:rsidRPr="007F4B27">
        <w:rPr>
          <w:sz w:val="10"/>
        </w:rPr>
        <w:t xml:space="preserve"> </w:t>
      </w:r>
      <w:r w:rsidRPr="00B965A9">
        <w:rPr>
          <w:rStyle w:val="StyleUnderline"/>
          <w:highlight w:val="cyan"/>
        </w:rPr>
        <w:t>While this</w:t>
      </w:r>
      <w:r w:rsidRPr="007F4B27">
        <w:rPr>
          <w:sz w:val="10"/>
        </w:rPr>
        <w:t xml:space="preserve"> improvised practice importantly </w:t>
      </w:r>
      <w:r w:rsidRPr="00B965A9">
        <w:rPr>
          <w:rStyle w:val="StyleUnderline"/>
          <w:highlight w:val="cyan"/>
        </w:rPr>
        <w:t>freed families from</w:t>
      </w:r>
      <w:r w:rsidRPr="004E6C96">
        <w:rPr>
          <w:rStyle w:val="StyleUnderline"/>
        </w:rPr>
        <w:t xml:space="preserve"> the confines of</w:t>
      </w:r>
      <w:r w:rsidR="00DB5DC2">
        <w:rPr>
          <w:rStyle w:val="StyleUnderline"/>
        </w:rPr>
        <w:t xml:space="preserve"> </w:t>
      </w:r>
      <w:r w:rsidRPr="004E6C96">
        <w:rPr>
          <w:rStyle w:val="StyleUnderline"/>
        </w:rPr>
        <w:t xml:space="preserve">prison-like </w:t>
      </w:r>
      <w:r w:rsidRPr="00B965A9">
        <w:rPr>
          <w:rStyle w:val="StyleUnderline"/>
          <w:highlight w:val="cyan"/>
        </w:rPr>
        <w:t>detention</w:t>
      </w:r>
      <w:r w:rsidRPr="004E6C96">
        <w:rPr>
          <w:rStyle w:val="StyleUnderline"/>
        </w:rPr>
        <w:t xml:space="preserve"> centres, the process of </w:t>
      </w:r>
      <w:r w:rsidRPr="00B965A9">
        <w:rPr>
          <w:rStyle w:val="StyleUnderline"/>
          <w:highlight w:val="cyan"/>
        </w:rPr>
        <w:t>release</w:t>
      </w:r>
      <w:r w:rsidRPr="004E6C96">
        <w:rPr>
          <w:rStyle w:val="StyleUnderline"/>
        </w:rPr>
        <w:t xml:space="preserve"> adopted by ICE was haphaz-</w:t>
      </w:r>
      <w:r w:rsidR="00DB5DC2">
        <w:rPr>
          <w:rStyle w:val="StyleUnderline"/>
        </w:rPr>
        <w:t xml:space="preserve"> </w:t>
      </w:r>
      <w:r w:rsidRPr="004E6C96">
        <w:rPr>
          <w:rStyle w:val="StyleUnderline"/>
        </w:rPr>
        <w:t xml:space="preserve">ard in many regards, and </w:t>
      </w:r>
      <w:r w:rsidRPr="00B965A9">
        <w:rPr>
          <w:rStyle w:val="StyleUnderline"/>
          <w:highlight w:val="cyan"/>
        </w:rPr>
        <w:t>created</w:t>
      </w:r>
      <w:r w:rsidRPr="004E6C96">
        <w:rPr>
          <w:rStyle w:val="StyleUnderline"/>
        </w:rPr>
        <w:t xml:space="preserve"> a number of </w:t>
      </w:r>
      <w:r w:rsidRPr="00B965A9">
        <w:rPr>
          <w:rStyle w:val="StyleUnderline"/>
          <w:highlight w:val="cyan"/>
        </w:rPr>
        <w:t>new vulnerabilities</w:t>
      </w:r>
      <w:r w:rsidRPr="004E6C96">
        <w:rPr>
          <w:rStyle w:val="StyleUnderline"/>
        </w:rPr>
        <w:t xml:space="preserve"> and challenges</w:t>
      </w:r>
      <w:r w:rsidR="00DB5DC2">
        <w:rPr>
          <w:rStyle w:val="StyleUnderline"/>
        </w:rPr>
        <w:t xml:space="preserve"> </w:t>
      </w:r>
      <w:r w:rsidRPr="004E6C96">
        <w:rPr>
          <w:rStyle w:val="StyleUnderline"/>
        </w:rPr>
        <w:t>for these families</w:t>
      </w:r>
      <w:r w:rsidRPr="007F4B27">
        <w:rPr>
          <w:sz w:val="10"/>
        </w:rPr>
        <w:t>. In this chapter, we draw on ethnographic research with immi-</w:t>
      </w:r>
      <w:r w:rsidR="00DB5DC2" w:rsidRPr="007F4B27">
        <w:rPr>
          <w:sz w:val="10"/>
        </w:rPr>
        <w:t xml:space="preserve"> </w:t>
      </w:r>
      <w:r w:rsidRPr="007F4B27">
        <w:rPr>
          <w:sz w:val="10"/>
        </w:rPr>
        <w:t>grant service providers in southern Arizona and policy analysis to connect this</w:t>
      </w:r>
      <w:r w:rsidR="00DB5DC2" w:rsidRPr="007F4B27">
        <w:rPr>
          <w:sz w:val="10"/>
        </w:rPr>
        <w:t xml:space="preserve"> </w:t>
      </w:r>
      <w:r w:rsidRPr="007F4B27">
        <w:rPr>
          <w:sz w:val="10"/>
        </w:rPr>
        <w:t>case with a broader understanding of the intimate economies of immigrant deten-</w:t>
      </w:r>
      <w:r w:rsidR="00DB5DC2" w:rsidRPr="007F4B27">
        <w:rPr>
          <w:sz w:val="10"/>
        </w:rPr>
        <w:t xml:space="preserve"> </w:t>
      </w:r>
      <w:r w:rsidRPr="007F4B27">
        <w:rPr>
          <w:sz w:val="10"/>
        </w:rPr>
        <w:t xml:space="preserve">tion. In particular, </w:t>
      </w:r>
      <w:r w:rsidRPr="00D457F3">
        <w:rPr>
          <w:rStyle w:val="StyleUnderline"/>
        </w:rPr>
        <w:t>we</w:t>
      </w:r>
      <w:r w:rsidRPr="007F4B27">
        <w:rPr>
          <w:sz w:val="10"/>
        </w:rPr>
        <w:t xml:space="preserve"> draw on work in the field of feminist political geography</w:t>
      </w:r>
      <w:r w:rsidR="00DB5DC2" w:rsidRPr="007F4B27">
        <w:rPr>
          <w:sz w:val="10"/>
        </w:rPr>
        <w:t xml:space="preserve"> </w:t>
      </w:r>
      <w:r w:rsidRPr="007F4B27">
        <w:rPr>
          <w:sz w:val="10"/>
        </w:rPr>
        <w:t xml:space="preserve">to </w:t>
      </w:r>
      <w:r w:rsidRPr="00D457F3">
        <w:rPr>
          <w:rStyle w:val="StyleUnderline"/>
        </w:rPr>
        <w:t>shift attention to social reproduction as in the reproduction of both individu-</w:t>
      </w:r>
      <w:r w:rsidR="00DB5DC2">
        <w:rPr>
          <w:rStyle w:val="StyleUnderline"/>
        </w:rPr>
        <w:t xml:space="preserve"> </w:t>
      </w:r>
      <w:r w:rsidRPr="00D457F3">
        <w:rPr>
          <w:rStyle w:val="StyleUnderline"/>
        </w:rPr>
        <w:t>als on a biological level and the reproduction of capitalist social relations</w:t>
      </w:r>
      <w:r w:rsidRPr="007F4B27">
        <w:rPr>
          <w:sz w:val="10"/>
        </w:rPr>
        <w:t>. We</w:t>
      </w:r>
      <w:r w:rsidR="00DB5DC2" w:rsidRPr="007F4B27">
        <w:rPr>
          <w:sz w:val="10"/>
        </w:rPr>
        <w:t xml:space="preserve"> </w:t>
      </w:r>
      <w:r w:rsidRPr="007F4B27">
        <w:rPr>
          <w:sz w:val="10"/>
        </w:rPr>
        <w:t>examine social reproduction as an intimate economic realm through which the</w:t>
      </w:r>
      <w:r w:rsidR="00DB5DC2" w:rsidRPr="007F4B27">
        <w:rPr>
          <w:sz w:val="10"/>
        </w:rPr>
        <w:t xml:space="preserve"> </w:t>
      </w:r>
      <w:r w:rsidRPr="007F4B27">
        <w:rPr>
          <w:sz w:val="10"/>
        </w:rPr>
        <w:t>daily lives and well-being of unauthorised migrants is managed. In doing so, we</w:t>
      </w:r>
      <w:r w:rsidR="00DB5DC2" w:rsidRPr="007F4B27">
        <w:rPr>
          <w:sz w:val="10"/>
        </w:rPr>
        <w:t xml:space="preserve"> </w:t>
      </w:r>
      <w:r w:rsidRPr="007F4B27">
        <w:rPr>
          <w:sz w:val="10"/>
        </w:rPr>
        <w:t xml:space="preserve">define intimate economics as </w:t>
      </w:r>
      <w:r w:rsidRPr="00D457F3">
        <w:rPr>
          <w:rStyle w:val="StyleUnderline"/>
        </w:rPr>
        <w:t>the relations of exchange through which the most</w:t>
      </w:r>
      <w:r w:rsidR="00DB5DC2">
        <w:rPr>
          <w:rStyle w:val="StyleUnderline"/>
        </w:rPr>
        <w:t xml:space="preserve"> </w:t>
      </w:r>
      <w:r w:rsidRPr="00D457F3">
        <w:rPr>
          <w:rStyle w:val="StyleUnderline"/>
        </w:rPr>
        <w:t>personal aspects of migrants' lives are managed</w:t>
      </w:r>
      <w:r w:rsidRPr="007F4B27">
        <w:rPr>
          <w:sz w:val="10"/>
        </w:rPr>
        <w:t>. Through this focus on intimate</w:t>
      </w:r>
      <w:r w:rsidR="00DB5DC2" w:rsidRPr="007F4B27">
        <w:rPr>
          <w:sz w:val="10"/>
        </w:rPr>
        <w:t xml:space="preserve"> </w:t>
      </w:r>
      <w:r w:rsidRPr="007F4B27">
        <w:rPr>
          <w:sz w:val="10"/>
        </w:rPr>
        <w:t xml:space="preserve">economies and social reproduction, we show that </w:t>
      </w:r>
      <w:r w:rsidRPr="00EA600E">
        <w:rPr>
          <w:rStyle w:val="StyleUnderline"/>
        </w:rPr>
        <w:t xml:space="preserve">in </w:t>
      </w:r>
      <w:r w:rsidRPr="00EA600E">
        <w:rPr>
          <w:rStyle w:val="StyleUnderline"/>
          <w:highlight w:val="cyan"/>
        </w:rPr>
        <w:t>as much as</w:t>
      </w:r>
      <w:r w:rsidRPr="00EA600E">
        <w:rPr>
          <w:rStyle w:val="StyleUnderline"/>
        </w:rPr>
        <w:t xml:space="preserve"> the </w:t>
      </w:r>
      <w:r w:rsidRPr="00EA600E">
        <w:rPr>
          <w:rStyle w:val="StyleUnderline"/>
          <w:highlight w:val="cyan"/>
        </w:rPr>
        <w:t>networks of</w:t>
      </w:r>
      <w:r w:rsidR="00DB5DC2">
        <w:rPr>
          <w:rStyle w:val="StyleUnderline"/>
          <w:highlight w:val="cyan"/>
        </w:rPr>
        <w:t xml:space="preserve"> </w:t>
      </w:r>
      <w:r w:rsidRPr="00EA600E">
        <w:rPr>
          <w:rStyle w:val="StyleUnderline"/>
          <w:highlight w:val="cyan"/>
        </w:rPr>
        <w:t>care that developed fill certain gaps of vulnerability left (or created) by the state</w:t>
      </w:r>
      <w:r w:rsidRPr="00EA600E">
        <w:rPr>
          <w:rStyle w:val="StyleUnderline"/>
        </w:rPr>
        <w:t>,</w:t>
      </w:r>
      <w:r w:rsidR="00DB5DC2">
        <w:rPr>
          <w:rStyle w:val="StyleUnderline"/>
        </w:rPr>
        <w:t xml:space="preserve"> </w:t>
      </w:r>
      <w:r w:rsidRPr="00EA600E">
        <w:rPr>
          <w:rStyle w:val="StyleUnderline"/>
          <w:highlight w:val="cyan"/>
        </w:rPr>
        <w:t>it is necessary to think critically about the way in which these networks support</w:t>
      </w:r>
      <w:r w:rsidR="00DB5DC2">
        <w:rPr>
          <w:rStyle w:val="StyleUnderline"/>
          <w:highlight w:val="cyan"/>
        </w:rPr>
        <w:t xml:space="preserve"> </w:t>
      </w:r>
      <w:r w:rsidRPr="00EA600E">
        <w:rPr>
          <w:rStyle w:val="StyleUnderline"/>
          <w:highlight w:val="cyan"/>
        </w:rPr>
        <w:t>larger neoliberal and carceral logics that drive immigrant detention more broadly</w:t>
      </w:r>
      <w:r w:rsidRPr="007F4B27">
        <w:rPr>
          <w:sz w:val="10"/>
        </w:rPr>
        <w:t>.</w:t>
      </w:r>
      <w:r w:rsidR="00DB5DC2" w:rsidRPr="007F4B27">
        <w:rPr>
          <w:sz w:val="10"/>
        </w:rPr>
        <w:t xml:space="preserve"> </w:t>
      </w:r>
      <w:r w:rsidRPr="007F4B27">
        <w:rPr>
          <w:sz w:val="10"/>
        </w:rPr>
        <w:t xml:space="preserve">In doing so, we argue that </w:t>
      </w:r>
      <w:r w:rsidRPr="00B965A9">
        <w:rPr>
          <w:rStyle w:val="StyleUnderline"/>
        </w:rPr>
        <w:t>paying attention to the ‘other’ side or the ‘outside’</w:t>
      </w:r>
      <w:r w:rsidR="00DB5DC2">
        <w:rPr>
          <w:rStyle w:val="StyleUnderline"/>
        </w:rPr>
        <w:t xml:space="preserve"> </w:t>
      </w:r>
      <w:r w:rsidRPr="00B965A9">
        <w:rPr>
          <w:rStyle w:val="StyleUnderline"/>
        </w:rPr>
        <w:t>of detention is necessary for understanding both the political economics shap-</w:t>
      </w:r>
      <w:r w:rsidR="00DB5DC2">
        <w:rPr>
          <w:rStyle w:val="StyleUnderline"/>
        </w:rPr>
        <w:t xml:space="preserve"> </w:t>
      </w:r>
      <w:r w:rsidRPr="00B965A9">
        <w:rPr>
          <w:rStyle w:val="StyleUnderline"/>
        </w:rPr>
        <w:t>ing detention and their effects on the migrants involved</w:t>
      </w:r>
      <w:r w:rsidRPr="007F4B27">
        <w:rPr>
          <w:sz w:val="10"/>
        </w:rPr>
        <w:t>. Moreover, by drawing</w:t>
      </w:r>
      <w:r w:rsidR="00DB5DC2" w:rsidRPr="007F4B27">
        <w:rPr>
          <w:sz w:val="10"/>
        </w:rPr>
        <w:t xml:space="preserve"> </w:t>
      </w:r>
      <w:r w:rsidRPr="007F4B27">
        <w:rPr>
          <w:sz w:val="10"/>
        </w:rPr>
        <w:t>on work in the fields of feminist geopolitics and political economy, we suggest</w:t>
      </w:r>
      <w:r w:rsidR="00DB5DC2" w:rsidRPr="007F4B27">
        <w:rPr>
          <w:sz w:val="10"/>
        </w:rPr>
        <w:t xml:space="preserve"> </w:t>
      </w:r>
      <w:r w:rsidRPr="007F4B27">
        <w:rPr>
          <w:sz w:val="10"/>
        </w:rPr>
        <w:t>that a feminist analytic framework is particularly well equipped to grapple with</w:t>
      </w:r>
      <w:r w:rsidR="00DB5DC2" w:rsidRPr="007F4B27">
        <w:rPr>
          <w:sz w:val="10"/>
        </w:rPr>
        <w:t xml:space="preserve"> </w:t>
      </w:r>
      <w:r w:rsidRPr="007F4B27">
        <w:rPr>
          <w:sz w:val="10"/>
        </w:rPr>
        <w:t>understanding the intimate economies that shape contemporary struggles over</w:t>
      </w:r>
      <w:r w:rsidR="00DB5DC2" w:rsidRPr="007F4B27">
        <w:rPr>
          <w:sz w:val="10"/>
        </w:rPr>
        <w:t xml:space="preserve"> </w:t>
      </w:r>
      <w:r w:rsidRPr="007F4B27">
        <w:rPr>
          <w:sz w:val="10"/>
        </w:rPr>
        <w:t>family detention.</w:t>
      </w:r>
      <w:r w:rsidR="00DB5DC2" w:rsidRPr="007F4B27">
        <w:rPr>
          <w:sz w:val="10"/>
        </w:rPr>
        <w:t xml:space="preserve"> </w:t>
      </w:r>
      <w:r w:rsidRPr="007F4B27">
        <w:rPr>
          <w:sz w:val="10"/>
        </w:rPr>
        <w:t>In what follows, we first draw on work in the fields of feminist geopolitics and</w:t>
      </w:r>
      <w:r w:rsidR="00DB5DC2" w:rsidRPr="007F4B27">
        <w:rPr>
          <w:sz w:val="10"/>
        </w:rPr>
        <w:t xml:space="preserve"> </w:t>
      </w:r>
      <w:r w:rsidRPr="007F4B27">
        <w:rPr>
          <w:sz w:val="10"/>
        </w:rPr>
        <w:t>political economy to outline a feminist analytic approach appropriate for under-</w:t>
      </w:r>
      <w:r w:rsidR="00DB5DC2" w:rsidRPr="007F4B27">
        <w:rPr>
          <w:sz w:val="10"/>
        </w:rPr>
        <w:t xml:space="preserve"> </w:t>
      </w:r>
      <w:r w:rsidRPr="007F4B27">
        <w:rPr>
          <w:sz w:val="10"/>
        </w:rPr>
        <w:t>standing the relations of exchange that govern immigrant family detention and</w:t>
      </w:r>
      <w:r w:rsidR="00DB5DC2" w:rsidRPr="007F4B27">
        <w:rPr>
          <w:sz w:val="10"/>
        </w:rPr>
        <w:t xml:space="preserve"> </w:t>
      </w:r>
      <w:r w:rsidRPr="007F4B27">
        <w:rPr>
          <w:sz w:val="10"/>
        </w:rPr>
        <w:t>release. We then provide an overview of the role ideas of the family and child-</w:t>
      </w:r>
      <w:r w:rsidR="00DB5DC2" w:rsidRPr="007F4B27">
        <w:rPr>
          <w:sz w:val="10"/>
        </w:rPr>
        <w:t xml:space="preserve"> </w:t>
      </w:r>
      <w:r w:rsidRPr="007F4B27">
        <w:rPr>
          <w:sz w:val="10"/>
        </w:rPr>
        <w:t>hood have played in shaping US immigration law and policy and contemporary</w:t>
      </w:r>
      <w:r w:rsidR="00DB5DC2" w:rsidRPr="007F4B27">
        <w:rPr>
          <w:sz w:val="10"/>
        </w:rPr>
        <w:t xml:space="preserve"> </w:t>
      </w:r>
      <w:r w:rsidRPr="007F4B27">
        <w:rPr>
          <w:sz w:val="10"/>
        </w:rPr>
        <w:t>detention practices. Next, we turn to a discussion of a series of events surround-</w:t>
      </w:r>
      <w:r w:rsidR="00DB5DC2" w:rsidRPr="007F4B27">
        <w:rPr>
          <w:sz w:val="10"/>
        </w:rPr>
        <w:t xml:space="preserve"> </w:t>
      </w:r>
      <w:r w:rsidRPr="007F4B27">
        <w:rPr>
          <w:sz w:val="10"/>
        </w:rPr>
        <w:t>ing family detention and release practices in southern Arizona in 2014 and 2015.</w:t>
      </w:r>
      <w:r w:rsidR="00DB5DC2" w:rsidRPr="007F4B27">
        <w:rPr>
          <w:sz w:val="10"/>
        </w:rPr>
        <w:t xml:space="preserve"> </w:t>
      </w:r>
      <w:r w:rsidRPr="007F4B27">
        <w:rPr>
          <w:sz w:val="10"/>
        </w:rPr>
        <w:t>This attention illustrates the embedded neoliberal logics in contemporary deten-</w:t>
      </w:r>
      <w:r w:rsidR="00DB5DC2" w:rsidRPr="007F4B27">
        <w:rPr>
          <w:sz w:val="10"/>
        </w:rPr>
        <w:t xml:space="preserve"> </w:t>
      </w:r>
      <w:r w:rsidRPr="007F4B27">
        <w:rPr>
          <w:sz w:val="10"/>
        </w:rPr>
        <w:t>tion practices and the related shifting of responsibility for migrant care and well-</w:t>
      </w:r>
      <w:r w:rsidR="00DB5DC2" w:rsidRPr="007F4B27">
        <w:rPr>
          <w:sz w:val="10"/>
        </w:rPr>
        <w:t xml:space="preserve"> </w:t>
      </w:r>
      <w:r w:rsidRPr="007F4B27">
        <w:rPr>
          <w:sz w:val="10"/>
        </w:rPr>
        <w:t>being away from the state and onto a whole suite of non-governmental actors and</w:t>
      </w:r>
      <w:r w:rsidR="00DB5DC2" w:rsidRPr="007F4B27">
        <w:rPr>
          <w:sz w:val="10"/>
        </w:rPr>
        <w:t xml:space="preserve"> </w:t>
      </w:r>
      <w:r w:rsidRPr="007F4B27">
        <w:rPr>
          <w:sz w:val="10"/>
        </w:rPr>
        <w:t>migrant familial and social networks.</w:t>
      </w:r>
      <w:r w:rsidR="00DB5DC2" w:rsidRPr="007F4B27">
        <w:rPr>
          <w:sz w:val="10"/>
        </w:rPr>
        <w:t xml:space="preserve"> </w:t>
      </w:r>
      <w:r w:rsidRPr="007F4B27">
        <w:rPr>
          <w:sz w:val="10"/>
        </w:rPr>
        <w:t>A feminist analytic of the intimate economies of family</w:t>
      </w:r>
      <w:r w:rsidR="00DB5DC2" w:rsidRPr="007F4B27">
        <w:rPr>
          <w:sz w:val="10"/>
        </w:rPr>
        <w:t xml:space="preserve"> </w:t>
      </w:r>
      <w:r w:rsidRPr="007F4B27">
        <w:rPr>
          <w:sz w:val="10"/>
        </w:rPr>
        <w:t>detention and release</w:t>
      </w:r>
      <w:r w:rsidR="00DB5DC2" w:rsidRPr="007F4B27">
        <w:rPr>
          <w:sz w:val="10"/>
        </w:rPr>
        <w:t xml:space="preserve"> </w:t>
      </w:r>
      <w:r w:rsidRPr="007F4B27">
        <w:rPr>
          <w:sz w:val="10"/>
        </w:rPr>
        <w:t>Work in the fields of feminist geopolitics and feminist political economy has drawn</w:t>
      </w:r>
      <w:r w:rsidR="00DB5DC2" w:rsidRPr="007F4B27">
        <w:rPr>
          <w:sz w:val="10"/>
        </w:rPr>
        <w:t xml:space="preserve"> </w:t>
      </w:r>
      <w:r w:rsidRPr="007F4B27">
        <w:rPr>
          <w:sz w:val="10"/>
        </w:rPr>
        <w:t>attention to the need to shift analysis to the unexpected and often unrecognised</w:t>
      </w:r>
      <w:r w:rsidR="00DB5DC2" w:rsidRPr="007F4B27">
        <w:rPr>
          <w:sz w:val="10"/>
        </w:rPr>
        <w:t xml:space="preserve"> </w:t>
      </w:r>
      <w:r w:rsidRPr="007F4B27">
        <w:rPr>
          <w:sz w:val="10"/>
        </w:rPr>
        <w:t>sites and scales at which political and economic processes play out. In this sec-</w:t>
      </w:r>
      <w:r w:rsidR="00DB5DC2" w:rsidRPr="007F4B27">
        <w:rPr>
          <w:sz w:val="10"/>
        </w:rPr>
        <w:t xml:space="preserve"> </w:t>
      </w:r>
      <w:r w:rsidRPr="007F4B27">
        <w:rPr>
          <w:sz w:val="10"/>
        </w:rPr>
        <w:t>tion, we review some of the relevant work in these fields to sketch out an analytic</w:t>
      </w:r>
      <w:r w:rsidR="00DB5DC2" w:rsidRPr="007F4B27">
        <w:rPr>
          <w:sz w:val="10"/>
        </w:rPr>
        <w:t xml:space="preserve"> </w:t>
      </w:r>
      <w:r w:rsidRPr="007F4B27">
        <w:rPr>
          <w:sz w:val="10"/>
        </w:rPr>
        <w:t>framework for understanding the intimate economies and reverberating effects of</w:t>
      </w:r>
      <w:r w:rsidR="00DB5DC2" w:rsidRPr="007F4B27">
        <w:rPr>
          <w:sz w:val="10"/>
        </w:rPr>
        <w:t xml:space="preserve"> </w:t>
      </w:r>
      <w:r w:rsidRPr="007F4B27">
        <w:rPr>
          <w:sz w:val="10"/>
        </w:rPr>
        <w:t>contemporary immigrant family detention and release in the US southwest. The</w:t>
      </w:r>
      <w:r w:rsidR="00DB5DC2" w:rsidRPr="007F4B27">
        <w:rPr>
          <w:sz w:val="10"/>
        </w:rPr>
        <w:t xml:space="preserve"> </w:t>
      </w:r>
      <w:r w:rsidRPr="007F4B27">
        <w:rPr>
          <w:sz w:val="10"/>
        </w:rPr>
        <w:t>resulting framework (I) re-scales analysis to the intimate sites of the body, family</w:t>
      </w:r>
      <w:r w:rsidR="00DB5DC2" w:rsidRPr="007F4B27">
        <w:rPr>
          <w:sz w:val="10"/>
        </w:rPr>
        <w:t xml:space="preserve"> </w:t>
      </w:r>
      <w:r w:rsidRPr="007F4B27">
        <w:rPr>
          <w:sz w:val="10"/>
        </w:rPr>
        <w:t>and community in order to see how geopolitical and geoeconomic policies affect</w:t>
      </w:r>
      <w:r w:rsidR="00DB5DC2" w:rsidRPr="007F4B27">
        <w:rPr>
          <w:sz w:val="10"/>
        </w:rPr>
        <w:t xml:space="preserve"> </w:t>
      </w:r>
      <w:r w:rsidRPr="007F4B27">
        <w:rPr>
          <w:sz w:val="10"/>
        </w:rPr>
        <w:t>the everyday realities of differently situated populations; (2) disrupts overly sim-</w:t>
      </w:r>
      <w:r w:rsidR="00DB5DC2" w:rsidRPr="007F4B27">
        <w:rPr>
          <w:sz w:val="10"/>
        </w:rPr>
        <w:t xml:space="preserve"> </w:t>
      </w:r>
      <w:r w:rsidRPr="007F4B27">
        <w:rPr>
          <w:sz w:val="10"/>
        </w:rPr>
        <w:t>plistic notions of political subjectivity that assume an undifferentiated political</w:t>
      </w:r>
      <w:r w:rsidR="00DB5DC2" w:rsidRPr="007F4B27">
        <w:rPr>
          <w:sz w:val="10"/>
        </w:rPr>
        <w:t xml:space="preserve"> </w:t>
      </w:r>
      <w:r w:rsidRPr="007F4B27">
        <w:rPr>
          <w:sz w:val="10"/>
        </w:rPr>
        <w:t>subject, instead attending to the way in which subjectivity shapes state policies</w:t>
      </w:r>
      <w:r w:rsidR="00DB5DC2" w:rsidRPr="007F4B27">
        <w:rPr>
          <w:sz w:val="10"/>
        </w:rPr>
        <w:t xml:space="preserve"> </w:t>
      </w:r>
      <w:r w:rsidRPr="007F4B27">
        <w:rPr>
          <w:sz w:val="10"/>
        </w:rPr>
        <w:t>and practices; and (3) highlights how struggles over social reproduction (namely,</w:t>
      </w:r>
      <w:r w:rsidR="00DB5DC2" w:rsidRPr="007F4B27">
        <w:rPr>
          <w:sz w:val="10"/>
        </w:rPr>
        <w:t xml:space="preserve"> </w:t>
      </w:r>
      <w:r w:rsidRPr="007F4B27">
        <w:rPr>
          <w:sz w:val="10"/>
        </w:rPr>
        <w:t>who is responsible for ensuring a basic level of care and daily survival) are part</w:t>
      </w:r>
      <w:r w:rsidR="00DB5DC2" w:rsidRPr="007F4B27">
        <w:rPr>
          <w:sz w:val="10"/>
        </w:rPr>
        <w:t xml:space="preserve"> </w:t>
      </w:r>
      <w:r w:rsidRPr="007F4B27">
        <w:rPr>
          <w:sz w:val="10"/>
        </w:rPr>
        <w:t>and parcel of larger political economic processes.</w:t>
      </w:r>
      <w:r w:rsidR="00DB5DC2" w:rsidRPr="007F4B27">
        <w:rPr>
          <w:sz w:val="10"/>
        </w:rPr>
        <w:t xml:space="preserve"> </w:t>
      </w:r>
      <w:r w:rsidRPr="004E6C96">
        <w:rPr>
          <w:rStyle w:val="StyleUnderline"/>
        </w:rPr>
        <w:t xml:space="preserve">Traditional </w:t>
      </w:r>
      <w:r w:rsidRPr="002D2DA7">
        <w:rPr>
          <w:rStyle w:val="StyleUnderline"/>
          <w:highlight w:val="cyan"/>
        </w:rPr>
        <w:t>examinations of</w:t>
      </w:r>
      <w:r w:rsidRPr="004E6C96">
        <w:rPr>
          <w:rStyle w:val="StyleUnderline"/>
        </w:rPr>
        <w:t xml:space="preserve"> geopolitical processes such as border and </w:t>
      </w:r>
      <w:r w:rsidRPr="002D2DA7">
        <w:rPr>
          <w:rStyle w:val="StyleUnderline"/>
          <w:highlight w:val="cyan"/>
        </w:rPr>
        <w:t>immi-</w:t>
      </w:r>
      <w:r w:rsidR="00DB5DC2">
        <w:rPr>
          <w:rStyle w:val="StyleUnderline"/>
          <w:highlight w:val="cyan"/>
        </w:rPr>
        <w:t xml:space="preserve"> </w:t>
      </w:r>
      <w:r w:rsidRPr="002D2DA7">
        <w:rPr>
          <w:rStyle w:val="StyleUnderline"/>
          <w:highlight w:val="cyan"/>
        </w:rPr>
        <w:t>gration enforcement</w:t>
      </w:r>
      <w:r w:rsidRPr="004E6C96">
        <w:rPr>
          <w:rStyle w:val="StyleUnderline"/>
        </w:rPr>
        <w:t xml:space="preserve"> have </w:t>
      </w:r>
      <w:r w:rsidRPr="002D2DA7">
        <w:rPr>
          <w:rStyle w:val="StyleUnderline"/>
          <w:highlight w:val="cyan"/>
        </w:rPr>
        <w:t>focused on the</w:t>
      </w:r>
      <w:r w:rsidRPr="004E6C96">
        <w:rPr>
          <w:rStyle w:val="StyleUnderline"/>
        </w:rPr>
        <w:t xml:space="preserve"> formal </w:t>
      </w:r>
      <w:r w:rsidRPr="002D2DA7">
        <w:rPr>
          <w:rStyle w:val="StyleUnderline"/>
          <w:highlight w:val="cyan"/>
        </w:rPr>
        <w:t>policy realm</w:t>
      </w:r>
      <w:r w:rsidRPr="007F4B27">
        <w:rPr>
          <w:sz w:val="10"/>
        </w:rPr>
        <w:t xml:space="preserve"> and policy-makers.</w:t>
      </w:r>
      <w:r w:rsidR="00DB5DC2" w:rsidRPr="007F4B27">
        <w:rPr>
          <w:sz w:val="10"/>
        </w:rPr>
        <w:t xml:space="preserve"> </w:t>
      </w:r>
      <w:r w:rsidRPr="007F4B27">
        <w:rPr>
          <w:sz w:val="10"/>
        </w:rPr>
        <w:t xml:space="preserve">This masculinist approach to the study of international politics </w:t>
      </w:r>
      <w:r w:rsidRPr="002D2DA7">
        <w:rPr>
          <w:rStyle w:val="StyleUnderline"/>
          <w:highlight w:val="cyan"/>
        </w:rPr>
        <w:t>serves to obscure</w:t>
      </w:r>
      <w:r w:rsidR="00DB5DC2">
        <w:rPr>
          <w:rStyle w:val="StyleUnderline"/>
          <w:highlight w:val="cyan"/>
        </w:rPr>
        <w:t xml:space="preserve"> </w:t>
      </w:r>
      <w:r w:rsidRPr="002D2DA7">
        <w:rPr>
          <w:rStyle w:val="StyleUnderline"/>
          <w:highlight w:val="cyan"/>
        </w:rPr>
        <w:t>the role</w:t>
      </w:r>
      <w:r w:rsidRPr="002D2DA7">
        <w:rPr>
          <w:rStyle w:val="StyleUnderline"/>
        </w:rPr>
        <w:t xml:space="preserve"> women and other </w:t>
      </w:r>
      <w:r w:rsidRPr="002D2DA7">
        <w:rPr>
          <w:rStyle w:val="StyleUnderline"/>
          <w:highlight w:val="cyan"/>
        </w:rPr>
        <w:t>marginalised populations play in shaping geopoliti-</w:t>
      </w:r>
      <w:r w:rsidR="00DB5DC2">
        <w:rPr>
          <w:rStyle w:val="StyleUnderline"/>
          <w:highlight w:val="cyan"/>
        </w:rPr>
        <w:t xml:space="preserve"> </w:t>
      </w:r>
      <w:r w:rsidRPr="002D2DA7">
        <w:rPr>
          <w:rStyle w:val="StyleUnderline"/>
          <w:highlight w:val="cyan"/>
        </w:rPr>
        <w:t>cal relations in both formal and informal ways</w:t>
      </w:r>
      <w:r w:rsidRPr="007F4B27">
        <w:rPr>
          <w:sz w:val="10"/>
        </w:rPr>
        <w:t xml:space="preserve"> (Enloe, 1993, 2000; Dalby, 1994;</w:t>
      </w:r>
      <w:r w:rsidR="00DB5DC2" w:rsidRPr="007F4B27">
        <w:rPr>
          <w:sz w:val="10"/>
        </w:rPr>
        <w:t xml:space="preserve"> </w:t>
      </w:r>
      <w:r w:rsidRPr="007F4B27">
        <w:rPr>
          <w:sz w:val="10"/>
        </w:rPr>
        <w:t>Dowler and Sharp, 2001). In turn, beginning in the early 2000s, feminist scholars</w:t>
      </w:r>
      <w:r w:rsidR="00DB5DC2" w:rsidRPr="007F4B27">
        <w:rPr>
          <w:sz w:val="10"/>
        </w:rPr>
        <w:t xml:space="preserve"> </w:t>
      </w:r>
      <w:r w:rsidRPr="007F4B27">
        <w:rPr>
          <w:sz w:val="10"/>
        </w:rPr>
        <w:t>began calling for a re-scaling of analysis under the umbrella term feminist geo-</w:t>
      </w:r>
      <w:r w:rsidR="00DB5DC2" w:rsidRPr="007F4B27">
        <w:rPr>
          <w:sz w:val="10"/>
        </w:rPr>
        <w:t xml:space="preserve"> </w:t>
      </w:r>
      <w:r w:rsidRPr="007F4B27">
        <w:rPr>
          <w:sz w:val="10"/>
        </w:rPr>
        <w:t>politics (Dowler and Sharp, 2001; Hyndman, 2004; Dixon and Marston. 2011;</w:t>
      </w:r>
      <w:r w:rsidR="00DB5DC2" w:rsidRPr="007F4B27">
        <w:rPr>
          <w:sz w:val="10"/>
        </w:rPr>
        <w:t xml:space="preserve"> </w:t>
      </w:r>
      <w:r w:rsidRPr="007F4B27">
        <w:rPr>
          <w:sz w:val="10"/>
        </w:rPr>
        <w:t>Massaro and Williams, 2013). Rather than focusing analysis on the global or</w:t>
      </w:r>
      <w:r w:rsidR="00DB5DC2" w:rsidRPr="007F4B27">
        <w:rPr>
          <w:sz w:val="10"/>
        </w:rPr>
        <w:t xml:space="preserve"> </w:t>
      </w:r>
      <w:r w:rsidRPr="007F4B27">
        <w:rPr>
          <w:sz w:val="10"/>
        </w:rPr>
        <w:t>national scale and the formal sites of political (in)action, feminist scholarship</w:t>
      </w:r>
      <w:r w:rsidR="00DB5DC2" w:rsidRPr="007F4B27">
        <w:rPr>
          <w:sz w:val="10"/>
        </w:rPr>
        <w:t xml:space="preserve"> </w:t>
      </w:r>
      <w:r w:rsidRPr="007F4B27">
        <w:rPr>
          <w:sz w:val="10"/>
        </w:rPr>
        <w:t>re-scales analysis to the intimate sites of the body and home, drawing attention to</w:t>
      </w:r>
      <w:r w:rsidR="00DB5DC2" w:rsidRPr="007F4B27">
        <w:rPr>
          <w:sz w:val="10"/>
        </w:rPr>
        <w:t xml:space="preserve"> </w:t>
      </w:r>
      <w:r w:rsidRPr="007F4B27">
        <w:rPr>
          <w:sz w:val="10"/>
        </w:rPr>
        <w:t>the back and forth reverberations through which geopolitical policies materialise</w:t>
      </w:r>
      <w:r w:rsidR="00DB5DC2" w:rsidRPr="007F4B27">
        <w:rPr>
          <w:sz w:val="10"/>
        </w:rPr>
        <w:t xml:space="preserve"> </w:t>
      </w:r>
      <w:r w:rsidRPr="007F4B27">
        <w:rPr>
          <w:sz w:val="10"/>
        </w:rPr>
        <w:t>over time and space. For example, Hyndman’s (2008) discussion of the geopoli-</w:t>
      </w:r>
      <w:r w:rsidR="00DB5DC2" w:rsidRPr="007F4B27">
        <w:rPr>
          <w:sz w:val="10"/>
        </w:rPr>
        <w:t xml:space="preserve"> </w:t>
      </w:r>
      <w:r w:rsidRPr="007F4B27">
        <w:rPr>
          <w:sz w:val="10"/>
        </w:rPr>
        <w:t>tics of mobility shifts attention from national or global security to human security.</w:t>
      </w:r>
      <w:r w:rsidR="00DB5DC2" w:rsidRPr="007F4B27">
        <w:rPr>
          <w:sz w:val="10"/>
        </w:rPr>
        <w:t xml:space="preserve"> </w:t>
      </w:r>
      <w:r w:rsidRPr="007F4B27">
        <w:rPr>
          <w:sz w:val="10"/>
        </w:rPr>
        <w:t>In re-scaling discussions of transnational migration away from nation-states and</w:t>
      </w:r>
      <w:r w:rsidR="00DB5DC2" w:rsidRPr="007F4B27">
        <w:rPr>
          <w:sz w:val="10"/>
        </w:rPr>
        <w:t xml:space="preserve"> </w:t>
      </w:r>
      <w:r w:rsidRPr="007F4B27">
        <w:rPr>
          <w:sz w:val="10"/>
        </w:rPr>
        <w:t>to the very bodies of those individuals who are affected by geopolitical policies,</w:t>
      </w:r>
      <w:r w:rsidR="00DB5DC2" w:rsidRPr="007F4B27">
        <w:rPr>
          <w:sz w:val="10"/>
        </w:rPr>
        <w:t xml:space="preserve"> </w:t>
      </w:r>
      <w:r w:rsidRPr="007F4B27">
        <w:rPr>
          <w:sz w:val="10"/>
        </w:rPr>
        <w:t>Hyndman highlights how efforts to render states more secure often function to</w:t>
      </w:r>
      <w:r w:rsidR="00DB5DC2" w:rsidRPr="007F4B27">
        <w:rPr>
          <w:sz w:val="10"/>
        </w:rPr>
        <w:t xml:space="preserve"> </w:t>
      </w:r>
      <w:r w:rsidRPr="007F4B27">
        <w:rPr>
          <w:sz w:val="10"/>
        </w:rPr>
        <w:t>make marginalised human populations increasingly insecure. Similarly, Smith’s</w:t>
      </w:r>
      <w:r w:rsidR="00DB5DC2" w:rsidRPr="007F4B27">
        <w:rPr>
          <w:sz w:val="10"/>
        </w:rPr>
        <w:t xml:space="preserve"> </w:t>
      </w:r>
      <w:r w:rsidRPr="007F4B27">
        <w:rPr>
          <w:sz w:val="10"/>
        </w:rPr>
        <w:t>(2012) discussion of intimate geopolitics draws attention to how geopolitical</w:t>
      </w:r>
      <w:r w:rsidR="00DB5DC2" w:rsidRPr="007F4B27">
        <w:rPr>
          <w:sz w:val="10"/>
        </w:rPr>
        <w:t xml:space="preserve"> </w:t>
      </w:r>
      <w:r w:rsidRPr="007F4B27">
        <w:rPr>
          <w:sz w:val="10"/>
        </w:rPr>
        <w:t>struggles over territoriality arc waged on and through the very intimate lives of</w:t>
      </w:r>
      <w:r w:rsidR="00DB5DC2" w:rsidRPr="007F4B27">
        <w:rPr>
          <w:sz w:val="10"/>
        </w:rPr>
        <w:t xml:space="preserve"> </w:t>
      </w:r>
      <w:r w:rsidRPr="007F4B27">
        <w:rPr>
          <w:sz w:val="10"/>
        </w:rPr>
        <w:t>people as issues of marriage and reproduction are conduits through which territo-</w:t>
      </w:r>
      <w:r w:rsidR="00DB5DC2" w:rsidRPr="007F4B27">
        <w:rPr>
          <w:sz w:val="10"/>
        </w:rPr>
        <w:t xml:space="preserve"> </w:t>
      </w:r>
      <w:r w:rsidRPr="007F4B27">
        <w:rPr>
          <w:sz w:val="10"/>
        </w:rPr>
        <w:t>rialities arc maintained and contested (see also Yuval-Davis, 1998).</w:t>
      </w:r>
      <w:r w:rsidR="00DB5DC2" w:rsidRPr="007F4B27">
        <w:rPr>
          <w:sz w:val="10"/>
        </w:rPr>
        <w:t xml:space="preserve"> </w:t>
      </w:r>
      <w:r w:rsidRPr="007F4B27">
        <w:rPr>
          <w:sz w:val="10"/>
        </w:rPr>
        <w:t>The traditional macro scaling of geopolitical analysis goes hand-in-hand with</w:t>
      </w:r>
      <w:r w:rsidR="00DB5DC2" w:rsidRPr="007F4B27">
        <w:rPr>
          <w:sz w:val="10"/>
        </w:rPr>
        <w:t xml:space="preserve"> </w:t>
      </w:r>
      <w:r w:rsidRPr="007F4B27">
        <w:rPr>
          <w:sz w:val="10"/>
        </w:rPr>
        <w:t>assumptions about political subjectivity that are central to liberal political the-</w:t>
      </w:r>
      <w:r w:rsidR="00DB5DC2" w:rsidRPr="007F4B27">
        <w:rPr>
          <w:sz w:val="10"/>
        </w:rPr>
        <w:t xml:space="preserve"> </w:t>
      </w:r>
      <w:r w:rsidRPr="007F4B27">
        <w:rPr>
          <w:sz w:val="10"/>
        </w:rPr>
        <w:t>ory, which assumes an undifferentiated and universal political subject through</w:t>
      </w:r>
      <w:r w:rsidR="00DB5DC2" w:rsidRPr="007F4B27">
        <w:rPr>
          <w:sz w:val="10"/>
        </w:rPr>
        <w:t xml:space="preserve"> </w:t>
      </w:r>
      <w:r w:rsidRPr="007F4B27">
        <w:rPr>
          <w:sz w:val="10"/>
        </w:rPr>
        <w:t>which and on which laws and policies act uniformly. However, feminist, queer</w:t>
      </w:r>
      <w:r w:rsidR="00DB5DC2" w:rsidRPr="007F4B27">
        <w:rPr>
          <w:sz w:val="10"/>
        </w:rPr>
        <w:t xml:space="preserve"> </w:t>
      </w:r>
      <w:r w:rsidRPr="007F4B27">
        <w:rPr>
          <w:sz w:val="10"/>
        </w:rPr>
        <w:t>and critical race scholars (among others) have disrupted this overly simplistic</w:t>
      </w:r>
      <w:r w:rsidR="00DB5DC2" w:rsidRPr="007F4B27">
        <w:rPr>
          <w:sz w:val="10"/>
        </w:rPr>
        <w:t xml:space="preserve"> </w:t>
      </w:r>
      <w:r w:rsidRPr="007F4B27">
        <w:rPr>
          <w:sz w:val="10"/>
        </w:rPr>
        <w:t>understanding of politics. Instead, critical perspectives draw attention to the way</w:t>
      </w:r>
      <w:r w:rsidR="00DB5DC2" w:rsidRPr="007F4B27">
        <w:rPr>
          <w:sz w:val="10"/>
        </w:rPr>
        <w:t xml:space="preserve"> </w:t>
      </w:r>
      <w:r w:rsidRPr="007F4B27">
        <w:rPr>
          <w:sz w:val="10"/>
        </w:rPr>
        <w:t>in which state policies both produce different forms of subjectivity and affect</w:t>
      </w:r>
      <w:r w:rsidR="00DB5DC2" w:rsidRPr="007F4B27">
        <w:rPr>
          <w:sz w:val="10"/>
        </w:rPr>
        <w:t xml:space="preserve"> </w:t>
      </w:r>
      <w:r w:rsidRPr="007F4B27">
        <w:rPr>
          <w:sz w:val="10"/>
        </w:rPr>
        <w:t>differently situated populations in uneven ways. For example, Eithne Luibheid’s</w:t>
      </w:r>
      <w:r w:rsidR="00DB5DC2" w:rsidRPr="007F4B27">
        <w:rPr>
          <w:sz w:val="10"/>
        </w:rPr>
        <w:t xml:space="preserve"> </w:t>
      </w:r>
      <w:r w:rsidRPr="007F4B27">
        <w:rPr>
          <w:sz w:val="10"/>
        </w:rPr>
        <w:t>(2002) examination of US immigration law and policy highlights the way in which</w:t>
      </w:r>
      <w:r w:rsidR="00DB5DC2" w:rsidRPr="007F4B27">
        <w:rPr>
          <w:sz w:val="10"/>
        </w:rPr>
        <w:t xml:space="preserve"> </w:t>
      </w:r>
      <w:r w:rsidRPr="007F4B27">
        <w:rPr>
          <w:sz w:val="10"/>
        </w:rPr>
        <w:t>different forms of sexual subjectivity are produced and regulated through immi-</w:t>
      </w:r>
      <w:r w:rsidR="00DB5DC2" w:rsidRPr="007F4B27">
        <w:rPr>
          <w:sz w:val="10"/>
        </w:rPr>
        <w:t xml:space="preserve"> </w:t>
      </w:r>
      <w:r w:rsidRPr="007F4B27">
        <w:rPr>
          <w:sz w:val="10"/>
        </w:rPr>
        <w:t>gration and border enforcement policies (see also Luibheid and Cantu, 2005).</w:t>
      </w:r>
      <w:r w:rsidR="00DB5DC2" w:rsidRPr="007F4B27">
        <w:rPr>
          <w:sz w:val="10"/>
        </w:rPr>
        <w:t xml:space="preserve"> </w:t>
      </w:r>
      <w:r w:rsidRPr="007F4B27">
        <w:rPr>
          <w:sz w:val="10"/>
        </w:rPr>
        <w:t>Far from a coherent, undifferentiated universal political subject, immigration law</w:t>
      </w:r>
      <w:r w:rsidR="00DB5DC2" w:rsidRPr="007F4B27">
        <w:rPr>
          <w:sz w:val="10"/>
        </w:rPr>
        <w:t xml:space="preserve"> </w:t>
      </w:r>
      <w:r w:rsidRPr="007F4B27">
        <w:rPr>
          <w:sz w:val="10"/>
        </w:rPr>
        <w:t>both produces different forms of subjectivity and serves to regulate the transna-</w:t>
      </w:r>
      <w:r w:rsidR="00DB5DC2" w:rsidRPr="007F4B27">
        <w:rPr>
          <w:sz w:val="10"/>
        </w:rPr>
        <w:t xml:space="preserve"> </w:t>
      </w:r>
      <w:r w:rsidRPr="007F4B27">
        <w:rPr>
          <w:sz w:val="10"/>
        </w:rPr>
        <w:t>tional movement of different subjects, allowing for some to move more freely</w:t>
      </w:r>
      <w:r w:rsidR="00DB5DC2" w:rsidRPr="007F4B27">
        <w:rPr>
          <w:sz w:val="10"/>
        </w:rPr>
        <w:t xml:space="preserve"> </w:t>
      </w:r>
      <w:r w:rsidRPr="007F4B27">
        <w:rPr>
          <w:sz w:val="10"/>
        </w:rPr>
        <w:t>across national borders than others (e.g. Hyndman, 2000, 2008; Sparke, 2004,</w:t>
      </w:r>
      <w:r w:rsidR="00DB5DC2" w:rsidRPr="007F4B27">
        <w:rPr>
          <w:sz w:val="10"/>
        </w:rPr>
        <w:t xml:space="preserve"> </w:t>
      </w:r>
      <w:r w:rsidRPr="007F4B27">
        <w:rPr>
          <w:sz w:val="10"/>
        </w:rPr>
        <w:t>2006; Rygiel, 2008; Sharma, 2008). In turn, attending to the ways in which state</w:t>
      </w:r>
      <w:r w:rsidR="00DB5DC2" w:rsidRPr="007F4B27">
        <w:rPr>
          <w:sz w:val="10"/>
        </w:rPr>
        <w:t xml:space="preserve"> </w:t>
      </w:r>
      <w:r w:rsidRPr="007F4B27">
        <w:rPr>
          <w:sz w:val="10"/>
        </w:rPr>
        <w:t>laws and policies produce and regulate different forms of subjectivity is a key task</w:t>
      </w:r>
      <w:r w:rsidR="00DB5DC2" w:rsidRPr="007F4B27">
        <w:rPr>
          <w:sz w:val="10"/>
        </w:rPr>
        <w:t xml:space="preserve"> </w:t>
      </w:r>
      <w:r w:rsidRPr="007F4B27">
        <w:rPr>
          <w:sz w:val="10"/>
        </w:rPr>
        <w:t>of feminist and other critical scholars as they grapple with the uneven (and often</w:t>
      </w:r>
      <w:r w:rsidR="00DB5DC2" w:rsidRPr="007F4B27">
        <w:rPr>
          <w:sz w:val="10"/>
        </w:rPr>
        <w:t xml:space="preserve"> </w:t>
      </w:r>
      <w:r w:rsidRPr="007F4B27">
        <w:rPr>
          <w:sz w:val="10"/>
        </w:rPr>
        <w:t>unjust) operation of state power.</w:t>
      </w:r>
      <w:r w:rsidR="00DB5DC2" w:rsidRPr="007F4B27">
        <w:rPr>
          <w:sz w:val="10"/>
        </w:rPr>
        <w:t xml:space="preserve"> </w:t>
      </w:r>
      <w:r w:rsidRPr="007F4B27">
        <w:rPr>
          <w:sz w:val="10"/>
        </w:rPr>
        <w:t>While feminist interventions in geopolitics have challenged the scale and scope</w:t>
      </w:r>
      <w:r w:rsidR="00DB5DC2" w:rsidRPr="007F4B27">
        <w:rPr>
          <w:sz w:val="10"/>
        </w:rPr>
        <w:t xml:space="preserve"> </w:t>
      </w:r>
      <w:r w:rsidRPr="007F4B27">
        <w:rPr>
          <w:sz w:val="10"/>
        </w:rPr>
        <w:t>of analysis, feminist insights have also importantly challenged the field of politi-</w:t>
      </w:r>
      <w:r w:rsidR="00DB5DC2" w:rsidRPr="007F4B27">
        <w:rPr>
          <w:sz w:val="10"/>
        </w:rPr>
        <w:t xml:space="preserve"> </w:t>
      </w:r>
      <w:r w:rsidRPr="007F4B27">
        <w:rPr>
          <w:sz w:val="10"/>
        </w:rPr>
        <w:t>cal economy. Marston (2000), for example, calls for more attention to processes</w:t>
      </w:r>
      <w:r w:rsidR="00DB5DC2" w:rsidRPr="007F4B27">
        <w:rPr>
          <w:sz w:val="10"/>
        </w:rPr>
        <w:t xml:space="preserve"> </w:t>
      </w:r>
      <w:r w:rsidRPr="007F4B27">
        <w:rPr>
          <w:sz w:val="10"/>
        </w:rPr>
        <w:t>of social reproduction, in addition to production, in our efforts to understand the</w:t>
      </w:r>
      <w:r w:rsidR="00DB5DC2" w:rsidRPr="007F4B27">
        <w:rPr>
          <w:sz w:val="10"/>
        </w:rPr>
        <w:t xml:space="preserve"> </w:t>
      </w:r>
      <w:r w:rsidRPr="007F4B27">
        <w:rPr>
          <w:sz w:val="10"/>
        </w:rPr>
        <w:t>operation of capitalism (see also, Katz, 2001; Mitchell, Marston and Katz, 2004).</w:t>
      </w:r>
      <w:r w:rsidR="00DB5DC2" w:rsidRPr="007F4B27">
        <w:rPr>
          <w:sz w:val="10"/>
        </w:rPr>
        <w:t xml:space="preserve"> </w:t>
      </w:r>
      <w:r w:rsidRPr="007F4B27">
        <w:rPr>
          <w:sz w:val="10"/>
        </w:rPr>
        <w:t>Similar to the re-scaling of analysis in the field of geopolitics, a shift to examine</w:t>
      </w:r>
      <w:r w:rsidR="00DB5DC2" w:rsidRPr="007F4B27">
        <w:rPr>
          <w:sz w:val="10"/>
        </w:rPr>
        <w:t xml:space="preserve"> </w:t>
      </w:r>
      <w:r w:rsidRPr="007F4B27">
        <w:rPr>
          <w:sz w:val="10"/>
        </w:rPr>
        <w:t>social reproduction draws attention to the way in which capitalist economic systems</w:t>
      </w:r>
      <w:r w:rsidR="00DB5DC2" w:rsidRPr="007F4B27">
        <w:rPr>
          <w:sz w:val="10"/>
        </w:rPr>
        <w:t xml:space="preserve"> </w:t>
      </w:r>
      <w:r w:rsidRPr="007F4B27">
        <w:rPr>
          <w:sz w:val="10"/>
        </w:rPr>
        <w:t>arc reproduced and contested in the mundane spaces of everyday life. As Marston</w:t>
      </w:r>
      <w:r w:rsidR="00DB5DC2" w:rsidRPr="007F4B27">
        <w:rPr>
          <w:sz w:val="10"/>
        </w:rPr>
        <w:t xml:space="preserve"> </w:t>
      </w:r>
      <w:r w:rsidRPr="007F4B27">
        <w:rPr>
          <w:sz w:val="10"/>
        </w:rPr>
        <w:t>notes, social reproduction ‘entails both the reproduction of the social relations that</w:t>
      </w:r>
      <w:r w:rsidR="00DB5DC2" w:rsidRPr="007F4B27">
        <w:rPr>
          <w:sz w:val="10"/>
        </w:rPr>
        <w:t xml:space="preserve"> </w:t>
      </w:r>
      <w:r w:rsidRPr="007F4B27">
        <w:rPr>
          <w:sz w:val="10"/>
        </w:rPr>
        <w:t>maintain capitalism as well as the reproduction of the material bases upon which</w:t>
      </w:r>
      <w:r w:rsidR="00DB5DC2" w:rsidRPr="007F4B27">
        <w:rPr>
          <w:sz w:val="10"/>
        </w:rPr>
        <w:t xml:space="preserve"> </w:t>
      </w:r>
      <w:r w:rsidRPr="007F4B27">
        <w:rPr>
          <w:sz w:val="10"/>
        </w:rPr>
        <w:t>social life is premised’ (Marston, 2000, p. 233). Rather than existing outside of or</w:t>
      </w:r>
      <w:r w:rsidR="00DB5DC2" w:rsidRPr="007F4B27">
        <w:rPr>
          <w:sz w:val="10"/>
        </w:rPr>
        <w:t xml:space="preserve"> </w:t>
      </w:r>
      <w:r w:rsidRPr="007F4B27">
        <w:rPr>
          <w:sz w:val="10"/>
        </w:rPr>
        <w:t>separate from capitalism, social reproduction is vital to the operation of capitalist</w:t>
      </w:r>
      <w:r w:rsidR="00DB5DC2" w:rsidRPr="007F4B27">
        <w:rPr>
          <w:sz w:val="10"/>
        </w:rPr>
        <w:t xml:space="preserve"> </w:t>
      </w:r>
      <w:r w:rsidRPr="007F4B27">
        <w:rPr>
          <w:sz w:val="10"/>
        </w:rPr>
        <w:t>economic and social systems, sustaining them materially, biologically and ideologi-</w:t>
      </w:r>
      <w:r w:rsidR="00DB5DC2" w:rsidRPr="007F4B27">
        <w:rPr>
          <w:sz w:val="10"/>
        </w:rPr>
        <w:t xml:space="preserve"> </w:t>
      </w:r>
      <w:r w:rsidRPr="007F4B27">
        <w:rPr>
          <w:sz w:val="10"/>
        </w:rPr>
        <w:t>cally. Thus, attention to the sites and specificities of social reproduction, that is the</w:t>
      </w:r>
      <w:r w:rsidR="00DB5DC2" w:rsidRPr="007F4B27">
        <w:rPr>
          <w:sz w:val="10"/>
        </w:rPr>
        <w:t xml:space="preserve"> </w:t>
      </w:r>
      <w:r w:rsidRPr="007F4B27">
        <w:rPr>
          <w:sz w:val="10"/>
        </w:rPr>
        <w:t>‘fleshy, messy, and indeterminate stuff of everyday life’, offers important insights</w:t>
      </w:r>
      <w:r w:rsidR="00DB5DC2" w:rsidRPr="007F4B27">
        <w:rPr>
          <w:sz w:val="10"/>
        </w:rPr>
        <w:t xml:space="preserve"> </w:t>
      </w:r>
      <w:r w:rsidRPr="007F4B27">
        <w:rPr>
          <w:sz w:val="10"/>
        </w:rPr>
        <w:t>into understanding broader processes of global capitalism (Katz, 2001, p. 710).</w:t>
      </w:r>
      <w:r w:rsidR="00DB5DC2" w:rsidRPr="007F4B27">
        <w:rPr>
          <w:sz w:val="10"/>
        </w:rPr>
        <w:t xml:space="preserve"> </w:t>
      </w:r>
      <w:r w:rsidRPr="007F4B27">
        <w:rPr>
          <w:sz w:val="10"/>
        </w:rPr>
        <w:t>Not insignificantly, social reproduction has traditionally been contained and</w:t>
      </w:r>
      <w:r w:rsidR="00DB5DC2" w:rsidRPr="007F4B27">
        <w:rPr>
          <w:sz w:val="10"/>
        </w:rPr>
        <w:t xml:space="preserve"> </w:t>
      </w:r>
      <w:r w:rsidRPr="007F4B27">
        <w:rPr>
          <w:sz w:val="10"/>
        </w:rPr>
        <w:t>understood at the site of the family. Historically, it has largely been through famil-</w:t>
      </w:r>
      <w:r w:rsidR="00DB5DC2" w:rsidRPr="007F4B27">
        <w:rPr>
          <w:sz w:val="10"/>
        </w:rPr>
        <w:t xml:space="preserve"> </w:t>
      </w:r>
      <w:r w:rsidRPr="007F4B27">
        <w:rPr>
          <w:sz w:val="10"/>
        </w:rPr>
        <w:t>ial relations of care that the labour force is reproduced, making the family a less</w:t>
      </w:r>
      <w:r w:rsidR="00DB5DC2" w:rsidRPr="007F4B27">
        <w:rPr>
          <w:sz w:val="10"/>
        </w:rPr>
        <w:t xml:space="preserve"> </w:t>
      </w:r>
      <w:r w:rsidRPr="007F4B27">
        <w:rPr>
          <w:sz w:val="10"/>
        </w:rPr>
        <w:t>visible, yet nevertheless indispcnsiblc part of the production of value (Sawicki,</w:t>
      </w:r>
      <w:r w:rsidR="00DB5DC2" w:rsidRPr="007F4B27">
        <w:rPr>
          <w:sz w:val="10"/>
        </w:rPr>
        <w:t xml:space="preserve"> </w:t>
      </w:r>
      <w:r w:rsidRPr="007F4B27">
        <w:rPr>
          <w:sz w:val="10"/>
        </w:rPr>
        <w:t>1991; Hennessey, 1993). However, the rise of the welfare state in the twentieth</w:t>
      </w:r>
      <w:r w:rsidR="00DB5DC2" w:rsidRPr="007F4B27">
        <w:rPr>
          <w:sz w:val="10"/>
        </w:rPr>
        <w:t xml:space="preserve"> </w:t>
      </w:r>
      <w:r w:rsidRPr="007F4B27">
        <w:rPr>
          <w:sz w:val="10"/>
        </w:rPr>
        <w:t>century and related struggles over adequate wages shifted how social reproduction</w:t>
      </w:r>
      <w:r w:rsidR="00DB5DC2" w:rsidRPr="007F4B27">
        <w:rPr>
          <w:sz w:val="10"/>
        </w:rPr>
        <w:t xml:space="preserve"> </w:t>
      </w:r>
      <w:r w:rsidRPr="007F4B27">
        <w:rPr>
          <w:sz w:val="10"/>
        </w:rPr>
        <w:t>was conceptualised in the US (as well as elsewhere). Struggles over social welfare</w:t>
      </w:r>
      <w:r w:rsidR="00DB5DC2" w:rsidRPr="007F4B27">
        <w:rPr>
          <w:sz w:val="10"/>
        </w:rPr>
        <w:t xml:space="preserve"> </w:t>
      </w:r>
      <w:r w:rsidRPr="007F4B27">
        <w:rPr>
          <w:sz w:val="10"/>
        </w:rPr>
        <w:t>programmes and wage rates are instances where who is responsible for ensuring</w:t>
      </w:r>
      <w:r w:rsidR="00DB5DC2" w:rsidRPr="007F4B27">
        <w:rPr>
          <w:sz w:val="10"/>
        </w:rPr>
        <w:t xml:space="preserve"> </w:t>
      </w:r>
      <w:r w:rsidRPr="007F4B27">
        <w:rPr>
          <w:sz w:val="10"/>
        </w:rPr>
        <w:t>the fiscal and human resources necessary for social reproduction to be carried out</w:t>
      </w:r>
      <w:r w:rsidR="00DB5DC2" w:rsidRPr="007F4B27">
        <w:rPr>
          <w:sz w:val="10"/>
        </w:rPr>
        <w:t xml:space="preserve"> </w:t>
      </w:r>
      <w:r w:rsidRPr="007F4B27">
        <w:rPr>
          <w:sz w:val="10"/>
        </w:rPr>
        <w:t>are negotiated. Whereas the rise of the welfare state was indicative of a move to</w:t>
      </w:r>
      <w:r w:rsidR="00DB5DC2" w:rsidRPr="007F4B27">
        <w:rPr>
          <w:sz w:val="10"/>
        </w:rPr>
        <w:t xml:space="preserve"> </w:t>
      </w:r>
      <w:r w:rsidRPr="007F4B27">
        <w:rPr>
          <w:sz w:val="10"/>
        </w:rPr>
        <w:t>make the state more involved in ensuring adequate resources for social reproduc-</w:t>
      </w:r>
      <w:r w:rsidR="00DB5DC2" w:rsidRPr="007F4B27">
        <w:rPr>
          <w:sz w:val="10"/>
        </w:rPr>
        <w:t xml:space="preserve"> </w:t>
      </w:r>
      <w:r w:rsidRPr="007F4B27">
        <w:rPr>
          <w:sz w:val="10"/>
        </w:rPr>
        <w:t>tion to take place, the neoliberal era (1980s-present) has been characterised by a</w:t>
      </w:r>
      <w:r w:rsidR="00DB5DC2" w:rsidRPr="007F4B27">
        <w:rPr>
          <w:sz w:val="10"/>
        </w:rPr>
        <w:t xml:space="preserve"> </w:t>
      </w:r>
      <w:r w:rsidRPr="007F4B27">
        <w:rPr>
          <w:sz w:val="10"/>
        </w:rPr>
        <w:t>rolling back of the welfare state, re-siting responsibility for social reproduction at</w:t>
      </w:r>
      <w:r w:rsidR="00DB5DC2" w:rsidRPr="007F4B27">
        <w:rPr>
          <w:sz w:val="10"/>
        </w:rPr>
        <w:t xml:space="preserve"> </w:t>
      </w:r>
      <w:r w:rsidRPr="007F4B27">
        <w:rPr>
          <w:sz w:val="10"/>
        </w:rPr>
        <w:t>the level of the individual, home and community (Katz, 2001; McDowell, 2004).</w:t>
      </w:r>
      <w:r w:rsidR="00DB5DC2" w:rsidRPr="007F4B27">
        <w:rPr>
          <w:sz w:val="10"/>
        </w:rPr>
        <w:t xml:space="preserve"> </w:t>
      </w:r>
      <w:r w:rsidRPr="007F4B27">
        <w:rPr>
          <w:sz w:val="10"/>
        </w:rPr>
        <w:t>Discourses of personal responsibility that define the neoliberal era reverberate</w:t>
      </w:r>
      <w:r w:rsidR="00DB5DC2" w:rsidRPr="007F4B27">
        <w:rPr>
          <w:sz w:val="10"/>
        </w:rPr>
        <w:t xml:space="preserve"> </w:t>
      </w:r>
      <w:r w:rsidRPr="007F4B27">
        <w:rPr>
          <w:sz w:val="10"/>
        </w:rPr>
        <w:t>into the private sphere and intimate aspects of life as social welfare programmes</w:t>
      </w:r>
      <w:r w:rsidR="00DB5DC2" w:rsidRPr="007F4B27">
        <w:rPr>
          <w:sz w:val="10"/>
        </w:rPr>
        <w:t xml:space="preserve"> </w:t>
      </w:r>
      <w:r w:rsidRPr="007F4B27">
        <w:rPr>
          <w:sz w:val="10"/>
        </w:rPr>
        <w:t>dwindle and real wages for most workers fall. In turn, individual families and for-</w:t>
      </w:r>
      <w:r w:rsidR="00DB5DC2" w:rsidRPr="007F4B27">
        <w:rPr>
          <w:sz w:val="10"/>
        </w:rPr>
        <w:t xml:space="preserve"> </w:t>
      </w:r>
      <w:r w:rsidRPr="007F4B27">
        <w:rPr>
          <w:sz w:val="10"/>
        </w:rPr>
        <w:t>mal and informal community networks emerge to fill in the gaps left by the state.</w:t>
      </w:r>
      <w:r w:rsidR="00DB5DC2" w:rsidRPr="007F4B27">
        <w:rPr>
          <w:sz w:val="10"/>
        </w:rPr>
        <w:t xml:space="preserve"> </w:t>
      </w:r>
      <w:r w:rsidRPr="007F4B27">
        <w:rPr>
          <w:sz w:val="10"/>
        </w:rPr>
        <w:t>Moreover, ideologies that locate responsibility for social reproduction on both</w:t>
      </w:r>
      <w:r w:rsidR="00DB5DC2" w:rsidRPr="007F4B27">
        <w:rPr>
          <w:sz w:val="10"/>
        </w:rPr>
        <w:t xml:space="preserve"> </w:t>
      </w:r>
      <w:r w:rsidRPr="007F4B27">
        <w:rPr>
          <w:sz w:val="10"/>
        </w:rPr>
        <w:t>the individual and the family additionally work to encourage and justify a broad</w:t>
      </w:r>
      <w:r w:rsidR="00DB5DC2" w:rsidRPr="007F4B27">
        <w:rPr>
          <w:sz w:val="10"/>
        </w:rPr>
        <w:t xml:space="preserve"> </w:t>
      </w:r>
      <w:r w:rsidRPr="007F4B27">
        <w:rPr>
          <w:sz w:val="10"/>
        </w:rPr>
        <w:t>prison industrial complex. Mandatory detention and incarceration policies couched</w:t>
      </w:r>
      <w:r w:rsidR="00DB5DC2" w:rsidRPr="007F4B27">
        <w:rPr>
          <w:sz w:val="10"/>
        </w:rPr>
        <w:t xml:space="preserve"> </w:t>
      </w:r>
      <w:r w:rsidRPr="007F4B27">
        <w:rPr>
          <w:sz w:val="10"/>
        </w:rPr>
        <w:t>in discourses of personal responsibility have been key drivers of the expansion</w:t>
      </w:r>
      <w:r w:rsidR="00DB5DC2" w:rsidRPr="007F4B27">
        <w:rPr>
          <w:sz w:val="10"/>
        </w:rPr>
        <w:t xml:space="preserve"> </w:t>
      </w:r>
      <w:r w:rsidRPr="007F4B27">
        <w:rPr>
          <w:sz w:val="10"/>
        </w:rPr>
        <w:t>of immigrant detention and related carccral landscapes more broadly (Bcnavic,</w:t>
      </w:r>
      <w:r w:rsidR="00DB5DC2" w:rsidRPr="007F4B27">
        <w:rPr>
          <w:sz w:val="10"/>
        </w:rPr>
        <w:t xml:space="preserve"> </w:t>
      </w:r>
      <w:r w:rsidRPr="007F4B27">
        <w:rPr>
          <w:sz w:val="10"/>
        </w:rPr>
        <w:t>2009). Ironically, this rise in detention places detainees within the confines of</w:t>
      </w:r>
      <w:r w:rsidR="00DB5DC2" w:rsidRPr="007F4B27">
        <w:rPr>
          <w:sz w:val="10"/>
        </w:rPr>
        <w:t xml:space="preserve"> </w:t>
      </w:r>
      <w:r w:rsidRPr="007F4B27">
        <w:rPr>
          <w:sz w:val="10"/>
        </w:rPr>
        <w:t>state-run or state-financed detention centres, in theory placing the state in the posi-</w:t>
      </w:r>
      <w:r w:rsidR="00DB5DC2" w:rsidRPr="007F4B27">
        <w:rPr>
          <w:sz w:val="10"/>
        </w:rPr>
        <w:t xml:space="preserve"> </w:t>
      </w:r>
      <w:r w:rsidRPr="007F4B27">
        <w:rPr>
          <w:sz w:val="10"/>
        </w:rPr>
        <w:t>tion of ensuring (cither directly or by proxy) the daily survival and well-being</w:t>
      </w:r>
      <w:r w:rsidR="00DB5DC2" w:rsidRPr="007F4B27">
        <w:rPr>
          <w:sz w:val="10"/>
        </w:rPr>
        <w:t xml:space="preserve"> </w:t>
      </w:r>
      <w:r w:rsidRPr="007F4B27">
        <w:rPr>
          <w:sz w:val="10"/>
        </w:rPr>
        <w:t>of those detained; this includes the most intimate aspects of their lives from</w:t>
      </w:r>
      <w:r w:rsidR="00DB5DC2" w:rsidRPr="007F4B27">
        <w:rPr>
          <w:sz w:val="10"/>
        </w:rPr>
        <w:t xml:space="preserve"> </w:t>
      </w:r>
      <w:r w:rsidRPr="007F4B27">
        <w:rPr>
          <w:sz w:val="10"/>
        </w:rPr>
        <w:t>personal hygiene to mental and physical health (Conlon and Hiemstra, 2014).</w:t>
      </w:r>
      <w:r w:rsidR="00DB5DC2" w:rsidRPr="007F4B27">
        <w:rPr>
          <w:sz w:val="10"/>
        </w:rPr>
        <w:t xml:space="preserve"> </w:t>
      </w:r>
      <w:r w:rsidRPr="007F4B27">
        <w:rPr>
          <w:sz w:val="10"/>
        </w:rPr>
        <w:t>Ultimately though, this reflects an emphasis on maintaining social relations of</w:t>
      </w:r>
      <w:r w:rsidR="00DB5DC2" w:rsidRPr="007F4B27">
        <w:rPr>
          <w:sz w:val="10"/>
        </w:rPr>
        <w:t xml:space="preserve"> </w:t>
      </w:r>
      <w:r w:rsidRPr="007F4B27">
        <w:rPr>
          <w:sz w:val="10"/>
        </w:rPr>
        <w:t>capitalism - particularly through warehousing surplus bodies (Katz, 2007;</w:t>
      </w:r>
      <w:r w:rsidR="00DB5DC2" w:rsidRPr="007F4B27">
        <w:rPr>
          <w:sz w:val="10"/>
        </w:rPr>
        <w:t xml:space="preserve"> </w:t>
      </w:r>
      <w:r w:rsidRPr="007F4B27">
        <w:rPr>
          <w:sz w:val="10"/>
        </w:rPr>
        <w:t>Gilmore, 2007)-much more than an emphasis on maintaining material well-being.</w:t>
      </w:r>
      <w:r w:rsidR="00DB5DC2" w:rsidRPr="007F4B27">
        <w:rPr>
          <w:sz w:val="10"/>
        </w:rPr>
        <w:t xml:space="preserve"> </w:t>
      </w:r>
      <w:r w:rsidRPr="007F4B27">
        <w:rPr>
          <w:sz w:val="10"/>
        </w:rPr>
        <w:t>As Conlon and Hiemstra (2014) and others (Mountz, 2011; Urbina, 2014)</w:t>
      </w:r>
      <w:r w:rsidR="00DB5DC2" w:rsidRPr="007F4B27">
        <w:rPr>
          <w:sz w:val="10"/>
        </w:rPr>
        <w:t xml:space="preserve"> </w:t>
      </w:r>
      <w:r w:rsidRPr="007F4B27">
        <w:rPr>
          <w:sz w:val="10"/>
        </w:rPr>
        <w:t>have documented, public and private detention centres routinely deny immigrant</w:t>
      </w:r>
      <w:r w:rsidR="00DB5DC2" w:rsidRPr="007F4B27">
        <w:rPr>
          <w:sz w:val="10"/>
        </w:rPr>
        <w:t xml:space="preserve"> </w:t>
      </w:r>
      <w:r w:rsidRPr="007F4B27">
        <w:rPr>
          <w:sz w:val="10"/>
        </w:rPr>
        <w:t>detainees adequate food, clothing, hygiene products, and medical care - the basics</w:t>
      </w:r>
      <w:r w:rsidR="00DB5DC2" w:rsidRPr="007F4B27">
        <w:rPr>
          <w:sz w:val="10"/>
        </w:rPr>
        <w:t xml:space="preserve"> </w:t>
      </w:r>
      <w:r w:rsidRPr="007F4B27">
        <w:rPr>
          <w:sz w:val="10"/>
        </w:rPr>
        <w:t>of everyday life. Detainees therefore rely on family and friends outside detention</w:t>
      </w:r>
      <w:r w:rsidR="00DB5DC2" w:rsidRPr="007F4B27">
        <w:rPr>
          <w:sz w:val="10"/>
        </w:rPr>
        <w:t xml:space="preserve"> </w:t>
      </w:r>
      <w:r w:rsidRPr="007F4B27">
        <w:rPr>
          <w:sz w:val="10"/>
        </w:rPr>
        <w:t>to provide the funds necessary to purchase additional items at commissaries that</w:t>
      </w:r>
      <w:r w:rsidR="00DB5DC2" w:rsidRPr="007F4B27">
        <w:rPr>
          <w:sz w:val="10"/>
        </w:rPr>
        <w:t xml:space="preserve"> </w:t>
      </w:r>
      <w:r w:rsidRPr="007F4B27">
        <w:rPr>
          <w:sz w:val="10"/>
        </w:rPr>
        <w:t>charge exorbitant markups on basic goods. In limiting the basic goods provided</w:t>
      </w:r>
      <w:r w:rsidR="00DB5DC2" w:rsidRPr="007F4B27">
        <w:rPr>
          <w:sz w:val="10"/>
        </w:rPr>
        <w:t xml:space="preserve"> </w:t>
      </w:r>
      <w:r w:rsidRPr="007F4B27">
        <w:rPr>
          <w:sz w:val="10"/>
        </w:rPr>
        <w:t>to detainees, detention centres both reduce expenditures and create demand for</w:t>
      </w:r>
      <w:r w:rsidR="00DB5DC2" w:rsidRPr="007F4B27">
        <w:rPr>
          <w:sz w:val="10"/>
        </w:rPr>
        <w:t xml:space="preserve"> </w:t>
      </w:r>
      <w:r w:rsidRPr="007F4B27">
        <w:rPr>
          <w:sz w:val="10"/>
        </w:rPr>
        <w:t>commissary goods; at the same time, responsibility for ensuring the basic well-</w:t>
      </w:r>
      <w:r w:rsidR="00DB5DC2" w:rsidRPr="007F4B27">
        <w:rPr>
          <w:sz w:val="10"/>
        </w:rPr>
        <w:t xml:space="preserve"> </w:t>
      </w:r>
      <w:r w:rsidRPr="007F4B27">
        <w:rPr>
          <w:sz w:val="10"/>
        </w:rPr>
        <w:t>being of detainees is shifted onto migrant familial and social networks and nego-</w:t>
      </w:r>
      <w:r w:rsidR="00DB5DC2" w:rsidRPr="007F4B27">
        <w:rPr>
          <w:sz w:val="10"/>
        </w:rPr>
        <w:t xml:space="preserve"> </w:t>
      </w:r>
      <w:r w:rsidRPr="007F4B27">
        <w:rPr>
          <w:sz w:val="10"/>
        </w:rPr>
        <w:t>tiated through the commissary system. As we will show, similar processes are</w:t>
      </w:r>
      <w:r w:rsidR="00DB5DC2" w:rsidRPr="007F4B27">
        <w:rPr>
          <w:sz w:val="10"/>
        </w:rPr>
        <w:t xml:space="preserve"> </w:t>
      </w:r>
      <w:r w:rsidRPr="007F4B27">
        <w:rPr>
          <w:sz w:val="10"/>
        </w:rPr>
        <w:t>reflected within the context of detainee release where the state abdicates responsi-</w:t>
      </w:r>
      <w:r w:rsidR="00DB5DC2" w:rsidRPr="007F4B27">
        <w:rPr>
          <w:sz w:val="10"/>
        </w:rPr>
        <w:t xml:space="preserve"> </w:t>
      </w:r>
      <w:r w:rsidRPr="007F4B27">
        <w:rPr>
          <w:sz w:val="10"/>
        </w:rPr>
        <w:t>bility for ensuring the well-being of migrants, instead shifting this responsibility</w:t>
      </w:r>
      <w:r w:rsidR="00DB5DC2" w:rsidRPr="007F4B27">
        <w:rPr>
          <w:sz w:val="10"/>
        </w:rPr>
        <w:t xml:space="preserve"> </w:t>
      </w:r>
      <w:r w:rsidRPr="007F4B27">
        <w:rPr>
          <w:sz w:val="10"/>
        </w:rPr>
        <w:t>to uncompensated networks of non-profit organisations and the social networks</w:t>
      </w:r>
      <w:r w:rsidR="00DB5DC2" w:rsidRPr="007F4B27">
        <w:rPr>
          <w:sz w:val="10"/>
        </w:rPr>
        <w:t xml:space="preserve"> </w:t>
      </w:r>
      <w:r w:rsidRPr="007F4B27">
        <w:rPr>
          <w:sz w:val="10"/>
        </w:rPr>
        <w:t>of migrants. Through an examination of the intimate economies of detention and</w:t>
      </w:r>
      <w:r w:rsidR="00DB5DC2" w:rsidRPr="007F4B27">
        <w:rPr>
          <w:sz w:val="10"/>
        </w:rPr>
        <w:t xml:space="preserve"> </w:t>
      </w:r>
      <w:r w:rsidRPr="007F4B27">
        <w:rPr>
          <w:sz w:val="10"/>
        </w:rPr>
        <w:t>release, we trace a shifting of care responsibilities and thus illustrate how deten-</w:t>
      </w:r>
      <w:r w:rsidR="00DB5DC2" w:rsidRPr="007F4B27">
        <w:rPr>
          <w:sz w:val="10"/>
        </w:rPr>
        <w:t xml:space="preserve"> </w:t>
      </w:r>
      <w:r w:rsidRPr="007F4B27">
        <w:rPr>
          <w:sz w:val="10"/>
        </w:rPr>
        <w:t>tion and the logics undergirding it reverberate beyond detention centres. However,</w:t>
      </w:r>
      <w:r w:rsidR="00DB5DC2" w:rsidRPr="007F4B27">
        <w:rPr>
          <w:sz w:val="10"/>
        </w:rPr>
        <w:t xml:space="preserve"> </w:t>
      </w:r>
      <w:r w:rsidRPr="007F4B27">
        <w:rPr>
          <w:sz w:val="10"/>
        </w:rPr>
        <w:t>before exploring immigrant family detention and release practices in more depth,</w:t>
      </w:r>
      <w:r w:rsidR="00DB5DC2" w:rsidRPr="007F4B27">
        <w:rPr>
          <w:sz w:val="10"/>
        </w:rPr>
        <w:t xml:space="preserve"> </w:t>
      </w:r>
      <w:r w:rsidRPr="007F4B27">
        <w:rPr>
          <w:sz w:val="10"/>
        </w:rPr>
        <w:t>the next section first contextualises these practices in relationship to the role ideas</w:t>
      </w:r>
      <w:r w:rsidR="00DB5DC2" w:rsidRPr="007F4B27">
        <w:rPr>
          <w:sz w:val="10"/>
        </w:rPr>
        <w:t xml:space="preserve"> </w:t>
      </w:r>
      <w:r w:rsidRPr="007F4B27">
        <w:rPr>
          <w:sz w:val="10"/>
        </w:rPr>
        <w:t>of family and childhood have played in shaping US immigration law and policy.</w:t>
      </w:r>
      <w:r w:rsidR="00DB5DC2" w:rsidRPr="007F4B27">
        <w:rPr>
          <w:sz w:val="10"/>
        </w:rPr>
        <w:t xml:space="preserve"> </w:t>
      </w:r>
      <w:r w:rsidRPr="007F4B27">
        <w:rPr>
          <w:sz w:val="10"/>
        </w:rPr>
        <w:t>The family and the shifting landscape of immigrant detention</w:t>
      </w:r>
      <w:r w:rsidR="00DB5DC2" w:rsidRPr="007F4B27">
        <w:rPr>
          <w:sz w:val="10"/>
        </w:rPr>
        <w:t xml:space="preserve"> </w:t>
      </w:r>
      <w:r w:rsidRPr="007F4B27">
        <w:rPr>
          <w:sz w:val="10"/>
        </w:rPr>
        <w:t>in the US</w:t>
      </w:r>
      <w:r w:rsidR="00DB5DC2" w:rsidRPr="007F4B27">
        <w:rPr>
          <w:sz w:val="10"/>
        </w:rPr>
        <w:t xml:space="preserve"> </w:t>
      </w:r>
      <w:r w:rsidRPr="007F4B27">
        <w:rPr>
          <w:sz w:val="10"/>
        </w:rPr>
        <w:t>‘</w:t>
      </w:r>
      <w:r w:rsidRPr="00C54B23">
        <w:rPr>
          <w:rStyle w:val="StyleUnderline"/>
          <w:highlight w:val="cyan"/>
        </w:rPr>
        <w:t>The family’ holds a special place in US immigration</w:t>
      </w:r>
      <w:r w:rsidRPr="003312A3">
        <w:rPr>
          <w:rStyle w:val="StyleUnderline"/>
        </w:rPr>
        <w:t xml:space="preserve"> law and </w:t>
      </w:r>
      <w:r w:rsidRPr="00C54B23">
        <w:rPr>
          <w:rStyle w:val="StyleUnderline"/>
          <w:highlight w:val="cyan"/>
        </w:rPr>
        <w:t>policy</w:t>
      </w:r>
      <w:r w:rsidRPr="007F4B27">
        <w:rPr>
          <w:sz w:val="10"/>
        </w:rPr>
        <w:t>. As Catherine</w:t>
      </w:r>
      <w:r w:rsidR="00DB5DC2" w:rsidRPr="007F4B27">
        <w:rPr>
          <w:sz w:val="10"/>
        </w:rPr>
        <w:t xml:space="preserve"> </w:t>
      </w:r>
      <w:r w:rsidRPr="007F4B27">
        <w:rPr>
          <w:sz w:val="10"/>
        </w:rPr>
        <w:t xml:space="preserve">Lee (2013) discusses, </w:t>
      </w:r>
      <w:r w:rsidRPr="00C54B23">
        <w:rPr>
          <w:rStyle w:val="StyleUnderline"/>
          <w:highlight w:val="cyan"/>
        </w:rPr>
        <w:t>even in times of the most exclusionary and racist immigra-</w:t>
      </w:r>
      <w:r w:rsidR="00DB5DC2">
        <w:rPr>
          <w:rStyle w:val="StyleUnderline"/>
          <w:highlight w:val="cyan"/>
        </w:rPr>
        <w:t xml:space="preserve"> </w:t>
      </w:r>
      <w:r w:rsidRPr="00C54B23">
        <w:rPr>
          <w:rStyle w:val="StyleUnderline"/>
          <w:highlight w:val="cyan"/>
        </w:rPr>
        <w:t>tion policies, exceptions have been made to allow for families to</w:t>
      </w:r>
      <w:r w:rsidRPr="003312A3">
        <w:rPr>
          <w:rStyle w:val="StyleUnderline"/>
        </w:rPr>
        <w:t xml:space="preserve"> form, </w:t>
      </w:r>
      <w:r w:rsidRPr="00C54B23">
        <w:rPr>
          <w:rStyle w:val="StyleUnderline"/>
          <w:highlight w:val="cyan"/>
        </w:rPr>
        <w:t>reunite</w:t>
      </w:r>
      <w:r w:rsidR="00DB5DC2">
        <w:rPr>
          <w:rStyle w:val="StyleUnderline"/>
        </w:rPr>
        <w:t xml:space="preserve"> </w:t>
      </w:r>
      <w:r w:rsidRPr="003312A3">
        <w:rPr>
          <w:rStyle w:val="StyleUnderline"/>
        </w:rPr>
        <w:t>and stay together</w:t>
      </w:r>
      <w:r w:rsidRPr="007F4B27">
        <w:rPr>
          <w:sz w:val="10"/>
        </w:rPr>
        <w:t xml:space="preserve">. </w:t>
      </w:r>
      <w:r w:rsidRPr="00C54B23">
        <w:rPr>
          <w:rStyle w:val="StyleUnderline"/>
          <w:highlight w:val="cyan"/>
        </w:rPr>
        <w:t>The privileged place of the family in immigration law is tied</w:t>
      </w:r>
      <w:r w:rsidR="00DB5DC2">
        <w:rPr>
          <w:rStyle w:val="StyleUnderline"/>
          <w:highlight w:val="cyan"/>
        </w:rPr>
        <w:t xml:space="preserve"> </w:t>
      </w:r>
      <w:r w:rsidRPr="00C54B23">
        <w:rPr>
          <w:rStyle w:val="StyleUnderline"/>
          <w:highlight w:val="cyan"/>
        </w:rPr>
        <w:t>to a nationalist, patriarchal notion of ideal citizens that immigration policies</w:t>
      </w:r>
      <w:r w:rsidR="00DB5DC2">
        <w:rPr>
          <w:rStyle w:val="StyleUnderline"/>
          <w:highlight w:val="cyan"/>
        </w:rPr>
        <w:t xml:space="preserve"> </w:t>
      </w:r>
      <w:r w:rsidRPr="00C54B23">
        <w:rPr>
          <w:rStyle w:val="StyleUnderline"/>
          <w:highlight w:val="cyan"/>
        </w:rPr>
        <w:t>(re)produce and mobilise and which buffers against the free flow of ‘deviant’</w:t>
      </w:r>
      <w:r w:rsidR="00DB5DC2">
        <w:rPr>
          <w:rStyle w:val="StyleUnderline"/>
          <w:highlight w:val="cyan"/>
        </w:rPr>
        <w:t xml:space="preserve"> </w:t>
      </w:r>
      <w:r w:rsidRPr="00C54B23">
        <w:rPr>
          <w:rStyle w:val="StyleUnderline"/>
          <w:highlight w:val="cyan"/>
        </w:rPr>
        <w:t>bodies and subjectivities across transnational space</w:t>
      </w:r>
      <w:r w:rsidRPr="007F4B27">
        <w:rPr>
          <w:sz w:val="10"/>
        </w:rPr>
        <w:t>. For example, under the</w:t>
      </w:r>
      <w:r w:rsidR="00DB5DC2" w:rsidRPr="007F4B27">
        <w:rPr>
          <w:sz w:val="10"/>
        </w:rPr>
        <w:t xml:space="preserve"> </w:t>
      </w:r>
      <w:r w:rsidRPr="007F4B27">
        <w:rPr>
          <w:sz w:val="10"/>
        </w:rPr>
        <w:t>Gentleman’s Agreement of 1907 between Japan and the US, the wives and</w:t>
      </w:r>
      <w:r w:rsidR="00DB5DC2" w:rsidRPr="007F4B27">
        <w:rPr>
          <w:sz w:val="10"/>
        </w:rPr>
        <w:t xml:space="preserve"> </w:t>
      </w:r>
      <w:r w:rsidRPr="007F4B27">
        <w:rPr>
          <w:sz w:val="10"/>
        </w:rPr>
        <w:t>children of Japanese male labourers were allowed to immigrate despite the exclu-</w:t>
      </w:r>
      <w:r w:rsidR="00DB5DC2" w:rsidRPr="007F4B27">
        <w:rPr>
          <w:sz w:val="10"/>
        </w:rPr>
        <w:t xml:space="preserve"> </w:t>
      </w:r>
      <w:r w:rsidRPr="007F4B27">
        <w:rPr>
          <w:sz w:val="10"/>
        </w:rPr>
        <w:t>sion of Japanese immigrants more broadly. This exception allowed for already</w:t>
      </w:r>
      <w:r w:rsidR="00DB5DC2" w:rsidRPr="007F4B27">
        <w:rPr>
          <w:sz w:val="10"/>
        </w:rPr>
        <w:t xml:space="preserve"> </w:t>
      </w:r>
      <w:r w:rsidRPr="007F4B27">
        <w:rPr>
          <w:sz w:val="10"/>
        </w:rPr>
        <w:t>present Japanese men to create ‘proper’ nuclear families while limiting the per-</w:t>
      </w:r>
      <w:r w:rsidR="00DB5DC2" w:rsidRPr="007F4B27">
        <w:rPr>
          <w:sz w:val="10"/>
        </w:rPr>
        <w:t xml:space="preserve"> </w:t>
      </w:r>
      <w:r w:rsidRPr="007F4B27">
        <w:rPr>
          <w:sz w:val="10"/>
        </w:rPr>
        <w:t>ceived threat of inter-racial unions to the national community (Luibheid, 2002).</w:t>
      </w:r>
      <w:r w:rsidR="00DB5DC2" w:rsidRPr="007F4B27">
        <w:rPr>
          <w:sz w:val="10"/>
        </w:rPr>
        <w:t xml:space="preserve"> </w:t>
      </w:r>
      <w:r w:rsidRPr="007F4B27">
        <w:rPr>
          <w:sz w:val="10"/>
        </w:rPr>
        <w:t xml:space="preserve">Over a century later, </w:t>
      </w:r>
      <w:r w:rsidRPr="003312A3">
        <w:rPr>
          <w:rStyle w:val="StyleUnderline"/>
        </w:rPr>
        <w:t>family unity continues to remain a cornerstone of US immi-</w:t>
      </w:r>
      <w:r w:rsidR="00DB5DC2">
        <w:rPr>
          <w:rStyle w:val="StyleUnderline"/>
        </w:rPr>
        <w:t xml:space="preserve"> </w:t>
      </w:r>
      <w:r w:rsidRPr="003312A3">
        <w:rPr>
          <w:rStyle w:val="StyleUnderline"/>
        </w:rPr>
        <w:t>gration policy, making it much easier for legally married individuals and biologi-</w:t>
      </w:r>
      <w:r w:rsidR="00DB5DC2">
        <w:rPr>
          <w:rStyle w:val="StyleUnderline"/>
        </w:rPr>
        <w:t xml:space="preserve"> </w:t>
      </w:r>
      <w:r w:rsidRPr="003312A3">
        <w:rPr>
          <w:rStyle w:val="StyleUnderline"/>
        </w:rPr>
        <w:t>cal family members to migrate than other populations</w:t>
      </w:r>
      <w:r w:rsidRPr="007F4B27">
        <w:rPr>
          <w:sz w:val="10"/>
        </w:rPr>
        <w:t>.</w:t>
      </w:r>
      <w:r w:rsidR="00DB5DC2" w:rsidRPr="007F4B27">
        <w:rPr>
          <w:sz w:val="10"/>
        </w:rPr>
        <w:t xml:space="preserve"> </w:t>
      </w:r>
      <w:r w:rsidRPr="00C54B23">
        <w:rPr>
          <w:rStyle w:val="StyleUnderline"/>
          <w:highlight w:val="cyan"/>
        </w:rPr>
        <w:t>Despite the exceptional place afforded families</w:t>
      </w:r>
      <w:r w:rsidRPr="003312A3">
        <w:rPr>
          <w:rStyle w:val="StyleUnderline"/>
        </w:rPr>
        <w:t xml:space="preserve"> in US immigration law and</w:t>
      </w:r>
      <w:r w:rsidR="00DB5DC2">
        <w:rPr>
          <w:rStyle w:val="StyleUnderline"/>
        </w:rPr>
        <w:t xml:space="preserve"> </w:t>
      </w:r>
      <w:r w:rsidRPr="003312A3">
        <w:rPr>
          <w:rStyle w:val="StyleUnderline"/>
        </w:rPr>
        <w:t xml:space="preserve">policy, </w:t>
      </w:r>
      <w:r w:rsidRPr="00716D71">
        <w:rPr>
          <w:rStyle w:val="StyleUnderline"/>
          <w:highlight w:val="cyan"/>
        </w:rPr>
        <w:t>family units (narrowly defined as minors and their biological parent(s)</w:t>
      </w:r>
      <w:r w:rsidR="00DB5DC2">
        <w:rPr>
          <w:rStyle w:val="StyleUnderline"/>
        </w:rPr>
        <w:t xml:space="preserve"> </w:t>
      </w:r>
      <w:r w:rsidRPr="003312A3">
        <w:rPr>
          <w:rStyle w:val="StyleUnderline"/>
        </w:rPr>
        <w:t xml:space="preserve">or legal guardian(s)) </w:t>
      </w:r>
      <w:r w:rsidRPr="00716D71">
        <w:rPr>
          <w:rStyle w:val="StyleUnderline"/>
          <w:highlight w:val="cyan"/>
        </w:rPr>
        <w:t>that arrive without authorisation have presented a conun-</w:t>
      </w:r>
      <w:r w:rsidR="00DB5DC2">
        <w:rPr>
          <w:rStyle w:val="StyleUnderline"/>
          <w:highlight w:val="cyan"/>
        </w:rPr>
        <w:t xml:space="preserve"> </w:t>
      </w:r>
      <w:r w:rsidRPr="00716D71">
        <w:rPr>
          <w:rStyle w:val="StyleUnderline"/>
          <w:highlight w:val="cyan"/>
        </w:rPr>
        <w:t>drum</w:t>
      </w:r>
      <w:r w:rsidRPr="003312A3">
        <w:rPr>
          <w:rStyle w:val="StyleUnderline"/>
        </w:rPr>
        <w:t xml:space="preserve"> for immigration agencies and related governmental bodies for </w:t>
      </w:r>
      <w:r w:rsidRPr="00716D71">
        <w:rPr>
          <w:rStyle w:val="StyleUnderline"/>
        </w:rPr>
        <w:t>decades. The</w:t>
      </w:r>
      <w:r w:rsidR="00DB5DC2">
        <w:rPr>
          <w:rStyle w:val="StyleUnderline"/>
        </w:rPr>
        <w:t xml:space="preserve"> </w:t>
      </w:r>
      <w:r w:rsidRPr="00716D71">
        <w:rPr>
          <w:rStyle w:val="StyleUnderline"/>
        </w:rPr>
        <w:t xml:space="preserve">‘problem’ of unauthorised families </w:t>
      </w:r>
      <w:r w:rsidRPr="00716D71">
        <w:rPr>
          <w:rStyle w:val="StyleUnderline"/>
          <w:highlight w:val="cyan"/>
        </w:rPr>
        <w:t>represents a growing gap between cultural</w:t>
      </w:r>
      <w:r w:rsidR="00DB5DC2">
        <w:rPr>
          <w:rStyle w:val="StyleUnderline"/>
          <w:highlight w:val="cyan"/>
        </w:rPr>
        <w:t xml:space="preserve"> </w:t>
      </w:r>
      <w:r w:rsidRPr="00716D71">
        <w:rPr>
          <w:rStyle w:val="StyleUnderline"/>
          <w:highlight w:val="cyan"/>
        </w:rPr>
        <w:t>ideologies regarding childhood innocence and the dominant carceral logics and</w:t>
      </w:r>
      <w:r w:rsidR="00DB5DC2">
        <w:rPr>
          <w:rStyle w:val="StyleUnderline"/>
          <w:highlight w:val="cyan"/>
        </w:rPr>
        <w:t xml:space="preserve"> </w:t>
      </w:r>
      <w:r w:rsidRPr="00716D71">
        <w:rPr>
          <w:rStyle w:val="StyleUnderline"/>
          <w:highlight w:val="cyan"/>
        </w:rPr>
        <w:t>nationalist frameworks through which immigration enforcement</w:t>
      </w:r>
      <w:r w:rsidRPr="003312A3">
        <w:rPr>
          <w:rStyle w:val="StyleUnderline"/>
        </w:rPr>
        <w:t xml:space="preserve"> policies and</w:t>
      </w:r>
      <w:r w:rsidR="00DB5DC2">
        <w:rPr>
          <w:rStyle w:val="StyleUnderline"/>
        </w:rPr>
        <w:t xml:space="preserve"> </w:t>
      </w:r>
      <w:r w:rsidR="00716D71">
        <w:rPr>
          <w:rStyle w:val="StyleUnderline"/>
          <w:highlight w:val="cyan"/>
        </w:rPr>
        <w:t>practices are</w:t>
      </w:r>
      <w:r w:rsidRPr="00716D71">
        <w:rPr>
          <w:rStyle w:val="StyleUnderline"/>
          <w:highlight w:val="cyan"/>
        </w:rPr>
        <w:t xml:space="preserve"> designed and implemented</w:t>
      </w:r>
      <w:r w:rsidRPr="007F4B27">
        <w:rPr>
          <w:sz w:val="10"/>
        </w:rPr>
        <w:t>. Since the early 1990s and most notably</w:t>
      </w:r>
      <w:r w:rsidR="00DB5DC2" w:rsidRPr="007F4B27">
        <w:rPr>
          <w:sz w:val="10"/>
        </w:rPr>
        <w:t xml:space="preserve"> </w:t>
      </w:r>
      <w:r w:rsidRPr="007F4B27">
        <w:rPr>
          <w:sz w:val="10"/>
        </w:rPr>
        <w:t>since 2001, immigration enforcement policies have been based on a framework</w:t>
      </w:r>
      <w:r w:rsidR="00DB5DC2" w:rsidRPr="007F4B27">
        <w:rPr>
          <w:sz w:val="10"/>
        </w:rPr>
        <w:t xml:space="preserve"> </w:t>
      </w:r>
      <w:r w:rsidRPr="007F4B27">
        <w:rPr>
          <w:sz w:val="10"/>
        </w:rPr>
        <w:t>of criniinalisation whereby unauthorised migrants - both those who enter without</w:t>
      </w:r>
      <w:r w:rsidR="00DB5DC2" w:rsidRPr="007F4B27">
        <w:rPr>
          <w:sz w:val="10"/>
        </w:rPr>
        <w:t xml:space="preserve"> </w:t>
      </w:r>
      <w:r w:rsidRPr="007F4B27">
        <w:rPr>
          <w:sz w:val="10"/>
        </w:rPr>
        <w:t>authorisation and those who become unauthorised after overstaying visas - are</w:t>
      </w:r>
      <w:r w:rsidR="00DB5DC2" w:rsidRPr="007F4B27">
        <w:rPr>
          <w:sz w:val="10"/>
        </w:rPr>
        <w:t xml:space="preserve"> </w:t>
      </w:r>
      <w:r w:rsidRPr="007F4B27">
        <w:rPr>
          <w:sz w:val="10"/>
        </w:rPr>
        <w:t>framed (legally and ideologically) as criminals, resulting in and justifying the rapid</w:t>
      </w:r>
      <w:r w:rsidR="00DB5DC2" w:rsidRPr="007F4B27">
        <w:rPr>
          <w:sz w:val="10"/>
        </w:rPr>
        <w:t xml:space="preserve"> </w:t>
      </w:r>
      <w:r w:rsidRPr="007F4B27">
        <w:rPr>
          <w:sz w:val="10"/>
        </w:rPr>
        <w:t>expansion of immigrant detention as a primary aspect of enforcement throughout</w:t>
      </w:r>
      <w:r w:rsidR="00DB5DC2" w:rsidRPr="007F4B27">
        <w:rPr>
          <w:sz w:val="10"/>
        </w:rPr>
        <w:t xml:space="preserve"> </w:t>
      </w:r>
      <w:r w:rsidRPr="007F4B27">
        <w:rPr>
          <w:sz w:val="10"/>
        </w:rPr>
        <w:t xml:space="preserve">the US (see Lowcn, this volume). </w:t>
      </w:r>
      <w:r w:rsidRPr="00C16BFE">
        <w:rPr>
          <w:rStyle w:val="StyleUnderline"/>
          <w:highlight w:val="cyan"/>
        </w:rPr>
        <w:t>The criminalisation of</w:t>
      </w:r>
      <w:r w:rsidRPr="00844950">
        <w:rPr>
          <w:rStyle w:val="StyleUnderline"/>
        </w:rPr>
        <w:t xml:space="preserve"> migration and </w:t>
      </w:r>
      <w:r w:rsidRPr="00C16BFE">
        <w:rPr>
          <w:rStyle w:val="StyleUnderline"/>
          <w:highlight w:val="cyan"/>
        </w:rPr>
        <w:t>migrants</w:t>
      </w:r>
      <w:r w:rsidR="00DB5DC2">
        <w:rPr>
          <w:rStyle w:val="StyleUnderline"/>
          <w:highlight w:val="cyan"/>
        </w:rPr>
        <w:t xml:space="preserve"> </w:t>
      </w:r>
      <w:r w:rsidRPr="00C16BFE">
        <w:rPr>
          <w:rStyle w:val="StyleUnderline"/>
          <w:highlight w:val="cyan"/>
        </w:rPr>
        <w:t>has been made possible by overarching neoliberal ideologies of personal respon-</w:t>
      </w:r>
      <w:r w:rsidR="00DB5DC2">
        <w:rPr>
          <w:rStyle w:val="StyleUnderline"/>
          <w:highlight w:val="cyan"/>
        </w:rPr>
        <w:t xml:space="preserve"> </w:t>
      </w:r>
      <w:r w:rsidRPr="00C16BFE">
        <w:rPr>
          <w:rStyle w:val="StyleUnderline"/>
          <w:highlight w:val="cyan"/>
        </w:rPr>
        <w:t>sibility that disregard the larger structural factors that compel unauthorised migra-</w:t>
      </w:r>
      <w:r w:rsidR="00DB5DC2">
        <w:rPr>
          <w:rStyle w:val="StyleUnderline"/>
          <w:highlight w:val="cyan"/>
        </w:rPr>
        <w:t xml:space="preserve"> </w:t>
      </w:r>
      <w:r w:rsidRPr="00C16BFE">
        <w:rPr>
          <w:rStyle w:val="StyleUnderline"/>
          <w:highlight w:val="cyan"/>
        </w:rPr>
        <w:t>tion</w:t>
      </w:r>
      <w:r w:rsidRPr="007F4B27">
        <w:rPr>
          <w:sz w:val="10"/>
        </w:rPr>
        <w:t>. These ideologies frame unauthorised migrants as irresponsible lawbreakers</w:t>
      </w:r>
      <w:r w:rsidR="00DB5DC2" w:rsidRPr="007F4B27">
        <w:rPr>
          <w:sz w:val="10"/>
        </w:rPr>
        <w:t xml:space="preserve"> </w:t>
      </w:r>
      <w:r w:rsidRPr="007F4B27">
        <w:rPr>
          <w:sz w:val="10"/>
        </w:rPr>
        <w:t>who should be held responsible for their independent decision to forego legal</w:t>
      </w:r>
      <w:r w:rsidR="00DB5DC2" w:rsidRPr="007F4B27">
        <w:rPr>
          <w:sz w:val="10"/>
        </w:rPr>
        <w:t xml:space="preserve"> </w:t>
      </w:r>
      <w:r w:rsidRPr="007F4B27">
        <w:rPr>
          <w:sz w:val="10"/>
        </w:rPr>
        <w:t xml:space="preserve">migration routes. </w:t>
      </w:r>
      <w:r w:rsidRPr="000E1AE6">
        <w:rPr>
          <w:rStyle w:val="StyleUnderline"/>
        </w:rPr>
        <w:t>In turn, the detention of unauthorised migrants has expanded</w:t>
      </w:r>
      <w:r w:rsidR="00DB5DC2">
        <w:rPr>
          <w:rStyle w:val="StyleUnderline"/>
        </w:rPr>
        <w:t xml:space="preserve"> </w:t>
      </w:r>
      <w:r w:rsidRPr="000E1AE6">
        <w:rPr>
          <w:rStyle w:val="StyleUnderline"/>
        </w:rPr>
        <w:t>rapidly</w:t>
      </w:r>
      <w:r w:rsidRPr="007F4B27">
        <w:rPr>
          <w:sz w:val="10"/>
        </w:rPr>
        <w:t xml:space="preserve"> since the 1990s </w:t>
      </w:r>
      <w:r w:rsidRPr="00C16BFE">
        <w:rPr>
          <w:rStyle w:val="StyleUnderline"/>
          <w:highlight w:val="cyan"/>
        </w:rPr>
        <w:t>as policy-makers attempt to use mandatory detention poli-</w:t>
      </w:r>
      <w:r w:rsidR="00DB5DC2">
        <w:rPr>
          <w:rStyle w:val="StyleUnderline"/>
          <w:highlight w:val="cyan"/>
        </w:rPr>
        <w:t xml:space="preserve"> </w:t>
      </w:r>
      <w:r w:rsidRPr="00C16BFE">
        <w:rPr>
          <w:rStyle w:val="StyleUnderline"/>
          <w:highlight w:val="cyan"/>
        </w:rPr>
        <w:t>cies as a mechanism to deter unauthorised migration</w:t>
      </w:r>
      <w:r w:rsidRPr="007F4B27">
        <w:rPr>
          <w:sz w:val="10"/>
        </w:rPr>
        <w:t xml:space="preserve"> (Martin, 2011, 2012a).</w:t>
      </w:r>
      <w:r w:rsidR="00DB5DC2" w:rsidRPr="007F4B27">
        <w:rPr>
          <w:sz w:val="10"/>
        </w:rPr>
        <w:t xml:space="preserve"> </w:t>
      </w:r>
      <w:r w:rsidRPr="000E1AE6">
        <w:rPr>
          <w:rStyle w:val="StyleUnderline"/>
        </w:rPr>
        <w:t xml:space="preserve">However, </w:t>
      </w:r>
      <w:r w:rsidRPr="00153E32">
        <w:rPr>
          <w:rStyle w:val="StyleUnderline"/>
          <w:highlight w:val="cyan"/>
        </w:rPr>
        <w:t>discourses of personal responsibility and criminality that serve to</w:t>
      </w:r>
      <w:r w:rsidR="00DB5DC2">
        <w:rPr>
          <w:rStyle w:val="StyleUnderline"/>
          <w:highlight w:val="cyan"/>
        </w:rPr>
        <w:t xml:space="preserve"> </w:t>
      </w:r>
      <w:r w:rsidRPr="00153E32">
        <w:rPr>
          <w:rStyle w:val="StyleUnderline"/>
          <w:highlight w:val="cyan"/>
        </w:rPr>
        <w:t>justify the detention of adult migrants</w:t>
      </w:r>
      <w:r w:rsidRPr="000E1AE6">
        <w:rPr>
          <w:rStyle w:val="StyleUnderline"/>
        </w:rPr>
        <w:t xml:space="preserve"> in prisons or prison-like detention cen-</w:t>
      </w:r>
      <w:r w:rsidR="00DB5DC2">
        <w:rPr>
          <w:rStyle w:val="StyleUnderline"/>
        </w:rPr>
        <w:t xml:space="preserve"> </w:t>
      </w:r>
      <w:r w:rsidRPr="000E1AE6">
        <w:rPr>
          <w:rStyle w:val="StyleUnderline"/>
        </w:rPr>
        <w:t xml:space="preserve">tres during the processing of their immigration case </w:t>
      </w:r>
      <w:r w:rsidRPr="00153E32">
        <w:rPr>
          <w:rStyle w:val="StyleUnderline"/>
          <w:highlight w:val="cyan"/>
        </w:rPr>
        <w:t>do not stick well to children</w:t>
      </w:r>
      <w:r w:rsidRPr="007F4B27">
        <w:rPr>
          <w:sz w:val="10"/>
        </w:rPr>
        <w:t>.</w:t>
      </w:r>
      <w:r w:rsidR="00DB5DC2" w:rsidRPr="007F4B27">
        <w:rPr>
          <w:sz w:val="10"/>
        </w:rPr>
        <w:t xml:space="preserve"> </w:t>
      </w:r>
      <w:r w:rsidRPr="00153E32">
        <w:rPr>
          <w:rStyle w:val="StyleUnderline"/>
          <w:highlight w:val="cyan"/>
        </w:rPr>
        <w:t>Children inhabit an exceptional space in the US imaginary and it is precisely</w:t>
      </w:r>
      <w:r w:rsidR="00DB5DC2">
        <w:rPr>
          <w:rStyle w:val="StyleUnderline"/>
          <w:highlight w:val="cyan"/>
        </w:rPr>
        <w:t xml:space="preserve"> </w:t>
      </w:r>
      <w:r w:rsidRPr="00153E32">
        <w:rPr>
          <w:rStyle w:val="StyleUnderline"/>
          <w:highlight w:val="cyan"/>
        </w:rPr>
        <w:t>this exceptionality that complicates the detention of families</w:t>
      </w:r>
      <w:r w:rsidRPr="007F4B27">
        <w:rPr>
          <w:sz w:val="10"/>
        </w:rPr>
        <w:t>. As Martin (2011 )</w:t>
      </w:r>
      <w:r w:rsidR="00DB5DC2" w:rsidRPr="007F4B27">
        <w:rPr>
          <w:sz w:val="10"/>
        </w:rPr>
        <w:t xml:space="preserve"> </w:t>
      </w:r>
      <w:r w:rsidRPr="007F4B27">
        <w:rPr>
          <w:sz w:val="10"/>
        </w:rPr>
        <w:t xml:space="preserve">and others (Bosniak, 2013) have discussed, </w:t>
      </w:r>
      <w:r w:rsidRPr="00153E32">
        <w:rPr>
          <w:rStyle w:val="StyleUnderline"/>
          <w:highlight w:val="cyan"/>
        </w:rPr>
        <w:t>children are framed as non-agential</w:t>
      </w:r>
      <w:r w:rsidR="00DB5DC2">
        <w:rPr>
          <w:rStyle w:val="StyleUnderline"/>
          <w:highlight w:val="cyan"/>
        </w:rPr>
        <w:t xml:space="preserve"> </w:t>
      </w:r>
      <w:r w:rsidRPr="00153E32">
        <w:rPr>
          <w:rStyle w:val="StyleUnderline"/>
          <w:highlight w:val="cyan"/>
        </w:rPr>
        <w:t>objects who cannot be held fully responsible for their ‘illegal’ status and are thus</w:t>
      </w:r>
      <w:r w:rsidR="00DB5DC2">
        <w:rPr>
          <w:rStyle w:val="StyleUnderline"/>
          <w:highlight w:val="cyan"/>
        </w:rPr>
        <w:t xml:space="preserve"> </w:t>
      </w:r>
      <w:r w:rsidRPr="00153E32">
        <w:rPr>
          <w:rStyle w:val="StyleUnderline"/>
          <w:highlight w:val="cyan"/>
        </w:rPr>
        <w:t>deserving of different detention standards</w:t>
      </w:r>
      <w:r w:rsidRPr="007F4B27">
        <w:rPr>
          <w:sz w:val="10"/>
        </w:rPr>
        <w:t>.2</w:t>
      </w:r>
      <w:r w:rsidR="00DB5DC2" w:rsidRPr="007F4B27">
        <w:rPr>
          <w:sz w:val="10"/>
        </w:rPr>
        <w:t xml:space="preserve"> </w:t>
      </w:r>
      <w:r w:rsidRPr="000E1AE6">
        <w:rPr>
          <w:rStyle w:val="StyleUnderline"/>
        </w:rPr>
        <w:t>Founded in cultural ideologies of childhood innocence, the exceptional status</w:t>
      </w:r>
      <w:r w:rsidR="00DB5DC2">
        <w:rPr>
          <w:rStyle w:val="StyleUnderline"/>
        </w:rPr>
        <w:t xml:space="preserve"> </w:t>
      </w:r>
      <w:r w:rsidRPr="000E1AE6">
        <w:rPr>
          <w:rStyle w:val="StyleUnderline"/>
        </w:rPr>
        <w:t xml:space="preserve">of child migrants has ultimately been </w:t>
      </w:r>
      <w:r w:rsidRPr="00153E32">
        <w:rPr>
          <w:rStyle w:val="StyleUnderline"/>
          <w:highlight w:val="cyan"/>
        </w:rPr>
        <w:t>codified in US law</w:t>
      </w:r>
      <w:r w:rsidRPr="000E1AE6">
        <w:rPr>
          <w:rStyle w:val="StyleUnderline"/>
        </w:rPr>
        <w:t xml:space="preserve"> through a series of legal</w:t>
      </w:r>
      <w:r w:rsidR="00DB5DC2">
        <w:rPr>
          <w:rStyle w:val="StyleUnderline"/>
        </w:rPr>
        <w:t xml:space="preserve"> </w:t>
      </w:r>
      <w:r w:rsidRPr="000E1AE6">
        <w:rPr>
          <w:rStyle w:val="StyleUnderline"/>
        </w:rPr>
        <w:t>determinations and legislation</w:t>
      </w:r>
      <w:r w:rsidRPr="007F4B27">
        <w:rPr>
          <w:sz w:val="10"/>
        </w:rPr>
        <w:t xml:space="preserve">. </w:t>
      </w:r>
      <w:r w:rsidRPr="000E1AE6">
        <w:rPr>
          <w:rStyle w:val="StyleUnderline"/>
        </w:rPr>
        <w:t>In 1997 a legal settlement known as Flores</w:t>
      </w:r>
      <w:r w:rsidRPr="007F4B27">
        <w:rPr>
          <w:sz w:val="10"/>
        </w:rPr>
        <w:t xml:space="preserve"> v. Meese</w:t>
      </w:r>
      <w:r w:rsidR="00DB5DC2" w:rsidRPr="007F4B27">
        <w:rPr>
          <w:sz w:val="10"/>
        </w:rPr>
        <w:t xml:space="preserve"> </w:t>
      </w:r>
      <w:r w:rsidRPr="00DD4112">
        <w:rPr>
          <w:rStyle w:val="StyleUnderline"/>
        </w:rPr>
        <w:t>put in place special requirements for juvenile immigrant detention</w:t>
      </w:r>
      <w:r w:rsidRPr="007F4B27">
        <w:rPr>
          <w:sz w:val="10"/>
        </w:rPr>
        <w:t>. In addition to</w:t>
      </w:r>
      <w:r w:rsidR="00DB5DC2" w:rsidRPr="007F4B27">
        <w:rPr>
          <w:sz w:val="10"/>
        </w:rPr>
        <w:t xml:space="preserve"> </w:t>
      </w:r>
      <w:r w:rsidRPr="007F4B27">
        <w:rPr>
          <w:sz w:val="10"/>
        </w:rPr>
        <w:t>stipulating that juveniles are not to be detained with an unrelated adult for more</w:t>
      </w:r>
      <w:r w:rsidR="00DB5DC2" w:rsidRPr="007F4B27">
        <w:rPr>
          <w:sz w:val="10"/>
        </w:rPr>
        <w:t xml:space="preserve"> </w:t>
      </w:r>
      <w:r w:rsidRPr="007F4B27">
        <w:rPr>
          <w:sz w:val="10"/>
        </w:rPr>
        <w:t>than 24 hours and setting time limits on how long children can be detained gener-</w:t>
      </w:r>
      <w:r w:rsidR="00DB5DC2" w:rsidRPr="007F4B27">
        <w:rPr>
          <w:sz w:val="10"/>
        </w:rPr>
        <w:t xml:space="preserve"> </w:t>
      </w:r>
      <w:r w:rsidRPr="007F4B27">
        <w:rPr>
          <w:sz w:val="10"/>
        </w:rPr>
        <w:t>ally, the settlement also set guidelines for the treatment of children in immigration</w:t>
      </w:r>
      <w:r w:rsidR="00DB5DC2" w:rsidRPr="007F4B27">
        <w:rPr>
          <w:sz w:val="10"/>
        </w:rPr>
        <w:t xml:space="preserve"> </w:t>
      </w:r>
      <w:r w:rsidRPr="007F4B27">
        <w:rPr>
          <w:sz w:val="10"/>
        </w:rPr>
        <w:t xml:space="preserve">custody (Martin, 2011). </w:t>
      </w:r>
      <w:r w:rsidRPr="00DD4112">
        <w:rPr>
          <w:rStyle w:val="StyleUnderline"/>
        </w:rPr>
        <w:t>While this</w:t>
      </w:r>
      <w:r w:rsidRPr="007F4B27">
        <w:rPr>
          <w:sz w:val="10"/>
        </w:rPr>
        <w:t xml:space="preserve"> legislation </w:t>
      </w:r>
      <w:r w:rsidRPr="00DD4112">
        <w:rPr>
          <w:rStyle w:val="StyleUnderline"/>
        </w:rPr>
        <w:t>was specifically intended to protect</w:t>
      </w:r>
      <w:r w:rsidR="00DB5DC2">
        <w:rPr>
          <w:rStyle w:val="StyleUnderline"/>
        </w:rPr>
        <w:t xml:space="preserve"> </w:t>
      </w:r>
      <w:r w:rsidRPr="00DD4112">
        <w:rPr>
          <w:rStyle w:val="StyleUnderline"/>
        </w:rPr>
        <w:t>unaccompanied child migrants</w:t>
      </w:r>
      <w:r w:rsidRPr="007F4B27">
        <w:rPr>
          <w:sz w:val="10"/>
        </w:rPr>
        <w:t xml:space="preserve"> (particularly those at risk for human trafficking),</w:t>
      </w:r>
      <w:r w:rsidR="00DB5DC2" w:rsidRPr="007F4B27">
        <w:rPr>
          <w:sz w:val="10"/>
        </w:rPr>
        <w:t xml:space="preserve"> </w:t>
      </w:r>
      <w:r w:rsidRPr="00DD4112">
        <w:rPr>
          <w:rStyle w:val="StyleUnderline"/>
        </w:rPr>
        <w:t>it did not differentiate between children traveling alone and those in the presence</w:t>
      </w:r>
      <w:r w:rsidR="00DB5DC2">
        <w:rPr>
          <w:rStyle w:val="StyleUnderline"/>
        </w:rPr>
        <w:t xml:space="preserve"> </w:t>
      </w:r>
      <w:r w:rsidRPr="00DD4112">
        <w:rPr>
          <w:rStyle w:val="StyleUnderline"/>
        </w:rPr>
        <w:t>of a biological parent or legal guardian. In turn, this settlement has largely shaped</w:t>
      </w:r>
      <w:r w:rsidR="00DB5DC2">
        <w:rPr>
          <w:rStyle w:val="StyleUnderline"/>
        </w:rPr>
        <w:t xml:space="preserve"> </w:t>
      </w:r>
      <w:r w:rsidRPr="00DD4112">
        <w:rPr>
          <w:rStyle w:val="StyleUnderline"/>
        </w:rPr>
        <w:t>family detention practices. The linking of children with their adult parents/guard-</w:t>
      </w:r>
      <w:r w:rsidR="00DB5DC2">
        <w:rPr>
          <w:rStyle w:val="StyleUnderline"/>
        </w:rPr>
        <w:t xml:space="preserve"> </w:t>
      </w:r>
      <w:r w:rsidRPr="00DD4112">
        <w:rPr>
          <w:rStyle w:val="StyleUnderline"/>
        </w:rPr>
        <w:t>ians limits how families can be detained; the literal presence of children buffers</w:t>
      </w:r>
      <w:r w:rsidR="00DB5DC2">
        <w:rPr>
          <w:rStyle w:val="StyleUnderline"/>
        </w:rPr>
        <w:t xml:space="preserve"> </w:t>
      </w:r>
      <w:r w:rsidRPr="00DD4112">
        <w:rPr>
          <w:rStyle w:val="StyleUnderline"/>
        </w:rPr>
        <w:t>the ability of the state to detain families</w:t>
      </w:r>
      <w:r w:rsidRPr="007F4B27">
        <w:rPr>
          <w:sz w:val="10"/>
        </w:rPr>
        <w:t>.</w:t>
      </w:r>
      <w:r w:rsidR="00DB5DC2" w:rsidRPr="007F4B27">
        <w:rPr>
          <w:sz w:val="10"/>
        </w:rPr>
        <w:t xml:space="preserve"> </w:t>
      </w:r>
      <w:r w:rsidRPr="000E1AE6">
        <w:rPr>
          <w:rStyle w:val="StyleUnderline"/>
        </w:rPr>
        <w:t>The cultural ideologies that take a more sympathetic stance towards child</w:t>
      </w:r>
      <w:r w:rsidR="00DB5DC2">
        <w:rPr>
          <w:rStyle w:val="StyleUnderline"/>
        </w:rPr>
        <w:t xml:space="preserve"> </w:t>
      </w:r>
      <w:r w:rsidRPr="000E1AE6">
        <w:rPr>
          <w:rStyle w:val="StyleUnderline"/>
        </w:rPr>
        <w:t>migrants and the subsequent legal codification of exceptional standards for the</w:t>
      </w:r>
      <w:r w:rsidR="00DB5DC2">
        <w:rPr>
          <w:rStyle w:val="StyleUnderline"/>
        </w:rPr>
        <w:t xml:space="preserve"> </w:t>
      </w:r>
      <w:r w:rsidRPr="000E1AE6">
        <w:rPr>
          <w:rStyle w:val="StyleUnderline"/>
        </w:rPr>
        <w:t>detention of child migrants has resulted in family detention being relatively rare in</w:t>
      </w:r>
      <w:r w:rsidR="00DB5DC2">
        <w:rPr>
          <w:rStyle w:val="StyleUnderline"/>
        </w:rPr>
        <w:t xml:space="preserve"> </w:t>
      </w:r>
      <w:r w:rsidRPr="000E1AE6">
        <w:rPr>
          <w:rStyle w:val="StyleUnderline"/>
        </w:rPr>
        <w:t>the history of US immigration policy</w:t>
      </w:r>
      <w:r w:rsidRPr="007F4B27">
        <w:rPr>
          <w:sz w:val="10"/>
        </w:rPr>
        <w:t xml:space="preserve">. In fact, </w:t>
      </w:r>
      <w:r w:rsidRPr="00DD4112">
        <w:rPr>
          <w:rStyle w:val="StyleUnderline"/>
        </w:rPr>
        <w:t>the first immigrant family detention</w:t>
      </w:r>
      <w:r w:rsidR="00DB5DC2">
        <w:rPr>
          <w:rStyle w:val="StyleUnderline"/>
        </w:rPr>
        <w:t xml:space="preserve"> </w:t>
      </w:r>
      <w:r w:rsidRPr="00DD4112">
        <w:rPr>
          <w:rStyle w:val="StyleUnderline"/>
        </w:rPr>
        <w:t>centre was not opened until March of 2001; before this time families were largely</w:t>
      </w:r>
      <w:r w:rsidR="00DB5DC2">
        <w:rPr>
          <w:rStyle w:val="StyleUnderline"/>
        </w:rPr>
        <w:t xml:space="preserve"> </w:t>
      </w:r>
      <w:r w:rsidRPr="00DD4112">
        <w:rPr>
          <w:rStyle w:val="StyleUnderline"/>
        </w:rPr>
        <w:t>released while their immigration cases were being processed</w:t>
      </w:r>
      <w:r w:rsidRPr="007F4B27">
        <w:rPr>
          <w:sz w:val="10"/>
        </w:rPr>
        <w:t xml:space="preserve"> (Martin, 2012a,</w:t>
      </w:r>
      <w:r w:rsidR="00DB5DC2" w:rsidRPr="007F4B27">
        <w:rPr>
          <w:sz w:val="10"/>
        </w:rPr>
        <w:t xml:space="preserve"> </w:t>
      </w:r>
      <w:r w:rsidRPr="007F4B27">
        <w:rPr>
          <w:sz w:val="10"/>
        </w:rPr>
        <w:t>2012b). The first family detention centre, the Berks County Family Residential</w:t>
      </w:r>
      <w:r w:rsidR="00DB5DC2" w:rsidRPr="007F4B27">
        <w:rPr>
          <w:sz w:val="10"/>
        </w:rPr>
        <w:t xml:space="preserve"> </w:t>
      </w:r>
      <w:r w:rsidRPr="007F4B27">
        <w:rPr>
          <w:sz w:val="10"/>
        </w:rPr>
        <w:t>Centre in Pennsylvania, was designed as a ‘non-secure residential facility’ that</w:t>
      </w:r>
      <w:r w:rsidR="00DB5DC2" w:rsidRPr="007F4B27">
        <w:rPr>
          <w:sz w:val="10"/>
        </w:rPr>
        <w:t xml:space="preserve"> </w:t>
      </w:r>
      <w:r w:rsidRPr="007F4B27">
        <w:rPr>
          <w:sz w:val="10"/>
        </w:rPr>
        <w:t>aimed to provide a way to both maintain family unity and keep families under the</w:t>
      </w:r>
      <w:r w:rsidR="00DB5DC2" w:rsidRPr="007F4B27">
        <w:rPr>
          <w:sz w:val="10"/>
        </w:rPr>
        <w:t xml:space="preserve"> </w:t>
      </w:r>
      <w:r w:rsidRPr="007F4B27">
        <w:rPr>
          <w:sz w:val="10"/>
        </w:rPr>
        <w:t>watch of immigration officials while they were undergoing immigration proceed-</w:t>
      </w:r>
      <w:r w:rsidR="00DB5DC2" w:rsidRPr="007F4B27">
        <w:rPr>
          <w:sz w:val="10"/>
        </w:rPr>
        <w:t xml:space="preserve"> </w:t>
      </w:r>
      <w:r w:rsidRPr="007F4B27">
        <w:rPr>
          <w:sz w:val="10"/>
        </w:rPr>
        <w:t>ings. The establishment of this centre was part of larger efforts by immigration</w:t>
      </w:r>
      <w:r w:rsidR="00DB5DC2" w:rsidRPr="007F4B27">
        <w:rPr>
          <w:sz w:val="10"/>
        </w:rPr>
        <w:t xml:space="preserve"> </w:t>
      </w:r>
      <w:r w:rsidRPr="007F4B27">
        <w:rPr>
          <w:sz w:val="10"/>
        </w:rPr>
        <w:t>enforcement agencies to contain unauthorised migrants during the processing of</w:t>
      </w:r>
      <w:r w:rsidR="00DB5DC2" w:rsidRPr="007F4B27">
        <w:rPr>
          <w:sz w:val="10"/>
        </w:rPr>
        <w:t xml:space="preserve"> </w:t>
      </w:r>
      <w:r w:rsidRPr="007F4B27">
        <w:rPr>
          <w:sz w:val="10"/>
        </w:rPr>
        <w:t>their immigration cases in order to more effectively deport those who were unsuc-</w:t>
      </w:r>
      <w:r w:rsidR="00DB5DC2" w:rsidRPr="007F4B27">
        <w:rPr>
          <w:sz w:val="10"/>
        </w:rPr>
        <w:t xml:space="preserve"> </w:t>
      </w:r>
      <w:r w:rsidRPr="007F4B27">
        <w:rPr>
          <w:sz w:val="10"/>
        </w:rPr>
        <w:t>cessful at establishing the right to stay in the country. While the Berks County</w:t>
      </w:r>
      <w:r w:rsidR="00DB5DC2" w:rsidRPr="007F4B27">
        <w:rPr>
          <w:sz w:val="10"/>
        </w:rPr>
        <w:t xml:space="preserve"> </w:t>
      </w:r>
      <w:r w:rsidRPr="007F4B27">
        <w:rPr>
          <w:sz w:val="10"/>
        </w:rPr>
        <w:t>facility provided some detention space for family units, its limited capacity (less</w:t>
      </w:r>
      <w:r w:rsidR="00DB5DC2" w:rsidRPr="007F4B27">
        <w:rPr>
          <w:sz w:val="10"/>
        </w:rPr>
        <w:t xml:space="preserve"> </w:t>
      </w:r>
      <w:r w:rsidRPr="007F4B27">
        <w:rPr>
          <w:sz w:val="10"/>
        </w:rPr>
        <w:t>than 100 beds) set a structural limitation on the expansion of family detention. In</w:t>
      </w:r>
      <w:r w:rsidR="00DB5DC2" w:rsidRPr="007F4B27">
        <w:rPr>
          <w:sz w:val="10"/>
        </w:rPr>
        <w:t xml:space="preserve"> </w:t>
      </w:r>
      <w:r w:rsidRPr="007F4B27">
        <w:rPr>
          <w:sz w:val="10"/>
        </w:rPr>
        <w:t>turn, even after the opening of this facility, the majority of families were released</w:t>
      </w:r>
      <w:r w:rsidR="00DB5DC2" w:rsidRPr="007F4B27">
        <w:rPr>
          <w:sz w:val="10"/>
        </w:rPr>
        <w:t xml:space="preserve"> </w:t>
      </w:r>
      <w:r w:rsidRPr="007F4B27">
        <w:rPr>
          <w:sz w:val="10"/>
        </w:rPr>
        <w:t>pending their immigration hearings (Women’s Commission for Refugee Women</w:t>
      </w:r>
      <w:r w:rsidR="00DB5DC2" w:rsidRPr="007F4B27">
        <w:rPr>
          <w:sz w:val="10"/>
        </w:rPr>
        <w:t xml:space="preserve"> </w:t>
      </w:r>
      <w:r w:rsidRPr="007F4B27">
        <w:rPr>
          <w:sz w:val="10"/>
        </w:rPr>
        <w:t>and Children and Lutheran Immigration and Refugee Service. 2007). However,</w:t>
      </w:r>
      <w:r w:rsidR="00DB5DC2" w:rsidRPr="007F4B27">
        <w:rPr>
          <w:sz w:val="10"/>
        </w:rPr>
        <w:t xml:space="preserve"> </w:t>
      </w:r>
      <w:r w:rsidRPr="007F4B27">
        <w:rPr>
          <w:sz w:val="10"/>
        </w:rPr>
        <w:t xml:space="preserve">shortly after the opening of the Berks County facility, </w:t>
      </w:r>
      <w:r w:rsidRPr="00FB3D45">
        <w:rPr>
          <w:rStyle w:val="StyleUnderline"/>
        </w:rPr>
        <w:t>the events of 9/11 shifted</w:t>
      </w:r>
      <w:r w:rsidR="00DB5DC2">
        <w:rPr>
          <w:rStyle w:val="StyleUnderline"/>
        </w:rPr>
        <w:t xml:space="preserve"> </w:t>
      </w:r>
      <w:r w:rsidRPr="00FB3D45">
        <w:rPr>
          <w:rStyle w:val="StyleUnderline"/>
        </w:rPr>
        <w:t>governmental approaches to unauthorised migration and migrants, including the</w:t>
      </w:r>
      <w:r w:rsidR="00DB5DC2">
        <w:rPr>
          <w:rStyle w:val="StyleUnderline"/>
        </w:rPr>
        <w:t xml:space="preserve"> </w:t>
      </w:r>
      <w:r w:rsidRPr="00FB3D45">
        <w:rPr>
          <w:rStyle w:val="StyleUnderline"/>
        </w:rPr>
        <w:t>expansion of family detention</w:t>
      </w:r>
      <w:r w:rsidRPr="007F4B27">
        <w:rPr>
          <w:sz w:val="10"/>
        </w:rPr>
        <w:t>.</w:t>
      </w:r>
      <w:r w:rsidR="00DB5DC2" w:rsidRPr="007F4B27">
        <w:rPr>
          <w:sz w:val="10"/>
        </w:rPr>
        <w:t xml:space="preserve"> </w:t>
      </w:r>
      <w:r w:rsidRPr="007F4B27">
        <w:rPr>
          <w:sz w:val="10"/>
        </w:rPr>
        <w:t>As scholars of immigration and border enforcement have illustrated, the events</w:t>
      </w:r>
      <w:r w:rsidR="00DB5DC2" w:rsidRPr="007F4B27">
        <w:rPr>
          <w:sz w:val="10"/>
        </w:rPr>
        <w:t xml:space="preserve"> </w:t>
      </w:r>
      <w:r w:rsidRPr="007F4B27">
        <w:rPr>
          <w:sz w:val="10"/>
        </w:rPr>
        <w:t>of 11 September 2001 and subsequent launching of the US-led ‘War on Terror'</w:t>
      </w:r>
      <w:r w:rsidR="00DB5DC2" w:rsidRPr="007F4B27">
        <w:rPr>
          <w:sz w:val="10"/>
        </w:rPr>
        <w:t xml:space="preserve"> </w:t>
      </w:r>
      <w:r w:rsidRPr="007F4B27">
        <w:rPr>
          <w:sz w:val="10"/>
        </w:rPr>
        <w:t>have made immigration and border enforcement an issue of national security (Bigo,</w:t>
      </w:r>
      <w:r w:rsidR="00DB5DC2" w:rsidRPr="007F4B27">
        <w:rPr>
          <w:sz w:val="10"/>
        </w:rPr>
        <w:t xml:space="preserve"> </w:t>
      </w:r>
      <w:r w:rsidRPr="007F4B27">
        <w:rPr>
          <w:sz w:val="10"/>
        </w:rPr>
        <w:t>2002; Hyndman and Mountz, 2007; Jones, 2011, 2012; Segura and Zavella, 2007;</w:t>
      </w:r>
      <w:r w:rsidR="00DB5DC2" w:rsidRPr="007F4B27">
        <w:rPr>
          <w:sz w:val="10"/>
        </w:rPr>
        <w:t xml:space="preserve"> </w:t>
      </w:r>
      <w:r w:rsidRPr="007F4B27">
        <w:rPr>
          <w:sz w:val="10"/>
        </w:rPr>
        <w:t xml:space="preserve">Mountz, 2012; Mountz et al., 2012; Nevins, 2010; Sparke, 2006). </w:t>
      </w:r>
      <w:r w:rsidRPr="00FB3D45">
        <w:rPr>
          <w:rStyle w:val="StyleUnderline"/>
        </w:rPr>
        <w:t>The post-9/11</w:t>
      </w:r>
      <w:r w:rsidR="00DB5DC2">
        <w:rPr>
          <w:rStyle w:val="StyleUnderline"/>
        </w:rPr>
        <w:t xml:space="preserve"> </w:t>
      </w:r>
      <w:r w:rsidRPr="00FB3D45">
        <w:rPr>
          <w:rStyle w:val="StyleUnderline"/>
        </w:rPr>
        <w:t>formation of the</w:t>
      </w:r>
      <w:r w:rsidRPr="007F4B27">
        <w:rPr>
          <w:sz w:val="10"/>
        </w:rPr>
        <w:t xml:space="preserve"> Department of Homeland Security (</w:t>
      </w:r>
      <w:r w:rsidRPr="00FB3D45">
        <w:rPr>
          <w:rStyle w:val="StyleUnderline"/>
        </w:rPr>
        <w:t>DHS</w:t>
      </w:r>
      <w:r w:rsidRPr="007F4B27">
        <w:rPr>
          <w:sz w:val="10"/>
        </w:rPr>
        <w:t xml:space="preserve">) </w:t>
      </w:r>
      <w:r w:rsidRPr="00FB3D45">
        <w:rPr>
          <w:rStyle w:val="StyleUnderline"/>
        </w:rPr>
        <w:t>resulted in the unprece-</w:t>
      </w:r>
      <w:r w:rsidR="00DB5DC2">
        <w:rPr>
          <w:rStyle w:val="StyleUnderline"/>
        </w:rPr>
        <w:t xml:space="preserve"> </w:t>
      </w:r>
      <w:r w:rsidRPr="00FB3D45">
        <w:rPr>
          <w:rStyle w:val="StyleUnderline"/>
        </w:rPr>
        <w:t>dented allocation of resources to immigration and border enforcement. Moreover,</w:t>
      </w:r>
      <w:r w:rsidR="00DB5DC2">
        <w:rPr>
          <w:rStyle w:val="StyleUnderline"/>
        </w:rPr>
        <w:t xml:space="preserve"> </w:t>
      </w:r>
      <w:r w:rsidRPr="00FB3D45">
        <w:rPr>
          <w:rStyle w:val="StyleUnderline"/>
        </w:rPr>
        <w:t>unauthorised migrants were reframed as potential terrorist threats, justifying</w:t>
      </w:r>
      <w:r w:rsidR="00DB5DC2">
        <w:rPr>
          <w:rStyle w:val="StyleUnderline"/>
        </w:rPr>
        <w:t xml:space="preserve"> </w:t>
      </w:r>
      <w:r w:rsidRPr="00FB3D45">
        <w:rPr>
          <w:rStyle w:val="StyleUnderline"/>
        </w:rPr>
        <w:t>greater and greater policing and detention practices both at the territorial edges</w:t>
      </w:r>
      <w:r w:rsidR="00DB5DC2">
        <w:rPr>
          <w:rStyle w:val="StyleUnderline"/>
        </w:rPr>
        <w:t xml:space="preserve"> </w:t>
      </w:r>
      <w:r w:rsidRPr="00FB3D45">
        <w:rPr>
          <w:rStyle w:val="StyleUnderline"/>
        </w:rPr>
        <w:t>of nation-states and within as the geographic reach of immigration policing was</w:t>
      </w:r>
      <w:r w:rsidR="00DB5DC2">
        <w:rPr>
          <w:rStyle w:val="StyleUnderline"/>
        </w:rPr>
        <w:t xml:space="preserve"> </w:t>
      </w:r>
      <w:r w:rsidRPr="00FB3D45">
        <w:rPr>
          <w:rStyle w:val="StyleUnderline"/>
        </w:rPr>
        <w:t>extended</w:t>
      </w:r>
      <w:r w:rsidRPr="007F4B27">
        <w:rPr>
          <w:sz w:val="10"/>
        </w:rPr>
        <w:t xml:space="preserve"> (Coleman, 2007,2009; Coutin, 2010; Mountz, 2011; Mountz etal.,2012;</w:t>
      </w:r>
      <w:r w:rsidR="00DB5DC2" w:rsidRPr="007F4B27">
        <w:rPr>
          <w:sz w:val="10"/>
        </w:rPr>
        <w:t xml:space="preserve"> </w:t>
      </w:r>
      <w:r w:rsidRPr="007F4B27">
        <w:rPr>
          <w:sz w:val="10"/>
        </w:rPr>
        <w:t>Mountz and Hiemstra, 2012; Hiemstra, 2012; Puar, 2007; Varsanyi, 2008).</w:t>
      </w:r>
      <w:r w:rsidR="00DB5DC2" w:rsidRPr="007F4B27">
        <w:rPr>
          <w:sz w:val="10"/>
        </w:rPr>
        <w:t xml:space="preserve"> </w:t>
      </w:r>
      <w:r w:rsidRPr="007F4B27">
        <w:rPr>
          <w:sz w:val="10"/>
        </w:rPr>
        <w:t>Whereas historically children and families were treated ‘more favourably’ than</w:t>
      </w:r>
      <w:r w:rsidR="00DB5DC2" w:rsidRPr="007F4B27">
        <w:rPr>
          <w:sz w:val="10"/>
        </w:rPr>
        <w:t xml:space="preserve"> </w:t>
      </w:r>
      <w:r w:rsidRPr="007F4B27">
        <w:rPr>
          <w:sz w:val="10"/>
        </w:rPr>
        <w:t>other migrants, in what follows we detail how the events of 11 September 2001</w:t>
      </w:r>
      <w:r w:rsidR="00DB5DC2" w:rsidRPr="007F4B27">
        <w:rPr>
          <w:sz w:val="10"/>
        </w:rPr>
        <w:t xml:space="preserve"> </w:t>
      </w:r>
      <w:r w:rsidRPr="007F4B27">
        <w:rPr>
          <w:sz w:val="10"/>
        </w:rPr>
        <w:t>led to shifts in the ideology and practice of family detention. These shifts illus-</w:t>
      </w:r>
      <w:r w:rsidR="00DB5DC2" w:rsidRPr="007F4B27">
        <w:rPr>
          <w:sz w:val="10"/>
        </w:rPr>
        <w:t xml:space="preserve"> </w:t>
      </w:r>
      <w:r w:rsidRPr="007F4B27">
        <w:rPr>
          <w:sz w:val="10"/>
        </w:rPr>
        <w:t>trate the way in which cultural ideologies of childhood innocence are mediated</w:t>
      </w:r>
      <w:r w:rsidR="00DB5DC2" w:rsidRPr="007F4B27">
        <w:rPr>
          <w:sz w:val="10"/>
        </w:rPr>
        <w:t xml:space="preserve"> </w:t>
      </w:r>
      <w:r w:rsidRPr="007F4B27">
        <w:rPr>
          <w:sz w:val="10"/>
        </w:rPr>
        <w:t>by discourses of terrorism and the imperative of national security, resulting in the</w:t>
      </w:r>
      <w:r w:rsidR="00DB5DC2" w:rsidRPr="007F4B27">
        <w:rPr>
          <w:sz w:val="10"/>
        </w:rPr>
        <w:t xml:space="preserve"> </w:t>
      </w:r>
      <w:r w:rsidRPr="007F4B27">
        <w:rPr>
          <w:sz w:val="10"/>
        </w:rPr>
        <w:t>expansion of family detention to unprecedented levels.</w:t>
      </w:r>
      <w:r w:rsidR="00DB5DC2" w:rsidRPr="007F4B27">
        <w:rPr>
          <w:sz w:val="10"/>
        </w:rPr>
        <w:t xml:space="preserve"> </w:t>
      </w:r>
      <w:r w:rsidRPr="00381469">
        <w:rPr>
          <w:rStyle w:val="StyleUnderline"/>
          <w:highlight w:val="cyan"/>
        </w:rPr>
        <w:t>In the post-9/11 context in which border enforcement was linked with terror-</w:t>
      </w:r>
      <w:r w:rsidR="00DB5DC2">
        <w:rPr>
          <w:rStyle w:val="StyleUnderline"/>
          <w:highlight w:val="cyan"/>
        </w:rPr>
        <w:t xml:space="preserve"> </w:t>
      </w:r>
      <w:r w:rsidRPr="00381469">
        <w:rPr>
          <w:rStyle w:val="StyleUnderline"/>
          <w:highlight w:val="cyan"/>
        </w:rPr>
        <w:t>ism</w:t>
      </w:r>
      <w:r w:rsidRPr="008C7BCD">
        <w:rPr>
          <w:rStyle w:val="StyleUnderline"/>
        </w:rPr>
        <w:t xml:space="preserve"> prevention, officials problematised informal policies of releasing families.</w:t>
      </w:r>
      <w:r w:rsidR="00DB5DC2">
        <w:rPr>
          <w:rStyle w:val="StyleUnderline"/>
        </w:rPr>
        <w:t xml:space="preserve"> </w:t>
      </w:r>
      <w:r w:rsidRPr="008C7BCD">
        <w:rPr>
          <w:rStyle w:val="StyleUnderline"/>
        </w:rPr>
        <w:t xml:space="preserve">Specifically, DHS </w:t>
      </w:r>
      <w:r w:rsidRPr="00381469">
        <w:rPr>
          <w:rStyle w:val="StyleUnderline"/>
          <w:highlight w:val="cyan"/>
        </w:rPr>
        <w:t>officials argued that allowances for children</w:t>
      </w:r>
      <w:r w:rsidRPr="008C7BCD">
        <w:rPr>
          <w:rStyle w:val="StyleUnderline"/>
        </w:rPr>
        <w:t xml:space="preserve"> and families could</w:t>
      </w:r>
      <w:r w:rsidR="00DB5DC2">
        <w:rPr>
          <w:rStyle w:val="StyleUnderline"/>
        </w:rPr>
        <w:t xml:space="preserve"> </w:t>
      </w:r>
      <w:r w:rsidRPr="00381469">
        <w:rPr>
          <w:rStyle w:val="StyleUnderline"/>
          <w:highlight w:val="cyan"/>
        </w:rPr>
        <w:t>result in</w:t>
      </w:r>
      <w:r w:rsidRPr="008C7BCD">
        <w:rPr>
          <w:rStyle w:val="StyleUnderline"/>
        </w:rPr>
        <w:t xml:space="preserve"> prospective migrants (and implicitly potential </w:t>
      </w:r>
      <w:r w:rsidRPr="00381469">
        <w:rPr>
          <w:rStyle w:val="StyleUnderline"/>
          <w:highlight w:val="cyan"/>
        </w:rPr>
        <w:t>terrorists</w:t>
      </w:r>
      <w:r w:rsidRPr="008C7BCD">
        <w:rPr>
          <w:rStyle w:val="StyleUnderline"/>
        </w:rPr>
        <w:t xml:space="preserve">) </w:t>
      </w:r>
      <w:r w:rsidRPr="00381469">
        <w:rPr>
          <w:rStyle w:val="StyleUnderline"/>
          <w:highlight w:val="cyan"/>
        </w:rPr>
        <w:t>‘renting’ chil-</w:t>
      </w:r>
      <w:r w:rsidR="00DB5DC2">
        <w:rPr>
          <w:rStyle w:val="StyleUnderline"/>
          <w:highlight w:val="cyan"/>
        </w:rPr>
        <w:t xml:space="preserve"> </w:t>
      </w:r>
      <w:r w:rsidRPr="00381469">
        <w:rPr>
          <w:rStyle w:val="StyleUnderline"/>
          <w:highlight w:val="cyan"/>
        </w:rPr>
        <w:t>dren to accompany them on their crossings in order to ensure timely release if they</w:t>
      </w:r>
      <w:r w:rsidR="00DB5DC2">
        <w:rPr>
          <w:rStyle w:val="StyleUnderline"/>
          <w:highlight w:val="cyan"/>
        </w:rPr>
        <w:t xml:space="preserve"> </w:t>
      </w:r>
      <w:r w:rsidRPr="00381469">
        <w:rPr>
          <w:rStyle w:val="StyleUnderline"/>
          <w:highlight w:val="cyan"/>
        </w:rPr>
        <w:t>were apprehended</w:t>
      </w:r>
      <w:r w:rsidRPr="007F4B27">
        <w:rPr>
          <w:sz w:val="10"/>
        </w:rPr>
        <w:t xml:space="preserve"> (Women’s Commission for Refugee Women and Children and</w:t>
      </w:r>
      <w:r w:rsidR="00DB5DC2" w:rsidRPr="007F4B27">
        <w:rPr>
          <w:sz w:val="10"/>
        </w:rPr>
        <w:t xml:space="preserve"> </w:t>
      </w:r>
      <w:r w:rsidRPr="007F4B27">
        <w:rPr>
          <w:sz w:val="10"/>
        </w:rPr>
        <w:t xml:space="preserve">Lutheran Immigration and Refugee Service, 2007). </w:t>
      </w:r>
      <w:r w:rsidRPr="008C7BCD">
        <w:rPr>
          <w:rStyle w:val="StyleUnderline"/>
        </w:rPr>
        <w:t>In response, DHS sought</w:t>
      </w:r>
      <w:r w:rsidR="00DB5DC2">
        <w:rPr>
          <w:rStyle w:val="StyleUnderline"/>
        </w:rPr>
        <w:t xml:space="preserve"> </w:t>
      </w:r>
      <w:r w:rsidRPr="008C7BCD">
        <w:rPr>
          <w:rStyle w:val="StyleUnderline"/>
        </w:rPr>
        <w:t>a new policy whereby both adults and the children traveling with them were</w:t>
      </w:r>
      <w:r w:rsidR="00DB5DC2">
        <w:rPr>
          <w:rStyle w:val="StyleUnderline"/>
        </w:rPr>
        <w:t xml:space="preserve"> </w:t>
      </w:r>
      <w:r w:rsidRPr="008C7BCD">
        <w:rPr>
          <w:rStyle w:val="StyleUnderline"/>
        </w:rPr>
        <w:t>detained. However, the lack of sufficient family detention bed space made this</w:t>
      </w:r>
      <w:r w:rsidR="00DB5DC2">
        <w:rPr>
          <w:rStyle w:val="StyleUnderline"/>
        </w:rPr>
        <w:t xml:space="preserve"> </w:t>
      </w:r>
      <w:r w:rsidRPr="008C7BCD">
        <w:rPr>
          <w:rStyle w:val="StyleUnderline"/>
        </w:rPr>
        <w:t>policy impossible to enforce without separating family units</w:t>
      </w:r>
      <w:r w:rsidRPr="007F4B27">
        <w:rPr>
          <w:sz w:val="10"/>
        </w:rPr>
        <w:t xml:space="preserve">. </w:t>
      </w:r>
      <w:r w:rsidRPr="008C7BCD">
        <w:rPr>
          <w:rStyle w:val="StyleUnderline"/>
        </w:rPr>
        <w:t xml:space="preserve">In turn, </w:t>
      </w:r>
      <w:r w:rsidRPr="00381469">
        <w:rPr>
          <w:rStyle w:val="StyleUnderline"/>
          <w:highlight w:val="cyan"/>
        </w:rPr>
        <w:t>the separa-</w:t>
      </w:r>
      <w:r w:rsidR="00DB5DC2">
        <w:rPr>
          <w:rStyle w:val="StyleUnderline"/>
          <w:highlight w:val="cyan"/>
        </w:rPr>
        <w:t xml:space="preserve"> </w:t>
      </w:r>
      <w:r w:rsidRPr="00381469">
        <w:rPr>
          <w:rStyle w:val="StyleUnderline"/>
          <w:highlight w:val="cyan"/>
        </w:rPr>
        <w:t>tion of parents from their children became systematic</w:t>
      </w:r>
      <w:r w:rsidRPr="008C7BCD">
        <w:rPr>
          <w:rStyle w:val="StyleUnderline"/>
        </w:rPr>
        <w:t xml:space="preserve"> as children were placed with</w:t>
      </w:r>
      <w:r w:rsidR="00DB5DC2">
        <w:rPr>
          <w:rStyle w:val="StyleUnderline"/>
        </w:rPr>
        <w:t xml:space="preserve"> </w:t>
      </w:r>
      <w:r w:rsidRPr="008C7BCD">
        <w:rPr>
          <w:rStyle w:val="StyleUnderline"/>
        </w:rPr>
        <w:t>the Office of Refugee Resettlement and their parents were detained in immigrant</w:t>
      </w:r>
      <w:r w:rsidR="00DB5DC2">
        <w:rPr>
          <w:rStyle w:val="StyleUnderline"/>
        </w:rPr>
        <w:t xml:space="preserve"> </w:t>
      </w:r>
      <w:r w:rsidRPr="008C7BCD">
        <w:rPr>
          <w:rStyle w:val="StyleUnderline"/>
        </w:rPr>
        <w:t>detention centres or state or county jails</w:t>
      </w:r>
      <w:r w:rsidRPr="007F4B27">
        <w:rPr>
          <w:sz w:val="10"/>
        </w:rPr>
        <w:t>.</w:t>
      </w:r>
      <w:r w:rsidR="00DB5DC2" w:rsidRPr="007F4B27">
        <w:rPr>
          <w:sz w:val="10"/>
        </w:rPr>
        <w:t xml:space="preserve"> </w:t>
      </w:r>
      <w:r w:rsidRPr="007F4B27">
        <w:rPr>
          <w:sz w:val="10"/>
        </w:rPr>
        <w:t>Upon discovering DHS’s policy of separating parents and their minor children,</w:t>
      </w:r>
      <w:r w:rsidR="00DB5DC2" w:rsidRPr="007F4B27">
        <w:rPr>
          <w:sz w:val="10"/>
        </w:rPr>
        <w:t xml:space="preserve"> </w:t>
      </w:r>
      <w:r w:rsidRPr="007F4B27">
        <w:rPr>
          <w:sz w:val="10"/>
        </w:rPr>
        <w:t xml:space="preserve">members of </w:t>
      </w:r>
      <w:r w:rsidRPr="008C7BCD">
        <w:rPr>
          <w:rStyle w:val="StyleUnderline"/>
        </w:rPr>
        <w:t xml:space="preserve">Congress issued a statement </w:t>
      </w:r>
      <w:r w:rsidRPr="00461DD1">
        <w:rPr>
          <w:rStyle w:val="StyleUnderline"/>
          <w:highlight w:val="cyan"/>
        </w:rPr>
        <w:t>directing DHS to end this practice</w:t>
      </w:r>
      <w:r w:rsidRPr="008C7BCD">
        <w:rPr>
          <w:rStyle w:val="StyleUnderline"/>
        </w:rPr>
        <w:t xml:space="preserve"> of cre-</w:t>
      </w:r>
      <w:r w:rsidR="00DB5DC2">
        <w:rPr>
          <w:rStyle w:val="StyleUnderline"/>
        </w:rPr>
        <w:t xml:space="preserve"> </w:t>
      </w:r>
      <w:r w:rsidRPr="008C7BCD">
        <w:rPr>
          <w:rStyle w:val="StyleUnderline"/>
        </w:rPr>
        <w:t>ating unaccompanied minors</w:t>
      </w:r>
      <w:r w:rsidRPr="007F4B27">
        <w:rPr>
          <w:sz w:val="10"/>
        </w:rPr>
        <w:t xml:space="preserve">. </w:t>
      </w:r>
      <w:r w:rsidRPr="008C7BCD">
        <w:rPr>
          <w:rStyle w:val="StyleUnderline"/>
        </w:rPr>
        <w:t>DHS was given three suggested courses of action:</w:t>
      </w:r>
      <w:r w:rsidR="00DB5DC2">
        <w:rPr>
          <w:rStyle w:val="StyleUnderline"/>
        </w:rPr>
        <w:t xml:space="preserve"> </w:t>
      </w:r>
      <w:r w:rsidRPr="008C7BCD">
        <w:rPr>
          <w:rStyle w:val="StyleUnderline"/>
        </w:rPr>
        <w:t>‘to release families through existing programs, use alternatives to detention, or to</w:t>
      </w:r>
      <w:r w:rsidR="00DB5DC2">
        <w:rPr>
          <w:rStyle w:val="StyleUnderline"/>
        </w:rPr>
        <w:t xml:space="preserve"> </w:t>
      </w:r>
      <w:r w:rsidRPr="008C7BCD">
        <w:rPr>
          <w:rStyle w:val="StyleUnderline"/>
        </w:rPr>
        <w:t>house families in appropriate detention spaces where parents and children could</w:t>
      </w:r>
      <w:r w:rsidR="00DB5DC2">
        <w:rPr>
          <w:rStyle w:val="StyleUnderline"/>
        </w:rPr>
        <w:t xml:space="preserve"> </w:t>
      </w:r>
      <w:r w:rsidRPr="008C7BCD">
        <w:rPr>
          <w:rStyle w:val="StyleUnderline"/>
        </w:rPr>
        <w:t>be kept together’</w:t>
      </w:r>
      <w:r w:rsidRPr="007F4B27">
        <w:rPr>
          <w:sz w:val="10"/>
        </w:rPr>
        <w:t xml:space="preserve"> (Women’s Commission for Refugee Women and Children and</w:t>
      </w:r>
      <w:r w:rsidR="00DB5DC2" w:rsidRPr="007F4B27">
        <w:rPr>
          <w:sz w:val="10"/>
        </w:rPr>
        <w:t xml:space="preserve"> </w:t>
      </w:r>
      <w:r w:rsidRPr="007F4B27">
        <w:rPr>
          <w:sz w:val="10"/>
        </w:rPr>
        <w:t xml:space="preserve">Lutheran Immigration and Refugee Service, 2007, pp. 5-6). </w:t>
      </w:r>
      <w:r w:rsidRPr="008C7BCD">
        <w:rPr>
          <w:rStyle w:val="StyleUnderline"/>
        </w:rPr>
        <w:t>DHS chose the most</w:t>
      </w:r>
      <w:r w:rsidR="00DB5DC2">
        <w:rPr>
          <w:rStyle w:val="StyleUnderline"/>
        </w:rPr>
        <w:t xml:space="preserve"> </w:t>
      </w:r>
      <w:r w:rsidRPr="008C7BCD">
        <w:rPr>
          <w:rStyle w:val="StyleUnderline"/>
        </w:rPr>
        <w:t xml:space="preserve">restrictive of the three options and </w:t>
      </w:r>
      <w:r w:rsidRPr="00461DD1">
        <w:rPr>
          <w:rStyle w:val="StyleUnderline"/>
          <w:highlight w:val="cyan"/>
        </w:rPr>
        <w:t>began expanding family detention</w:t>
      </w:r>
      <w:r w:rsidRPr="008C7BCD">
        <w:rPr>
          <w:rStyle w:val="StyleUnderline"/>
        </w:rPr>
        <w:t xml:space="preserve"> capacity</w:t>
      </w:r>
      <w:r w:rsidRPr="007F4B27">
        <w:rPr>
          <w:sz w:val="10"/>
        </w:rPr>
        <w:t xml:space="preserve"> with</w:t>
      </w:r>
      <w:r w:rsidR="00DB5DC2" w:rsidRPr="007F4B27">
        <w:rPr>
          <w:sz w:val="10"/>
        </w:rPr>
        <w:t xml:space="preserve"> </w:t>
      </w:r>
      <w:r w:rsidRPr="007F4B27">
        <w:rPr>
          <w:sz w:val="10"/>
        </w:rPr>
        <w:t xml:space="preserve">the 2006 opening of the T. Don Hutto Family Residential Facility in Texas. </w:t>
      </w:r>
      <w:r w:rsidRPr="00AA2333">
        <w:rPr>
          <w:rStyle w:val="StyleUnderline"/>
        </w:rPr>
        <w:t>The</w:t>
      </w:r>
      <w:r w:rsidR="00DB5DC2">
        <w:rPr>
          <w:rStyle w:val="StyleUnderline"/>
        </w:rPr>
        <w:t xml:space="preserve"> </w:t>
      </w:r>
      <w:r w:rsidRPr="00AA2333">
        <w:rPr>
          <w:rStyle w:val="StyleUnderline"/>
        </w:rPr>
        <w:t xml:space="preserve">expansion of family detention capacity </w:t>
      </w:r>
      <w:r w:rsidRPr="00461DD1">
        <w:rPr>
          <w:rStyle w:val="StyleUnderline"/>
          <w:highlight w:val="cyan"/>
        </w:rPr>
        <w:t>allowed DHS to abide by</w:t>
      </w:r>
      <w:r w:rsidRPr="00AA2333">
        <w:rPr>
          <w:rStyle w:val="StyleUnderline"/>
        </w:rPr>
        <w:t xml:space="preserve"> Congressional</w:t>
      </w:r>
      <w:r w:rsidR="00DB5DC2">
        <w:rPr>
          <w:rStyle w:val="StyleUnderline"/>
        </w:rPr>
        <w:t xml:space="preserve"> </w:t>
      </w:r>
      <w:r w:rsidRPr="00461DD1">
        <w:rPr>
          <w:rStyle w:val="StyleUnderline"/>
          <w:highlight w:val="cyan"/>
        </w:rPr>
        <w:t>directives while also avoiding releasing family units</w:t>
      </w:r>
      <w:r w:rsidRPr="00AA2333">
        <w:rPr>
          <w:rStyle w:val="StyleUnderline"/>
        </w:rPr>
        <w:t>. This choice to expand deten-</w:t>
      </w:r>
      <w:r w:rsidR="00DB5DC2">
        <w:rPr>
          <w:rStyle w:val="StyleUnderline"/>
        </w:rPr>
        <w:t xml:space="preserve"> </w:t>
      </w:r>
      <w:r w:rsidRPr="00AA2333">
        <w:rPr>
          <w:rStyle w:val="StyleUnderline"/>
        </w:rPr>
        <w:t xml:space="preserve">tion to include families </w:t>
      </w:r>
      <w:r w:rsidRPr="00461DD1">
        <w:rPr>
          <w:rStyle w:val="StyleUnderline"/>
          <w:highlight w:val="cyan"/>
        </w:rPr>
        <w:t>implicates immigration policies in a rising prison indus-</w:t>
      </w:r>
      <w:r w:rsidR="00DB5DC2">
        <w:rPr>
          <w:rStyle w:val="StyleUnderline"/>
          <w:highlight w:val="cyan"/>
        </w:rPr>
        <w:t xml:space="preserve"> </w:t>
      </w:r>
      <w:r w:rsidRPr="00461DD1">
        <w:rPr>
          <w:rStyle w:val="StyleUnderline"/>
          <w:highlight w:val="cyan"/>
        </w:rPr>
        <w:t>trial complex in which detention is always the logical endpoint</w:t>
      </w:r>
      <w:r w:rsidRPr="007F4B27">
        <w:rPr>
          <w:sz w:val="10"/>
        </w:rPr>
        <w:t xml:space="preserve"> (Davis, 2005;</w:t>
      </w:r>
      <w:r w:rsidR="00DB5DC2" w:rsidRPr="007F4B27">
        <w:rPr>
          <w:sz w:val="10"/>
        </w:rPr>
        <w:t xml:space="preserve"> </w:t>
      </w:r>
      <w:r w:rsidRPr="007F4B27">
        <w:rPr>
          <w:sz w:val="10"/>
        </w:rPr>
        <w:t xml:space="preserve">Gilmore, 2007; Loyd, Mitchelson and Burridge, 2012). </w:t>
      </w:r>
      <w:r w:rsidRPr="00AA2333">
        <w:rPr>
          <w:rStyle w:val="StyleUnderline"/>
        </w:rPr>
        <w:t>Moreover, this signals a</w:t>
      </w:r>
      <w:r w:rsidR="00DB5DC2">
        <w:rPr>
          <w:rStyle w:val="StyleUnderline"/>
        </w:rPr>
        <w:t xml:space="preserve"> </w:t>
      </w:r>
      <w:r w:rsidRPr="00AA2333">
        <w:rPr>
          <w:rStyle w:val="StyleUnderline"/>
        </w:rPr>
        <w:t>slight shift in how immigrant children and families were conceptualised in immi-</w:t>
      </w:r>
      <w:r w:rsidR="00DB5DC2">
        <w:rPr>
          <w:rStyle w:val="StyleUnderline"/>
        </w:rPr>
        <w:t xml:space="preserve"> </w:t>
      </w:r>
      <w:r w:rsidRPr="00AA2333">
        <w:rPr>
          <w:rStyle w:val="StyleUnderline"/>
        </w:rPr>
        <w:t>gration policy. The post-9/11 linking of immigration enforcement to national</w:t>
      </w:r>
      <w:r w:rsidR="00DB5DC2">
        <w:rPr>
          <w:rStyle w:val="StyleUnderline"/>
        </w:rPr>
        <w:t xml:space="preserve"> </w:t>
      </w:r>
      <w:r w:rsidRPr="00AA2333">
        <w:rPr>
          <w:rStyle w:val="StyleUnderline"/>
        </w:rPr>
        <w:t>security has served to justify family detention in ways not previously realised</w:t>
      </w:r>
      <w:r w:rsidR="00DB5DC2">
        <w:rPr>
          <w:rStyle w:val="StyleUnderline"/>
        </w:rPr>
        <w:t xml:space="preserve"> </w:t>
      </w:r>
      <w:r w:rsidRPr="007F4B27">
        <w:rPr>
          <w:sz w:val="10"/>
        </w:rPr>
        <w:t xml:space="preserve">(Martin, 2012a, 2012b). </w:t>
      </w:r>
      <w:r w:rsidRPr="00EA6FDF">
        <w:rPr>
          <w:rStyle w:val="StyleUnderline"/>
          <w:highlight w:val="cyan"/>
        </w:rPr>
        <w:t>However, at the same time</w:t>
      </w:r>
      <w:r w:rsidRPr="00AA2333">
        <w:rPr>
          <w:rStyle w:val="StyleUnderline"/>
        </w:rPr>
        <w:t xml:space="preserve"> and as will be discussed fur-</w:t>
      </w:r>
      <w:r w:rsidR="00DB5DC2">
        <w:rPr>
          <w:rStyle w:val="StyleUnderline"/>
        </w:rPr>
        <w:t xml:space="preserve"> </w:t>
      </w:r>
      <w:r w:rsidRPr="00AA2333">
        <w:rPr>
          <w:rStyle w:val="StyleUnderline"/>
        </w:rPr>
        <w:t xml:space="preserve">ther below, the </w:t>
      </w:r>
      <w:r w:rsidRPr="00EA6FDF">
        <w:rPr>
          <w:rStyle w:val="StyleUnderline"/>
          <w:highlight w:val="cyan"/>
        </w:rPr>
        <w:t>detention of families (in particular children) has received consist-</w:t>
      </w:r>
      <w:r w:rsidR="00DB5DC2">
        <w:rPr>
          <w:rStyle w:val="StyleUnderline"/>
          <w:highlight w:val="cyan"/>
        </w:rPr>
        <w:t xml:space="preserve"> </w:t>
      </w:r>
      <w:r w:rsidRPr="00EA6FDF">
        <w:rPr>
          <w:rStyle w:val="StyleUnderline"/>
          <w:highlight w:val="cyan"/>
        </w:rPr>
        <w:t>ent criticism</w:t>
      </w:r>
      <w:r w:rsidRPr="00AA2333">
        <w:rPr>
          <w:rStyle w:val="StyleUnderline"/>
        </w:rPr>
        <w:t xml:space="preserve"> from a variety of constituencies and has come under greater scrutiny</w:t>
      </w:r>
      <w:r w:rsidR="00DB5DC2">
        <w:rPr>
          <w:rStyle w:val="StyleUnderline"/>
        </w:rPr>
        <w:t xml:space="preserve"> </w:t>
      </w:r>
      <w:r w:rsidRPr="00AA2333">
        <w:rPr>
          <w:rStyle w:val="StyleUnderline"/>
        </w:rPr>
        <w:t xml:space="preserve">of late </w:t>
      </w:r>
      <w:r w:rsidRPr="00EA6FDF">
        <w:rPr>
          <w:rStyle w:val="StyleUnderline"/>
          <w:highlight w:val="cyan"/>
        </w:rPr>
        <w:t>as familial and childhood exceptionality is invoked to argue for the end of</w:t>
      </w:r>
      <w:r w:rsidR="00DB5DC2">
        <w:rPr>
          <w:rStyle w:val="StyleUnderline"/>
          <w:highlight w:val="cyan"/>
        </w:rPr>
        <w:t xml:space="preserve"> </w:t>
      </w:r>
      <w:r w:rsidRPr="00EA6FDF">
        <w:rPr>
          <w:rStyle w:val="StyleUnderline"/>
          <w:highlight w:val="cyan"/>
        </w:rPr>
        <w:t>family detention</w:t>
      </w:r>
      <w:r w:rsidRPr="007F4B27">
        <w:rPr>
          <w:sz w:val="10"/>
        </w:rPr>
        <w:t>.</w:t>
      </w:r>
      <w:r w:rsidR="00DB5DC2" w:rsidRPr="007F4B27">
        <w:rPr>
          <w:sz w:val="10"/>
        </w:rPr>
        <w:t xml:space="preserve"> </w:t>
      </w:r>
      <w:r w:rsidRPr="007F4B27">
        <w:rPr>
          <w:sz w:val="10"/>
        </w:rPr>
        <w:t>While the Hutto Facility aimed to meet the ‘special needs’ of immigrant</w:t>
      </w:r>
      <w:r w:rsidR="00DB5DC2" w:rsidRPr="007F4B27">
        <w:rPr>
          <w:sz w:val="10"/>
        </w:rPr>
        <w:t xml:space="preserve"> </w:t>
      </w:r>
      <w:r w:rsidRPr="007F4B27">
        <w:rPr>
          <w:sz w:val="10"/>
        </w:rPr>
        <w:t>children while also fulfilling governmental mandates to detain adult immigrants,</w:t>
      </w:r>
      <w:r w:rsidR="00DB5DC2" w:rsidRPr="007F4B27">
        <w:rPr>
          <w:sz w:val="10"/>
        </w:rPr>
        <w:t xml:space="preserve"> </w:t>
      </w:r>
      <w:r w:rsidRPr="007F4B27">
        <w:rPr>
          <w:sz w:val="10"/>
        </w:rPr>
        <w:t xml:space="preserve">it nevertheless </w:t>
      </w:r>
      <w:r w:rsidRPr="00AA2333">
        <w:rPr>
          <w:rStyle w:val="StyleUnderline"/>
        </w:rPr>
        <w:t>quickly came under intense criticism from immigrant rights</w:t>
      </w:r>
      <w:r w:rsidR="00DB5DC2">
        <w:rPr>
          <w:rStyle w:val="StyleUnderline"/>
        </w:rPr>
        <w:t xml:space="preserve"> </w:t>
      </w:r>
      <w:r w:rsidRPr="00AA2333">
        <w:rPr>
          <w:rStyle w:val="StyleUnderline"/>
        </w:rPr>
        <w:t>advocates</w:t>
      </w:r>
      <w:r w:rsidRPr="007F4B27">
        <w:rPr>
          <w:sz w:val="10"/>
        </w:rPr>
        <w:t>. In March of 2007, the American Civil Liberties Union (</w:t>
      </w:r>
      <w:r w:rsidRPr="00AA2333">
        <w:rPr>
          <w:rStyle w:val="StyleUnderline"/>
        </w:rPr>
        <w:t>ACLU</w:t>
      </w:r>
      <w:r w:rsidRPr="007F4B27">
        <w:rPr>
          <w:sz w:val="10"/>
        </w:rPr>
        <w:t xml:space="preserve">) </w:t>
      </w:r>
      <w:r w:rsidRPr="00AA2333">
        <w:rPr>
          <w:rStyle w:val="StyleUnderline"/>
        </w:rPr>
        <w:t>filed</w:t>
      </w:r>
      <w:r w:rsidR="00DB5DC2">
        <w:rPr>
          <w:rStyle w:val="StyleUnderline"/>
        </w:rPr>
        <w:t xml:space="preserve"> </w:t>
      </w:r>
      <w:r w:rsidRPr="00AA2333">
        <w:rPr>
          <w:rStyle w:val="StyleUnderline"/>
        </w:rPr>
        <w:t>a lawsuit against ICE</w:t>
      </w:r>
      <w:r w:rsidRPr="007F4B27">
        <w:rPr>
          <w:sz w:val="10"/>
        </w:rPr>
        <w:t xml:space="preserve"> on behalf of a number of juveniles housed at the facility.</w:t>
      </w:r>
      <w:r w:rsidR="00DB5DC2" w:rsidRPr="007F4B27">
        <w:rPr>
          <w:sz w:val="10"/>
        </w:rPr>
        <w:t xml:space="preserve"> </w:t>
      </w:r>
      <w:r w:rsidRPr="007F4B27">
        <w:rPr>
          <w:sz w:val="10"/>
        </w:rPr>
        <w:t xml:space="preserve">The lawsuit </w:t>
      </w:r>
      <w:r w:rsidRPr="00AA2333">
        <w:rPr>
          <w:rStyle w:val="StyleUnderline"/>
        </w:rPr>
        <w:t>argued that the detention centre did not comply with the standards set</w:t>
      </w:r>
      <w:r w:rsidR="00DB5DC2">
        <w:rPr>
          <w:rStyle w:val="StyleUnderline"/>
        </w:rPr>
        <w:t xml:space="preserve"> </w:t>
      </w:r>
      <w:r w:rsidRPr="00AA2333">
        <w:rPr>
          <w:rStyle w:val="StyleUnderline"/>
        </w:rPr>
        <w:t>forth in Flores</w:t>
      </w:r>
      <w:r w:rsidRPr="007F4B27">
        <w:rPr>
          <w:sz w:val="10"/>
        </w:rPr>
        <w:t xml:space="preserve"> v. Meese </w:t>
      </w:r>
      <w:r w:rsidRPr="00AA2333">
        <w:rPr>
          <w:rStyle w:val="StyleUnderline"/>
        </w:rPr>
        <w:t>regarding the detention of minors, namely that minors</w:t>
      </w:r>
      <w:r w:rsidR="00DB5DC2">
        <w:rPr>
          <w:rStyle w:val="StyleUnderline"/>
        </w:rPr>
        <w:t xml:space="preserve"> </w:t>
      </w:r>
      <w:r w:rsidRPr="00AA2333">
        <w:rPr>
          <w:rStyle w:val="StyleUnderline"/>
        </w:rPr>
        <w:t>should not be detained in prison-like conditions because doing so could result in</w:t>
      </w:r>
      <w:r w:rsidR="00DB5DC2">
        <w:rPr>
          <w:rStyle w:val="StyleUnderline"/>
        </w:rPr>
        <w:t xml:space="preserve"> </w:t>
      </w:r>
      <w:r w:rsidRPr="00AA2333">
        <w:rPr>
          <w:rStyle w:val="StyleUnderline"/>
        </w:rPr>
        <w:t>long-term psychological trauma</w:t>
      </w:r>
      <w:r w:rsidRPr="007F4B27">
        <w:rPr>
          <w:sz w:val="10"/>
        </w:rPr>
        <w:t xml:space="preserve">. </w:t>
      </w:r>
      <w:r w:rsidRPr="00390684">
        <w:rPr>
          <w:rStyle w:val="StyleUnderline"/>
        </w:rPr>
        <w:t>This lawsuit was not successful at ending fam-</w:t>
      </w:r>
      <w:r w:rsidR="00DB5DC2">
        <w:rPr>
          <w:rStyle w:val="StyleUnderline"/>
        </w:rPr>
        <w:t xml:space="preserve"> </w:t>
      </w:r>
      <w:r w:rsidRPr="00390684">
        <w:rPr>
          <w:rStyle w:val="StyleUnderline"/>
        </w:rPr>
        <w:t>ily detention as federal attorneys argued that the 'rights’ of children to not be</w:t>
      </w:r>
      <w:r w:rsidR="00DB5DC2">
        <w:rPr>
          <w:rStyle w:val="StyleUnderline"/>
        </w:rPr>
        <w:t xml:space="preserve"> </w:t>
      </w:r>
      <w:r w:rsidRPr="00390684">
        <w:rPr>
          <w:rStyle w:val="StyleUnderline"/>
        </w:rPr>
        <w:t>detained was superseded by the ‘need’ to detain their adult parents in order to</w:t>
      </w:r>
      <w:r w:rsidR="00DB5DC2">
        <w:rPr>
          <w:rStyle w:val="StyleUnderline"/>
        </w:rPr>
        <w:t xml:space="preserve"> </w:t>
      </w:r>
      <w:r w:rsidRPr="00390684">
        <w:rPr>
          <w:rStyle w:val="StyleUnderline"/>
        </w:rPr>
        <w:t>ensure national security</w:t>
      </w:r>
      <w:r w:rsidRPr="007F4B27">
        <w:rPr>
          <w:sz w:val="10"/>
        </w:rPr>
        <w:t xml:space="preserve"> (Martin, 2011). </w:t>
      </w:r>
      <w:r w:rsidRPr="00390684">
        <w:rPr>
          <w:rStyle w:val="StyleUnderline"/>
        </w:rPr>
        <w:t>In turn, family detention was framed as</w:t>
      </w:r>
      <w:r w:rsidR="00DB5DC2">
        <w:rPr>
          <w:rStyle w:val="StyleUnderline"/>
        </w:rPr>
        <w:t xml:space="preserve"> </w:t>
      </w:r>
      <w:r w:rsidRPr="00390684">
        <w:rPr>
          <w:rStyle w:val="StyleUnderline"/>
        </w:rPr>
        <w:t>the only logical way to both avoid family separation and uphold national security</w:t>
      </w:r>
      <w:r w:rsidR="00DB5DC2">
        <w:rPr>
          <w:rStyle w:val="StyleUnderline"/>
        </w:rPr>
        <w:t xml:space="preserve"> </w:t>
      </w:r>
      <w:r w:rsidRPr="00390684">
        <w:rPr>
          <w:rStyle w:val="StyleUnderline"/>
        </w:rPr>
        <w:t>objectives</w:t>
      </w:r>
      <w:r w:rsidRPr="007F4B27">
        <w:rPr>
          <w:sz w:val="10"/>
        </w:rPr>
        <w:t xml:space="preserve">. </w:t>
      </w:r>
      <w:r w:rsidRPr="000F0DC4">
        <w:rPr>
          <w:rStyle w:val="StyleUnderline"/>
        </w:rPr>
        <w:t xml:space="preserve">While the </w:t>
      </w:r>
      <w:r w:rsidRPr="000F0DC4">
        <w:rPr>
          <w:rStyle w:val="StyleUnderline"/>
          <w:highlight w:val="cyan"/>
        </w:rPr>
        <w:t>lawsuit</w:t>
      </w:r>
      <w:r w:rsidRPr="000F0DC4">
        <w:rPr>
          <w:rStyle w:val="StyleUnderline"/>
        </w:rPr>
        <w:t xml:space="preserve"> was not successful in establishing the right to family</w:t>
      </w:r>
      <w:r w:rsidR="00DB5DC2">
        <w:rPr>
          <w:rStyle w:val="StyleUnderline"/>
        </w:rPr>
        <w:t xml:space="preserve"> </w:t>
      </w:r>
      <w:r w:rsidRPr="000F0DC4">
        <w:rPr>
          <w:rStyle w:val="StyleUnderline"/>
        </w:rPr>
        <w:t>release, it did result in</w:t>
      </w:r>
      <w:r w:rsidRPr="007F4B27">
        <w:rPr>
          <w:sz w:val="10"/>
        </w:rPr>
        <w:t xml:space="preserve"> a settlement that aimed to transform the spatial ordering of</w:t>
      </w:r>
      <w:r w:rsidR="00DB5DC2" w:rsidRPr="007F4B27">
        <w:rPr>
          <w:sz w:val="10"/>
        </w:rPr>
        <w:t xml:space="preserve"> </w:t>
      </w:r>
      <w:r w:rsidRPr="007F4B27">
        <w:rPr>
          <w:sz w:val="10"/>
        </w:rPr>
        <w:t xml:space="preserve">Hutto into more ‘home-like’ conditions and also </w:t>
      </w:r>
      <w:r w:rsidRPr="000F0DC4">
        <w:rPr>
          <w:rStyle w:val="StyleUnderline"/>
          <w:highlight w:val="cyan"/>
        </w:rPr>
        <w:t>required</w:t>
      </w:r>
      <w:r w:rsidRPr="000F0DC4">
        <w:rPr>
          <w:rStyle w:val="StyleUnderline"/>
        </w:rPr>
        <w:t xml:space="preserve"> monthly review, parole,</w:t>
      </w:r>
      <w:r w:rsidR="00DB5DC2">
        <w:rPr>
          <w:rStyle w:val="StyleUnderline"/>
        </w:rPr>
        <w:t xml:space="preserve"> </w:t>
      </w:r>
      <w:r w:rsidRPr="000F0DC4">
        <w:rPr>
          <w:rStyle w:val="StyleUnderline"/>
        </w:rPr>
        <w:t xml:space="preserve">bond and </w:t>
      </w:r>
      <w:r w:rsidRPr="000F0DC4">
        <w:rPr>
          <w:rStyle w:val="StyleUnderline"/>
          <w:highlight w:val="cyan"/>
        </w:rPr>
        <w:t>release decisions for each family in order to avoid indefinite detention</w:t>
      </w:r>
      <w:r w:rsidR="00DB5DC2" w:rsidRPr="007F4B27">
        <w:rPr>
          <w:sz w:val="10"/>
        </w:rPr>
        <w:t xml:space="preserve"> </w:t>
      </w:r>
      <w:r w:rsidRPr="007F4B27">
        <w:rPr>
          <w:sz w:val="10"/>
        </w:rPr>
        <w:t>(Martin, 2011, p. 491).</w:t>
      </w:r>
      <w:r w:rsidR="00DB5DC2" w:rsidRPr="007F4B27">
        <w:rPr>
          <w:sz w:val="10"/>
        </w:rPr>
        <w:t xml:space="preserve"> </w:t>
      </w:r>
      <w:r w:rsidRPr="007F4B27">
        <w:rPr>
          <w:sz w:val="10"/>
        </w:rPr>
        <w:t>Although the legal challenge failed to eliminate the facility, in 2009 the facility</w:t>
      </w:r>
      <w:r w:rsidR="00DB5DC2" w:rsidRPr="007F4B27">
        <w:rPr>
          <w:sz w:val="10"/>
        </w:rPr>
        <w:t xml:space="preserve"> </w:t>
      </w:r>
      <w:r w:rsidRPr="007F4B27">
        <w:rPr>
          <w:sz w:val="10"/>
        </w:rPr>
        <w:t>stopped detaining families, releasing or deporting all of those previously detained</w:t>
      </w:r>
      <w:r w:rsidR="00DB5DC2" w:rsidRPr="007F4B27">
        <w:rPr>
          <w:sz w:val="10"/>
        </w:rPr>
        <w:t xml:space="preserve"> </w:t>
      </w:r>
      <w:r w:rsidRPr="007F4B27">
        <w:rPr>
          <w:sz w:val="10"/>
        </w:rPr>
        <w:t>there. This shift was publicly framed as a result of the more ‘civil’ immigration</w:t>
      </w:r>
      <w:r w:rsidR="00DB5DC2" w:rsidRPr="007F4B27">
        <w:rPr>
          <w:sz w:val="10"/>
        </w:rPr>
        <w:t xml:space="preserve"> </w:t>
      </w:r>
      <w:r w:rsidRPr="007F4B27">
        <w:rPr>
          <w:sz w:val="10"/>
        </w:rPr>
        <w:t>policy adopted by the newly elected Obama administration; large-scale family</w:t>
      </w:r>
      <w:r w:rsidR="00DB5DC2" w:rsidRPr="007F4B27">
        <w:rPr>
          <w:sz w:val="10"/>
        </w:rPr>
        <w:t xml:space="preserve"> </w:t>
      </w:r>
      <w:r w:rsidRPr="007F4B27">
        <w:rPr>
          <w:sz w:val="10"/>
        </w:rPr>
        <w:t>detention was framed as ‘an example of immigration and homeland-security</w:t>
      </w:r>
      <w:r w:rsidR="00DB5DC2" w:rsidRPr="007F4B27">
        <w:rPr>
          <w:sz w:val="10"/>
        </w:rPr>
        <w:t xml:space="preserve"> </w:t>
      </w:r>
      <w:r w:rsidRPr="007F4B27">
        <w:rPr>
          <w:sz w:val="10"/>
        </w:rPr>
        <w:t>policy gone astray’ (Martin, 2012b, p. 885). However, this shift was also the out-</w:t>
      </w:r>
      <w:r w:rsidR="00DB5DC2" w:rsidRPr="007F4B27">
        <w:rPr>
          <w:sz w:val="10"/>
        </w:rPr>
        <w:t xml:space="preserve"> </w:t>
      </w:r>
      <w:r w:rsidRPr="007F4B27">
        <w:rPr>
          <w:sz w:val="10"/>
        </w:rPr>
        <w:t>come of the shifting demographic characteristics of immigrant detainees; the prof-</w:t>
      </w:r>
      <w:r w:rsidR="00DB5DC2" w:rsidRPr="007F4B27">
        <w:rPr>
          <w:sz w:val="10"/>
        </w:rPr>
        <w:t xml:space="preserve"> </w:t>
      </w:r>
      <w:r w:rsidRPr="007F4B27">
        <w:rPr>
          <w:sz w:val="10"/>
        </w:rPr>
        <w:t>itability of immigrant detention hinges on balancing demand for certain types of</w:t>
      </w:r>
      <w:r w:rsidR="00DB5DC2" w:rsidRPr="007F4B27">
        <w:rPr>
          <w:sz w:val="10"/>
        </w:rPr>
        <w:t xml:space="preserve"> </w:t>
      </w:r>
      <w:r w:rsidRPr="007F4B27">
        <w:rPr>
          <w:sz w:val="10"/>
        </w:rPr>
        <w:t>detention space with the costs associated with providing the services required by</w:t>
      </w:r>
      <w:r w:rsidR="00DB5DC2" w:rsidRPr="007F4B27">
        <w:rPr>
          <w:sz w:val="10"/>
        </w:rPr>
        <w:t xml:space="preserve"> </w:t>
      </w:r>
      <w:r w:rsidRPr="007F4B27">
        <w:rPr>
          <w:sz w:val="10"/>
        </w:rPr>
        <w:t>different populations. Two years before family detention was ended at Hutto, the</w:t>
      </w:r>
      <w:r w:rsidR="00DB5DC2" w:rsidRPr="007F4B27">
        <w:rPr>
          <w:sz w:val="10"/>
        </w:rPr>
        <w:t xml:space="preserve"> </w:t>
      </w:r>
      <w:r w:rsidRPr="007F4B27">
        <w:rPr>
          <w:sz w:val="10"/>
        </w:rPr>
        <w:t>facility transitioned half of the bed space from family detention to female deten-</w:t>
      </w:r>
      <w:r w:rsidR="00DB5DC2" w:rsidRPr="007F4B27">
        <w:rPr>
          <w:sz w:val="10"/>
        </w:rPr>
        <w:t xml:space="preserve"> </w:t>
      </w:r>
      <w:r w:rsidRPr="007F4B27">
        <w:rPr>
          <w:sz w:val="10"/>
        </w:rPr>
        <w:t>tion. W'hile the exact driver of this shift is not publically stated, it is likely that the</w:t>
      </w:r>
      <w:r w:rsidR="00DB5DC2" w:rsidRPr="007F4B27">
        <w:rPr>
          <w:sz w:val="10"/>
        </w:rPr>
        <w:t xml:space="preserve"> </w:t>
      </w:r>
      <w:r w:rsidRPr="007F4B27">
        <w:rPr>
          <w:sz w:val="10"/>
        </w:rPr>
        <w:t>additional burdens and costs (both fiscal and in terms of public image) associated</w:t>
      </w:r>
      <w:r w:rsidR="00DB5DC2" w:rsidRPr="007F4B27">
        <w:rPr>
          <w:sz w:val="10"/>
        </w:rPr>
        <w:t xml:space="preserve"> </w:t>
      </w:r>
      <w:r w:rsidRPr="007F4B27">
        <w:rPr>
          <w:sz w:val="10"/>
        </w:rPr>
        <w:t>with detaining children combined with shifting migratory patterns and associated</w:t>
      </w:r>
      <w:r w:rsidR="00DB5DC2" w:rsidRPr="007F4B27">
        <w:rPr>
          <w:sz w:val="10"/>
        </w:rPr>
        <w:t xml:space="preserve"> </w:t>
      </w:r>
      <w:r w:rsidRPr="007F4B27">
        <w:rPr>
          <w:sz w:val="10"/>
        </w:rPr>
        <w:t>demands for detention space influenced institutional decisions regarding deten-</w:t>
      </w:r>
      <w:r w:rsidR="00DB5DC2" w:rsidRPr="007F4B27">
        <w:rPr>
          <w:sz w:val="10"/>
        </w:rPr>
        <w:t xml:space="preserve"> </w:t>
      </w:r>
      <w:r w:rsidRPr="007F4B27">
        <w:rPr>
          <w:sz w:val="10"/>
        </w:rPr>
        <w:t>tion practices at Hutto.</w:t>
      </w:r>
      <w:r w:rsidR="00DB5DC2" w:rsidRPr="007F4B27">
        <w:rPr>
          <w:sz w:val="10"/>
        </w:rPr>
        <w:t xml:space="preserve"> </w:t>
      </w:r>
      <w:r w:rsidRPr="007F4B27">
        <w:rPr>
          <w:sz w:val="10"/>
        </w:rPr>
        <w:t>Hutto’s shift away from family detention in 2009 left, once again, only one</w:t>
      </w:r>
      <w:r w:rsidR="00DB5DC2" w:rsidRPr="007F4B27">
        <w:rPr>
          <w:sz w:val="10"/>
        </w:rPr>
        <w:t xml:space="preserve"> </w:t>
      </w:r>
      <w:r w:rsidRPr="007F4B27">
        <w:rPr>
          <w:sz w:val="10"/>
        </w:rPr>
        <w:t>family detention centre in the United States with less than 100 beds - the Berks</w:t>
      </w:r>
      <w:r w:rsidR="00DB5DC2" w:rsidRPr="007F4B27">
        <w:rPr>
          <w:sz w:val="10"/>
        </w:rPr>
        <w:t xml:space="preserve"> </w:t>
      </w:r>
      <w:r w:rsidRPr="007F4B27">
        <w:rPr>
          <w:sz w:val="10"/>
        </w:rPr>
        <w:t xml:space="preserve">County facility. In turn, </w:t>
      </w:r>
      <w:r w:rsidRPr="00A3447B">
        <w:rPr>
          <w:rStyle w:val="StyleUnderline"/>
        </w:rPr>
        <w:t>the influx of family units in early 2014 left ICE. CBP and</w:t>
      </w:r>
      <w:r w:rsidR="00DB5DC2">
        <w:rPr>
          <w:rStyle w:val="StyleUnderline"/>
        </w:rPr>
        <w:t xml:space="preserve"> </w:t>
      </w:r>
      <w:r w:rsidRPr="00A3447B">
        <w:rPr>
          <w:rStyle w:val="StyleUnderline"/>
        </w:rPr>
        <w:t>related agencies ‘scrambling to respond’</w:t>
      </w:r>
      <w:r w:rsidRPr="007F4B27">
        <w:rPr>
          <w:sz w:val="10"/>
        </w:rPr>
        <w:t xml:space="preserve"> (Prendergast, 2014). </w:t>
      </w:r>
      <w:r w:rsidRPr="00A3447B">
        <w:rPr>
          <w:rStyle w:val="StyleUnderline"/>
        </w:rPr>
        <w:t>A chaotic geogra-</w:t>
      </w:r>
      <w:r w:rsidR="00DB5DC2">
        <w:rPr>
          <w:rStyle w:val="StyleUnderline"/>
        </w:rPr>
        <w:t xml:space="preserve"> </w:t>
      </w:r>
      <w:r w:rsidRPr="00A3447B">
        <w:rPr>
          <w:rStyle w:val="StyleUnderline"/>
        </w:rPr>
        <w:t>phy</w:t>
      </w:r>
      <w:r w:rsidRPr="007F4B27">
        <w:rPr>
          <w:sz w:val="10"/>
        </w:rPr>
        <w:t xml:space="preserve"> (Hiemstra, 2012; Mount/, and Hiemstra, 2014) </w:t>
      </w:r>
      <w:r w:rsidRPr="00A3447B">
        <w:rPr>
          <w:rStyle w:val="StyleUnderline"/>
        </w:rPr>
        <w:t>of transfers emerged as many</w:t>
      </w:r>
      <w:r w:rsidR="00DB5DC2">
        <w:rPr>
          <w:rStyle w:val="StyleUnderline"/>
        </w:rPr>
        <w:t xml:space="preserve"> </w:t>
      </w:r>
      <w:r w:rsidRPr="00A3447B">
        <w:rPr>
          <w:rStyle w:val="StyleUnderline"/>
        </w:rPr>
        <w:t>who entered the country in south Texas were transferred to Arizona for initial</w:t>
      </w:r>
      <w:r w:rsidR="00DB5DC2">
        <w:rPr>
          <w:rStyle w:val="StyleUnderline"/>
        </w:rPr>
        <w:t xml:space="preserve"> </w:t>
      </w:r>
      <w:r w:rsidRPr="00A3447B">
        <w:rPr>
          <w:rStyle w:val="StyleUnderline"/>
        </w:rPr>
        <w:t>processing, before being released at local bus stations</w:t>
      </w:r>
      <w:r w:rsidRPr="007F4B27">
        <w:rPr>
          <w:sz w:val="10"/>
        </w:rPr>
        <w:t>. This spontaneous prac-</w:t>
      </w:r>
      <w:r w:rsidR="00DB5DC2" w:rsidRPr="007F4B27">
        <w:rPr>
          <w:sz w:val="10"/>
        </w:rPr>
        <w:t xml:space="preserve"> </w:t>
      </w:r>
      <w:r w:rsidRPr="007F4B27">
        <w:rPr>
          <w:sz w:val="10"/>
        </w:rPr>
        <w:t>tice was the result of uneven resource allocations and shifting migratory patterns</w:t>
      </w:r>
      <w:r w:rsidR="00DB5DC2" w:rsidRPr="007F4B27">
        <w:rPr>
          <w:sz w:val="10"/>
        </w:rPr>
        <w:t xml:space="preserve"> </w:t>
      </w:r>
      <w:r w:rsidRPr="007F4B27">
        <w:rPr>
          <w:sz w:val="10"/>
        </w:rPr>
        <w:t>along the US-Mexico border. Between 2013 and 2014 the number of individuals</w:t>
      </w:r>
      <w:r w:rsidR="00DB5DC2" w:rsidRPr="007F4B27">
        <w:rPr>
          <w:sz w:val="10"/>
        </w:rPr>
        <w:t xml:space="preserve"> </w:t>
      </w:r>
      <w:r w:rsidRPr="007F4B27">
        <w:rPr>
          <w:sz w:val="10"/>
        </w:rPr>
        <w:t>apprehended in the Rio Grande Border Patrol Sector in south Texas increased</w:t>
      </w:r>
      <w:r w:rsidR="00DB5DC2" w:rsidRPr="007F4B27">
        <w:rPr>
          <w:sz w:val="10"/>
        </w:rPr>
        <w:t xml:space="preserve"> </w:t>
      </w:r>
      <w:r w:rsidRPr="007F4B27">
        <w:rPr>
          <w:sz w:val="10"/>
        </w:rPr>
        <w:t>nearly 300 per cent, surpassing the Tucson Sector as the locus of apprehensions.</w:t>
      </w:r>
      <w:r w:rsidR="00DB5DC2" w:rsidRPr="007F4B27">
        <w:rPr>
          <w:sz w:val="10"/>
        </w:rPr>
        <w:t xml:space="preserve"> </w:t>
      </w:r>
      <w:r w:rsidRPr="007F4B27">
        <w:rPr>
          <w:sz w:val="10"/>
        </w:rPr>
        <w:t>However, the Rio Grande Sector was unprepared to deal with such a dramatic</w:t>
      </w:r>
      <w:r w:rsidR="00DB5DC2" w:rsidRPr="007F4B27">
        <w:rPr>
          <w:sz w:val="10"/>
        </w:rPr>
        <w:t xml:space="preserve"> </w:t>
      </w:r>
      <w:r w:rsidRPr="007F4B27">
        <w:rPr>
          <w:sz w:val="10"/>
        </w:rPr>
        <w:t>increase in apprehensions and lacked the infrastructure necessary to quickly and</w:t>
      </w:r>
      <w:r w:rsidR="00DB5DC2" w:rsidRPr="007F4B27">
        <w:rPr>
          <w:sz w:val="10"/>
        </w:rPr>
        <w:t xml:space="preserve"> </w:t>
      </w:r>
      <w:r w:rsidRPr="007F4B27">
        <w:rPr>
          <w:sz w:val="10"/>
        </w:rPr>
        <w:t>effectively process individuals and families. Immigration enforcement officials in</w:t>
      </w:r>
      <w:r w:rsidR="00DB5DC2" w:rsidRPr="007F4B27">
        <w:rPr>
          <w:sz w:val="10"/>
        </w:rPr>
        <w:t xml:space="preserve"> </w:t>
      </w:r>
      <w:r w:rsidRPr="007F4B27">
        <w:rPr>
          <w:sz w:val="10"/>
        </w:rPr>
        <w:t>Texas turned to Arizona as the geographic site of greater resources and, in turn,</w:t>
      </w:r>
      <w:r w:rsidR="00DB5DC2" w:rsidRPr="007F4B27">
        <w:rPr>
          <w:sz w:val="10"/>
        </w:rPr>
        <w:t xml:space="preserve"> </w:t>
      </w:r>
      <w:r w:rsidRPr="007F4B27">
        <w:rPr>
          <w:sz w:val="10"/>
        </w:rPr>
        <w:t>ideal location to send family units for processing. In the late spring and early</w:t>
      </w:r>
      <w:r w:rsidR="00DB5DC2" w:rsidRPr="007F4B27">
        <w:rPr>
          <w:sz w:val="10"/>
        </w:rPr>
        <w:t xml:space="preserve"> </w:t>
      </w:r>
      <w:r w:rsidRPr="007F4B27">
        <w:rPr>
          <w:sz w:val="10"/>
        </w:rPr>
        <w:t>summer of 2014, thousands of families and unaccompanied minors were bussed</w:t>
      </w:r>
      <w:r w:rsidR="00DB5DC2" w:rsidRPr="007F4B27">
        <w:rPr>
          <w:sz w:val="10"/>
        </w:rPr>
        <w:t xml:space="preserve"> </w:t>
      </w:r>
      <w:r w:rsidRPr="007F4B27">
        <w:rPr>
          <w:sz w:val="10"/>
        </w:rPr>
        <w:t>hundreds of miles from Texas to detention and processing facilities in Arizona</w:t>
      </w:r>
      <w:r w:rsidR="00DB5DC2" w:rsidRPr="007F4B27">
        <w:rPr>
          <w:sz w:val="10"/>
        </w:rPr>
        <w:t xml:space="preserve"> </w:t>
      </w:r>
      <w:r w:rsidRPr="007F4B27">
        <w:rPr>
          <w:sz w:val="10"/>
        </w:rPr>
        <w:t>(Galvan, 2014). While this strategy partially solved the problem of capacity</w:t>
      </w:r>
      <w:r w:rsidR="00DB5DC2" w:rsidRPr="007F4B27">
        <w:rPr>
          <w:sz w:val="10"/>
        </w:rPr>
        <w:t xml:space="preserve"> </w:t>
      </w:r>
      <w:r w:rsidRPr="007F4B27">
        <w:rPr>
          <w:sz w:val="10"/>
        </w:rPr>
        <w:t>providing greater infrastructure to carry out the initial processing of immigration</w:t>
      </w:r>
      <w:r w:rsidR="00DB5DC2" w:rsidRPr="007F4B27">
        <w:rPr>
          <w:sz w:val="10"/>
        </w:rPr>
        <w:t xml:space="preserve"> </w:t>
      </w:r>
      <w:r w:rsidRPr="007F4B27">
        <w:rPr>
          <w:sz w:val="10"/>
        </w:rPr>
        <w:t>cases - the Tucson Sector also lacked detention centres equipped to house family</w:t>
      </w:r>
      <w:r w:rsidR="00DB5DC2" w:rsidRPr="007F4B27">
        <w:rPr>
          <w:sz w:val="10"/>
        </w:rPr>
        <w:t xml:space="preserve"> </w:t>
      </w:r>
      <w:r w:rsidRPr="007F4B27">
        <w:rPr>
          <w:sz w:val="10"/>
        </w:rPr>
        <w:t xml:space="preserve">units, </w:t>
      </w:r>
      <w:r w:rsidRPr="002A585C">
        <w:rPr>
          <w:rStyle w:val="StyleUnderline"/>
          <w:highlight w:val="cyan"/>
        </w:rPr>
        <w:t>resulting in the continuous release of families</w:t>
      </w:r>
      <w:r w:rsidRPr="002A585C">
        <w:rPr>
          <w:rStyle w:val="StyleUnderline"/>
        </w:rPr>
        <w:t xml:space="preserve"> throughout the summer and</w:t>
      </w:r>
      <w:r w:rsidR="00DB5DC2">
        <w:rPr>
          <w:rStyle w:val="StyleUnderline"/>
        </w:rPr>
        <w:t xml:space="preserve"> </w:t>
      </w:r>
      <w:r w:rsidRPr="002A585C">
        <w:rPr>
          <w:rStyle w:val="StyleUnderline"/>
        </w:rPr>
        <w:t>fall of 2014 and into 2015</w:t>
      </w:r>
      <w:r w:rsidRPr="007F4B27">
        <w:rPr>
          <w:sz w:val="10"/>
        </w:rPr>
        <w:t>.</w:t>
      </w:r>
      <w:r w:rsidR="00DB5DC2" w:rsidRPr="007F4B27">
        <w:rPr>
          <w:sz w:val="10"/>
        </w:rPr>
        <w:t xml:space="preserve"> </w:t>
      </w:r>
      <w:r w:rsidRPr="007F4B27">
        <w:rPr>
          <w:sz w:val="10"/>
        </w:rPr>
        <w:t>In what follows we further explore the processes through which immigrant</w:t>
      </w:r>
      <w:r w:rsidR="00DB5DC2" w:rsidRPr="007F4B27">
        <w:rPr>
          <w:sz w:val="10"/>
        </w:rPr>
        <w:t xml:space="preserve"> </w:t>
      </w:r>
      <w:r w:rsidRPr="007F4B27">
        <w:rPr>
          <w:sz w:val="10"/>
        </w:rPr>
        <w:t>families were managed and released in southern Arizona during this time, pay-</w:t>
      </w:r>
      <w:r w:rsidR="00DB5DC2" w:rsidRPr="007F4B27">
        <w:rPr>
          <w:sz w:val="10"/>
        </w:rPr>
        <w:t xml:space="preserve"> </w:t>
      </w:r>
      <w:r w:rsidRPr="007F4B27">
        <w:rPr>
          <w:sz w:val="10"/>
        </w:rPr>
        <w:t xml:space="preserve">ing particular attention to the </w:t>
      </w:r>
      <w:r w:rsidRPr="00760F48">
        <w:rPr>
          <w:rStyle w:val="StyleUnderline"/>
        </w:rPr>
        <w:t>shifting relations of social reproduction that shaped</w:t>
      </w:r>
      <w:r w:rsidR="00DB5DC2">
        <w:rPr>
          <w:rStyle w:val="StyleUnderline"/>
        </w:rPr>
        <w:t xml:space="preserve"> </w:t>
      </w:r>
      <w:r w:rsidRPr="00760F48">
        <w:rPr>
          <w:rStyle w:val="StyleUnderline"/>
        </w:rPr>
        <w:t>how migrant care was managed</w:t>
      </w:r>
      <w:r w:rsidRPr="007F4B27">
        <w:rPr>
          <w:sz w:val="10"/>
        </w:rPr>
        <w:t>. In exploring the intimate economies through</w:t>
      </w:r>
      <w:r w:rsidR="00DB5DC2" w:rsidRPr="007F4B27">
        <w:rPr>
          <w:sz w:val="10"/>
        </w:rPr>
        <w:t xml:space="preserve"> </w:t>
      </w:r>
      <w:r w:rsidRPr="007F4B27">
        <w:rPr>
          <w:sz w:val="10"/>
        </w:rPr>
        <w:t xml:space="preserve">which the daily lives and well-being of migrants is managed, we show how </w:t>
      </w:r>
      <w:r w:rsidRPr="002A585C">
        <w:rPr>
          <w:rStyle w:val="StyleUnderline"/>
          <w:highlight w:val="cyan"/>
        </w:rPr>
        <w:t>the</w:t>
      </w:r>
      <w:r w:rsidR="00DB5DC2">
        <w:rPr>
          <w:rStyle w:val="StyleUnderline"/>
          <w:highlight w:val="cyan"/>
        </w:rPr>
        <w:t xml:space="preserve"> </w:t>
      </w:r>
      <w:r w:rsidRPr="002A585C">
        <w:rPr>
          <w:rStyle w:val="StyleUnderline"/>
          <w:highlight w:val="cyan"/>
        </w:rPr>
        <w:t>burdens (fiscal and otherwise) associated with providing</w:t>
      </w:r>
      <w:r w:rsidRPr="00760F48">
        <w:rPr>
          <w:rStyle w:val="StyleUnderline"/>
        </w:rPr>
        <w:t xml:space="preserve"> basic </w:t>
      </w:r>
      <w:r w:rsidRPr="002A585C">
        <w:rPr>
          <w:rStyle w:val="StyleUnderline"/>
          <w:highlight w:val="cyan"/>
        </w:rPr>
        <w:t>care and resources</w:t>
      </w:r>
      <w:r w:rsidR="00DB5DC2">
        <w:rPr>
          <w:rStyle w:val="StyleUnderline"/>
          <w:highlight w:val="cyan"/>
        </w:rPr>
        <w:t xml:space="preserve"> </w:t>
      </w:r>
      <w:r w:rsidRPr="002A585C">
        <w:rPr>
          <w:rStyle w:val="StyleUnderline"/>
          <w:highlight w:val="cyan"/>
        </w:rPr>
        <w:t>were shifted away from state agencies and to n</w:t>
      </w:r>
      <w:r w:rsidRPr="00760F48">
        <w:rPr>
          <w:rStyle w:val="StyleUnderline"/>
        </w:rPr>
        <w:t>on-</w:t>
      </w:r>
      <w:r w:rsidRPr="002A585C">
        <w:rPr>
          <w:rStyle w:val="StyleUnderline"/>
          <w:highlight w:val="cyan"/>
        </w:rPr>
        <w:t>g</w:t>
      </w:r>
      <w:r w:rsidRPr="00760F48">
        <w:rPr>
          <w:rStyle w:val="StyleUnderline"/>
        </w:rPr>
        <w:t xml:space="preserve">overnmental </w:t>
      </w:r>
      <w:r w:rsidRPr="002A585C">
        <w:rPr>
          <w:rStyle w:val="StyleUnderline"/>
          <w:highlight w:val="cyan"/>
        </w:rPr>
        <w:t>o</w:t>
      </w:r>
      <w:r w:rsidRPr="00760F48">
        <w:rPr>
          <w:rStyle w:val="StyleUnderline"/>
        </w:rPr>
        <w:t>rganisation</w:t>
      </w:r>
      <w:r w:rsidRPr="002A585C">
        <w:rPr>
          <w:rStyle w:val="StyleUnderline"/>
          <w:highlight w:val="cyan"/>
        </w:rPr>
        <w:t>s</w:t>
      </w:r>
      <w:r w:rsidRPr="00760F48">
        <w:rPr>
          <w:rStyle w:val="StyleUnderline"/>
        </w:rPr>
        <w:t>,</w:t>
      </w:r>
      <w:r w:rsidR="00DB5DC2">
        <w:rPr>
          <w:rStyle w:val="StyleUnderline"/>
        </w:rPr>
        <w:t xml:space="preserve"> </w:t>
      </w:r>
      <w:r w:rsidRPr="00760F48">
        <w:rPr>
          <w:rStyle w:val="StyleUnderline"/>
        </w:rPr>
        <w:t xml:space="preserve">local </w:t>
      </w:r>
      <w:r w:rsidRPr="002A585C">
        <w:rPr>
          <w:rStyle w:val="StyleUnderline"/>
          <w:highlight w:val="cyan"/>
        </w:rPr>
        <w:t>volunteers, and the</w:t>
      </w:r>
      <w:r w:rsidRPr="00760F48">
        <w:rPr>
          <w:rStyle w:val="StyleUnderline"/>
        </w:rPr>
        <w:t xml:space="preserve"> familial and </w:t>
      </w:r>
      <w:r w:rsidRPr="002A585C">
        <w:rPr>
          <w:rStyle w:val="StyleUnderline"/>
          <w:highlight w:val="cyan"/>
        </w:rPr>
        <w:t>social networks of migrants</w:t>
      </w:r>
      <w:r w:rsidRPr="00760F48">
        <w:rPr>
          <w:rStyle w:val="StyleUnderline"/>
        </w:rPr>
        <w:t>. In doing so, we</w:t>
      </w:r>
      <w:r w:rsidR="00DB5DC2">
        <w:rPr>
          <w:rStyle w:val="StyleUnderline"/>
        </w:rPr>
        <w:t xml:space="preserve"> </w:t>
      </w:r>
      <w:r w:rsidRPr="00760F48">
        <w:rPr>
          <w:rStyle w:val="StyleUnderline"/>
        </w:rPr>
        <w:t>highlight the need to attend to the transformations in relations of social reproduc-</w:t>
      </w:r>
      <w:r w:rsidR="00DB5DC2">
        <w:rPr>
          <w:rStyle w:val="StyleUnderline"/>
        </w:rPr>
        <w:t xml:space="preserve"> </w:t>
      </w:r>
      <w:r w:rsidRPr="00760F48">
        <w:rPr>
          <w:rStyle w:val="StyleUnderline"/>
        </w:rPr>
        <w:t>tion that are central to contemporary practices of immigrant detention and release</w:t>
      </w:r>
      <w:r w:rsidRPr="007F4B27">
        <w:rPr>
          <w:sz w:val="10"/>
        </w:rPr>
        <w:t>.</w:t>
      </w:r>
      <w:r w:rsidR="00DB5DC2" w:rsidRPr="007F4B27">
        <w:rPr>
          <w:sz w:val="10"/>
        </w:rPr>
        <w:t xml:space="preserve"> </w:t>
      </w:r>
      <w:r w:rsidRPr="007F4B27">
        <w:rPr>
          <w:sz w:val="10"/>
        </w:rPr>
        <w:t>Shifting burdens, mobilising resources</w:t>
      </w:r>
      <w:r w:rsidR="00DB5DC2" w:rsidRPr="007F4B27">
        <w:rPr>
          <w:sz w:val="10"/>
        </w:rPr>
        <w:t xml:space="preserve"> </w:t>
      </w:r>
      <w:r w:rsidRPr="007F4B27">
        <w:rPr>
          <w:sz w:val="10"/>
        </w:rPr>
        <w:t>To release this many women and children without tickets or even information on</w:t>
      </w:r>
      <w:r w:rsidR="00DB5DC2" w:rsidRPr="007F4B27">
        <w:rPr>
          <w:sz w:val="10"/>
        </w:rPr>
        <w:t xml:space="preserve"> </w:t>
      </w:r>
      <w:r w:rsidRPr="007F4B27">
        <w:rPr>
          <w:sz w:val="10"/>
        </w:rPr>
        <w:t>how to purchase tickets is clearly a health and safety threat to an already vulner-</w:t>
      </w:r>
      <w:r w:rsidR="00DB5DC2" w:rsidRPr="007F4B27">
        <w:rPr>
          <w:sz w:val="10"/>
        </w:rPr>
        <w:t xml:space="preserve"> </w:t>
      </w:r>
      <w:r w:rsidRPr="007F4B27">
        <w:rPr>
          <w:sz w:val="10"/>
        </w:rPr>
        <w:t>able population' - local Tucson volunteer (Carrasco and Trevizo, 2014).</w:t>
      </w:r>
      <w:r w:rsidR="00DB5DC2" w:rsidRPr="007F4B27">
        <w:rPr>
          <w:sz w:val="10"/>
        </w:rPr>
        <w:t xml:space="preserve"> </w:t>
      </w:r>
      <w:r w:rsidRPr="007F4B27">
        <w:rPr>
          <w:sz w:val="10"/>
        </w:rPr>
        <w:t>In the spring of 2014, awareness grew among immigrant rights advocates that</w:t>
      </w:r>
      <w:r w:rsidR="00DB5DC2" w:rsidRPr="007F4B27">
        <w:rPr>
          <w:sz w:val="10"/>
        </w:rPr>
        <w:t xml:space="preserve"> </w:t>
      </w:r>
      <w:r w:rsidRPr="007F4B27">
        <w:rPr>
          <w:sz w:val="10"/>
        </w:rPr>
        <w:t>ICE was releasing large numbers of families at the local Greyhound bus station</w:t>
      </w:r>
      <w:r w:rsidR="00DB5DC2" w:rsidRPr="007F4B27">
        <w:rPr>
          <w:sz w:val="10"/>
        </w:rPr>
        <w:t xml:space="preserve"> </w:t>
      </w:r>
      <w:r w:rsidRPr="007F4B27">
        <w:rPr>
          <w:sz w:val="10"/>
        </w:rPr>
        <w:t>and that these families were generally being released with little in the way of basic</w:t>
      </w:r>
      <w:r w:rsidR="00DB5DC2" w:rsidRPr="007F4B27">
        <w:rPr>
          <w:sz w:val="10"/>
        </w:rPr>
        <w:t xml:space="preserve"> </w:t>
      </w:r>
      <w:r w:rsidRPr="007F4B27">
        <w:rPr>
          <w:sz w:val="10"/>
        </w:rPr>
        <w:t>resources. In turn, a loose network of volunteers formed to fill in the gaps left by</w:t>
      </w:r>
      <w:r w:rsidR="00DB5DC2" w:rsidRPr="007F4B27">
        <w:rPr>
          <w:sz w:val="10"/>
        </w:rPr>
        <w:t xml:space="preserve"> </w:t>
      </w:r>
      <w:r w:rsidRPr="007F4B27">
        <w:rPr>
          <w:sz w:val="10"/>
        </w:rPr>
        <w:t>state agencies and provide much-needed assistance. In Tucson, local volunteers,</w:t>
      </w:r>
      <w:r w:rsidR="00DB5DC2" w:rsidRPr="007F4B27">
        <w:rPr>
          <w:sz w:val="10"/>
        </w:rPr>
        <w:t xml:space="preserve"> </w:t>
      </w:r>
      <w:r w:rsidRPr="007F4B27">
        <w:rPr>
          <w:sz w:val="10"/>
        </w:rPr>
        <w:t>mostly from local intentional and religious communities, visited the Greyhound</w:t>
      </w:r>
      <w:r w:rsidR="00DB5DC2" w:rsidRPr="007F4B27">
        <w:rPr>
          <w:sz w:val="10"/>
        </w:rPr>
        <w:t xml:space="preserve"> </w:t>
      </w:r>
      <w:r w:rsidRPr="007F4B27">
        <w:rPr>
          <w:sz w:val="10"/>
        </w:rPr>
        <w:t>station nightly, providing essential services; the first task of volunteers was often</w:t>
      </w:r>
      <w:r w:rsidR="00DB5DC2" w:rsidRPr="007F4B27">
        <w:rPr>
          <w:sz w:val="10"/>
        </w:rPr>
        <w:t xml:space="preserve"> </w:t>
      </w:r>
      <w:r w:rsidRPr="007F4B27">
        <w:rPr>
          <w:sz w:val="10"/>
        </w:rPr>
        <w:t>providing the basic necessities of life - food, water, clothing, shelter - to the fami-</w:t>
      </w:r>
      <w:r w:rsidR="00DB5DC2" w:rsidRPr="007F4B27">
        <w:rPr>
          <w:sz w:val="10"/>
        </w:rPr>
        <w:t xml:space="preserve"> </w:t>
      </w:r>
      <w:r w:rsidRPr="007F4B27">
        <w:rPr>
          <w:sz w:val="10"/>
        </w:rPr>
        <w:t>lies released, as one volunteer commented, ‘the first thing they say when they get</w:t>
      </w:r>
      <w:r w:rsidR="00DB5DC2" w:rsidRPr="007F4B27">
        <w:rPr>
          <w:sz w:val="10"/>
        </w:rPr>
        <w:t xml:space="preserve"> </w:t>
      </w:r>
      <w:r w:rsidRPr="007F4B27">
        <w:rPr>
          <w:sz w:val="10"/>
        </w:rPr>
        <w:t>off the bus is they are hungry' (Fausctt and Bclson, 2014). In addition, volunteers</w:t>
      </w:r>
      <w:r w:rsidR="00DB5DC2" w:rsidRPr="007F4B27">
        <w:rPr>
          <w:sz w:val="10"/>
        </w:rPr>
        <w:t xml:space="preserve"> </w:t>
      </w:r>
      <w:r w:rsidRPr="007F4B27">
        <w:rPr>
          <w:sz w:val="10"/>
        </w:rPr>
        <w:t>helped families navigate the US bus system and provided overnight accommoda-</w:t>
      </w:r>
      <w:r w:rsidR="00DB5DC2" w:rsidRPr="007F4B27">
        <w:rPr>
          <w:sz w:val="10"/>
        </w:rPr>
        <w:t xml:space="preserve"> </w:t>
      </w:r>
      <w:r w:rsidRPr="007F4B27">
        <w:rPr>
          <w:sz w:val="10"/>
        </w:rPr>
        <w:t>tions for families unable to obtain same-day bus tickets.</w:t>
      </w:r>
      <w:r w:rsidR="00DB5DC2" w:rsidRPr="007F4B27">
        <w:rPr>
          <w:sz w:val="10"/>
        </w:rPr>
        <w:t xml:space="preserve"> </w:t>
      </w:r>
      <w:r w:rsidRPr="007F4B27">
        <w:rPr>
          <w:sz w:val="10"/>
        </w:rPr>
        <w:t>Not surprisingly, the physical and emotional toll of dealing with hundreds</w:t>
      </w:r>
      <w:r w:rsidR="00DB5DC2" w:rsidRPr="007F4B27">
        <w:rPr>
          <w:sz w:val="10"/>
        </w:rPr>
        <w:t xml:space="preserve"> </w:t>
      </w:r>
      <w:r w:rsidRPr="007F4B27">
        <w:rPr>
          <w:sz w:val="10"/>
        </w:rPr>
        <w:t>of individuals daily eventually strained the loose network of volunteers that ini-</w:t>
      </w:r>
      <w:r w:rsidR="00DB5DC2" w:rsidRPr="007F4B27">
        <w:rPr>
          <w:sz w:val="10"/>
        </w:rPr>
        <w:t xml:space="preserve"> </w:t>
      </w:r>
      <w:r w:rsidRPr="007F4B27">
        <w:rPr>
          <w:sz w:val="10"/>
        </w:rPr>
        <w:t>tially formed in Tucson. By early June, an established social service provider</w:t>
      </w:r>
      <w:r w:rsidR="00DB5DC2" w:rsidRPr="007F4B27">
        <w:rPr>
          <w:sz w:val="10"/>
        </w:rPr>
        <w:t xml:space="preserve"> </w:t>
      </w:r>
      <w:r w:rsidRPr="007F4B27">
        <w:rPr>
          <w:sz w:val="10"/>
        </w:rPr>
        <w:t>stepped in and volunteered to take over the aid effort, naming the endeavour the</w:t>
      </w:r>
      <w:r w:rsidR="00DB5DC2" w:rsidRPr="007F4B27">
        <w:rPr>
          <w:sz w:val="10"/>
        </w:rPr>
        <w:t xml:space="preserve"> </w:t>
      </w:r>
      <w:r w:rsidRPr="007F4B27">
        <w:rPr>
          <w:sz w:val="10"/>
        </w:rPr>
        <w:t>Angelitos Project.' Information sessions and trainings were held for volunteers.</w:t>
      </w:r>
      <w:r w:rsidR="00DB5DC2" w:rsidRPr="007F4B27">
        <w:rPr>
          <w:sz w:val="10"/>
        </w:rPr>
        <w:t xml:space="preserve"> </w:t>
      </w:r>
      <w:r w:rsidRPr="007F4B27">
        <w:rPr>
          <w:sz w:val="10"/>
        </w:rPr>
        <w:t>drawing hundreds of individuals interested in knowing more about the unusual</w:t>
      </w:r>
      <w:r w:rsidR="00DB5DC2" w:rsidRPr="007F4B27">
        <w:rPr>
          <w:sz w:val="10"/>
        </w:rPr>
        <w:t xml:space="preserve"> </w:t>
      </w:r>
      <w:r w:rsidRPr="007F4B27">
        <w:rPr>
          <w:sz w:val="10"/>
        </w:rPr>
        <w:t>situation and how they could help. At the same time, those involved mobilised</w:t>
      </w:r>
      <w:r w:rsidR="00DB5DC2" w:rsidRPr="007F4B27">
        <w:rPr>
          <w:sz w:val="10"/>
        </w:rPr>
        <w:t xml:space="preserve"> </w:t>
      </w:r>
      <w:r w:rsidRPr="007F4B27">
        <w:rPr>
          <w:sz w:val="10"/>
        </w:rPr>
        <w:t>their social networks to spread the message of need beyond the local community.</w:t>
      </w:r>
      <w:r w:rsidR="00DB5DC2" w:rsidRPr="007F4B27">
        <w:rPr>
          <w:sz w:val="10"/>
        </w:rPr>
        <w:t xml:space="preserve"> </w:t>
      </w:r>
      <w:r w:rsidRPr="007F4B27">
        <w:rPr>
          <w:sz w:val="10"/>
        </w:rPr>
        <w:t>As a result, donations poured in from across the country. In a short period of</w:t>
      </w:r>
      <w:r w:rsidR="00DB5DC2" w:rsidRPr="007F4B27">
        <w:rPr>
          <w:sz w:val="10"/>
        </w:rPr>
        <w:t xml:space="preserve"> </w:t>
      </w:r>
      <w:r w:rsidRPr="007F4B27">
        <w:rPr>
          <w:sz w:val="10"/>
        </w:rPr>
        <w:t>time, vast amounts of used clothing, shampoo, soap and other hygiene products,</w:t>
      </w:r>
      <w:r w:rsidR="00DB5DC2" w:rsidRPr="007F4B27">
        <w:rPr>
          <w:sz w:val="10"/>
        </w:rPr>
        <w:t xml:space="preserve"> </w:t>
      </w:r>
      <w:r w:rsidRPr="007F4B27">
        <w:rPr>
          <w:sz w:val="10"/>
        </w:rPr>
        <w:t>diapers, colouring books and children’s backpacks filled storage rooms at both</w:t>
      </w:r>
      <w:r w:rsidR="00DB5DC2" w:rsidRPr="007F4B27">
        <w:rPr>
          <w:sz w:val="10"/>
        </w:rPr>
        <w:t xml:space="preserve"> </w:t>
      </w:r>
      <w:r w:rsidRPr="007F4B27">
        <w:rPr>
          <w:sz w:val="10"/>
        </w:rPr>
        <w:t>the Greyhound station and multiple off-site locations. Collectively, these steps</w:t>
      </w:r>
      <w:r w:rsidR="00DB5DC2" w:rsidRPr="007F4B27">
        <w:rPr>
          <w:sz w:val="10"/>
        </w:rPr>
        <w:t xml:space="preserve"> </w:t>
      </w:r>
      <w:r w:rsidRPr="007F4B27">
        <w:rPr>
          <w:sz w:val="10"/>
        </w:rPr>
        <w:t>marked the beginning of a non-governmental effort to ensure that the basic needs</w:t>
      </w:r>
      <w:r w:rsidR="00DB5DC2" w:rsidRPr="007F4B27">
        <w:rPr>
          <w:sz w:val="10"/>
        </w:rPr>
        <w:t xml:space="preserve"> </w:t>
      </w:r>
      <w:r w:rsidRPr="007F4B27">
        <w:rPr>
          <w:sz w:val="10"/>
        </w:rPr>
        <w:t>of families were being met in the face of a state apparatus that seemed to have</w:t>
      </w:r>
      <w:r w:rsidR="00DB5DC2" w:rsidRPr="007F4B27">
        <w:rPr>
          <w:sz w:val="10"/>
        </w:rPr>
        <w:t xml:space="preserve"> </w:t>
      </w:r>
      <w:r w:rsidRPr="007F4B27">
        <w:rPr>
          <w:sz w:val="10"/>
        </w:rPr>
        <w:t>little concern for their well-being once they were released from formal custody.</w:t>
      </w:r>
      <w:r w:rsidR="00DB5DC2" w:rsidRPr="007F4B27">
        <w:rPr>
          <w:sz w:val="10"/>
        </w:rPr>
        <w:t xml:space="preserve"> </w:t>
      </w:r>
      <w:r w:rsidRPr="007F4B27">
        <w:rPr>
          <w:sz w:val="10"/>
        </w:rPr>
        <w:t>By August of 2014 an agreement was reached between the Angelitos Project</w:t>
      </w:r>
      <w:r w:rsidR="00DB5DC2" w:rsidRPr="007F4B27">
        <w:rPr>
          <w:sz w:val="10"/>
        </w:rPr>
        <w:t xml:space="preserve"> </w:t>
      </w:r>
      <w:r w:rsidRPr="007F4B27">
        <w:rPr>
          <w:sz w:val="10"/>
        </w:rPr>
        <w:t>and ICE to begin dropping families off at an alternative location rather than the</w:t>
      </w:r>
      <w:r w:rsidR="00DB5DC2" w:rsidRPr="007F4B27">
        <w:rPr>
          <w:sz w:val="10"/>
        </w:rPr>
        <w:t xml:space="preserve"> </w:t>
      </w:r>
      <w:r w:rsidRPr="007F4B27">
        <w:rPr>
          <w:sz w:val="10"/>
        </w:rPr>
        <w:t>Greyhound station. This alternative facility provided a more comfortable environ-</w:t>
      </w:r>
      <w:r w:rsidR="00DB5DC2" w:rsidRPr="007F4B27">
        <w:rPr>
          <w:sz w:val="10"/>
        </w:rPr>
        <w:t xml:space="preserve"> </w:t>
      </w:r>
      <w:r w:rsidRPr="007F4B27">
        <w:rPr>
          <w:sz w:val="10"/>
        </w:rPr>
        <w:t>ment for families, giving them an opportunity to contact family members, shower</w:t>
      </w:r>
      <w:r w:rsidR="00DB5DC2" w:rsidRPr="007F4B27">
        <w:rPr>
          <w:sz w:val="10"/>
        </w:rPr>
        <w:t xml:space="preserve"> </w:t>
      </w:r>
      <w:r w:rsidRPr="007F4B27">
        <w:rPr>
          <w:sz w:val="10"/>
        </w:rPr>
        <w:t>and rest before beginning the next leg of their journey. This agreement to shift the</w:t>
      </w:r>
      <w:r w:rsidR="00DB5DC2" w:rsidRPr="007F4B27">
        <w:rPr>
          <w:sz w:val="10"/>
        </w:rPr>
        <w:t xml:space="preserve"> </w:t>
      </w:r>
      <w:r w:rsidRPr="007F4B27">
        <w:rPr>
          <w:sz w:val="10"/>
        </w:rPr>
        <w:t>location of migrant release away from the bus station was largely informal, but</w:t>
      </w:r>
      <w:r w:rsidR="00DB5DC2" w:rsidRPr="007F4B27">
        <w:rPr>
          <w:sz w:val="10"/>
        </w:rPr>
        <w:t xml:space="preserve"> </w:t>
      </w:r>
      <w:r w:rsidRPr="007F4B27">
        <w:rPr>
          <w:sz w:val="10"/>
        </w:rPr>
        <w:t>still one to which ICE quickly acquiesced. This arrangement ultimately solved a</w:t>
      </w:r>
      <w:r w:rsidR="00DB5DC2" w:rsidRPr="007F4B27">
        <w:rPr>
          <w:sz w:val="10"/>
        </w:rPr>
        <w:t xml:space="preserve"> </w:t>
      </w:r>
      <w:r w:rsidRPr="007F4B27">
        <w:rPr>
          <w:sz w:val="10"/>
        </w:rPr>
        <w:t>public relations sore point for ICE while absorbing the costs and responsibilities</w:t>
      </w:r>
      <w:r w:rsidR="00DB5DC2" w:rsidRPr="007F4B27">
        <w:rPr>
          <w:sz w:val="10"/>
        </w:rPr>
        <w:t xml:space="preserve"> </w:t>
      </w:r>
      <w:r w:rsidRPr="007F4B27">
        <w:rPr>
          <w:sz w:val="10"/>
        </w:rPr>
        <w:t>for migrant families. In the period leading up to this agreement, news report-</w:t>
      </w:r>
      <w:r w:rsidR="00DB5DC2" w:rsidRPr="007F4B27">
        <w:rPr>
          <w:sz w:val="10"/>
        </w:rPr>
        <w:t xml:space="preserve"> </w:t>
      </w:r>
      <w:r w:rsidRPr="007F4B27">
        <w:rPr>
          <w:sz w:val="10"/>
        </w:rPr>
        <w:t>ers were frequenting the bus stations, interviewing migrants and volunteers about</w:t>
      </w:r>
      <w:r w:rsidR="00DB5DC2" w:rsidRPr="007F4B27">
        <w:rPr>
          <w:sz w:val="10"/>
        </w:rPr>
        <w:t xml:space="preserve"> </w:t>
      </w:r>
      <w:r w:rsidRPr="007F4B27">
        <w:rPr>
          <w:sz w:val="10"/>
        </w:rPr>
        <w:t>their experiences both with migration and in detention. Many of the media reports</w:t>
      </w:r>
      <w:r w:rsidR="00DB5DC2" w:rsidRPr="007F4B27">
        <w:rPr>
          <w:sz w:val="10"/>
        </w:rPr>
        <w:t xml:space="preserve"> </w:t>
      </w:r>
      <w:r w:rsidRPr="007F4B27">
        <w:rPr>
          <w:sz w:val="10"/>
        </w:rPr>
        <w:t>focused on the irresponsibility inherent to ICE’s treatment of the families -</w:t>
      </w:r>
      <w:r w:rsidR="00DB5DC2" w:rsidRPr="007F4B27">
        <w:rPr>
          <w:sz w:val="10"/>
        </w:rPr>
        <w:t xml:space="preserve"> </w:t>
      </w:r>
      <w:r w:rsidRPr="007F4B27">
        <w:rPr>
          <w:sz w:val="10"/>
        </w:rPr>
        <w:t>namely, poor care while in detention and release without adequate resources or</w:t>
      </w:r>
      <w:r w:rsidR="00DB5DC2" w:rsidRPr="007F4B27">
        <w:rPr>
          <w:sz w:val="10"/>
        </w:rPr>
        <w:t xml:space="preserve"> </w:t>
      </w:r>
      <w:r w:rsidRPr="007F4B27">
        <w:rPr>
          <w:sz w:val="10"/>
        </w:rPr>
        <w:t xml:space="preserve">services (Fausett and Belson, 2014; Galvan, 2014). In turn, </w:t>
      </w:r>
      <w:r w:rsidRPr="002555A1">
        <w:rPr>
          <w:rStyle w:val="StyleUnderline"/>
        </w:rPr>
        <w:t>moving the release of</w:t>
      </w:r>
      <w:r w:rsidR="00DB5DC2">
        <w:rPr>
          <w:rStyle w:val="StyleUnderline"/>
        </w:rPr>
        <w:t xml:space="preserve"> </w:t>
      </w:r>
      <w:r w:rsidRPr="002555A1">
        <w:rPr>
          <w:rStyle w:val="StyleUnderline"/>
        </w:rPr>
        <w:t>migrants away from the bus station, to a facility whose location was not widely</w:t>
      </w:r>
      <w:r w:rsidR="00DB5DC2">
        <w:rPr>
          <w:rStyle w:val="StyleUnderline"/>
        </w:rPr>
        <w:t xml:space="preserve"> </w:t>
      </w:r>
      <w:r w:rsidRPr="002555A1">
        <w:rPr>
          <w:rStyle w:val="StyleUnderline"/>
        </w:rPr>
        <w:t xml:space="preserve">known or shared with the media </w:t>
      </w:r>
      <w:r w:rsidRPr="00306761">
        <w:rPr>
          <w:rStyle w:val="StyleUnderline"/>
          <w:highlight w:val="cyan"/>
        </w:rPr>
        <w:t>served to shield ICE from negative media reports,</w:t>
      </w:r>
      <w:r w:rsidR="00DB5DC2">
        <w:rPr>
          <w:rStyle w:val="StyleUnderline"/>
          <w:highlight w:val="cyan"/>
        </w:rPr>
        <w:t xml:space="preserve"> </w:t>
      </w:r>
      <w:r w:rsidRPr="00306761">
        <w:rPr>
          <w:rStyle w:val="StyleUnderline"/>
          <w:highlight w:val="cyan"/>
        </w:rPr>
        <w:t>while also placating citizens</w:t>
      </w:r>
      <w:r w:rsidRPr="002555A1">
        <w:rPr>
          <w:rStyle w:val="StyleUnderline"/>
        </w:rPr>
        <w:t xml:space="preserve">, local </w:t>
      </w:r>
      <w:r w:rsidRPr="00306761">
        <w:rPr>
          <w:rStyle w:val="StyleUnderline"/>
          <w:highlight w:val="cyan"/>
        </w:rPr>
        <w:t>politicians</w:t>
      </w:r>
      <w:r w:rsidRPr="002555A1">
        <w:rPr>
          <w:rStyle w:val="StyleUnderline"/>
        </w:rPr>
        <w:t xml:space="preserve"> and Greyhound staff that were </w:t>
      </w:r>
      <w:r w:rsidRPr="00306761">
        <w:rPr>
          <w:rStyle w:val="StyleUnderline"/>
          <w:highlight w:val="cyan"/>
        </w:rPr>
        <w:t>pres-</w:t>
      </w:r>
      <w:r w:rsidR="00DB5DC2">
        <w:rPr>
          <w:rStyle w:val="StyleUnderline"/>
          <w:highlight w:val="cyan"/>
        </w:rPr>
        <w:t xml:space="preserve"> </w:t>
      </w:r>
      <w:r w:rsidRPr="00306761">
        <w:rPr>
          <w:rStyle w:val="StyleUnderline"/>
          <w:highlight w:val="cyan"/>
        </w:rPr>
        <w:t>suring the agency</w:t>
      </w:r>
      <w:r w:rsidRPr="002555A1">
        <w:rPr>
          <w:rStyle w:val="StyleUnderline"/>
        </w:rPr>
        <w:t xml:space="preserve"> to stop dropping off families at the bus station</w:t>
      </w:r>
      <w:r w:rsidRPr="007F4B27">
        <w:rPr>
          <w:sz w:val="10"/>
        </w:rPr>
        <w:t>.</w:t>
      </w:r>
      <w:r w:rsidR="00DB5DC2" w:rsidRPr="007F4B27">
        <w:rPr>
          <w:sz w:val="10"/>
        </w:rPr>
        <w:t xml:space="preserve"> </w:t>
      </w:r>
      <w:r w:rsidRPr="007F4B27">
        <w:rPr>
          <w:sz w:val="10"/>
        </w:rPr>
        <w:t xml:space="preserve">However, </w:t>
      </w:r>
      <w:r w:rsidRPr="00306761">
        <w:rPr>
          <w:rStyle w:val="StyleUnderline"/>
        </w:rPr>
        <w:t>this is not to suggest that</w:t>
      </w:r>
      <w:r w:rsidRPr="007F4B27">
        <w:rPr>
          <w:sz w:val="10"/>
        </w:rPr>
        <w:t xml:space="preserve"> the movement of </w:t>
      </w:r>
      <w:r w:rsidRPr="00306761">
        <w:rPr>
          <w:rStyle w:val="StyleUnderline"/>
        </w:rPr>
        <w:t>release</w:t>
      </w:r>
      <w:r w:rsidRPr="007F4B27">
        <w:rPr>
          <w:sz w:val="10"/>
        </w:rPr>
        <w:t xml:space="preserve"> and serv ice pro-</w:t>
      </w:r>
      <w:r w:rsidR="00DB5DC2" w:rsidRPr="007F4B27">
        <w:rPr>
          <w:sz w:val="10"/>
        </w:rPr>
        <w:t xml:space="preserve"> </w:t>
      </w:r>
      <w:r w:rsidRPr="007F4B27">
        <w:rPr>
          <w:sz w:val="10"/>
        </w:rPr>
        <w:t xml:space="preserve">visioning away from the bus station </w:t>
      </w:r>
      <w:r w:rsidRPr="00306761">
        <w:rPr>
          <w:rStyle w:val="StyleUnderline"/>
        </w:rPr>
        <w:t>was not beneficial to migrants</w:t>
      </w:r>
      <w:r w:rsidRPr="007F4B27">
        <w:rPr>
          <w:sz w:val="10"/>
        </w:rPr>
        <w:t>. For exam-</w:t>
      </w:r>
      <w:r w:rsidR="00DB5DC2" w:rsidRPr="007F4B27">
        <w:rPr>
          <w:sz w:val="10"/>
        </w:rPr>
        <w:t xml:space="preserve"> </w:t>
      </w:r>
      <w:r w:rsidRPr="007F4B27">
        <w:rPr>
          <w:sz w:val="10"/>
        </w:rPr>
        <w:t>ple, moving the provisioning of services out of the chaotic environment of the</w:t>
      </w:r>
      <w:r w:rsidR="00DB5DC2" w:rsidRPr="007F4B27">
        <w:rPr>
          <w:sz w:val="10"/>
        </w:rPr>
        <w:t xml:space="preserve"> </w:t>
      </w:r>
      <w:r w:rsidRPr="007F4B27">
        <w:rPr>
          <w:sz w:val="10"/>
        </w:rPr>
        <w:t>bus station provided an opportunity for volunteers to offer individuals basic legal</w:t>
      </w:r>
      <w:r w:rsidR="00DB5DC2" w:rsidRPr="007F4B27">
        <w:rPr>
          <w:sz w:val="10"/>
        </w:rPr>
        <w:t xml:space="preserve"> </w:t>
      </w:r>
      <w:r w:rsidRPr="007F4B27">
        <w:rPr>
          <w:sz w:val="10"/>
        </w:rPr>
        <w:t>information and lists of free legal services near their final destination. While indi-</w:t>
      </w:r>
      <w:r w:rsidR="00DB5DC2" w:rsidRPr="007F4B27">
        <w:rPr>
          <w:sz w:val="10"/>
        </w:rPr>
        <w:t xml:space="preserve"> </w:t>
      </w:r>
      <w:r w:rsidRPr="007F4B27">
        <w:rPr>
          <w:sz w:val="10"/>
        </w:rPr>
        <w:t>viduals were given documents upon their release from detention that included</w:t>
      </w:r>
      <w:r w:rsidR="00DB5DC2" w:rsidRPr="007F4B27">
        <w:rPr>
          <w:sz w:val="10"/>
        </w:rPr>
        <w:t xml:space="preserve"> </w:t>
      </w:r>
      <w:r w:rsidRPr="007F4B27">
        <w:rPr>
          <w:sz w:val="10"/>
        </w:rPr>
        <w:t>information on where they were to appear for their next hearing and the type</w:t>
      </w:r>
      <w:r w:rsidR="00DB5DC2" w:rsidRPr="007F4B27">
        <w:rPr>
          <w:sz w:val="10"/>
        </w:rPr>
        <w:t xml:space="preserve"> </w:t>
      </w:r>
      <w:r w:rsidRPr="007F4B27">
        <w:rPr>
          <w:sz w:val="10"/>
        </w:rPr>
        <w:t>of programme they were released on, these documents were most often only in</w:t>
      </w:r>
      <w:r w:rsidR="00DB5DC2" w:rsidRPr="007F4B27">
        <w:rPr>
          <w:sz w:val="10"/>
        </w:rPr>
        <w:t xml:space="preserve"> </w:t>
      </w:r>
      <w:r w:rsidRPr="007F4B27">
        <w:rPr>
          <w:sz w:val="10"/>
        </w:rPr>
        <w:t>English and largely incomprehensible to the families (largely Spanish and indig-</w:t>
      </w:r>
      <w:r w:rsidR="00DB5DC2" w:rsidRPr="007F4B27">
        <w:rPr>
          <w:sz w:val="10"/>
        </w:rPr>
        <w:t xml:space="preserve"> </w:t>
      </w:r>
      <w:r w:rsidRPr="007F4B27">
        <w:rPr>
          <w:sz w:val="10"/>
        </w:rPr>
        <w:t>enous Mayan language speakers) (Trevizo, 2015). Informal legal briefings by vol-</w:t>
      </w:r>
      <w:r w:rsidR="00DB5DC2" w:rsidRPr="007F4B27">
        <w:rPr>
          <w:sz w:val="10"/>
        </w:rPr>
        <w:t xml:space="preserve"> </w:t>
      </w:r>
      <w:r w:rsidRPr="007F4B27">
        <w:rPr>
          <w:sz w:val="10"/>
        </w:rPr>
        <w:t>unteers served as an opportunity to explain documents to families and provide</w:t>
      </w:r>
      <w:r w:rsidR="00DB5DC2" w:rsidRPr="007F4B27">
        <w:rPr>
          <w:sz w:val="10"/>
        </w:rPr>
        <w:t xml:space="preserve"> </w:t>
      </w:r>
      <w:r w:rsidRPr="007F4B27">
        <w:rPr>
          <w:sz w:val="10"/>
        </w:rPr>
        <w:t>them with information on accessing free legal services.</w:t>
      </w:r>
      <w:r w:rsidR="00DB5DC2" w:rsidRPr="007F4B27">
        <w:rPr>
          <w:sz w:val="10"/>
        </w:rPr>
        <w:t xml:space="preserve"> </w:t>
      </w:r>
      <w:r w:rsidRPr="007F4B27">
        <w:rPr>
          <w:sz w:val="10"/>
        </w:rPr>
        <w:t>The simple act of getting to their final destination and reuniting with family</w:t>
      </w:r>
      <w:r w:rsidR="00DB5DC2" w:rsidRPr="007F4B27">
        <w:rPr>
          <w:sz w:val="10"/>
        </w:rPr>
        <w:t xml:space="preserve"> </w:t>
      </w:r>
      <w:r w:rsidRPr="007F4B27">
        <w:rPr>
          <w:sz w:val="10"/>
        </w:rPr>
        <w:t>or friends often presented a significant challenge to released families. Because</w:t>
      </w:r>
      <w:r w:rsidR="00DB5DC2" w:rsidRPr="007F4B27">
        <w:rPr>
          <w:sz w:val="10"/>
        </w:rPr>
        <w:t xml:space="preserve"> </w:t>
      </w:r>
      <w:r w:rsidRPr="007F4B27">
        <w:rPr>
          <w:sz w:val="10"/>
        </w:rPr>
        <w:t>families typically lacked government-issued identification documents which are</w:t>
      </w:r>
      <w:r w:rsidR="00DB5DC2" w:rsidRPr="007F4B27">
        <w:rPr>
          <w:sz w:val="10"/>
        </w:rPr>
        <w:t xml:space="preserve"> </w:t>
      </w:r>
      <w:r w:rsidRPr="007F4B27">
        <w:rPr>
          <w:sz w:val="10"/>
        </w:rPr>
        <w:t>necessary for airline travel, they relied on cross-country buses as their primary</w:t>
      </w:r>
      <w:r w:rsidR="00DB5DC2" w:rsidRPr="007F4B27">
        <w:rPr>
          <w:sz w:val="10"/>
        </w:rPr>
        <w:t xml:space="preserve"> </w:t>
      </w:r>
      <w:r w:rsidRPr="007F4B27">
        <w:rPr>
          <w:sz w:val="10"/>
        </w:rPr>
        <w:t>means of transportation once released from federal custody. However, bus tickets</w:t>
      </w:r>
      <w:r w:rsidR="00DB5DC2" w:rsidRPr="007F4B27">
        <w:rPr>
          <w:sz w:val="10"/>
        </w:rPr>
        <w:t xml:space="preserve"> </w:t>
      </w:r>
      <w:r w:rsidRPr="007F4B27">
        <w:rPr>
          <w:sz w:val="10"/>
        </w:rPr>
        <w:t>are a financial challenge for many families. Tickets from Tucson to common</w:t>
      </w:r>
      <w:r w:rsidR="00DB5DC2" w:rsidRPr="007F4B27">
        <w:rPr>
          <w:sz w:val="10"/>
        </w:rPr>
        <w:t xml:space="preserve"> </w:t>
      </w:r>
      <w:r w:rsidRPr="007F4B27">
        <w:rPr>
          <w:sz w:val="10"/>
        </w:rPr>
        <w:t>destinations in Florida, Georgia, New York and California (all between 500 and</w:t>
      </w:r>
      <w:r w:rsidR="00DB5DC2" w:rsidRPr="007F4B27">
        <w:rPr>
          <w:sz w:val="10"/>
        </w:rPr>
        <w:t xml:space="preserve"> </w:t>
      </w:r>
      <w:r w:rsidRPr="007F4B27">
        <w:rPr>
          <w:sz w:val="10"/>
        </w:rPr>
        <w:t>2,500 miles away) often ranged from $200-300 per person with children over the</w:t>
      </w:r>
      <w:r w:rsidR="00DB5DC2" w:rsidRPr="007F4B27">
        <w:rPr>
          <w:sz w:val="10"/>
        </w:rPr>
        <w:t xml:space="preserve"> </w:t>
      </w:r>
      <w:r w:rsidRPr="007F4B27">
        <w:rPr>
          <w:sz w:val="10"/>
        </w:rPr>
        <w:t>age of two requiring individual tickcts; this means that tickets for a family of three</w:t>
      </w:r>
      <w:r w:rsidR="00DB5DC2" w:rsidRPr="007F4B27">
        <w:rPr>
          <w:sz w:val="10"/>
        </w:rPr>
        <w:t xml:space="preserve"> </w:t>
      </w:r>
      <w:r w:rsidRPr="007F4B27">
        <w:rPr>
          <w:sz w:val="10"/>
        </w:rPr>
        <w:t>could cost nearly $1000. With little to no money, released families relied upon</w:t>
      </w:r>
      <w:r w:rsidR="00DB5DC2" w:rsidRPr="007F4B27">
        <w:rPr>
          <w:sz w:val="10"/>
        </w:rPr>
        <w:t xml:space="preserve"> </w:t>
      </w:r>
      <w:r w:rsidRPr="007F4B27">
        <w:rPr>
          <w:sz w:val="10"/>
        </w:rPr>
        <w:t>family members and extended social networks in the US to pull together the large</w:t>
      </w:r>
      <w:r w:rsidR="00DB5DC2" w:rsidRPr="007F4B27">
        <w:rPr>
          <w:sz w:val="10"/>
        </w:rPr>
        <w:t xml:space="preserve"> </w:t>
      </w:r>
      <w:r w:rsidRPr="007F4B27">
        <w:rPr>
          <w:sz w:val="10"/>
        </w:rPr>
        <w:t>sums of money necessary to finance their bus trip. The process of buying tickets</w:t>
      </w:r>
      <w:r w:rsidR="00DB5DC2" w:rsidRPr="007F4B27">
        <w:rPr>
          <w:sz w:val="10"/>
        </w:rPr>
        <w:t xml:space="preserve"> </w:t>
      </w:r>
      <w:r w:rsidRPr="007F4B27">
        <w:rPr>
          <w:sz w:val="10"/>
        </w:rPr>
        <w:t>could take from a couple of hours to a couple of days, depending on the avail-</w:t>
      </w:r>
      <w:r w:rsidR="00DB5DC2" w:rsidRPr="007F4B27">
        <w:rPr>
          <w:sz w:val="10"/>
        </w:rPr>
        <w:t xml:space="preserve"> </w:t>
      </w:r>
      <w:r w:rsidRPr="007F4B27">
        <w:rPr>
          <w:sz w:val="10"/>
        </w:rPr>
        <w:t>ability of their family’s financial resources and the ability of a family member to</w:t>
      </w:r>
      <w:r w:rsidR="00DB5DC2" w:rsidRPr="007F4B27">
        <w:rPr>
          <w:sz w:val="10"/>
        </w:rPr>
        <w:t xml:space="preserve"> </w:t>
      </w:r>
      <w:r w:rsidRPr="007F4B27">
        <w:rPr>
          <w:sz w:val="10"/>
        </w:rPr>
        <w:t>get to a local Greyhound station to buy a ticket on their behalf. During this time,</w:t>
      </w:r>
      <w:r w:rsidR="00DB5DC2" w:rsidRPr="007F4B27">
        <w:rPr>
          <w:sz w:val="10"/>
        </w:rPr>
        <w:t xml:space="preserve"> </w:t>
      </w:r>
      <w:r w:rsidRPr="007F4B27">
        <w:rPr>
          <w:sz w:val="10"/>
        </w:rPr>
        <w:t>individuals were provided with accommodation, food and clothing through the</w:t>
      </w:r>
      <w:r w:rsidR="00DB5DC2" w:rsidRPr="007F4B27">
        <w:rPr>
          <w:sz w:val="10"/>
        </w:rPr>
        <w:t xml:space="preserve"> </w:t>
      </w:r>
      <w:r w:rsidRPr="007F4B27">
        <w:rPr>
          <w:sz w:val="10"/>
        </w:rPr>
        <w:t>Angelitos Project.</w:t>
      </w:r>
      <w:r w:rsidR="00DB5DC2" w:rsidRPr="007F4B27">
        <w:rPr>
          <w:sz w:val="10"/>
        </w:rPr>
        <w:t xml:space="preserve"> </w:t>
      </w:r>
      <w:r w:rsidRPr="007F4B27">
        <w:rPr>
          <w:sz w:val="10"/>
        </w:rPr>
        <w:t xml:space="preserve">As this section illustrates, throughout the summer and fall of 2014, </w:t>
      </w:r>
      <w:r w:rsidRPr="00011D2F">
        <w:rPr>
          <w:rStyle w:val="StyleUnderline"/>
        </w:rPr>
        <w:t>a series of</w:t>
      </w:r>
      <w:r w:rsidR="00DB5DC2">
        <w:rPr>
          <w:rStyle w:val="StyleUnderline"/>
        </w:rPr>
        <w:t xml:space="preserve"> </w:t>
      </w:r>
      <w:r w:rsidRPr="00011D2F">
        <w:rPr>
          <w:rStyle w:val="StyleUnderline"/>
        </w:rPr>
        <w:t>shifts occurred whereby responsibility for the basic care and well-being of migrant</w:t>
      </w:r>
      <w:r w:rsidR="00DB5DC2">
        <w:rPr>
          <w:rStyle w:val="StyleUnderline"/>
        </w:rPr>
        <w:t xml:space="preserve"> </w:t>
      </w:r>
      <w:r w:rsidRPr="00011D2F">
        <w:rPr>
          <w:rStyle w:val="StyleUnderline"/>
        </w:rPr>
        <w:t>families was shifted (like the families themselves) away from state agencies and</w:t>
      </w:r>
      <w:r w:rsidR="00DB5DC2">
        <w:rPr>
          <w:rStyle w:val="StyleUnderline"/>
        </w:rPr>
        <w:t xml:space="preserve"> </w:t>
      </w:r>
      <w:r w:rsidRPr="00011D2F">
        <w:rPr>
          <w:rStyle w:val="StyleUnderline"/>
        </w:rPr>
        <w:t>onto non-governmental agencics, individual volunteers and migrant familial and</w:t>
      </w:r>
      <w:r w:rsidR="00DB5DC2">
        <w:rPr>
          <w:rStyle w:val="StyleUnderline"/>
        </w:rPr>
        <w:t xml:space="preserve"> </w:t>
      </w:r>
      <w:r w:rsidRPr="00011D2F">
        <w:rPr>
          <w:rStyle w:val="StyleUnderline"/>
        </w:rPr>
        <w:t>social networks</w:t>
      </w:r>
      <w:r w:rsidRPr="007F4B27">
        <w:rPr>
          <w:sz w:val="10"/>
        </w:rPr>
        <w:t>. In the next section we further unpack what these shifts tell us</w:t>
      </w:r>
      <w:r w:rsidR="00DB5DC2" w:rsidRPr="007F4B27">
        <w:rPr>
          <w:sz w:val="10"/>
        </w:rPr>
        <w:t xml:space="preserve"> </w:t>
      </w:r>
      <w:r w:rsidRPr="007F4B27">
        <w:rPr>
          <w:sz w:val="10"/>
        </w:rPr>
        <w:t>about the intimate economies of immigrant family detention and the larger neo-</w:t>
      </w:r>
      <w:r w:rsidR="00DB5DC2" w:rsidRPr="007F4B27">
        <w:rPr>
          <w:sz w:val="10"/>
        </w:rPr>
        <w:t xml:space="preserve"> </w:t>
      </w:r>
      <w:r w:rsidRPr="007F4B27">
        <w:rPr>
          <w:sz w:val="10"/>
        </w:rPr>
        <w:t>libcral and carccral landscapes of which they arc a part.</w:t>
      </w:r>
      <w:r w:rsidR="00DB5DC2" w:rsidRPr="007F4B27">
        <w:rPr>
          <w:sz w:val="10"/>
        </w:rPr>
        <w:t xml:space="preserve"> </w:t>
      </w:r>
      <w:r w:rsidRPr="007F4B27">
        <w:rPr>
          <w:sz w:val="10"/>
        </w:rPr>
        <w:t>The carceral state, responsibility and the intimate economies</w:t>
      </w:r>
      <w:r w:rsidR="00DB5DC2" w:rsidRPr="007F4B27">
        <w:rPr>
          <w:sz w:val="10"/>
        </w:rPr>
        <w:t xml:space="preserve"> </w:t>
      </w:r>
      <w:r w:rsidRPr="007F4B27">
        <w:rPr>
          <w:sz w:val="10"/>
        </w:rPr>
        <w:t>of social reproduction</w:t>
      </w:r>
      <w:r w:rsidR="00DB5DC2" w:rsidRPr="007F4B27">
        <w:rPr>
          <w:sz w:val="10"/>
        </w:rPr>
        <w:t xml:space="preserve"> </w:t>
      </w:r>
      <w:r w:rsidRPr="007F4B27">
        <w:rPr>
          <w:sz w:val="10"/>
        </w:rPr>
        <w:t>It is useful to consider this case in the context of social reproduction on one hand</w:t>
      </w:r>
      <w:r w:rsidR="00DB5DC2" w:rsidRPr="007F4B27">
        <w:rPr>
          <w:sz w:val="10"/>
        </w:rPr>
        <w:t xml:space="preserve"> </w:t>
      </w:r>
      <w:r w:rsidRPr="007F4B27">
        <w:rPr>
          <w:sz w:val="10"/>
        </w:rPr>
        <w:t>and the ongoing growth of the prison industrial complex on the other, both of</w:t>
      </w:r>
      <w:r w:rsidR="00DB5DC2" w:rsidRPr="007F4B27">
        <w:rPr>
          <w:sz w:val="10"/>
        </w:rPr>
        <w:t xml:space="preserve"> </w:t>
      </w:r>
      <w:r w:rsidRPr="007F4B27">
        <w:rPr>
          <w:sz w:val="10"/>
        </w:rPr>
        <w:t>which are shaped by neoliberal discourses and associated policies that transfer</w:t>
      </w:r>
      <w:r w:rsidR="00DB5DC2" w:rsidRPr="007F4B27">
        <w:rPr>
          <w:sz w:val="10"/>
        </w:rPr>
        <w:t xml:space="preserve"> </w:t>
      </w:r>
      <w:r w:rsidRPr="007F4B27">
        <w:rPr>
          <w:sz w:val="10"/>
        </w:rPr>
        <w:t>care responsibilities away from the state and onto individuals, families and com-</w:t>
      </w:r>
      <w:r w:rsidR="00DB5DC2" w:rsidRPr="007F4B27">
        <w:rPr>
          <w:sz w:val="10"/>
        </w:rPr>
        <w:t xml:space="preserve"> </w:t>
      </w:r>
      <w:r w:rsidRPr="007F4B27">
        <w:rPr>
          <w:sz w:val="10"/>
        </w:rPr>
        <w:t xml:space="preserve">munities. </w:t>
      </w:r>
      <w:r w:rsidRPr="00011D2F">
        <w:rPr>
          <w:rStyle w:val="StyleUnderline"/>
        </w:rPr>
        <w:t>The current case of immigrant family release we have outlined above is</w:t>
      </w:r>
      <w:r w:rsidR="00DB5DC2">
        <w:rPr>
          <w:rStyle w:val="StyleUnderline"/>
        </w:rPr>
        <w:t xml:space="preserve"> </w:t>
      </w:r>
      <w:r w:rsidRPr="00311CCA">
        <w:rPr>
          <w:rStyle w:val="StyleUnderline"/>
          <w:highlight w:val="cyan"/>
        </w:rPr>
        <w:t>reflective of and reinforces larger state practices of providing minimal resources</w:t>
      </w:r>
      <w:r w:rsidR="00DB5DC2">
        <w:rPr>
          <w:rStyle w:val="StyleUnderline"/>
          <w:highlight w:val="cyan"/>
        </w:rPr>
        <w:t xml:space="preserve"> </w:t>
      </w:r>
      <w:r w:rsidRPr="00311CCA">
        <w:rPr>
          <w:rStyle w:val="StyleUnderline"/>
          <w:highlight w:val="cyan"/>
        </w:rPr>
        <w:t>within detention centres and outsourcing responsibility for ensuring social repro-</w:t>
      </w:r>
      <w:r w:rsidR="00DB5DC2">
        <w:rPr>
          <w:rStyle w:val="StyleUnderline"/>
          <w:highlight w:val="cyan"/>
        </w:rPr>
        <w:t xml:space="preserve"> </w:t>
      </w:r>
      <w:r w:rsidRPr="00311CCA">
        <w:rPr>
          <w:rStyle w:val="StyleUnderline"/>
          <w:highlight w:val="cyan"/>
        </w:rPr>
        <w:t>duction</w:t>
      </w:r>
      <w:r w:rsidRPr="00011D2F">
        <w:rPr>
          <w:rStyle w:val="StyleUnderline"/>
        </w:rPr>
        <w:t xml:space="preserve"> to non-governmental organisations, individuals and familial and social</w:t>
      </w:r>
      <w:r w:rsidR="00DB5DC2">
        <w:rPr>
          <w:rStyle w:val="StyleUnderline"/>
        </w:rPr>
        <w:t xml:space="preserve"> </w:t>
      </w:r>
      <w:r w:rsidRPr="00011D2F">
        <w:rPr>
          <w:rStyle w:val="StyleUnderline"/>
        </w:rPr>
        <w:t xml:space="preserve">networks. </w:t>
      </w:r>
      <w:r w:rsidRPr="00311CCA">
        <w:rPr>
          <w:rStyle w:val="StyleUnderline"/>
          <w:highlight w:val="cyan"/>
        </w:rPr>
        <w:t>This process</w:t>
      </w:r>
      <w:r w:rsidRPr="00011D2F">
        <w:rPr>
          <w:rStyle w:val="StyleUnderline"/>
        </w:rPr>
        <w:t xml:space="preserve"> importantly </w:t>
      </w:r>
      <w:r w:rsidRPr="00311CCA">
        <w:rPr>
          <w:rStyle w:val="StyleUnderline"/>
          <w:highlight w:val="cyan"/>
        </w:rPr>
        <w:t>opens up new opportunities for wealth cre-</w:t>
      </w:r>
      <w:r w:rsidR="00DB5DC2">
        <w:rPr>
          <w:rStyle w:val="StyleUnderline"/>
          <w:highlight w:val="cyan"/>
        </w:rPr>
        <w:t xml:space="preserve"> </w:t>
      </w:r>
      <w:r w:rsidRPr="00311CCA">
        <w:rPr>
          <w:rStyle w:val="StyleUnderline"/>
          <w:highlight w:val="cyan"/>
        </w:rPr>
        <w:t>ation</w:t>
      </w:r>
      <w:r w:rsidRPr="00011D2F">
        <w:rPr>
          <w:rStyle w:val="StyleUnderline"/>
        </w:rPr>
        <w:t>. In the context of immigrant detention, wealth creation can happen both</w:t>
      </w:r>
      <w:r w:rsidR="00DB5DC2">
        <w:rPr>
          <w:rStyle w:val="StyleUnderline"/>
        </w:rPr>
        <w:t xml:space="preserve"> </w:t>
      </w:r>
      <w:r w:rsidRPr="00311CCA">
        <w:rPr>
          <w:rStyle w:val="StyleUnderline"/>
          <w:highlight w:val="cyan"/>
        </w:rPr>
        <w:t>through the creation of new markets</w:t>
      </w:r>
      <w:r w:rsidRPr="007F4B27">
        <w:rPr>
          <w:sz w:val="10"/>
        </w:rPr>
        <w:t xml:space="preserve"> (e.g. </w:t>
      </w:r>
      <w:r w:rsidRPr="00011D2F">
        <w:rPr>
          <w:rStyle w:val="StyleUnderline"/>
        </w:rPr>
        <w:t>created demand for basic goods and</w:t>
      </w:r>
      <w:r w:rsidR="00DB5DC2">
        <w:rPr>
          <w:rStyle w:val="StyleUnderline"/>
        </w:rPr>
        <w:t xml:space="preserve"> </w:t>
      </w:r>
      <w:r>
        <w:rPr>
          <w:rStyle w:val="StyleUnderline"/>
        </w:rPr>
        <w:t>serv</w:t>
      </w:r>
      <w:r w:rsidRPr="00011D2F">
        <w:rPr>
          <w:rStyle w:val="StyleUnderline"/>
        </w:rPr>
        <w:t>ices</w:t>
      </w:r>
      <w:r w:rsidRPr="007F4B27">
        <w:rPr>
          <w:sz w:val="10"/>
        </w:rPr>
        <w:t xml:space="preserve"> discussed by Conlon and Hiemstra, 2014), </w:t>
      </w:r>
      <w:r w:rsidRPr="00311CCA">
        <w:rPr>
          <w:rStyle w:val="StyleUnderline"/>
          <w:highlight w:val="cyan"/>
        </w:rPr>
        <w:t>as well as the gradual siphon-</w:t>
      </w:r>
      <w:r w:rsidR="00DB5DC2">
        <w:rPr>
          <w:rStyle w:val="StyleUnderline"/>
          <w:highlight w:val="cyan"/>
        </w:rPr>
        <w:t xml:space="preserve"> </w:t>
      </w:r>
      <w:r w:rsidRPr="00311CCA">
        <w:rPr>
          <w:rStyle w:val="StyleUnderline"/>
          <w:highlight w:val="cyan"/>
        </w:rPr>
        <w:t>ing off of profits through</w:t>
      </w:r>
      <w:r w:rsidRPr="00011D2F">
        <w:rPr>
          <w:rStyle w:val="StyleUnderline"/>
        </w:rPr>
        <w:t xml:space="preserve"> various formal and informal </w:t>
      </w:r>
      <w:r w:rsidRPr="00311CCA">
        <w:rPr>
          <w:rStyle w:val="StyleUnderline"/>
          <w:highlight w:val="cyan"/>
        </w:rPr>
        <w:t>cost-saving measures</w:t>
      </w:r>
      <w:r w:rsidRPr="007F4B27">
        <w:rPr>
          <w:sz w:val="10"/>
        </w:rPr>
        <w:t>.</w:t>
      </w:r>
      <w:r w:rsidR="00DB5DC2" w:rsidRPr="007F4B27">
        <w:rPr>
          <w:sz w:val="10"/>
        </w:rPr>
        <w:t xml:space="preserve"> </w:t>
      </w:r>
      <w:r w:rsidRPr="007F4B27">
        <w:rPr>
          <w:sz w:val="10"/>
        </w:rPr>
        <w:t xml:space="preserve">We see here that </w:t>
      </w:r>
      <w:r w:rsidRPr="00DE1CF5">
        <w:rPr>
          <w:rStyle w:val="StyleUnderline"/>
        </w:rPr>
        <w:t>within the context of release, state agencies provide minimal</w:t>
      </w:r>
      <w:r w:rsidR="00DB5DC2">
        <w:rPr>
          <w:rStyle w:val="StyleUnderline"/>
        </w:rPr>
        <w:t xml:space="preserve"> </w:t>
      </w:r>
      <w:r w:rsidRPr="00DE1CF5">
        <w:rPr>
          <w:rStyle w:val="StyleUnderline"/>
        </w:rPr>
        <w:t>services to released families, placing the responsibility to provide for migrants’</w:t>
      </w:r>
      <w:r w:rsidR="00DB5DC2">
        <w:rPr>
          <w:rStyle w:val="StyleUnderline"/>
        </w:rPr>
        <w:t xml:space="preserve"> </w:t>
      </w:r>
      <w:r w:rsidRPr="00DE1CF5">
        <w:rPr>
          <w:rStyle w:val="StyleUnderline"/>
        </w:rPr>
        <w:t>basic needs onto familial and social networks, non-profit organisations and volun-</w:t>
      </w:r>
      <w:r w:rsidR="00DB5DC2">
        <w:rPr>
          <w:rStyle w:val="StyleUnderline"/>
        </w:rPr>
        <w:t xml:space="preserve"> </w:t>
      </w:r>
      <w:r w:rsidRPr="00DE1CF5">
        <w:rPr>
          <w:rStyle w:val="StyleUnderline"/>
        </w:rPr>
        <w:t>teers. In doing so, they reinforce the model at work inside detention centres where</w:t>
      </w:r>
      <w:r w:rsidR="00DB5DC2">
        <w:rPr>
          <w:rStyle w:val="StyleUnderline"/>
        </w:rPr>
        <w:t xml:space="preserve"> </w:t>
      </w:r>
      <w:r w:rsidRPr="00DE1CF5">
        <w:rPr>
          <w:rStyle w:val="StyleUnderline"/>
        </w:rPr>
        <w:t>migrants’ families and friends outside detention must transfer funds to cov</w:t>
      </w:r>
      <w:r>
        <w:rPr>
          <w:rStyle w:val="StyleUnderline"/>
        </w:rPr>
        <w:t>e</w:t>
      </w:r>
      <w:r w:rsidRPr="00DE1CF5">
        <w:rPr>
          <w:rStyle w:val="StyleUnderline"/>
        </w:rPr>
        <w:t>r</w:t>
      </w:r>
      <w:r w:rsidR="00DB5DC2">
        <w:rPr>
          <w:rStyle w:val="StyleUnderline"/>
        </w:rPr>
        <w:t xml:space="preserve"> </w:t>
      </w:r>
      <w:r w:rsidRPr="00DE1CF5">
        <w:rPr>
          <w:rStyle w:val="StyleUnderline"/>
        </w:rPr>
        <w:t>commissary purchases. When families are released from detention, the financial</w:t>
      </w:r>
      <w:r w:rsidR="00DB5DC2">
        <w:rPr>
          <w:rStyle w:val="StyleUnderline"/>
        </w:rPr>
        <w:t xml:space="preserve"> </w:t>
      </w:r>
      <w:r w:rsidRPr="00DE1CF5">
        <w:rPr>
          <w:rStyle w:val="StyleUnderline"/>
        </w:rPr>
        <w:t>resources of their families and friends are strained as hundreds of dollars are spent</w:t>
      </w:r>
      <w:r w:rsidR="00DB5DC2">
        <w:rPr>
          <w:rStyle w:val="StyleUnderline"/>
        </w:rPr>
        <w:t xml:space="preserve"> </w:t>
      </w:r>
      <w:r w:rsidRPr="00DE1CF5">
        <w:rPr>
          <w:rStyle w:val="StyleUnderline"/>
        </w:rPr>
        <w:t>on bus tickets and the resources of sympathetic US residents are mobilised to</w:t>
      </w:r>
      <w:r w:rsidR="00DB5DC2">
        <w:rPr>
          <w:rStyle w:val="StyleUnderline"/>
        </w:rPr>
        <w:t xml:space="preserve"> </w:t>
      </w:r>
      <w:r w:rsidRPr="00DE1CF5">
        <w:rPr>
          <w:rStyle w:val="StyleUnderline"/>
        </w:rPr>
        <w:t>fuel the stream of donations and volunteer labour necessary to provide basic ser-</w:t>
      </w:r>
      <w:r w:rsidR="00DB5DC2">
        <w:rPr>
          <w:rStyle w:val="StyleUnderline"/>
        </w:rPr>
        <w:t xml:space="preserve"> </w:t>
      </w:r>
      <w:r w:rsidRPr="00DE1CF5">
        <w:rPr>
          <w:rStyle w:val="StyleUnderline"/>
        </w:rPr>
        <w:t>vices for families</w:t>
      </w:r>
      <w:r w:rsidRPr="007F4B27">
        <w:rPr>
          <w:sz w:val="10"/>
        </w:rPr>
        <w:t>. For example, by the fall of 2014, nearly 200 volunteers were</w:t>
      </w:r>
      <w:r w:rsidR="00DB5DC2" w:rsidRPr="007F4B27">
        <w:rPr>
          <w:sz w:val="10"/>
        </w:rPr>
        <w:t xml:space="preserve"> </w:t>
      </w:r>
      <w:r w:rsidRPr="007F4B27">
        <w:rPr>
          <w:sz w:val="10"/>
        </w:rPr>
        <w:t>part of the migrant family support network in Tucson alone. These volunteers</w:t>
      </w:r>
      <w:r w:rsidR="00DB5DC2" w:rsidRPr="007F4B27">
        <w:rPr>
          <w:sz w:val="10"/>
        </w:rPr>
        <w:t xml:space="preserve"> </w:t>
      </w:r>
      <w:r w:rsidRPr="007F4B27">
        <w:rPr>
          <w:sz w:val="10"/>
        </w:rPr>
        <w:t>offered their time, energy and. at times, homes, to assist families without any</w:t>
      </w:r>
      <w:r w:rsidR="00DB5DC2" w:rsidRPr="007F4B27">
        <w:rPr>
          <w:sz w:val="10"/>
        </w:rPr>
        <w:t xml:space="preserve"> </w:t>
      </w:r>
      <w:r w:rsidRPr="007F4B27">
        <w:rPr>
          <w:sz w:val="10"/>
        </w:rPr>
        <w:t>form of monetary compensation. Moreover, donations of food, clothing, hygiene</w:t>
      </w:r>
      <w:r w:rsidR="00DB5DC2" w:rsidRPr="007F4B27">
        <w:rPr>
          <w:sz w:val="10"/>
        </w:rPr>
        <w:t xml:space="preserve"> </w:t>
      </w:r>
      <w:r w:rsidRPr="007F4B27">
        <w:rPr>
          <w:sz w:val="10"/>
        </w:rPr>
        <w:t>products, diapers and other goods poured in to support the work of the Angelitos</w:t>
      </w:r>
      <w:r w:rsidR="00DB5DC2" w:rsidRPr="007F4B27">
        <w:rPr>
          <w:sz w:val="10"/>
        </w:rPr>
        <w:t xml:space="preserve"> </w:t>
      </w:r>
      <w:r w:rsidRPr="007F4B27">
        <w:rPr>
          <w:sz w:val="10"/>
        </w:rPr>
        <w:t>Project at such a fast rate that three 200 square foot off-site storage units had to be</w:t>
      </w:r>
      <w:r w:rsidR="00DB5DC2" w:rsidRPr="007F4B27">
        <w:rPr>
          <w:sz w:val="10"/>
        </w:rPr>
        <w:t xml:space="preserve"> </w:t>
      </w:r>
      <w:r w:rsidRPr="007F4B27">
        <w:rPr>
          <w:sz w:val="10"/>
        </w:rPr>
        <w:t>rented to supplement the already existing on-site storage capacity.</w:t>
      </w:r>
      <w:r w:rsidR="00DB5DC2" w:rsidRPr="007F4B27">
        <w:rPr>
          <w:sz w:val="10"/>
        </w:rPr>
        <w:t xml:space="preserve"> </w:t>
      </w:r>
      <w:r w:rsidRPr="007F4B27">
        <w:rPr>
          <w:sz w:val="10"/>
        </w:rPr>
        <w:t>While in other contexts, the outsourcing of immigration management services</w:t>
      </w:r>
      <w:r w:rsidR="00DB5DC2" w:rsidRPr="007F4B27">
        <w:rPr>
          <w:sz w:val="10"/>
        </w:rPr>
        <w:t xml:space="preserve"> </w:t>
      </w:r>
      <w:r w:rsidRPr="007F4B27">
        <w:rPr>
          <w:sz w:val="10"/>
        </w:rPr>
        <w:t>often includes a formalised agreement and compensation to NGOs for provid-</w:t>
      </w:r>
      <w:r w:rsidR="00DB5DC2" w:rsidRPr="007F4B27">
        <w:rPr>
          <w:sz w:val="10"/>
        </w:rPr>
        <w:t xml:space="preserve"> </w:t>
      </w:r>
      <w:r w:rsidRPr="007F4B27">
        <w:rPr>
          <w:sz w:val="10"/>
        </w:rPr>
        <w:t>ing certain services - for example, the International Organization for Migration</w:t>
      </w:r>
      <w:r w:rsidR="00DB5DC2" w:rsidRPr="007F4B27">
        <w:rPr>
          <w:sz w:val="10"/>
        </w:rPr>
        <w:t xml:space="preserve"> </w:t>
      </w:r>
      <w:r w:rsidRPr="007F4B27">
        <w:rPr>
          <w:sz w:val="10"/>
        </w:rPr>
        <w:t>(Tyler ct al., 2014) - in this particular context the agreement between ICE and</w:t>
      </w:r>
      <w:r w:rsidR="00DB5DC2" w:rsidRPr="007F4B27">
        <w:rPr>
          <w:sz w:val="10"/>
        </w:rPr>
        <w:t xml:space="preserve"> </w:t>
      </w:r>
      <w:r w:rsidRPr="007F4B27">
        <w:rPr>
          <w:sz w:val="10"/>
        </w:rPr>
        <w:t>the Angelitos Project was largely informal and uncompensated. ICE did not pro-</w:t>
      </w:r>
      <w:r w:rsidR="00DB5DC2" w:rsidRPr="007F4B27">
        <w:rPr>
          <w:sz w:val="10"/>
        </w:rPr>
        <w:t xml:space="preserve"> </w:t>
      </w:r>
      <w:r w:rsidRPr="007F4B27">
        <w:rPr>
          <w:sz w:val="10"/>
        </w:rPr>
        <w:t>vide the Project with any funds to finance the services provided to migrants and</w:t>
      </w:r>
      <w:r w:rsidR="00DB5DC2" w:rsidRPr="007F4B27">
        <w:rPr>
          <w:sz w:val="10"/>
        </w:rPr>
        <w:t xml:space="preserve"> </w:t>
      </w:r>
      <w:r w:rsidRPr="007F4B27">
        <w:rPr>
          <w:sz w:val="10"/>
        </w:rPr>
        <w:t>communication between ICE and Project personnel was often lacking. It was not</w:t>
      </w:r>
      <w:r w:rsidR="00DB5DC2" w:rsidRPr="007F4B27">
        <w:rPr>
          <w:sz w:val="10"/>
        </w:rPr>
        <w:t xml:space="preserve"> </w:t>
      </w:r>
      <w:r w:rsidRPr="007F4B27">
        <w:rPr>
          <w:sz w:val="10"/>
        </w:rPr>
        <w:t>unusual for volunteers to manage 20 30 people in a single evening with little</w:t>
      </w:r>
      <w:r w:rsidR="00DB5DC2" w:rsidRPr="007F4B27">
        <w:rPr>
          <w:sz w:val="10"/>
        </w:rPr>
        <w:t xml:space="preserve"> </w:t>
      </w:r>
      <w:r w:rsidRPr="007F4B27">
        <w:rPr>
          <w:sz w:val="10"/>
        </w:rPr>
        <w:t>warning. In practice, this meant that the Angelitos Project served as a mechanism</w:t>
      </w:r>
      <w:r w:rsidR="00DB5DC2" w:rsidRPr="007F4B27">
        <w:rPr>
          <w:sz w:val="10"/>
        </w:rPr>
        <w:t xml:space="preserve"> </w:t>
      </w:r>
      <w:r w:rsidRPr="007F4B27">
        <w:rPr>
          <w:sz w:val="10"/>
        </w:rPr>
        <w:t>to transfer responsibility (financial and otherwise) for migrant care away from</w:t>
      </w:r>
      <w:r w:rsidR="00DB5DC2" w:rsidRPr="007F4B27">
        <w:rPr>
          <w:sz w:val="10"/>
        </w:rPr>
        <w:t xml:space="preserve"> </w:t>
      </w:r>
      <w:r w:rsidRPr="007F4B27">
        <w:rPr>
          <w:sz w:val="10"/>
        </w:rPr>
        <w:t>state agencies and onto the networks of care mobilised by both the Angelitos</w:t>
      </w:r>
      <w:r w:rsidR="00DB5DC2" w:rsidRPr="007F4B27">
        <w:rPr>
          <w:sz w:val="10"/>
        </w:rPr>
        <w:t xml:space="preserve"> </w:t>
      </w:r>
      <w:r w:rsidRPr="007F4B27">
        <w:rPr>
          <w:sz w:val="10"/>
        </w:rPr>
        <w:t>Project and migrants.</w:t>
      </w:r>
      <w:r w:rsidR="00DB5DC2" w:rsidRPr="007F4B27">
        <w:rPr>
          <w:sz w:val="10"/>
        </w:rPr>
        <w:t xml:space="preserve"> </w:t>
      </w:r>
      <w:r w:rsidRPr="00B25828">
        <w:rPr>
          <w:rStyle w:val="StyleUnderline"/>
          <w:highlight w:val="cyan"/>
        </w:rPr>
        <w:t>State practices of releasing migrant families without resources or support is</w:t>
      </w:r>
      <w:r w:rsidR="00DB5DC2">
        <w:rPr>
          <w:rStyle w:val="StyleUnderline"/>
          <w:highlight w:val="cyan"/>
        </w:rPr>
        <w:t xml:space="preserve"> </w:t>
      </w:r>
      <w:r w:rsidRPr="00B25828">
        <w:rPr>
          <w:rStyle w:val="StyleUnderline"/>
          <w:highlight w:val="cyan"/>
        </w:rPr>
        <w:t>made possible by the vast networks of care that emerge to fill the gaps left by the</w:t>
      </w:r>
      <w:r w:rsidR="00DB5DC2">
        <w:rPr>
          <w:rStyle w:val="StyleUnderline"/>
          <w:highlight w:val="cyan"/>
        </w:rPr>
        <w:t xml:space="preserve"> </w:t>
      </w:r>
      <w:r w:rsidRPr="00B25828">
        <w:rPr>
          <w:rStyle w:val="StyleUnderline"/>
          <w:highlight w:val="cyan"/>
        </w:rPr>
        <w:t>state</w:t>
      </w:r>
      <w:r w:rsidRPr="00DE1CF5">
        <w:rPr>
          <w:rStyle w:val="StyleUnderline"/>
        </w:rPr>
        <w:t>. In this context, state agencies are allowed to transfer the costs associated</w:t>
      </w:r>
      <w:r w:rsidR="00DB5DC2">
        <w:rPr>
          <w:rStyle w:val="StyleUnderline"/>
        </w:rPr>
        <w:t xml:space="preserve"> </w:t>
      </w:r>
      <w:r w:rsidRPr="00DE1CF5">
        <w:rPr>
          <w:rStyle w:val="StyleUnderline"/>
        </w:rPr>
        <w:t>with providing migrant families with the basic goods and services required for</w:t>
      </w:r>
      <w:r w:rsidR="00DB5DC2">
        <w:rPr>
          <w:rStyle w:val="StyleUnderline"/>
        </w:rPr>
        <w:t xml:space="preserve"> </w:t>
      </w:r>
      <w:r w:rsidRPr="00DE1CF5">
        <w:rPr>
          <w:rStyle w:val="StyleUnderline"/>
        </w:rPr>
        <w:t>their daily survival onto an assemblage of non-profit organisations and migrant</w:t>
      </w:r>
      <w:r w:rsidR="00DB5DC2">
        <w:rPr>
          <w:rStyle w:val="StyleUnderline"/>
        </w:rPr>
        <w:t xml:space="preserve"> </w:t>
      </w:r>
      <w:r w:rsidRPr="00DE1CF5">
        <w:rPr>
          <w:rStyle w:val="StyleUnderline"/>
        </w:rPr>
        <w:t xml:space="preserve">social and familial networks. </w:t>
      </w:r>
      <w:r w:rsidRPr="00C1471D">
        <w:rPr>
          <w:rStyle w:val="StyleUnderline"/>
        </w:rPr>
        <w:t>The profitability of detention centres relies upon</w:t>
      </w:r>
      <w:r w:rsidR="00DB5DC2" w:rsidRPr="00C1471D">
        <w:rPr>
          <w:rStyle w:val="StyleUnderline"/>
        </w:rPr>
        <w:t xml:space="preserve"> </w:t>
      </w:r>
      <w:r w:rsidRPr="00C1471D">
        <w:rPr>
          <w:rStyle w:val="StyleUnderline"/>
        </w:rPr>
        <w:t>adequately balancing demand for detention space and managing resources in</w:t>
      </w:r>
      <w:r w:rsidR="00DB5DC2" w:rsidRPr="00C1471D">
        <w:rPr>
          <w:rStyle w:val="StyleUnderline"/>
        </w:rPr>
        <w:t xml:space="preserve"> </w:t>
      </w:r>
      <w:r w:rsidRPr="00C1471D">
        <w:rPr>
          <w:rStyle w:val="StyleUnderline"/>
        </w:rPr>
        <w:t>order to maximise the profit margin per detainee</w:t>
      </w:r>
      <w:r w:rsidRPr="007F4B27">
        <w:rPr>
          <w:sz w:val="10"/>
        </w:rPr>
        <w:t>. While not providing adequate</w:t>
      </w:r>
      <w:r w:rsidR="00DB5DC2" w:rsidRPr="007F4B27">
        <w:rPr>
          <w:sz w:val="10"/>
        </w:rPr>
        <w:t xml:space="preserve"> </w:t>
      </w:r>
      <w:r w:rsidRPr="007F4B27">
        <w:rPr>
          <w:sz w:val="10"/>
        </w:rPr>
        <w:t>food, clothing and hygiene products fuels demand for costly commissary prod-</w:t>
      </w:r>
      <w:r w:rsidR="00DB5DC2" w:rsidRPr="007F4B27">
        <w:rPr>
          <w:sz w:val="10"/>
        </w:rPr>
        <w:t xml:space="preserve"> </w:t>
      </w:r>
      <w:r w:rsidRPr="007F4B27">
        <w:rPr>
          <w:sz w:val="10"/>
        </w:rPr>
        <w:t>ucts, releasing immigrants as quickly as possible and with as few resources as pos-</w:t>
      </w:r>
      <w:r w:rsidR="00DB5DC2" w:rsidRPr="007F4B27">
        <w:rPr>
          <w:sz w:val="10"/>
        </w:rPr>
        <w:t xml:space="preserve"> </w:t>
      </w:r>
      <w:r w:rsidRPr="007F4B27">
        <w:rPr>
          <w:sz w:val="10"/>
        </w:rPr>
        <w:t xml:space="preserve">sible serves to limit expenditures on both labour and goods. </w:t>
      </w:r>
      <w:r w:rsidRPr="00C1471D">
        <w:rPr>
          <w:rStyle w:val="StyleUnderline"/>
        </w:rPr>
        <w:t>In turn, donated goods</w:t>
      </w:r>
      <w:r w:rsidR="00DB5DC2" w:rsidRPr="00C1471D">
        <w:rPr>
          <w:rStyle w:val="StyleUnderline"/>
        </w:rPr>
        <w:t xml:space="preserve"> </w:t>
      </w:r>
      <w:r w:rsidRPr="00C1471D">
        <w:rPr>
          <w:rStyle w:val="StyleUnderline"/>
        </w:rPr>
        <w:t>and volunteer labour fill the gaps left by haphazard release practices that place</w:t>
      </w:r>
      <w:r w:rsidR="00DB5DC2" w:rsidRPr="00C1471D">
        <w:rPr>
          <w:rStyle w:val="StyleUnderline"/>
        </w:rPr>
        <w:t xml:space="preserve"> </w:t>
      </w:r>
      <w:r w:rsidRPr="00C1471D">
        <w:rPr>
          <w:rStyle w:val="StyleUnderline"/>
        </w:rPr>
        <w:t>immigrant families in situations of produced vulnerability upon their release</w:t>
      </w:r>
      <w:r w:rsidRPr="007F4B27">
        <w:rPr>
          <w:sz w:val="10"/>
        </w:rPr>
        <w:t>.</w:t>
      </w:r>
      <w:r w:rsidR="00DB5DC2" w:rsidRPr="007F4B27">
        <w:rPr>
          <w:sz w:val="10"/>
        </w:rPr>
        <w:t xml:space="preserve"> </w:t>
      </w:r>
      <w:r w:rsidRPr="007F4B27">
        <w:rPr>
          <w:sz w:val="10"/>
        </w:rPr>
        <w:t>Conclusion</w:t>
      </w:r>
      <w:r w:rsidR="00DB5DC2" w:rsidRPr="007F4B27">
        <w:rPr>
          <w:sz w:val="10"/>
        </w:rPr>
        <w:t xml:space="preserve"> </w:t>
      </w:r>
      <w:r w:rsidRPr="007F4B27">
        <w:rPr>
          <w:sz w:val="10"/>
        </w:rPr>
        <w:t>In this chapter, we have expanded how we understand the intimate economies of</w:t>
      </w:r>
      <w:r w:rsidR="00DB5DC2" w:rsidRPr="007F4B27">
        <w:rPr>
          <w:sz w:val="10"/>
        </w:rPr>
        <w:t xml:space="preserve"> </w:t>
      </w:r>
      <w:r w:rsidRPr="007F4B27">
        <w:rPr>
          <w:sz w:val="10"/>
        </w:rPr>
        <w:t>immigrant detention through an examination of the shifting relations of migrant</w:t>
      </w:r>
      <w:r w:rsidR="00DB5DC2" w:rsidRPr="007F4B27">
        <w:rPr>
          <w:sz w:val="10"/>
        </w:rPr>
        <w:t xml:space="preserve"> </w:t>
      </w:r>
      <w:r w:rsidRPr="007F4B27">
        <w:rPr>
          <w:sz w:val="10"/>
        </w:rPr>
        <w:t>care and the role these networks of care play in reinforcing both neoliberal and</w:t>
      </w:r>
      <w:r w:rsidR="00DB5DC2" w:rsidRPr="007F4B27">
        <w:rPr>
          <w:sz w:val="10"/>
        </w:rPr>
        <w:t xml:space="preserve"> </w:t>
      </w:r>
      <w:r w:rsidRPr="007F4B27">
        <w:rPr>
          <w:sz w:val="10"/>
        </w:rPr>
        <w:t xml:space="preserve">carceral logics. We have shown first that </w:t>
      </w:r>
      <w:r w:rsidRPr="00D97C45">
        <w:rPr>
          <w:rStyle w:val="StyleUnderline"/>
        </w:rPr>
        <w:t>non-profit organisations, individuals and</w:t>
      </w:r>
      <w:r w:rsidR="00DB5DC2">
        <w:rPr>
          <w:rStyle w:val="StyleUnderline"/>
        </w:rPr>
        <w:t xml:space="preserve"> </w:t>
      </w:r>
      <w:r w:rsidRPr="00D97C45">
        <w:rPr>
          <w:rStyle w:val="StyleUnderline"/>
        </w:rPr>
        <w:t>migrant familial and social networks of care can quickly form to fill the gaps</w:t>
      </w:r>
      <w:r w:rsidR="00DB5DC2">
        <w:rPr>
          <w:rStyle w:val="StyleUnderline"/>
        </w:rPr>
        <w:t xml:space="preserve"> </w:t>
      </w:r>
      <w:r w:rsidRPr="00D97C45">
        <w:rPr>
          <w:rStyle w:val="StyleUnderline"/>
        </w:rPr>
        <w:t>of vulnerability left by the state and ensure the daily survival and well-being of</w:t>
      </w:r>
      <w:r w:rsidR="00DB5DC2">
        <w:rPr>
          <w:rStyle w:val="StyleUnderline"/>
        </w:rPr>
        <w:t xml:space="preserve"> </w:t>
      </w:r>
      <w:r w:rsidRPr="00D97C45">
        <w:rPr>
          <w:rStyle w:val="StyleUnderline"/>
        </w:rPr>
        <w:t>released families. However, these networks also</w:t>
      </w:r>
      <w:r w:rsidRPr="00B25828">
        <w:rPr>
          <w:rStyle w:val="StyleUnderline"/>
        </w:rPr>
        <w:t xml:space="preserve">, </w:t>
      </w:r>
      <w:r w:rsidRPr="00B25828">
        <w:rPr>
          <w:rStyle w:val="StyleUnderline"/>
          <w:highlight w:val="cyan"/>
        </w:rPr>
        <w:t>inadvertently, serve to bolster</w:t>
      </w:r>
      <w:r w:rsidR="00DB5DC2">
        <w:rPr>
          <w:rStyle w:val="StyleUnderline"/>
          <w:highlight w:val="cyan"/>
        </w:rPr>
        <w:t xml:space="preserve"> </w:t>
      </w:r>
      <w:r w:rsidRPr="00B25828">
        <w:rPr>
          <w:rStyle w:val="StyleUnderline"/>
          <w:highlight w:val="cyan"/>
        </w:rPr>
        <w:t>overarching neoliberal and carceral logics that drive immigrant detention more</w:t>
      </w:r>
      <w:r w:rsidR="00DB5DC2">
        <w:rPr>
          <w:rStyle w:val="StyleUnderline"/>
          <w:highlight w:val="cyan"/>
        </w:rPr>
        <w:t xml:space="preserve"> </w:t>
      </w:r>
      <w:r w:rsidRPr="00B25828">
        <w:rPr>
          <w:rStyle w:val="StyleUnderline"/>
          <w:highlight w:val="cyan"/>
        </w:rPr>
        <w:t>broadly by shielding ICE and related state agencies from negative media attention</w:t>
      </w:r>
      <w:r w:rsidR="00DB5DC2">
        <w:rPr>
          <w:rStyle w:val="StyleUnderline"/>
          <w:highlight w:val="cyan"/>
        </w:rPr>
        <w:t xml:space="preserve"> </w:t>
      </w:r>
      <w:r w:rsidRPr="00B25828">
        <w:rPr>
          <w:rStyle w:val="StyleUnderline"/>
          <w:highlight w:val="cyan"/>
        </w:rPr>
        <w:t>and allowing for the burdens associated with providing for released migrants to be</w:t>
      </w:r>
      <w:r w:rsidR="00DB5DC2">
        <w:rPr>
          <w:rStyle w:val="StyleUnderline"/>
          <w:highlight w:val="cyan"/>
        </w:rPr>
        <w:t xml:space="preserve"> </w:t>
      </w:r>
      <w:r w:rsidRPr="00B25828">
        <w:rPr>
          <w:rStyle w:val="StyleUnderline"/>
          <w:highlight w:val="cyan"/>
        </w:rPr>
        <w:t>shifted away from state agencies</w:t>
      </w:r>
      <w:r w:rsidRPr="007F4B27">
        <w:rPr>
          <w:sz w:val="10"/>
        </w:rPr>
        <w:t>.</w:t>
      </w:r>
      <w:r w:rsidR="00DB5DC2" w:rsidRPr="007F4B27">
        <w:rPr>
          <w:sz w:val="10"/>
        </w:rPr>
        <w:t xml:space="preserve"> </w:t>
      </w:r>
      <w:r w:rsidRPr="007F4B27">
        <w:rPr>
          <w:sz w:val="10"/>
        </w:rPr>
        <w:t xml:space="preserve">Our analysis further illustrates that </w:t>
      </w:r>
      <w:r w:rsidRPr="00D97C45">
        <w:rPr>
          <w:rStyle w:val="StyleUnderline"/>
        </w:rPr>
        <w:t>understanding contemporary detention</w:t>
      </w:r>
      <w:r w:rsidR="00DB5DC2">
        <w:rPr>
          <w:rStyle w:val="StyleUnderline"/>
        </w:rPr>
        <w:t xml:space="preserve"> </w:t>
      </w:r>
      <w:r w:rsidRPr="00D97C45">
        <w:rPr>
          <w:rStyle w:val="StyleUnderline"/>
        </w:rPr>
        <w:t>practices requires attending to the space ‘outside’ detention centres and processes</w:t>
      </w:r>
      <w:r w:rsidR="00DB5DC2">
        <w:rPr>
          <w:rStyle w:val="StyleUnderline"/>
        </w:rPr>
        <w:t xml:space="preserve"> </w:t>
      </w:r>
      <w:r w:rsidRPr="00D97C45">
        <w:rPr>
          <w:rStyle w:val="StyleUnderline"/>
        </w:rPr>
        <w:t>of immigrant release. This attention sheds light on the broad-reaching impacts of</w:t>
      </w:r>
      <w:r w:rsidR="00DB5DC2">
        <w:rPr>
          <w:rStyle w:val="StyleUnderline"/>
        </w:rPr>
        <w:t xml:space="preserve"> </w:t>
      </w:r>
      <w:r w:rsidRPr="00D97C45">
        <w:rPr>
          <w:rStyle w:val="StyleUnderline"/>
        </w:rPr>
        <w:t>a carceral state, impacts that reverberate beyond the walls of detention centres</w:t>
      </w:r>
      <w:r w:rsidRPr="007F4B27">
        <w:rPr>
          <w:sz w:val="10"/>
        </w:rPr>
        <w:t>. In</w:t>
      </w:r>
      <w:r w:rsidR="00DB5DC2" w:rsidRPr="007F4B27">
        <w:rPr>
          <w:sz w:val="10"/>
        </w:rPr>
        <w:t xml:space="preserve"> </w:t>
      </w:r>
      <w:r w:rsidRPr="007F4B27">
        <w:rPr>
          <w:sz w:val="10"/>
        </w:rPr>
        <w:t>drawing attention to the practices of immigrant release alongside detention, this</w:t>
      </w:r>
      <w:r w:rsidR="00DB5DC2" w:rsidRPr="007F4B27">
        <w:rPr>
          <w:sz w:val="10"/>
        </w:rPr>
        <w:t xml:space="preserve"> </w:t>
      </w:r>
      <w:r w:rsidRPr="007F4B27">
        <w:rPr>
          <w:sz w:val="10"/>
        </w:rPr>
        <w:t xml:space="preserve">chapter </w:t>
      </w:r>
      <w:r w:rsidRPr="00D97C45">
        <w:rPr>
          <w:rStyle w:val="StyleUnderline"/>
        </w:rPr>
        <w:t>works to unravel overly simplistic binaries of inside/outside, detained/</w:t>
      </w:r>
      <w:r w:rsidR="00DB5DC2">
        <w:rPr>
          <w:rStyle w:val="StyleUnderline"/>
        </w:rPr>
        <w:t xml:space="preserve"> </w:t>
      </w:r>
      <w:r w:rsidRPr="00D97C45">
        <w:rPr>
          <w:rStyle w:val="StyleUnderline"/>
        </w:rPr>
        <w:t>free</w:t>
      </w:r>
      <w:r w:rsidRPr="007F4B27">
        <w:rPr>
          <w:sz w:val="10"/>
        </w:rPr>
        <w:t>. As this case illustrates, the detention industrial complex does not only affect</w:t>
      </w:r>
      <w:r w:rsidR="00DB5DC2" w:rsidRPr="007F4B27">
        <w:rPr>
          <w:sz w:val="10"/>
        </w:rPr>
        <w:t xml:space="preserve"> </w:t>
      </w:r>
      <w:r w:rsidRPr="007F4B27">
        <w:rPr>
          <w:sz w:val="10"/>
        </w:rPr>
        <w:t>those who are kept within the confines of detention centres. Rather, impromptu</w:t>
      </w:r>
      <w:r w:rsidR="00DB5DC2" w:rsidRPr="007F4B27">
        <w:rPr>
          <w:sz w:val="10"/>
        </w:rPr>
        <w:t xml:space="preserve"> </w:t>
      </w:r>
      <w:r w:rsidRPr="007F4B27">
        <w:rPr>
          <w:sz w:val="10"/>
        </w:rPr>
        <w:t>and haphazard practices of release enroll a whole suite of actors into the processes</w:t>
      </w:r>
      <w:r w:rsidR="00DB5DC2" w:rsidRPr="007F4B27">
        <w:rPr>
          <w:sz w:val="10"/>
        </w:rPr>
        <w:t xml:space="preserve"> </w:t>
      </w:r>
      <w:r w:rsidRPr="007F4B27">
        <w:rPr>
          <w:sz w:val="10"/>
        </w:rPr>
        <w:t>and practices of providing basic assistance to immigrant families. Finally, this</w:t>
      </w:r>
      <w:r w:rsidR="00DB5DC2" w:rsidRPr="007F4B27">
        <w:rPr>
          <w:sz w:val="10"/>
        </w:rPr>
        <w:t xml:space="preserve"> </w:t>
      </w:r>
      <w:r w:rsidRPr="00400C94">
        <w:rPr>
          <w:rStyle w:val="StyleUnderline"/>
        </w:rPr>
        <w:t>analysis suggests that an explicitly feminist analytic that re-scales analysis to the</w:t>
      </w:r>
      <w:r w:rsidR="00DB5DC2">
        <w:rPr>
          <w:rStyle w:val="StyleUnderline"/>
        </w:rPr>
        <w:t xml:space="preserve"> </w:t>
      </w:r>
      <w:r w:rsidRPr="00400C94">
        <w:rPr>
          <w:rStyle w:val="StyleUnderline"/>
        </w:rPr>
        <w:t>intimate sites of the body, family and community and attends to the way in which</w:t>
      </w:r>
      <w:r w:rsidR="00DB5DC2">
        <w:rPr>
          <w:rStyle w:val="StyleUnderline"/>
        </w:rPr>
        <w:t xml:space="preserve"> </w:t>
      </w:r>
      <w:r w:rsidRPr="00400C94">
        <w:rPr>
          <w:rStyle w:val="StyleUnderline"/>
        </w:rPr>
        <w:t>cultural ideologies of social and political subjectivity affect the uneven operation</w:t>
      </w:r>
      <w:r w:rsidR="00DB5DC2">
        <w:rPr>
          <w:rStyle w:val="StyleUnderline"/>
        </w:rPr>
        <w:t xml:space="preserve"> </w:t>
      </w:r>
      <w:r w:rsidRPr="00400C94">
        <w:rPr>
          <w:rStyle w:val="StyleUnderline"/>
        </w:rPr>
        <w:t>and application of state policies and practices can usefully complicate how we</w:t>
      </w:r>
      <w:r w:rsidR="00DB5DC2">
        <w:rPr>
          <w:rStyle w:val="StyleUnderline"/>
        </w:rPr>
        <w:t xml:space="preserve"> </w:t>
      </w:r>
      <w:r w:rsidRPr="00400C94">
        <w:rPr>
          <w:rStyle w:val="StyleUnderline"/>
        </w:rPr>
        <w:t>understand contemporary immigrant detention practices</w:t>
      </w:r>
      <w:r w:rsidRPr="007F4B27">
        <w:rPr>
          <w:sz w:val="10"/>
        </w:rPr>
        <w:t>.</w:t>
      </w:r>
      <w:r w:rsidR="00DB5DC2" w:rsidRPr="007F4B27">
        <w:rPr>
          <w:sz w:val="10"/>
        </w:rPr>
        <w:t xml:space="preserve"> </w:t>
      </w:r>
      <w:r w:rsidRPr="00400C94">
        <w:rPr>
          <w:rStyle w:val="StyleUnderline"/>
        </w:rPr>
        <w:t>Attention to daily life, social reproduction and intimate economies is necessary</w:t>
      </w:r>
      <w:r w:rsidR="00DB5DC2">
        <w:rPr>
          <w:rStyle w:val="StyleUnderline"/>
        </w:rPr>
        <w:t xml:space="preserve"> </w:t>
      </w:r>
      <w:r w:rsidRPr="00400C94">
        <w:rPr>
          <w:rStyle w:val="StyleUnderline"/>
        </w:rPr>
        <w:t>for revealing the neoliberal and carceral logics that justify both migrant detention and</w:t>
      </w:r>
      <w:r w:rsidR="00DB5DC2">
        <w:rPr>
          <w:rStyle w:val="StyleUnderline"/>
        </w:rPr>
        <w:t xml:space="preserve"> </w:t>
      </w:r>
      <w:r w:rsidRPr="00400C94">
        <w:rPr>
          <w:rStyle w:val="StyleUnderline"/>
        </w:rPr>
        <w:t>mass incarceration more broadly. Such attention reveals that processes of managing</w:t>
      </w:r>
      <w:r w:rsidR="00DB5DC2">
        <w:rPr>
          <w:rStyle w:val="StyleUnderline"/>
        </w:rPr>
        <w:t xml:space="preserve"> </w:t>
      </w:r>
      <w:r w:rsidRPr="00400C94">
        <w:rPr>
          <w:rStyle w:val="StyleUnderline"/>
        </w:rPr>
        <w:t>migrants through both detention and subjective release mark the ongoing contra-</w:t>
      </w:r>
      <w:r w:rsidR="00DB5DC2">
        <w:rPr>
          <w:rStyle w:val="StyleUnderline"/>
        </w:rPr>
        <w:t xml:space="preserve"> </w:t>
      </w:r>
      <w:r w:rsidRPr="00400C94">
        <w:rPr>
          <w:rStyle w:val="StyleUnderline"/>
        </w:rPr>
        <w:t>diction of carceral logics. Detention and control imply a responsibility for those in</w:t>
      </w:r>
      <w:r w:rsidR="00DB5DC2">
        <w:rPr>
          <w:rStyle w:val="StyleUnderline"/>
        </w:rPr>
        <w:t xml:space="preserve"> </w:t>
      </w:r>
      <w:r w:rsidRPr="00400C94">
        <w:rPr>
          <w:rStyle w:val="StyleUnderline"/>
        </w:rPr>
        <w:t>custody, yet we consistently see the externalising of the necessary practices and costs</w:t>
      </w:r>
      <w:r w:rsidR="00DB5DC2">
        <w:rPr>
          <w:rStyle w:val="StyleUnderline"/>
        </w:rPr>
        <w:t xml:space="preserve"> </w:t>
      </w:r>
      <w:r w:rsidRPr="00400C94">
        <w:rPr>
          <w:rStyle w:val="StyleUnderline"/>
        </w:rPr>
        <w:t>of social reproduction</w:t>
      </w:r>
      <w:r w:rsidRPr="007F4B27">
        <w:rPr>
          <w:sz w:val="10"/>
        </w:rPr>
        <w:t>. An attention to social reproduction highlights the networks of</w:t>
      </w:r>
      <w:r w:rsidR="00DB5DC2" w:rsidRPr="007F4B27">
        <w:rPr>
          <w:sz w:val="10"/>
        </w:rPr>
        <w:t xml:space="preserve"> </w:t>
      </w:r>
      <w:r w:rsidRPr="007F4B27">
        <w:rPr>
          <w:sz w:val="10"/>
        </w:rPr>
        <w:t>care that sustain migrants while also revealing the problematic logics of security that</w:t>
      </w:r>
      <w:r w:rsidR="00DB5DC2" w:rsidRPr="007F4B27">
        <w:rPr>
          <w:sz w:val="10"/>
        </w:rPr>
        <w:t xml:space="preserve"> </w:t>
      </w:r>
      <w:r w:rsidRPr="007F4B27">
        <w:rPr>
          <w:sz w:val="10"/>
        </w:rPr>
        <w:t>drive the expansion of migrant detention. Moreover, as we have done here, a feminist</w:t>
      </w:r>
      <w:r w:rsidR="00DB5DC2" w:rsidRPr="007F4B27">
        <w:rPr>
          <w:sz w:val="10"/>
        </w:rPr>
        <w:t xml:space="preserve"> </w:t>
      </w:r>
      <w:r w:rsidRPr="007F4B27">
        <w:rPr>
          <w:sz w:val="10"/>
        </w:rPr>
        <w:t>attention to social reproduction and everyday life (Katz, 2001) reveals the way in</w:t>
      </w:r>
      <w:r w:rsidR="00DB5DC2" w:rsidRPr="007F4B27">
        <w:rPr>
          <w:sz w:val="10"/>
        </w:rPr>
        <w:t xml:space="preserve"> </w:t>
      </w:r>
      <w:r w:rsidRPr="007F4B27">
        <w:rPr>
          <w:sz w:val="10"/>
        </w:rPr>
        <w:t>which the effects of immigrant detention reverberate over space and scale.</w:t>
      </w:r>
      <w:r w:rsidR="00DB5DC2" w:rsidRPr="007F4B27">
        <w:rPr>
          <w:sz w:val="10"/>
        </w:rPr>
        <w:t xml:space="preserve"> </w:t>
      </w:r>
      <w:r w:rsidRPr="007F4B27">
        <w:rPr>
          <w:sz w:val="10"/>
        </w:rPr>
        <w:t xml:space="preserve">As this book goes to press, </w:t>
      </w:r>
      <w:r w:rsidRPr="00400C94">
        <w:rPr>
          <w:rStyle w:val="StyleUnderline"/>
        </w:rPr>
        <w:t>struggles over immigrant family detention in the</w:t>
      </w:r>
      <w:r w:rsidR="00DB5DC2">
        <w:rPr>
          <w:rStyle w:val="StyleUnderline"/>
        </w:rPr>
        <w:t xml:space="preserve"> </w:t>
      </w:r>
      <w:r w:rsidRPr="00400C94">
        <w:rPr>
          <w:rStyle w:val="StyleUnderline"/>
        </w:rPr>
        <w:t>US continue</w:t>
      </w:r>
      <w:r w:rsidRPr="007F4B27">
        <w:rPr>
          <w:sz w:val="10"/>
        </w:rPr>
        <w:t>. Throughout the summer and fall of 2014, a number of private prison</w:t>
      </w:r>
      <w:r w:rsidR="00DB5DC2" w:rsidRPr="007F4B27">
        <w:rPr>
          <w:sz w:val="10"/>
        </w:rPr>
        <w:t xml:space="preserve"> </w:t>
      </w:r>
      <w:r w:rsidRPr="007F4B27">
        <w:rPr>
          <w:sz w:val="10"/>
        </w:rPr>
        <w:t>corporations were given contracts to open new family detention centres in Texas.</w:t>
      </w:r>
      <w:r w:rsidR="00DB5DC2" w:rsidRPr="007F4B27">
        <w:rPr>
          <w:sz w:val="10"/>
        </w:rPr>
        <w:t xml:space="preserve"> </w:t>
      </w:r>
      <w:r w:rsidRPr="007F4B27">
        <w:rPr>
          <w:sz w:val="10"/>
        </w:rPr>
        <w:t>In July, S879 million of the $3.7 billion supplemental appropriations requested by</w:t>
      </w:r>
      <w:r w:rsidR="00DB5DC2" w:rsidRPr="007F4B27">
        <w:rPr>
          <w:sz w:val="10"/>
        </w:rPr>
        <w:t xml:space="preserve"> </w:t>
      </w:r>
      <w:r w:rsidRPr="007F4B27">
        <w:rPr>
          <w:sz w:val="10"/>
        </w:rPr>
        <w:t>the Obama administration were earmarked for increasing governmental capacity</w:t>
      </w:r>
      <w:r w:rsidR="00DB5DC2" w:rsidRPr="007F4B27">
        <w:rPr>
          <w:sz w:val="10"/>
        </w:rPr>
        <w:t xml:space="preserve"> </w:t>
      </w:r>
      <w:r w:rsidRPr="007F4B27">
        <w:rPr>
          <w:sz w:val="10"/>
        </w:rPr>
        <w:t>to detain and remove family units (The White House, 2014), funding the con-</w:t>
      </w:r>
      <w:r w:rsidR="00DB5DC2" w:rsidRPr="007F4B27">
        <w:rPr>
          <w:sz w:val="10"/>
        </w:rPr>
        <w:t xml:space="preserve"> </w:t>
      </w:r>
      <w:r w:rsidRPr="007F4B27">
        <w:rPr>
          <w:sz w:val="10"/>
        </w:rPr>
        <w:t>struction of up to 6,300 family detention beds across the country (Grassroots</w:t>
      </w:r>
      <w:r w:rsidR="00DB5DC2" w:rsidRPr="007F4B27">
        <w:rPr>
          <w:sz w:val="10"/>
        </w:rPr>
        <w:t xml:space="preserve"> </w:t>
      </w:r>
      <w:r w:rsidRPr="007F4B27">
        <w:rPr>
          <w:sz w:val="10"/>
        </w:rPr>
        <w:t>Leadership, 2014). In turn, the Corrections Corporation of America was con-</w:t>
      </w:r>
      <w:r w:rsidR="00DB5DC2" w:rsidRPr="007F4B27">
        <w:rPr>
          <w:sz w:val="10"/>
        </w:rPr>
        <w:t xml:space="preserve"> </w:t>
      </w:r>
      <w:r w:rsidRPr="007F4B27">
        <w:rPr>
          <w:sz w:val="10"/>
        </w:rPr>
        <w:t>tracted to open a 2,400 bed family detention facility in Dilley, Texas, the largest</w:t>
      </w:r>
      <w:r w:rsidR="00DB5DC2" w:rsidRPr="007F4B27">
        <w:rPr>
          <w:sz w:val="10"/>
        </w:rPr>
        <w:t xml:space="preserve"> </w:t>
      </w:r>
      <w:r w:rsidRPr="007F4B27">
        <w:rPr>
          <w:sz w:val="10"/>
        </w:rPr>
        <w:t>of its kind in US history (Sakuma, 2014). This facility began detaining families</w:t>
      </w:r>
      <w:r w:rsidR="00DB5DC2" w:rsidRPr="007F4B27">
        <w:rPr>
          <w:sz w:val="10"/>
        </w:rPr>
        <w:t xml:space="preserve"> </w:t>
      </w:r>
      <w:r w:rsidRPr="007F4B27">
        <w:rPr>
          <w:sz w:val="10"/>
        </w:rPr>
        <w:t>in November of 2014. However, widespread media attention regarding the subpar</w:t>
      </w:r>
      <w:r w:rsidR="00DB5DC2" w:rsidRPr="007F4B27">
        <w:rPr>
          <w:sz w:val="10"/>
        </w:rPr>
        <w:t xml:space="preserve"> </w:t>
      </w:r>
      <w:r w:rsidRPr="007F4B27">
        <w:rPr>
          <w:sz w:val="10"/>
        </w:rPr>
        <w:t>standards at these centres, in combination with legal challenges to the legality of</w:t>
      </w:r>
      <w:r w:rsidR="00DB5DC2" w:rsidRPr="007F4B27">
        <w:rPr>
          <w:sz w:val="10"/>
        </w:rPr>
        <w:t xml:space="preserve"> </w:t>
      </w:r>
      <w:r w:rsidRPr="007F4B27">
        <w:rPr>
          <w:sz w:val="10"/>
        </w:rPr>
        <w:t>detaining families with children, threaten both the expansion and continuation of</w:t>
      </w:r>
      <w:r w:rsidR="00DB5DC2" w:rsidRPr="007F4B27">
        <w:rPr>
          <w:sz w:val="10"/>
        </w:rPr>
        <w:t xml:space="preserve"> </w:t>
      </w:r>
      <w:r w:rsidRPr="007F4B27">
        <w:rPr>
          <w:sz w:val="10"/>
        </w:rPr>
        <w:t xml:space="preserve">family detention (Carcamo, 2015; Kim, 2015). </w:t>
      </w:r>
      <w:r w:rsidRPr="00400C94">
        <w:rPr>
          <w:rStyle w:val="StyleUnderline"/>
        </w:rPr>
        <w:t>In</w:t>
      </w:r>
      <w:r w:rsidRPr="007F4B27">
        <w:rPr>
          <w:sz w:val="10"/>
        </w:rPr>
        <w:t xml:space="preserve"> the summer of </w:t>
      </w:r>
      <w:r w:rsidRPr="00400C94">
        <w:rPr>
          <w:rStyle w:val="StyleUnderline"/>
        </w:rPr>
        <w:t>2015, federal</w:t>
      </w:r>
      <w:r w:rsidR="00DB5DC2">
        <w:rPr>
          <w:rStyle w:val="StyleUnderline"/>
        </w:rPr>
        <w:t xml:space="preserve"> </w:t>
      </w:r>
      <w:r w:rsidRPr="00400C94">
        <w:rPr>
          <w:rStyle w:val="StyleUnderline"/>
        </w:rPr>
        <w:t>judge</w:t>
      </w:r>
      <w:r w:rsidRPr="007F4B27">
        <w:rPr>
          <w:sz w:val="10"/>
        </w:rPr>
        <w:t xml:space="preserve"> Dolly </w:t>
      </w:r>
      <w:r w:rsidRPr="00400C94">
        <w:rPr>
          <w:rStyle w:val="StyleUnderline"/>
        </w:rPr>
        <w:t>Gee ruled that Obama</w:t>
      </w:r>
      <w:r w:rsidRPr="007F4B27">
        <w:rPr>
          <w:sz w:val="10"/>
        </w:rPr>
        <w:t xml:space="preserve"> administration </w:t>
      </w:r>
      <w:r w:rsidRPr="00400C94">
        <w:rPr>
          <w:rStyle w:val="StyleUnderline"/>
        </w:rPr>
        <w:t>practices of detaining families</w:t>
      </w:r>
      <w:r w:rsidR="00DB5DC2">
        <w:rPr>
          <w:rStyle w:val="StyleUnderline"/>
        </w:rPr>
        <w:t xml:space="preserve"> </w:t>
      </w:r>
      <w:r w:rsidRPr="00400C94">
        <w:rPr>
          <w:rStyle w:val="StyleUnderline"/>
        </w:rPr>
        <w:t>violated the terms of the</w:t>
      </w:r>
      <w:r w:rsidRPr="007F4B27">
        <w:rPr>
          <w:sz w:val="10"/>
        </w:rPr>
        <w:t xml:space="preserve"> 1997 </w:t>
      </w:r>
      <w:r w:rsidRPr="00400C94">
        <w:rPr>
          <w:rStyle w:val="StyleUnderline"/>
        </w:rPr>
        <w:t>Flores agreement and further issued an order that all</w:t>
      </w:r>
      <w:r w:rsidR="00DB5DC2">
        <w:rPr>
          <w:rStyle w:val="StyleUnderline"/>
        </w:rPr>
        <w:t xml:space="preserve"> </w:t>
      </w:r>
      <w:r w:rsidRPr="00400C94">
        <w:rPr>
          <w:rStyle w:val="StyleUnderline"/>
        </w:rPr>
        <w:t>children be released without unnecessary delay along with their parents unless the</w:t>
      </w:r>
      <w:r w:rsidR="00DB5DC2">
        <w:rPr>
          <w:rStyle w:val="StyleUnderline"/>
        </w:rPr>
        <w:t xml:space="preserve"> </w:t>
      </w:r>
      <w:r w:rsidRPr="00400C94">
        <w:rPr>
          <w:rStyle w:val="StyleUnderline"/>
        </w:rPr>
        <w:t>person posed a flight risk or a threat to national security</w:t>
      </w:r>
      <w:r w:rsidRPr="007F4B27">
        <w:rPr>
          <w:sz w:val="10"/>
        </w:rPr>
        <w:t>. How exactly this ruling</w:t>
      </w:r>
      <w:r w:rsidR="00DB5DC2" w:rsidRPr="007F4B27">
        <w:rPr>
          <w:sz w:val="10"/>
        </w:rPr>
        <w:t xml:space="preserve"> </w:t>
      </w:r>
      <w:r w:rsidRPr="007F4B27">
        <w:rPr>
          <w:sz w:val="10"/>
        </w:rPr>
        <w:t>will affect the widespread detention of immigrant families remains to be seen, as</w:t>
      </w:r>
      <w:r w:rsidR="00DB5DC2" w:rsidRPr="007F4B27">
        <w:rPr>
          <w:sz w:val="10"/>
        </w:rPr>
        <w:t xml:space="preserve"> </w:t>
      </w:r>
      <w:r w:rsidRPr="00A45CFD">
        <w:rPr>
          <w:rStyle w:val="StyleUnderline"/>
          <w:highlight w:val="cyan"/>
        </w:rPr>
        <w:t>the administration continues to look for legal and procedural loopholes to enable</w:t>
      </w:r>
      <w:r w:rsidR="00DB5DC2">
        <w:rPr>
          <w:rStyle w:val="StyleUnderline"/>
          <w:highlight w:val="cyan"/>
        </w:rPr>
        <w:t xml:space="preserve"> </w:t>
      </w:r>
      <w:r w:rsidRPr="00A45CFD">
        <w:rPr>
          <w:rStyle w:val="StyleUnderline"/>
          <w:highlight w:val="cyan"/>
        </w:rPr>
        <w:t>the continued detention of families. While these battles are waged in federal courts</w:t>
      </w:r>
      <w:r w:rsidR="00DB5DC2">
        <w:rPr>
          <w:rStyle w:val="StyleUnderline"/>
        </w:rPr>
        <w:t xml:space="preserve"> </w:t>
      </w:r>
      <w:r w:rsidRPr="00400C94">
        <w:rPr>
          <w:rStyle w:val="StyleUnderline"/>
        </w:rPr>
        <w:t>and behind the closed doors of policy makers</w:t>
      </w:r>
      <w:r w:rsidRPr="00A45CFD">
        <w:rPr>
          <w:rStyle w:val="StyleUnderline"/>
        </w:rPr>
        <w:t xml:space="preserve">, families continue to be </w:t>
      </w:r>
      <w:r w:rsidRPr="00DB5DC2">
        <w:rPr>
          <w:rStyle w:val="StyleUnderline"/>
        </w:rPr>
        <w:t>released and</w:t>
      </w:r>
      <w:r w:rsidR="00DB5DC2" w:rsidRPr="007F4B27">
        <w:rPr>
          <w:sz w:val="10"/>
        </w:rPr>
        <w:t xml:space="preserve"> </w:t>
      </w:r>
      <w:r w:rsidRPr="007F4B27">
        <w:rPr>
          <w:sz w:val="10"/>
        </w:rPr>
        <w:t xml:space="preserve">arrive at the doors of the Angelitos Project as </w:t>
      </w:r>
      <w:r w:rsidRPr="00DB5DC2">
        <w:rPr>
          <w:rStyle w:val="StyleUnderline"/>
          <w:highlight w:val="cyan"/>
        </w:rPr>
        <w:t>the number of families apprehended</w:t>
      </w:r>
      <w:r w:rsidR="00DB5DC2">
        <w:rPr>
          <w:rStyle w:val="StyleUnderline"/>
        </w:rPr>
        <w:t xml:space="preserve"> </w:t>
      </w:r>
      <w:r w:rsidRPr="00DB5DC2">
        <w:rPr>
          <w:rStyle w:val="StyleUnderline"/>
        </w:rPr>
        <w:t>in</w:t>
      </w:r>
      <w:r w:rsidRPr="007F4B27">
        <w:rPr>
          <w:sz w:val="10"/>
        </w:rPr>
        <w:t xml:space="preserve"> the first three months of fiscal year (FY) </w:t>
      </w:r>
      <w:r w:rsidRPr="00DB5DC2">
        <w:rPr>
          <w:rStyle w:val="StyleUnderline"/>
        </w:rPr>
        <w:t>2016</w:t>
      </w:r>
      <w:r w:rsidRPr="007F4B27">
        <w:rPr>
          <w:sz w:val="10"/>
        </w:rPr>
        <w:t xml:space="preserve"> (Octobcr-Decembcr 2015) </w:t>
      </w:r>
      <w:r w:rsidRPr="00DB5DC2">
        <w:rPr>
          <w:rStyle w:val="StyleUnderline"/>
          <w:highlight w:val="cyan"/>
        </w:rPr>
        <w:t>out-</w:t>
      </w:r>
      <w:r w:rsidR="00DB5DC2">
        <w:rPr>
          <w:rStyle w:val="StyleUnderline"/>
          <w:highlight w:val="cyan"/>
        </w:rPr>
        <w:t xml:space="preserve"> </w:t>
      </w:r>
      <w:r w:rsidRPr="00DB5DC2">
        <w:rPr>
          <w:rStyle w:val="StyleUnderline"/>
          <w:highlight w:val="cyan"/>
        </w:rPr>
        <w:t>paced</w:t>
      </w:r>
      <w:r w:rsidRPr="00DB5DC2">
        <w:rPr>
          <w:rStyle w:val="StyleUnderline"/>
        </w:rPr>
        <w:t xml:space="preserve"> that of FY 2015 </w:t>
      </w:r>
      <w:r w:rsidRPr="00DB5DC2">
        <w:rPr>
          <w:rStyle w:val="StyleUnderline"/>
          <w:highlight w:val="cyan"/>
        </w:rPr>
        <w:t>by 131 per cent</w:t>
      </w:r>
      <w:r w:rsidRPr="007F4B27">
        <w:rPr>
          <w:sz w:val="10"/>
        </w:rPr>
        <w:t xml:space="preserve"> (US Border Patrol, 2015).</w:t>
      </w:r>
      <w:r w:rsidR="00DB5DC2" w:rsidRPr="007F4B27">
        <w:rPr>
          <w:sz w:val="10"/>
        </w:rPr>
        <w:t xml:space="preserve"> </w:t>
      </w:r>
      <w:r w:rsidRPr="007F4B27">
        <w:rPr>
          <w:sz w:val="10"/>
        </w:rPr>
        <w:t>While it remains to be seen what will become of immigrant family detention</w:t>
      </w:r>
      <w:r w:rsidR="00DB5DC2" w:rsidRPr="007F4B27">
        <w:rPr>
          <w:sz w:val="10"/>
        </w:rPr>
        <w:t xml:space="preserve"> </w:t>
      </w:r>
      <w:r w:rsidRPr="007F4B27">
        <w:rPr>
          <w:sz w:val="10"/>
        </w:rPr>
        <w:t>in the US, the above discussion of release practices illustrates the importance of</w:t>
      </w:r>
      <w:r w:rsidR="00DB5DC2" w:rsidRPr="007F4B27">
        <w:rPr>
          <w:sz w:val="10"/>
        </w:rPr>
        <w:t xml:space="preserve"> </w:t>
      </w:r>
      <w:r w:rsidRPr="007F4B27">
        <w:rPr>
          <w:sz w:val="10"/>
        </w:rPr>
        <w:t>continuing to examine the way in which practices of detention and the economic</w:t>
      </w:r>
      <w:r w:rsidR="00DB5DC2" w:rsidRPr="007F4B27">
        <w:rPr>
          <w:sz w:val="10"/>
        </w:rPr>
        <w:t xml:space="preserve"> </w:t>
      </w:r>
      <w:r w:rsidRPr="007F4B27">
        <w:rPr>
          <w:sz w:val="10"/>
        </w:rPr>
        <w:t>and cultural logics that shape them transcend detention centres and affect the most</w:t>
      </w:r>
      <w:r w:rsidR="00DB5DC2" w:rsidRPr="007F4B27">
        <w:rPr>
          <w:sz w:val="10"/>
        </w:rPr>
        <w:t xml:space="preserve"> </w:t>
      </w:r>
      <w:r w:rsidRPr="007F4B27">
        <w:rPr>
          <w:sz w:val="10"/>
        </w:rPr>
        <w:t xml:space="preserve">intimate aspect of migrants’ daily lives and well-being. </w:t>
      </w:r>
      <w:r w:rsidRPr="00E84CBF">
        <w:rPr>
          <w:rStyle w:val="StyleUnderline"/>
        </w:rPr>
        <w:t>Understanding the ebbs</w:t>
      </w:r>
      <w:r w:rsidR="00DB5DC2">
        <w:rPr>
          <w:rStyle w:val="StyleUnderline"/>
        </w:rPr>
        <w:t xml:space="preserve"> </w:t>
      </w:r>
      <w:r w:rsidRPr="00E84CBF">
        <w:rPr>
          <w:rStyle w:val="StyleUnderline"/>
        </w:rPr>
        <w:t>and flows of immigrant detention in the US and beyond requires attending to what</w:t>
      </w:r>
      <w:r w:rsidR="00DB5DC2">
        <w:rPr>
          <w:rStyle w:val="StyleUnderline"/>
        </w:rPr>
        <w:t xml:space="preserve"> </w:t>
      </w:r>
      <w:r w:rsidRPr="00E84CBF">
        <w:rPr>
          <w:rStyle w:val="StyleUnderline"/>
        </w:rPr>
        <w:t>happens both within the walls of detention centres and when families are released</w:t>
      </w:r>
      <w:r w:rsidR="00DB5DC2">
        <w:rPr>
          <w:rStyle w:val="StyleUnderline"/>
        </w:rPr>
        <w:t xml:space="preserve"> </w:t>
      </w:r>
      <w:r w:rsidRPr="00E84CBF">
        <w:rPr>
          <w:rStyle w:val="StyleUnderline"/>
        </w:rPr>
        <w:t>from them</w:t>
      </w:r>
      <w:r w:rsidRPr="007F4B27">
        <w:rPr>
          <w:sz w:val="10"/>
        </w:rPr>
        <w:t>.</w:t>
      </w:r>
    </w:p>
    <w:p w14:paraId="2E0ED0CB" w14:textId="77777777" w:rsidR="00A334C1" w:rsidRDefault="00A334C1" w:rsidP="00A334C1"/>
    <w:sectPr w:rsidR="00A334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7544CEF"/>
    <w:multiLevelType w:val="hybridMultilevel"/>
    <w:tmpl w:val="0B7AC4B2"/>
    <w:lvl w:ilvl="0" w:tplc="72C2F20A">
      <w:start w:val="5"/>
      <w:numFmt w:val="bullet"/>
      <w:lvlText w:val="-"/>
      <w:lvlJc w:val="left"/>
      <w:pPr>
        <w:ind w:left="720" w:hanging="360"/>
      </w:pPr>
      <w:rPr>
        <w:rFonts w:ascii="Calibri" w:eastAsiaTheme="majorEastAsia" w:hAnsi="Calibri" w:cstheme="majorBidi" w:hint="default"/>
        <w:b w:val="0"/>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C2343"/>
    <w:multiLevelType w:val="hybridMultilevel"/>
    <w:tmpl w:val="9CF03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835249124"/>
    <w:docVar w:name="VerbatimVersion" w:val="5.1"/>
  </w:docVars>
  <w:rsids>
    <w:rsidRoot w:val="00C37269"/>
    <w:rsid w:val="0000037E"/>
    <w:rsid w:val="000004E9"/>
    <w:rsid w:val="000007B7"/>
    <w:rsid w:val="00000F32"/>
    <w:rsid w:val="0000152A"/>
    <w:rsid w:val="00001905"/>
    <w:rsid w:val="00002FBB"/>
    <w:rsid w:val="0000365A"/>
    <w:rsid w:val="000038F1"/>
    <w:rsid w:val="00004F88"/>
    <w:rsid w:val="0000762F"/>
    <w:rsid w:val="00010E1F"/>
    <w:rsid w:val="00011E43"/>
    <w:rsid w:val="000139A3"/>
    <w:rsid w:val="00014899"/>
    <w:rsid w:val="00015112"/>
    <w:rsid w:val="00015169"/>
    <w:rsid w:val="000156F6"/>
    <w:rsid w:val="000159D0"/>
    <w:rsid w:val="0001634C"/>
    <w:rsid w:val="0001650E"/>
    <w:rsid w:val="00017347"/>
    <w:rsid w:val="000178FA"/>
    <w:rsid w:val="0002084A"/>
    <w:rsid w:val="0002181F"/>
    <w:rsid w:val="00021824"/>
    <w:rsid w:val="00021B3D"/>
    <w:rsid w:val="00021F85"/>
    <w:rsid w:val="00023414"/>
    <w:rsid w:val="000238CC"/>
    <w:rsid w:val="00023900"/>
    <w:rsid w:val="00024CD4"/>
    <w:rsid w:val="0002589F"/>
    <w:rsid w:val="00025B56"/>
    <w:rsid w:val="00025E4F"/>
    <w:rsid w:val="00025FA2"/>
    <w:rsid w:val="0002789E"/>
    <w:rsid w:val="00030D3A"/>
    <w:rsid w:val="00031878"/>
    <w:rsid w:val="00031CF6"/>
    <w:rsid w:val="000326CE"/>
    <w:rsid w:val="00033D59"/>
    <w:rsid w:val="00034B6E"/>
    <w:rsid w:val="00035013"/>
    <w:rsid w:val="0003628C"/>
    <w:rsid w:val="0003728B"/>
    <w:rsid w:val="00037824"/>
    <w:rsid w:val="00037988"/>
    <w:rsid w:val="0004131D"/>
    <w:rsid w:val="00042B53"/>
    <w:rsid w:val="000433FF"/>
    <w:rsid w:val="00043AE0"/>
    <w:rsid w:val="000461B9"/>
    <w:rsid w:val="000463A4"/>
    <w:rsid w:val="000470AD"/>
    <w:rsid w:val="0005088C"/>
    <w:rsid w:val="00050ED7"/>
    <w:rsid w:val="000516DD"/>
    <w:rsid w:val="000524EA"/>
    <w:rsid w:val="000553CA"/>
    <w:rsid w:val="00055DA0"/>
    <w:rsid w:val="00056501"/>
    <w:rsid w:val="00056686"/>
    <w:rsid w:val="000567B3"/>
    <w:rsid w:val="000574AD"/>
    <w:rsid w:val="00060BAC"/>
    <w:rsid w:val="00061CB3"/>
    <w:rsid w:val="00061ED9"/>
    <w:rsid w:val="00061FF4"/>
    <w:rsid w:val="00064AD0"/>
    <w:rsid w:val="0006571C"/>
    <w:rsid w:val="0006647D"/>
    <w:rsid w:val="000664A7"/>
    <w:rsid w:val="00072054"/>
    <w:rsid w:val="0007292C"/>
    <w:rsid w:val="00074A15"/>
    <w:rsid w:val="00074B40"/>
    <w:rsid w:val="00081EC7"/>
    <w:rsid w:val="00084566"/>
    <w:rsid w:val="00084BD4"/>
    <w:rsid w:val="00086301"/>
    <w:rsid w:val="00087C96"/>
    <w:rsid w:val="00090B6F"/>
    <w:rsid w:val="000913B6"/>
    <w:rsid w:val="00092984"/>
    <w:rsid w:val="00093452"/>
    <w:rsid w:val="00094BE7"/>
    <w:rsid w:val="00094E07"/>
    <w:rsid w:val="0009516A"/>
    <w:rsid w:val="00095251"/>
    <w:rsid w:val="000956B1"/>
    <w:rsid w:val="0009620E"/>
    <w:rsid w:val="00096C6C"/>
    <w:rsid w:val="000979F7"/>
    <w:rsid w:val="000A0650"/>
    <w:rsid w:val="000A3A59"/>
    <w:rsid w:val="000A503B"/>
    <w:rsid w:val="000A51EA"/>
    <w:rsid w:val="000A7DFD"/>
    <w:rsid w:val="000A7E9D"/>
    <w:rsid w:val="000B1FA7"/>
    <w:rsid w:val="000B5592"/>
    <w:rsid w:val="000B7360"/>
    <w:rsid w:val="000B7409"/>
    <w:rsid w:val="000B7D71"/>
    <w:rsid w:val="000C0579"/>
    <w:rsid w:val="000C2504"/>
    <w:rsid w:val="000C32BE"/>
    <w:rsid w:val="000C4DCF"/>
    <w:rsid w:val="000C6B0A"/>
    <w:rsid w:val="000C784B"/>
    <w:rsid w:val="000D1048"/>
    <w:rsid w:val="000D1726"/>
    <w:rsid w:val="000D1CFF"/>
    <w:rsid w:val="000D2542"/>
    <w:rsid w:val="000D413C"/>
    <w:rsid w:val="000D51DD"/>
    <w:rsid w:val="000D52EA"/>
    <w:rsid w:val="000D674F"/>
    <w:rsid w:val="000D714D"/>
    <w:rsid w:val="000D7661"/>
    <w:rsid w:val="000E0909"/>
    <w:rsid w:val="000E0B71"/>
    <w:rsid w:val="000E0E9A"/>
    <w:rsid w:val="000E1645"/>
    <w:rsid w:val="000E3E18"/>
    <w:rsid w:val="000E3F2C"/>
    <w:rsid w:val="000E5115"/>
    <w:rsid w:val="000E53C4"/>
    <w:rsid w:val="000E5801"/>
    <w:rsid w:val="000E5A0E"/>
    <w:rsid w:val="000E610A"/>
    <w:rsid w:val="000E7061"/>
    <w:rsid w:val="000E7A25"/>
    <w:rsid w:val="000F009D"/>
    <w:rsid w:val="000F0DC4"/>
    <w:rsid w:val="000F11CD"/>
    <w:rsid w:val="000F2B09"/>
    <w:rsid w:val="000F3097"/>
    <w:rsid w:val="000F34D5"/>
    <w:rsid w:val="000F409F"/>
    <w:rsid w:val="000F4678"/>
    <w:rsid w:val="000F4AF5"/>
    <w:rsid w:val="000F53C4"/>
    <w:rsid w:val="000F734F"/>
    <w:rsid w:val="00100833"/>
    <w:rsid w:val="00100F97"/>
    <w:rsid w:val="00101153"/>
    <w:rsid w:val="001013D8"/>
    <w:rsid w:val="0010227E"/>
    <w:rsid w:val="00102F2A"/>
    <w:rsid w:val="00104529"/>
    <w:rsid w:val="00104F1D"/>
    <w:rsid w:val="00105942"/>
    <w:rsid w:val="00107396"/>
    <w:rsid w:val="001077F7"/>
    <w:rsid w:val="00110078"/>
    <w:rsid w:val="00110B10"/>
    <w:rsid w:val="00110C3C"/>
    <w:rsid w:val="00110DAD"/>
    <w:rsid w:val="00113491"/>
    <w:rsid w:val="00113DE3"/>
    <w:rsid w:val="00113E8B"/>
    <w:rsid w:val="00114155"/>
    <w:rsid w:val="00114A05"/>
    <w:rsid w:val="001154D4"/>
    <w:rsid w:val="00115FDE"/>
    <w:rsid w:val="00116663"/>
    <w:rsid w:val="001204DE"/>
    <w:rsid w:val="001213E6"/>
    <w:rsid w:val="00123609"/>
    <w:rsid w:val="00123E1D"/>
    <w:rsid w:val="00127593"/>
    <w:rsid w:val="001276FA"/>
    <w:rsid w:val="00130BAB"/>
    <w:rsid w:val="001321EF"/>
    <w:rsid w:val="001329A6"/>
    <w:rsid w:val="00133219"/>
    <w:rsid w:val="0013388F"/>
    <w:rsid w:val="00133F2B"/>
    <w:rsid w:val="00135DED"/>
    <w:rsid w:val="0013769F"/>
    <w:rsid w:val="00137A46"/>
    <w:rsid w:val="00141876"/>
    <w:rsid w:val="00144A4C"/>
    <w:rsid w:val="00144BD8"/>
    <w:rsid w:val="00145441"/>
    <w:rsid w:val="00145F26"/>
    <w:rsid w:val="00147BDE"/>
    <w:rsid w:val="001502BA"/>
    <w:rsid w:val="00150BCD"/>
    <w:rsid w:val="00152196"/>
    <w:rsid w:val="00152A4C"/>
    <w:rsid w:val="00152DCB"/>
    <w:rsid w:val="001531B9"/>
    <w:rsid w:val="00153E32"/>
    <w:rsid w:val="00154B75"/>
    <w:rsid w:val="001554E2"/>
    <w:rsid w:val="00161E10"/>
    <w:rsid w:val="00162028"/>
    <w:rsid w:val="001622EC"/>
    <w:rsid w:val="00162E19"/>
    <w:rsid w:val="001646DC"/>
    <w:rsid w:val="001651E1"/>
    <w:rsid w:val="001675D5"/>
    <w:rsid w:val="00170478"/>
    <w:rsid w:val="001705C0"/>
    <w:rsid w:val="00170C54"/>
    <w:rsid w:val="00172272"/>
    <w:rsid w:val="0017250B"/>
    <w:rsid w:val="00172F4A"/>
    <w:rsid w:val="0017409E"/>
    <w:rsid w:val="00174D5C"/>
    <w:rsid w:val="00175420"/>
    <w:rsid w:val="00175744"/>
    <w:rsid w:val="0017594D"/>
    <w:rsid w:val="00176412"/>
    <w:rsid w:val="00176AB0"/>
    <w:rsid w:val="00176F1E"/>
    <w:rsid w:val="00176FB8"/>
    <w:rsid w:val="00177B7D"/>
    <w:rsid w:val="00177F15"/>
    <w:rsid w:val="001804B5"/>
    <w:rsid w:val="00180519"/>
    <w:rsid w:val="0018133E"/>
    <w:rsid w:val="0018322D"/>
    <w:rsid w:val="0018418D"/>
    <w:rsid w:val="00185D1D"/>
    <w:rsid w:val="00186364"/>
    <w:rsid w:val="00186393"/>
    <w:rsid w:val="001864D9"/>
    <w:rsid w:val="00186A81"/>
    <w:rsid w:val="00187D18"/>
    <w:rsid w:val="00187E97"/>
    <w:rsid w:val="0019015D"/>
    <w:rsid w:val="0019091E"/>
    <w:rsid w:val="001913BD"/>
    <w:rsid w:val="001926CB"/>
    <w:rsid w:val="0019282C"/>
    <w:rsid w:val="0019319D"/>
    <w:rsid w:val="0019393C"/>
    <w:rsid w:val="00193DB3"/>
    <w:rsid w:val="0019482A"/>
    <w:rsid w:val="00194BB8"/>
    <w:rsid w:val="001952F2"/>
    <w:rsid w:val="001952FB"/>
    <w:rsid w:val="001959AE"/>
    <w:rsid w:val="00197517"/>
    <w:rsid w:val="001A0AD9"/>
    <w:rsid w:val="001A1CA3"/>
    <w:rsid w:val="001A1E4F"/>
    <w:rsid w:val="001A5697"/>
    <w:rsid w:val="001A7E24"/>
    <w:rsid w:val="001A7E34"/>
    <w:rsid w:val="001B0A81"/>
    <w:rsid w:val="001B0F4C"/>
    <w:rsid w:val="001B0F97"/>
    <w:rsid w:val="001B122A"/>
    <w:rsid w:val="001B455F"/>
    <w:rsid w:val="001B5776"/>
    <w:rsid w:val="001B6DF2"/>
    <w:rsid w:val="001B7127"/>
    <w:rsid w:val="001B7B8A"/>
    <w:rsid w:val="001C037F"/>
    <w:rsid w:val="001C2D32"/>
    <w:rsid w:val="001C368F"/>
    <w:rsid w:val="001C38FA"/>
    <w:rsid w:val="001C500B"/>
    <w:rsid w:val="001C57B5"/>
    <w:rsid w:val="001C59B2"/>
    <w:rsid w:val="001D0B9B"/>
    <w:rsid w:val="001D0BE1"/>
    <w:rsid w:val="001D10AB"/>
    <w:rsid w:val="001D116A"/>
    <w:rsid w:val="001D18C4"/>
    <w:rsid w:val="001D245C"/>
    <w:rsid w:val="001D4FCD"/>
    <w:rsid w:val="001D54F8"/>
    <w:rsid w:val="001D6AA0"/>
    <w:rsid w:val="001D6D6D"/>
    <w:rsid w:val="001D7E82"/>
    <w:rsid w:val="001E0D72"/>
    <w:rsid w:val="001E2577"/>
    <w:rsid w:val="001E359D"/>
    <w:rsid w:val="001E4D2D"/>
    <w:rsid w:val="001E4E6F"/>
    <w:rsid w:val="001E527A"/>
    <w:rsid w:val="001E6755"/>
    <w:rsid w:val="001E74FD"/>
    <w:rsid w:val="001F2043"/>
    <w:rsid w:val="001F207B"/>
    <w:rsid w:val="001F2A08"/>
    <w:rsid w:val="001F3D84"/>
    <w:rsid w:val="001F4649"/>
    <w:rsid w:val="001F61CB"/>
    <w:rsid w:val="001F7585"/>
    <w:rsid w:val="001F78CE"/>
    <w:rsid w:val="001F7936"/>
    <w:rsid w:val="002003F9"/>
    <w:rsid w:val="00200D6C"/>
    <w:rsid w:val="00203531"/>
    <w:rsid w:val="00204A38"/>
    <w:rsid w:val="00204CE9"/>
    <w:rsid w:val="00205941"/>
    <w:rsid w:val="00206F3F"/>
    <w:rsid w:val="0020708A"/>
    <w:rsid w:val="00207DC8"/>
    <w:rsid w:val="00210855"/>
    <w:rsid w:val="0021245E"/>
    <w:rsid w:val="00212DB2"/>
    <w:rsid w:val="0021689A"/>
    <w:rsid w:val="0021697E"/>
    <w:rsid w:val="002170BB"/>
    <w:rsid w:val="0021744F"/>
    <w:rsid w:val="0021778C"/>
    <w:rsid w:val="00224A1F"/>
    <w:rsid w:val="00224B29"/>
    <w:rsid w:val="00225A89"/>
    <w:rsid w:val="002262C9"/>
    <w:rsid w:val="002274B5"/>
    <w:rsid w:val="00230C77"/>
    <w:rsid w:val="00233207"/>
    <w:rsid w:val="00233895"/>
    <w:rsid w:val="00235500"/>
    <w:rsid w:val="00236AA4"/>
    <w:rsid w:val="00236E36"/>
    <w:rsid w:val="00237FA4"/>
    <w:rsid w:val="00240070"/>
    <w:rsid w:val="002402B0"/>
    <w:rsid w:val="00241E98"/>
    <w:rsid w:val="002423FC"/>
    <w:rsid w:val="00243C4C"/>
    <w:rsid w:val="0024406F"/>
    <w:rsid w:val="00244F9D"/>
    <w:rsid w:val="0025041A"/>
    <w:rsid w:val="00251E3B"/>
    <w:rsid w:val="00251FC7"/>
    <w:rsid w:val="0025274C"/>
    <w:rsid w:val="002539EF"/>
    <w:rsid w:val="00254259"/>
    <w:rsid w:val="00254E5B"/>
    <w:rsid w:val="00256710"/>
    <w:rsid w:val="00257160"/>
    <w:rsid w:val="002627D3"/>
    <w:rsid w:val="002638CF"/>
    <w:rsid w:val="002656C3"/>
    <w:rsid w:val="00265897"/>
    <w:rsid w:val="00265B14"/>
    <w:rsid w:val="00266A25"/>
    <w:rsid w:val="00270742"/>
    <w:rsid w:val="002718CC"/>
    <w:rsid w:val="00271B35"/>
    <w:rsid w:val="00271D3E"/>
    <w:rsid w:val="00271DF7"/>
    <w:rsid w:val="002728CB"/>
    <w:rsid w:val="002736A2"/>
    <w:rsid w:val="00274B85"/>
    <w:rsid w:val="00274F11"/>
    <w:rsid w:val="00275085"/>
    <w:rsid w:val="0027542B"/>
    <w:rsid w:val="002756A9"/>
    <w:rsid w:val="00276158"/>
    <w:rsid w:val="0027760E"/>
    <w:rsid w:val="00277A8B"/>
    <w:rsid w:val="002800D4"/>
    <w:rsid w:val="002806CD"/>
    <w:rsid w:val="00283283"/>
    <w:rsid w:val="002832B1"/>
    <w:rsid w:val="0028435D"/>
    <w:rsid w:val="002854C6"/>
    <w:rsid w:val="002855A7"/>
    <w:rsid w:val="00286080"/>
    <w:rsid w:val="00286200"/>
    <w:rsid w:val="00286B70"/>
    <w:rsid w:val="00286F3F"/>
    <w:rsid w:val="00287F57"/>
    <w:rsid w:val="00290512"/>
    <w:rsid w:val="0029079D"/>
    <w:rsid w:val="002909A5"/>
    <w:rsid w:val="00291BCC"/>
    <w:rsid w:val="00293E96"/>
    <w:rsid w:val="002940EA"/>
    <w:rsid w:val="00294739"/>
    <w:rsid w:val="00294A06"/>
    <w:rsid w:val="00294C43"/>
    <w:rsid w:val="0029779C"/>
    <w:rsid w:val="002A19F6"/>
    <w:rsid w:val="002A28A6"/>
    <w:rsid w:val="002A41CF"/>
    <w:rsid w:val="002A585C"/>
    <w:rsid w:val="002A5A90"/>
    <w:rsid w:val="002A75B1"/>
    <w:rsid w:val="002B07C4"/>
    <w:rsid w:val="002B146A"/>
    <w:rsid w:val="002B2C7A"/>
    <w:rsid w:val="002B3C65"/>
    <w:rsid w:val="002B43F9"/>
    <w:rsid w:val="002B5077"/>
    <w:rsid w:val="002B5E17"/>
    <w:rsid w:val="002C15E4"/>
    <w:rsid w:val="002C2517"/>
    <w:rsid w:val="002C2E7B"/>
    <w:rsid w:val="002C391C"/>
    <w:rsid w:val="002C5E88"/>
    <w:rsid w:val="002C6311"/>
    <w:rsid w:val="002C78AE"/>
    <w:rsid w:val="002C7C06"/>
    <w:rsid w:val="002D1812"/>
    <w:rsid w:val="002D1C5E"/>
    <w:rsid w:val="002D2DA7"/>
    <w:rsid w:val="002D35E5"/>
    <w:rsid w:val="002D3FFC"/>
    <w:rsid w:val="002D6D6E"/>
    <w:rsid w:val="002D7836"/>
    <w:rsid w:val="002D7EE9"/>
    <w:rsid w:val="002E083D"/>
    <w:rsid w:val="002E0C3D"/>
    <w:rsid w:val="002E121F"/>
    <w:rsid w:val="002E2513"/>
    <w:rsid w:val="002E32B0"/>
    <w:rsid w:val="002E3D33"/>
    <w:rsid w:val="002E3E64"/>
    <w:rsid w:val="002E3EF1"/>
    <w:rsid w:val="002E4DA0"/>
    <w:rsid w:val="002E5850"/>
    <w:rsid w:val="002E5989"/>
    <w:rsid w:val="002E6181"/>
    <w:rsid w:val="002E642C"/>
    <w:rsid w:val="002E6A2A"/>
    <w:rsid w:val="002E72DC"/>
    <w:rsid w:val="002F010A"/>
    <w:rsid w:val="002F022D"/>
    <w:rsid w:val="002F2073"/>
    <w:rsid w:val="002F2A4D"/>
    <w:rsid w:val="002F2B3C"/>
    <w:rsid w:val="002F2DBA"/>
    <w:rsid w:val="002F3DCC"/>
    <w:rsid w:val="002F4A4D"/>
    <w:rsid w:val="002F6761"/>
    <w:rsid w:val="002F69AB"/>
    <w:rsid w:val="002F6AF6"/>
    <w:rsid w:val="002F6B49"/>
    <w:rsid w:val="002F6BE7"/>
    <w:rsid w:val="002F76EA"/>
    <w:rsid w:val="002F78A8"/>
    <w:rsid w:val="00300123"/>
    <w:rsid w:val="0030030E"/>
    <w:rsid w:val="00300795"/>
    <w:rsid w:val="00301CE4"/>
    <w:rsid w:val="00302E81"/>
    <w:rsid w:val="00303678"/>
    <w:rsid w:val="0030376C"/>
    <w:rsid w:val="00303F9D"/>
    <w:rsid w:val="00305ADC"/>
    <w:rsid w:val="00305B1C"/>
    <w:rsid w:val="00306761"/>
    <w:rsid w:val="00306BCB"/>
    <w:rsid w:val="00307B24"/>
    <w:rsid w:val="0031081E"/>
    <w:rsid w:val="00311CCA"/>
    <w:rsid w:val="00311D26"/>
    <w:rsid w:val="00312FA7"/>
    <w:rsid w:val="003138B7"/>
    <w:rsid w:val="00313A23"/>
    <w:rsid w:val="00315244"/>
    <w:rsid w:val="00315690"/>
    <w:rsid w:val="00315C63"/>
    <w:rsid w:val="003167A2"/>
    <w:rsid w:val="00316B75"/>
    <w:rsid w:val="00316FC8"/>
    <w:rsid w:val="00317103"/>
    <w:rsid w:val="003220FA"/>
    <w:rsid w:val="00322749"/>
    <w:rsid w:val="0032463C"/>
    <w:rsid w:val="00325646"/>
    <w:rsid w:val="00325698"/>
    <w:rsid w:val="00325E4E"/>
    <w:rsid w:val="00326CE5"/>
    <w:rsid w:val="0033057B"/>
    <w:rsid w:val="0033071E"/>
    <w:rsid w:val="0033180F"/>
    <w:rsid w:val="00334FA6"/>
    <w:rsid w:val="00340685"/>
    <w:rsid w:val="0034258B"/>
    <w:rsid w:val="003460F2"/>
    <w:rsid w:val="00346AC8"/>
    <w:rsid w:val="00346FC8"/>
    <w:rsid w:val="00351D20"/>
    <w:rsid w:val="00353472"/>
    <w:rsid w:val="00353C75"/>
    <w:rsid w:val="00354505"/>
    <w:rsid w:val="0035477C"/>
    <w:rsid w:val="00356C91"/>
    <w:rsid w:val="003577CD"/>
    <w:rsid w:val="00357826"/>
    <w:rsid w:val="00357A5D"/>
    <w:rsid w:val="00357B5C"/>
    <w:rsid w:val="003643DD"/>
    <w:rsid w:val="00364F9C"/>
    <w:rsid w:val="00365351"/>
    <w:rsid w:val="00365ABB"/>
    <w:rsid w:val="00366029"/>
    <w:rsid w:val="003671FE"/>
    <w:rsid w:val="00367B05"/>
    <w:rsid w:val="00371443"/>
    <w:rsid w:val="0037250E"/>
    <w:rsid w:val="00372759"/>
    <w:rsid w:val="00372AC7"/>
    <w:rsid w:val="003732AC"/>
    <w:rsid w:val="003740B4"/>
    <w:rsid w:val="00377B09"/>
    <w:rsid w:val="00377EB3"/>
    <w:rsid w:val="00380910"/>
    <w:rsid w:val="0038122D"/>
    <w:rsid w:val="003812BA"/>
    <w:rsid w:val="00381469"/>
    <w:rsid w:val="0038158C"/>
    <w:rsid w:val="00381B0C"/>
    <w:rsid w:val="00381D3D"/>
    <w:rsid w:val="00381F0F"/>
    <w:rsid w:val="003833BB"/>
    <w:rsid w:val="0038599F"/>
    <w:rsid w:val="0038718B"/>
    <w:rsid w:val="003874A9"/>
    <w:rsid w:val="00387A33"/>
    <w:rsid w:val="003902BA"/>
    <w:rsid w:val="00390CFB"/>
    <w:rsid w:val="003926B8"/>
    <w:rsid w:val="003930AB"/>
    <w:rsid w:val="003933A1"/>
    <w:rsid w:val="00394009"/>
    <w:rsid w:val="00395992"/>
    <w:rsid w:val="003A09E2"/>
    <w:rsid w:val="003A0CF0"/>
    <w:rsid w:val="003A1E14"/>
    <w:rsid w:val="003A2626"/>
    <w:rsid w:val="003A348F"/>
    <w:rsid w:val="003A46B4"/>
    <w:rsid w:val="003A4880"/>
    <w:rsid w:val="003A4DA5"/>
    <w:rsid w:val="003B0998"/>
    <w:rsid w:val="003B2D0A"/>
    <w:rsid w:val="003B332F"/>
    <w:rsid w:val="003B4691"/>
    <w:rsid w:val="003B4E4D"/>
    <w:rsid w:val="003B4F5C"/>
    <w:rsid w:val="003B69E1"/>
    <w:rsid w:val="003B6F9A"/>
    <w:rsid w:val="003B78E9"/>
    <w:rsid w:val="003C1D6F"/>
    <w:rsid w:val="003C3901"/>
    <w:rsid w:val="003C3F4A"/>
    <w:rsid w:val="003C6640"/>
    <w:rsid w:val="003D0AC1"/>
    <w:rsid w:val="003D12D2"/>
    <w:rsid w:val="003D136C"/>
    <w:rsid w:val="003D2198"/>
    <w:rsid w:val="003D2FF1"/>
    <w:rsid w:val="003D33DA"/>
    <w:rsid w:val="003D4CDF"/>
    <w:rsid w:val="003D59AD"/>
    <w:rsid w:val="003D6248"/>
    <w:rsid w:val="003D6943"/>
    <w:rsid w:val="003D7880"/>
    <w:rsid w:val="003E3348"/>
    <w:rsid w:val="003E49B5"/>
    <w:rsid w:val="003E4DC4"/>
    <w:rsid w:val="003E514E"/>
    <w:rsid w:val="003E65A0"/>
    <w:rsid w:val="003E6BCD"/>
    <w:rsid w:val="003E7A42"/>
    <w:rsid w:val="003E7BA3"/>
    <w:rsid w:val="003F011C"/>
    <w:rsid w:val="003F02BD"/>
    <w:rsid w:val="003F041A"/>
    <w:rsid w:val="003F07CD"/>
    <w:rsid w:val="003F18BA"/>
    <w:rsid w:val="003F2CF7"/>
    <w:rsid w:val="003F3A1C"/>
    <w:rsid w:val="003F3C20"/>
    <w:rsid w:val="003F3F42"/>
    <w:rsid w:val="003F6A88"/>
    <w:rsid w:val="00400AC7"/>
    <w:rsid w:val="00401953"/>
    <w:rsid w:val="00401F8F"/>
    <w:rsid w:val="00402821"/>
    <w:rsid w:val="00402BCA"/>
    <w:rsid w:val="00403F02"/>
    <w:rsid w:val="00404FF2"/>
    <w:rsid w:val="00405780"/>
    <w:rsid w:val="00406166"/>
    <w:rsid w:val="0040700A"/>
    <w:rsid w:val="00407037"/>
    <w:rsid w:val="00411638"/>
    <w:rsid w:val="004121D1"/>
    <w:rsid w:val="00412E61"/>
    <w:rsid w:val="00413A8A"/>
    <w:rsid w:val="00413E75"/>
    <w:rsid w:val="00413F61"/>
    <w:rsid w:val="0041663B"/>
    <w:rsid w:val="00416955"/>
    <w:rsid w:val="00417FD6"/>
    <w:rsid w:val="0042033C"/>
    <w:rsid w:val="00421839"/>
    <w:rsid w:val="00423419"/>
    <w:rsid w:val="004266F9"/>
    <w:rsid w:val="0042745B"/>
    <w:rsid w:val="004311D9"/>
    <w:rsid w:val="0043236C"/>
    <w:rsid w:val="0043240C"/>
    <w:rsid w:val="00432716"/>
    <w:rsid w:val="0043484D"/>
    <w:rsid w:val="0043537E"/>
    <w:rsid w:val="00435D46"/>
    <w:rsid w:val="00435EC0"/>
    <w:rsid w:val="0043687B"/>
    <w:rsid w:val="00440177"/>
    <w:rsid w:val="00442608"/>
    <w:rsid w:val="004429AC"/>
    <w:rsid w:val="004436FF"/>
    <w:rsid w:val="00443922"/>
    <w:rsid w:val="00443D53"/>
    <w:rsid w:val="0044426E"/>
    <w:rsid w:val="0044491C"/>
    <w:rsid w:val="004458C9"/>
    <w:rsid w:val="00446F59"/>
    <w:rsid w:val="00447CB5"/>
    <w:rsid w:val="00447D41"/>
    <w:rsid w:val="00450E5F"/>
    <w:rsid w:val="0045112A"/>
    <w:rsid w:val="004530DE"/>
    <w:rsid w:val="00454344"/>
    <w:rsid w:val="00454783"/>
    <w:rsid w:val="00454C85"/>
    <w:rsid w:val="00455C00"/>
    <w:rsid w:val="00456086"/>
    <w:rsid w:val="00456F45"/>
    <w:rsid w:val="00457327"/>
    <w:rsid w:val="004604A9"/>
    <w:rsid w:val="004605D6"/>
    <w:rsid w:val="00460761"/>
    <w:rsid w:val="004618E4"/>
    <w:rsid w:val="00461DD1"/>
    <w:rsid w:val="00461DFB"/>
    <w:rsid w:val="004621F8"/>
    <w:rsid w:val="004628B2"/>
    <w:rsid w:val="00463F83"/>
    <w:rsid w:val="004659E5"/>
    <w:rsid w:val="00465EE0"/>
    <w:rsid w:val="00465F8A"/>
    <w:rsid w:val="004678C1"/>
    <w:rsid w:val="00467BEF"/>
    <w:rsid w:val="00471547"/>
    <w:rsid w:val="00471E73"/>
    <w:rsid w:val="004728D0"/>
    <w:rsid w:val="00474559"/>
    <w:rsid w:val="00474B37"/>
    <w:rsid w:val="00474E77"/>
    <w:rsid w:val="00474FDB"/>
    <w:rsid w:val="00477C03"/>
    <w:rsid w:val="00477F78"/>
    <w:rsid w:val="004813D0"/>
    <w:rsid w:val="00482052"/>
    <w:rsid w:val="0048409D"/>
    <w:rsid w:val="00484157"/>
    <w:rsid w:val="00484303"/>
    <w:rsid w:val="004847F2"/>
    <w:rsid w:val="00485404"/>
    <w:rsid w:val="00485B3D"/>
    <w:rsid w:val="00487221"/>
    <w:rsid w:val="004872CB"/>
    <w:rsid w:val="004877AD"/>
    <w:rsid w:val="00492512"/>
    <w:rsid w:val="004934E6"/>
    <w:rsid w:val="00494D9C"/>
    <w:rsid w:val="004966B6"/>
    <w:rsid w:val="004970D9"/>
    <w:rsid w:val="00497162"/>
    <w:rsid w:val="004A084F"/>
    <w:rsid w:val="004A0DE0"/>
    <w:rsid w:val="004A1080"/>
    <w:rsid w:val="004A1219"/>
    <w:rsid w:val="004A3944"/>
    <w:rsid w:val="004A4040"/>
    <w:rsid w:val="004A4DE6"/>
    <w:rsid w:val="004A58E2"/>
    <w:rsid w:val="004A58EE"/>
    <w:rsid w:val="004A66F3"/>
    <w:rsid w:val="004A6B6E"/>
    <w:rsid w:val="004B0687"/>
    <w:rsid w:val="004B0831"/>
    <w:rsid w:val="004B0999"/>
    <w:rsid w:val="004B1236"/>
    <w:rsid w:val="004B14AA"/>
    <w:rsid w:val="004B2BE3"/>
    <w:rsid w:val="004B3E28"/>
    <w:rsid w:val="004B50C5"/>
    <w:rsid w:val="004B6279"/>
    <w:rsid w:val="004B6762"/>
    <w:rsid w:val="004B6B4C"/>
    <w:rsid w:val="004B6F19"/>
    <w:rsid w:val="004C0BAC"/>
    <w:rsid w:val="004C1A7C"/>
    <w:rsid w:val="004C1B90"/>
    <w:rsid w:val="004C1E6F"/>
    <w:rsid w:val="004C30EB"/>
    <w:rsid w:val="004C3609"/>
    <w:rsid w:val="004C3795"/>
    <w:rsid w:val="004C407C"/>
    <w:rsid w:val="004C558B"/>
    <w:rsid w:val="004C60E8"/>
    <w:rsid w:val="004C6746"/>
    <w:rsid w:val="004C72C3"/>
    <w:rsid w:val="004D0B84"/>
    <w:rsid w:val="004D1108"/>
    <w:rsid w:val="004D1559"/>
    <w:rsid w:val="004D1598"/>
    <w:rsid w:val="004D38BD"/>
    <w:rsid w:val="004D4C05"/>
    <w:rsid w:val="004D6798"/>
    <w:rsid w:val="004D7F3E"/>
    <w:rsid w:val="004E15D4"/>
    <w:rsid w:val="004E18D9"/>
    <w:rsid w:val="004E2FBC"/>
    <w:rsid w:val="004E32B1"/>
    <w:rsid w:val="004E3356"/>
    <w:rsid w:val="004E3579"/>
    <w:rsid w:val="004E3896"/>
    <w:rsid w:val="004E4045"/>
    <w:rsid w:val="004E47A6"/>
    <w:rsid w:val="004E48A9"/>
    <w:rsid w:val="004E5303"/>
    <w:rsid w:val="004E62B9"/>
    <w:rsid w:val="004E6383"/>
    <w:rsid w:val="004E6C96"/>
    <w:rsid w:val="004E71D8"/>
    <w:rsid w:val="004E728B"/>
    <w:rsid w:val="004E79FD"/>
    <w:rsid w:val="004E7F89"/>
    <w:rsid w:val="004F031E"/>
    <w:rsid w:val="004F366A"/>
    <w:rsid w:val="004F39E0"/>
    <w:rsid w:val="004F496E"/>
    <w:rsid w:val="004F4D08"/>
    <w:rsid w:val="004F4D90"/>
    <w:rsid w:val="004F5C4A"/>
    <w:rsid w:val="004F5DF0"/>
    <w:rsid w:val="004F60CD"/>
    <w:rsid w:val="004F6993"/>
    <w:rsid w:val="004F6C8D"/>
    <w:rsid w:val="004F70E0"/>
    <w:rsid w:val="004F7D16"/>
    <w:rsid w:val="005014DA"/>
    <w:rsid w:val="00502725"/>
    <w:rsid w:val="0050537C"/>
    <w:rsid w:val="0050642D"/>
    <w:rsid w:val="00506B31"/>
    <w:rsid w:val="00510463"/>
    <w:rsid w:val="00510824"/>
    <w:rsid w:val="00510BD7"/>
    <w:rsid w:val="00511A39"/>
    <w:rsid w:val="005123F0"/>
    <w:rsid w:val="005150F6"/>
    <w:rsid w:val="00516ED5"/>
    <w:rsid w:val="00517392"/>
    <w:rsid w:val="00520BAA"/>
    <w:rsid w:val="0052447A"/>
    <w:rsid w:val="00526A2C"/>
    <w:rsid w:val="00530B0D"/>
    <w:rsid w:val="0053293F"/>
    <w:rsid w:val="00532D9A"/>
    <w:rsid w:val="0053331C"/>
    <w:rsid w:val="00534EC4"/>
    <w:rsid w:val="005373D4"/>
    <w:rsid w:val="00537BD5"/>
    <w:rsid w:val="00537D2E"/>
    <w:rsid w:val="005405A1"/>
    <w:rsid w:val="005409FC"/>
    <w:rsid w:val="00540DD6"/>
    <w:rsid w:val="00543199"/>
    <w:rsid w:val="0054362A"/>
    <w:rsid w:val="005441C8"/>
    <w:rsid w:val="00544217"/>
    <w:rsid w:val="005451D4"/>
    <w:rsid w:val="0055375A"/>
    <w:rsid w:val="00554401"/>
    <w:rsid w:val="00554B11"/>
    <w:rsid w:val="00555594"/>
    <w:rsid w:val="00560F95"/>
    <w:rsid w:val="00561DBA"/>
    <w:rsid w:val="00561E55"/>
    <w:rsid w:val="00563132"/>
    <w:rsid w:val="005635C9"/>
    <w:rsid w:val="00564EC2"/>
    <w:rsid w:val="00567C85"/>
    <w:rsid w:val="00567D5C"/>
    <w:rsid w:val="0057268A"/>
    <w:rsid w:val="005734B1"/>
    <w:rsid w:val="005734F7"/>
    <w:rsid w:val="005740D4"/>
    <w:rsid w:val="005746CA"/>
    <w:rsid w:val="00574CDB"/>
    <w:rsid w:val="00574CE7"/>
    <w:rsid w:val="00577817"/>
    <w:rsid w:val="00580037"/>
    <w:rsid w:val="005820FB"/>
    <w:rsid w:val="00582A20"/>
    <w:rsid w:val="00582AF8"/>
    <w:rsid w:val="005842DA"/>
    <w:rsid w:val="005848FC"/>
    <w:rsid w:val="00584E36"/>
    <w:rsid w:val="0058536F"/>
    <w:rsid w:val="00585F24"/>
    <w:rsid w:val="00587036"/>
    <w:rsid w:val="00593EB6"/>
    <w:rsid w:val="00595B12"/>
    <w:rsid w:val="005965A0"/>
    <w:rsid w:val="00597E48"/>
    <w:rsid w:val="005A17FB"/>
    <w:rsid w:val="005A219D"/>
    <w:rsid w:val="005A305C"/>
    <w:rsid w:val="005A3C7C"/>
    <w:rsid w:val="005A4F8B"/>
    <w:rsid w:val="005A51F2"/>
    <w:rsid w:val="005A54FD"/>
    <w:rsid w:val="005A6125"/>
    <w:rsid w:val="005A66B1"/>
    <w:rsid w:val="005A6807"/>
    <w:rsid w:val="005A6C54"/>
    <w:rsid w:val="005B09CD"/>
    <w:rsid w:val="005B13A5"/>
    <w:rsid w:val="005B15B6"/>
    <w:rsid w:val="005B173F"/>
    <w:rsid w:val="005B1E40"/>
    <w:rsid w:val="005B411B"/>
    <w:rsid w:val="005B4A0D"/>
    <w:rsid w:val="005B595D"/>
    <w:rsid w:val="005B5F28"/>
    <w:rsid w:val="005B6949"/>
    <w:rsid w:val="005C0DD1"/>
    <w:rsid w:val="005C14C0"/>
    <w:rsid w:val="005C24A0"/>
    <w:rsid w:val="005C4B5D"/>
    <w:rsid w:val="005C504C"/>
    <w:rsid w:val="005C599A"/>
    <w:rsid w:val="005C5E6C"/>
    <w:rsid w:val="005C6138"/>
    <w:rsid w:val="005C66F2"/>
    <w:rsid w:val="005C67ED"/>
    <w:rsid w:val="005C704F"/>
    <w:rsid w:val="005C7B7D"/>
    <w:rsid w:val="005C7E14"/>
    <w:rsid w:val="005C7FC5"/>
    <w:rsid w:val="005D0779"/>
    <w:rsid w:val="005D09A2"/>
    <w:rsid w:val="005D0E3C"/>
    <w:rsid w:val="005D102E"/>
    <w:rsid w:val="005D2912"/>
    <w:rsid w:val="005D2D3A"/>
    <w:rsid w:val="005D59D6"/>
    <w:rsid w:val="005D6735"/>
    <w:rsid w:val="005D6872"/>
    <w:rsid w:val="005D6A5E"/>
    <w:rsid w:val="005D7271"/>
    <w:rsid w:val="005D78E7"/>
    <w:rsid w:val="005E0398"/>
    <w:rsid w:val="005E0922"/>
    <w:rsid w:val="005E0BA4"/>
    <w:rsid w:val="005E0C96"/>
    <w:rsid w:val="005E1AE4"/>
    <w:rsid w:val="005E5954"/>
    <w:rsid w:val="005E5F14"/>
    <w:rsid w:val="005E6B77"/>
    <w:rsid w:val="005E790A"/>
    <w:rsid w:val="005E7D38"/>
    <w:rsid w:val="005F02E8"/>
    <w:rsid w:val="005F0479"/>
    <w:rsid w:val="005F09E1"/>
    <w:rsid w:val="005F124E"/>
    <w:rsid w:val="005F14AD"/>
    <w:rsid w:val="005F1E9B"/>
    <w:rsid w:val="005F3D08"/>
    <w:rsid w:val="005F7544"/>
    <w:rsid w:val="005F7BFD"/>
    <w:rsid w:val="00600B1D"/>
    <w:rsid w:val="00602A3F"/>
    <w:rsid w:val="00602EF1"/>
    <w:rsid w:val="0060630D"/>
    <w:rsid w:val="006065BD"/>
    <w:rsid w:val="0061049F"/>
    <w:rsid w:val="00611BD4"/>
    <w:rsid w:val="00611CBC"/>
    <w:rsid w:val="006120BA"/>
    <w:rsid w:val="006125F0"/>
    <w:rsid w:val="0061398D"/>
    <w:rsid w:val="00613E7D"/>
    <w:rsid w:val="00614E00"/>
    <w:rsid w:val="00615B62"/>
    <w:rsid w:val="0061771E"/>
    <w:rsid w:val="00622D3D"/>
    <w:rsid w:val="0062325E"/>
    <w:rsid w:val="006233FE"/>
    <w:rsid w:val="00623702"/>
    <w:rsid w:val="00623C69"/>
    <w:rsid w:val="00626B4D"/>
    <w:rsid w:val="00627D6A"/>
    <w:rsid w:val="00632664"/>
    <w:rsid w:val="00633A36"/>
    <w:rsid w:val="00635127"/>
    <w:rsid w:val="006352E7"/>
    <w:rsid w:val="00636DD4"/>
    <w:rsid w:val="0064039C"/>
    <w:rsid w:val="0064066D"/>
    <w:rsid w:val="00640B0A"/>
    <w:rsid w:val="00641C16"/>
    <w:rsid w:val="00641E75"/>
    <w:rsid w:val="00642420"/>
    <w:rsid w:val="0064245D"/>
    <w:rsid w:val="006427C8"/>
    <w:rsid w:val="00645FA9"/>
    <w:rsid w:val="00646289"/>
    <w:rsid w:val="0064651A"/>
    <w:rsid w:val="00647866"/>
    <w:rsid w:val="00650FAC"/>
    <w:rsid w:val="00651212"/>
    <w:rsid w:val="006513EC"/>
    <w:rsid w:val="00652062"/>
    <w:rsid w:val="0065207E"/>
    <w:rsid w:val="00652C73"/>
    <w:rsid w:val="006543F9"/>
    <w:rsid w:val="006556A3"/>
    <w:rsid w:val="006559BE"/>
    <w:rsid w:val="0065624F"/>
    <w:rsid w:val="006602CC"/>
    <w:rsid w:val="00663DC2"/>
    <w:rsid w:val="00665003"/>
    <w:rsid w:val="00665DA3"/>
    <w:rsid w:val="00666046"/>
    <w:rsid w:val="00666329"/>
    <w:rsid w:val="00667955"/>
    <w:rsid w:val="00670952"/>
    <w:rsid w:val="0067099A"/>
    <w:rsid w:val="006709F5"/>
    <w:rsid w:val="00672036"/>
    <w:rsid w:val="006723DD"/>
    <w:rsid w:val="00672546"/>
    <w:rsid w:val="006728BC"/>
    <w:rsid w:val="00672E11"/>
    <w:rsid w:val="00673A6F"/>
    <w:rsid w:val="00673B77"/>
    <w:rsid w:val="00674D99"/>
    <w:rsid w:val="006752E9"/>
    <w:rsid w:val="00675B9F"/>
    <w:rsid w:val="00676772"/>
    <w:rsid w:val="00677342"/>
    <w:rsid w:val="006779B1"/>
    <w:rsid w:val="006815E5"/>
    <w:rsid w:val="00681A3D"/>
    <w:rsid w:val="006831F1"/>
    <w:rsid w:val="00683B6E"/>
    <w:rsid w:val="00683FB0"/>
    <w:rsid w:val="00684CB1"/>
    <w:rsid w:val="0068653E"/>
    <w:rsid w:val="00691ECB"/>
    <w:rsid w:val="00691F37"/>
    <w:rsid w:val="00692746"/>
    <w:rsid w:val="00694A34"/>
    <w:rsid w:val="00695D6A"/>
    <w:rsid w:val="00696A1D"/>
    <w:rsid w:val="006978C5"/>
    <w:rsid w:val="006A1C0B"/>
    <w:rsid w:val="006A2AD0"/>
    <w:rsid w:val="006A364B"/>
    <w:rsid w:val="006A3761"/>
    <w:rsid w:val="006A4F9C"/>
    <w:rsid w:val="006A51A1"/>
    <w:rsid w:val="006A5D0A"/>
    <w:rsid w:val="006A5F41"/>
    <w:rsid w:val="006A652C"/>
    <w:rsid w:val="006A6C87"/>
    <w:rsid w:val="006A6EFA"/>
    <w:rsid w:val="006A70A8"/>
    <w:rsid w:val="006B2709"/>
    <w:rsid w:val="006B474D"/>
    <w:rsid w:val="006B507D"/>
    <w:rsid w:val="006B7311"/>
    <w:rsid w:val="006B74AC"/>
    <w:rsid w:val="006C0608"/>
    <w:rsid w:val="006C0FF7"/>
    <w:rsid w:val="006C16D8"/>
    <w:rsid w:val="006C2375"/>
    <w:rsid w:val="006C29B1"/>
    <w:rsid w:val="006C33E1"/>
    <w:rsid w:val="006C56DC"/>
    <w:rsid w:val="006C76E7"/>
    <w:rsid w:val="006D0279"/>
    <w:rsid w:val="006D222F"/>
    <w:rsid w:val="006D36A3"/>
    <w:rsid w:val="006D4DE8"/>
    <w:rsid w:val="006D4ECC"/>
    <w:rsid w:val="006D59BF"/>
    <w:rsid w:val="006D6342"/>
    <w:rsid w:val="006D652D"/>
    <w:rsid w:val="006D75F5"/>
    <w:rsid w:val="006D7ED2"/>
    <w:rsid w:val="006E0DB5"/>
    <w:rsid w:val="006E102F"/>
    <w:rsid w:val="006E1E98"/>
    <w:rsid w:val="006E1FA6"/>
    <w:rsid w:val="006E2644"/>
    <w:rsid w:val="006E277E"/>
    <w:rsid w:val="006E27B3"/>
    <w:rsid w:val="006E4C0F"/>
    <w:rsid w:val="006E52BE"/>
    <w:rsid w:val="006E57B8"/>
    <w:rsid w:val="006E793A"/>
    <w:rsid w:val="006F011A"/>
    <w:rsid w:val="006F0746"/>
    <w:rsid w:val="006F0E68"/>
    <w:rsid w:val="006F1539"/>
    <w:rsid w:val="006F17F5"/>
    <w:rsid w:val="006F365E"/>
    <w:rsid w:val="006F38DB"/>
    <w:rsid w:val="006F3A97"/>
    <w:rsid w:val="006F4227"/>
    <w:rsid w:val="006F5D85"/>
    <w:rsid w:val="006F6A6A"/>
    <w:rsid w:val="006F7280"/>
    <w:rsid w:val="006F7B3A"/>
    <w:rsid w:val="00700143"/>
    <w:rsid w:val="00700D82"/>
    <w:rsid w:val="00700DDA"/>
    <w:rsid w:val="00706500"/>
    <w:rsid w:val="00706570"/>
    <w:rsid w:val="007106F6"/>
    <w:rsid w:val="00711761"/>
    <w:rsid w:val="00713F75"/>
    <w:rsid w:val="00715181"/>
    <w:rsid w:val="007154CE"/>
    <w:rsid w:val="00716D71"/>
    <w:rsid w:val="00717C14"/>
    <w:rsid w:val="00720A02"/>
    <w:rsid w:val="00721548"/>
    <w:rsid w:val="00721B76"/>
    <w:rsid w:val="00722258"/>
    <w:rsid w:val="00722812"/>
    <w:rsid w:val="007231EF"/>
    <w:rsid w:val="00723604"/>
    <w:rsid w:val="00723FA5"/>
    <w:rsid w:val="007243E5"/>
    <w:rsid w:val="00725520"/>
    <w:rsid w:val="007257CA"/>
    <w:rsid w:val="007260A8"/>
    <w:rsid w:val="00726136"/>
    <w:rsid w:val="007267D9"/>
    <w:rsid w:val="00730319"/>
    <w:rsid w:val="00730AD8"/>
    <w:rsid w:val="007317FE"/>
    <w:rsid w:val="00731E68"/>
    <w:rsid w:val="007329F6"/>
    <w:rsid w:val="0073645A"/>
    <w:rsid w:val="0073705F"/>
    <w:rsid w:val="00737661"/>
    <w:rsid w:val="007404E3"/>
    <w:rsid w:val="00740547"/>
    <w:rsid w:val="00740893"/>
    <w:rsid w:val="007417FF"/>
    <w:rsid w:val="00741C91"/>
    <w:rsid w:val="0074219C"/>
    <w:rsid w:val="007432A2"/>
    <w:rsid w:val="00743DD0"/>
    <w:rsid w:val="007463CE"/>
    <w:rsid w:val="00747AED"/>
    <w:rsid w:val="00747E4B"/>
    <w:rsid w:val="00750266"/>
    <w:rsid w:val="00750960"/>
    <w:rsid w:val="00751592"/>
    <w:rsid w:val="007517F9"/>
    <w:rsid w:val="0075441C"/>
    <w:rsid w:val="00755EE9"/>
    <w:rsid w:val="00757EB0"/>
    <w:rsid w:val="007601E2"/>
    <w:rsid w:val="0076089B"/>
    <w:rsid w:val="0076098C"/>
    <w:rsid w:val="00761247"/>
    <w:rsid w:val="00762702"/>
    <w:rsid w:val="00765605"/>
    <w:rsid w:val="00766DC1"/>
    <w:rsid w:val="00766EA0"/>
    <w:rsid w:val="007711ED"/>
    <w:rsid w:val="00771BB2"/>
    <w:rsid w:val="0077224F"/>
    <w:rsid w:val="007727F7"/>
    <w:rsid w:val="0077691B"/>
    <w:rsid w:val="00777B85"/>
    <w:rsid w:val="00780A71"/>
    <w:rsid w:val="0078266B"/>
    <w:rsid w:val="00782D58"/>
    <w:rsid w:val="0078316B"/>
    <w:rsid w:val="00785CAB"/>
    <w:rsid w:val="00785F24"/>
    <w:rsid w:val="0078701D"/>
    <w:rsid w:val="00791C38"/>
    <w:rsid w:val="00791C3D"/>
    <w:rsid w:val="00792559"/>
    <w:rsid w:val="00792584"/>
    <w:rsid w:val="0079297E"/>
    <w:rsid w:val="0079303A"/>
    <w:rsid w:val="007972BD"/>
    <w:rsid w:val="0079792F"/>
    <w:rsid w:val="007A0A76"/>
    <w:rsid w:val="007A1A5E"/>
    <w:rsid w:val="007A2191"/>
    <w:rsid w:val="007A2226"/>
    <w:rsid w:val="007A34DA"/>
    <w:rsid w:val="007A3665"/>
    <w:rsid w:val="007A3AB5"/>
    <w:rsid w:val="007A42B8"/>
    <w:rsid w:val="007A4750"/>
    <w:rsid w:val="007A564C"/>
    <w:rsid w:val="007A5DB4"/>
    <w:rsid w:val="007A700A"/>
    <w:rsid w:val="007B1646"/>
    <w:rsid w:val="007B32B8"/>
    <w:rsid w:val="007B424A"/>
    <w:rsid w:val="007B66F7"/>
    <w:rsid w:val="007B6932"/>
    <w:rsid w:val="007B73B3"/>
    <w:rsid w:val="007B7528"/>
    <w:rsid w:val="007B7FB1"/>
    <w:rsid w:val="007C07A1"/>
    <w:rsid w:val="007C07EE"/>
    <w:rsid w:val="007C1462"/>
    <w:rsid w:val="007C2BE4"/>
    <w:rsid w:val="007C36D1"/>
    <w:rsid w:val="007C55D4"/>
    <w:rsid w:val="007C6393"/>
    <w:rsid w:val="007C652C"/>
    <w:rsid w:val="007C792A"/>
    <w:rsid w:val="007D11F6"/>
    <w:rsid w:val="007D247E"/>
    <w:rsid w:val="007D39BF"/>
    <w:rsid w:val="007D6C64"/>
    <w:rsid w:val="007D7C04"/>
    <w:rsid w:val="007E0495"/>
    <w:rsid w:val="007E1A71"/>
    <w:rsid w:val="007E4DD4"/>
    <w:rsid w:val="007E58DF"/>
    <w:rsid w:val="007E5A0E"/>
    <w:rsid w:val="007E5C28"/>
    <w:rsid w:val="007E5C71"/>
    <w:rsid w:val="007E6EE3"/>
    <w:rsid w:val="007E7AF5"/>
    <w:rsid w:val="007F261C"/>
    <w:rsid w:val="007F2665"/>
    <w:rsid w:val="007F3129"/>
    <w:rsid w:val="007F3DF7"/>
    <w:rsid w:val="007F4A02"/>
    <w:rsid w:val="007F4B27"/>
    <w:rsid w:val="007F53B8"/>
    <w:rsid w:val="007F5B66"/>
    <w:rsid w:val="007F7DCF"/>
    <w:rsid w:val="007F7DD8"/>
    <w:rsid w:val="00801982"/>
    <w:rsid w:val="00801E46"/>
    <w:rsid w:val="00802846"/>
    <w:rsid w:val="00802EE9"/>
    <w:rsid w:val="0080344E"/>
    <w:rsid w:val="008041EE"/>
    <w:rsid w:val="00804900"/>
    <w:rsid w:val="00804952"/>
    <w:rsid w:val="00804DFE"/>
    <w:rsid w:val="008050C6"/>
    <w:rsid w:val="00806279"/>
    <w:rsid w:val="008072DB"/>
    <w:rsid w:val="00807BCA"/>
    <w:rsid w:val="008114E6"/>
    <w:rsid w:val="008127AD"/>
    <w:rsid w:val="008135B9"/>
    <w:rsid w:val="008137E8"/>
    <w:rsid w:val="00815768"/>
    <w:rsid w:val="00815F86"/>
    <w:rsid w:val="00820236"/>
    <w:rsid w:val="00820297"/>
    <w:rsid w:val="0082066C"/>
    <w:rsid w:val="00820830"/>
    <w:rsid w:val="00821A22"/>
    <w:rsid w:val="0082250C"/>
    <w:rsid w:val="00822F80"/>
    <w:rsid w:val="00823535"/>
    <w:rsid w:val="0082375C"/>
    <w:rsid w:val="00823A1C"/>
    <w:rsid w:val="0082515B"/>
    <w:rsid w:val="008252AE"/>
    <w:rsid w:val="0082606E"/>
    <w:rsid w:val="008267D3"/>
    <w:rsid w:val="00826EAB"/>
    <w:rsid w:val="008270B0"/>
    <w:rsid w:val="008270E3"/>
    <w:rsid w:val="00830CAE"/>
    <w:rsid w:val="008311A4"/>
    <w:rsid w:val="00832731"/>
    <w:rsid w:val="00832855"/>
    <w:rsid w:val="00832BC6"/>
    <w:rsid w:val="008334DB"/>
    <w:rsid w:val="00833954"/>
    <w:rsid w:val="00833D3C"/>
    <w:rsid w:val="0083462D"/>
    <w:rsid w:val="00835697"/>
    <w:rsid w:val="00836F7D"/>
    <w:rsid w:val="00837B6A"/>
    <w:rsid w:val="00837E47"/>
    <w:rsid w:val="008405DA"/>
    <w:rsid w:val="00842389"/>
    <w:rsid w:val="008423FE"/>
    <w:rsid w:val="00843211"/>
    <w:rsid w:val="00844C68"/>
    <w:rsid w:val="00845647"/>
    <w:rsid w:val="00845B9D"/>
    <w:rsid w:val="0084667D"/>
    <w:rsid w:val="00851B18"/>
    <w:rsid w:val="00851DDE"/>
    <w:rsid w:val="008523C6"/>
    <w:rsid w:val="00852EAC"/>
    <w:rsid w:val="0085520D"/>
    <w:rsid w:val="00855E7C"/>
    <w:rsid w:val="008571F9"/>
    <w:rsid w:val="008575A0"/>
    <w:rsid w:val="008576A4"/>
    <w:rsid w:val="008577B4"/>
    <w:rsid w:val="008579F3"/>
    <w:rsid w:val="00860567"/>
    <w:rsid w:val="00860739"/>
    <w:rsid w:val="00860984"/>
    <w:rsid w:val="00860F6A"/>
    <w:rsid w:val="008610F3"/>
    <w:rsid w:val="008624D0"/>
    <w:rsid w:val="00862F73"/>
    <w:rsid w:val="00864197"/>
    <w:rsid w:val="0086560D"/>
    <w:rsid w:val="0086741B"/>
    <w:rsid w:val="00867746"/>
    <w:rsid w:val="00867A75"/>
    <w:rsid w:val="00867CF6"/>
    <w:rsid w:val="008706ED"/>
    <w:rsid w:val="008743F4"/>
    <w:rsid w:val="00874FE7"/>
    <w:rsid w:val="008769DA"/>
    <w:rsid w:val="00876EDC"/>
    <w:rsid w:val="008778B9"/>
    <w:rsid w:val="00880534"/>
    <w:rsid w:val="00880A6E"/>
    <w:rsid w:val="008811FD"/>
    <w:rsid w:val="008819A6"/>
    <w:rsid w:val="00882158"/>
    <w:rsid w:val="00882697"/>
    <w:rsid w:val="00882804"/>
    <w:rsid w:val="00883F4C"/>
    <w:rsid w:val="0088465B"/>
    <w:rsid w:val="00885241"/>
    <w:rsid w:val="008858EA"/>
    <w:rsid w:val="008868C1"/>
    <w:rsid w:val="00890A53"/>
    <w:rsid w:val="00890FD7"/>
    <w:rsid w:val="0089165E"/>
    <w:rsid w:val="0089204F"/>
    <w:rsid w:val="00892273"/>
    <w:rsid w:val="00892776"/>
    <w:rsid w:val="008929AC"/>
    <w:rsid w:val="008929E0"/>
    <w:rsid w:val="00892C44"/>
    <w:rsid w:val="00892F89"/>
    <w:rsid w:val="008933A0"/>
    <w:rsid w:val="00894399"/>
    <w:rsid w:val="0089464D"/>
    <w:rsid w:val="008947B6"/>
    <w:rsid w:val="00894E73"/>
    <w:rsid w:val="00895903"/>
    <w:rsid w:val="00895E29"/>
    <w:rsid w:val="00895FD0"/>
    <w:rsid w:val="00896266"/>
    <w:rsid w:val="00896730"/>
    <w:rsid w:val="008977F7"/>
    <w:rsid w:val="008A0332"/>
    <w:rsid w:val="008A054D"/>
    <w:rsid w:val="008A09E1"/>
    <w:rsid w:val="008A0A96"/>
    <w:rsid w:val="008A0D4E"/>
    <w:rsid w:val="008A3E77"/>
    <w:rsid w:val="008A3EEB"/>
    <w:rsid w:val="008A4222"/>
    <w:rsid w:val="008A437E"/>
    <w:rsid w:val="008A5B65"/>
    <w:rsid w:val="008A5C1F"/>
    <w:rsid w:val="008A5EB2"/>
    <w:rsid w:val="008A5F6D"/>
    <w:rsid w:val="008A634C"/>
    <w:rsid w:val="008A67C8"/>
    <w:rsid w:val="008A7477"/>
    <w:rsid w:val="008A7C0A"/>
    <w:rsid w:val="008B01AF"/>
    <w:rsid w:val="008B1B85"/>
    <w:rsid w:val="008B2180"/>
    <w:rsid w:val="008B3ECB"/>
    <w:rsid w:val="008B41E4"/>
    <w:rsid w:val="008B4E85"/>
    <w:rsid w:val="008B69A1"/>
    <w:rsid w:val="008C0D3D"/>
    <w:rsid w:val="008C1B2E"/>
    <w:rsid w:val="008C3F13"/>
    <w:rsid w:val="008C40C8"/>
    <w:rsid w:val="008C44B7"/>
    <w:rsid w:val="008C498A"/>
    <w:rsid w:val="008C5240"/>
    <w:rsid w:val="008C5EBB"/>
    <w:rsid w:val="008C7670"/>
    <w:rsid w:val="008C7AE1"/>
    <w:rsid w:val="008D1153"/>
    <w:rsid w:val="008D146B"/>
    <w:rsid w:val="008D2D5A"/>
    <w:rsid w:val="008D368B"/>
    <w:rsid w:val="008D4174"/>
    <w:rsid w:val="008D48A7"/>
    <w:rsid w:val="008D4C97"/>
    <w:rsid w:val="008D640A"/>
    <w:rsid w:val="008D65BD"/>
    <w:rsid w:val="008D785D"/>
    <w:rsid w:val="008D794F"/>
    <w:rsid w:val="008E00FB"/>
    <w:rsid w:val="008E5FA7"/>
    <w:rsid w:val="008F05C1"/>
    <w:rsid w:val="008F0800"/>
    <w:rsid w:val="008F2D5F"/>
    <w:rsid w:val="008F3591"/>
    <w:rsid w:val="008F3713"/>
    <w:rsid w:val="008F39CE"/>
    <w:rsid w:val="008F3B57"/>
    <w:rsid w:val="008F5B2C"/>
    <w:rsid w:val="008F745C"/>
    <w:rsid w:val="008F7DE3"/>
    <w:rsid w:val="008F7EA6"/>
    <w:rsid w:val="00901068"/>
    <w:rsid w:val="00902164"/>
    <w:rsid w:val="00902465"/>
    <w:rsid w:val="0090346C"/>
    <w:rsid w:val="00903C7E"/>
    <w:rsid w:val="00903EA0"/>
    <w:rsid w:val="00906ADB"/>
    <w:rsid w:val="009106B2"/>
    <w:rsid w:val="009108E2"/>
    <w:rsid w:val="009113F6"/>
    <w:rsid w:val="00911B87"/>
    <w:rsid w:val="00911EBD"/>
    <w:rsid w:val="00912CE7"/>
    <w:rsid w:val="0091560D"/>
    <w:rsid w:val="0091627E"/>
    <w:rsid w:val="009172A2"/>
    <w:rsid w:val="00917C30"/>
    <w:rsid w:val="00920D7C"/>
    <w:rsid w:val="00921DC4"/>
    <w:rsid w:val="00922F32"/>
    <w:rsid w:val="00923252"/>
    <w:rsid w:val="00923624"/>
    <w:rsid w:val="0092402D"/>
    <w:rsid w:val="009240E1"/>
    <w:rsid w:val="00925EA2"/>
    <w:rsid w:val="009278D8"/>
    <w:rsid w:val="00927B8B"/>
    <w:rsid w:val="00931474"/>
    <w:rsid w:val="009342A5"/>
    <w:rsid w:val="00934772"/>
    <w:rsid w:val="00935A87"/>
    <w:rsid w:val="00935E18"/>
    <w:rsid w:val="00935F18"/>
    <w:rsid w:val="00936569"/>
    <w:rsid w:val="00936AF2"/>
    <w:rsid w:val="009376FC"/>
    <w:rsid w:val="0093786D"/>
    <w:rsid w:val="00937E14"/>
    <w:rsid w:val="00940937"/>
    <w:rsid w:val="009436B9"/>
    <w:rsid w:val="00943858"/>
    <w:rsid w:val="00944311"/>
    <w:rsid w:val="0094484C"/>
    <w:rsid w:val="00944B01"/>
    <w:rsid w:val="009458B3"/>
    <w:rsid w:val="0094683D"/>
    <w:rsid w:val="00947BB0"/>
    <w:rsid w:val="009527FE"/>
    <w:rsid w:val="00952DE4"/>
    <w:rsid w:val="00954ED1"/>
    <w:rsid w:val="009614B3"/>
    <w:rsid w:val="00961B44"/>
    <w:rsid w:val="00962163"/>
    <w:rsid w:val="00963D30"/>
    <w:rsid w:val="00965917"/>
    <w:rsid w:val="00965E78"/>
    <w:rsid w:val="00967B35"/>
    <w:rsid w:val="0097021F"/>
    <w:rsid w:val="0097032B"/>
    <w:rsid w:val="00970FFA"/>
    <w:rsid w:val="00972845"/>
    <w:rsid w:val="009732B3"/>
    <w:rsid w:val="00973B7F"/>
    <w:rsid w:val="009749FF"/>
    <w:rsid w:val="00976647"/>
    <w:rsid w:val="009776AB"/>
    <w:rsid w:val="009806BD"/>
    <w:rsid w:val="009864F3"/>
    <w:rsid w:val="00986623"/>
    <w:rsid w:val="009869AB"/>
    <w:rsid w:val="009874D0"/>
    <w:rsid w:val="00987D4E"/>
    <w:rsid w:val="0099034E"/>
    <w:rsid w:val="00990749"/>
    <w:rsid w:val="0099260B"/>
    <w:rsid w:val="009945A7"/>
    <w:rsid w:val="0099776C"/>
    <w:rsid w:val="009A0C68"/>
    <w:rsid w:val="009A1C2D"/>
    <w:rsid w:val="009A231A"/>
    <w:rsid w:val="009A2AD5"/>
    <w:rsid w:val="009A5CDA"/>
    <w:rsid w:val="009A6D51"/>
    <w:rsid w:val="009A73CA"/>
    <w:rsid w:val="009A746A"/>
    <w:rsid w:val="009A7ABE"/>
    <w:rsid w:val="009B129C"/>
    <w:rsid w:val="009B1A94"/>
    <w:rsid w:val="009B1CEF"/>
    <w:rsid w:val="009B1E2B"/>
    <w:rsid w:val="009B1FDA"/>
    <w:rsid w:val="009B436C"/>
    <w:rsid w:val="009B62F2"/>
    <w:rsid w:val="009B785B"/>
    <w:rsid w:val="009B7E72"/>
    <w:rsid w:val="009B7F6D"/>
    <w:rsid w:val="009C381B"/>
    <w:rsid w:val="009C3B85"/>
    <w:rsid w:val="009C5102"/>
    <w:rsid w:val="009C617B"/>
    <w:rsid w:val="009C61EF"/>
    <w:rsid w:val="009C622D"/>
    <w:rsid w:val="009C71C7"/>
    <w:rsid w:val="009D08F1"/>
    <w:rsid w:val="009D2EAD"/>
    <w:rsid w:val="009D319D"/>
    <w:rsid w:val="009D39CE"/>
    <w:rsid w:val="009D3E19"/>
    <w:rsid w:val="009D3EC3"/>
    <w:rsid w:val="009D54B2"/>
    <w:rsid w:val="009D58D1"/>
    <w:rsid w:val="009E05ED"/>
    <w:rsid w:val="009E1922"/>
    <w:rsid w:val="009E280E"/>
    <w:rsid w:val="009E3121"/>
    <w:rsid w:val="009E353C"/>
    <w:rsid w:val="009E3893"/>
    <w:rsid w:val="009E4AF7"/>
    <w:rsid w:val="009E59FB"/>
    <w:rsid w:val="009E667A"/>
    <w:rsid w:val="009E67FD"/>
    <w:rsid w:val="009E7E9D"/>
    <w:rsid w:val="009F0328"/>
    <w:rsid w:val="009F0900"/>
    <w:rsid w:val="009F0BFC"/>
    <w:rsid w:val="009F4C87"/>
    <w:rsid w:val="009F7ED2"/>
    <w:rsid w:val="00A00981"/>
    <w:rsid w:val="00A00A75"/>
    <w:rsid w:val="00A0168C"/>
    <w:rsid w:val="00A054A5"/>
    <w:rsid w:val="00A05A74"/>
    <w:rsid w:val="00A06D11"/>
    <w:rsid w:val="00A07632"/>
    <w:rsid w:val="00A07979"/>
    <w:rsid w:val="00A1096B"/>
    <w:rsid w:val="00A11EE7"/>
    <w:rsid w:val="00A12A2C"/>
    <w:rsid w:val="00A13855"/>
    <w:rsid w:val="00A143F6"/>
    <w:rsid w:val="00A14401"/>
    <w:rsid w:val="00A1547B"/>
    <w:rsid w:val="00A155A8"/>
    <w:rsid w:val="00A167C6"/>
    <w:rsid w:val="00A16DC9"/>
    <w:rsid w:val="00A200A2"/>
    <w:rsid w:val="00A20500"/>
    <w:rsid w:val="00A21719"/>
    <w:rsid w:val="00A21D33"/>
    <w:rsid w:val="00A22572"/>
    <w:rsid w:val="00A2314B"/>
    <w:rsid w:val="00A23A6E"/>
    <w:rsid w:val="00A242A3"/>
    <w:rsid w:val="00A249E2"/>
    <w:rsid w:val="00A2611D"/>
    <w:rsid w:val="00A27E70"/>
    <w:rsid w:val="00A3038C"/>
    <w:rsid w:val="00A30975"/>
    <w:rsid w:val="00A309C7"/>
    <w:rsid w:val="00A324A3"/>
    <w:rsid w:val="00A331F8"/>
    <w:rsid w:val="00A33372"/>
    <w:rsid w:val="00A334C1"/>
    <w:rsid w:val="00A33D0F"/>
    <w:rsid w:val="00A34EAE"/>
    <w:rsid w:val="00A350B3"/>
    <w:rsid w:val="00A35954"/>
    <w:rsid w:val="00A375A4"/>
    <w:rsid w:val="00A400F5"/>
    <w:rsid w:val="00A4065A"/>
    <w:rsid w:val="00A41193"/>
    <w:rsid w:val="00A411B8"/>
    <w:rsid w:val="00A413CD"/>
    <w:rsid w:val="00A43BAB"/>
    <w:rsid w:val="00A43E1E"/>
    <w:rsid w:val="00A44291"/>
    <w:rsid w:val="00A444C7"/>
    <w:rsid w:val="00A449AF"/>
    <w:rsid w:val="00A45CFD"/>
    <w:rsid w:val="00A47202"/>
    <w:rsid w:val="00A47364"/>
    <w:rsid w:val="00A47A64"/>
    <w:rsid w:val="00A51EC4"/>
    <w:rsid w:val="00A51F56"/>
    <w:rsid w:val="00A524C1"/>
    <w:rsid w:val="00A5261F"/>
    <w:rsid w:val="00A52D7E"/>
    <w:rsid w:val="00A537D9"/>
    <w:rsid w:val="00A56823"/>
    <w:rsid w:val="00A57A5B"/>
    <w:rsid w:val="00A600F0"/>
    <w:rsid w:val="00A604E5"/>
    <w:rsid w:val="00A64CDC"/>
    <w:rsid w:val="00A66410"/>
    <w:rsid w:val="00A6780A"/>
    <w:rsid w:val="00A67B21"/>
    <w:rsid w:val="00A71401"/>
    <w:rsid w:val="00A71489"/>
    <w:rsid w:val="00A71C6B"/>
    <w:rsid w:val="00A721AA"/>
    <w:rsid w:val="00A72A95"/>
    <w:rsid w:val="00A72B69"/>
    <w:rsid w:val="00A731F1"/>
    <w:rsid w:val="00A75565"/>
    <w:rsid w:val="00A75BA1"/>
    <w:rsid w:val="00A774B8"/>
    <w:rsid w:val="00A77B8A"/>
    <w:rsid w:val="00A80603"/>
    <w:rsid w:val="00A80715"/>
    <w:rsid w:val="00A80AF1"/>
    <w:rsid w:val="00A82A7A"/>
    <w:rsid w:val="00A82B71"/>
    <w:rsid w:val="00A844C6"/>
    <w:rsid w:val="00A847E1"/>
    <w:rsid w:val="00A850ED"/>
    <w:rsid w:val="00A8581B"/>
    <w:rsid w:val="00A85A4A"/>
    <w:rsid w:val="00A912DE"/>
    <w:rsid w:val="00A93661"/>
    <w:rsid w:val="00A941C6"/>
    <w:rsid w:val="00A95652"/>
    <w:rsid w:val="00AA1DB3"/>
    <w:rsid w:val="00AA2757"/>
    <w:rsid w:val="00AA2A95"/>
    <w:rsid w:val="00AA40D6"/>
    <w:rsid w:val="00AA469E"/>
    <w:rsid w:val="00AA65EA"/>
    <w:rsid w:val="00AB0D10"/>
    <w:rsid w:val="00AB1783"/>
    <w:rsid w:val="00AB19BF"/>
    <w:rsid w:val="00AB1BF3"/>
    <w:rsid w:val="00AB2D95"/>
    <w:rsid w:val="00AB2F2A"/>
    <w:rsid w:val="00AB3088"/>
    <w:rsid w:val="00AB4CEC"/>
    <w:rsid w:val="00AC0069"/>
    <w:rsid w:val="00AC0AB8"/>
    <w:rsid w:val="00AC0B4C"/>
    <w:rsid w:val="00AC0CB8"/>
    <w:rsid w:val="00AC12EE"/>
    <w:rsid w:val="00AC1DE1"/>
    <w:rsid w:val="00AC21AE"/>
    <w:rsid w:val="00AC338C"/>
    <w:rsid w:val="00AC4233"/>
    <w:rsid w:val="00AC45A7"/>
    <w:rsid w:val="00AC5E86"/>
    <w:rsid w:val="00AC5E9E"/>
    <w:rsid w:val="00AC653E"/>
    <w:rsid w:val="00AC6FC2"/>
    <w:rsid w:val="00AD1ABB"/>
    <w:rsid w:val="00AD342F"/>
    <w:rsid w:val="00AD4365"/>
    <w:rsid w:val="00AD47B3"/>
    <w:rsid w:val="00AD4C32"/>
    <w:rsid w:val="00AD551F"/>
    <w:rsid w:val="00AD6DFA"/>
    <w:rsid w:val="00AD739C"/>
    <w:rsid w:val="00AD789B"/>
    <w:rsid w:val="00AE0236"/>
    <w:rsid w:val="00AE1069"/>
    <w:rsid w:val="00AE1B53"/>
    <w:rsid w:val="00AE2C3C"/>
    <w:rsid w:val="00AE3DC3"/>
    <w:rsid w:val="00AE475F"/>
    <w:rsid w:val="00AE5E5D"/>
    <w:rsid w:val="00AE62A0"/>
    <w:rsid w:val="00AE64C5"/>
    <w:rsid w:val="00AF001C"/>
    <w:rsid w:val="00AF08BA"/>
    <w:rsid w:val="00AF094C"/>
    <w:rsid w:val="00AF18BC"/>
    <w:rsid w:val="00AF228E"/>
    <w:rsid w:val="00AF4F95"/>
    <w:rsid w:val="00AF6E08"/>
    <w:rsid w:val="00AF6F4E"/>
    <w:rsid w:val="00AF7104"/>
    <w:rsid w:val="00B00022"/>
    <w:rsid w:val="00B00170"/>
    <w:rsid w:val="00B03374"/>
    <w:rsid w:val="00B03781"/>
    <w:rsid w:val="00B04E59"/>
    <w:rsid w:val="00B05E50"/>
    <w:rsid w:val="00B06815"/>
    <w:rsid w:val="00B06819"/>
    <w:rsid w:val="00B06DD4"/>
    <w:rsid w:val="00B07E33"/>
    <w:rsid w:val="00B12189"/>
    <w:rsid w:val="00B1254C"/>
    <w:rsid w:val="00B133C0"/>
    <w:rsid w:val="00B156F1"/>
    <w:rsid w:val="00B1755C"/>
    <w:rsid w:val="00B20DF2"/>
    <w:rsid w:val="00B2144A"/>
    <w:rsid w:val="00B21C6D"/>
    <w:rsid w:val="00B22F60"/>
    <w:rsid w:val="00B233A1"/>
    <w:rsid w:val="00B24605"/>
    <w:rsid w:val="00B24875"/>
    <w:rsid w:val="00B25828"/>
    <w:rsid w:val="00B2650D"/>
    <w:rsid w:val="00B26B02"/>
    <w:rsid w:val="00B2736C"/>
    <w:rsid w:val="00B27ABE"/>
    <w:rsid w:val="00B3155E"/>
    <w:rsid w:val="00B31B8F"/>
    <w:rsid w:val="00B31E69"/>
    <w:rsid w:val="00B33C6D"/>
    <w:rsid w:val="00B34E59"/>
    <w:rsid w:val="00B3562A"/>
    <w:rsid w:val="00B36C1D"/>
    <w:rsid w:val="00B42AE0"/>
    <w:rsid w:val="00B434CD"/>
    <w:rsid w:val="00B44503"/>
    <w:rsid w:val="00B44CFB"/>
    <w:rsid w:val="00B4508F"/>
    <w:rsid w:val="00B45169"/>
    <w:rsid w:val="00B47182"/>
    <w:rsid w:val="00B474B2"/>
    <w:rsid w:val="00B474F3"/>
    <w:rsid w:val="00B5004A"/>
    <w:rsid w:val="00B5019A"/>
    <w:rsid w:val="00B50CC5"/>
    <w:rsid w:val="00B514A0"/>
    <w:rsid w:val="00B514A1"/>
    <w:rsid w:val="00B51A08"/>
    <w:rsid w:val="00B5269A"/>
    <w:rsid w:val="00B54C46"/>
    <w:rsid w:val="00B55AD5"/>
    <w:rsid w:val="00B55AFE"/>
    <w:rsid w:val="00B6048F"/>
    <w:rsid w:val="00B60D3C"/>
    <w:rsid w:val="00B625EE"/>
    <w:rsid w:val="00B62838"/>
    <w:rsid w:val="00B62A22"/>
    <w:rsid w:val="00B62EB9"/>
    <w:rsid w:val="00B64B4A"/>
    <w:rsid w:val="00B6547A"/>
    <w:rsid w:val="00B660ED"/>
    <w:rsid w:val="00B67955"/>
    <w:rsid w:val="00B67E6C"/>
    <w:rsid w:val="00B70B49"/>
    <w:rsid w:val="00B71D62"/>
    <w:rsid w:val="00B720F4"/>
    <w:rsid w:val="00B72F2C"/>
    <w:rsid w:val="00B72F83"/>
    <w:rsid w:val="00B73C7A"/>
    <w:rsid w:val="00B74FB9"/>
    <w:rsid w:val="00B770A0"/>
    <w:rsid w:val="00B8057C"/>
    <w:rsid w:val="00B815CD"/>
    <w:rsid w:val="00B822EC"/>
    <w:rsid w:val="00B83B39"/>
    <w:rsid w:val="00B84AD4"/>
    <w:rsid w:val="00B84FED"/>
    <w:rsid w:val="00B85ADD"/>
    <w:rsid w:val="00B86031"/>
    <w:rsid w:val="00B864FA"/>
    <w:rsid w:val="00B870D0"/>
    <w:rsid w:val="00B90E82"/>
    <w:rsid w:val="00B90F25"/>
    <w:rsid w:val="00B912A9"/>
    <w:rsid w:val="00B917ED"/>
    <w:rsid w:val="00B91F24"/>
    <w:rsid w:val="00B92200"/>
    <w:rsid w:val="00B9345B"/>
    <w:rsid w:val="00B93F80"/>
    <w:rsid w:val="00B952F2"/>
    <w:rsid w:val="00B95C6E"/>
    <w:rsid w:val="00B965A9"/>
    <w:rsid w:val="00B97332"/>
    <w:rsid w:val="00BA1EFC"/>
    <w:rsid w:val="00BA2267"/>
    <w:rsid w:val="00BA35B7"/>
    <w:rsid w:val="00BA4260"/>
    <w:rsid w:val="00BA48E1"/>
    <w:rsid w:val="00BA5AC2"/>
    <w:rsid w:val="00BA752D"/>
    <w:rsid w:val="00BB0271"/>
    <w:rsid w:val="00BB08BA"/>
    <w:rsid w:val="00BB0D89"/>
    <w:rsid w:val="00BB149D"/>
    <w:rsid w:val="00BB2DC5"/>
    <w:rsid w:val="00BB32CF"/>
    <w:rsid w:val="00BB4BC3"/>
    <w:rsid w:val="00BB5243"/>
    <w:rsid w:val="00BB5CE5"/>
    <w:rsid w:val="00BB6B5A"/>
    <w:rsid w:val="00BB7827"/>
    <w:rsid w:val="00BC18CB"/>
    <w:rsid w:val="00BC1D65"/>
    <w:rsid w:val="00BC2171"/>
    <w:rsid w:val="00BC264A"/>
    <w:rsid w:val="00BC2DE7"/>
    <w:rsid w:val="00BC4554"/>
    <w:rsid w:val="00BC57DC"/>
    <w:rsid w:val="00BC680E"/>
    <w:rsid w:val="00BD0AE2"/>
    <w:rsid w:val="00BD18F1"/>
    <w:rsid w:val="00BD29E6"/>
    <w:rsid w:val="00BD327D"/>
    <w:rsid w:val="00BD32B4"/>
    <w:rsid w:val="00BD3C3F"/>
    <w:rsid w:val="00BD4C81"/>
    <w:rsid w:val="00BD5380"/>
    <w:rsid w:val="00BD6238"/>
    <w:rsid w:val="00BD65CD"/>
    <w:rsid w:val="00BD6F93"/>
    <w:rsid w:val="00BD7706"/>
    <w:rsid w:val="00BD7922"/>
    <w:rsid w:val="00BD7A7C"/>
    <w:rsid w:val="00BE0733"/>
    <w:rsid w:val="00BE1383"/>
    <w:rsid w:val="00BE2047"/>
    <w:rsid w:val="00BE244F"/>
    <w:rsid w:val="00BE2AA4"/>
    <w:rsid w:val="00BE4F32"/>
    <w:rsid w:val="00BE5B28"/>
    <w:rsid w:val="00BE5F86"/>
    <w:rsid w:val="00BE6C8E"/>
    <w:rsid w:val="00BF030F"/>
    <w:rsid w:val="00BF1954"/>
    <w:rsid w:val="00BF38D5"/>
    <w:rsid w:val="00BF4280"/>
    <w:rsid w:val="00BF42E0"/>
    <w:rsid w:val="00BF593B"/>
    <w:rsid w:val="00BF67CB"/>
    <w:rsid w:val="00BF773A"/>
    <w:rsid w:val="00BF7E81"/>
    <w:rsid w:val="00C003F7"/>
    <w:rsid w:val="00C02CA6"/>
    <w:rsid w:val="00C02F3A"/>
    <w:rsid w:val="00C031A0"/>
    <w:rsid w:val="00C03A42"/>
    <w:rsid w:val="00C0525E"/>
    <w:rsid w:val="00C061A4"/>
    <w:rsid w:val="00C06B3F"/>
    <w:rsid w:val="00C0797C"/>
    <w:rsid w:val="00C1001E"/>
    <w:rsid w:val="00C101D9"/>
    <w:rsid w:val="00C10295"/>
    <w:rsid w:val="00C108D6"/>
    <w:rsid w:val="00C10DFA"/>
    <w:rsid w:val="00C13773"/>
    <w:rsid w:val="00C13BE7"/>
    <w:rsid w:val="00C14581"/>
    <w:rsid w:val="00C1471D"/>
    <w:rsid w:val="00C161BC"/>
    <w:rsid w:val="00C16BFE"/>
    <w:rsid w:val="00C16E76"/>
    <w:rsid w:val="00C17920"/>
    <w:rsid w:val="00C17CC8"/>
    <w:rsid w:val="00C21CB0"/>
    <w:rsid w:val="00C2323A"/>
    <w:rsid w:val="00C23B0D"/>
    <w:rsid w:val="00C23DFD"/>
    <w:rsid w:val="00C24A6A"/>
    <w:rsid w:val="00C25688"/>
    <w:rsid w:val="00C26600"/>
    <w:rsid w:val="00C26B3B"/>
    <w:rsid w:val="00C274E7"/>
    <w:rsid w:val="00C27DF7"/>
    <w:rsid w:val="00C27EFF"/>
    <w:rsid w:val="00C310D5"/>
    <w:rsid w:val="00C313CF"/>
    <w:rsid w:val="00C31814"/>
    <w:rsid w:val="00C31AC9"/>
    <w:rsid w:val="00C32028"/>
    <w:rsid w:val="00C32CE1"/>
    <w:rsid w:val="00C33AFD"/>
    <w:rsid w:val="00C34532"/>
    <w:rsid w:val="00C3512A"/>
    <w:rsid w:val="00C37269"/>
    <w:rsid w:val="00C37B41"/>
    <w:rsid w:val="00C407FB"/>
    <w:rsid w:val="00C4518A"/>
    <w:rsid w:val="00C4591F"/>
    <w:rsid w:val="00C46234"/>
    <w:rsid w:val="00C50618"/>
    <w:rsid w:val="00C50DF7"/>
    <w:rsid w:val="00C52276"/>
    <w:rsid w:val="00C53C96"/>
    <w:rsid w:val="00C548A0"/>
    <w:rsid w:val="00C54B23"/>
    <w:rsid w:val="00C575CD"/>
    <w:rsid w:val="00C57BAF"/>
    <w:rsid w:val="00C57F88"/>
    <w:rsid w:val="00C609ED"/>
    <w:rsid w:val="00C60F05"/>
    <w:rsid w:val="00C6173A"/>
    <w:rsid w:val="00C62915"/>
    <w:rsid w:val="00C633C7"/>
    <w:rsid w:val="00C6351D"/>
    <w:rsid w:val="00C64661"/>
    <w:rsid w:val="00C656FD"/>
    <w:rsid w:val="00C66A00"/>
    <w:rsid w:val="00C677CF"/>
    <w:rsid w:val="00C67B95"/>
    <w:rsid w:val="00C7034E"/>
    <w:rsid w:val="00C70E70"/>
    <w:rsid w:val="00C723EB"/>
    <w:rsid w:val="00C72E7D"/>
    <w:rsid w:val="00C7381D"/>
    <w:rsid w:val="00C7711A"/>
    <w:rsid w:val="00C778F7"/>
    <w:rsid w:val="00C80F2B"/>
    <w:rsid w:val="00C828A3"/>
    <w:rsid w:val="00C83417"/>
    <w:rsid w:val="00C83574"/>
    <w:rsid w:val="00C8419A"/>
    <w:rsid w:val="00C8422B"/>
    <w:rsid w:val="00C8773F"/>
    <w:rsid w:val="00C907E8"/>
    <w:rsid w:val="00C91401"/>
    <w:rsid w:val="00C91680"/>
    <w:rsid w:val="00C91A27"/>
    <w:rsid w:val="00C91FA8"/>
    <w:rsid w:val="00C92642"/>
    <w:rsid w:val="00C93082"/>
    <w:rsid w:val="00C9332A"/>
    <w:rsid w:val="00C94339"/>
    <w:rsid w:val="00C96004"/>
    <w:rsid w:val="00C9604F"/>
    <w:rsid w:val="00C96A51"/>
    <w:rsid w:val="00C96E6D"/>
    <w:rsid w:val="00C97E45"/>
    <w:rsid w:val="00CA12ED"/>
    <w:rsid w:val="00CA19AA"/>
    <w:rsid w:val="00CA2C06"/>
    <w:rsid w:val="00CA4BA2"/>
    <w:rsid w:val="00CA51D5"/>
    <w:rsid w:val="00CA588F"/>
    <w:rsid w:val="00CA6333"/>
    <w:rsid w:val="00CB0307"/>
    <w:rsid w:val="00CB2FD3"/>
    <w:rsid w:val="00CB3208"/>
    <w:rsid w:val="00CB37D1"/>
    <w:rsid w:val="00CB432F"/>
    <w:rsid w:val="00CB541B"/>
    <w:rsid w:val="00CB556D"/>
    <w:rsid w:val="00CB5E07"/>
    <w:rsid w:val="00CC1931"/>
    <w:rsid w:val="00CC2286"/>
    <w:rsid w:val="00CC305F"/>
    <w:rsid w:val="00CC375A"/>
    <w:rsid w:val="00CC3EC0"/>
    <w:rsid w:val="00CC4175"/>
    <w:rsid w:val="00CC47EE"/>
    <w:rsid w:val="00CC5298"/>
    <w:rsid w:val="00CC5BA5"/>
    <w:rsid w:val="00CC61C4"/>
    <w:rsid w:val="00CC71D8"/>
    <w:rsid w:val="00CD0066"/>
    <w:rsid w:val="00CD011E"/>
    <w:rsid w:val="00CD0507"/>
    <w:rsid w:val="00CD1096"/>
    <w:rsid w:val="00CD208A"/>
    <w:rsid w:val="00CD2D89"/>
    <w:rsid w:val="00CD4A01"/>
    <w:rsid w:val="00CD59B2"/>
    <w:rsid w:val="00CD5CC8"/>
    <w:rsid w:val="00CD6806"/>
    <w:rsid w:val="00CD6808"/>
    <w:rsid w:val="00CD736E"/>
    <w:rsid w:val="00CD798D"/>
    <w:rsid w:val="00CE1021"/>
    <w:rsid w:val="00CE161E"/>
    <w:rsid w:val="00CE2B23"/>
    <w:rsid w:val="00CE538C"/>
    <w:rsid w:val="00CE5390"/>
    <w:rsid w:val="00CE59E3"/>
    <w:rsid w:val="00CE5EBB"/>
    <w:rsid w:val="00CE769C"/>
    <w:rsid w:val="00CE78D0"/>
    <w:rsid w:val="00CE79FF"/>
    <w:rsid w:val="00CF0F7E"/>
    <w:rsid w:val="00CF15AA"/>
    <w:rsid w:val="00CF22AC"/>
    <w:rsid w:val="00CF30C1"/>
    <w:rsid w:val="00CF32B2"/>
    <w:rsid w:val="00CF3D7F"/>
    <w:rsid w:val="00CF4283"/>
    <w:rsid w:val="00CF599B"/>
    <w:rsid w:val="00CF59A8"/>
    <w:rsid w:val="00CF6D35"/>
    <w:rsid w:val="00CF728D"/>
    <w:rsid w:val="00D00F2A"/>
    <w:rsid w:val="00D01563"/>
    <w:rsid w:val="00D01FCE"/>
    <w:rsid w:val="00D0330D"/>
    <w:rsid w:val="00D04C4B"/>
    <w:rsid w:val="00D055C2"/>
    <w:rsid w:val="00D05D76"/>
    <w:rsid w:val="00D10098"/>
    <w:rsid w:val="00D10BB3"/>
    <w:rsid w:val="00D112B3"/>
    <w:rsid w:val="00D12586"/>
    <w:rsid w:val="00D12BA1"/>
    <w:rsid w:val="00D131EB"/>
    <w:rsid w:val="00D133C8"/>
    <w:rsid w:val="00D13BEC"/>
    <w:rsid w:val="00D14A4A"/>
    <w:rsid w:val="00D14B3C"/>
    <w:rsid w:val="00D14C36"/>
    <w:rsid w:val="00D14E0E"/>
    <w:rsid w:val="00D15308"/>
    <w:rsid w:val="00D158FB"/>
    <w:rsid w:val="00D16A57"/>
    <w:rsid w:val="00D17353"/>
    <w:rsid w:val="00D17709"/>
    <w:rsid w:val="00D20807"/>
    <w:rsid w:val="00D2173A"/>
    <w:rsid w:val="00D2184C"/>
    <w:rsid w:val="00D2570F"/>
    <w:rsid w:val="00D257C6"/>
    <w:rsid w:val="00D257E5"/>
    <w:rsid w:val="00D27B80"/>
    <w:rsid w:val="00D3084E"/>
    <w:rsid w:val="00D3202C"/>
    <w:rsid w:val="00D325A9"/>
    <w:rsid w:val="00D32894"/>
    <w:rsid w:val="00D328BD"/>
    <w:rsid w:val="00D32C6B"/>
    <w:rsid w:val="00D33A83"/>
    <w:rsid w:val="00D33BD9"/>
    <w:rsid w:val="00D33BFA"/>
    <w:rsid w:val="00D33C4F"/>
    <w:rsid w:val="00D35431"/>
    <w:rsid w:val="00D36360"/>
    <w:rsid w:val="00D36A1F"/>
    <w:rsid w:val="00D36A8A"/>
    <w:rsid w:val="00D36ACA"/>
    <w:rsid w:val="00D37281"/>
    <w:rsid w:val="00D40192"/>
    <w:rsid w:val="00D4028E"/>
    <w:rsid w:val="00D40EF0"/>
    <w:rsid w:val="00D41665"/>
    <w:rsid w:val="00D424C2"/>
    <w:rsid w:val="00D43F3B"/>
    <w:rsid w:val="00D445BE"/>
    <w:rsid w:val="00D44695"/>
    <w:rsid w:val="00D457F3"/>
    <w:rsid w:val="00D45D36"/>
    <w:rsid w:val="00D471CE"/>
    <w:rsid w:val="00D50AF9"/>
    <w:rsid w:val="00D50D4E"/>
    <w:rsid w:val="00D5105E"/>
    <w:rsid w:val="00D51F2B"/>
    <w:rsid w:val="00D527EC"/>
    <w:rsid w:val="00D538D5"/>
    <w:rsid w:val="00D54CA6"/>
    <w:rsid w:val="00D56800"/>
    <w:rsid w:val="00D60280"/>
    <w:rsid w:val="00D60478"/>
    <w:rsid w:val="00D60D69"/>
    <w:rsid w:val="00D61409"/>
    <w:rsid w:val="00D615B4"/>
    <w:rsid w:val="00D61CCA"/>
    <w:rsid w:val="00D629B4"/>
    <w:rsid w:val="00D62ECA"/>
    <w:rsid w:val="00D6368A"/>
    <w:rsid w:val="00D643A1"/>
    <w:rsid w:val="00D64CFE"/>
    <w:rsid w:val="00D65233"/>
    <w:rsid w:val="00D6691E"/>
    <w:rsid w:val="00D67351"/>
    <w:rsid w:val="00D67527"/>
    <w:rsid w:val="00D70B10"/>
    <w:rsid w:val="00D71170"/>
    <w:rsid w:val="00D742B8"/>
    <w:rsid w:val="00D74321"/>
    <w:rsid w:val="00D75867"/>
    <w:rsid w:val="00D7594B"/>
    <w:rsid w:val="00D75C2D"/>
    <w:rsid w:val="00D809D9"/>
    <w:rsid w:val="00D83EA7"/>
    <w:rsid w:val="00D851D4"/>
    <w:rsid w:val="00D85F06"/>
    <w:rsid w:val="00D86287"/>
    <w:rsid w:val="00D86480"/>
    <w:rsid w:val="00D868C0"/>
    <w:rsid w:val="00D872E5"/>
    <w:rsid w:val="00D87FD6"/>
    <w:rsid w:val="00D92EB4"/>
    <w:rsid w:val="00D9326F"/>
    <w:rsid w:val="00D94455"/>
    <w:rsid w:val="00D94F68"/>
    <w:rsid w:val="00D95EDE"/>
    <w:rsid w:val="00DA01B5"/>
    <w:rsid w:val="00DA06E4"/>
    <w:rsid w:val="00DA0B17"/>
    <w:rsid w:val="00DA1B38"/>
    <w:rsid w:val="00DA1C92"/>
    <w:rsid w:val="00DA1D7C"/>
    <w:rsid w:val="00DA2156"/>
    <w:rsid w:val="00DA226E"/>
    <w:rsid w:val="00DA25D4"/>
    <w:rsid w:val="00DA4CA2"/>
    <w:rsid w:val="00DA4D36"/>
    <w:rsid w:val="00DA51F6"/>
    <w:rsid w:val="00DA559D"/>
    <w:rsid w:val="00DA60B8"/>
    <w:rsid w:val="00DA6538"/>
    <w:rsid w:val="00DA65C9"/>
    <w:rsid w:val="00DA65CF"/>
    <w:rsid w:val="00DA73A8"/>
    <w:rsid w:val="00DA7468"/>
    <w:rsid w:val="00DB0F00"/>
    <w:rsid w:val="00DB5DC2"/>
    <w:rsid w:val="00DB6FAD"/>
    <w:rsid w:val="00DB7332"/>
    <w:rsid w:val="00DC48E1"/>
    <w:rsid w:val="00DC4D51"/>
    <w:rsid w:val="00DC6D24"/>
    <w:rsid w:val="00DD0ADE"/>
    <w:rsid w:val="00DD1EA7"/>
    <w:rsid w:val="00DD2E70"/>
    <w:rsid w:val="00DD3F04"/>
    <w:rsid w:val="00DD5C07"/>
    <w:rsid w:val="00DD67A1"/>
    <w:rsid w:val="00DE164C"/>
    <w:rsid w:val="00DE2524"/>
    <w:rsid w:val="00DE25E2"/>
    <w:rsid w:val="00DE31F9"/>
    <w:rsid w:val="00DE3262"/>
    <w:rsid w:val="00DE33ED"/>
    <w:rsid w:val="00DE5B34"/>
    <w:rsid w:val="00DE6012"/>
    <w:rsid w:val="00DE6593"/>
    <w:rsid w:val="00DF0F56"/>
    <w:rsid w:val="00DF10E2"/>
    <w:rsid w:val="00DF233D"/>
    <w:rsid w:val="00DF299A"/>
    <w:rsid w:val="00DF2D3A"/>
    <w:rsid w:val="00DF32C5"/>
    <w:rsid w:val="00DF46BE"/>
    <w:rsid w:val="00DF4703"/>
    <w:rsid w:val="00DF5B5F"/>
    <w:rsid w:val="00DF5D6C"/>
    <w:rsid w:val="00DF673C"/>
    <w:rsid w:val="00E01964"/>
    <w:rsid w:val="00E01D25"/>
    <w:rsid w:val="00E0488E"/>
    <w:rsid w:val="00E04E6F"/>
    <w:rsid w:val="00E05310"/>
    <w:rsid w:val="00E055C0"/>
    <w:rsid w:val="00E05CEA"/>
    <w:rsid w:val="00E0679F"/>
    <w:rsid w:val="00E07F82"/>
    <w:rsid w:val="00E10FB4"/>
    <w:rsid w:val="00E12787"/>
    <w:rsid w:val="00E14709"/>
    <w:rsid w:val="00E1509B"/>
    <w:rsid w:val="00E15E75"/>
    <w:rsid w:val="00E1717C"/>
    <w:rsid w:val="00E17891"/>
    <w:rsid w:val="00E205AB"/>
    <w:rsid w:val="00E20747"/>
    <w:rsid w:val="00E213B3"/>
    <w:rsid w:val="00E22930"/>
    <w:rsid w:val="00E234D5"/>
    <w:rsid w:val="00E23DB0"/>
    <w:rsid w:val="00E2426B"/>
    <w:rsid w:val="00E242B3"/>
    <w:rsid w:val="00E24A42"/>
    <w:rsid w:val="00E25299"/>
    <w:rsid w:val="00E25BBD"/>
    <w:rsid w:val="00E25C89"/>
    <w:rsid w:val="00E274BE"/>
    <w:rsid w:val="00E27A0D"/>
    <w:rsid w:val="00E31878"/>
    <w:rsid w:val="00E32568"/>
    <w:rsid w:val="00E325AD"/>
    <w:rsid w:val="00E33474"/>
    <w:rsid w:val="00E33A6F"/>
    <w:rsid w:val="00E33F2A"/>
    <w:rsid w:val="00E34EAD"/>
    <w:rsid w:val="00E40997"/>
    <w:rsid w:val="00E41CC5"/>
    <w:rsid w:val="00E42717"/>
    <w:rsid w:val="00E44EA0"/>
    <w:rsid w:val="00E47048"/>
    <w:rsid w:val="00E47506"/>
    <w:rsid w:val="00E51D8B"/>
    <w:rsid w:val="00E5262C"/>
    <w:rsid w:val="00E52A4E"/>
    <w:rsid w:val="00E5422A"/>
    <w:rsid w:val="00E54CCA"/>
    <w:rsid w:val="00E572C0"/>
    <w:rsid w:val="00E57AD6"/>
    <w:rsid w:val="00E61968"/>
    <w:rsid w:val="00E62149"/>
    <w:rsid w:val="00E637A9"/>
    <w:rsid w:val="00E65C69"/>
    <w:rsid w:val="00E664DF"/>
    <w:rsid w:val="00E67A3F"/>
    <w:rsid w:val="00E67AC7"/>
    <w:rsid w:val="00E71397"/>
    <w:rsid w:val="00E731FA"/>
    <w:rsid w:val="00E7634C"/>
    <w:rsid w:val="00E76911"/>
    <w:rsid w:val="00E8075D"/>
    <w:rsid w:val="00E815AF"/>
    <w:rsid w:val="00E826FC"/>
    <w:rsid w:val="00E827BF"/>
    <w:rsid w:val="00E846E2"/>
    <w:rsid w:val="00E84CBF"/>
    <w:rsid w:val="00E85168"/>
    <w:rsid w:val="00E86A81"/>
    <w:rsid w:val="00E873DD"/>
    <w:rsid w:val="00E90362"/>
    <w:rsid w:val="00E9125F"/>
    <w:rsid w:val="00E91BA6"/>
    <w:rsid w:val="00E9287A"/>
    <w:rsid w:val="00E9314C"/>
    <w:rsid w:val="00E93E0F"/>
    <w:rsid w:val="00E94365"/>
    <w:rsid w:val="00E9481B"/>
    <w:rsid w:val="00E96227"/>
    <w:rsid w:val="00EA5F96"/>
    <w:rsid w:val="00EA600E"/>
    <w:rsid w:val="00EA6B4A"/>
    <w:rsid w:val="00EA6FDF"/>
    <w:rsid w:val="00EA73ED"/>
    <w:rsid w:val="00EA79C4"/>
    <w:rsid w:val="00EB0A97"/>
    <w:rsid w:val="00EB1A3F"/>
    <w:rsid w:val="00EB1D96"/>
    <w:rsid w:val="00EB422B"/>
    <w:rsid w:val="00EB481B"/>
    <w:rsid w:val="00EB4DBC"/>
    <w:rsid w:val="00EB52CC"/>
    <w:rsid w:val="00EC0015"/>
    <w:rsid w:val="00EC1E18"/>
    <w:rsid w:val="00EC263A"/>
    <w:rsid w:val="00EC42C3"/>
    <w:rsid w:val="00EC45C9"/>
    <w:rsid w:val="00EC4A95"/>
    <w:rsid w:val="00EC551B"/>
    <w:rsid w:val="00EC5861"/>
    <w:rsid w:val="00EC6151"/>
    <w:rsid w:val="00EC6DB3"/>
    <w:rsid w:val="00EC73D0"/>
    <w:rsid w:val="00EC7C31"/>
    <w:rsid w:val="00EC7DC4"/>
    <w:rsid w:val="00ED0521"/>
    <w:rsid w:val="00ED0B70"/>
    <w:rsid w:val="00ED0EA2"/>
    <w:rsid w:val="00ED0F03"/>
    <w:rsid w:val="00ED1E17"/>
    <w:rsid w:val="00ED30CF"/>
    <w:rsid w:val="00ED430A"/>
    <w:rsid w:val="00ED47AE"/>
    <w:rsid w:val="00ED63D2"/>
    <w:rsid w:val="00ED691A"/>
    <w:rsid w:val="00ED7C51"/>
    <w:rsid w:val="00EE2D53"/>
    <w:rsid w:val="00EE3840"/>
    <w:rsid w:val="00EE3ADF"/>
    <w:rsid w:val="00EE3E3F"/>
    <w:rsid w:val="00EE3F02"/>
    <w:rsid w:val="00EE45DE"/>
    <w:rsid w:val="00EE4DA3"/>
    <w:rsid w:val="00EE7033"/>
    <w:rsid w:val="00EE778B"/>
    <w:rsid w:val="00EF0EEB"/>
    <w:rsid w:val="00EF12F2"/>
    <w:rsid w:val="00EF1FAF"/>
    <w:rsid w:val="00EF20DB"/>
    <w:rsid w:val="00EF2C12"/>
    <w:rsid w:val="00EF32CE"/>
    <w:rsid w:val="00EF4AC7"/>
    <w:rsid w:val="00EF5AF7"/>
    <w:rsid w:val="00EF5FFD"/>
    <w:rsid w:val="00EF7462"/>
    <w:rsid w:val="00F00541"/>
    <w:rsid w:val="00F02CA2"/>
    <w:rsid w:val="00F03459"/>
    <w:rsid w:val="00F03966"/>
    <w:rsid w:val="00F050DC"/>
    <w:rsid w:val="00F052C9"/>
    <w:rsid w:val="00F0621B"/>
    <w:rsid w:val="00F07AB9"/>
    <w:rsid w:val="00F07F23"/>
    <w:rsid w:val="00F104F2"/>
    <w:rsid w:val="00F107C7"/>
    <w:rsid w:val="00F1124A"/>
    <w:rsid w:val="00F11D8B"/>
    <w:rsid w:val="00F13D1D"/>
    <w:rsid w:val="00F149DA"/>
    <w:rsid w:val="00F1684F"/>
    <w:rsid w:val="00F16CE1"/>
    <w:rsid w:val="00F176EF"/>
    <w:rsid w:val="00F17AFE"/>
    <w:rsid w:val="00F22C93"/>
    <w:rsid w:val="00F23CE8"/>
    <w:rsid w:val="00F2404E"/>
    <w:rsid w:val="00F24878"/>
    <w:rsid w:val="00F25477"/>
    <w:rsid w:val="00F25793"/>
    <w:rsid w:val="00F270F6"/>
    <w:rsid w:val="00F30BE3"/>
    <w:rsid w:val="00F313EB"/>
    <w:rsid w:val="00F34510"/>
    <w:rsid w:val="00F357B3"/>
    <w:rsid w:val="00F35B84"/>
    <w:rsid w:val="00F36045"/>
    <w:rsid w:val="00F37986"/>
    <w:rsid w:val="00F37C50"/>
    <w:rsid w:val="00F40F1C"/>
    <w:rsid w:val="00F41366"/>
    <w:rsid w:val="00F41472"/>
    <w:rsid w:val="00F43036"/>
    <w:rsid w:val="00F43851"/>
    <w:rsid w:val="00F440DA"/>
    <w:rsid w:val="00F443C7"/>
    <w:rsid w:val="00F45E10"/>
    <w:rsid w:val="00F462A2"/>
    <w:rsid w:val="00F47B77"/>
    <w:rsid w:val="00F50E58"/>
    <w:rsid w:val="00F510FF"/>
    <w:rsid w:val="00F51359"/>
    <w:rsid w:val="00F52664"/>
    <w:rsid w:val="00F52A03"/>
    <w:rsid w:val="00F52DBD"/>
    <w:rsid w:val="00F559AC"/>
    <w:rsid w:val="00F61F4D"/>
    <w:rsid w:val="00F62DF9"/>
    <w:rsid w:val="00F633A3"/>
    <w:rsid w:val="00F6364A"/>
    <w:rsid w:val="00F63800"/>
    <w:rsid w:val="00F63963"/>
    <w:rsid w:val="00F64E05"/>
    <w:rsid w:val="00F6529C"/>
    <w:rsid w:val="00F6531D"/>
    <w:rsid w:val="00F65A33"/>
    <w:rsid w:val="00F664C4"/>
    <w:rsid w:val="00F67198"/>
    <w:rsid w:val="00F67A40"/>
    <w:rsid w:val="00F716E7"/>
    <w:rsid w:val="00F71C3E"/>
    <w:rsid w:val="00F71D8E"/>
    <w:rsid w:val="00F71EB9"/>
    <w:rsid w:val="00F727AE"/>
    <w:rsid w:val="00F72898"/>
    <w:rsid w:val="00F72E2A"/>
    <w:rsid w:val="00F748A7"/>
    <w:rsid w:val="00F7543C"/>
    <w:rsid w:val="00F756D5"/>
    <w:rsid w:val="00F75F26"/>
    <w:rsid w:val="00F75F9B"/>
    <w:rsid w:val="00F7689B"/>
    <w:rsid w:val="00F76AB9"/>
    <w:rsid w:val="00F76B3C"/>
    <w:rsid w:val="00F76DC1"/>
    <w:rsid w:val="00F80840"/>
    <w:rsid w:val="00F819AB"/>
    <w:rsid w:val="00F8210A"/>
    <w:rsid w:val="00F84B2F"/>
    <w:rsid w:val="00F86936"/>
    <w:rsid w:val="00F8725B"/>
    <w:rsid w:val="00F879A6"/>
    <w:rsid w:val="00F9023E"/>
    <w:rsid w:val="00F9113A"/>
    <w:rsid w:val="00F913F3"/>
    <w:rsid w:val="00F93F53"/>
    <w:rsid w:val="00F94C13"/>
    <w:rsid w:val="00F94F30"/>
    <w:rsid w:val="00F97B77"/>
    <w:rsid w:val="00FA03C6"/>
    <w:rsid w:val="00FA1FDF"/>
    <w:rsid w:val="00FA317C"/>
    <w:rsid w:val="00FA4243"/>
    <w:rsid w:val="00FA5A72"/>
    <w:rsid w:val="00FA63E0"/>
    <w:rsid w:val="00FA71F4"/>
    <w:rsid w:val="00FA77DB"/>
    <w:rsid w:val="00FA7D6B"/>
    <w:rsid w:val="00FB0FD9"/>
    <w:rsid w:val="00FB10E7"/>
    <w:rsid w:val="00FB2AFE"/>
    <w:rsid w:val="00FB33A4"/>
    <w:rsid w:val="00FB504B"/>
    <w:rsid w:val="00FB59BA"/>
    <w:rsid w:val="00FB78D7"/>
    <w:rsid w:val="00FC017D"/>
    <w:rsid w:val="00FC0854"/>
    <w:rsid w:val="00FC10F6"/>
    <w:rsid w:val="00FC193A"/>
    <w:rsid w:val="00FC3CBD"/>
    <w:rsid w:val="00FC3FCA"/>
    <w:rsid w:val="00FC52B8"/>
    <w:rsid w:val="00FC5F6A"/>
    <w:rsid w:val="00FC668D"/>
    <w:rsid w:val="00FC72F4"/>
    <w:rsid w:val="00FC7C1A"/>
    <w:rsid w:val="00FD0948"/>
    <w:rsid w:val="00FD0AB7"/>
    <w:rsid w:val="00FD2525"/>
    <w:rsid w:val="00FD28AE"/>
    <w:rsid w:val="00FD2E5F"/>
    <w:rsid w:val="00FD3A41"/>
    <w:rsid w:val="00FD3DA5"/>
    <w:rsid w:val="00FD4CD9"/>
    <w:rsid w:val="00FD4D37"/>
    <w:rsid w:val="00FD5189"/>
    <w:rsid w:val="00FD62D8"/>
    <w:rsid w:val="00FD700E"/>
    <w:rsid w:val="00FD728A"/>
    <w:rsid w:val="00FE07BF"/>
    <w:rsid w:val="00FE2546"/>
    <w:rsid w:val="00FE3AB6"/>
    <w:rsid w:val="00FF1B4F"/>
    <w:rsid w:val="00FF53A6"/>
    <w:rsid w:val="00FF5400"/>
    <w:rsid w:val="00FF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0FD0"/>
  <w15:chartTrackingRefBased/>
  <w15:docId w15:val="{78DFB892-7372-4314-908E-B7A0F796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773F"/>
    <w:rPr>
      <w:rFonts w:ascii="Calibri" w:hAnsi="Calibri" w:cs="Calibri"/>
    </w:rPr>
  </w:style>
  <w:style w:type="paragraph" w:styleId="Heading1">
    <w:name w:val="heading 1"/>
    <w:aliases w:val="Pocket"/>
    <w:basedOn w:val="Normal"/>
    <w:next w:val="Normal"/>
    <w:link w:val="Heading1Char"/>
    <w:qFormat/>
    <w:rsid w:val="00C877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877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 Char"/>
    <w:basedOn w:val="Normal"/>
    <w:next w:val="Normal"/>
    <w:link w:val="Heading3Char"/>
    <w:uiPriority w:val="2"/>
    <w:unhideWhenUsed/>
    <w:qFormat/>
    <w:rsid w:val="00C877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1 Char Char,Heading 2 Char2 Char,no read,No Spacing211,No Spacing12,No Spacing2111,TAG,No Spacing4,No Spacing11111,No Spacing5,No Spacing21,small space,Medium Grid 21,ta,Ta, Ch"/>
    <w:basedOn w:val="Normal"/>
    <w:next w:val="Normal"/>
    <w:link w:val="Heading4Char"/>
    <w:uiPriority w:val="3"/>
    <w:unhideWhenUsed/>
    <w:qFormat/>
    <w:rsid w:val="00C877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877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73F"/>
  </w:style>
  <w:style w:type="character" w:customStyle="1" w:styleId="Heading1Char">
    <w:name w:val="Heading 1 Char"/>
    <w:aliases w:val="Pocket Char"/>
    <w:basedOn w:val="DefaultParagraphFont"/>
    <w:link w:val="Heading1"/>
    <w:rsid w:val="00C8773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8773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8773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1 Char Char Char,Heading 2 Char2 Char Char,no read Char,No Spacing211 Char,No Spacing12 Char,No Spacing2111 Char,TAG Char,ta Char"/>
    <w:basedOn w:val="DefaultParagraphFont"/>
    <w:link w:val="Heading4"/>
    <w:uiPriority w:val="3"/>
    <w:rsid w:val="00C8773F"/>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C8773F"/>
    <w:rPr>
      <w:rFonts w:ascii="Calibri" w:hAnsi="Calibri" w:cs="Calibri"/>
      <w:b/>
      <w:i w:val="0"/>
      <w:iCs/>
      <w:sz w:val="22"/>
      <w:u w:val="single"/>
      <w:bdr w:val="single" w:sz="8" w:space="0" w:color="auto"/>
    </w:rPr>
  </w:style>
  <w:style w:type="paragraph" w:customStyle="1" w:styleId="Emphasis1">
    <w:name w:val="Emphasis1"/>
    <w:basedOn w:val="Normal"/>
    <w:link w:val="Emphasis"/>
    <w:uiPriority w:val="7"/>
    <w:qFormat/>
    <w:rsid w:val="0024007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8773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C8773F"/>
    <w:rPr>
      <w:b/>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BlockText Char1,F2 - Heading 1 Char1,AHeading 1 Char1,TAG "/>
    <w:basedOn w:val="DefaultParagraphFont"/>
    <w:link w:val="Card"/>
    <w:uiPriority w:val="99"/>
    <w:unhideWhenUsed/>
    <w:rsid w:val="00C8773F"/>
    <w:rPr>
      <w:color w:val="auto"/>
      <w:u w:val="none"/>
    </w:rPr>
  </w:style>
  <w:style w:type="character" w:styleId="FollowedHyperlink">
    <w:name w:val="FollowedHyperlink"/>
    <w:basedOn w:val="DefaultParagraphFont"/>
    <w:uiPriority w:val="99"/>
    <w:semiHidden/>
    <w:unhideWhenUsed/>
    <w:rsid w:val="00C8773F"/>
    <w:rPr>
      <w:color w:val="auto"/>
      <w:u w:val="none"/>
    </w:rPr>
  </w:style>
  <w:style w:type="paragraph" w:customStyle="1" w:styleId="CiteSpacing">
    <w:name w:val="Cite Spacing"/>
    <w:basedOn w:val="Normal"/>
    <w:uiPriority w:val="4"/>
    <w:qFormat/>
    <w:rsid w:val="00240070"/>
    <w:pPr>
      <w:spacing w:before="60" w:after="60"/>
    </w:pPr>
  </w:style>
  <w:style w:type="paragraph" w:customStyle="1" w:styleId="Analytics">
    <w:name w:val="Analytics"/>
    <w:basedOn w:val="Heading4"/>
    <w:link w:val="AnalyticsChar"/>
    <w:uiPriority w:val="4"/>
    <w:qFormat/>
    <w:rsid w:val="00240070"/>
    <w:rPr>
      <w:color w:val="1F4E79" w:themeColor="accent1" w:themeShade="80"/>
    </w:rPr>
  </w:style>
  <w:style w:type="character" w:customStyle="1" w:styleId="AnalyticsChar">
    <w:name w:val="Analytics Char"/>
    <w:basedOn w:val="DefaultParagraphFont"/>
    <w:link w:val="Analytics"/>
    <w:uiPriority w:val="4"/>
    <w:rsid w:val="00240070"/>
    <w:rPr>
      <w:rFonts w:ascii="Arial Narrow" w:eastAsiaTheme="majorEastAsia" w:hAnsi="Arial Narrow" w:cstheme="majorBidi"/>
      <w:b/>
      <w:iCs/>
      <w:color w:val="1F4E79" w:themeColor="accent1" w:themeShade="80"/>
      <w:sz w:val="24"/>
    </w:rPr>
  </w:style>
  <w:style w:type="paragraph" w:customStyle="1" w:styleId="card0">
    <w:name w:val="card"/>
    <w:basedOn w:val="Normal"/>
    <w:next w:val="Normal"/>
    <w:uiPriority w:val="6"/>
    <w:qFormat/>
    <w:rsid w:val="00622D3D"/>
    <w:pPr>
      <w:ind w:left="288" w:right="288"/>
    </w:pPr>
    <w:rPr>
      <w:u w:val="single"/>
    </w:rPr>
  </w:style>
  <w:style w:type="paragraph" w:customStyle="1" w:styleId="cardtext">
    <w:name w:val="card text"/>
    <w:basedOn w:val="Normal"/>
    <w:link w:val="cardtextChar"/>
    <w:qFormat/>
    <w:rsid w:val="005B6949"/>
    <w:pPr>
      <w:ind w:left="288" w:right="288"/>
    </w:pPr>
  </w:style>
  <w:style w:type="character" w:customStyle="1" w:styleId="cardtextChar">
    <w:name w:val="card text Char"/>
    <w:basedOn w:val="DefaultParagraphFont"/>
    <w:link w:val="cardtext"/>
    <w:rsid w:val="005B6949"/>
    <w:rPr>
      <w:rFonts w:ascii="Arial Narrow" w:hAnsi="Arial Narrow"/>
      <w:sz w:val="20"/>
    </w:rPr>
  </w:style>
  <w:style w:type="character" w:customStyle="1" w:styleId="HeaderChar">
    <w:name w:val="Header Char"/>
    <w:basedOn w:val="DefaultParagraphFont"/>
    <w:link w:val="Header"/>
    <w:uiPriority w:val="99"/>
    <w:semiHidden/>
    <w:rsid w:val="00000F32"/>
    <w:rPr>
      <w:rFonts w:ascii="Arial Narrow" w:eastAsia="Calibri" w:hAnsi="Arial Narrow" w:cs="Times New Roman"/>
      <w:sz w:val="20"/>
    </w:rPr>
  </w:style>
  <w:style w:type="paragraph" w:styleId="Header">
    <w:name w:val="header"/>
    <w:basedOn w:val="Normal"/>
    <w:link w:val="HeaderChar"/>
    <w:uiPriority w:val="99"/>
    <w:semiHidden/>
    <w:rsid w:val="00000F32"/>
    <w:pPr>
      <w:tabs>
        <w:tab w:val="center" w:pos="4680"/>
        <w:tab w:val="right" w:pos="9360"/>
      </w:tabs>
    </w:pPr>
    <w:rPr>
      <w:rFonts w:eastAsia="Calibri" w:cs="Times New Roman"/>
    </w:rPr>
  </w:style>
  <w:style w:type="character" w:customStyle="1" w:styleId="FooterChar">
    <w:name w:val="Footer Char"/>
    <w:basedOn w:val="DefaultParagraphFont"/>
    <w:link w:val="Footer"/>
    <w:uiPriority w:val="99"/>
    <w:semiHidden/>
    <w:rsid w:val="00000F32"/>
    <w:rPr>
      <w:rFonts w:ascii="Arial Narrow" w:eastAsia="Calibri" w:hAnsi="Arial Narrow" w:cs="Times New Roman"/>
      <w:sz w:val="20"/>
    </w:rPr>
  </w:style>
  <w:style w:type="paragraph" w:styleId="Footer">
    <w:name w:val="footer"/>
    <w:basedOn w:val="Normal"/>
    <w:link w:val="FooterChar"/>
    <w:uiPriority w:val="99"/>
    <w:semiHidden/>
    <w:rsid w:val="00000F32"/>
    <w:pPr>
      <w:tabs>
        <w:tab w:val="center" w:pos="4680"/>
        <w:tab w:val="right" w:pos="9360"/>
      </w:tabs>
    </w:pPr>
    <w:rPr>
      <w:rFonts w:eastAsia="Calibri" w:cs="Times New Roman"/>
    </w:rPr>
  </w:style>
  <w:style w:type="character" w:customStyle="1" w:styleId="Style8pt">
    <w:name w:val="Style 8 pt"/>
    <w:rsid w:val="00000F32"/>
    <w:rPr>
      <w:sz w:val="14"/>
    </w:rPr>
  </w:style>
  <w:style w:type="paragraph" w:customStyle="1" w:styleId="Cards">
    <w:name w:val="Cards"/>
    <w:basedOn w:val="Normal"/>
    <w:link w:val="CardsChar1"/>
    <w:qFormat/>
    <w:rsid w:val="00000F32"/>
    <w:pPr>
      <w:autoSpaceDE w:val="0"/>
      <w:autoSpaceDN w:val="0"/>
      <w:adjustRightInd w:val="0"/>
      <w:ind w:left="432" w:right="432"/>
      <w:jc w:val="both"/>
    </w:pPr>
    <w:rPr>
      <w:rFonts w:eastAsia="Calibri" w:cs="Times New Roman"/>
      <w:szCs w:val="20"/>
    </w:rPr>
  </w:style>
  <w:style w:type="character" w:customStyle="1" w:styleId="CardsChar1">
    <w:name w:val="Cards Char1"/>
    <w:link w:val="Cards"/>
    <w:rsid w:val="00000F32"/>
    <w:rPr>
      <w:rFonts w:ascii="Arial Narrow" w:eastAsia="Calibri" w:hAnsi="Arial Narrow" w:cs="Times New Roman"/>
      <w:sz w:val="20"/>
      <w:szCs w:val="20"/>
    </w:rPr>
  </w:style>
  <w:style w:type="character" w:customStyle="1" w:styleId="CommentTextChar">
    <w:name w:val="Comment Text Char"/>
    <w:basedOn w:val="DefaultParagraphFont"/>
    <w:link w:val="CommentText"/>
    <w:uiPriority w:val="99"/>
    <w:rsid w:val="00000F32"/>
    <w:rPr>
      <w:rFonts w:ascii="Arial Narrow" w:eastAsia="Calibri" w:hAnsi="Arial Narrow" w:cs="Times New Roman"/>
      <w:sz w:val="20"/>
      <w:szCs w:val="20"/>
    </w:rPr>
  </w:style>
  <w:style w:type="paragraph" w:styleId="CommentText">
    <w:name w:val="annotation text"/>
    <w:basedOn w:val="Normal"/>
    <w:link w:val="CommentTextChar"/>
    <w:unhideWhenUsed/>
    <w:rsid w:val="00000F32"/>
    <w:rPr>
      <w:rFonts w:eastAsia="Calibri" w:cs="Times New Roman"/>
      <w:szCs w:val="20"/>
    </w:rPr>
  </w:style>
  <w:style w:type="character" w:customStyle="1" w:styleId="CommentSubjectChar">
    <w:name w:val="Comment Subject Char"/>
    <w:basedOn w:val="CommentTextChar"/>
    <w:link w:val="CommentSubject"/>
    <w:uiPriority w:val="99"/>
    <w:semiHidden/>
    <w:rsid w:val="00000F32"/>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semiHidden/>
    <w:unhideWhenUsed/>
    <w:rsid w:val="00000F32"/>
    <w:rPr>
      <w:b/>
      <w:bCs/>
    </w:rPr>
  </w:style>
  <w:style w:type="character" w:customStyle="1" w:styleId="BalloonTextChar">
    <w:name w:val="Balloon Text Char"/>
    <w:basedOn w:val="DefaultParagraphFont"/>
    <w:link w:val="BalloonText"/>
    <w:uiPriority w:val="99"/>
    <w:semiHidden/>
    <w:rsid w:val="00000F32"/>
    <w:rPr>
      <w:rFonts w:ascii="Segoe UI" w:eastAsia="Calibri" w:hAnsi="Segoe UI" w:cs="Segoe UI"/>
      <w:sz w:val="18"/>
      <w:szCs w:val="18"/>
    </w:rPr>
  </w:style>
  <w:style w:type="paragraph" w:styleId="BalloonText">
    <w:name w:val="Balloon Text"/>
    <w:basedOn w:val="Normal"/>
    <w:link w:val="BalloonTextChar"/>
    <w:uiPriority w:val="99"/>
    <w:semiHidden/>
    <w:unhideWhenUsed/>
    <w:rsid w:val="00000F32"/>
    <w:rPr>
      <w:rFonts w:ascii="Segoe UI" w:eastAsia="Calibri" w:hAnsi="Segoe UI" w:cs="Segoe UI"/>
      <w:sz w:val="18"/>
      <w:szCs w:val="18"/>
    </w:rPr>
  </w:style>
  <w:style w:type="paragraph" w:customStyle="1" w:styleId="Citation">
    <w:name w:val="Citation"/>
    <w:basedOn w:val="Normal"/>
    <w:link w:val="CitationChar"/>
    <w:qFormat/>
    <w:rsid w:val="00000F32"/>
    <w:rPr>
      <w:b/>
      <w:sz w:val="24"/>
      <w:u w:val="single"/>
    </w:rPr>
  </w:style>
  <w:style w:type="character" w:customStyle="1" w:styleId="CitationChar">
    <w:name w:val="Citation Char"/>
    <w:link w:val="Citation"/>
    <w:rsid w:val="00000F32"/>
    <w:rPr>
      <w:rFonts w:ascii="Arial Narrow" w:hAnsi="Arial Narrow"/>
      <w:b/>
      <w:sz w:val="24"/>
      <w:u w:val="single"/>
    </w:rPr>
  </w:style>
  <w:style w:type="paragraph" w:customStyle="1" w:styleId="textbold">
    <w:name w:val="text bold"/>
    <w:basedOn w:val="Normal"/>
    <w:next w:val="Normal"/>
    <w:uiPriority w:val="7"/>
    <w:qFormat/>
    <w:rsid w:val="00000F32"/>
    <w:pPr>
      <w:ind w:left="720"/>
      <w:jc w:val="both"/>
    </w:pPr>
    <w:rPr>
      <w:b/>
      <w:iCs/>
      <w:u w:val="single"/>
      <w:bdr w:val="single" w:sz="12" w:space="0" w:color="auto"/>
    </w:rPr>
  </w:style>
  <w:style w:type="character" w:customStyle="1" w:styleId="apple-converted-space">
    <w:name w:val="apple-converted-space"/>
    <w:rsid w:val="00000F32"/>
  </w:style>
  <w:style w:type="paragraph" w:customStyle="1" w:styleId="Tag2">
    <w:name w:val="Tag2"/>
    <w:basedOn w:val="Normal"/>
    <w:qFormat/>
    <w:rsid w:val="00000F32"/>
    <w:rPr>
      <w:rFonts w:ascii="Arial" w:hAnsi="Arial" w:cs="Arial"/>
      <w:b/>
    </w:rPr>
  </w:style>
  <w:style w:type="character" w:customStyle="1" w:styleId="Style1Char">
    <w:name w:val="Style1 Char"/>
    <w:rsid w:val="00000F32"/>
    <w:rPr>
      <w:rFonts w:ascii="Georgia" w:eastAsia="SimSun" w:hAnsi="Georgia" w:cs="Times New Roman"/>
      <w:szCs w:val="24"/>
      <w:u w:val="single"/>
      <w:lang w:eastAsia="zh-CN"/>
    </w:rPr>
  </w:style>
  <w:style w:type="paragraph" w:styleId="ListParagraph">
    <w:name w:val="List Paragraph"/>
    <w:basedOn w:val="Normal"/>
    <w:uiPriority w:val="99"/>
    <w:unhideWhenUsed/>
    <w:qFormat/>
    <w:rsid w:val="00000F32"/>
    <w:pPr>
      <w:ind w:left="720"/>
    </w:pPr>
  </w:style>
  <w:style w:type="paragraph" w:customStyle="1" w:styleId="CITE">
    <w:name w:val="CITE"/>
    <w:basedOn w:val="Normal"/>
    <w:link w:val="CITEChar"/>
    <w:qFormat/>
    <w:rsid w:val="0082066C"/>
    <w:pPr>
      <w:spacing w:before="60" w:after="60"/>
    </w:pPr>
    <w:rPr>
      <w:rFonts w:ascii="Arial" w:hAnsi="Arial" w:cs="Arial"/>
      <w:szCs w:val="20"/>
    </w:rPr>
  </w:style>
  <w:style w:type="character" w:customStyle="1" w:styleId="CITEChar">
    <w:name w:val="CITE Char"/>
    <w:basedOn w:val="DefaultParagraphFont"/>
    <w:link w:val="CITE"/>
    <w:rsid w:val="0082066C"/>
    <w:rPr>
      <w:rFonts w:ascii="Arial" w:hAnsi="Arial" w:cs="Arial"/>
      <w:sz w:val="20"/>
      <w:szCs w:val="20"/>
    </w:rPr>
  </w:style>
  <w:style w:type="character" w:styleId="CommentReference">
    <w:name w:val="annotation reference"/>
    <w:basedOn w:val="DefaultParagraphFont"/>
    <w:unhideWhenUsed/>
    <w:rsid w:val="0082066C"/>
    <w:rPr>
      <w:sz w:val="16"/>
      <w:szCs w:val="16"/>
    </w:rPr>
  </w:style>
  <w:style w:type="paragraph" w:customStyle="1" w:styleId="CARD1">
    <w:name w:val="CARD"/>
    <w:basedOn w:val="Normal"/>
    <w:link w:val="CARDChar"/>
    <w:autoRedefine/>
    <w:qFormat/>
    <w:rsid w:val="00AE1069"/>
    <w:pPr>
      <w:suppressAutoHyphens/>
    </w:pPr>
    <w:rPr>
      <w:rFonts w:ascii="Arial" w:eastAsia="Times New Roman" w:hAnsi="Arial" w:cs="Arial"/>
      <w:szCs w:val="20"/>
      <w:lang w:eastAsia="ar-SA"/>
    </w:rPr>
  </w:style>
  <w:style w:type="character" w:customStyle="1" w:styleId="CARDChar">
    <w:name w:val="CARD Char"/>
    <w:link w:val="CARD1"/>
    <w:uiPriority w:val="99"/>
    <w:rsid w:val="00AE1069"/>
    <w:rPr>
      <w:rFonts w:ascii="Arial" w:eastAsia="Times New Roman" w:hAnsi="Arial" w:cs="Arial"/>
      <w:sz w:val="20"/>
      <w:szCs w:val="20"/>
      <w:lang w:eastAsia="ar-SA"/>
    </w:rPr>
  </w:style>
  <w:style w:type="character" w:customStyle="1" w:styleId="il">
    <w:name w:val="il"/>
    <w:basedOn w:val="DefaultParagraphFont"/>
    <w:rsid w:val="00AE1069"/>
  </w:style>
  <w:style w:type="paragraph" w:customStyle="1" w:styleId="Card">
    <w:name w:val="Card"/>
    <w:basedOn w:val="Heading1"/>
    <w:link w:val="Hyperlink"/>
    <w:autoRedefine/>
    <w:uiPriority w:val="99"/>
    <w:qFormat/>
    <w:rsid w:val="009C3B8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806279"/>
    <w:pPr>
      <w:widowControl w:val="0"/>
      <w:suppressAutoHyphens/>
      <w:spacing w:after="200"/>
      <w:contextualSpacing/>
    </w:pPr>
    <w:rPr>
      <w:u w:val="single"/>
    </w:rPr>
  </w:style>
  <w:style w:type="paragraph" w:styleId="DocumentMap">
    <w:name w:val="Document Map"/>
    <w:basedOn w:val="Normal"/>
    <w:link w:val="DocumentMapChar"/>
    <w:uiPriority w:val="99"/>
    <w:semiHidden/>
    <w:unhideWhenUsed/>
    <w:rsid w:val="00CE5390"/>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CE539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holar.valpo.edu/cgi/viewcontent.cgi?article=1173&amp;context=vulr" TargetMode="External"/><Relationship Id="rId117" Type="http://schemas.openxmlformats.org/officeDocument/2006/relationships/hyperlink" Target="https://www.salon.com/2018/06/22/from-slavery-to-indian-schools-to-internment-family-separation-is-nothing-new-in-america/" TargetMode="External"/><Relationship Id="rId21" Type="http://schemas.openxmlformats.org/officeDocument/2006/relationships/hyperlink" Target="https://www.unicef.org/eu/crtoolkit/downloads/Child-Rights-Toolkit-Web-Links.pdf" TargetMode="External"/><Relationship Id="rId42" Type="http://schemas.openxmlformats.org/officeDocument/2006/relationships/hyperlink" Target="http://www.unitingforpeace.com/The-United-Nations-and-the-Promotion-of-Peace-page2.html" TargetMode="External"/><Relationship Id="rId47" Type="http://schemas.openxmlformats.org/officeDocument/2006/relationships/hyperlink" Target="http://test.www.wnd.com/2009/02/87929/" TargetMode="External"/><Relationship Id="rId63" Type="http://schemas.openxmlformats.org/officeDocument/2006/relationships/hyperlink" Target="https://www.newyorker.com/news/letter-from-trumps-washington/trumps-cynical-immigration-strategy-might-work-for-himagain" TargetMode="External"/><Relationship Id="rId68" Type="http://schemas.openxmlformats.org/officeDocument/2006/relationships/hyperlink" Target="https://www.rollcall.com/news/politics/democrats-search-winning-campaign-strategy-immigration" TargetMode="External"/><Relationship Id="rId84" Type="http://schemas.openxmlformats.org/officeDocument/2006/relationships/hyperlink" Target="http://press.georgetown.edu/book/georgetown/protecting-human-rights" TargetMode="External"/><Relationship Id="rId89" Type="http://schemas.openxmlformats.org/officeDocument/2006/relationships/hyperlink" Target="https://www.princeton.edu/~amoravcs/library/unilateralism.pdf" TargetMode="External"/><Relationship Id="rId112" Type="http://schemas.openxmlformats.org/officeDocument/2006/relationships/hyperlink" Target="http://www.publicseminar.org/2018/06/why-the-u-s-should-ratify-the-convention-on-childrens-rights/" TargetMode="External"/><Relationship Id="rId16" Type="http://schemas.openxmlformats.org/officeDocument/2006/relationships/hyperlink" Target="https://medium.com/@childrightsblog/separated-at-the-border-the-zero-tolerance-immigration-policy-and-the-demise-of-child-rights-in-2f4dcb3bf004" TargetMode="External"/><Relationship Id="rId107" Type="http://schemas.openxmlformats.org/officeDocument/2006/relationships/hyperlink" Target="http://www.latimes.com/politics/la-na-pol-trump-immigration-20180620-story.html" TargetMode="External"/><Relationship Id="rId11" Type="http://schemas.openxmlformats.org/officeDocument/2006/relationships/hyperlink" Target="https://www.nytimes.com/2018/02/28/opinion/immigrant-children-deportation-parents.html" TargetMode="External"/><Relationship Id="rId32" Type="http://schemas.openxmlformats.org/officeDocument/2006/relationships/hyperlink" Target="https://digitalcommons.law.msu.edu/cgi/viewcontent.cgi?article=1138&amp;context=ilr" TargetMode="External"/><Relationship Id="rId37" Type="http://schemas.openxmlformats.org/officeDocument/2006/relationships/hyperlink" Target="https://www.usatoday.com/story/opinion/2018/06/14/trump-administration-work-restrict-asylum-cruel-talker/702069002/" TargetMode="External"/><Relationship Id="rId53" Type="http://schemas.openxmlformats.org/officeDocument/2006/relationships/hyperlink" Target="https://papers.ssrn.com/sol3/papers.cfm?abstract_id=3195454" TargetMode="External"/><Relationship Id="rId58" Type="http://schemas.openxmlformats.org/officeDocument/2006/relationships/hyperlink" Target="http://fortune.com/2018/06/19/refugees-asylum-seekers-separation-families-children-border-holocaust/" TargetMode="External"/><Relationship Id="rId74" Type="http://schemas.openxmlformats.org/officeDocument/2006/relationships/hyperlink" Target="http://www.tasoff.com/Immigration-Information/Immigration-Law-After-Trump.pdf" TargetMode="External"/><Relationship Id="rId79" Type="http://schemas.openxmlformats.org/officeDocument/2006/relationships/hyperlink" Target="https://blogs.scientificamerican.com/guest-blog/the-survival-of-humanity/" TargetMode="External"/><Relationship Id="rId102" Type="http://schemas.openxmlformats.org/officeDocument/2006/relationships/hyperlink" Target="http://nymag.com/daily/intelligencer/2018/06/laura-bush-trump-family-separations-are-cruel-immoral.html" TargetMode="External"/><Relationship Id="rId5" Type="http://schemas.openxmlformats.org/officeDocument/2006/relationships/webSettings" Target="webSettings.xml"/><Relationship Id="rId90" Type="http://schemas.openxmlformats.org/officeDocument/2006/relationships/hyperlink" Target="https://chicagounbound.uchicago.edu/cgi/viewcontent.cgi?referer=https://scholar.google.com/&amp;httpsredir=1&amp;article=2071&amp;context=public_law_and_legal_theory" TargetMode="External"/><Relationship Id="rId95" Type="http://schemas.openxmlformats.org/officeDocument/2006/relationships/hyperlink" Target="http://www.slate.com/content/slate/blogs/convictions/2008/03/25/medellin_and_america_s_ability_to_comply_with_international_law.html" TargetMode="External"/><Relationship Id="rId22" Type="http://schemas.openxmlformats.org/officeDocument/2006/relationships/hyperlink" Target="https://www.wilsoncenter.org/sites/default/files/Conflict%20Prevention-%20Theory%20in%20Pursuit%20of%20Policy%20and%20Practice.pdf" TargetMode="External"/><Relationship Id="rId27" Type="http://schemas.openxmlformats.org/officeDocument/2006/relationships/hyperlink" Target="https://www.huffingtonpost.com/entry/immigration-officials-pressure-separated-parents-deportation-form_us_5b3c060ee4b09e4a8b28656e" TargetMode="External"/><Relationship Id="rId43" Type="http://schemas.openxmlformats.org/officeDocument/2006/relationships/hyperlink" Target="http://blogs.law.unc.edu/ncilj/2015/11/03/convention-on-the-rights-of-the-child-would-ratification-impact-american-kids/" TargetMode="External"/><Relationship Id="rId48" Type="http://schemas.openxmlformats.org/officeDocument/2006/relationships/hyperlink" Target="https://www.huffingtonpost.com/joe-lauria/why-wont-the-us-ratify-th_b_6195594.html" TargetMode="External"/><Relationship Id="rId64" Type="http://schemas.openxmlformats.org/officeDocument/2006/relationships/hyperlink" Target="https://www.motherjones.com/politics/2018/06/democrats-family-separation-immigration-midterms-congress-trump/" TargetMode="External"/><Relationship Id="rId69" Type="http://schemas.openxmlformats.org/officeDocument/2006/relationships/hyperlink" Target="https://www.cbsnews.com/news/family-separation-policy-starts-dividing-republicans/" TargetMode="External"/><Relationship Id="rId113" Type="http://schemas.openxmlformats.org/officeDocument/2006/relationships/hyperlink" Target="http://scholarship.law.duke.edu/cgi/viewcontent.cgi?article=1216&amp;context=djcil" TargetMode="External"/><Relationship Id="rId118" Type="http://schemas.openxmlformats.org/officeDocument/2006/relationships/fontTable" Target="fontTable.xml"/><Relationship Id="rId80" Type="http://schemas.openxmlformats.org/officeDocument/2006/relationships/hyperlink" Target="http://journals.sagepub.com/doi/abs/10.1177/1354066116632853" TargetMode="External"/><Relationship Id="rId85" Type="http://schemas.openxmlformats.org/officeDocument/2006/relationships/hyperlink" Target="http://eprints.lse.ac.uk/612/1/JournalofConflictResolution_49(6).pdf" TargetMode="External"/><Relationship Id="rId12" Type="http://schemas.openxmlformats.org/officeDocument/2006/relationships/hyperlink" Target="https://www.allsides.com/news/2018-06-18-0655/enforcing-law-doesnt-justify-separating-migrant-children-their-parents" TargetMode="External"/><Relationship Id="rId17" Type="http://schemas.openxmlformats.org/officeDocument/2006/relationships/hyperlink" Target="https://digitalcommons.law.msu.edu/cgi/viewcontent.cgi?article=1138&amp;context=ilr" TargetMode="External"/><Relationship Id="rId33" Type="http://schemas.openxmlformats.org/officeDocument/2006/relationships/hyperlink" Target="https://www.brookings.edu/blog/order-from-chaos/2017/12/14/the-year-in-failed-conflict-prevention/" TargetMode="External"/><Relationship Id="rId38" Type="http://schemas.openxmlformats.org/officeDocument/2006/relationships/hyperlink" Target="http://www.newsweek.com/donald-trump-immigration-policy-h-1b-visa-978219" TargetMode="External"/><Relationship Id="rId59" Type="http://schemas.openxmlformats.org/officeDocument/2006/relationships/hyperlink" Target="https://www.thenation.com/article/for-trump-cruelty-is-the-point/" TargetMode="External"/><Relationship Id="rId103" Type="http://schemas.openxmlformats.org/officeDocument/2006/relationships/hyperlink" Target="https://www.cbsnews.com/news/family-separation-policy-starts-dividing-republicans/" TargetMode="External"/><Relationship Id="rId108" Type="http://schemas.openxmlformats.org/officeDocument/2006/relationships/hyperlink" Target="http://nymag.com/daily/intelligencer/2018/07/trump-renews-call-for-deporting-immigrants-without-due-process-aslyum.html" TargetMode="External"/><Relationship Id="rId54" Type="http://schemas.openxmlformats.org/officeDocument/2006/relationships/hyperlink" Target="https://papers.ssrn.com/sol3/papers.cfm?abstract_id=3191064" TargetMode="External"/><Relationship Id="rId70" Type="http://schemas.openxmlformats.org/officeDocument/2006/relationships/hyperlink" Target="http://nymag.com/daily/intelligencer/2018/06/family-separation-just-part-of-trump-immigration-offensive.html" TargetMode="External"/><Relationship Id="rId75" Type="http://schemas.openxmlformats.org/officeDocument/2006/relationships/hyperlink" Target="https://www.vox.com/2018/7/10/17553526/trump-separate-immigrant-families-ruling" TargetMode="External"/><Relationship Id="rId91" Type="http://schemas.openxmlformats.org/officeDocument/2006/relationships/hyperlink" Target="http://nationalinterest.org/blog/the-buzz/5-places-world-war-iii-could-start-2017-18760" TargetMode="External"/><Relationship Id="rId96" Type="http://schemas.openxmlformats.org/officeDocument/2006/relationships/hyperlink" Target="https://papers.ssrn.com/sol3/papers.cfm?abstract_id=3195454" TargetMode="External"/><Relationship Id="rId1" Type="http://schemas.openxmlformats.org/officeDocument/2006/relationships/customXml" Target="../customXml/item1.xml"/><Relationship Id="rId6" Type="http://schemas.openxmlformats.org/officeDocument/2006/relationships/hyperlink" Target="https://www.huffingtonpost.com/entry/immigration-officials-pressure-separated-parents-deportation-form_us_5b3c060ee4b09e4a8b28656e" TargetMode="External"/><Relationship Id="rId23" Type="http://schemas.openxmlformats.org/officeDocument/2006/relationships/hyperlink" Target="https://www.vox.com/world/2018/6/20/17475394/family-separation-trump-europe-far-right" TargetMode="External"/><Relationship Id="rId28" Type="http://schemas.openxmlformats.org/officeDocument/2006/relationships/hyperlink" Target="https://splinternews.com/asylum-seekers-are-reportedly-being-separated-from-thei-1827530750" TargetMode="External"/><Relationship Id="rId49" Type="http://schemas.openxmlformats.org/officeDocument/2006/relationships/hyperlink" Target="https://www.theatlantic.com/education/archive/2017/05/holding-out-on-childrens-rights/524652/" TargetMode="External"/><Relationship Id="rId114" Type="http://schemas.openxmlformats.org/officeDocument/2006/relationships/hyperlink" Target="http://www.harvardilj.org/wp-content/uploads/2011/01/HILJ-Online_50_Goodman.pdf" TargetMode="External"/><Relationship Id="rId119" Type="http://schemas.openxmlformats.org/officeDocument/2006/relationships/theme" Target="theme/theme1.xml"/><Relationship Id="rId10" Type="http://schemas.openxmlformats.org/officeDocument/2006/relationships/hyperlink" Target="https://rewire.news/article/2018/06/20/trumps-ransom-trading-child-hostages-white-supremacist-immigration-policy/" TargetMode="External"/><Relationship Id="rId31" Type="http://schemas.openxmlformats.org/officeDocument/2006/relationships/hyperlink" Target="https://digitalcommons.hamline.edu/cgi/viewcontent.cgi?article=1080&amp;context=dhp" TargetMode="External"/><Relationship Id="rId44" Type="http://schemas.openxmlformats.org/officeDocument/2006/relationships/hyperlink" Target="https://scholar.valpo.edu/cgi/viewcontent.cgi?article=1173&amp;context=vulr" TargetMode="External"/><Relationship Id="rId52" Type="http://schemas.openxmlformats.org/officeDocument/2006/relationships/hyperlink" Target="https://foreignpolicy.com/2017/03/07/welcome-to-the-post-human-rights-world/" TargetMode="External"/><Relationship Id="rId60" Type="http://schemas.openxmlformats.org/officeDocument/2006/relationships/hyperlink" Target="http://www.bamn.com/trumpmustgo/no-more-concentration-camps-no-more-child-separations" TargetMode="External"/><Relationship Id="rId65" Type="http://schemas.openxmlformats.org/officeDocument/2006/relationships/hyperlink" Target="http://www.latimes.com/politics/la-na-pol-trump-immigration-20180620-story.html" TargetMode="External"/><Relationship Id="rId73" Type="http://schemas.openxmlformats.org/officeDocument/2006/relationships/hyperlink" Target="https://www.uscis.gov/policymanual/HTML/PolicyManual-Volume7-PartM-Chapter2.html" TargetMode="External"/><Relationship Id="rId78" Type="http://schemas.openxmlformats.org/officeDocument/2006/relationships/hyperlink" Target="https://www.fairus.org/issue/illegal-immigration/truth-about-zero-tolerance-and-family-separation-what-americans-need-know" TargetMode="External"/><Relationship Id="rId81" Type="http://schemas.openxmlformats.org/officeDocument/2006/relationships/hyperlink" Target="http://www.politico.com/magazine/story/2017/01/william-perry-nuclear-weapons-proliferation-214604" TargetMode="External"/><Relationship Id="rId86" Type="http://schemas.openxmlformats.org/officeDocument/2006/relationships/hyperlink" Target="https://www.fesny.org/fileadmin/user_upload/Pathways_to_Peace_Michael_von_der_Schulenburg_Final_4.18.pdf" TargetMode="External"/><Relationship Id="rId94" Type="http://schemas.openxmlformats.org/officeDocument/2006/relationships/hyperlink" Target="https://papers.ssrn.com/sol3/papers.cfm?abstract_id=3202633" TargetMode="External"/><Relationship Id="rId99" Type="http://schemas.openxmlformats.org/officeDocument/2006/relationships/hyperlink" Target="https://www.currentaffairs.org/2018/06/trumps-new-executive-order-on-immigration-is-not-a-reversal" TargetMode="External"/><Relationship Id="rId101" Type="http://schemas.openxmlformats.org/officeDocument/2006/relationships/hyperlink" Target="https://www.truthdig.com/articles/its-all-about-the-midterms-trump-took-those-children-hostage-to-stoke-his-base/" TargetMode="External"/><Relationship Id="rId4" Type="http://schemas.openxmlformats.org/officeDocument/2006/relationships/settings" Target="settings.xml"/><Relationship Id="rId9" Type="http://schemas.openxmlformats.org/officeDocument/2006/relationships/hyperlink" Target="https://www.vox.com/2018/6/25/17484042/children-parents-separate-reunite-plan-trump" TargetMode="External"/><Relationship Id="rId13" Type="http://schemas.openxmlformats.org/officeDocument/2006/relationships/hyperlink" Target="https://blogs.bmj.com/bmj/2018/06/22/the-long-lasting-damage-of-trumps-family-separation-and-child-detention-policy/" TargetMode="External"/><Relationship Id="rId18" Type="http://schemas.openxmlformats.org/officeDocument/2006/relationships/hyperlink" Target="https://www.unicef.org/publications/files/CRC_at_25_Anniversary_Publication_compilation_5Nov2014.pdf" TargetMode="External"/><Relationship Id="rId39" Type="http://schemas.openxmlformats.org/officeDocument/2006/relationships/hyperlink" Target="https://www.vox.com/2018/7/10/17553526/trump-separate-immigrant-families-ruling" TargetMode="External"/><Relationship Id="rId109" Type="http://schemas.openxmlformats.org/officeDocument/2006/relationships/hyperlink" Target="https://www.fcnl.org/updates/u-s-role-in-the-world-peaceful-engagement-or-military-might-1070" TargetMode="External"/><Relationship Id="rId34" Type="http://schemas.openxmlformats.org/officeDocument/2006/relationships/hyperlink" Target="https://www.census.gov/population/www/documentation/twps0059/twps0059.html" TargetMode="External"/><Relationship Id="rId50" Type="http://schemas.openxmlformats.org/officeDocument/2006/relationships/hyperlink" Target="https://scholar.valpo.edu/cgi/viewcontent.cgi?article=1173&amp;context=vulr" TargetMode="External"/><Relationship Id="rId55" Type="http://schemas.openxmlformats.org/officeDocument/2006/relationships/hyperlink" Target="http://duckofminerva.com/2013/03/is-weakness-overblown.html" TargetMode="External"/><Relationship Id="rId76" Type="http://schemas.openxmlformats.org/officeDocument/2006/relationships/hyperlink" Target="https://www.aclu.org/blog/immigrants-rights/immigrants-rights-and-detention/family-separation-court-what-you-need-know" TargetMode="External"/><Relationship Id="rId97" Type="http://schemas.openxmlformats.org/officeDocument/2006/relationships/hyperlink" Target="https://doi.org/10.3318/ISIA.2017.28.12" TargetMode="External"/><Relationship Id="rId104" Type="http://schemas.openxmlformats.org/officeDocument/2006/relationships/hyperlink" Target="https://www.politico.com/story/2018/06/18/republicans-splitting-families-midterms-border-652369" TargetMode="External"/><Relationship Id="rId7" Type="http://schemas.openxmlformats.org/officeDocument/2006/relationships/image" Target="media/image1.png"/><Relationship Id="rId71" Type="http://schemas.openxmlformats.org/officeDocument/2006/relationships/hyperlink" Target="https://www.truthdig.com/articles/its-all-about-the-midterms-trump-took-those-children-hostage-to-stoke-his-base/" TargetMode="External"/><Relationship Id="rId92" Type="http://schemas.openxmlformats.org/officeDocument/2006/relationships/hyperlink" Target="https://chicagounbound.uchicago.edu/cgi/viewcontent.cgi?referer=https://scholar.google.com/&amp;httpsredir=1&amp;article=2071&amp;context=public_law_and_legal_theory" TargetMode="External"/><Relationship Id="rId2" Type="http://schemas.openxmlformats.org/officeDocument/2006/relationships/numbering" Target="numbering.xml"/><Relationship Id="rId29" Type="http://schemas.openxmlformats.org/officeDocument/2006/relationships/hyperlink" Target="https://www.texastribune.org/2018/07/05/migrants-seeking-asylum-legally-ports-entry-turned-away-separated-fami/" TargetMode="External"/><Relationship Id="rId24" Type="http://schemas.openxmlformats.org/officeDocument/2006/relationships/hyperlink" Target="https://www.ohchr.org/EN/NewsEvents/Pages/DisplayNews.aspx?NewsID=22408&amp;LangID=E" TargetMode="External"/><Relationship Id="rId40" Type="http://schemas.openxmlformats.org/officeDocument/2006/relationships/hyperlink" Target="http://www.unicef.org/protection/Administrative_detention_discussion_paper_April2011.pdf" TargetMode="External"/><Relationship Id="rId45" Type="http://schemas.openxmlformats.org/officeDocument/2006/relationships/hyperlink" Target="http://opiniojuris.org/2014/11/25/turns-us-ratification-convention-rights-child-pointless/" TargetMode="External"/><Relationship Id="rId66" Type="http://schemas.openxmlformats.org/officeDocument/2006/relationships/hyperlink" Target="https://sandiegofreepress.org/2018/06/immigrants-as-hostages-the-gops-midterm-election-strategy/" TargetMode="External"/><Relationship Id="rId87" Type="http://schemas.openxmlformats.org/officeDocument/2006/relationships/hyperlink" Target="https://www.washingtonpost.com/news/worldviews/wp/2018/06/28/does-the-west-actually-face-a-migration-crisis/?utm_term=.b51d81189d41" TargetMode="External"/><Relationship Id="rId110" Type="http://schemas.openxmlformats.org/officeDocument/2006/relationships/hyperlink" Target="https://www.cfr.org/event/center-preventive-action-symposium-future-conflict-prevention-session-iii" TargetMode="External"/><Relationship Id="rId115" Type="http://schemas.openxmlformats.org/officeDocument/2006/relationships/hyperlink" Target="http://leidenlawblog.nl/articles/childrens-rights-and-the-2016-u.s-presidential-election" TargetMode="External"/><Relationship Id="rId61" Type="http://schemas.openxmlformats.org/officeDocument/2006/relationships/hyperlink" Target="https://www.vox.com/2018/6/28/17510044/immigration-activists-congressional-democrats-republicans-compromise-bill-2018-midterms" TargetMode="External"/><Relationship Id="rId82" Type="http://schemas.openxmlformats.org/officeDocument/2006/relationships/hyperlink" Target="https://geogenetics.ku.dk/staff/?pure=files%2F35138003%2FAnimal_ethics_chapter_1.pdf" TargetMode="External"/><Relationship Id="rId19" Type="http://schemas.openxmlformats.org/officeDocument/2006/relationships/image" Target="media/image2.png"/><Relationship Id="rId14" Type="http://schemas.openxmlformats.org/officeDocument/2006/relationships/hyperlink" Target="https://www.vox.com/2018/6/12/17448778/separated-family-father-suicide-killed-deported" TargetMode="External"/><Relationship Id="rId30" Type="http://schemas.openxmlformats.org/officeDocument/2006/relationships/hyperlink" Target="http://www.courant.com/opinion/op-ed/hc-op-pressman-immigrant-children-separate-20180615-story.html" TargetMode="External"/><Relationship Id="rId35" Type="http://schemas.openxmlformats.org/officeDocument/2006/relationships/hyperlink" Target="https://www.texastribune.org/2018/07/05/migrants-seeking-asylum-legally-ports-entry-turned-away-separated-fami/" TargetMode="External"/><Relationship Id="rId56" Type="http://schemas.openxmlformats.org/officeDocument/2006/relationships/hyperlink" Target="https://chicagounbound.uchicago.edu/cgi/viewcontent.cgi?referer=https://scholar.google.com/&amp;httpsredir=1&amp;article=2071&amp;context=public_law_and_legal_theory" TargetMode="External"/><Relationship Id="rId77" Type="http://schemas.openxmlformats.org/officeDocument/2006/relationships/hyperlink" Target="https://www.rollingstone.com/culture/culture-features/how-the-stress-of-family-separation-may-permanently-damage-migrant-children-665997/" TargetMode="External"/><Relationship Id="rId100" Type="http://schemas.openxmlformats.org/officeDocument/2006/relationships/hyperlink" Target="https://www.cnn.com/2018/06/19/politics/republicans-trump-house-immigration/index.html" TargetMode="External"/><Relationship Id="rId105" Type="http://schemas.openxmlformats.org/officeDocument/2006/relationships/hyperlink" Target="http://nymag.com/daily/intelligencer/2018/06/family-separation-just-part-of-trump-immigration-offensive.html" TargetMode="External"/><Relationship Id="rId8" Type="http://schemas.openxmlformats.org/officeDocument/2006/relationships/hyperlink" Target="http://www.nationalmemo.com/dhs-only-immigrants-who-agree-to-deportation-will-get-kids-back/" TargetMode="External"/><Relationship Id="rId51" Type="http://schemas.openxmlformats.org/officeDocument/2006/relationships/hyperlink" Target="https://www.amnestyusa.org/press-releases/trump-administration-undermines-state-departments-human-rights-report/" TargetMode="External"/><Relationship Id="rId72" Type="http://schemas.openxmlformats.org/officeDocument/2006/relationships/hyperlink" Target="https://www.vox.com/2018/6/23/17493380/family-separation-shelter-money-children-southwest-key" TargetMode="External"/><Relationship Id="rId93" Type="http://schemas.openxmlformats.org/officeDocument/2006/relationships/hyperlink" Target="https://www.nytimes.com/2018/01/22/business/davos-world-economic-forum-populism.html" TargetMode="External"/><Relationship Id="rId98" Type="http://schemas.openxmlformats.org/officeDocument/2006/relationships/hyperlink" Target="http://eprints.lse.ac.uk/86880/7/Cox_Rise%20of%20populism%20published_2018.pdf" TargetMode="External"/><Relationship Id="rId3" Type="http://schemas.openxmlformats.org/officeDocument/2006/relationships/styles" Target="styles.xml"/><Relationship Id="rId25" Type="http://schemas.openxmlformats.org/officeDocument/2006/relationships/hyperlink" Target="https://www.express.co.uk/news/world/607158/World-War-3-Experts-raise-fears-migrant-crisis-could-lead-to-catastrophic-scenario" TargetMode="External"/><Relationship Id="rId46" Type="http://schemas.openxmlformats.org/officeDocument/2006/relationships/hyperlink" Target="http://www.law.ua.edu/pubs/lrarticles/Volume%2063/Issue%201/3-Venetis.pdf" TargetMode="External"/><Relationship Id="rId67" Type="http://schemas.openxmlformats.org/officeDocument/2006/relationships/hyperlink" Target="https://www.nationalreview.com/2018/06/trump-family-separation-reversal-left-not-satisfied/" TargetMode="External"/><Relationship Id="rId116" Type="http://schemas.openxmlformats.org/officeDocument/2006/relationships/hyperlink" Target="https://www.thegazette.com/2014/01/25/u-n-treaties-benefit-america" TargetMode="External"/><Relationship Id="rId20" Type="http://schemas.openxmlformats.org/officeDocument/2006/relationships/image" Target="media/image3.png"/><Relationship Id="rId41" Type="http://schemas.openxmlformats.org/officeDocument/2006/relationships/hyperlink" Target="https://ssi.armywarcollege.edu/pdffiles/PUB1165.pdf" TargetMode="External"/><Relationship Id="rId62" Type="http://schemas.openxmlformats.org/officeDocument/2006/relationships/hyperlink" Target="https://www.truthdig.com/articles/its-all-about-the-midterms-trump-took-those-children-hostage-to-stoke-his-base/" TargetMode="External"/><Relationship Id="rId83" Type="http://schemas.openxmlformats.org/officeDocument/2006/relationships/hyperlink" Target="https://www.princeton.edu/~amoravcs/library/unilateralism.pdf" TargetMode="External"/><Relationship Id="rId88" Type="http://schemas.openxmlformats.org/officeDocument/2006/relationships/hyperlink" Target="https://www.eurasiareview.com/03062018-is-the-european-union-on-the-edge-of-a-civil-war-analysis/" TargetMode="External"/><Relationship Id="rId111" Type="http://schemas.openxmlformats.org/officeDocument/2006/relationships/hyperlink" Target="https://www.dailysignal.com/2017/03/02/why-trump-should-fund-this-vital-diplomatic-program-despite-international-cuts/" TargetMode="External"/><Relationship Id="rId15" Type="http://schemas.openxmlformats.org/officeDocument/2006/relationships/hyperlink" Target="http://www.evolutionaryhealinginstitute.com/Canali_-_Heal_Trauma_Save_the_World_Project.pdf" TargetMode="External"/><Relationship Id="rId36" Type="http://schemas.openxmlformats.org/officeDocument/2006/relationships/hyperlink" Target="https://www.washingtonpost.com/outlook/seeking-asylum-isnt-a-crime-why-do-trump-and-sessions-act-like-it-is/2018/06/29/dc4cf136-7a7c-11e8-93cc-6d3beccdd7a3_story.html?utm_term=.72ddee80016d" TargetMode="External"/><Relationship Id="rId57" Type="http://schemas.openxmlformats.org/officeDocument/2006/relationships/hyperlink" Target="https://papers.ssrn.com/sol3/papers.cfm?abstract_id=3195454" TargetMode="External"/><Relationship Id="rId106" Type="http://schemas.openxmlformats.org/officeDocument/2006/relationships/hyperlink" Target="https://www.thedailybeast.com/why-the-gops-politics-of-fear-will-fai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FD453-47D8-44BB-B7C9-53B7D84FF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1</Pages>
  <Words>187114</Words>
  <Characters>1066554</Characters>
  <Application>Microsoft Office Word</Application>
  <DocSecurity>0</DocSecurity>
  <Lines>8887</Lines>
  <Paragraphs>2502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 Team 2016</dc:creator>
  <cp:keywords>5.1.1</cp:keywords>
  <dc:description/>
  <cp:lastModifiedBy>Maggie B</cp:lastModifiedBy>
  <cp:revision>5</cp:revision>
  <dcterms:created xsi:type="dcterms:W3CDTF">2018-07-20T11:50:00Z</dcterms:created>
  <dcterms:modified xsi:type="dcterms:W3CDTF">2018-07-30T00:43:00Z</dcterms:modified>
</cp:coreProperties>
</file>