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F5147" w:rsidP="000D7EF3">
      <w:pPr>
        <w:pStyle w:val="Heading1"/>
      </w:pPr>
      <w:r>
        <w:t xml:space="preserve">Internal Brain Drain </w:t>
      </w:r>
      <w:r w:rsidR="002233A9">
        <w:t>DA—BFHPR</w:t>
      </w:r>
    </w:p>
    <w:p w:rsidR="000D7EF3" w:rsidRDefault="000D7EF3" w:rsidP="000D7EF3">
      <w:pPr>
        <w:pStyle w:val="Heading2"/>
      </w:pPr>
      <w:r>
        <w:t>NEG</w:t>
      </w:r>
    </w:p>
    <w:p w:rsidR="000D7EF3" w:rsidRDefault="007D5773" w:rsidP="000D7EF3">
      <w:pPr>
        <w:pStyle w:val="Heading3"/>
      </w:pPr>
      <w:r>
        <w:t>1nc</w:t>
      </w:r>
    </w:p>
    <w:p w:rsidR="007D5773" w:rsidRDefault="007D5773" w:rsidP="007D5773">
      <w:pPr>
        <w:pStyle w:val="Heading4"/>
      </w:pPr>
      <w:r>
        <w:t>Increased high-skilled immigration discourages students from pursuing degrees in STEM fields—causes a shortage of US students in graduate programs.</w:t>
      </w:r>
    </w:p>
    <w:p w:rsidR="007D5773" w:rsidRPr="00157C62" w:rsidRDefault="007D5773" w:rsidP="007D5773">
      <w:proofErr w:type="spellStart"/>
      <w:r w:rsidRPr="00157C62">
        <w:rPr>
          <w:rStyle w:val="Style13ptBold"/>
        </w:rPr>
        <w:t>Orrenius</w:t>
      </w:r>
      <w:proofErr w:type="spellEnd"/>
      <w:r w:rsidRPr="00157C62">
        <w:rPr>
          <w:rStyle w:val="Style13ptBold"/>
        </w:rPr>
        <w:t xml:space="preserve"> and </w:t>
      </w:r>
      <w:proofErr w:type="spellStart"/>
      <w:r w:rsidRPr="00157C62">
        <w:rPr>
          <w:rStyle w:val="Style13ptBold"/>
        </w:rPr>
        <w:t>Zavodny</w:t>
      </w:r>
      <w:proofErr w:type="spellEnd"/>
      <w:r w:rsidRPr="00157C62">
        <w:rPr>
          <w:rStyle w:val="Style13ptBold"/>
        </w:rPr>
        <w:t xml:space="preserve"> 13</w:t>
      </w:r>
      <w:r>
        <w:t xml:space="preserve"> (Pia and Madeline, *research officer and senior economist at the Federal Reserve Bank of Dallas AND **professor of economics at Agnes Scott College, “Does Immigration Affect whether U.S. Natives Major in a STEM Field?” </w:t>
      </w:r>
      <w:hyperlink r:id="rId6" w:history="1">
        <w:r w:rsidRPr="0082162F">
          <w:rPr>
            <w:rStyle w:val="Hyperlink"/>
          </w:rPr>
          <w:t>http://conference.iza.org/conference_files/AMM_2013/zavodny_m2692.pdf</w:t>
        </w:r>
      </w:hyperlink>
      <w:r>
        <w:t>, MSCOTT)</w:t>
      </w:r>
    </w:p>
    <w:p w:rsidR="007D5773" w:rsidRPr="007D5773" w:rsidRDefault="007D5773" w:rsidP="007D5773">
      <w:r>
        <w:t xml:space="preserve">Second, </w:t>
      </w:r>
      <w:r w:rsidRPr="007D5773">
        <w:rPr>
          <w:rStyle w:val="StyleUnderline"/>
          <w:highlight w:val="yellow"/>
        </w:rPr>
        <w:t xml:space="preserve">immigration may </w:t>
      </w:r>
      <w:r w:rsidRPr="007D5773">
        <w:rPr>
          <w:rStyle w:val="Emphasis"/>
          <w:highlight w:val="yellow"/>
        </w:rPr>
        <w:t>reduce the relative returns</w:t>
      </w:r>
      <w:r w:rsidRPr="007D5773">
        <w:rPr>
          <w:rStyle w:val="StyleUnderline"/>
          <w:highlight w:val="yellow"/>
        </w:rPr>
        <w:t xml:space="preserve"> to STEM occupations</w:t>
      </w:r>
      <w:r w:rsidRPr="007D5773">
        <w:rPr>
          <w:highlight w:val="yellow"/>
        </w:rPr>
        <w:t xml:space="preserve">, </w:t>
      </w:r>
      <w:r w:rsidRPr="007D5773">
        <w:rPr>
          <w:rStyle w:val="Emphasis"/>
          <w:highlight w:val="yellow"/>
        </w:rPr>
        <w:t>reducing the incentive for natives to major</w:t>
      </w:r>
      <w:r w:rsidRPr="00427BD7">
        <w:rPr>
          <w:rStyle w:val="StyleUnderline"/>
        </w:rPr>
        <w:t xml:space="preserve"> in those disciplines</w:t>
      </w:r>
      <w:r>
        <w:t xml:space="preserve">. </w:t>
      </w:r>
      <w:r w:rsidRPr="007D5773">
        <w:rPr>
          <w:rStyle w:val="Emphasis"/>
          <w:highlight w:val="yellow"/>
        </w:rPr>
        <w:t>Expected returns affect students’ choice of college major</w:t>
      </w:r>
      <w:r>
        <w:t xml:space="preserve"> (e.g., Arcidiacono, </w:t>
      </w:r>
      <w:proofErr w:type="spellStart"/>
      <w:r>
        <w:t>Hotz</w:t>
      </w:r>
      <w:proofErr w:type="spellEnd"/>
      <w:r>
        <w:t xml:space="preserve">, and Kang 2012). </w:t>
      </w:r>
      <w:r w:rsidRPr="00292A0C">
        <w:rPr>
          <w:rStyle w:val="StyleUnderline"/>
          <w:highlight w:val="yellow"/>
        </w:rPr>
        <w:t>Inflows o</w:t>
      </w:r>
      <w:bookmarkStart w:id="0" w:name="_GoBack"/>
      <w:bookmarkEnd w:id="0"/>
      <w:r w:rsidRPr="00292A0C">
        <w:rPr>
          <w:rStyle w:val="StyleUnderline"/>
          <w:highlight w:val="yellow"/>
        </w:rPr>
        <w:t xml:space="preserve">f highly skilled immigrant workers trained in STEM fields may </w:t>
      </w:r>
      <w:r w:rsidRPr="007D5773">
        <w:rPr>
          <w:rStyle w:val="Emphasis"/>
          <w:highlight w:val="yellow"/>
        </w:rPr>
        <w:t xml:space="preserve">reduce </w:t>
      </w:r>
      <w:r w:rsidRPr="00292A0C">
        <w:rPr>
          <w:rStyle w:val="Emphasis"/>
          <w:highlight w:val="yellow"/>
        </w:rPr>
        <w:t>earnings</w:t>
      </w:r>
      <w:r w:rsidRPr="00292A0C">
        <w:rPr>
          <w:rStyle w:val="StyleUnderline"/>
          <w:highlight w:val="yellow"/>
        </w:rPr>
        <w:t xml:space="preserve"> or employment opportunities in STEM occupations. Students also may </w:t>
      </w:r>
      <w:r w:rsidRPr="00292A0C">
        <w:rPr>
          <w:rStyle w:val="Emphasis"/>
          <w:highlight w:val="yellow"/>
        </w:rPr>
        <w:t>perceive</w:t>
      </w:r>
      <w:r w:rsidRPr="00292A0C">
        <w:rPr>
          <w:rStyle w:val="StyleUnderline"/>
          <w:highlight w:val="yellow"/>
        </w:rPr>
        <w:t xml:space="preserve"> higher </w:t>
      </w:r>
      <w:r w:rsidRPr="007D5773">
        <w:rPr>
          <w:rStyle w:val="StyleUnderline"/>
          <w:highlight w:val="yellow"/>
        </w:rPr>
        <w:t xml:space="preserve">immigrant shares in their own age cohort as </w:t>
      </w:r>
      <w:r w:rsidRPr="007D5773">
        <w:rPr>
          <w:rStyle w:val="Emphasis"/>
          <w:highlight w:val="yellow"/>
        </w:rPr>
        <w:t>increasing the competition for STEM jobs</w:t>
      </w:r>
      <w:r w:rsidRPr="007D5773">
        <w:rPr>
          <w:highlight w:val="yellow"/>
        </w:rPr>
        <w:t xml:space="preserve"> </w:t>
      </w:r>
      <w:r w:rsidRPr="007D5773">
        <w:rPr>
          <w:rStyle w:val="StyleUnderline"/>
          <w:highlight w:val="yellow"/>
        </w:rPr>
        <w:t xml:space="preserve">in the future, </w:t>
      </w:r>
      <w:r w:rsidRPr="007D5773">
        <w:rPr>
          <w:rStyle w:val="Emphasis"/>
          <w:highlight w:val="yellow"/>
        </w:rPr>
        <w:t>reducing their willingness</w:t>
      </w:r>
      <w:r w:rsidRPr="007D5773">
        <w:rPr>
          <w:highlight w:val="yellow"/>
        </w:rPr>
        <w:t xml:space="preserve"> </w:t>
      </w:r>
      <w:r w:rsidRPr="007D5773">
        <w:rPr>
          <w:rStyle w:val="StyleUnderline"/>
          <w:highlight w:val="yellow"/>
        </w:rPr>
        <w:t>to major in STEM disciplines</w:t>
      </w:r>
      <w:r>
        <w:t xml:space="preserve">. The literature on the effect of immigration on natives’ earnings and employment is hotly divided, with some studies finding evidence of substantial negative effects among college graduates (e.g., </w:t>
      </w:r>
      <w:proofErr w:type="spellStart"/>
      <w:r>
        <w:t>Borjas</w:t>
      </w:r>
      <w:proofErr w:type="spellEnd"/>
      <w:r>
        <w:t xml:space="preserve"> 2003) and other studies finding little evidence of adverse effects (e.g., </w:t>
      </w:r>
      <w:proofErr w:type="spellStart"/>
      <w:r>
        <w:t>Ottaviano</w:t>
      </w:r>
      <w:proofErr w:type="spellEnd"/>
      <w:r>
        <w:t xml:space="preserve"> and </w:t>
      </w:r>
      <w:proofErr w:type="spellStart"/>
      <w:r>
        <w:t>Peri</w:t>
      </w:r>
      <w:proofErr w:type="spellEnd"/>
      <w:r>
        <w:t xml:space="preserve"> 2011). </w:t>
      </w:r>
      <w:r w:rsidRPr="00F87B32">
        <w:rPr>
          <w:rStyle w:val="StyleUnderline"/>
        </w:rPr>
        <w:t xml:space="preserve">The </w:t>
      </w:r>
      <w:r w:rsidRPr="007D5773">
        <w:rPr>
          <w:rStyle w:val="StyleUnderline"/>
          <w:highlight w:val="yellow"/>
        </w:rPr>
        <w:t xml:space="preserve">high concentration of immigrants in STEM fields may affect natives’ willingness to major in STEM fields </w:t>
      </w:r>
      <w:r w:rsidRPr="007D5773">
        <w:rPr>
          <w:rStyle w:val="Emphasis"/>
          <w:highlight w:val="yellow"/>
        </w:rPr>
        <w:t>even if</w:t>
      </w:r>
      <w:r w:rsidRPr="007D5773">
        <w:rPr>
          <w:rStyle w:val="StyleUnderline"/>
          <w:highlight w:val="yellow"/>
        </w:rPr>
        <w:t xml:space="preserve"> labor market outcomes, educational opportunities, and natives’ academic preparedness </w:t>
      </w:r>
      <w:r w:rsidRPr="00292A0C">
        <w:rPr>
          <w:rStyle w:val="Emphasis"/>
          <w:highlight w:val="yellow"/>
        </w:rPr>
        <w:t>do not change as a result of immigration</w:t>
      </w:r>
      <w:r w:rsidRPr="007D5773">
        <w:rPr>
          <w:highlight w:val="yellow"/>
        </w:rPr>
        <w:t xml:space="preserve">. </w:t>
      </w:r>
      <w:r w:rsidRPr="007D5773">
        <w:rPr>
          <w:rStyle w:val="Emphasis"/>
          <w:highlight w:val="yellow"/>
        </w:rPr>
        <w:t>Natives</w:t>
      </w:r>
      <w:r w:rsidRPr="00F87B32">
        <w:rPr>
          <w:rStyle w:val="Emphasis"/>
        </w:rPr>
        <w:t xml:space="preserve"> may </w:t>
      </w:r>
      <w:r w:rsidRPr="007D5773">
        <w:rPr>
          <w:rStyle w:val="Emphasis"/>
          <w:highlight w:val="yellow"/>
        </w:rPr>
        <w:t>perceive</w:t>
      </w:r>
      <w:r w:rsidRPr="00F87B32">
        <w:rPr>
          <w:rStyle w:val="Emphasis"/>
        </w:rPr>
        <w:t xml:space="preserve"> STEM </w:t>
      </w:r>
      <w:r w:rsidRPr="007D5773">
        <w:rPr>
          <w:rStyle w:val="Emphasis"/>
          <w:highlight w:val="yellow"/>
        </w:rPr>
        <w:t>fields as</w:t>
      </w:r>
      <w:r w:rsidRPr="00F87B32">
        <w:rPr>
          <w:rStyle w:val="Emphasis"/>
        </w:rPr>
        <w:t xml:space="preserve"> primarily </w:t>
      </w:r>
      <w:r w:rsidRPr="007D5773">
        <w:rPr>
          <w:rStyle w:val="Emphasis"/>
          <w:highlight w:val="yellow"/>
        </w:rPr>
        <w:t>filled by immigrants</w:t>
      </w:r>
      <w:r w:rsidRPr="00F87B32">
        <w:rPr>
          <w:rStyle w:val="Emphasis"/>
        </w:rPr>
        <w:t xml:space="preserve"> </w:t>
      </w:r>
      <w:r w:rsidRPr="007D5773">
        <w:rPr>
          <w:rStyle w:val="Emphasis"/>
          <w:highlight w:val="yellow"/>
        </w:rPr>
        <w:t>and therefore be less inclined to major in them</w:t>
      </w:r>
      <w:r w:rsidRPr="00F87B32">
        <w:t>.</w:t>
      </w:r>
      <w:r>
        <w:t xml:space="preserve"> Natives </w:t>
      </w:r>
      <w:r w:rsidRPr="00292A0C">
        <w:t>may have difficulty finding role models “like them” in STEM fields as the proportion foreign born increases in those fields.7 Almost 29 percent of college graduates living in the U.S. who majored in a STEM field are foreign born, versus 13 percent of non-STEM majors.8</w:t>
      </w:r>
    </w:p>
    <w:p w:rsidR="000D7EF3" w:rsidRDefault="007D5773" w:rsidP="000D7EF3">
      <w:pPr>
        <w:pStyle w:val="Heading4"/>
      </w:pPr>
      <w:r>
        <w:t>That collapses medical research</w:t>
      </w:r>
    </w:p>
    <w:p w:rsidR="000D7EF3" w:rsidRPr="00BC66BE" w:rsidRDefault="000D7EF3" w:rsidP="000D7EF3">
      <w:pPr>
        <w:rPr>
          <w:rStyle w:val="Style13ptBold"/>
        </w:rPr>
      </w:pPr>
      <w:r>
        <w:rPr>
          <w:rStyle w:val="Style13ptBold"/>
        </w:rPr>
        <w:t>Teitelbaum 14</w:t>
      </w:r>
      <w:r w:rsidRPr="00BC66BE">
        <w:t xml:space="preserve"> (Michael, served as Vice Chair and Acting Chair of the U.S. Co</w:t>
      </w:r>
      <w:r>
        <w:t xml:space="preserve">mmission on Immigration Reform. </w:t>
      </w:r>
      <w:r w:rsidRPr="00BC66BE">
        <w:t xml:space="preserve">An internationally recognized expert on migration, he is a senior advisor to the Alfred P. Sloan Foundation, a Wertheim Fellow at Harvard Law School, and a member of the Center of Migration Studies Board of Trustees., 5-26-2014, "Panel Transcript: Is There a STEM Worker Shortage?" CIS.org, </w:t>
      </w:r>
      <w:hyperlink r:id="rId7" w:history="1">
        <w:r w:rsidRPr="00BC66BE">
          <w:rPr>
            <w:rStyle w:val="Hyperlink"/>
          </w:rPr>
          <w:t>https://cis.org/Panel-Transcript-There-STEM-Worker-Shortage</w:t>
        </w:r>
      </w:hyperlink>
      <w:r w:rsidRPr="00BC66BE">
        <w:t>, MSCOTT)</w:t>
      </w:r>
    </w:p>
    <w:p w:rsidR="000D7EF3" w:rsidRDefault="000D7EF3" w:rsidP="000D7EF3">
      <w:pPr>
        <w:rPr>
          <w:sz w:val="12"/>
        </w:rPr>
      </w:pPr>
      <w:r w:rsidRPr="00DE1DEE">
        <w:rPr>
          <w:sz w:val="12"/>
        </w:rPr>
        <w:t xml:space="preserve">And overproduction, </w:t>
      </w:r>
      <w:r w:rsidRPr="00D0284D">
        <w:rPr>
          <w:rStyle w:val="StyleUnderline"/>
        </w:rPr>
        <w:t>where do we have overproduction?</w:t>
      </w:r>
      <w:r w:rsidRPr="00DE1DEE">
        <w:rPr>
          <w:sz w:val="12"/>
        </w:rPr>
        <w:t xml:space="preserve"> </w:t>
      </w:r>
      <w:r w:rsidRPr="00D0284D">
        <w:rPr>
          <w:rStyle w:val="Emphasis"/>
        </w:rPr>
        <w:t>I don’t think there’s much dispute</w:t>
      </w:r>
      <w:r w:rsidRPr="00DE1DEE">
        <w:rPr>
          <w:sz w:val="12"/>
        </w:rPr>
        <w:t xml:space="preserve"> about this – although you would not see it in the political discussions very much – </w:t>
      </w:r>
      <w:r w:rsidRPr="00D0284D">
        <w:rPr>
          <w:rStyle w:val="StyleUnderline"/>
        </w:rPr>
        <w:t xml:space="preserve">is that </w:t>
      </w:r>
      <w:r w:rsidRPr="007D5773">
        <w:rPr>
          <w:rStyle w:val="Emphasis"/>
          <w:highlight w:val="yellow"/>
        </w:rPr>
        <w:t>we are overproducing Ph.D.</w:t>
      </w:r>
      <w:r w:rsidRPr="00D0284D">
        <w:rPr>
          <w:rStyle w:val="Emphasis"/>
        </w:rPr>
        <w:t xml:space="preserve"> and post-doc level</w:t>
      </w:r>
      <w:r w:rsidRPr="007D5773">
        <w:rPr>
          <w:rStyle w:val="Emphasis"/>
          <w:highlight w:val="yellow"/>
        </w:rPr>
        <w:t>s</w:t>
      </w:r>
      <w:r w:rsidRPr="00DE1DEE">
        <w:rPr>
          <w:sz w:val="12"/>
        </w:rPr>
        <w:t xml:space="preserve"> </w:t>
      </w:r>
      <w:r w:rsidRPr="00D0284D">
        <w:rPr>
          <w:rStyle w:val="StyleUnderline"/>
        </w:rPr>
        <w:t>in the biomedical sciences</w:t>
      </w:r>
      <w:r w:rsidRPr="00DE1DEE">
        <w:rPr>
          <w:sz w:val="12"/>
        </w:rPr>
        <w:t>. And the leadership of the National Institutes of Health knows that and says that. It’s not a secret. People don’t know what to do about it, but the system is overproducing relative to demand.</w:t>
      </w:r>
      <w:r w:rsidR="007D5773">
        <w:rPr>
          <w:sz w:val="12"/>
        </w:rPr>
        <w:t xml:space="preserve"> </w:t>
      </w:r>
      <w:r w:rsidRPr="00DE1DEE">
        <w:rPr>
          <w:sz w:val="12"/>
        </w:rPr>
        <w:t xml:space="preserve">And why does this happen? Well, first of all, universities – </w:t>
      </w:r>
      <w:r w:rsidRPr="007D5773">
        <w:rPr>
          <w:rStyle w:val="Emphasis"/>
          <w:highlight w:val="yellow"/>
        </w:rPr>
        <w:t>university system is</w:t>
      </w:r>
      <w:r w:rsidRPr="00D0284D">
        <w:rPr>
          <w:rStyle w:val="Emphasis"/>
        </w:rPr>
        <w:t xml:space="preserve"> relatively </w:t>
      </w:r>
      <w:r w:rsidRPr="007D5773">
        <w:rPr>
          <w:rStyle w:val="Emphasis"/>
          <w:highlight w:val="yellow"/>
        </w:rPr>
        <w:t>insulated from the labor market</w:t>
      </w:r>
      <w:r w:rsidRPr="00DE1DEE">
        <w:rPr>
          <w:sz w:val="12"/>
        </w:rPr>
        <w:t>. I</w:t>
      </w:r>
      <w:r w:rsidRPr="00D0284D">
        <w:rPr>
          <w:rStyle w:val="StyleUnderline"/>
        </w:rPr>
        <w:t>t doesn’t get good signals from the labor market</w:t>
      </w:r>
      <w:r w:rsidRPr="00DE1DEE">
        <w:rPr>
          <w:sz w:val="12"/>
        </w:rPr>
        <w:t xml:space="preserve">. And in any case, it is slow – it’s very slow. </w:t>
      </w:r>
      <w:r w:rsidRPr="00D0284D">
        <w:rPr>
          <w:rStyle w:val="StyleUnderline"/>
        </w:rPr>
        <w:t>There are all these lags built into a university system, like tenured faculty and department structure and department and internal politics</w:t>
      </w:r>
      <w:r w:rsidRPr="00DE1DEE">
        <w:rPr>
          <w:sz w:val="12"/>
        </w:rPr>
        <w:t xml:space="preserve">. But also </w:t>
      </w:r>
      <w:r w:rsidRPr="007D5773">
        <w:rPr>
          <w:rStyle w:val="StyleUnderline"/>
          <w:highlight w:val="yellow"/>
        </w:rPr>
        <w:t xml:space="preserve">the </w:t>
      </w:r>
      <w:r w:rsidRPr="007D5773">
        <w:rPr>
          <w:rStyle w:val="Emphasis"/>
          <w:highlight w:val="yellow"/>
        </w:rPr>
        <w:t>incentives within the system are increasingly research</w:t>
      </w:r>
      <w:r w:rsidRPr="00DE1DEE">
        <w:rPr>
          <w:sz w:val="12"/>
        </w:rPr>
        <w:t xml:space="preserve">, and university faculty respond to incentives, and they seek research funding. They need research assistance to do their research grant proposals and projects, and master’s students and of course community college students aren’t going to be research assistants very effectively. </w:t>
      </w:r>
      <w:r w:rsidRPr="007D5773">
        <w:rPr>
          <w:rStyle w:val="StyleUnderline"/>
          <w:highlight w:val="yellow"/>
        </w:rPr>
        <w:t>You need Ph.D. students to be research assistants</w:t>
      </w:r>
      <w:r w:rsidRPr="00DE1DEE">
        <w:rPr>
          <w:sz w:val="12"/>
        </w:rPr>
        <w:t>.</w:t>
      </w:r>
      <w:r w:rsidR="007D5773">
        <w:rPr>
          <w:sz w:val="12"/>
        </w:rPr>
        <w:t xml:space="preserve"> </w:t>
      </w:r>
      <w:r w:rsidRPr="00DE1DEE">
        <w:rPr>
          <w:sz w:val="12"/>
        </w:rPr>
        <w:t xml:space="preserve">And </w:t>
      </w:r>
      <w:r w:rsidRPr="00D0284D">
        <w:rPr>
          <w:rStyle w:val="StyleUnderline"/>
        </w:rPr>
        <w:t xml:space="preserve">then </w:t>
      </w:r>
      <w:r w:rsidRPr="007D5773">
        <w:rPr>
          <w:rStyle w:val="StyleUnderline"/>
          <w:highlight w:val="yellow"/>
        </w:rPr>
        <w:t>research funding</w:t>
      </w:r>
      <w:r w:rsidRPr="00D0284D">
        <w:rPr>
          <w:rStyle w:val="StyleUnderline"/>
        </w:rPr>
        <w:t xml:space="preserve"> the way we finance it actually </w:t>
      </w:r>
      <w:r w:rsidRPr="007D5773">
        <w:rPr>
          <w:rStyle w:val="StyleUnderline"/>
          <w:highlight w:val="yellow"/>
        </w:rPr>
        <w:t xml:space="preserve">provides the money to finance </w:t>
      </w:r>
      <w:r w:rsidRPr="007D5773">
        <w:rPr>
          <w:rStyle w:val="Emphasis"/>
          <w:highlight w:val="yellow"/>
        </w:rPr>
        <w:t>more and more</w:t>
      </w:r>
      <w:r w:rsidRPr="007D5773">
        <w:rPr>
          <w:rStyle w:val="StyleUnderline"/>
          <w:highlight w:val="yellow"/>
        </w:rPr>
        <w:t xml:space="preserve"> Ph.D. students</w:t>
      </w:r>
      <w:r w:rsidRPr="00D0284D">
        <w:rPr>
          <w:rStyle w:val="StyleUnderline"/>
        </w:rPr>
        <w:t xml:space="preserve"> and more and more post-docs</w:t>
      </w:r>
      <w:r w:rsidRPr="00DE1DEE">
        <w:rPr>
          <w:sz w:val="12"/>
        </w:rPr>
        <w:t>. It’s – I can go into that at some length if you want, but what it means is that if research funding goes up, you’ll have more money for Ph.D. students and for post-docs but not for master’s students and not for – certainly not for community college students. So that’s part of the point of this book.</w:t>
      </w:r>
      <w:r w:rsidR="007D5773">
        <w:rPr>
          <w:sz w:val="12"/>
        </w:rPr>
        <w:t xml:space="preserve"> </w:t>
      </w:r>
      <w:r w:rsidRPr="00DE1DEE">
        <w:rPr>
          <w:sz w:val="12"/>
        </w:rPr>
        <w:t xml:space="preserve">And </w:t>
      </w:r>
      <w:r w:rsidRPr="00D0284D">
        <w:rPr>
          <w:rStyle w:val="StyleUnderline"/>
        </w:rPr>
        <w:t xml:space="preserve">the result is that parts of the </w:t>
      </w:r>
      <w:r w:rsidRPr="007D5773">
        <w:rPr>
          <w:rStyle w:val="StyleUnderline"/>
          <w:highlight w:val="yellow"/>
        </w:rPr>
        <w:t>U.S. research enterprise</w:t>
      </w:r>
      <w:r w:rsidRPr="00D0284D">
        <w:rPr>
          <w:rStyle w:val="StyleUnderline"/>
        </w:rPr>
        <w:t xml:space="preserve"> </w:t>
      </w:r>
      <w:r w:rsidRPr="007D5773">
        <w:rPr>
          <w:rStyle w:val="Emphasis"/>
          <w:highlight w:val="yellow"/>
        </w:rPr>
        <w:t>in science especially</w:t>
      </w:r>
      <w:r w:rsidRPr="00DE1DEE">
        <w:rPr>
          <w:sz w:val="12"/>
        </w:rPr>
        <w:t xml:space="preserve">, and in engineering to a lesser degree, </w:t>
      </w:r>
      <w:r w:rsidRPr="007D5773">
        <w:rPr>
          <w:rStyle w:val="StyleUnderline"/>
          <w:highlight w:val="yellow"/>
        </w:rPr>
        <w:t>are</w:t>
      </w:r>
      <w:r w:rsidRPr="00D0284D">
        <w:rPr>
          <w:rStyle w:val="StyleUnderline"/>
        </w:rPr>
        <w:t xml:space="preserve"> </w:t>
      </w:r>
      <w:r w:rsidRPr="007D5773">
        <w:rPr>
          <w:rStyle w:val="StyleUnderline"/>
          <w:highlight w:val="yellow"/>
        </w:rPr>
        <w:t xml:space="preserve">structured to be </w:t>
      </w:r>
      <w:r w:rsidRPr="007D5773">
        <w:rPr>
          <w:rStyle w:val="Emphasis"/>
          <w:highlight w:val="yellow"/>
        </w:rPr>
        <w:t>unstable</w:t>
      </w:r>
      <w:r w:rsidRPr="00DE1DEE">
        <w:rPr>
          <w:sz w:val="12"/>
        </w:rPr>
        <w:t xml:space="preserve">. Nobody really intended it this way, but because most Ph.D. students and post-docs are financed by research dollars – it’s 86 percent, by the way, of graduate students supported by NSF, National Science Foundation – are supported by research grant funding, not by their wonderful graduate fellowship program, which is quite small. Seventy-eight percent of Ph.D. students and post-docs supported by National Institutes of Health are supported by research grant funding, not by their training grant funding, which is very high-quality but small. </w:t>
      </w:r>
      <w:r w:rsidRPr="00DE1DEE">
        <w:rPr>
          <w:rStyle w:val="StyleUnderline"/>
        </w:rPr>
        <w:t>What</w:t>
      </w:r>
      <w:r w:rsidRPr="00D0284D">
        <w:rPr>
          <w:rStyle w:val="StyleUnderline"/>
        </w:rPr>
        <w:t xml:space="preserve"> that means is as </w:t>
      </w:r>
      <w:r w:rsidRPr="007D5773">
        <w:rPr>
          <w:rStyle w:val="StyleUnderline"/>
          <w:highlight w:val="yellow"/>
        </w:rPr>
        <w:t>research funding goes up and down</w:t>
      </w:r>
      <w:r w:rsidRPr="00D0284D">
        <w:rPr>
          <w:rStyle w:val="StyleUnderline"/>
        </w:rPr>
        <w:t xml:space="preserve"> you’re going to get up-and-down flow</w:t>
      </w:r>
      <w:r w:rsidRPr="00DE1DEE">
        <w:rPr>
          <w:sz w:val="12"/>
        </w:rPr>
        <w:t xml:space="preserve"> – </w:t>
      </w:r>
      <w:r w:rsidRPr="007D5773">
        <w:rPr>
          <w:rStyle w:val="Emphasis"/>
          <w:highlight w:val="yellow"/>
        </w:rPr>
        <w:t>movement in the Ph.D. numbers</w:t>
      </w:r>
      <w:r w:rsidRPr="00DE1DEE">
        <w:rPr>
          <w:sz w:val="12"/>
        </w:rPr>
        <w:t xml:space="preserve"> and the post-doc numbers, and that’s what we’ve seen, with a lag, of course, with a delay.</w:t>
      </w:r>
      <w:r w:rsidR="007D5773">
        <w:rPr>
          <w:sz w:val="12"/>
        </w:rPr>
        <w:t xml:space="preserve"> </w:t>
      </w:r>
      <w:r w:rsidRPr="00D0284D">
        <w:rPr>
          <w:rStyle w:val="StyleUnderline"/>
        </w:rPr>
        <w:t xml:space="preserve">At the same time, graduate students get little information about job markets for </w:t>
      </w:r>
      <w:proofErr w:type="spellStart"/>
      <w:r w:rsidRPr="00D0284D">
        <w:rPr>
          <w:rStyle w:val="StyleUnderline"/>
        </w:rPr>
        <w:t>Ph.D.s</w:t>
      </w:r>
      <w:proofErr w:type="spellEnd"/>
      <w:r w:rsidRPr="00D0284D">
        <w:rPr>
          <w:rStyle w:val="StyleUnderline"/>
        </w:rPr>
        <w:t xml:space="preserve"> and post-docs</w:t>
      </w:r>
      <w:r w:rsidRPr="00DE1DEE">
        <w:rPr>
          <w:sz w:val="12"/>
        </w:rPr>
        <w:t xml:space="preserve">, about career prospects. And if </w:t>
      </w:r>
      <w:r w:rsidRPr="007D5773">
        <w:rPr>
          <w:rStyle w:val="Emphasis"/>
          <w:highlight w:val="yellow"/>
        </w:rPr>
        <w:t>American students decide, well, I’ve heard it’s not so great to be a Ph.D. in biomedical fields; maybe I’ll do something else, and there’s a decline in</w:t>
      </w:r>
      <w:r w:rsidRPr="006727E5">
        <w:rPr>
          <w:rStyle w:val="Emphasis"/>
        </w:rPr>
        <w:t xml:space="preserve"> interest or </w:t>
      </w:r>
      <w:r w:rsidRPr="007D5773">
        <w:rPr>
          <w:rStyle w:val="Emphasis"/>
          <w:highlight w:val="yellow"/>
        </w:rPr>
        <w:t>applications</w:t>
      </w:r>
      <w:r w:rsidRPr="00DE1DEE">
        <w:rPr>
          <w:sz w:val="12"/>
        </w:rPr>
        <w:t xml:space="preserve"> </w:t>
      </w:r>
      <w:r w:rsidRPr="007D5773">
        <w:rPr>
          <w:rStyle w:val="StyleUnderline"/>
          <w:highlight w:val="yellow"/>
        </w:rPr>
        <w:t>but</w:t>
      </w:r>
      <w:r w:rsidRPr="00DE1DEE">
        <w:rPr>
          <w:sz w:val="12"/>
        </w:rPr>
        <w:t xml:space="preserve"> they </w:t>
      </w:r>
      <w:r w:rsidRPr="007D5773">
        <w:rPr>
          <w:rStyle w:val="StyleUnderline"/>
          <w:highlight w:val="yellow"/>
        </w:rPr>
        <w:t>– the universities really need more graduate students to be research assistants</w:t>
      </w:r>
      <w:r w:rsidRPr="00DE1DEE">
        <w:rPr>
          <w:sz w:val="12"/>
        </w:rPr>
        <w:t>, they have unlimited access to international students. There’s no limitation, no cap on the number of graduate students that can be admitted for graduate study, to be financed by federal research dollars, so that graduate students from abroad don’t have to pay tuition and they get a stipend as well, in order to be graduate students in U.S. research universities.</w:t>
      </w:r>
      <w:r w:rsidR="007D5773">
        <w:rPr>
          <w:sz w:val="12"/>
        </w:rPr>
        <w:t xml:space="preserve"> </w:t>
      </w:r>
      <w:r w:rsidRPr="00DE1DEE">
        <w:rPr>
          <w:sz w:val="12"/>
        </w:rPr>
        <w:t>Meanwhile, you have other kinds of incentives that cause universities to think about leveraging up, becoming more active in research. Even if they don’t have the internal resources to do so, what they – the incentives are, first, that they want to try – they try to maximize the percentage of salaries of their faculty, who are paid – or which are paid by grant funding, research grant funding, that I’ve already said they have an incentive to expand the number of graduate students and post-docs to work in their labs, and they also have an odd incentive to borrow money via mortgages or bond funding to build new laboratory buildings and to renovate old laboratory buildings, which I can talk about.</w:t>
      </w:r>
      <w:r w:rsidR="007D5773">
        <w:rPr>
          <w:sz w:val="12"/>
        </w:rPr>
        <w:t xml:space="preserve"> </w:t>
      </w:r>
      <w:r w:rsidRPr="00DE1DEE">
        <w:rPr>
          <w:sz w:val="12"/>
        </w:rPr>
        <w:t xml:space="preserve">It’s not – nobody intended it this way. It’s just built into the way federal regulations are written. There’s an incentive to borrow rather than to own the building as equity, and that’s the way the system works. So </w:t>
      </w:r>
      <w:r w:rsidRPr="00DE1DEE">
        <w:rPr>
          <w:rStyle w:val="StyleUnderline"/>
        </w:rPr>
        <w:t>the result is</w:t>
      </w:r>
      <w:r w:rsidRPr="00DE1DEE">
        <w:rPr>
          <w:sz w:val="12"/>
        </w:rPr>
        <w:t xml:space="preserve"> a – </w:t>
      </w:r>
      <w:r w:rsidRPr="007D5773">
        <w:rPr>
          <w:rStyle w:val="StyleUnderline"/>
          <w:highlight w:val="yellow"/>
        </w:rPr>
        <w:t>the system works fine as long as research grant funding keeps rising</w:t>
      </w:r>
      <w:r w:rsidRPr="00DE1DEE">
        <w:rPr>
          <w:sz w:val="12"/>
        </w:rPr>
        <w:t xml:space="preserve">. If you have a stable increase in research funding of 5 percent a year, say, or 6 percent a year, everything’s fine. </w:t>
      </w:r>
      <w:r w:rsidRPr="007D5773">
        <w:rPr>
          <w:rStyle w:val="StyleUnderline"/>
          <w:highlight w:val="yellow"/>
        </w:rPr>
        <w:t>But if it goes below 6 percent a year</w:t>
      </w:r>
      <w:r w:rsidRPr="00DE1DEE">
        <w:rPr>
          <w:sz w:val="12"/>
        </w:rPr>
        <w:t xml:space="preserve">, according to one study, </w:t>
      </w:r>
      <w:r w:rsidRPr="007D5773">
        <w:rPr>
          <w:rStyle w:val="Emphasis"/>
          <w:highlight w:val="yellow"/>
        </w:rPr>
        <w:t>biomedical research in the U.S.</w:t>
      </w:r>
      <w:r w:rsidRPr="00DE1DEE">
        <w:rPr>
          <w:rStyle w:val="Emphasis"/>
        </w:rPr>
        <w:t xml:space="preserve"> is very unstable and </w:t>
      </w:r>
      <w:r w:rsidRPr="007D5773">
        <w:rPr>
          <w:rStyle w:val="Emphasis"/>
          <w:highlight w:val="yellow"/>
        </w:rPr>
        <w:t>goes into crisis</w:t>
      </w:r>
      <w:r w:rsidRPr="00DE1DEE">
        <w:rPr>
          <w:sz w:val="12"/>
        </w:rPr>
        <w:t xml:space="preserve">. </w:t>
      </w:r>
      <w:r w:rsidRPr="00F53012">
        <w:rPr>
          <w:rStyle w:val="StyleUnderline"/>
          <w:highlight w:val="yellow"/>
        </w:rPr>
        <w:t>It needs 6 percent minimum annual funding increases to be stable</w:t>
      </w:r>
      <w:r w:rsidRPr="00DE1DEE">
        <w:rPr>
          <w:sz w:val="12"/>
        </w:rPr>
        <w:t xml:space="preserve">. And </w:t>
      </w:r>
      <w:r w:rsidRPr="00DE1DEE">
        <w:rPr>
          <w:rStyle w:val="StyleUnderline"/>
        </w:rPr>
        <w:t>this is harmful in many ways</w:t>
      </w:r>
      <w:r w:rsidRPr="00DE1DEE">
        <w:rPr>
          <w:sz w:val="12"/>
        </w:rPr>
        <w:t>.</w:t>
      </w:r>
      <w:r w:rsidR="007D5773">
        <w:rPr>
          <w:sz w:val="12"/>
        </w:rPr>
        <w:t xml:space="preserve"> </w:t>
      </w:r>
      <w:r w:rsidRPr="00DE1DEE">
        <w:rPr>
          <w:sz w:val="12"/>
        </w:rPr>
        <w:t xml:space="preserve">So last point about the book is – </w:t>
      </w:r>
      <w:r w:rsidRPr="00DE1DEE">
        <w:rPr>
          <w:rStyle w:val="StyleUnderline"/>
        </w:rPr>
        <w:t>I go through in the book a surprising series of cycles of past alarms about</w:t>
      </w:r>
      <w:r w:rsidRPr="00DE1DEE">
        <w:rPr>
          <w:sz w:val="12"/>
        </w:rPr>
        <w:t xml:space="preserve"> </w:t>
      </w:r>
      <w:r w:rsidRPr="007D5773">
        <w:rPr>
          <w:rStyle w:val="Emphasis"/>
          <w:highlight w:val="yellow"/>
        </w:rPr>
        <w:t>shortages of scientists</w:t>
      </w:r>
      <w:r w:rsidRPr="00DE1DEE">
        <w:rPr>
          <w:sz w:val="12"/>
        </w:rPr>
        <w:t xml:space="preserve"> and engineers, going back to World War II. </w:t>
      </w:r>
      <w:r w:rsidRPr="007D5773">
        <w:rPr>
          <w:rStyle w:val="StyleUnderline"/>
          <w:highlight w:val="yellow"/>
        </w:rPr>
        <w:t>This cycle is pretty typical</w:t>
      </w:r>
      <w:r w:rsidRPr="00DE1DEE">
        <w:rPr>
          <w:sz w:val="12"/>
        </w:rPr>
        <w:t xml:space="preserve">. It’s typically 10 to 15 years. </w:t>
      </w:r>
      <w:r w:rsidRPr="007D5773">
        <w:rPr>
          <w:rStyle w:val="Emphasis"/>
          <w:highlight w:val="yellow"/>
        </w:rPr>
        <w:t>Somebody sounds the alarm that there’s a shortage</w:t>
      </w:r>
      <w:r w:rsidRPr="00DE1DEE">
        <w:rPr>
          <w:rStyle w:val="Emphasis"/>
        </w:rPr>
        <w:t xml:space="preserve"> of scientists</w:t>
      </w:r>
      <w:r w:rsidRPr="00DE1DEE">
        <w:rPr>
          <w:sz w:val="12"/>
        </w:rPr>
        <w:t xml:space="preserve"> and engineers, or a looming shortage of scientists and engineers. </w:t>
      </w:r>
      <w:r w:rsidRPr="007D5773">
        <w:rPr>
          <w:rStyle w:val="StyleUnderline"/>
          <w:highlight w:val="yellow"/>
        </w:rPr>
        <w:t>The government</w:t>
      </w:r>
      <w:r w:rsidRPr="00DE1DEE">
        <w:rPr>
          <w:sz w:val="12"/>
        </w:rPr>
        <w:t xml:space="preserve"> eventually – sometimes quickly, sometimes slowly – </w:t>
      </w:r>
      <w:r w:rsidRPr="007D5773">
        <w:rPr>
          <w:rStyle w:val="StyleUnderline"/>
          <w:highlight w:val="yellow"/>
        </w:rPr>
        <w:t>responds by increasing</w:t>
      </w:r>
      <w:r w:rsidRPr="00DE1DEE">
        <w:rPr>
          <w:rStyle w:val="StyleUnderline"/>
        </w:rPr>
        <w:t xml:space="preserve"> the production of </w:t>
      </w:r>
      <w:r w:rsidRPr="007D5773">
        <w:rPr>
          <w:rStyle w:val="StyleUnderline"/>
          <w:highlight w:val="yellow"/>
        </w:rPr>
        <w:t>scientists and engineers via funding</w:t>
      </w:r>
      <w:r w:rsidRPr="00DE1DEE">
        <w:rPr>
          <w:sz w:val="12"/>
        </w:rPr>
        <w:t xml:space="preserve">, or more recently increasing the visas for scientists and engineers from abroad, </w:t>
      </w:r>
      <w:r w:rsidRPr="007D5773">
        <w:rPr>
          <w:rStyle w:val="StyleUnderline"/>
          <w:highlight w:val="yellow"/>
        </w:rPr>
        <w:t>and then enthusiasm wanes</w:t>
      </w:r>
      <w:r w:rsidRPr="00DE1DEE">
        <w:rPr>
          <w:rStyle w:val="StyleUnderline"/>
        </w:rPr>
        <w:t xml:space="preserve"> or</w:t>
      </w:r>
      <w:r w:rsidRPr="00DE1DEE">
        <w:rPr>
          <w:sz w:val="12"/>
        </w:rPr>
        <w:t xml:space="preserve"> </w:t>
      </w:r>
      <w:r w:rsidRPr="00DE1DEE">
        <w:rPr>
          <w:rStyle w:val="Emphasis"/>
        </w:rPr>
        <w:t xml:space="preserve">the shortage doesn’t appear that was forecast and </w:t>
      </w:r>
      <w:r w:rsidRPr="007D5773">
        <w:rPr>
          <w:rStyle w:val="Emphasis"/>
          <w:highlight w:val="yellow"/>
        </w:rPr>
        <w:t>there’s a bust</w:t>
      </w:r>
      <w:r w:rsidRPr="00DE1DEE">
        <w:rPr>
          <w:sz w:val="12"/>
        </w:rPr>
        <w:t>.</w:t>
      </w:r>
      <w:r w:rsidR="007D5773">
        <w:rPr>
          <w:sz w:val="12"/>
        </w:rPr>
        <w:t xml:space="preserve"> </w:t>
      </w:r>
      <w:r w:rsidRPr="00DE1DEE">
        <w:rPr>
          <w:rStyle w:val="StyleUnderline"/>
        </w:rPr>
        <w:t>And a lot of people who are still in graduate school discover that there aren’t the career paths that they had been advised they might be able to find, or would be able to find, when they graduate because it takes them enough years that they are</w:t>
      </w:r>
      <w:r w:rsidRPr="00DE1DEE">
        <w:rPr>
          <w:sz w:val="12"/>
        </w:rPr>
        <w:t xml:space="preserve"> – they’re behind the curve in terms of a 10- to 15-year alarm-boom-bust cycle. And there are five of these which I can describe later but I think I’ll skip over that now, and I’m going to stop there. Thank you</w:t>
      </w:r>
      <w:r>
        <w:rPr>
          <w:sz w:val="12"/>
        </w:rPr>
        <w:t>.</w:t>
      </w:r>
    </w:p>
    <w:p w:rsidR="000D7EF3" w:rsidRDefault="000D7EF3" w:rsidP="000D7EF3">
      <w:pPr>
        <w:pStyle w:val="Heading4"/>
      </w:pPr>
      <w:r>
        <w:t>Sustained biomedical research solves disease</w:t>
      </w:r>
    </w:p>
    <w:p w:rsidR="000D7EF3" w:rsidRDefault="000D7EF3" w:rsidP="000D7EF3">
      <w:r>
        <w:rPr>
          <w:rStyle w:val="Style13ptBold"/>
        </w:rPr>
        <w:t xml:space="preserve">TAG 13 </w:t>
      </w:r>
      <w:r w:rsidRPr="00E8781C">
        <w:t xml:space="preserve">(Treatment Action Group, amfAR, The Foundation for AIDS Research, “The Costs of Flat Funding for Biomedical Research,” </w:t>
      </w:r>
      <w:hyperlink r:id="rId8" w:history="1">
        <w:r w:rsidRPr="00E8781C">
          <w:rPr>
            <w:rStyle w:val="Hyperlink"/>
          </w:rPr>
          <w:t>http://www.amfar.org/uploadedFiles/_amfarorg/On_the_Hill/Issue%20Brief%20-%20The%20Costs%20of%20Flat%20Funding%20NIH%20Research_080513.pdf</w:t>
        </w:r>
      </w:hyperlink>
      <w:r w:rsidRPr="00E8781C">
        <w:t>, MSCOTT)</w:t>
      </w:r>
    </w:p>
    <w:p w:rsidR="000D7EF3" w:rsidRPr="0070201C" w:rsidRDefault="000D7EF3" w:rsidP="000D7EF3">
      <w:pPr>
        <w:rPr>
          <w:rStyle w:val="Emphasis"/>
        </w:rPr>
      </w:pPr>
      <w:r w:rsidRPr="007D5773">
        <w:rPr>
          <w:rStyle w:val="Emphasis"/>
          <w:highlight w:val="yellow"/>
        </w:rPr>
        <w:t>Funding Cuts</w:t>
      </w:r>
      <w:r w:rsidRPr="0070201C">
        <w:rPr>
          <w:rStyle w:val="StyleUnderline"/>
        </w:rPr>
        <w:t xml:space="preserve"> to Biomedical Research </w:t>
      </w:r>
      <w:r w:rsidRPr="007D5773">
        <w:rPr>
          <w:rStyle w:val="Emphasis"/>
          <w:highlight w:val="yellow"/>
        </w:rPr>
        <w:t>Cost</w:t>
      </w:r>
      <w:r w:rsidRPr="0070201C">
        <w:rPr>
          <w:rStyle w:val="Emphasis"/>
        </w:rPr>
        <w:t xml:space="preserve"> Lives </w:t>
      </w:r>
    </w:p>
    <w:p w:rsidR="000D7EF3" w:rsidRDefault="000D7EF3" w:rsidP="000D7EF3">
      <w:r w:rsidRPr="0070201C">
        <w:rPr>
          <w:rStyle w:val="StyleUnderline"/>
        </w:rPr>
        <w:t xml:space="preserve">American-Led Biomedical Research Breakthroughs Save </w:t>
      </w:r>
      <w:r w:rsidRPr="007D5773">
        <w:rPr>
          <w:rStyle w:val="Emphasis"/>
          <w:highlight w:val="yellow"/>
        </w:rPr>
        <w:t>Millions of Lives Each Year</w:t>
      </w:r>
      <w:r>
        <w:t xml:space="preserve">: In large part due to biomedical advances, </w:t>
      </w:r>
      <w:r w:rsidRPr="0070201C">
        <w:rPr>
          <w:rStyle w:val="StyleUnderline"/>
        </w:rPr>
        <w:t>American life expectancy has increased by one year every six years since 1990</w:t>
      </w:r>
      <w:r>
        <w:t xml:space="preserve">.11 The U.S.-led development of antiretroviral therapy </w:t>
      </w:r>
      <w:r w:rsidRPr="0070201C">
        <w:rPr>
          <w:rStyle w:val="StyleUnderline"/>
        </w:rPr>
        <w:t>has saved 14 million life-years</w:t>
      </w:r>
      <w:r>
        <w:t xml:space="preserve"> since 1995,12 </w:t>
      </w:r>
      <w:r w:rsidRPr="0070201C">
        <w:rPr>
          <w:rStyle w:val="StyleUnderline"/>
        </w:rPr>
        <w:t>mortality rates for childhood cancer have fallen 68 percent in the last four decades</w:t>
      </w:r>
      <w:r>
        <w:t xml:space="preserve">,13 12 million cancer patients in the U.S. are alive today as a result of research advances,14 death rates for heart disease declined by 65 percent from 1968 to 2006, and </w:t>
      </w:r>
      <w:r w:rsidRPr="0070201C">
        <w:rPr>
          <w:rStyle w:val="StyleUnderline"/>
        </w:rPr>
        <w:t xml:space="preserve">preventive </w:t>
      </w:r>
      <w:r w:rsidRPr="0070201C">
        <w:rPr>
          <w:rStyle w:val="Emphasis"/>
        </w:rPr>
        <w:t>vaccines</w:t>
      </w:r>
      <w:r w:rsidRPr="0070201C">
        <w:rPr>
          <w:rStyle w:val="StyleUnderline"/>
        </w:rPr>
        <w:t xml:space="preserve"> save the lives of three million children each year</w:t>
      </w:r>
      <w:r>
        <w:t>.16 As a result of NIH-funded research, the cure rate for childhood leukemia has reached 90 percent, 11 new cancer drugs were approved in the last year, and an effective vaccine is now available to prevent cervical cancer, a disease that kills 4,000 American women each year.17</w:t>
      </w:r>
      <w:r w:rsidR="007D5773">
        <w:t xml:space="preserve"> </w:t>
      </w:r>
      <w:r w:rsidRPr="0070201C">
        <w:rPr>
          <w:rStyle w:val="StyleUnderline"/>
        </w:rPr>
        <w:t xml:space="preserve">Funding Cuts </w:t>
      </w:r>
      <w:r w:rsidRPr="007D5773">
        <w:rPr>
          <w:rStyle w:val="StyleUnderline"/>
          <w:highlight w:val="yellow"/>
        </w:rPr>
        <w:t xml:space="preserve">Will </w:t>
      </w:r>
      <w:r w:rsidRPr="007D5773">
        <w:rPr>
          <w:rStyle w:val="Emphasis"/>
          <w:highlight w:val="yellow"/>
        </w:rPr>
        <w:t>Impede Exploration of Potential New Breakthroughs</w:t>
      </w:r>
      <w:r w:rsidRPr="007D5773">
        <w:rPr>
          <w:highlight w:val="yellow"/>
        </w:rPr>
        <w:t xml:space="preserve">: </w:t>
      </w:r>
      <w:r w:rsidRPr="007D5773">
        <w:rPr>
          <w:rStyle w:val="StyleUnderline"/>
          <w:highlight w:val="yellow"/>
        </w:rPr>
        <w:t>Mapping of the human genome has opened up historic opportunities to explore</w:t>
      </w:r>
      <w:r w:rsidRPr="0070201C">
        <w:rPr>
          <w:rStyle w:val="StyleUnderline"/>
        </w:rPr>
        <w:t xml:space="preserve"> </w:t>
      </w:r>
      <w:proofErr w:type="spellStart"/>
      <w:r w:rsidRPr="0070201C">
        <w:rPr>
          <w:rStyle w:val="StyleUnderline"/>
        </w:rPr>
        <w:t>genebased</w:t>
      </w:r>
      <w:proofErr w:type="spellEnd"/>
      <w:r w:rsidRPr="0070201C">
        <w:rPr>
          <w:rStyle w:val="StyleUnderline"/>
        </w:rPr>
        <w:t xml:space="preserve"> </w:t>
      </w:r>
      <w:r w:rsidRPr="007D5773">
        <w:rPr>
          <w:rStyle w:val="StyleUnderline"/>
          <w:highlight w:val="yellow"/>
        </w:rPr>
        <w:t xml:space="preserve">treatments for </w:t>
      </w:r>
      <w:r w:rsidRPr="007D5773">
        <w:rPr>
          <w:rStyle w:val="Emphasis"/>
          <w:highlight w:val="yellow"/>
        </w:rPr>
        <w:t>the world’s most serious and vexing diseases</w:t>
      </w:r>
      <w:r w:rsidRPr="007D5773">
        <w:rPr>
          <w:highlight w:val="yellow"/>
        </w:rPr>
        <w:t xml:space="preserve">, </w:t>
      </w:r>
      <w:r w:rsidRPr="007D5773">
        <w:rPr>
          <w:rStyle w:val="StyleUnderline"/>
          <w:highlight w:val="yellow"/>
        </w:rPr>
        <w:t>but limited funding will</w:t>
      </w:r>
      <w:r w:rsidRPr="0070201C">
        <w:rPr>
          <w:rStyle w:val="StyleUnderline"/>
        </w:rPr>
        <w:t xml:space="preserve"> inevitably </w:t>
      </w:r>
      <w:r w:rsidRPr="007D5773">
        <w:rPr>
          <w:rStyle w:val="StyleUnderline"/>
          <w:highlight w:val="yellow"/>
        </w:rPr>
        <w:t>delay</w:t>
      </w:r>
      <w:r w:rsidRPr="0070201C">
        <w:rPr>
          <w:rStyle w:val="StyleUnderline"/>
        </w:rPr>
        <w:t xml:space="preserve"> (and in some cases prevent altogether) </w:t>
      </w:r>
      <w:r w:rsidRPr="007D5773">
        <w:rPr>
          <w:rStyle w:val="StyleUnderline"/>
          <w:highlight w:val="yellow"/>
        </w:rPr>
        <w:t>exploration</w:t>
      </w:r>
      <w:r w:rsidRPr="0070201C">
        <w:rPr>
          <w:rStyle w:val="StyleUnderline"/>
        </w:rPr>
        <w:t xml:space="preserve"> of potentially transformative new approaches </w:t>
      </w:r>
      <w:r w:rsidRPr="007D5773">
        <w:rPr>
          <w:rStyle w:val="StyleUnderline"/>
          <w:highlight w:val="yellow"/>
        </w:rPr>
        <w:t xml:space="preserve">to </w:t>
      </w:r>
      <w:r w:rsidRPr="007D5773">
        <w:rPr>
          <w:rStyle w:val="Emphasis"/>
          <w:highlight w:val="yellow"/>
        </w:rPr>
        <w:t>leading causes of death</w:t>
      </w:r>
      <w:r w:rsidRPr="008A0A9C">
        <w:rPr>
          <w:rStyle w:val="StyleUnderline"/>
        </w:rPr>
        <w:t xml:space="preserve"> and disability</w:t>
      </w:r>
      <w:r w:rsidRPr="008A0A9C">
        <w:t xml:space="preserve">.1 Funding limitations will also hamper abilities to pursue other promising research prospects, including </w:t>
      </w:r>
      <w:r w:rsidRPr="008A0A9C">
        <w:rPr>
          <w:rStyle w:val="StyleUnderline"/>
        </w:rPr>
        <w:t>gene therapies</w:t>
      </w:r>
      <w:r w:rsidRPr="0070201C">
        <w:rPr>
          <w:rStyle w:val="StyleUnderline"/>
        </w:rPr>
        <w:t xml:space="preserve"> for cancer</w:t>
      </w:r>
      <w:r>
        <w:t>,</w:t>
      </w:r>
      <w:r w:rsidRPr="0070201C">
        <w:t xml:space="preserve">18 </w:t>
      </w:r>
      <w:r w:rsidRPr="007D5773">
        <w:rPr>
          <w:rStyle w:val="StyleUnderline"/>
          <w:highlight w:val="yellow"/>
        </w:rPr>
        <w:t>a</w:t>
      </w:r>
      <w:r w:rsidRPr="007D5773">
        <w:rPr>
          <w:highlight w:val="yellow"/>
        </w:rPr>
        <w:t xml:space="preserve"> </w:t>
      </w:r>
      <w:r w:rsidRPr="007D5773">
        <w:rPr>
          <w:rStyle w:val="Emphasis"/>
          <w:highlight w:val="yellow"/>
        </w:rPr>
        <w:t>cure for HIV</w:t>
      </w:r>
      <w:r w:rsidRPr="007D5773">
        <w:rPr>
          <w:highlight w:val="yellow"/>
        </w:rPr>
        <w:t xml:space="preserve">,19 </w:t>
      </w:r>
      <w:r w:rsidRPr="007D5773">
        <w:rPr>
          <w:rStyle w:val="StyleUnderline"/>
          <w:highlight w:val="yellow"/>
        </w:rPr>
        <w:t xml:space="preserve">a universal </w:t>
      </w:r>
      <w:r w:rsidRPr="007D5773">
        <w:rPr>
          <w:rStyle w:val="Emphasis"/>
          <w:highlight w:val="yellow"/>
        </w:rPr>
        <w:t>flu vaccine</w:t>
      </w:r>
      <w:r w:rsidRPr="0070201C">
        <w:rPr>
          <w:rStyle w:val="StyleUnderline"/>
        </w:rPr>
        <w:t xml:space="preserve"> that protects against all possible influenza strains,</w:t>
      </w:r>
      <w:r>
        <w:t xml:space="preserve">20 </w:t>
      </w:r>
      <w:r w:rsidRPr="0070201C">
        <w:rPr>
          <w:rStyle w:val="StyleUnderline"/>
        </w:rPr>
        <w:t>and autologous stem cell transplantation to reduce mortality following a heart attack</w:t>
      </w:r>
      <w:r>
        <w:t>.21 Research funding cuts will also inevitably hinder efforts to develop treatments and preventive regimens for the rapidly growing challenge posed by Alzheimer’s disease, the costs of which are projected to rise to $1.1 trillion by 2050 unless new therapeutic approaches are developed.2</w:t>
      </w:r>
    </w:p>
    <w:p w:rsidR="000D7EF3" w:rsidRDefault="000D7EF3" w:rsidP="000D7EF3">
      <w:pPr>
        <w:pStyle w:val="Heading4"/>
      </w:pPr>
      <w:r>
        <w:t>US diseases spread and cause extinction.</w:t>
      </w:r>
    </w:p>
    <w:p w:rsidR="000D7EF3" w:rsidRPr="00B91EE9" w:rsidRDefault="000D7EF3" w:rsidP="000D7EF3">
      <w:pPr>
        <w:rPr>
          <w:rStyle w:val="Style13ptBold"/>
        </w:rPr>
      </w:pPr>
      <w:r>
        <w:rPr>
          <w:rStyle w:val="Style13ptBold"/>
        </w:rPr>
        <w:t>Bar-Yam 16</w:t>
      </w:r>
      <w:r w:rsidRPr="00B91EE9">
        <w:t xml:space="preserve"> (</w:t>
      </w:r>
      <w:proofErr w:type="spellStart"/>
      <w:r w:rsidRPr="00B91EE9">
        <w:t>Yaneer</w:t>
      </w:r>
      <w:proofErr w:type="spellEnd"/>
      <w:r w:rsidRPr="00B91EE9">
        <w:t xml:space="preserve">, physicist and complex systems scientist, Founding President of the New England Complex Systems Institute, Ph.D., S.B., physics, Massachusetts Institute of Technology, “Transition to extinction: Pandemics in a connected world,” NECSI, 7-3-2016, </w:t>
      </w:r>
      <w:hyperlink r:id="rId9" w:history="1">
        <w:r w:rsidRPr="00B91EE9">
          <w:rPr>
            <w:rStyle w:val="Hyperlink"/>
          </w:rPr>
          <w:t>http://necsi.edu/research/social/pandemics/transition</w:t>
        </w:r>
      </w:hyperlink>
      <w:r w:rsidRPr="00B91EE9">
        <w:t>, MSCOTT)</w:t>
      </w:r>
    </w:p>
    <w:p w:rsidR="000D7EF3" w:rsidRDefault="000D7EF3" w:rsidP="000D7EF3">
      <w:r w:rsidRPr="00E36288">
        <w:rPr>
          <w:rStyle w:val="StyleUnderline"/>
        </w:rPr>
        <w:t>As we add more long-range transportation</w:t>
      </w:r>
      <w:r>
        <w:t xml:space="preserve">, </w:t>
      </w:r>
      <w:r w:rsidRPr="007D5773">
        <w:rPr>
          <w:rStyle w:val="Emphasis"/>
          <w:highlight w:val="yellow"/>
        </w:rPr>
        <w:t>there is a critical point at which pathogens become so aggressive that the entire host population dies</w:t>
      </w:r>
      <w:r w:rsidRPr="00E36288">
        <w:t>.</w:t>
      </w:r>
      <w:r>
        <w:t xml:space="preserve"> The pathogens die at the same time, but that is not exactly a consolation to the hosts. </w:t>
      </w:r>
      <w:r w:rsidRPr="00E36288">
        <w:rPr>
          <w:rStyle w:val="StyleUnderline"/>
        </w:rPr>
        <w:t xml:space="preserve">We call this the phase </w:t>
      </w:r>
      <w:r w:rsidRPr="00E36288">
        <w:rPr>
          <w:rStyle w:val="Emphasis"/>
        </w:rPr>
        <w:t>transition to extinction</w:t>
      </w:r>
      <w:r w:rsidRPr="00E36288">
        <w:t xml:space="preserve"> </w:t>
      </w:r>
      <w:r>
        <w:t xml:space="preserve">(Figure 4). With increasing levels of global transportation, </w:t>
      </w:r>
      <w:r w:rsidRPr="007D5773">
        <w:rPr>
          <w:rStyle w:val="StyleUnderline"/>
          <w:highlight w:val="yellow"/>
        </w:rPr>
        <w:t xml:space="preserve">human civilization may be </w:t>
      </w:r>
      <w:r w:rsidRPr="007D5773">
        <w:rPr>
          <w:rStyle w:val="Emphasis"/>
          <w:highlight w:val="yellow"/>
        </w:rPr>
        <w:t>approaching</w:t>
      </w:r>
      <w:r w:rsidRPr="007D5773">
        <w:rPr>
          <w:rStyle w:val="StyleUnderline"/>
          <w:highlight w:val="yellow"/>
        </w:rPr>
        <w:t xml:space="preserve"> such a </w:t>
      </w:r>
      <w:r w:rsidRPr="007D5773">
        <w:rPr>
          <w:rStyle w:val="Emphasis"/>
          <w:highlight w:val="yellow"/>
        </w:rPr>
        <w:t>critical threshold</w:t>
      </w:r>
      <w:r w:rsidRPr="007D5773">
        <w:rPr>
          <w:highlight w:val="yellow"/>
        </w:rPr>
        <w:t>.</w:t>
      </w:r>
      <w:r w:rsidR="007D5773">
        <w:t xml:space="preserve"> </w:t>
      </w:r>
      <w:r>
        <w:t xml:space="preserve">In the paper we wrote in 2006 about the dangers of global transportation for pathogen evolution and pandemics [8], we mentioned the </w:t>
      </w:r>
      <w:r w:rsidRPr="00E36288">
        <w:rPr>
          <w:rStyle w:val="StyleUnderline"/>
        </w:rPr>
        <w:t>risk from Ebola</w:t>
      </w:r>
      <w:r>
        <w:t xml:space="preserve">.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w:t>
      </w:r>
      <w:r w:rsidRPr="00E36288">
        <w:rPr>
          <w:rStyle w:val="StyleUnderline"/>
        </w:rPr>
        <w:t>pathogens will be found in a system that is highly connected</w:t>
      </w:r>
      <w:r>
        <w:t xml:space="preserve">, and </w:t>
      </w:r>
      <w:r w:rsidRPr="00E36288">
        <w:rPr>
          <w:rStyle w:val="StyleUnderline"/>
        </w:rPr>
        <w:t>Ebola can spread in a highly connected world</w:t>
      </w:r>
      <w:r>
        <w:t>.</w:t>
      </w:r>
      <w:r w:rsidR="007D5773">
        <w:t xml:space="preserve"> </w:t>
      </w:r>
      <w: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007D5773">
        <w:t xml:space="preserve"> </w:t>
      </w:r>
      <w:r w:rsidRPr="00E36288">
        <w:rPr>
          <w:rStyle w:val="StyleUnderline"/>
        </w:rPr>
        <w:t xml:space="preserve">A key point about the phase transition to extinction is its </w:t>
      </w:r>
      <w:r w:rsidRPr="00E36288">
        <w:rPr>
          <w:rStyle w:val="Emphasis"/>
        </w:rPr>
        <w:t>suddenness</w:t>
      </w:r>
      <w:r>
        <w:t xml:space="preserve">. Even a </w:t>
      </w:r>
      <w:r w:rsidRPr="007D5773">
        <w:rPr>
          <w:rStyle w:val="StyleUnderline"/>
          <w:highlight w:val="yellow"/>
        </w:rPr>
        <w:t xml:space="preserve">system that seems stable, </w:t>
      </w:r>
      <w:r w:rsidRPr="007D5773">
        <w:rPr>
          <w:rStyle w:val="Emphasis"/>
          <w:highlight w:val="yellow"/>
        </w:rPr>
        <w:t>can be destabilized by</w:t>
      </w:r>
      <w:r w:rsidRPr="00E36288">
        <w:rPr>
          <w:rStyle w:val="Emphasis"/>
        </w:rPr>
        <w:t xml:space="preserve"> a few more </w:t>
      </w:r>
      <w:r w:rsidRPr="007D5773">
        <w:rPr>
          <w:rStyle w:val="Emphasis"/>
          <w:highlight w:val="yellow"/>
        </w:rPr>
        <w:t>long-range connections</w:t>
      </w:r>
      <w:r w:rsidRPr="00E36288">
        <w:rPr>
          <w:rStyle w:val="StyleUnderline"/>
        </w:rPr>
        <w:t>, and connectivity is continuing to increase.</w:t>
      </w:r>
      <w:r w:rsidR="007D5773">
        <w:rPr>
          <w:rStyle w:val="StyleUnderline"/>
        </w:rPr>
        <w:t xml:space="preserve"> </w:t>
      </w:r>
      <w:r>
        <w:t xml:space="preserve">So </w:t>
      </w:r>
      <w:r w:rsidRPr="00E36288">
        <w:rPr>
          <w:rStyle w:val="StyleUnderline"/>
        </w:rPr>
        <w:t>how close are we to the tipping point?</w:t>
      </w:r>
      <w:r>
        <w:t xml:space="preserve"> We don’t know but it would be good to find out before it happens.</w:t>
      </w:r>
      <w:r w:rsidR="007D5773">
        <w:t xml:space="preserve"> </w:t>
      </w:r>
      <w: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007D5773">
        <w:t xml:space="preserve"> </w:t>
      </w:r>
      <w:r>
        <w:t>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w:t>
      </w:r>
      <w:r w:rsidR="007D5773">
        <w:t xml:space="preserve"> </w:t>
      </w:r>
      <w:r>
        <w:t xml:space="preserve">Are people in western countries safe because of higher quality health systems? </w:t>
      </w:r>
      <w:r w:rsidRPr="007D5773">
        <w:rPr>
          <w:rStyle w:val="Emphasis"/>
          <w:highlight w:val="yellow"/>
        </w:rPr>
        <w:t>Countries like the U.S.</w:t>
      </w:r>
      <w:r w:rsidRPr="007D5773">
        <w:rPr>
          <w:highlight w:val="yellow"/>
        </w:rPr>
        <w:t xml:space="preserve"> </w:t>
      </w:r>
      <w:r w:rsidRPr="007D5773">
        <w:rPr>
          <w:rStyle w:val="StyleUnderline"/>
          <w:highlight w:val="yellow"/>
        </w:rPr>
        <w:t>have highly</w:t>
      </w:r>
      <w:r w:rsidRPr="00E36288">
        <w:rPr>
          <w:rStyle w:val="StyleUnderline"/>
        </w:rPr>
        <w:t xml:space="preserve"> skewed networks of social interactions with some very highly </w:t>
      </w:r>
      <w:r w:rsidRPr="007D5773">
        <w:rPr>
          <w:rStyle w:val="StyleUnderline"/>
          <w:highlight w:val="yellow"/>
        </w:rPr>
        <w:t xml:space="preserve">connected individuals that can be </w:t>
      </w:r>
      <w:r w:rsidRPr="008A0A9C">
        <w:t>“</w:t>
      </w:r>
      <w:proofErr w:type="spellStart"/>
      <w:r w:rsidRPr="007D5773">
        <w:rPr>
          <w:rStyle w:val="Emphasis"/>
          <w:highlight w:val="yellow"/>
        </w:rPr>
        <w:t>superspreaders</w:t>
      </w:r>
      <w:proofErr w:type="spellEnd"/>
      <w:r w:rsidRPr="008A0A9C">
        <w:t>.” The chances</w:t>
      </w:r>
      <w:r>
        <w:t xml:space="preserve"> of such an individual becoming infected may be low but </w:t>
      </w:r>
      <w:r w:rsidRPr="00E36288">
        <w:rPr>
          <w:rStyle w:val="StyleUnderline"/>
        </w:rPr>
        <w:t xml:space="preserve">events like a </w:t>
      </w:r>
      <w:r w:rsidRPr="007D5773">
        <w:rPr>
          <w:rStyle w:val="Emphasis"/>
          <w:highlight w:val="yellow"/>
        </w:rPr>
        <w:t>mass outbreak pose a much greater risk</w:t>
      </w:r>
      <w:r w:rsidRPr="00E36288">
        <w:rPr>
          <w:rStyle w:val="StyleUnderline"/>
        </w:rPr>
        <w:t xml:space="preserve"> if they do happen</w:t>
      </w:r>
      <w:r>
        <w:t xml:space="preserve">. If a sick food service worker in an airport infects 100 passengers, or a contagion event happens in mass transportation, </w:t>
      </w:r>
      <w:r w:rsidRPr="00E36288">
        <w:rPr>
          <w:rStyle w:val="StyleUnderline"/>
        </w:rPr>
        <w:t xml:space="preserve">an outbreak </w:t>
      </w:r>
      <w:r w:rsidRPr="007D5773">
        <w:rPr>
          <w:rStyle w:val="Emphasis"/>
          <w:highlight w:val="yellow"/>
        </w:rPr>
        <w:t>could</w:t>
      </w:r>
      <w:r w:rsidRPr="00E36288">
        <w:rPr>
          <w:rStyle w:val="Emphasis"/>
        </w:rPr>
        <w:t xml:space="preserve"> very well </w:t>
      </w:r>
      <w:r w:rsidRPr="007D5773">
        <w:rPr>
          <w:rStyle w:val="Emphasis"/>
          <w:highlight w:val="yellow"/>
        </w:rPr>
        <w:t>prove unstoppable</w:t>
      </w:r>
      <w:r w:rsidRPr="007D5773">
        <w:rPr>
          <w:highlight w:val="yellow"/>
        </w:rPr>
        <w:t>.</w:t>
      </w:r>
    </w:p>
    <w:p w:rsidR="007D5773" w:rsidRDefault="007D5773" w:rsidP="007D5773">
      <w:pPr>
        <w:pStyle w:val="Heading3"/>
      </w:pPr>
      <w:r>
        <w:t>U – NIH</w:t>
      </w:r>
    </w:p>
    <w:p w:rsidR="007D5773" w:rsidRPr="000D7EF3" w:rsidRDefault="007D5773" w:rsidP="007D5773">
      <w:pPr>
        <w:pStyle w:val="Heading4"/>
      </w:pPr>
      <w:r>
        <w:t>The NIH is strong despite Trump attacks.</w:t>
      </w:r>
    </w:p>
    <w:p w:rsidR="007D5773" w:rsidRPr="0070201C" w:rsidRDefault="007D5773" w:rsidP="007D5773">
      <w:pPr>
        <w:rPr>
          <w:rStyle w:val="Style13ptBold"/>
        </w:rPr>
      </w:pPr>
      <w:r>
        <w:rPr>
          <w:rStyle w:val="Style13ptBold"/>
        </w:rPr>
        <w:t>Scott 3/26/18</w:t>
      </w:r>
      <w:r w:rsidRPr="0070201C">
        <w:t xml:space="preserve"> (Dylan, policy reporter on Healthcare for </w:t>
      </w:r>
      <w:proofErr w:type="spellStart"/>
      <w:r w:rsidRPr="0070201C">
        <w:t>Vox</w:t>
      </w:r>
      <w:proofErr w:type="spellEnd"/>
      <w:r w:rsidRPr="0070201C">
        <w:t xml:space="preserve">, "NIH is faring surprisingly well under Trump," </w:t>
      </w:r>
      <w:proofErr w:type="spellStart"/>
      <w:r w:rsidRPr="0070201C">
        <w:t>Vox</w:t>
      </w:r>
      <w:proofErr w:type="spellEnd"/>
      <w:r w:rsidRPr="0070201C">
        <w:t xml:space="preserve">, </w:t>
      </w:r>
      <w:hyperlink r:id="rId10" w:history="1">
        <w:r w:rsidRPr="0070201C">
          <w:rPr>
            <w:rStyle w:val="Hyperlink"/>
          </w:rPr>
          <w:t>https://www.vox.com/policy-and-politics/2018/3/26/17165140/national-institutes-of-health-under-trump-voxcare</w:t>
        </w:r>
      </w:hyperlink>
      <w:r w:rsidRPr="0070201C">
        <w:t>, MSCOTT)</w:t>
      </w:r>
    </w:p>
    <w:p w:rsidR="007D5773" w:rsidRDefault="007D5773" w:rsidP="007D5773">
      <w:r>
        <w:t xml:space="preserve">But </w:t>
      </w:r>
      <w:r w:rsidRPr="007D5773">
        <w:rPr>
          <w:rStyle w:val="StyleUnderline"/>
          <w:highlight w:val="yellow"/>
        </w:rPr>
        <w:t xml:space="preserve">NIH has quietly </w:t>
      </w:r>
      <w:r w:rsidRPr="007D5773">
        <w:rPr>
          <w:rStyle w:val="Emphasis"/>
          <w:highlight w:val="yellow"/>
        </w:rPr>
        <w:t>mounted a comeback</w:t>
      </w:r>
      <w:r>
        <w:t xml:space="preserve"> from those difficult early days, one of the most unlikely agencies to emerge so strong during the first year of the Trump administration. ” </w:t>
      </w:r>
      <w:r w:rsidRPr="007D5773">
        <w:rPr>
          <w:rStyle w:val="StyleUnderline"/>
          <w:highlight w:val="yellow"/>
        </w:rPr>
        <w:t xml:space="preserve">Things have been </w:t>
      </w:r>
      <w:r w:rsidRPr="007D5773">
        <w:rPr>
          <w:rStyle w:val="Emphasis"/>
          <w:highlight w:val="yellow"/>
        </w:rPr>
        <w:t>going pretty well</w:t>
      </w:r>
      <w:r w:rsidRPr="006727E5">
        <w:rPr>
          <w:rStyle w:val="StyleUnderline"/>
        </w:rPr>
        <w:t xml:space="preserve"> at NIH</w:t>
      </w:r>
      <w:r>
        <w:t xml:space="preserve">” is how one staffer at a major disease research organization summed it up to me, a view shared by several other sources in that world. The feather in NIH’s proverbial cap was last week’s </w:t>
      </w:r>
      <w:r w:rsidRPr="006727E5">
        <w:rPr>
          <w:rStyle w:val="StyleUnderline"/>
        </w:rPr>
        <w:t xml:space="preserve">omnibus </w:t>
      </w:r>
      <w:r w:rsidRPr="007D5773">
        <w:rPr>
          <w:rStyle w:val="StyleUnderline"/>
          <w:highlight w:val="yellow"/>
        </w:rPr>
        <w:t>spending deal</w:t>
      </w:r>
      <w:r>
        <w:t xml:space="preserve">, which </w:t>
      </w:r>
      <w:r w:rsidRPr="007D5773">
        <w:rPr>
          <w:rStyle w:val="StyleUnderline"/>
          <w:highlight w:val="yellow"/>
        </w:rPr>
        <w:t>provided $3 billion</w:t>
      </w:r>
      <w:r w:rsidRPr="006727E5">
        <w:rPr>
          <w:rStyle w:val="StyleUnderline"/>
        </w:rPr>
        <w:t xml:space="preserve"> in fresh federal funding for medical research</w:t>
      </w:r>
      <w:r>
        <w:t xml:space="preserve">. That’s after receiving a $2 billion boost from Congress last year in spite of the White House’s initial wishes. </w:t>
      </w:r>
      <w:r w:rsidRPr="006727E5">
        <w:rPr>
          <w:rStyle w:val="StyleUnderline"/>
        </w:rPr>
        <w:t xml:space="preserve">The NIH’s budget is now $37 billion under Trump, </w:t>
      </w:r>
      <w:r w:rsidRPr="007D5773">
        <w:rPr>
          <w:rStyle w:val="StyleUnderline"/>
          <w:highlight w:val="yellow"/>
        </w:rPr>
        <w:t xml:space="preserve">a </w:t>
      </w:r>
      <w:r w:rsidRPr="007D5773">
        <w:rPr>
          <w:rStyle w:val="Emphasis"/>
          <w:highlight w:val="yellow"/>
        </w:rPr>
        <w:t>historic high</w:t>
      </w:r>
      <w:r w:rsidRPr="006727E5">
        <w:rPr>
          <w:rStyle w:val="StyleUnderline"/>
        </w:rPr>
        <w:t xml:space="preserve"> in actual dollars</w:t>
      </w:r>
      <w:r>
        <w:t xml:space="preserve"> and a number that finally, after years of neglect, begins to make up for the losses the agency has seen when </w:t>
      </w:r>
      <w:proofErr w:type="spellStart"/>
      <w:r>
        <w:t>you</w:t>
      </w:r>
      <w:proofErr w:type="spellEnd"/>
      <w:r>
        <w:t xml:space="preserve"> account for inflation.</w:t>
      </w:r>
    </w:p>
    <w:p w:rsidR="007D5773" w:rsidRDefault="007D5773" w:rsidP="007D5773">
      <w:pPr>
        <w:pStyle w:val="Heading3"/>
      </w:pPr>
      <w:r>
        <w:t>L</w:t>
      </w:r>
    </w:p>
    <w:p w:rsidR="007D5773" w:rsidRPr="004104DC" w:rsidRDefault="007D5773" w:rsidP="007D5773">
      <w:pPr>
        <w:pStyle w:val="Heading4"/>
      </w:pPr>
      <w:r>
        <w:t>There is no domestic STEM shortage, but increasing high-skilled immigration would discourage US students from entering the field.</w:t>
      </w:r>
    </w:p>
    <w:p w:rsidR="007D5773" w:rsidRPr="004104DC" w:rsidRDefault="007D5773" w:rsidP="007D5773">
      <w:pPr>
        <w:rPr>
          <w:rStyle w:val="Style13ptBold"/>
        </w:rPr>
      </w:pPr>
      <w:r>
        <w:rPr>
          <w:rStyle w:val="Style13ptBold"/>
        </w:rPr>
        <w:t xml:space="preserve">Salzman et al 13 </w:t>
      </w:r>
      <w:r w:rsidRPr="004104DC">
        <w:t xml:space="preserve">(Hal, Professor at the John J. </w:t>
      </w:r>
      <w:proofErr w:type="spellStart"/>
      <w:r w:rsidRPr="004104DC">
        <w:t>Heldrich</w:t>
      </w:r>
      <w:proofErr w:type="spellEnd"/>
      <w:r w:rsidRPr="004104DC">
        <w:t xml:space="preserve"> Center for Workforce Development and the Edward J. </w:t>
      </w:r>
      <w:proofErr w:type="spellStart"/>
      <w:r w:rsidRPr="004104DC">
        <w:t>Bloustein</w:t>
      </w:r>
      <w:proofErr w:type="spellEnd"/>
      <w:r w:rsidRPr="004104DC">
        <w:t xml:space="preserve"> School of Planning and Public Policy at Rutgers University. His research focuses on science and engineering labor markets, workplace restructuring, skill requirements, and globalization of innovation, engineering, and technology design. Prof. Salzman has also conducted a number of studies of the IT industry, on both software design and work practices and on labor force issues in the IT industry. He received his Ph.D.in sociology from Brandeis University., Daniel Kuehn, and B. Lindsay Lowell, 4-24-2013, "</w:t>
      </w:r>
      <w:proofErr w:type="spellStart"/>
      <w:r w:rsidRPr="004104DC">
        <w:t>Guestworkers</w:t>
      </w:r>
      <w:proofErr w:type="spellEnd"/>
      <w:r w:rsidRPr="004104DC">
        <w:t xml:space="preserve"> in the high-skill U.S. labor market: An analysis of supply, employment, and wage trends," Economic Policy Institute, </w:t>
      </w:r>
      <w:hyperlink r:id="rId11" w:history="1">
        <w:r w:rsidRPr="004104DC">
          <w:rPr>
            <w:rStyle w:val="Hyperlink"/>
          </w:rPr>
          <w:t>https://www.epi.org/publication/bp359-guestworkers-high-skill-labor-market-analysis/</w:t>
        </w:r>
      </w:hyperlink>
      <w:r w:rsidRPr="004104DC">
        <w:t>, MSCOTT)</w:t>
      </w:r>
    </w:p>
    <w:p w:rsidR="007D5773" w:rsidRPr="00A809F8" w:rsidRDefault="007D5773" w:rsidP="007D5773">
      <w:r w:rsidRPr="00A809F8">
        <w:t xml:space="preserve">Our examination of the IT labor market, </w:t>
      </w:r>
      <w:proofErr w:type="spellStart"/>
      <w:r w:rsidRPr="00A809F8">
        <w:t>guestworker</w:t>
      </w:r>
      <w:proofErr w:type="spellEnd"/>
      <w:r w:rsidRPr="00A809F8">
        <w:t xml:space="preserve"> flows, and the STEM education pipeline finds consistent and clear trends suggesting that </w:t>
      </w:r>
      <w:r w:rsidRPr="004104DC">
        <w:rPr>
          <w:rStyle w:val="StyleUnderline"/>
        </w:rPr>
        <w:t xml:space="preserve">the </w:t>
      </w:r>
      <w:r w:rsidRPr="007D5773">
        <w:rPr>
          <w:rStyle w:val="StyleUnderline"/>
          <w:highlight w:val="yellow"/>
        </w:rPr>
        <w:t>U</w:t>
      </w:r>
      <w:r w:rsidRPr="004104DC">
        <w:rPr>
          <w:rStyle w:val="StyleUnderline"/>
        </w:rPr>
        <w:t xml:space="preserve">nited </w:t>
      </w:r>
      <w:r w:rsidRPr="007D5773">
        <w:rPr>
          <w:rStyle w:val="StyleUnderline"/>
          <w:highlight w:val="yellow"/>
        </w:rPr>
        <w:t>S</w:t>
      </w:r>
      <w:r w:rsidRPr="004104DC">
        <w:rPr>
          <w:rStyle w:val="StyleUnderline"/>
        </w:rPr>
        <w:t xml:space="preserve">tates </w:t>
      </w:r>
      <w:r w:rsidRPr="007D5773">
        <w:rPr>
          <w:rStyle w:val="StyleUnderline"/>
          <w:highlight w:val="yellow"/>
        </w:rPr>
        <w:t xml:space="preserve">has </w:t>
      </w:r>
      <w:r w:rsidRPr="007D5773">
        <w:rPr>
          <w:rStyle w:val="Emphasis"/>
          <w:highlight w:val="yellow"/>
        </w:rPr>
        <w:t>more than a sufficient supply of workers available to work in STEM occupations</w:t>
      </w:r>
      <w:r w:rsidRPr="00A809F8">
        <w:t>:</w:t>
      </w:r>
    </w:p>
    <w:p w:rsidR="007D5773" w:rsidRPr="00A809F8" w:rsidRDefault="007D5773" w:rsidP="007D5773">
      <w:r w:rsidRPr="004104DC">
        <w:rPr>
          <w:rStyle w:val="StyleUnderline"/>
        </w:rPr>
        <w:t>The flow of</w:t>
      </w:r>
      <w:r w:rsidRPr="00A809F8">
        <w:t xml:space="preserve"> </w:t>
      </w:r>
      <w:r w:rsidRPr="004104DC">
        <w:rPr>
          <w:rStyle w:val="Emphasis"/>
        </w:rPr>
        <w:t>U.S. students</w:t>
      </w:r>
      <w:r w:rsidRPr="00A809F8">
        <w:t xml:space="preserve"> (citizens and permanent residents) </w:t>
      </w:r>
      <w:r w:rsidRPr="004104DC">
        <w:rPr>
          <w:rStyle w:val="StyleUnderline"/>
        </w:rPr>
        <w:t xml:space="preserve">into STEM fields has been strong over the past decade, and </w:t>
      </w:r>
      <w:r w:rsidRPr="007D5773">
        <w:rPr>
          <w:rStyle w:val="Emphasis"/>
          <w:highlight w:val="yellow"/>
        </w:rPr>
        <w:t>the number of U.S. graduates with STEM majors appears to be responsive to changes in employment levels and wages</w:t>
      </w:r>
      <w:r w:rsidRPr="00A809F8">
        <w:t>.</w:t>
      </w:r>
      <w:r>
        <w:t xml:space="preserve"> </w:t>
      </w:r>
      <w:r w:rsidRPr="004104DC">
        <w:rPr>
          <w:rStyle w:val="StyleUnderline"/>
        </w:rPr>
        <w:t>For every two students that U.S. colleges graduate with STEM degrees, only one is hired into a STEM job</w:t>
      </w:r>
      <w:r w:rsidRPr="00A809F8">
        <w:t>.</w:t>
      </w:r>
      <w:r>
        <w:t xml:space="preserve"> </w:t>
      </w:r>
      <w:r w:rsidRPr="00A809F8">
        <w:t xml:space="preserve">In computer and information science and in engineering, U.S. colleges graduate 50 percent more students than are hired into those fields each year; of the computer science graduates not entering the IT workforce, 32 percent say it is because IT jobs are unavailable, and 53 percent say they found better job opportunities outside of IT occupations. These responses suggest that </w:t>
      </w:r>
      <w:r w:rsidRPr="007D5773">
        <w:rPr>
          <w:rStyle w:val="StyleUnderline"/>
          <w:highlight w:val="yellow"/>
        </w:rPr>
        <w:t>the supply</w:t>
      </w:r>
      <w:r w:rsidRPr="00521D86">
        <w:rPr>
          <w:rStyle w:val="StyleUnderline"/>
        </w:rPr>
        <w:t xml:space="preserve"> of graduates </w:t>
      </w:r>
      <w:r w:rsidRPr="007D5773">
        <w:rPr>
          <w:rStyle w:val="StyleUnderline"/>
          <w:highlight w:val="yellow"/>
        </w:rPr>
        <w:t xml:space="preserve">is </w:t>
      </w:r>
      <w:r w:rsidRPr="007D5773">
        <w:rPr>
          <w:rStyle w:val="Emphasis"/>
          <w:highlight w:val="yellow"/>
        </w:rPr>
        <w:t>substantially larger than the demand</w:t>
      </w:r>
      <w:r w:rsidRPr="00521D86">
        <w:rPr>
          <w:rStyle w:val="Emphasis"/>
        </w:rPr>
        <w:t xml:space="preserve"> for</w:t>
      </w:r>
      <w:r w:rsidRPr="004104DC">
        <w:rPr>
          <w:rStyle w:val="Emphasis"/>
        </w:rPr>
        <w:t xml:space="preserve"> them in industry</w:t>
      </w:r>
      <w:r w:rsidRPr="00A809F8">
        <w:t>.</w:t>
      </w:r>
      <w:r>
        <w:t xml:space="preserve"> </w:t>
      </w:r>
      <w:r w:rsidRPr="00A809F8">
        <w:t>Analyzing new data, drawing on a number of our prior analyses, and reviewing other studies of wages and employment in the STEM and IT industries, we find that industry trends are strikingly consistent:</w:t>
      </w:r>
      <w:r>
        <w:t xml:space="preserve"> </w:t>
      </w:r>
      <w:r w:rsidRPr="00A809F8">
        <w:t>Over the past decade IT employment has gradually increased, but it only recovered to its 2000–2001 peak level by the end of the decade.</w:t>
      </w:r>
      <w:r>
        <w:t xml:space="preserve"> </w:t>
      </w:r>
      <w:r w:rsidRPr="00A809F8">
        <w:t>Wages have remained flat, with real wages hovering around their late 1990s levels.</w:t>
      </w:r>
      <w:r>
        <w:t xml:space="preserve"> </w:t>
      </w:r>
      <w:r w:rsidRPr="00A809F8">
        <w:t xml:space="preserve">We also find that, while there were strong increases in the number of computer science graduates and entrants from other fields that supply the IT industry during the late 1990s, after the dot-com bubble burst in 2001 a declining number of both </w:t>
      </w:r>
      <w:proofErr w:type="spellStart"/>
      <w:r w:rsidRPr="00A809F8">
        <w:t>guestworkers</w:t>
      </w:r>
      <w:proofErr w:type="spellEnd"/>
      <w:r w:rsidRPr="00A809F8">
        <w:t xml:space="preserve"> and U.S. students entered the IT pipeline. But since then, the number of IT </w:t>
      </w:r>
      <w:proofErr w:type="gramStart"/>
      <w:r w:rsidRPr="00A809F8">
        <w:t>college</w:t>
      </w:r>
      <w:proofErr w:type="gramEnd"/>
      <w:r w:rsidRPr="00A809F8">
        <w:t xml:space="preserve"> graduates has recovered modestly, while the number of </w:t>
      </w:r>
      <w:proofErr w:type="spellStart"/>
      <w:r w:rsidRPr="00A809F8">
        <w:t>guestworkers</w:t>
      </w:r>
      <w:proofErr w:type="spellEnd"/>
      <w:r w:rsidRPr="00A809F8">
        <w:t xml:space="preserve"> has increased sharply, suggesting a fundamental change in this labor market.</w:t>
      </w:r>
      <w:r>
        <w:t xml:space="preserve"> </w:t>
      </w:r>
      <w:r w:rsidRPr="00A809F8">
        <w:t xml:space="preserve">Our review of the data finds that </w:t>
      </w:r>
      <w:proofErr w:type="spellStart"/>
      <w:r w:rsidRPr="004104DC">
        <w:rPr>
          <w:rStyle w:val="StyleUnderline"/>
        </w:rPr>
        <w:t>guestworkers</w:t>
      </w:r>
      <w:proofErr w:type="spellEnd"/>
      <w:r w:rsidRPr="004104DC">
        <w:rPr>
          <w:rStyle w:val="StyleUnderline"/>
        </w:rPr>
        <w:t xml:space="preserve"> make up a large and increasing portion of the IT labor market</w:t>
      </w:r>
      <w:r w:rsidRPr="00A809F8">
        <w:t>:</w:t>
      </w:r>
      <w:r>
        <w:t xml:space="preserve"> </w:t>
      </w:r>
      <w:r w:rsidRPr="00A809F8">
        <w:t xml:space="preserve">The flow of </w:t>
      </w:r>
      <w:proofErr w:type="spellStart"/>
      <w:r w:rsidRPr="00A809F8">
        <w:t>guestworkers</w:t>
      </w:r>
      <w:proofErr w:type="spellEnd"/>
      <w:r w:rsidRPr="00A809F8">
        <w:t xml:space="preserve"> has increased over the past decade and continues to rise (the rate of increase dropped briefly with the economic collapse of 2008, but the flow of </w:t>
      </w:r>
      <w:proofErr w:type="spellStart"/>
      <w:r w:rsidRPr="00A809F8">
        <w:t>guestworkers</w:t>
      </w:r>
      <w:proofErr w:type="spellEnd"/>
      <w:r w:rsidRPr="00A809F8">
        <w:t xml:space="preserve"> has since continued its rapid upward pace).</w:t>
      </w:r>
      <w:r>
        <w:t xml:space="preserve"> </w:t>
      </w:r>
      <w:r w:rsidRPr="00A809F8">
        <w:t xml:space="preserve">The annual inflows of </w:t>
      </w:r>
      <w:proofErr w:type="spellStart"/>
      <w:r w:rsidRPr="00A809F8">
        <w:t>guestworkers</w:t>
      </w:r>
      <w:proofErr w:type="spellEnd"/>
      <w:r w:rsidRPr="00A809F8">
        <w:t xml:space="preserve"> amount to one-third to one-half the number of all new IT job holders.</w:t>
      </w:r>
      <w:r>
        <w:t xml:space="preserve"> </w:t>
      </w:r>
      <w:r w:rsidRPr="004104DC">
        <w:rPr>
          <w:rStyle w:val="StyleUnderline"/>
        </w:rPr>
        <w:t xml:space="preserve">It could appear to casual observers that the striking increase in </w:t>
      </w:r>
      <w:proofErr w:type="spellStart"/>
      <w:r w:rsidRPr="004104DC">
        <w:rPr>
          <w:rStyle w:val="StyleUnderline"/>
        </w:rPr>
        <w:t>guestworkers</w:t>
      </w:r>
      <w:proofErr w:type="spellEnd"/>
      <w:r w:rsidRPr="004104DC">
        <w:rPr>
          <w:rStyle w:val="StyleUnderline"/>
        </w:rPr>
        <w:t xml:space="preserve"> might be a response to increased labor demand in the IT field. But employment and wage levels in IT jobs have been weak, trends that are not consistent with strong demand</w:t>
      </w:r>
      <w:r w:rsidRPr="00A809F8">
        <w:t>. The data also show that there are multiple routes into IT employment, most of which do not require a STEM degree:</w:t>
      </w:r>
      <w:r>
        <w:t xml:space="preserve"> </w:t>
      </w:r>
      <w:r w:rsidRPr="00A809F8">
        <w:t>Only about a third of the IT workforce has an IT-related college degree.</w:t>
      </w:r>
      <w:r>
        <w:t xml:space="preserve"> </w:t>
      </w:r>
      <w:r w:rsidRPr="00A809F8">
        <w:t>36 percent of IT workers do not hold a college degree at all.</w:t>
      </w:r>
      <w:r>
        <w:t xml:space="preserve"> </w:t>
      </w:r>
      <w:r w:rsidRPr="00A809F8">
        <w:t>Only 24 percent of IT workers have a four-year computer science or math degree.</w:t>
      </w:r>
      <w:r>
        <w:t xml:space="preserve"> </w:t>
      </w:r>
      <w:r w:rsidRPr="004104DC">
        <w:rPr>
          <w:rStyle w:val="StyleUnderline"/>
        </w:rPr>
        <w:t>The data also strongly suggest that</w:t>
      </w:r>
      <w:r w:rsidRPr="00A809F8">
        <w:t xml:space="preserve"> </w:t>
      </w:r>
      <w:r w:rsidRPr="004104DC">
        <w:rPr>
          <w:rStyle w:val="Emphasis"/>
        </w:rPr>
        <w:t>there is a robust supply of domestic workers available for the IT industry</w:t>
      </w:r>
      <w:r w:rsidRPr="00A809F8">
        <w:t>:</w:t>
      </w:r>
      <w:r>
        <w:t xml:space="preserve"> </w:t>
      </w:r>
      <w:r w:rsidRPr="004104DC">
        <w:rPr>
          <w:rStyle w:val="Emphasis"/>
        </w:rPr>
        <w:t xml:space="preserve">The </w:t>
      </w:r>
      <w:r w:rsidRPr="007D5773">
        <w:rPr>
          <w:rStyle w:val="Emphasis"/>
          <w:highlight w:val="yellow"/>
        </w:rPr>
        <w:t>number of domestic STEM graduates has grown strongly</w:t>
      </w:r>
      <w:r w:rsidRPr="00A809F8">
        <w:t xml:space="preserve">, </w:t>
      </w:r>
      <w:r w:rsidRPr="004104DC">
        <w:rPr>
          <w:rStyle w:val="StyleUnderline"/>
        </w:rPr>
        <w:t>and many of these graduates could qualify for IT jobs.</w:t>
      </w:r>
      <w:r>
        <w:rPr>
          <w:rStyle w:val="StyleUnderline"/>
        </w:rPr>
        <w:t xml:space="preserve"> </w:t>
      </w:r>
      <w:r w:rsidRPr="00A809F8">
        <w:t>T</w:t>
      </w:r>
      <w:r w:rsidRPr="004104DC">
        <w:rPr>
          <w:rStyle w:val="StyleUnderline"/>
        </w:rPr>
        <w:t>he annual number of computer science graduates doubled between 1998 and 2004</w:t>
      </w:r>
      <w:r w:rsidRPr="00A809F8">
        <w:t>, and is currently over 50 percent higher than its 1998 level.</w:t>
      </w:r>
      <w:r>
        <w:t xml:space="preserve"> </w:t>
      </w:r>
      <w:r w:rsidRPr="00A809F8">
        <w:t xml:space="preserve">At the same time, current </w:t>
      </w:r>
      <w:r w:rsidRPr="004104DC">
        <w:rPr>
          <w:rStyle w:val="StyleUnderline"/>
        </w:rPr>
        <w:t xml:space="preserve">U.S. </w:t>
      </w:r>
      <w:r w:rsidRPr="004104DC">
        <w:rPr>
          <w:rStyle w:val="Emphasis"/>
        </w:rPr>
        <w:t>high-skill immigration</w:t>
      </w:r>
      <w:r w:rsidRPr="004104DC">
        <w:rPr>
          <w:rStyle w:val="StyleUnderline"/>
        </w:rPr>
        <w:t xml:space="preserve"> policy</w:t>
      </w:r>
      <w:r w:rsidRPr="00A809F8">
        <w:t xml:space="preserve">, which includes the granting of work permits to foreign students and the issuance of a variety of nonimmigrant </w:t>
      </w:r>
      <w:proofErr w:type="spellStart"/>
      <w:r w:rsidRPr="00A809F8">
        <w:t>guestworker</w:t>
      </w:r>
      <w:proofErr w:type="spellEnd"/>
      <w:r w:rsidRPr="00A809F8">
        <w:t xml:space="preserve"> visas, </w:t>
      </w:r>
      <w:r w:rsidRPr="004104DC">
        <w:rPr>
          <w:rStyle w:val="StyleUnderline"/>
        </w:rPr>
        <w:t xml:space="preserve">provides employers with large numbers of STEM </w:t>
      </w:r>
      <w:proofErr w:type="spellStart"/>
      <w:r w:rsidRPr="004104DC">
        <w:rPr>
          <w:rStyle w:val="StyleUnderline"/>
        </w:rPr>
        <w:t>guestworkers</w:t>
      </w:r>
      <w:proofErr w:type="spellEnd"/>
      <w:r w:rsidRPr="00A809F8">
        <w:t>, most of whom are in IT occupations.</w:t>
      </w:r>
      <w:r>
        <w:t xml:space="preserve"> </w:t>
      </w:r>
      <w:r w:rsidRPr="00A809F8">
        <w:t>Until about 2001, when the dot-com bubble burst, the IT labor market performed in the way that economic fundamentals suggest it should, with the supply of IT graduates and workers responding to strong wage increases and reflected in growing employment. Since then, however, the IT field appears to be functioning with two distinct labor market patterns:</w:t>
      </w:r>
      <w:r>
        <w:t xml:space="preserve"> </w:t>
      </w:r>
      <w:r w:rsidRPr="00A809F8">
        <w:t>The domestic supply of IT workers exhibits increasing but slow growth in line with market signals.</w:t>
      </w:r>
      <w:r>
        <w:t xml:space="preserve"> </w:t>
      </w:r>
      <w:r w:rsidRPr="00A809F8">
        <w:t xml:space="preserve">The supply of IT </w:t>
      </w:r>
      <w:proofErr w:type="spellStart"/>
      <w:r w:rsidRPr="00A809F8">
        <w:t>guestworkers</w:t>
      </w:r>
      <w:proofErr w:type="spellEnd"/>
      <w:r w:rsidRPr="00A809F8">
        <w:t xml:space="preserve"> appears to be growing dramatically, despite stagnant or even declining wages.</w:t>
      </w:r>
      <w:r>
        <w:t xml:space="preserve"> </w:t>
      </w:r>
      <w:r w:rsidRPr="00A809F8">
        <w:t xml:space="preserve">The immigration debate is complicated and polarizing, but </w:t>
      </w:r>
      <w:r w:rsidRPr="004104DC">
        <w:rPr>
          <w:rStyle w:val="StyleUnderline"/>
        </w:rPr>
        <w:t xml:space="preserve">the implications of the data for enacting high-skill </w:t>
      </w:r>
      <w:proofErr w:type="spellStart"/>
      <w:r w:rsidRPr="004104DC">
        <w:rPr>
          <w:rStyle w:val="StyleUnderline"/>
        </w:rPr>
        <w:t>guestworker</w:t>
      </w:r>
      <w:proofErr w:type="spellEnd"/>
      <w:r w:rsidRPr="004104DC">
        <w:rPr>
          <w:rStyle w:val="StyleUnderline"/>
        </w:rPr>
        <w:t xml:space="preserve"> policy are clear:</w:t>
      </w:r>
      <w:r w:rsidRPr="00A809F8">
        <w:t xml:space="preserve"> </w:t>
      </w:r>
      <w:r w:rsidRPr="007D5773">
        <w:rPr>
          <w:rStyle w:val="Emphasis"/>
          <w:highlight w:val="yellow"/>
        </w:rPr>
        <w:t>Immigration policies</w:t>
      </w:r>
      <w:r w:rsidRPr="004104DC">
        <w:rPr>
          <w:rStyle w:val="Emphasis"/>
        </w:rPr>
        <w:t xml:space="preserve"> that facilitate large flows of </w:t>
      </w:r>
      <w:proofErr w:type="spellStart"/>
      <w:r w:rsidRPr="004104DC">
        <w:rPr>
          <w:rStyle w:val="Emphasis"/>
        </w:rPr>
        <w:t>guestworkers</w:t>
      </w:r>
      <w:proofErr w:type="spellEnd"/>
      <w:r w:rsidRPr="004104DC">
        <w:rPr>
          <w:rStyle w:val="Emphasis"/>
        </w:rPr>
        <w:t xml:space="preserve"> </w:t>
      </w:r>
      <w:r w:rsidRPr="007D5773">
        <w:rPr>
          <w:rStyle w:val="Emphasis"/>
          <w:highlight w:val="yellow"/>
        </w:rPr>
        <w:t>will supply labor</w:t>
      </w:r>
      <w:r w:rsidRPr="004104DC">
        <w:rPr>
          <w:rStyle w:val="Emphasis"/>
        </w:rPr>
        <w:t xml:space="preserve"> at wages </w:t>
      </w:r>
      <w:r w:rsidRPr="007D5773">
        <w:rPr>
          <w:rStyle w:val="Emphasis"/>
          <w:highlight w:val="yellow"/>
        </w:rPr>
        <w:t>that are too low to induce significant increases in supply from the domestic workforce</w:t>
      </w:r>
      <w:r w:rsidRPr="00A809F8">
        <w:t>.</w:t>
      </w:r>
    </w:p>
    <w:p w:rsidR="007D5773" w:rsidRDefault="007D5773" w:rsidP="007D5773">
      <w:pPr>
        <w:pStyle w:val="Heading4"/>
      </w:pPr>
      <w:r>
        <w:t>Immigrants drive natives to non-STEM majors.</w:t>
      </w:r>
    </w:p>
    <w:p w:rsidR="007D5773" w:rsidRPr="00ED5A49" w:rsidRDefault="007D5773" w:rsidP="007D5773">
      <w:pPr>
        <w:rPr>
          <w:rStyle w:val="Style13ptBold"/>
        </w:rPr>
      </w:pPr>
      <w:proofErr w:type="spellStart"/>
      <w:r>
        <w:rPr>
          <w:rStyle w:val="Style13ptBold"/>
        </w:rPr>
        <w:t>Peri</w:t>
      </w:r>
      <w:proofErr w:type="spellEnd"/>
      <w:r>
        <w:rPr>
          <w:rStyle w:val="Style13ptBold"/>
        </w:rPr>
        <w:t xml:space="preserve"> and </w:t>
      </w:r>
      <w:proofErr w:type="spellStart"/>
      <w:r>
        <w:rPr>
          <w:rStyle w:val="Style13ptBold"/>
        </w:rPr>
        <w:t>Sparber</w:t>
      </w:r>
      <w:proofErr w:type="spellEnd"/>
      <w:r>
        <w:rPr>
          <w:rStyle w:val="Style13ptBold"/>
        </w:rPr>
        <w:t xml:space="preserve"> 10 </w:t>
      </w:r>
      <w:r w:rsidRPr="00ED5A49">
        <w:t xml:space="preserve">(Giovanni </w:t>
      </w:r>
      <w:proofErr w:type="spellStart"/>
      <w:r w:rsidRPr="00ED5A49">
        <w:t>Peri</w:t>
      </w:r>
      <w:proofErr w:type="spellEnd"/>
      <w:r w:rsidRPr="00ED5A49">
        <w:t xml:space="preserve">, Department of Economics, UC Davis, Chad </w:t>
      </w:r>
      <w:proofErr w:type="spellStart"/>
      <w:r w:rsidRPr="00ED5A49">
        <w:t>Sparber</w:t>
      </w:r>
      <w:proofErr w:type="spellEnd"/>
      <w:r w:rsidRPr="00ED5A49">
        <w:t xml:space="preserve">, Department of Economics, Colgate University, “Highly-Educated Immigrants and Native Occupational Choice,” </w:t>
      </w:r>
      <w:hyperlink r:id="rId12" w:history="1">
        <w:r w:rsidRPr="00ED5A49">
          <w:rPr>
            <w:rStyle w:val="Hyperlink"/>
          </w:rPr>
          <w:t>https://www.colgate.edu/portaldata/imagegallerywww/0225a1d8-0850-4bb1-88f2-fc550662e306/ImageGallery/HighEdImmigIR.pdf</w:t>
        </w:r>
      </w:hyperlink>
      <w:r w:rsidRPr="00ED5A49">
        <w:t>, MSCOTT)</w:t>
      </w:r>
    </w:p>
    <w:p w:rsidR="007D5773" w:rsidRDefault="007D5773" w:rsidP="007D5773">
      <w:r>
        <w:t>5 Conclusion</w:t>
      </w:r>
    </w:p>
    <w:p w:rsidR="007D5773" w:rsidRDefault="007D5773" w:rsidP="007D5773">
      <w:r w:rsidRPr="00FB5E6C">
        <w:t xml:space="preserve">Native and foreign-born workers with graduate degrees work in occupations requiring distinctively different tasks, suggesting the two groups are imperfectly substitutable. Natives specialize in occupations demanding interactive or communication skills, while highly-educated immigrants disproportionately work in occupations requiring quantitative and analytical skills. </w:t>
      </w:r>
      <w:r w:rsidRPr="00FB5E6C">
        <w:rPr>
          <w:rStyle w:val="StyleUnderline"/>
        </w:rPr>
        <w:t xml:space="preserve">Increases in the foreign-born share of highly-educated employment are </w:t>
      </w:r>
      <w:r w:rsidRPr="00FB5E6C">
        <w:rPr>
          <w:rStyle w:val="Emphasis"/>
        </w:rPr>
        <w:t>associated with a decrease in the quantitative versus interactive content of occupations chosen by similarly-educated natives</w:t>
      </w:r>
      <w:r w:rsidRPr="00FB5E6C">
        <w:t xml:space="preserve">. That is, </w:t>
      </w:r>
      <w:r w:rsidRPr="00FB5E6C">
        <w:rPr>
          <w:rStyle w:val="Emphasis"/>
        </w:rPr>
        <w:t>natives respond to immigration</w:t>
      </w:r>
      <w:r w:rsidRPr="00FB5E6C">
        <w:rPr>
          <w:rStyle w:val="StyleUnderline"/>
        </w:rPr>
        <w:t xml:space="preserve"> by </w:t>
      </w:r>
      <w:r w:rsidRPr="00FB5E6C">
        <w:rPr>
          <w:rStyle w:val="Emphasis"/>
        </w:rPr>
        <w:t>changing occupations to those with less quantitative and more interactive content</w:t>
      </w:r>
      <w:r w:rsidRPr="00FB5E6C">
        <w:rPr>
          <w:rStyle w:val="StyleUnderline"/>
        </w:rPr>
        <w:t xml:space="preserve"> than their previous occupations required</w:t>
      </w:r>
      <w:r w:rsidRPr="00FB5E6C">
        <w:t>. The wage consequences of immigration were not examined in this paper, but they are likely to depend upon the degree of task reallocation experienced by native workers. If the evidence from the labor market for less-educated workers is an indication, the occupational skill response among highly-educated natives is likely to mitigate their potential wage loss from highly-educated immigration.</w:t>
      </w:r>
    </w:p>
    <w:p w:rsidR="007D5773" w:rsidRDefault="007D5773" w:rsidP="007D5773">
      <w:pPr>
        <w:pStyle w:val="Heading4"/>
      </w:pPr>
      <w:r>
        <w:t>Wages determine what field people go into.</w:t>
      </w:r>
    </w:p>
    <w:p w:rsidR="007D5773" w:rsidRDefault="007D5773" w:rsidP="007D5773">
      <w:pPr>
        <w:rPr>
          <w:rStyle w:val="Style13ptBold"/>
        </w:rPr>
      </w:pPr>
      <w:r>
        <w:rPr>
          <w:rStyle w:val="Style13ptBold"/>
        </w:rPr>
        <w:t xml:space="preserve">Kang et al 10 </w:t>
      </w:r>
      <w:r w:rsidRPr="00157C62">
        <w:t xml:space="preserve">(Peter Arcidiacono Department of Economics Duke University V. Joseph </w:t>
      </w:r>
      <w:proofErr w:type="spellStart"/>
      <w:r w:rsidRPr="00157C62">
        <w:t>Hotz</w:t>
      </w:r>
      <w:proofErr w:type="spellEnd"/>
      <w:r w:rsidRPr="00157C62">
        <w:t xml:space="preserve"> Department of Economics Duke University </w:t>
      </w:r>
      <w:proofErr w:type="spellStart"/>
      <w:r w:rsidRPr="00157C62">
        <w:t>Songman</w:t>
      </w:r>
      <w:proofErr w:type="spellEnd"/>
      <w:r w:rsidRPr="00157C62">
        <w:t xml:space="preserve"> Kang Department of Economics Duke University, “MODELING COLLEGE MAJOR CHOICES USING ELICITED MEASURES OF EXPECTATIONS AND COUNTERFACTUALS,” </w:t>
      </w:r>
      <w:hyperlink r:id="rId13" w:history="1">
        <w:r w:rsidRPr="00157C62">
          <w:rPr>
            <w:rStyle w:val="Hyperlink"/>
          </w:rPr>
          <w:t>http://www.nber.org/papers/w15729.pdf</w:t>
        </w:r>
      </w:hyperlink>
      <w:r w:rsidRPr="00157C62">
        <w:t>, MSCOTT)</w:t>
      </w:r>
    </w:p>
    <w:p w:rsidR="007D5773" w:rsidRDefault="007D5773" w:rsidP="007D5773">
      <w:r>
        <w:t xml:space="preserve">7 Conclusion </w:t>
      </w:r>
    </w:p>
    <w:p w:rsidR="007D5773" w:rsidRPr="000D7EF3" w:rsidRDefault="007D5773" w:rsidP="007D5773">
      <w:r w:rsidRPr="00FB5E6C">
        <w:t xml:space="preserve">The choice of college major plays a critical role in determining the future earnings of college graduates. Economic models of educational choices suggest that </w:t>
      </w:r>
      <w:r w:rsidRPr="00FB5E6C">
        <w:rPr>
          <w:rStyle w:val="StyleUnderline"/>
        </w:rPr>
        <w:t>students’ college major decisions would be guided</w:t>
      </w:r>
      <w:r w:rsidRPr="00FB5E6C">
        <w:t xml:space="preserve">, in part, </w:t>
      </w:r>
      <w:r w:rsidRPr="00FB5E6C">
        <w:rPr>
          <w:rStyle w:val="StyleUnderline"/>
        </w:rPr>
        <w:t xml:space="preserve">by the </w:t>
      </w:r>
      <w:r w:rsidRPr="00FB5E6C">
        <w:rPr>
          <w:rStyle w:val="Emphasis"/>
        </w:rPr>
        <w:t>future earnings</w:t>
      </w:r>
      <w:r w:rsidRPr="00FB5E6C">
        <w:rPr>
          <w:rStyle w:val="StyleUnderline"/>
        </w:rPr>
        <w:t xml:space="preserve"> streams associated with the different majors</w:t>
      </w:r>
      <w:r w:rsidRPr="00FB5E6C">
        <w:t xml:space="preserve">. To examine the potential role of future expected earnings on these choices, we asked a sample of college students about their subjective expectations on the probabilities of entering different careers and the earnings associated with different careers conditional on both their own major, as well as conditional on majors they did not choose, their counterfactual expectations. </w:t>
      </w:r>
      <w:r w:rsidRPr="00FB5E6C">
        <w:rPr>
          <w:rStyle w:val="StyleUnderline"/>
        </w:rPr>
        <w:t>The descriptive statistics and model estimates reveal that sorting occurs,</w:t>
      </w:r>
      <w:r w:rsidRPr="00FB5E6C">
        <w:t xml:space="preserve"> both </w:t>
      </w:r>
      <w:r w:rsidRPr="00FB5E6C">
        <w:rPr>
          <w:rStyle w:val="StyleUnderline"/>
        </w:rPr>
        <w:t xml:space="preserve">on </w:t>
      </w:r>
      <w:r w:rsidRPr="00FB5E6C">
        <w:rPr>
          <w:rStyle w:val="Emphasis"/>
        </w:rPr>
        <w:t>expected earnings</w:t>
      </w:r>
      <w:r w:rsidRPr="00FB5E6C">
        <w:t xml:space="preserve"> and on individual perceptions of their relative abilities to perform the coursework in particular majors. Our estimates imply that equalizing abilities would lead to a substantial increase in the number of students majoring in Economics and a drop in the number majoring in Humanities. In contrast, </w:t>
      </w:r>
      <w:r w:rsidRPr="00FB5E6C">
        <w:rPr>
          <w:rStyle w:val="StyleUnderline"/>
        </w:rPr>
        <w:t xml:space="preserve">if we equalize expected earnings across majors, our estimates imply a </w:t>
      </w:r>
      <w:r w:rsidRPr="00FB5E6C">
        <w:rPr>
          <w:rStyle w:val="Emphasis"/>
        </w:rPr>
        <w:t>sizeable increase in the number of students majoring in the Humanities</w:t>
      </w:r>
      <w:r w:rsidRPr="00FB5E6C">
        <w:t>.</w:t>
      </w:r>
    </w:p>
    <w:p w:rsidR="000D7EF3" w:rsidRDefault="007D5773" w:rsidP="000D7EF3">
      <w:pPr>
        <w:pStyle w:val="Heading3"/>
      </w:pPr>
      <w:r>
        <w:t xml:space="preserve">! – </w:t>
      </w:r>
      <w:proofErr w:type="gramStart"/>
      <w:r>
        <w:t>turns</w:t>
      </w:r>
      <w:proofErr w:type="gramEnd"/>
      <w:r>
        <w:t xml:space="preserve"> econ </w:t>
      </w:r>
    </w:p>
    <w:p w:rsidR="000D7EF3" w:rsidRPr="000D7EF3" w:rsidRDefault="000D7EF3" w:rsidP="000D7EF3">
      <w:pPr>
        <w:pStyle w:val="Heading4"/>
      </w:pPr>
      <w:r>
        <w:t>Biomedical research boosts GDP and internal link turns the AFF.</w:t>
      </w:r>
    </w:p>
    <w:p w:rsidR="000D7EF3" w:rsidRPr="00E8781C" w:rsidRDefault="000D7EF3" w:rsidP="000D7EF3">
      <w:r>
        <w:rPr>
          <w:rStyle w:val="Style13ptBold"/>
        </w:rPr>
        <w:t xml:space="preserve">TAG 13 </w:t>
      </w:r>
      <w:r w:rsidRPr="00E8781C">
        <w:t xml:space="preserve">(Treatment Action Group, amfAR, The Foundation for AIDS Research, “The Costs of Flat Funding for Biomedical Research,” </w:t>
      </w:r>
      <w:hyperlink r:id="rId14" w:history="1">
        <w:r w:rsidRPr="00E8781C">
          <w:rPr>
            <w:rStyle w:val="Hyperlink"/>
          </w:rPr>
          <w:t>http://www.amfar.org/uploadedFiles/_amfarorg/On_the_Hill/Issue%20Brief%20-%20The%20Costs%20of%20Flat%20Funding%20NIH%20Research_080513.pdf</w:t>
        </w:r>
      </w:hyperlink>
      <w:r w:rsidRPr="00E8781C">
        <w:t>, MSCOTT)</w:t>
      </w:r>
    </w:p>
    <w:p w:rsidR="000D7EF3" w:rsidRPr="000D7EF3" w:rsidRDefault="000D7EF3" w:rsidP="000D7EF3">
      <w:r w:rsidRPr="00FB5E6C">
        <w:rPr>
          <w:rStyle w:val="Emphasis"/>
        </w:rPr>
        <w:t>Biomedical Research Investments Spur Economic Growth and Create Jobs</w:t>
      </w:r>
      <w:r w:rsidRPr="00FB5E6C">
        <w:t xml:space="preserve">: The life sciences field </w:t>
      </w:r>
      <w:r w:rsidRPr="00FB5E6C">
        <w:rPr>
          <w:rStyle w:val="StyleUnderline"/>
        </w:rPr>
        <w:t xml:space="preserve">is responsible for </w:t>
      </w:r>
      <w:r w:rsidRPr="00FB5E6C">
        <w:rPr>
          <w:rStyle w:val="Emphasis"/>
        </w:rPr>
        <w:t>more than seven million jobs</w:t>
      </w:r>
      <w:r w:rsidRPr="00FB5E6C">
        <w:t xml:space="preserve"> </w:t>
      </w:r>
      <w:r w:rsidRPr="00FB5E6C">
        <w:rPr>
          <w:rStyle w:val="StyleUnderline"/>
        </w:rPr>
        <w:t>in the U.S. and</w:t>
      </w:r>
      <w:r w:rsidRPr="00FB5E6C">
        <w:t xml:space="preserve"> </w:t>
      </w:r>
      <w:r w:rsidRPr="00FB5E6C">
        <w:rPr>
          <w:rStyle w:val="Emphasis"/>
        </w:rPr>
        <w:t>adds $69 billion annually to the gross domestic product</w:t>
      </w:r>
      <w:r w:rsidRPr="00FB5E6C">
        <w:t xml:space="preserve">.10 </w:t>
      </w:r>
      <w:r w:rsidRPr="00FB5E6C">
        <w:rPr>
          <w:rStyle w:val="StyleUnderline"/>
        </w:rPr>
        <w:t xml:space="preserve">Every dollar invested in the NIH results in </w:t>
      </w:r>
      <w:r w:rsidRPr="00FB5E6C">
        <w:rPr>
          <w:rStyle w:val="Emphasis"/>
        </w:rPr>
        <w:t>$2.21</w:t>
      </w:r>
      <w:r w:rsidRPr="00FB5E6C">
        <w:rPr>
          <w:rStyle w:val="StyleUnderline"/>
        </w:rPr>
        <w:t xml:space="preserve"> in local economic growth</w:t>
      </w:r>
      <w:r w:rsidRPr="00FB5E6C">
        <w:t xml:space="preserve">.23 </w:t>
      </w:r>
      <w:r w:rsidRPr="00FB5E6C">
        <w:rPr>
          <w:rStyle w:val="StyleUnderline"/>
        </w:rPr>
        <w:t xml:space="preserve">With a $3.8 billion investment, the Human Genome Project alone generated an estimated </w:t>
      </w:r>
      <w:r w:rsidRPr="00FB5E6C">
        <w:rPr>
          <w:rStyle w:val="Emphasis"/>
        </w:rPr>
        <w:t>$796 billion</w:t>
      </w:r>
      <w:r w:rsidRPr="00FB5E6C">
        <w:rPr>
          <w:rStyle w:val="StyleUnderline"/>
        </w:rPr>
        <w:t xml:space="preserve"> in economic growth between 2000 and 2010</w:t>
      </w:r>
      <w:r w:rsidRPr="00FB5E6C">
        <w:t xml:space="preserve">—a </w:t>
      </w:r>
      <w:r w:rsidRPr="00FB5E6C">
        <w:rPr>
          <w:rStyle w:val="Emphasis"/>
        </w:rPr>
        <w:t>141-fold return on investment</w:t>
      </w:r>
      <w:r w:rsidRPr="00FB5E6C">
        <w:t xml:space="preserve">.24 As academic research centers and related industries around the country have recently realized, </w:t>
      </w:r>
      <w:r w:rsidRPr="00FB5E6C">
        <w:rPr>
          <w:rStyle w:val="StyleUnderline"/>
        </w:rPr>
        <w:t>cuts in biomedical research funding resulting from sequestration, cause many talented scientific professionals to lose their jobs.</w:t>
      </w:r>
      <w:r w:rsidR="00FB5E6C" w:rsidRPr="00FB5E6C">
        <w:rPr>
          <w:rStyle w:val="StyleUnderline"/>
        </w:rPr>
        <w:t xml:space="preserve"> </w:t>
      </w:r>
      <w:r w:rsidRPr="00FB5E6C">
        <w:rPr>
          <w:rStyle w:val="Emphasis"/>
        </w:rPr>
        <w:t>American Disinvestment in Biomedical Research Damages Our Long-Term Competitiveness</w:t>
      </w:r>
      <w:r w:rsidRPr="00FB5E6C">
        <w:t xml:space="preserve">: As a result of its substantial investments in biomedical research, China’s share of the global pharmaceutical industry output rose seven-fold between 1995 and 2010—increasing from 2.5 percent to 18.3 percent— while the American share held steady at around 26–27 percent.10 </w:t>
      </w:r>
      <w:r w:rsidRPr="00FB5E6C">
        <w:rPr>
          <w:rStyle w:val="StyleUnderline"/>
        </w:rPr>
        <w:t xml:space="preserve">Unless America reinvests in biomedical research, </w:t>
      </w:r>
      <w:r w:rsidRPr="00FB5E6C">
        <w:rPr>
          <w:rStyle w:val="Emphasis"/>
        </w:rPr>
        <w:t>China could soon overtake the U.S. as the global leader</w:t>
      </w:r>
      <w:r w:rsidRPr="00FB5E6C">
        <w:rPr>
          <w:rStyle w:val="StyleUnderline"/>
        </w:rPr>
        <w:t xml:space="preserve"> in the development of breakthrough medical discoveries</w:t>
      </w:r>
      <w:r w:rsidRPr="00FB5E6C">
        <w:t>.</w:t>
      </w:r>
      <w:r w:rsidR="00FB5E6C" w:rsidRPr="00FB5E6C">
        <w:t xml:space="preserve"> </w:t>
      </w:r>
      <w:r w:rsidRPr="00FB5E6C">
        <w:rPr>
          <w:rStyle w:val="Emphasis"/>
        </w:rPr>
        <w:t>Biomedical Research Contributes to Increased Productivity</w:t>
      </w:r>
      <w:r w:rsidRPr="00FB5E6C">
        <w:t xml:space="preserve">: In addition to the direct economic benefits of biomedical research, </w:t>
      </w:r>
      <w:r w:rsidRPr="00FB5E6C">
        <w:rPr>
          <w:rStyle w:val="StyleUnderline"/>
        </w:rPr>
        <w:t>the</w:t>
      </w:r>
      <w:r w:rsidRPr="00FB5E6C">
        <w:t xml:space="preserve"> </w:t>
      </w:r>
      <w:r w:rsidRPr="00FB5E6C">
        <w:rPr>
          <w:rStyle w:val="Emphasis"/>
        </w:rPr>
        <w:t>improved treatments</w:t>
      </w:r>
      <w:r w:rsidRPr="00FB5E6C">
        <w:rPr>
          <w:rStyle w:val="StyleUnderline"/>
        </w:rPr>
        <w:t xml:space="preserve"> resulting from these investments </w:t>
      </w:r>
      <w:r w:rsidRPr="00FB5E6C">
        <w:rPr>
          <w:rStyle w:val="Emphasis"/>
        </w:rPr>
        <w:t>keep American workers healthy and productive</w:t>
      </w:r>
      <w:r w:rsidRPr="00FB5E6C">
        <w:t xml:space="preserve">. It is estimated that </w:t>
      </w:r>
      <w:r w:rsidRPr="00FB5E6C">
        <w:rPr>
          <w:rStyle w:val="StyleUnderline"/>
        </w:rPr>
        <w:t>the U.S.</w:t>
      </w:r>
      <w:r w:rsidRPr="00FB5E6C">
        <w:t xml:space="preserve"> </w:t>
      </w:r>
      <w:r w:rsidRPr="00FB5E6C">
        <w:rPr>
          <w:rStyle w:val="Emphasis"/>
        </w:rPr>
        <w:t>reaped $95 trillion in economic benefits from increases in life expectancy</w:t>
      </w:r>
      <w:r w:rsidRPr="00FB5E6C">
        <w:t xml:space="preserve"> </w:t>
      </w:r>
      <w:r w:rsidRPr="00FB5E6C">
        <w:rPr>
          <w:rStyle w:val="StyleUnderline"/>
        </w:rPr>
        <w:t>between 1970 and 2000</w:t>
      </w:r>
      <w:r w:rsidRPr="00FB5E6C">
        <w:t xml:space="preserve">.11 Reduced mortality from heart disease and stroke yields an estimated economic return of $2.5 trillion a year.1 </w:t>
      </w:r>
      <w:r w:rsidRPr="00FB5E6C">
        <w:rPr>
          <w:rStyle w:val="StyleUnderline"/>
        </w:rPr>
        <w:t>Cuts to biomedical research from budget sequestration alone are projected to</w:t>
      </w:r>
      <w:r w:rsidRPr="00FB5E6C">
        <w:t xml:space="preserve"> </w:t>
      </w:r>
      <w:r w:rsidRPr="00FB5E6C">
        <w:rPr>
          <w:rStyle w:val="Emphasis"/>
        </w:rPr>
        <w:t>reduce GDP by $200 billion over the next several years</w:t>
      </w:r>
      <w:r w:rsidRPr="00FB5E6C">
        <w:t>.25</w:t>
      </w:r>
    </w:p>
    <w:p w:rsidR="000D7EF3" w:rsidRDefault="007D5773" w:rsidP="000D7EF3">
      <w:pPr>
        <w:pStyle w:val="Heading3"/>
      </w:pPr>
      <w:r>
        <w:t xml:space="preserve">! – </w:t>
      </w:r>
      <w:proofErr w:type="gramStart"/>
      <w:r>
        <w:t>turns</w:t>
      </w:r>
      <w:proofErr w:type="gramEnd"/>
      <w:r>
        <w:t xml:space="preserve"> leadership</w:t>
      </w:r>
    </w:p>
    <w:p w:rsidR="000D7EF3" w:rsidRPr="000D7EF3" w:rsidRDefault="000D7EF3" w:rsidP="000D7EF3">
      <w:pPr>
        <w:pStyle w:val="Heading4"/>
      </w:pPr>
      <w:r>
        <w:t>Strong biomedical research is key to maintain US influence over China.</w:t>
      </w:r>
    </w:p>
    <w:p w:rsidR="000D7EF3" w:rsidRPr="00E8781C" w:rsidRDefault="000D7EF3" w:rsidP="000D7EF3">
      <w:r>
        <w:rPr>
          <w:rStyle w:val="Style13ptBold"/>
        </w:rPr>
        <w:t xml:space="preserve">TAG 13 </w:t>
      </w:r>
      <w:r w:rsidRPr="00E8781C">
        <w:t xml:space="preserve">(Treatment Action Group, amfAR, The Foundation for AIDS Research, “The Costs of Flat Funding for Biomedical Research,” </w:t>
      </w:r>
      <w:hyperlink r:id="rId15" w:history="1">
        <w:r w:rsidRPr="00E8781C">
          <w:rPr>
            <w:rStyle w:val="Hyperlink"/>
          </w:rPr>
          <w:t>http://www.amfar.org/uploadedFiles/_amfarorg/On_the_Hill/Issue%20Brief%20-%20The%20Costs%20of%20Flat%20Funding%20NIH%20Research_080513.pdf</w:t>
        </w:r>
      </w:hyperlink>
      <w:r w:rsidRPr="00E8781C">
        <w:t>, MSCOTT)</w:t>
      </w:r>
    </w:p>
    <w:p w:rsidR="000D7EF3" w:rsidRDefault="000D7EF3" w:rsidP="000D7EF3">
      <w:r w:rsidRPr="00FB5E6C">
        <w:rPr>
          <w:rStyle w:val="Emphasis"/>
        </w:rPr>
        <w:t>America’s Leadership Role Is Under Threat</w:t>
      </w:r>
      <w:r w:rsidRPr="00FB5E6C">
        <w:t xml:space="preserve">: </w:t>
      </w:r>
      <w:r w:rsidRPr="00FB5E6C">
        <w:rPr>
          <w:rStyle w:val="StyleUnderline"/>
        </w:rPr>
        <w:t xml:space="preserve">The </w:t>
      </w:r>
      <w:r w:rsidRPr="00FB5E6C">
        <w:rPr>
          <w:rStyle w:val="Emphasis"/>
        </w:rPr>
        <w:t>U.S. share of global biomedical research</w:t>
      </w:r>
      <w:r w:rsidRPr="00FB5E6C">
        <w:rPr>
          <w:rStyle w:val="StyleUnderline"/>
        </w:rPr>
        <w:t xml:space="preserve"> spending</w:t>
      </w:r>
      <w:r w:rsidRPr="00FB5E6C">
        <w:t xml:space="preserve"> has fallen from 38 percent in 1999 to 31 percent in 2009.10 As funding declines, </w:t>
      </w:r>
      <w:r w:rsidRPr="00FB5E6C">
        <w:rPr>
          <w:rStyle w:val="StyleUnderline"/>
        </w:rPr>
        <w:t xml:space="preserve">the U.S. is </w:t>
      </w:r>
      <w:r w:rsidRPr="00FB5E6C">
        <w:rPr>
          <w:rStyle w:val="Emphasis"/>
        </w:rPr>
        <w:t>less likely</w:t>
      </w:r>
      <w:r w:rsidRPr="00FB5E6C">
        <w:rPr>
          <w:rStyle w:val="StyleUnderline"/>
        </w:rPr>
        <w:t xml:space="preserve"> to be the home for future biomedical research breakthroughs</w:t>
      </w:r>
      <w:r w:rsidRPr="00FB5E6C">
        <w:t xml:space="preserve">. Given the need for the pharmaceutical and biotechnology industries to draw from the very best scientific minds and the latest research findings, </w:t>
      </w:r>
      <w:r w:rsidRPr="00FB5E6C">
        <w:rPr>
          <w:rStyle w:val="StyleUnderline"/>
        </w:rPr>
        <w:t xml:space="preserve">America’s disinvestment in biomedical research </w:t>
      </w:r>
      <w:r w:rsidRPr="00FB5E6C">
        <w:rPr>
          <w:rStyle w:val="Emphasis"/>
        </w:rPr>
        <w:t>could prompt major companies to relocate to China</w:t>
      </w:r>
      <w:r w:rsidRPr="00FB5E6C">
        <w:rPr>
          <w:rStyle w:val="StyleUnderline"/>
        </w:rPr>
        <w:t>, India, or other places that prioritize research investments</w:t>
      </w:r>
      <w:r w:rsidRPr="00FB5E6C">
        <w:t>.</w:t>
      </w:r>
    </w:p>
    <w:p w:rsidR="007D5773" w:rsidRPr="00D12000" w:rsidRDefault="007D5773" w:rsidP="007D5773">
      <w:pPr>
        <w:pStyle w:val="Heading3"/>
        <w:rPr>
          <w:rFonts w:cs="Times New Roman"/>
        </w:rPr>
      </w:pPr>
      <w:r>
        <w:rPr>
          <w:rFonts w:cs="Times New Roman"/>
        </w:rPr>
        <w:t xml:space="preserve">! – </w:t>
      </w:r>
      <w:proofErr w:type="gramStart"/>
      <w:r>
        <w:rPr>
          <w:rFonts w:cs="Times New Roman"/>
        </w:rPr>
        <w:t>turns</w:t>
      </w:r>
      <w:proofErr w:type="gramEnd"/>
      <w:r>
        <w:rPr>
          <w:rFonts w:cs="Times New Roman"/>
        </w:rPr>
        <w:t xml:space="preserve"> innovation</w:t>
      </w:r>
    </w:p>
    <w:p w:rsidR="007D5773" w:rsidRPr="00D12000" w:rsidRDefault="007D5773" w:rsidP="007D5773">
      <w:pPr>
        <w:pStyle w:val="Heading4"/>
        <w:rPr>
          <w:rFonts w:cs="Times New Roman"/>
        </w:rPr>
      </w:pPr>
      <w:r w:rsidRPr="00D12000">
        <w:rPr>
          <w:rFonts w:cs="Times New Roman"/>
        </w:rPr>
        <w:t>Natives are comparatively more innovative</w:t>
      </w:r>
    </w:p>
    <w:p w:rsidR="007D5773" w:rsidRPr="00D12000" w:rsidRDefault="007D5773" w:rsidP="007D5773">
      <w:pPr>
        <w:rPr>
          <w:b/>
          <w:bCs/>
          <w:sz w:val="26"/>
        </w:rPr>
      </w:pPr>
      <w:proofErr w:type="spellStart"/>
      <w:r w:rsidRPr="00D12000">
        <w:rPr>
          <w:rStyle w:val="Style13ptBold"/>
        </w:rPr>
        <w:t>Matloff</w:t>
      </w:r>
      <w:proofErr w:type="spellEnd"/>
      <w:r w:rsidRPr="00D12000">
        <w:rPr>
          <w:rStyle w:val="Style13ptBold"/>
        </w:rPr>
        <w:t xml:space="preserve"> 13</w:t>
      </w:r>
      <w:r w:rsidRPr="00D12000">
        <w:t xml:space="preserve">, Dr. Norm </w:t>
      </w:r>
      <w:proofErr w:type="spellStart"/>
      <w:r w:rsidRPr="00D12000">
        <w:t>Matloff</w:t>
      </w:r>
      <w:proofErr w:type="spellEnd"/>
      <w:r w:rsidRPr="00D12000">
        <w:t xml:space="preserve"> is a professor of computer science at the University of California, Davis. He has written extensively on use of work visas in the tech area, and on the offshoring issue, 2013(“Immigration and the tech industry: As a </w:t>
      </w:r>
      <w:proofErr w:type="spellStart"/>
      <w:r w:rsidRPr="00D12000">
        <w:t>labour</w:t>
      </w:r>
      <w:proofErr w:type="spellEnd"/>
      <w:r w:rsidRPr="00D12000">
        <w:t xml:space="preserve"> shortage remedy, for innovation, or for cost savings?”, Migration Letters, Volume 10 No.2, May, http://heather.cs.ucdavis.edu/MigLtrs.pdf)</w:t>
      </w:r>
    </w:p>
    <w:p w:rsidR="007D5773" w:rsidRPr="00D12000" w:rsidRDefault="007D5773" w:rsidP="007D5773">
      <w:r w:rsidRPr="00FB5E6C">
        <w:t>T</w:t>
      </w:r>
      <w:r w:rsidRPr="00FB5E6C">
        <w:rPr>
          <w:rStyle w:val="StyleUnderline"/>
        </w:rPr>
        <w:t>here have been a number of recent studies on immigrant patenting in the tech area</w:t>
      </w:r>
      <w:r w:rsidRPr="00FB5E6C">
        <w:t xml:space="preserve">, notably </w:t>
      </w:r>
      <w:proofErr w:type="spellStart"/>
      <w:r w:rsidRPr="00FB5E6C">
        <w:t>Wadhwa</w:t>
      </w:r>
      <w:proofErr w:type="spellEnd"/>
      <w:r w:rsidRPr="00FB5E6C">
        <w:t xml:space="preserve"> (2007), Hunt (2010), </w:t>
      </w:r>
      <w:proofErr w:type="gramStart"/>
      <w:r w:rsidRPr="00FB5E6C">
        <w:t>Kerr</w:t>
      </w:r>
      <w:proofErr w:type="gramEnd"/>
      <w:r w:rsidRPr="00FB5E6C">
        <w:t xml:space="preserve"> (2010). However, </w:t>
      </w:r>
      <w:r w:rsidRPr="00FB5E6C">
        <w:rPr>
          <w:rStyle w:val="StyleUnderline"/>
        </w:rPr>
        <w:t>they are not very useful in the present context, as their findings essentially boil down to stating, “Immigrants are numerous in the tech field, and thus they are also numerous in patent activities.</w:t>
      </w:r>
      <w:r w:rsidRPr="00FB5E6C">
        <w:t xml:space="preserve">”7 </w:t>
      </w:r>
      <w:r w:rsidRPr="00FB5E6C">
        <w:rPr>
          <w:rStyle w:val="StyleUnderline"/>
        </w:rPr>
        <w:t>None of these studies addresses the central question here,</w:t>
      </w:r>
      <w:r w:rsidRPr="00FB5E6C">
        <w:rPr>
          <w:rStyle w:val="Emphasis"/>
        </w:rPr>
        <w:t xml:space="preserve"> which is whether the immigrant tech workers are more prone to patenting on a per capita basis, </w:t>
      </w:r>
      <w:r w:rsidRPr="00FB5E6C">
        <w:t xml:space="preserve">after education and other variables are taken into account. </w:t>
      </w:r>
      <w:r w:rsidRPr="00FB5E6C">
        <w:rPr>
          <w:rStyle w:val="Emphasis"/>
        </w:rPr>
        <w:t xml:space="preserve">This </w:t>
      </w:r>
      <w:proofErr w:type="spellStart"/>
      <w:r w:rsidRPr="00FB5E6C">
        <w:rPr>
          <w:rStyle w:val="Emphasis"/>
        </w:rPr>
        <w:t>percapita</w:t>
      </w:r>
      <w:proofErr w:type="spellEnd"/>
      <w:r w:rsidRPr="00FB5E6C">
        <w:rPr>
          <w:rStyle w:val="Emphasis"/>
        </w:rPr>
        <w:t xml:space="preserve"> issue is crucial; are the immigrants of higher quality than those they are displacing</w:t>
      </w:r>
      <w:r w:rsidRPr="00FB5E6C">
        <w:t>? Hunt's second study (Hunt, 2009 and 2011) did address this question. In the working paper version (Hunt, 2009), she wrote, "After I control for field of study...and education...</w:t>
      </w:r>
      <w:r w:rsidRPr="00FB5E6C">
        <w:rPr>
          <w:rStyle w:val="Emphasis"/>
        </w:rPr>
        <w:t>both main work visa groups and student/trainee visa holders have statistically significantly lower patenting probabilities than natives</w:t>
      </w:r>
      <w:r w:rsidRPr="00FB5E6C">
        <w:t xml:space="preserve">." In the final published version the data set coverage was somewhat different, but she still found no statistically significant difference between immigrants and natives.8 </w:t>
      </w:r>
      <w:r w:rsidRPr="00FB5E6C">
        <w:rPr>
          <w:rStyle w:val="StyleUnderline"/>
        </w:rPr>
        <w:t>Hunt cast quite a broad net, encompassing myriad fields and types of entry visas</w:t>
      </w:r>
      <w:r w:rsidRPr="00FB5E6C">
        <w:t>, in contrast to my narrow focus here on former foreign students in CS/EE. In the following I make those restrictions, but no longer restrict to U.S. citizens and permanent residents. I remove those in academia and government, where patenting rates are lower. Here is the regression analysis, expressing mean number of patent applications filed in terms of age, education and original F-1 status: The coefficient for original foreign student status in the CS case, -0.44, is significant at the 5% level. On the other hand, in EE the former foreign students' patenting activity is not significantly different from the Americans. In other words, the former CS students apply for somewhat fewer patents than do their American peers, while in EE the foreign and American groups have about the same mean numbers of patents. Again, the data certainly do not show a “best and brightest” tendency among the former foreign students</w:t>
      </w:r>
      <w:r w:rsidRPr="00FB5E6C">
        <w:rPr>
          <w:rStyle w:val="StyleUnderline"/>
        </w:rPr>
        <w:t>. Research and development work Much</w:t>
      </w:r>
      <w:r w:rsidRPr="00FB5E6C">
        <w:t xml:space="preserve"> (though by no means all) </w:t>
      </w:r>
      <w:r w:rsidRPr="00FB5E6C">
        <w:rPr>
          <w:rStyle w:val="StyleUnderline"/>
        </w:rPr>
        <w:t>of the innovation in the tech industry comes from those working in research and development</w:t>
      </w:r>
      <w:r w:rsidRPr="00FB5E6C">
        <w:t xml:space="preserve"> (R&amp;D) positions. I thus investigated the proportions of US versus immigrant workers who hold such jobs. Here I used a logistic regression model for the probability of working in R&amp;D. with the following results: </w:t>
      </w:r>
      <w:r w:rsidRPr="00FB5E6C">
        <w:rPr>
          <w:rStyle w:val="StyleUnderline"/>
        </w:rPr>
        <w:t>The former foreign students in CS are significantly less likely to be working in R&amp;D than the Americans.</w:t>
      </w:r>
      <w:r w:rsidRPr="00FB5E6C">
        <w:t xml:space="preserve"> </w:t>
      </w:r>
      <w:r w:rsidRPr="00FB5E6C">
        <w:rPr>
          <w:rStyle w:val="StyleUnderline"/>
        </w:rPr>
        <w:t>In the EE case, again, the former foreign 219 students are less likely than comparable Americans to be working in research and development</w:t>
      </w:r>
      <w:r w:rsidRPr="00FB5E6C">
        <w:t xml:space="preserve">. </w:t>
      </w:r>
      <w:r w:rsidRPr="00FB5E6C">
        <w:rPr>
          <w:rStyle w:val="Emphasis"/>
        </w:rPr>
        <w:t>So we find that under this measure the former foreign students are on average less innovative than the Americans</w:t>
      </w:r>
      <w:r w:rsidRPr="00FB5E6C">
        <w:t>.</w:t>
      </w:r>
    </w:p>
    <w:p w:rsidR="007D5773" w:rsidRPr="00D12000" w:rsidRDefault="007D5773" w:rsidP="007D5773">
      <w:pPr>
        <w:pStyle w:val="Heading4"/>
        <w:rPr>
          <w:rFonts w:cs="Times New Roman"/>
        </w:rPr>
      </w:pPr>
      <w:r w:rsidRPr="00D12000">
        <w:rPr>
          <w:rFonts w:cs="Times New Roman"/>
        </w:rPr>
        <w:t xml:space="preserve">Natives produce </w:t>
      </w:r>
      <w:r w:rsidRPr="00D12000">
        <w:rPr>
          <w:rFonts w:cs="Times New Roman"/>
          <w:u w:val="single"/>
        </w:rPr>
        <w:t>R and D</w:t>
      </w:r>
      <w:r w:rsidRPr="00D12000">
        <w:rPr>
          <w:rFonts w:cs="Times New Roman"/>
        </w:rPr>
        <w:t xml:space="preserve"> comparatively more than immigrants---that’s key to innovation</w:t>
      </w:r>
    </w:p>
    <w:p w:rsidR="007D5773" w:rsidRPr="00D12000" w:rsidRDefault="007D5773" w:rsidP="007D5773">
      <w:proofErr w:type="spellStart"/>
      <w:r w:rsidRPr="00D12000">
        <w:rPr>
          <w:rStyle w:val="Style13ptBold"/>
        </w:rPr>
        <w:t>Matloff</w:t>
      </w:r>
      <w:proofErr w:type="spellEnd"/>
      <w:r w:rsidRPr="00D12000">
        <w:rPr>
          <w:rStyle w:val="Style13ptBold"/>
        </w:rPr>
        <w:t xml:space="preserve"> 13</w:t>
      </w:r>
      <w:r w:rsidRPr="00D12000">
        <w:t xml:space="preserve">, Dr. Norm </w:t>
      </w:r>
      <w:proofErr w:type="spellStart"/>
      <w:r w:rsidRPr="00D12000">
        <w:t>Matloff</w:t>
      </w:r>
      <w:proofErr w:type="spellEnd"/>
      <w:r w:rsidRPr="00D12000">
        <w:t xml:space="preserve"> is a professor of computer science at the University of California, Davis. He has written extensively on use of work visas in the tech area, and on the offshoring issue, 2013(“Are Foreign Students the ‘best and </w:t>
      </w:r>
      <w:proofErr w:type="spellStart"/>
      <w:r w:rsidRPr="00D12000">
        <w:t>rightest</w:t>
      </w:r>
      <w:proofErr w:type="spellEnd"/>
      <w:r w:rsidRPr="00D12000">
        <w:t>’?”, Economic Policy Institute, February 28, https://www.epi.org/publication/bp356-foreign-students-best-brightest-immigration-policy/)</w:t>
      </w:r>
    </w:p>
    <w:p w:rsidR="007D5773" w:rsidRPr="005F5F58" w:rsidRDefault="007D5773" w:rsidP="007D5773">
      <w:pPr>
        <w:rPr>
          <w:b/>
          <w:iCs/>
          <w:sz w:val="24"/>
          <w:u w:val="single"/>
        </w:rPr>
      </w:pPr>
      <w:r w:rsidRPr="00D12000">
        <w:t>Presumably much (though by no means all) of t</w:t>
      </w:r>
      <w:r w:rsidRPr="00D12000">
        <w:rPr>
          <w:rStyle w:val="StyleUnderline"/>
        </w:rPr>
        <w:t xml:space="preserve">he </w:t>
      </w:r>
      <w:r w:rsidRPr="007D5773">
        <w:rPr>
          <w:rStyle w:val="StyleUnderline"/>
          <w:highlight w:val="yellow"/>
        </w:rPr>
        <w:t>innovation in the tech industry comes from those working in r</w:t>
      </w:r>
      <w:r w:rsidRPr="00D12000">
        <w:t xml:space="preserve">esearch </w:t>
      </w:r>
      <w:r w:rsidRPr="007D5773">
        <w:rPr>
          <w:rStyle w:val="StyleUnderline"/>
          <w:highlight w:val="yellow"/>
        </w:rPr>
        <w:t>and</w:t>
      </w:r>
      <w:r w:rsidRPr="007D5773">
        <w:rPr>
          <w:highlight w:val="yellow"/>
        </w:rPr>
        <w:t xml:space="preserve"> </w:t>
      </w:r>
      <w:r w:rsidRPr="007D5773">
        <w:rPr>
          <w:rStyle w:val="StyleUnderline"/>
          <w:highlight w:val="yellow"/>
        </w:rPr>
        <w:t>d</w:t>
      </w:r>
      <w:r w:rsidRPr="00D12000">
        <w:t xml:space="preserve">evelopment positions. It is thus of interest to investigate the proportions of U.S. versus immigrant workers who hold such jobs. Fortunately, the NSCG data include a variable for this status. Since </w:t>
      </w:r>
      <w:r w:rsidRPr="007D5773">
        <w:rPr>
          <w:rStyle w:val="StyleUnderline"/>
          <w:highlight w:val="yellow"/>
        </w:rPr>
        <w:t>the outcome is binary</w:t>
      </w:r>
      <w:r w:rsidRPr="00D12000">
        <w:t xml:space="preserve"> </w:t>
      </w:r>
      <w:r w:rsidRPr="00D12000">
        <w:rPr>
          <w:rStyle w:val="StyleUnderline"/>
        </w:rPr>
        <w:t>(you either work in R&amp;D or you do not</w:t>
      </w:r>
      <w:r w:rsidRPr="00D12000">
        <w:t xml:space="preserve">), a logistic (“logit”) regression model was used rather than a linear one. A logit regression still forms a weighted sum of the predictor variables as in linear regression, but it models a probability instead of a general mean, in this case the probability of working in R&amp;D. The results of the logit model for both computer science and electrical engineering, </w:t>
      </w:r>
      <w:r w:rsidRPr="00D12000">
        <w:rPr>
          <w:rStyle w:val="StyleUnderline"/>
        </w:rPr>
        <w:t>looking at the probability of working in R&amp;D while controlling for age</w:t>
      </w:r>
      <w:r w:rsidRPr="00D12000">
        <w:t xml:space="preserve"> (and the square of age18) </w:t>
      </w:r>
      <w:r w:rsidRPr="00D12000">
        <w:rPr>
          <w:rStyle w:val="StyleUnderline"/>
        </w:rPr>
        <w:t>and education level</w:t>
      </w:r>
      <w:r w:rsidRPr="00D12000">
        <w:t xml:space="preserve">, are presented in Table 6. The estimated coefficients from a logit regression are interpreted as the rate of change in the “log odds” of (in our case) working in R&amp;D, as the independent variables change. As is common practice in discussions of logit regression results, here we discuss the more intuitive “marginal effect” of being a foreign former student for specific values of the other independent variables. The data indicate that in both computer science and electrical engineering, the </w:t>
      </w:r>
      <w:r w:rsidRPr="007D5773">
        <w:rPr>
          <w:rStyle w:val="StyleUnderline"/>
          <w:highlight w:val="yellow"/>
        </w:rPr>
        <w:t>foreign</w:t>
      </w:r>
      <w:r w:rsidRPr="00D12000">
        <w:rPr>
          <w:rStyle w:val="StyleUnderline"/>
        </w:rPr>
        <w:t xml:space="preserve"> former </w:t>
      </w:r>
      <w:r w:rsidRPr="007D5773">
        <w:rPr>
          <w:rStyle w:val="StyleUnderline"/>
          <w:highlight w:val="yellow"/>
        </w:rPr>
        <w:t>students are significantly less likely to work in R&amp;D, compared to Americans of the same age and educational background</w:t>
      </w:r>
      <w:r w:rsidRPr="00D12000">
        <w:rPr>
          <w:rStyle w:val="StyleUnderline"/>
        </w:rPr>
        <w:t>.</w:t>
      </w:r>
      <w:r w:rsidRPr="00D12000">
        <w:t xml:space="preserve"> For example, consider 30-year-old workers with master’s degrees. In computer science, substitution into the logit formula shows that the Americans are about 10 percent more likely to be working in R&amp;D than are comparable foreign former students (a 0.89 probability versus 0.81). </w:t>
      </w:r>
      <w:r w:rsidRPr="00D12000">
        <w:rPr>
          <w:rStyle w:val="StyleUnderline"/>
        </w:rPr>
        <w:t xml:space="preserve">In electrical engineering, the difference is dramatic—the </w:t>
      </w:r>
      <w:r w:rsidRPr="007D5773">
        <w:rPr>
          <w:rStyle w:val="StyleUnderline"/>
          <w:highlight w:val="yellow"/>
        </w:rPr>
        <w:t>Americans are 68 percent more likely to be in R&amp;D than the foreign former students</w:t>
      </w:r>
      <w:r w:rsidRPr="00D12000">
        <w:t xml:space="preserve">, with the probability of R&amp;D work being 0.76 for the Americans but only 0.46 for the foreign former students. These are interesting results. </w:t>
      </w:r>
      <w:r w:rsidRPr="00D12000">
        <w:rPr>
          <w:rStyle w:val="StyleUnderline"/>
        </w:rPr>
        <w:t>One might take the view that considering patents or dissertation awards is setting the bar too high</w:t>
      </w:r>
      <w:r w:rsidRPr="00D12000">
        <w:t>:</w:t>
      </w:r>
      <w:r w:rsidRPr="00D12000">
        <w:rPr>
          <w:rStyle w:val="StyleUnderline"/>
        </w:rPr>
        <w:t xml:space="preserve"> A worker might be quite innovative without necessarily having the work patented</w:t>
      </w:r>
      <w:r w:rsidRPr="00D12000">
        <w:t xml:space="preserve">, and the bar for the dissertation awards is extremely high. </w:t>
      </w:r>
      <w:r w:rsidRPr="00D12000">
        <w:rPr>
          <w:rStyle w:val="StyleUnderline"/>
        </w:rPr>
        <w:t>These latter findings</w:t>
      </w:r>
      <w:r w:rsidRPr="00D12000">
        <w:t xml:space="preserve">, however, </w:t>
      </w:r>
      <w:r w:rsidRPr="00D12000">
        <w:rPr>
          <w:rStyle w:val="StyleUnderline"/>
        </w:rPr>
        <w:t>address the industry’s core source of innovative work, its R&amp;D units</w:t>
      </w:r>
      <w:r w:rsidRPr="00D12000">
        <w:rPr>
          <w:rStyle w:val="Emphasis"/>
        </w:rPr>
        <w:t xml:space="preserve">, and </w:t>
      </w:r>
      <w:r w:rsidRPr="007D5773">
        <w:rPr>
          <w:rStyle w:val="Emphasis"/>
          <w:highlight w:val="yellow"/>
        </w:rPr>
        <w:t>the data show that these units are staffed disproportionately by Americans rather than by foreign former students</w:t>
      </w:r>
      <w:r w:rsidRPr="00D12000">
        <w:rPr>
          <w:rStyle w:val="Emphasis"/>
        </w:rPr>
        <w:t>.</w:t>
      </w:r>
    </w:p>
    <w:p w:rsidR="007D5773" w:rsidRDefault="007D5773" w:rsidP="007D5773">
      <w:pPr>
        <w:pStyle w:val="Heading3"/>
      </w:pPr>
      <w:r>
        <w:t>! – China IPR theft</w:t>
      </w:r>
    </w:p>
    <w:p w:rsidR="007D5773" w:rsidRPr="000D7EF3" w:rsidRDefault="007D5773" w:rsidP="007D5773">
      <w:pPr>
        <w:pStyle w:val="Heading4"/>
      </w:pPr>
      <w:r>
        <w:t>Chinese workers steal product ideas and send them back to China.</w:t>
      </w:r>
    </w:p>
    <w:p w:rsidR="007D5773" w:rsidRPr="007664D5" w:rsidRDefault="007D5773" w:rsidP="007D5773">
      <w:pPr>
        <w:rPr>
          <w:rStyle w:val="Style13ptBold"/>
        </w:rPr>
      </w:pPr>
      <w:r>
        <w:rPr>
          <w:rStyle w:val="Style13ptBold"/>
        </w:rPr>
        <w:t xml:space="preserve">AIP 18 </w:t>
      </w:r>
      <w:r w:rsidRPr="007664D5">
        <w:t xml:space="preserve">(American Institute of Physics, 3-16-2018, "US Confronting Threat of Chinese Exploitation of Intellectual Property," </w:t>
      </w:r>
      <w:hyperlink r:id="rId16" w:history="1">
        <w:r w:rsidRPr="007664D5">
          <w:rPr>
            <w:rStyle w:val="Hyperlink"/>
          </w:rPr>
          <w:t>https://www.aip.org/fyi/2018/us-confronting-threat-chinese-exploitation-intellectual-property</w:t>
        </w:r>
      </w:hyperlink>
      <w:r w:rsidRPr="007664D5">
        <w:t>, MSCOTT)</w:t>
      </w:r>
    </w:p>
    <w:p w:rsidR="007D5773" w:rsidRDefault="007D5773" w:rsidP="007D5773">
      <w:r w:rsidRPr="00FB5E6C">
        <w:t xml:space="preserve">FBI director says </w:t>
      </w:r>
      <w:r w:rsidRPr="00FB5E6C">
        <w:rPr>
          <w:rStyle w:val="Emphasis"/>
        </w:rPr>
        <w:t>China is taking advantage of the US’ open R&amp;D system</w:t>
      </w:r>
    </w:p>
    <w:p w:rsidR="007D5773" w:rsidRDefault="007D5773" w:rsidP="007D5773">
      <w:r w:rsidRPr="00FB5E6C">
        <w:rPr>
          <w:rStyle w:val="StyleUnderline"/>
        </w:rPr>
        <w:t>Several senators aired concerns about</w:t>
      </w:r>
      <w:r w:rsidRPr="00FB5E6C">
        <w:t xml:space="preserve"> </w:t>
      </w:r>
      <w:r w:rsidRPr="00FB5E6C">
        <w:rPr>
          <w:rStyle w:val="Emphasis"/>
        </w:rPr>
        <w:t>China’s intellectual property acquisition</w:t>
      </w:r>
      <w:r w:rsidRPr="00FB5E6C">
        <w:t xml:space="preserve"> </w:t>
      </w:r>
      <w:r w:rsidRPr="00FB5E6C">
        <w:rPr>
          <w:rStyle w:val="StyleUnderline"/>
        </w:rPr>
        <w:t>efforts last month at the annual Senate Intelligence Committee hearing</w:t>
      </w:r>
      <w:r w:rsidRPr="00FB5E6C">
        <w:t xml:space="preserve"> on worldwide threats, one of the few occasions the panel meets in open session.</w:t>
      </w:r>
      <w:r w:rsidR="00FB5E6C" w:rsidRPr="00FB5E6C">
        <w:t xml:space="preserve"> </w:t>
      </w:r>
      <w:r w:rsidRPr="00FB5E6C">
        <w:t xml:space="preserve">Committee Chair Richard Burr (R-NC) said in his opening statement that </w:t>
      </w:r>
      <w:r w:rsidRPr="00FB5E6C">
        <w:rPr>
          <w:rStyle w:val="StyleUnderline"/>
        </w:rPr>
        <w:t>foreign</w:t>
      </w:r>
      <w:r w:rsidRPr="00FB5E6C">
        <w:t xml:space="preserve"> investments </w:t>
      </w:r>
      <w:r w:rsidRPr="00FB5E6C">
        <w:rPr>
          <w:rStyle w:val="StyleUnderline"/>
        </w:rPr>
        <w:t>in certain companies are</w:t>
      </w:r>
      <w:r w:rsidRPr="00FB5E6C">
        <w:t xml:space="preserve"> “</w:t>
      </w:r>
      <w:r w:rsidRPr="00FB5E6C">
        <w:rPr>
          <w:rStyle w:val="Emphasis"/>
        </w:rPr>
        <w:t>jeopardizing the nation's most sensitive technologies</w:t>
      </w:r>
      <w:r w:rsidRPr="00FB5E6C">
        <w:t xml:space="preserve">” </w:t>
      </w:r>
      <w:r w:rsidRPr="00FB5E6C">
        <w:rPr>
          <w:rStyle w:val="StyleUnderline"/>
        </w:rPr>
        <w:t>and that he hoped the hearing would touch on the “</w:t>
      </w:r>
      <w:r w:rsidRPr="00FB5E6C">
        <w:rPr>
          <w:rStyle w:val="Emphasis"/>
        </w:rPr>
        <w:t>counterintelligence threat to our national academic research and laboratory construct</w:t>
      </w:r>
      <w:r w:rsidRPr="00FB5E6C">
        <w:t xml:space="preserve">.” Committee Ranking Member Mark Warner (D-VA) said he believes </w:t>
      </w:r>
      <w:r w:rsidRPr="00FB5E6C">
        <w:rPr>
          <w:rStyle w:val="StyleUnderline"/>
        </w:rPr>
        <w:t xml:space="preserve">China is </w:t>
      </w:r>
      <w:r w:rsidRPr="00FB5E6C">
        <w:rPr>
          <w:rStyle w:val="Emphasis"/>
        </w:rPr>
        <w:t>pursuing</w:t>
      </w:r>
      <w:r w:rsidRPr="00FB5E6C">
        <w:t xml:space="preserve"> </w:t>
      </w:r>
      <w:r w:rsidRPr="00FB5E6C">
        <w:rPr>
          <w:rStyle w:val="StyleUnderline"/>
        </w:rPr>
        <w:t>an “</w:t>
      </w:r>
      <w:r w:rsidRPr="00FB5E6C">
        <w:rPr>
          <w:rStyle w:val="Emphasis"/>
        </w:rPr>
        <w:t>all-of-society approach to gain access to our sensitive technologies and intellectual property</w:t>
      </w:r>
      <w:r w:rsidRPr="00FB5E6C">
        <w:t>.”</w:t>
      </w:r>
      <w:r w:rsidR="00FB5E6C" w:rsidRPr="00FB5E6C">
        <w:t xml:space="preserve"> </w:t>
      </w:r>
      <w:r w:rsidRPr="00FB5E6C">
        <w:t>Sen. Marco Rubio (R-FL) asked FBI Director Christopher Wray to provide an assessment of the “</w:t>
      </w:r>
      <w:r w:rsidRPr="00FB5E6C">
        <w:rPr>
          <w:rStyle w:val="Emphasis"/>
        </w:rPr>
        <w:t>counterintelligence risk posed to U.S. national security from Chinese</w:t>
      </w:r>
      <w:r w:rsidRPr="00FB5E6C">
        <w:t xml:space="preserve"> students, </w:t>
      </w:r>
      <w:r w:rsidRPr="00FB5E6C">
        <w:rPr>
          <w:rStyle w:val="StyleUnderline"/>
        </w:rPr>
        <w:t xml:space="preserve">particularly those in </w:t>
      </w:r>
      <w:r w:rsidRPr="00FB5E6C">
        <w:rPr>
          <w:rStyle w:val="Emphasis"/>
        </w:rPr>
        <w:t>advanced programs in the sciences</w:t>
      </w:r>
      <w:r w:rsidRPr="00FB5E6C">
        <w:rPr>
          <w:rStyle w:val="StyleUnderline"/>
        </w:rPr>
        <w:t xml:space="preserve"> and mathematics</w:t>
      </w:r>
      <w:r w:rsidRPr="00FB5E6C">
        <w:t>.” Wray replied,</w:t>
      </w:r>
      <w:r w:rsidR="00FB5E6C" w:rsidRPr="00FB5E6C">
        <w:t xml:space="preserve"> </w:t>
      </w:r>
      <w:r w:rsidRPr="00FB5E6C">
        <w:t>I think, in this setting, I would just say that the use of nontraditional collectors, especially in the academic setting, whether it's professors, scientists, students, we see in almost every field office that the FBI has around the country. It's not just in major cities; it's in small ones, as well. It's across basically every discipline.</w:t>
      </w:r>
      <w:r w:rsidR="00FB5E6C" w:rsidRPr="00FB5E6C">
        <w:t xml:space="preserve"> </w:t>
      </w:r>
      <w:r w:rsidRPr="00FB5E6C">
        <w:t xml:space="preserve">And </w:t>
      </w:r>
      <w:r w:rsidRPr="00FB5E6C">
        <w:rPr>
          <w:rStyle w:val="StyleUnderline"/>
        </w:rPr>
        <w:t xml:space="preserve">I think </w:t>
      </w:r>
      <w:r w:rsidRPr="00FB5E6C">
        <w:rPr>
          <w:rStyle w:val="Emphasis"/>
        </w:rPr>
        <w:t>the level of naiveté on the part of the academic sector about this creates its own issues</w:t>
      </w:r>
      <w:r w:rsidRPr="00FB5E6C">
        <w:t xml:space="preserve">. </w:t>
      </w:r>
      <w:r w:rsidRPr="00FB5E6C">
        <w:rPr>
          <w:rStyle w:val="StyleUnderline"/>
        </w:rPr>
        <w:t xml:space="preserve">They're </w:t>
      </w:r>
      <w:r w:rsidRPr="00FB5E6C">
        <w:rPr>
          <w:rStyle w:val="Emphasis"/>
        </w:rPr>
        <w:t>exploiting the very open research and development environment that we have</w:t>
      </w:r>
      <w:r w:rsidRPr="00FB5E6C">
        <w:t xml:space="preserve">, which we all revere. </w:t>
      </w:r>
      <w:r w:rsidRPr="00FB5E6C">
        <w:rPr>
          <w:rStyle w:val="StyleUnderline"/>
        </w:rPr>
        <w:t>But they're taking advantage of it</w:t>
      </w:r>
      <w:r w:rsidRPr="00FB5E6C">
        <w:t xml:space="preserve">. So one of the things we're trying to do is view the </w:t>
      </w:r>
      <w:r w:rsidRPr="00FB5E6C">
        <w:rPr>
          <w:rStyle w:val="StyleUnderline"/>
        </w:rPr>
        <w:t>China threat</w:t>
      </w:r>
      <w:r w:rsidRPr="00FB5E6C">
        <w:t xml:space="preserve"> — it's not just a whole-of-government threat, but a whole-of-society threat on their end, and I think it's </w:t>
      </w:r>
      <w:r w:rsidRPr="00FB5E6C">
        <w:rPr>
          <w:rStyle w:val="StyleUnderline"/>
        </w:rPr>
        <w:t>going to take a whole-of-society response by us</w:t>
      </w:r>
      <w:r w:rsidRPr="00FB5E6C">
        <w:t>.</w:t>
      </w:r>
    </w:p>
    <w:p w:rsidR="007D5773" w:rsidRDefault="007D5773" w:rsidP="007D5773">
      <w:pPr>
        <w:pStyle w:val="Heading3"/>
      </w:pPr>
      <w:r>
        <w:t xml:space="preserve">! – </w:t>
      </w:r>
      <w:proofErr w:type="gramStart"/>
      <w:r>
        <w:t>exploitation</w:t>
      </w:r>
      <w:proofErr w:type="gramEnd"/>
    </w:p>
    <w:p w:rsidR="007D5773" w:rsidRPr="00A809F8" w:rsidRDefault="007D5773" w:rsidP="007D5773">
      <w:pPr>
        <w:pStyle w:val="Heading4"/>
      </w:pPr>
      <w:r>
        <w:t>Immigrants are exploited by their employers due to lack of legal protections.</w:t>
      </w:r>
    </w:p>
    <w:p w:rsidR="007D5773" w:rsidRPr="00D12000" w:rsidRDefault="007D5773" w:rsidP="007D5773">
      <w:proofErr w:type="spellStart"/>
      <w:r w:rsidRPr="00D12000">
        <w:rPr>
          <w:rStyle w:val="Style13ptBold"/>
        </w:rPr>
        <w:t>Matloff</w:t>
      </w:r>
      <w:proofErr w:type="spellEnd"/>
      <w:r w:rsidRPr="00D12000">
        <w:rPr>
          <w:rStyle w:val="Style13ptBold"/>
        </w:rPr>
        <w:t xml:space="preserve"> 13</w:t>
      </w:r>
      <w:r w:rsidRPr="00D12000">
        <w:t xml:space="preserve">, Dr. Norm </w:t>
      </w:r>
      <w:proofErr w:type="spellStart"/>
      <w:r w:rsidRPr="00D12000">
        <w:t>Matloff</w:t>
      </w:r>
      <w:proofErr w:type="spellEnd"/>
      <w:r w:rsidRPr="00D12000">
        <w:t xml:space="preserve"> is a professor of computer science at the University of California, Davis. He has written extensively on use of work visas in the tech area, and on the offshoring issue, 2013(“Are Foreign Students the ‘best and </w:t>
      </w:r>
      <w:proofErr w:type="spellStart"/>
      <w:r w:rsidRPr="00D12000">
        <w:t>rightest</w:t>
      </w:r>
      <w:proofErr w:type="spellEnd"/>
      <w:r w:rsidRPr="00D12000">
        <w:t>’?”, Economic Policy Institute, February 28, https://www.epi.org/publication/bp356-foreign-students-best-brightest-immigration-policy/)</w:t>
      </w:r>
    </w:p>
    <w:p w:rsidR="007D5773" w:rsidRPr="005F5F58" w:rsidRDefault="007D5773" w:rsidP="007D5773">
      <w:r w:rsidRPr="00D12000">
        <w:t xml:space="preserve">A little-discussed but vital aspect of the current </w:t>
      </w:r>
      <w:r w:rsidRPr="007D5773">
        <w:rPr>
          <w:rStyle w:val="StyleUnderline"/>
          <w:highlight w:val="yellow"/>
        </w:rPr>
        <w:t>green card sponsorship process is that it effectively ties the foreign worker to the employer for</w:t>
      </w:r>
      <w:r w:rsidRPr="00D12000">
        <w:t xml:space="preserve"> a number of </w:t>
      </w:r>
      <w:r w:rsidRPr="007D5773">
        <w:rPr>
          <w:rStyle w:val="StyleUnderline"/>
          <w:highlight w:val="yellow"/>
        </w:rPr>
        <w:t>years</w:t>
      </w:r>
      <w:r w:rsidRPr="00D12000">
        <w:t xml:space="preserve">. </w:t>
      </w:r>
      <w:r w:rsidRPr="00D12000">
        <w:rPr>
          <w:rStyle w:val="StyleUnderline"/>
        </w:rPr>
        <w:t xml:space="preserve">This </w:t>
      </w:r>
      <w:r w:rsidRPr="007D5773">
        <w:rPr>
          <w:rStyle w:val="StyleUnderline"/>
          <w:highlight w:val="yellow"/>
        </w:rPr>
        <w:t>condition allows for the legal exploitation of foreign workers but also has negative consequences for American workers, since they become less attractive to employers than the exploitable foreign workers.</w:t>
      </w:r>
      <w:r w:rsidRPr="00D12000">
        <w:rPr>
          <w:rStyle w:val="StyleUnderline"/>
        </w:rPr>
        <w:t xml:space="preserve"> </w:t>
      </w:r>
      <w:r w:rsidRPr="00D12000">
        <w:t xml:space="preserve">If you are a Silicon Valley employer in the midst of an urgent project, you suffer a major loss if an engineer suddenly leaves for another employer. </w:t>
      </w:r>
      <w:r w:rsidRPr="00D12000">
        <w:rPr>
          <w:rStyle w:val="StyleUnderline"/>
        </w:rPr>
        <w:t>Hiring a foreign worker and sponsoring him for a green card remedies your predicament, as the worker becomes a de facto indentured servant</w:t>
      </w:r>
      <w:r w:rsidRPr="00D12000">
        <w:t xml:space="preserve"> (NRC 2001). </w:t>
      </w:r>
      <w:r w:rsidRPr="007D5773">
        <w:rPr>
          <w:rStyle w:val="Emphasis"/>
          <w:highlight w:val="yellow"/>
        </w:rPr>
        <w:t>Such exploitation is pitched by immigration attorneys to employers as the major attraction of green card sponsorship</w:t>
      </w:r>
      <w:r w:rsidRPr="00E5647D">
        <w:t>.</w:t>
      </w:r>
      <w:r w:rsidRPr="00D12000">
        <w:t xml:space="preserve"> For example, lawyer David </w:t>
      </w:r>
      <w:proofErr w:type="spellStart"/>
      <w:r w:rsidRPr="00D12000">
        <w:t>Swaim</w:t>
      </w:r>
      <w:proofErr w:type="spellEnd"/>
      <w:r w:rsidRPr="00D12000">
        <w:t>, whose online biography notes that he “created the immigration procedures at dozens of companies such as Texas Instruments…” (</w:t>
      </w:r>
      <w:proofErr w:type="spellStart"/>
      <w:r w:rsidRPr="00D12000">
        <w:t>Swaim</w:t>
      </w:r>
      <w:proofErr w:type="spellEnd"/>
      <w:r w:rsidRPr="00D12000">
        <w:t xml:space="preserve"> 2012a), </w:t>
      </w:r>
      <w:r w:rsidRPr="00D12000">
        <w:rPr>
          <w:rStyle w:val="Emphasis"/>
        </w:rPr>
        <w:t xml:space="preserve">advises employers that </w:t>
      </w:r>
      <w:r w:rsidRPr="007D5773">
        <w:rPr>
          <w:rStyle w:val="Emphasis"/>
          <w:highlight w:val="yellow"/>
        </w:rPr>
        <w:t xml:space="preserve">the captive nature of green card </w:t>
      </w:r>
      <w:proofErr w:type="spellStart"/>
      <w:r w:rsidRPr="007D5773">
        <w:rPr>
          <w:rStyle w:val="Emphasis"/>
          <w:highlight w:val="yellow"/>
        </w:rPr>
        <w:t>sponsorees</w:t>
      </w:r>
      <w:proofErr w:type="spellEnd"/>
      <w:r w:rsidRPr="007D5773">
        <w:rPr>
          <w:rStyle w:val="Emphasis"/>
          <w:highlight w:val="yellow"/>
        </w:rPr>
        <w:t xml:space="preserve"> is a huge win for the employer</w:t>
      </w:r>
      <w:r w:rsidRPr="00D12000">
        <w:t xml:space="preserve">: By far the most important advantage of [green card sponsorship] is the fact that </w:t>
      </w:r>
      <w:r w:rsidRPr="00D12000">
        <w:rPr>
          <w:rStyle w:val="StyleUnderline"/>
        </w:rPr>
        <w:t>the employee is tied to a particular position with one company and must remain with the company in most cases for more than four years</w:t>
      </w:r>
      <w:r w:rsidRPr="00D12000">
        <w:t>. … (</w:t>
      </w:r>
      <w:proofErr w:type="spellStart"/>
      <w:r w:rsidRPr="00D12000">
        <w:t>Swaim</w:t>
      </w:r>
      <w:proofErr w:type="spellEnd"/>
      <w:r w:rsidRPr="00D12000">
        <w:t xml:space="preserve"> 2012b)</w:t>
      </w:r>
    </w:p>
    <w:p w:rsidR="000D7EF3" w:rsidRDefault="007D5773" w:rsidP="000D7EF3">
      <w:pPr>
        <w:pStyle w:val="Heading3"/>
      </w:pPr>
      <w:r>
        <w:t>AT STEM shortage</w:t>
      </w:r>
    </w:p>
    <w:p w:rsidR="000D7EF3" w:rsidRDefault="000D7EF3" w:rsidP="000D7EF3">
      <w:pPr>
        <w:pStyle w:val="Heading4"/>
      </w:pPr>
      <w:r>
        <w:t>We are over-producing Ph.D.’s—the AFFs fearmongering only makes the problem worse.</w:t>
      </w:r>
    </w:p>
    <w:p w:rsidR="000D7EF3" w:rsidRPr="00076B71" w:rsidRDefault="000D7EF3" w:rsidP="000D7EF3">
      <w:pPr>
        <w:rPr>
          <w:rStyle w:val="Style13ptBold"/>
        </w:rPr>
      </w:pPr>
      <w:proofErr w:type="spellStart"/>
      <w:r>
        <w:rPr>
          <w:rStyle w:val="Style13ptBold"/>
        </w:rPr>
        <w:t>Matloff</w:t>
      </w:r>
      <w:proofErr w:type="spellEnd"/>
      <w:r>
        <w:rPr>
          <w:rStyle w:val="Style13ptBold"/>
        </w:rPr>
        <w:t xml:space="preserve"> 6/4/18</w:t>
      </w:r>
      <w:r w:rsidRPr="00076B71">
        <w:t xml:space="preserve"> (Norman, Dr. Norm </w:t>
      </w:r>
      <w:proofErr w:type="spellStart"/>
      <w:r w:rsidRPr="00076B71">
        <w:t>Matloff</w:t>
      </w:r>
      <w:proofErr w:type="spellEnd"/>
      <w:r w:rsidRPr="00076B71">
        <w:t xml:space="preserve"> is a professor of computer science at the University of California at Davis, and was formerly a professor of statistics at that university. He is a former database software developer in Silicon Valley, and has been a statistical consultant for firms such as the Kaiser Permanente Health Plan. He was born and raised in the Los Angeles area, and has a PhD in pure mathematics from UCLA, specializing in probability/functional analysis and statistics., "Once Again, China Treated As Bogeyman," Upon Closer inspection, </w:t>
      </w:r>
      <w:hyperlink r:id="rId17" w:history="1">
        <w:r w:rsidRPr="00076B71">
          <w:rPr>
            <w:rStyle w:val="Hyperlink"/>
          </w:rPr>
          <w:t>https://normsaysno.wordpress.com/2018/06/04/once-again-china-treated-as-bogeyman/</w:t>
        </w:r>
      </w:hyperlink>
      <w:r w:rsidRPr="00076B71">
        <w:t>, MSCOTT)</w:t>
      </w:r>
    </w:p>
    <w:p w:rsidR="000D7EF3" w:rsidRPr="00076B71" w:rsidRDefault="000D7EF3" w:rsidP="000D7EF3">
      <w:r w:rsidRPr="00076B71">
        <w:t>Today’s Washington Post ran a piece in what is becoming an increasing popular genre: “</w:t>
      </w:r>
      <w:r w:rsidRPr="007D5773">
        <w:rPr>
          <w:rStyle w:val="StyleUnderline"/>
          <w:highlight w:val="yellow"/>
        </w:rPr>
        <w:t>China</w:t>
      </w:r>
      <w:r w:rsidRPr="00076B71">
        <w:rPr>
          <w:rStyle w:val="StyleUnderline"/>
        </w:rPr>
        <w:t xml:space="preserve"> is overtaking the U.S. in science research</w:t>
      </w:r>
      <w:r w:rsidRPr="00076B71">
        <w:t xml:space="preserve">.” I’ve argued that </w:t>
      </w:r>
      <w:r w:rsidRPr="00076B71">
        <w:rPr>
          <w:rStyle w:val="StyleUnderline"/>
        </w:rPr>
        <w:t xml:space="preserve">such </w:t>
      </w:r>
      <w:r w:rsidRPr="007D5773">
        <w:rPr>
          <w:rStyle w:val="StyleUnderline"/>
          <w:highlight w:val="yellow"/>
        </w:rPr>
        <w:t>claims are</w:t>
      </w:r>
      <w:r w:rsidRPr="007D5773">
        <w:rPr>
          <w:highlight w:val="yellow"/>
        </w:rPr>
        <w:t xml:space="preserve"> </w:t>
      </w:r>
      <w:r w:rsidRPr="007D5773">
        <w:rPr>
          <w:rStyle w:val="Emphasis"/>
          <w:highlight w:val="yellow"/>
        </w:rPr>
        <w:t>vastly overblown, made by those in the U.S. with vested interests and a sensationalism-hungry American press</w:t>
      </w:r>
      <w:r w:rsidRPr="00076B71">
        <w:t>. Yet there are legitimate questions raised here that sorely need a national conversation.</w:t>
      </w:r>
    </w:p>
    <w:p w:rsidR="000D7EF3" w:rsidRPr="00076B71" w:rsidRDefault="000D7EF3" w:rsidP="000D7EF3">
      <w:r w:rsidRPr="00076B71">
        <w:rPr>
          <w:rStyle w:val="StyleUnderline"/>
        </w:rPr>
        <w:t xml:space="preserve">The article of course cites </w:t>
      </w:r>
      <w:r w:rsidRPr="007D5773">
        <w:rPr>
          <w:rStyle w:val="StyleUnderline"/>
          <w:highlight w:val="yellow"/>
        </w:rPr>
        <w:t>AI</w:t>
      </w:r>
      <w:r w:rsidRPr="00076B71">
        <w:t xml:space="preserve"> (</w:t>
      </w:r>
      <w:r w:rsidRPr="00076B71">
        <w:rPr>
          <w:rStyle w:val="Emphasis"/>
        </w:rPr>
        <w:t xml:space="preserve">itself </w:t>
      </w:r>
      <w:r w:rsidRPr="007D5773">
        <w:rPr>
          <w:rStyle w:val="Emphasis"/>
          <w:highlight w:val="yellow"/>
        </w:rPr>
        <w:t>a sensationalist term</w:t>
      </w:r>
      <w:proofErr w:type="gramStart"/>
      <w:r w:rsidRPr="00076B71">
        <w:t xml:space="preserve">)  </w:t>
      </w:r>
      <w:r w:rsidRPr="00076B71">
        <w:rPr>
          <w:rStyle w:val="StyleUnderline"/>
        </w:rPr>
        <w:t>an</w:t>
      </w:r>
      <w:proofErr w:type="gramEnd"/>
      <w:r w:rsidRPr="00076B71">
        <w:rPr>
          <w:rStyle w:val="StyleUnderline"/>
        </w:rPr>
        <w:t xml:space="preserve"> example, one that I debunked here a few weeks ago</w:t>
      </w:r>
      <w:r w:rsidRPr="00076B71">
        <w:t xml:space="preserve">. And another perennial sensationalist favorite, </w:t>
      </w:r>
      <w:r w:rsidRPr="00076B71">
        <w:rPr>
          <w:rStyle w:val="StyleUnderline"/>
        </w:rPr>
        <w:t>supercomputers, is cited as well. I’ve debunked that one too</w:t>
      </w:r>
      <w:r w:rsidRPr="00076B71">
        <w:t>. Actually, that example is even worse: In the AI case, at least the field is important, even if the claim of impending Chinese superiority is unwarranted, while bragging about having the world’s largest supercomputer is really akin to Trump and Kim argui</w:t>
      </w:r>
      <w:r>
        <w:t>ng who has the larger “button.”</w:t>
      </w:r>
    </w:p>
    <w:p w:rsidR="000D7EF3" w:rsidRPr="007D5773" w:rsidRDefault="000D7EF3" w:rsidP="000D7EF3">
      <w:pPr>
        <w:rPr>
          <w:highlight w:val="yellow"/>
        </w:rPr>
      </w:pPr>
      <w:r w:rsidRPr="00076B71">
        <w:t xml:space="preserve">That said, though, </w:t>
      </w:r>
      <w:r w:rsidRPr="00076B71">
        <w:rPr>
          <w:rStyle w:val="StyleUnderline"/>
        </w:rPr>
        <w:t xml:space="preserve">there is absolutely no question that China is offering a much better deal to top researchers than is the U.S. — </w:t>
      </w:r>
      <w:r w:rsidRPr="00076B71">
        <w:t>high salaries, mind-boggling signing bonuses, and most importantly, guaranteed research funding</w:t>
      </w:r>
      <w:r w:rsidRPr="00076B71">
        <w:rPr>
          <w:rStyle w:val="StyleUnderline"/>
        </w:rPr>
        <w:t xml:space="preserve">. The article greatly errs, though, in asserting that the U.S. is simply not allocating enough resources to STEM. Ironically, </w:t>
      </w:r>
      <w:r w:rsidRPr="007D5773">
        <w:rPr>
          <w:rStyle w:val="Emphasis"/>
          <w:highlight w:val="yellow"/>
        </w:rPr>
        <w:t>the problem is that we are overdoing it</w:t>
      </w:r>
      <w:r w:rsidRPr="007D5773">
        <w:rPr>
          <w:highlight w:val="yellow"/>
        </w:rPr>
        <w:t>.</w:t>
      </w:r>
    </w:p>
    <w:p w:rsidR="000D7EF3" w:rsidRPr="00076B71" w:rsidRDefault="000D7EF3" w:rsidP="000D7EF3">
      <w:r w:rsidRPr="007D5773">
        <w:rPr>
          <w:rStyle w:val="Emphasis"/>
          <w:highlight w:val="yellow"/>
        </w:rPr>
        <w:t>We are producing too many PhDs</w:t>
      </w:r>
      <w:r w:rsidRPr="00076B71">
        <w:rPr>
          <w:rStyle w:val="StyleUnderline"/>
        </w:rPr>
        <w:t xml:space="preserve">. The total amount of U.S. government research funding has </w:t>
      </w:r>
      <w:proofErr w:type="gramStart"/>
      <w:r w:rsidRPr="00076B71">
        <w:rPr>
          <w:rStyle w:val="StyleUnderline"/>
        </w:rPr>
        <w:t>been  generous</w:t>
      </w:r>
      <w:proofErr w:type="gramEnd"/>
      <w:r w:rsidRPr="00076B71">
        <w:rPr>
          <w:rStyle w:val="StyleUnderline"/>
        </w:rPr>
        <w:t xml:space="preserve"> over the years, but is being spread out among a larger and larger pool of researchers.</w:t>
      </w:r>
      <w:r w:rsidRPr="00076B71">
        <w:t xml:space="preserve"> It has thus become more and more difficult — a better word would be agonizing — for researchers at U.S. </w:t>
      </w:r>
      <w:r>
        <w:t>universities to secure funding.</w:t>
      </w:r>
    </w:p>
    <w:p w:rsidR="000D7EF3" w:rsidRDefault="000D7EF3" w:rsidP="000D7EF3">
      <w:r w:rsidRPr="00076B71">
        <w:rPr>
          <w:rStyle w:val="Emphasis"/>
        </w:rPr>
        <w:t xml:space="preserve">The problem is </w:t>
      </w:r>
      <w:r w:rsidRPr="007D5773">
        <w:rPr>
          <w:rStyle w:val="Emphasis"/>
          <w:highlight w:val="yellow"/>
        </w:rPr>
        <w:t>compounded further by the increasing number of foreign students</w:t>
      </w:r>
      <w:r w:rsidRPr="00076B71">
        <w:t xml:space="preserve">. A 1989 internal report in the National Science Foundation, one of the two main STEM funders in the U.S., actually advocated bringing in more foreign students, on the grounds of costs savings, and noted that </w:t>
      </w:r>
      <w:r w:rsidRPr="00076B71">
        <w:rPr>
          <w:rStyle w:val="StyleUnderline"/>
        </w:rPr>
        <w:t xml:space="preserve">as the foreign students flooded the labor market, </w:t>
      </w:r>
      <w:r w:rsidRPr="007D5773">
        <w:rPr>
          <w:rStyle w:val="Emphasis"/>
          <w:highlight w:val="yellow"/>
        </w:rPr>
        <w:t>fewer domestic students would pursue PhDs</w:t>
      </w:r>
      <w:r w:rsidRPr="00076B71">
        <w:t xml:space="preserve">, </w:t>
      </w:r>
      <w:r w:rsidRPr="00076B71">
        <w:rPr>
          <w:rStyle w:val="StyleUnderline"/>
        </w:rPr>
        <w:t xml:space="preserve">further bringing down salaries and thus making doctoral study even less attractive, and so on, </w:t>
      </w:r>
      <w:r w:rsidRPr="007D5773">
        <w:rPr>
          <w:rStyle w:val="Emphasis"/>
          <w:highlight w:val="yellow"/>
        </w:rPr>
        <w:t>a vicious circle</w:t>
      </w:r>
      <w:r w:rsidRPr="00076B71">
        <w:t xml:space="preserve"> (though a virtuous one from NSF’s point of view, as they “get more bang for the buck” in their research funding).</w:t>
      </w:r>
    </w:p>
    <w:p w:rsidR="005F5F58" w:rsidRPr="00D12000" w:rsidRDefault="005F5F58" w:rsidP="005F5F58">
      <w:pPr>
        <w:pStyle w:val="Heading4"/>
        <w:rPr>
          <w:rFonts w:cs="Times New Roman"/>
          <w:u w:val="single"/>
        </w:rPr>
      </w:pPr>
      <w:r w:rsidRPr="00D12000">
        <w:rPr>
          <w:rFonts w:cs="Times New Roman"/>
        </w:rPr>
        <w:t xml:space="preserve">If there is one, it’s primarily related to immigrant </w:t>
      </w:r>
      <w:r w:rsidRPr="00D12000">
        <w:rPr>
          <w:rFonts w:cs="Times New Roman"/>
          <w:u w:val="single"/>
        </w:rPr>
        <w:t>oversupply not undersupply</w:t>
      </w:r>
    </w:p>
    <w:p w:rsidR="005F5F58" w:rsidRPr="00D12000" w:rsidRDefault="005F5F58" w:rsidP="005F5F58">
      <w:proofErr w:type="spellStart"/>
      <w:r w:rsidRPr="00D12000">
        <w:rPr>
          <w:rStyle w:val="Style13ptBold"/>
        </w:rPr>
        <w:t>Matloff</w:t>
      </w:r>
      <w:proofErr w:type="spellEnd"/>
      <w:r w:rsidRPr="00D12000">
        <w:rPr>
          <w:rStyle w:val="Style13ptBold"/>
        </w:rPr>
        <w:t xml:space="preserve"> 13</w:t>
      </w:r>
      <w:r w:rsidRPr="00D12000">
        <w:t xml:space="preserve">, Dr. Norm </w:t>
      </w:r>
      <w:proofErr w:type="spellStart"/>
      <w:r w:rsidRPr="00D12000">
        <w:t>Matloff</w:t>
      </w:r>
      <w:proofErr w:type="spellEnd"/>
      <w:r w:rsidRPr="00D12000">
        <w:t xml:space="preserve"> is a professor of computer science at the University of California, Davis. He has written extensively on use of work visas in the tech area, and on the offshoring issue, 2013(“Are Foreign Students the ‘best and </w:t>
      </w:r>
      <w:proofErr w:type="spellStart"/>
      <w:r w:rsidRPr="00D12000">
        <w:t>rightest</w:t>
      </w:r>
      <w:proofErr w:type="spellEnd"/>
      <w:r w:rsidRPr="00D12000">
        <w:t>’?”, Economic Policy Institute, February 28, https://www.epi.org/publication/bp356-foreign-students-best-brightest-immigration-policy/)</w:t>
      </w:r>
    </w:p>
    <w:p w:rsidR="005F5F58" w:rsidRPr="000D7EF3" w:rsidRDefault="005F5F58" w:rsidP="000D7EF3">
      <w:r w:rsidRPr="00D12000">
        <w:t xml:space="preserve">A term currently popular in STEM policymaker circles is </w:t>
      </w:r>
      <w:r w:rsidRPr="00D12000">
        <w:rPr>
          <w:rStyle w:val="StyleUnderline"/>
        </w:rPr>
        <w:t xml:space="preserve">diversion, referring to workers with a bachelor’s degree or higher in STEM but who work in non-STEM fields </w:t>
      </w:r>
      <w:r w:rsidRPr="00D12000">
        <w:t xml:space="preserve">(Bernstein, Lowell, and Martin 2011; Carnevale, Smith, and Melton 2011). Though </w:t>
      </w:r>
      <w:r w:rsidRPr="00D12000">
        <w:rPr>
          <w:rStyle w:val="StyleUnderline"/>
        </w:rPr>
        <w:t xml:space="preserve">this is a recognition of the fact that </w:t>
      </w:r>
      <w:r w:rsidRPr="007D5773">
        <w:rPr>
          <w:rStyle w:val="StyleUnderline"/>
          <w:highlight w:val="yellow"/>
        </w:rPr>
        <w:t>there is</w:t>
      </w:r>
      <w:r w:rsidRPr="00D12000">
        <w:rPr>
          <w:rStyle w:val="StyleUnderline"/>
        </w:rPr>
        <w:t xml:space="preserve"> indeed </w:t>
      </w:r>
      <w:r w:rsidRPr="007D5773">
        <w:rPr>
          <w:rStyle w:val="StyleUnderline"/>
          <w:highlight w:val="yellow"/>
        </w:rPr>
        <w:t>an internal brain drain occurring in STEM</w:t>
      </w:r>
      <w:r w:rsidRPr="00D12000">
        <w:t xml:space="preserve">, it does not address the questions of why this is occurring. The issue is addressed in this section, and </w:t>
      </w:r>
      <w:r w:rsidRPr="00D12000">
        <w:rPr>
          <w:rStyle w:val="StyleUnderline"/>
        </w:rPr>
        <w:t xml:space="preserve">the nexus of this internal brain drain with the H-1B and other foreign worker programs will be shown. </w:t>
      </w:r>
      <w:r w:rsidRPr="00D12000">
        <w:t>On July 7, 2012, the Washington Post (</w:t>
      </w:r>
      <w:proofErr w:type="spellStart"/>
      <w:r w:rsidRPr="00D12000">
        <w:t>Vastag</w:t>
      </w:r>
      <w:proofErr w:type="spellEnd"/>
      <w:r w:rsidRPr="00D12000">
        <w:t xml:space="preserve"> 2012) reported on a major study by a high-level committee in the National Institutes of Health (NIH). The main findings were that the vast majority of those with doctorates in the life sciences are never able to secure a research job in the field, even after years of low-paid postdoctoral research work. The article illustrated the point with personal cases, such as a woman with a doctorate in neuroscience now working as an administrative assistant. Readers who followed up by watching the video presentation of the NIH report (NIH 2012) may have been startled to find that </w:t>
      </w:r>
      <w:r w:rsidRPr="00D12000">
        <w:rPr>
          <w:rStyle w:val="StyleUnderline"/>
        </w:rPr>
        <w:t>the H-1B visa is part of the oversupply problem;</w:t>
      </w:r>
      <w:r w:rsidRPr="00D12000">
        <w:t xml:space="preserve"> the video mentioned the role of foreign researchers in the United States at several points. Approximately 54 percent of postdoctoral researchers are foreign, most of them on H-1B visas (Davis 2006). The NIH committee also stated </w:t>
      </w:r>
      <w:r w:rsidRPr="00D12000">
        <w:rPr>
          <w:rStyle w:val="Emphasis"/>
        </w:rPr>
        <w:t xml:space="preserve">that </w:t>
      </w:r>
      <w:r w:rsidRPr="007D5773">
        <w:rPr>
          <w:rStyle w:val="Emphasis"/>
          <w:highlight w:val="yellow"/>
        </w:rPr>
        <w:t>the resulting huge labor surplus,</w:t>
      </w:r>
      <w:r w:rsidRPr="007D5773">
        <w:rPr>
          <w:highlight w:val="yellow"/>
        </w:rPr>
        <w:t xml:space="preserve"> </w:t>
      </w:r>
      <w:r w:rsidRPr="007D5773">
        <w:rPr>
          <w:rStyle w:val="Emphasis"/>
          <w:highlight w:val="yellow"/>
        </w:rPr>
        <w:t>and the ensuing low wages and poor career prospects, are driving many of the nation’s best and brightest out of the field</w:t>
      </w:r>
      <w:r w:rsidRPr="00D12000">
        <w:rPr>
          <w:rStyle w:val="Emphasis"/>
        </w:rPr>
        <w:t xml:space="preserve">. </w:t>
      </w:r>
      <w:r w:rsidRPr="00D12000">
        <w:t>The diversion of educated workers due to the foreign influx is not at all limited to the lab sciences. A team of Berkeley economists identified this same problem in the CS/EE context in 1998 and elaborated on the point in a 2009 book (Brown and Linden 2009): …high-tech engineers and managers have experienced lower wage growth than their counterparts nationally. …</w:t>
      </w:r>
      <w:r w:rsidRPr="00D12000">
        <w:rPr>
          <w:rStyle w:val="StyleUnderline"/>
        </w:rPr>
        <w:t>Why hasn’t the growth of high-tech wages kept up</w:t>
      </w:r>
      <w:r w:rsidRPr="00D12000">
        <w:t>? …</w:t>
      </w:r>
      <w:r w:rsidRPr="00D12000">
        <w:rPr>
          <w:rStyle w:val="StyleUnderline"/>
        </w:rPr>
        <w:t>Foreign students are an important part of the story</w:t>
      </w:r>
      <w:r w:rsidRPr="00D12000">
        <w:t xml:space="preserve">. …Approximately one-half of engineering </w:t>
      </w:r>
      <w:proofErr w:type="spellStart"/>
      <w:r w:rsidRPr="00D12000">
        <w:t>Ph.D.s</w:t>
      </w:r>
      <w:proofErr w:type="spellEnd"/>
      <w:r w:rsidRPr="00D12000">
        <w:t xml:space="preserve"> and one-third of engineering MSs were granted to foreign-born students in the mid-1990s. (Brown, Campbell, and </w:t>
      </w:r>
      <w:proofErr w:type="spellStart"/>
      <w:r w:rsidRPr="00D12000">
        <w:t>Pinsonneault</w:t>
      </w:r>
      <w:proofErr w:type="spellEnd"/>
      <w:r w:rsidRPr="00D12000">
        <w:t xml:space="preserve"> 1998, emphasis added) </w:t>
      </w:r>
      <w:r w:rsidRPr="00D12000">
        <w:rPr>
          <w:rStyle w:val="StyleUnderline"/>
        </w:rPr>
        <w:t>The H-1B-caused internal brain drain was actually anticipated, if not actually planned, in the government</w:t>
      </w:r>
      <w:r w:rsidRPr="00D12000">
        <w:t xml:space="preserve">’s central science agency back in 1989. The Policy Research and Analysis (PRA) division of the National Science Foundation (NSF) complained that </w:t>
      </w:r>
      <w:r w:rsidRPr="00D12000">
        <w:rPr>
          <w:rStyle w:val="StyleUnderline"/>
        </w:rPr>
        <w:t>Ph.D. salaries were too high</w:t>
      </w:r>
      <w:r w:rsidRPr="00D12000">
        <w:t xml:space="preserve">. In an unpublished report, PRA proposed a remedy in the form of importing a large number of foreign students, stating: These salary data show that real Ph.D.-level pay began to rise after 1982, moving from $52,000 to $64,000 in 1987 (measured in 1984 dollars). One set of salary projections show that real pay will reach $75,000 in 1996 and approach $100,000 shortly beyond the year 2000. … [To] the extent that increases in foreign student enrollments in doctoral programs decline or turn negative for reasons other than state or national policies it may be in the national interest to actively encourage foreign students. … </w:t>
      </w:r>
      <w:r w:rsidRPr="007D5773">
        <w:rPr>
          <w:rStyle w:val="StyleUnderline"/>
          <w:highlight w:val="yellow"/>
        </w:rPr>
        <w:t xml:space="preserve">A growing influx of foreign </w:t>
      </w:r>
      <w:proofErr w:type="spellStart"/>
      <w:r w:rsidRPr="007D5773">
        <w:rPr>
          <w:rStyle w:val="StyleUnderline"/>
          <w:highlight w:val="yellow"/>
        </w:rPr>
        <w:t>Ph.D.s</w:t>
      </w:r>
      <w:proofErr w:type="spellEnd"/>
      <w:r w:rsidRPr="007D5773">
        <w:rPr>
          <w:rStyle w:val="StyleUnderline"/>
          <w:highlight w:val="yellow"/>
        </w:rPr>
        <w:t xml:space="preserve"> into U.S. labor markets will hold down the level of Ph.D. salaries</w:t>
      </w:r>
      <w:r w:rsidRPr="00D12000">
        <w:t xml:space="preserve">. </w:t>
      </w:r>
      <w:proofErr w:type="gramStart"/>
      <w:r w:rsidRPr="00D12000">
        <w:t>…[</w:t>
      </w:r>
      <w:proofErr w:type="gramEnd"/>
      <w:r w:rsidRPr="00D12000">
        <w:rPr>
          <w:rStyle w:val="StyleUnderline"/>
        </w:rPr>
        <w:t xml:space="preserve">The </w:t>
      </w:r>
      <w:r w:rsidRPr="007D5773">
        <w:rPr>
          <w:rStyle w:val="StyleUnderline"/>
          <w:highlight w:val="yellow"/>
        </w:rPr>
        <w:t>Americans] will select alternative career paths</w:t>
      </w:r>
      <w:r w:rsidRPr="00D12000">
        <w:rPr>
          <w:rStyle w:val="StyleUnderline"/>
        </w:rPr>
        <w:t>…by choosing to acquire a “professional” degree in business or law</w:t>
      </w:r>
      <w:r w:rsidRPr="00D12000">
        <w:t xml:space="preserve">, or by switching into management as rapidly as possible after gaining employment in private industry…[as] the effective premium for acquiring a Ph.D. may actually be negative. (Weinstein 1998; emphasis added) It is not clear whether the PRA report represented official NSF policy. However, </w:t>
      </w:r>
      <w:r w:rsidRPr="00D12000">
        <w:rPr>
          <w:rStyle w:val="Emphasis"/>
        </w:rPr>
        <w:t xml:space="preserve">the report did correctly project that the H-1B and related programs would drive American students away from doctoral study, i.e., would cause an internal brain drain in STEM. </w:t>
      </w:r>
      <w:r w:rsidRPr="00D12000">
        <w:t xml:space="preserve">Significantly, the PRA </w:t>
      </w:r>
      <w:r w:rsidRPr="00D12000">
        <w:rPr>
          <w:rStyle w:val="StyleUnderline"/>
        </w:rPr>
        <w:t>accurately forecast that the STEM wage suppression</w:t>
      </w:r>
      <w:r w:rsidRPr="00D12000">
        <w:t xml:space="preserve"> would cause American students to shift to business and law. As seen earlier, the PERM data show that Microsoft pays its financial analysts and lawyers much more than it pays its engineers. Former Federal Reserve chairman Alan Greenspan has made a number of public statements advocating the importation of foreign tech workers as a means of holding down salaries (</w:t>
      </w:r>
      <w:proofErr w:type="spellStart"/>
      <w:r w:rsidRPr="00D12000">
        <w:t>Thibodeau</w:t>
      </w:r>
      <w:proofErr w:type="spellEnd"/>
      <w:r w:rsidRPr="00D12000">
        <w:t xml:space="preserve"> 2009). (Greenspan referred to tech workers as a “privileged elite,” apparently not placing the much higher-paid professions in the legal field and on Wall Street in that category.) The congressionally commissioned National Research Council study also concluded that H-1B adversely impacts tech wages (NRC 2001, 187). </w:t>
      </w:r>
      <w:r w:rsidRPr="00D12000">
        <w:rPr>
          <w:rStyle w:val="StyleUnderline"/>
        </w:rPr>
        <w:t xml:space="preserve">Note that </w:t>
      </w:r>
      <w:r w:rsidRPr="007D5773">
        <w:rPr>
          <w:rStyle w:val="StyleUnderline"/>
          <w:highlight w:val="yellow"/>
        </w:rPr>
        <w:t>diversion cannot be viewed as a failure of the American K-12 educational system</w:t>
      </w:r>
      <w:r w:rsidRPr="00D12000">
        <w:t xml:space="preserve">, as is often claimed. True, some students are weak in STEM or are disinterested in it, but </w:t>
      </w:r>
      <w:r w:rsidRPr="00D12000">
        <w:rPr>
          <w:rStyle w:val="StyleUnderline"/>
        </w:rPr>
        <w:t>the points made above apply to students who are skilled at STEM</w:t>
      </w:r>
      <w:r w:rsidRPr="00D12000">
        <w:t xml:space="preserve">, and who do specialize in STEM in college. As remarked above, the issue of diversion concerns workers who have bachelor’s degrees in STEM but who, either immediately after attaining their degrees or later on, are working outside of STEM. Indeed, in the NIH study discussed above, the workers have doctorates in STEM, plus years of postdoctoral work. As noted, the NIH fretted that the H-1B visa is resulting in loss of career to many Americans in lab science. In addition, the stagnant salaries caused by the foreign influx discourage young people from pursuing a career in STEM. Young people see these market signals and respond accordingly. Even many Indian immigrant engineers’ children see the tech field as unstable, subject to outsourcing to India (Grimes 2005). </w:t>
      </w:r>
      <w:r w:rsidRPr="00D12000">
        <w:rPr>
          <w:rStyle w:val="StyleUnderline"/>
        </w:rPr>
        <w:t>The talents STEM students have been applying—keen quantitative insight, good problem-solving and analytical skills, and so on—are much more highly rewarded outside STEM,</w:t>
      </w:r>
      <w:r w:rsidRPr="00D12000">
        <w:t xml:space="preserve"> as exemplified by the Microsoft salary analysis above. Georgetown University researcher Anthony Carnevale has remarked, “If you’re a high math student in America, from a purely economic point of view, it’s crazy to go into STEM” (Light and Silverman 2011). A Forbes Magazine article cites the troubling effects of stagnant salaries and offshoring: Between 2003 and 2006 the percentage of graduates from MIT going into financial services rose from 13 percent to almost 25 percent. …One can hardly blame these young hires. Financial firms offer considerably higher pay, better career prospects and insulation against off-shoring, than traditional science and engineering companies. … (Schramm 2011) Gavin (2005) summarized the connection made by Richard Freeman of Harvard: In his paper, Freeman argues that fewer American-born workers pursue science and engineering not only because they have more career choices than foreign workers, but also because some choices offer better wages. Average annual salaries for lawyers, for example, amounted to more than $20,000 above those for doctoral-level engineers and $50,000 more than those for life scientists with doctorates, according to Census data that Freeman cites in the paper…. U.S. companies, he added in an interview, have been quite willing to encourage a foreign supply of technical workers. This has allowed them to pay lower wages, but it has also created conditions that make science and engineering less attractive to Americans. “You can’t say, ‘I want more visas’ and ‘I expect more Americans to enter the field,’” Freeman said. “The thing that always strikes me about these business guys is they never say, ‘We should be paying higher salaries.’”20 </w:t>
      </w:r>
      <w:r w:rsidRPr="00D12000">
        <w:rPr>
          <w:rStyle w:val="StyleUnderline"/>
        </w:rPr>
        <w:t>This internal brain drain might have been justified if the foreign workers were of higher caliber than the Americans</w:t>
      </w:r>
      <w:r w:rsidRPr="00D12000">
        <w:t xml:space="preserve">, but, as shown earlier, </w:t>
      </w:r>
      <w:r w:rsidRPr="00D12000">
        <w:rPr>
          <w:rStyle w:val="StyleUnderline"/>
        </w:rPr>
        <w:t>this is not the case.</w:t>
      </w:r>
      <w:r w:rsidRPr="00D12000">
        <w:t xml:space="preserve"> The consistent theme in the results here has been that the immigrant </w:t>
      </w:r>
      <w:r w:rsidRPr="00D12000">
        <w:rPr>
          <w:rStyle w:val="StyleUnderline"/>
        </w:rPr>
        <w:t xml:space="preserve">engineers and programmers who first come to the United States on student </w:t>
      </w:r>
      <w:r w:rsidRPr="007D5773">
        <w:rPr>
          <w:rStyle w:val="StyleUnderline"/>
          <w:highlight w:val="yellow"/>
        </w:rPr>
        <w:t>visas</w:t>
      </w:r>
      <w:r w:rsidRPr="00D12000">
        <w:t>—the group the industry lobbyists claim are most talented—</w:t>
      </w:r>
      <w:r w:rsidRPr="00D12000">
        <w:rPr>
          <w:rStyle w:val="StyleUnderline"/>
        </w:rPr>
        <w:t xml:space="preserve">are quite similar to the Americans in talent, or </w:t>
      </w:r>
      <w:r w:rsidRPr="007D5773">
        <w:rPr>
          <w:rStyle w:val="StyleUnderline"/>
          <w:highlight w:val="yellow"/>
        </w:rPr>
        <w:t>are of lesser talent than the Americans</w:t>
      </w:r>
      <w:r w:rsidRPr="00491068">
        <w:t>, contrary to the “genius” image projected by the industry.</w:t>
      </w:r>
    </w:p>
    <w:p w:rsidR="005F5F58" w:rsidRDefault="007D5773" w:rsidP="005F5F58">
      <w:pPr>
        <w:pStyle w:val="Heading3"/>
        <w:rPr>
          <w:rFonts w:cs="Times New Roman"/>
        </w:rPr>
      </w:pPr>
      <w:r>
        <w:rPr>
          <w:rFonts w:cs="Times New Roman"/>
        </w:rPr>
        <w:t xml:space="preserve">AT </w:t>
      </w:r>
      <w:proofErr w:type="spellStart"/>
      <w:r>
        <w:rPr>
          <w:rFonts w:cs="Times New Roman"/>
        </w:rPr>
        <w:t>Varas</w:t>
      </w:r>
      <w:proofErr w:type="spellEnd"/>
    </w:p>
    <w:p w:rsidR="00A809F8" w:rsidRDefault="005F5F58" w:rsidP="00A809F8">
      <w:pPr>
        <w:pStyle w:val="Heading4"/>
      </w:pPr>
      <w:bookmarkStart w:id="1" w:name="_Hlk518136990"/>
      <w:r w:rsidRPr="00A809F8">
        <w:t>Goes NEG—there is a surplus of AI and life science workers</w:t>
      </w:r>
    </w:p>
    <w:p w:rsidR="005F5F58" w:rsidRPr="00A809F8" w:rsidRDefault="005F5F58" w:rsidP="00A809F8">
      <w:proofErr w:type="spellStart"/>
      <w:r w:rsidRPr="00A809F8">
        <w:rPr>
          <w:rStyle w:val="Style13ptBold"/>
        </w:rPr>
        <w:t>Varas</w:t>
      </w:r>
      <w:proofErr w:type="spellEnd"/>
      <w:r w:rsidRPr="00A809F8">
        <w:rPr>
          <w:rStyle w:val="Style13ptBold"/>
        </w:rPr>
        <w:t xml:space="preserve"> 16 </w:t>
      </w:r>
      <w:r w:rsidRPr="00A809F8">
        <w:t xml:space="preserve">(Jacqueline, Jacqueline </w:t>
      </w:r>
      <w:proofErr w:type="spellStart"/>
      <w:r w:rsidRPr="00A809F8">
        <w:t>Varas</w:t>
      </w:r>
      <w:proofErr w:type="spellEnd"/>
      <w:r w:rsidRPr="00A809F8">
        <w:t xml:space="preserve"> is the Director of Immigration and Trade Policy at the American Action Forum., “The Native-Born STEM Shortage,” </w:t>
      </w:r>
      <w:hyperlink r:id="rId18" w:history="1">
        <w:r w:rsidRPr="00A809F8">
          <w:rPr>
            <w:rStyle w:val="Hyperlink"/>
          </w:rPr>
          <w:t>https://www.americanactionforum.org/wp-content/uploads/2016/04/The-Native-Born-STEM-Shortage.pdf</w:t>
        </w:r>
      </w:hyperlink>
      <w:r w:rsidRPr="00A809F8">
        <w:t>, MSCOTT)</w:t>
      </w:r>
    </w:p>
    <w:p w:rsidR="005F5F58" w:rsidRPr="005F5F58" w:rsidRDefault="005F5F58" w:rsidP="00491068">
      <w:r w:rsidRPr="009E7B50">
        <w:t>AAF finds that the U.S. will be short roughly one million U.S. citizen STEM workers</w:t>
      </w:r>
      <w:r>
        <w:t xml:space="preserve"> </w:t>
      </w:r>
      <w:r w:rsidRPr="009E7B50">
        <w:t xml:space="preserve">by 2024. However, </w:t>
      </w:r>
      <w:r w:rsidRPr="007D5773">
        <w:rPr>
          <w:rStyle w:val="StyleUnderline"/>
          <w:highlight w:val="yellow"/>
        </w:rPr>
        <w:t xml:space="preserve">this shortage is </w:t>
      </w:r>
      <w:r w:rsidRPr="007D5773">
        <w:rPr>
          <w:rStyle w:val="Emphasis"/>
          <w:highlight w:val="yellow"/>
        </w:rPr>
        <w:t>not consistent</w:t>
      </w:r>
      <w:r w:rsidRPr="007D5773">
        <w:rPr>
          <w:rStyle w:val="StyleUnderline"/>
          <w:highlight w:val="yellow"/>
        </w:rPr>
        <w:t xml:space="preserve"> across all</w:t>
      </w:r>
      <w:r w:rsidRPr="00C63F58">
        <w:rPr>
          <w:rStyle w:val="StyleUnderline"/>
        </w:rPr>
        <w:t xml:space="preserve"> STEM </w:t>
      </w:r>
      <w:r w:rsidRPr="007D5773">
        <w:rPr>
          <w:rStyle w:val="StyleUnderline"/>
          <w:highlight w:val="yellow"/>
        </w:rPr>
        <w:t>occupations</w:t>
      </w:r>
      <w:r w:rsidRPr="009E7B50">
        <w:t>.</w:t>
      </w:r>
      <w:r>
        <w:t xml:space="preserve"> </w:t>
      </w:r>
      <w:r w:rsidRPr="009E7B50">
        <w:t xml:space="preserve">Table 2 shows that the </w:t>
      </w:r>
      <w:r w:rsidRPr="00C63F58">
        <w:rPr>
          <w:rStyle w:val="StyleUnderline"/>
        </w:rPr>
        <w:t>shortage of U.S. citizens working in health care, architecture</w:t>
      </w:r>
      <w:r w:rsidRPr="009E7B50">
        <w:t>,</w:t>
      </w:r>
      <w:r>
        <w:t xml:space="preserve"> </w:t>
      </w:r>
      <w:r w:rsidRPr="009E7B50">
        <w:t>and engineering STEM occupations is expected to reach over 1.2 million by 2024.</w:t>
      </w:r>
      <w:r>
        <w:t xml:space="preserve"> </w:t>
      </w:r>
      <w:r w:rsidRPr="009E7B50">
        <w:t xml:space="preserve">Conversely, </w:t>
      </w:r>
      <w:r w:rsidRPr="00C63F58">
        <w:rPr>
          <w:rStyle w:val="StyleUnderline"/>
        </w:rPr>
        <w:t xml:space="preserve">AAF </w:t>
      </w:r>
      <w:r w:rsidRPr="007D5773">
        <w:rPr>
          <w:rStyle w:val="StyleUnderline"/>
          <w:highlight w:val="yellow"/>
        </w:rPr>
        <w:t>projects a surplus of</w:t>
      </w:r>
      <w:r w:rsidRPr="00C63F58">
        <w:rPr>
          <w:rStyle w:val="StyleUnderline"/>
        </w:rPr>
        <w:t xml:space="preserve"> almost 400,000 U.S. citizen STEM workers in occupations related to</w:t>
      </w:r>
      <w:r w:rsidRPr="009E7B50">
        <w:t xml:space="preserve"> </w:t>
      </w:r>
      <w:r w:rsidRPr="007D5773">
        <w:rPr>
          <w:rStyle w:val="Emphasis"/>
          <w:highlight w:val="yellow"/>
        </w:rPr>
        <w:t>computer</w:t>
      </w:r>
      <w:r w:rsidRPr="009E7B50">
        <w:t xml:space="preserve">, </w:t>
      </w:r>
      <w:r w:rsidRPr="00C63F58">
        <w:rPr>
          <w:rStyle w:val="Emphasis"/>
        </w:rPr>
        <w:t>mathematics</w:t>
      </w:r>
      <w:r w:rsidRPr="009E7B50">
        <w:t xml:space="preserve">, </w:t>
      </w:r>
      <w:r w:rsidRPr="007D5773">
        <w:rPr>
          <w:rStyle w:val="StyleUnderline"/>
          <w:highlight w:val="yellow"/>
        </w:rPr>
        <w:t>and</w:t>
      </w:r>
      <w:r w:rsidRPr="00491068">
        <w:t xml:space="preserve"> </w:t>
      </w:r>
      <w:r w:rsidRPr="007D5773">
        <w:rPr>
          <w:rStyle w:val="Emphasis"/>
          <w:highlight w:val="yellow"/>
        </w:rPr>
        <w:t>life</w:t>
      </w:r>
      <w:r w:rsidRPr="009E7B50">
        <w:t xml:space="preserve">, physical, and social </w:t>
      </w:r>
      <w:r w:rsidRPr="007D5773">
        <w:rPr>
          <w:rStyle w:val="Emphasis"/>
          <w:highlight w:val="yellow"/>
        </w:rPr>
        <w:t>science</w:t>
      </w:r>
      <w:r w:rsidRPr="009E7B50">
        <w:t>.</w:t>
      </w:r>
      <w:bookmarkEnd w:id="1"/>
    </w:p>
    <w:p w:rsidR="000D7EF3" w:rsidRDefault="007D5773" w:rsidP="000D7EF3">
      <w:pPr>
        <w:pStyle w:val="Heading3"/>
      </w:pPr>
      <w:r>
        <w:t>AT int’l students</w:t>
      </w:r>
    </w:p>
    <w:p w:rsidR="000D7EF3" w:rsidRDefault="000D7EF3" w:rsidP="000D7EF3">
      <w:pPr>
        <w:pStyle w:val="Heading4"/>
      </w:pPr>
      <w:r>
        <w:t>Maintaining a strong native pipeline of STEM graduates is key—international students are leaving a gap.</w:t>
      </w:r>
    </w:p>
    <w:p w:rsidR="000D7EF3" w:rsidRPr="006727E5" w:rsidRDefault="000D7EF3" w:rsidP="000D7EF3">
      <w:r w:rsidRPr="006727E5">
        <w:rPr>
          <w:rStyle w:val="Style13ptBold"/>
        </w:rPr>
        <w:t>Garrison et al 5</w:t>
      </w:r>
      <w:r w:rsidRPr="006727E5">
        <w:t xml:space="preserve"> (Howard H. Garrison, Andrea L. Stith,† and Susan A. </w:t>
      </w:r>
      <w:proofErr w:type="spellStart"/>
      <w:r w:rsidRPr="006727E5">
        <w:t>Gerbi</w:t>
      </w:r>
      <w:proofErr w:type="spellEnd"/>
      <w:r w:rsidRPr="006727E5">
        <w:t xml:space="preserve">‡ *Federation of American Societies for Experimental Biology, Bethesda, Maryland, USA; † Howard Hughes Medical Institute, Chevy Chase, Maryland, USA; and ‡ Division of Biology and Medicine, Brown University, Providence, Rhode Island, USA, “Foreign postdocs: the changing face of biomedical science in the U.S.,” </w:t>
      </w:r>
      <w:hyperlink r:id="rId19" w:history="1">
        <w:r w:rsidRPr="006727E5">
          <w:rPr>
            <w:rStyle w:val="Hyperlink"/>
          </w:rPr>
          <w:t>https://www.faseb.org/portals/2/pdfs/opa/Foreign_postdocs.pdf</w:t>
        </w:r>
      </w:hyperlink>
      <w:r w:rsidRPr="006727E5">
        <w:t>, MSCOTT)</w:t>
      </w:r>
    </w:p>
    <w:p w:rsidR="000D7EF3" w:rsidRDefault="000D7EF3" w:rsidP="000D7EF3">
      <w:r>
        <w:t xml:space="preserve">However, </w:t>
      </w:r>
      <w:r w:rsidRPr="00FC609A">
        <w:rPr>
          <w:rStyle w:val="StyleUnderline"/>
        </w:rPr>
        <w:t>our</w:t>
      </w:r>
      <w:r w:rsidRPr="00B91EE9">
        <w:rPr>
          <w:rStyle w:val="StyleUnderline"/>
        </w:rPr>
        <w:t xml:space="preserve"> ability to attract scholars from other nations may be changing. We are beginning to hear reports about </w:t>
      </w:r>
      <w:r w:rsidRPr="007D5773">
        <w:rPr>
          <w:rStyle w:val="Emphasis"/>
          <w:highlight w:val="yellow"/>
        </w:rPr>
        <w:t>increased international competition for students and researchers</w:t>
      </w:r>
      <w:r>
        <w:t xml:space="preserve"> (8). Some European and Asian nations are beginning to increase their production of science and engineering doctorates (9) and </w:t>
      </w:r>
      <w:r w:rsidRPr="00B91EE9">
        <w:rPr>
          <w:rStyle w:val="StyleUnderline"/>
        </w:rPr>
        <w:t>this may already be having an effect on U.S. enrollments</w:t>
      </w:r>
      <w:r>
        <w:t xml:space="preserve">. Surveys conducted by the Council of Graduate Schools indicate that </w:t>
      </w:r>
      <w:r w:rsidRPr="007D5773">
        <w:rPr>
          <w:rStyle w:val="StyleUnderline"/>
          <w:highlight w:val="yellow"/>
        </w:rPr>
        <w:t>applications for</w:t>
      </w:r>
      <w:r w:rsidRPr="00B91EE9">
        <w:rPr>
          <w:rStyle w:val="StyleUnderline"/>
        </w:rPr>
        <w:t xml:space="preserve"> graduate study from foreign students in the </w:t>
      </w:r>
      <w:r w:rsidRPr="007D5773">
        <w:rPr>
          <w:rStyle w:val="StyleUnderline"/>
          <w:highlight w:val="yellow"/>
        </w:rPr>
        <w:t xml:space="preserve">life sciences </w:t>
      </w:r>
      <w:r w:rsidRPr="007D5773">
        <w:rPr>
          <w:rStyle w:val="Emphasis"/>
          <w:highlight w:val="yellow"/>
        </w:rPr>
        <w:t>declined by 24%</w:t>
      </w:r>
      <w:r w:rsidRPr="00B91EE9">
        <w:rPr>
          <w:rStyle w:val="StyleUnderline"/>
        </w:rPr>
        <w:t xml:space="preserve"> between 2003 and 2004</w:t>
      </w:r>
      <w:r>
        <w:t xml:space="preserve"> and by an additional one percent between 2004 and 2005 (10). </w:t>
      </w:r>
      <w:r w:rsidRPr="00B91EE9">
        <w:rPr>
          <w:rStyle w:val="StyleUnderline"/>
        </w:rPr>
        <w:t>The number of first-time foreign graduate student enrollments in the life sciences declined by 10% in 2004</w:t>
      </w:r>
      <w:r>
        <w:t xml:space="preserve"> (11). At the same time as the sizeable decline in first-time foreign graduate student enrollments, there has also been a modest decline (2%) in the number of first-time enrollments of U.S. students. Will the factors that led to the decline in foreign graduate students also erode the number for foreign postdocs? </w:t>
      </w:r>
      <w:r w:rsidRPr="00B91EE9">
        <w:t>If the threat to our supply of talented foreign scientists materializes, we could lose a critical segment of our biomedical research workforce.</w:t>
      </w:r>
    </w:p>
    <w:p w:rsidR="000D7EF3" w:rsidRDefault="000D7EF3" w:rsidP="000D7EF3">
      <w:pPr>
        <w:pStyle w:val="Heading4"/>
      </w:pPr>
      <w:r>
        <w:t>Especially true now.</w:t>
      </w:r>
    </w:p>
    <w:p w:rsidR="000D7EF3" w:rsidRPr="006727E5" w:rsidRDefault="000D7EF3" w:rsidP="000D7EF3">
      <w:pPr>
        <w:rPr>
          <w:rStyle w:val="Style13ptBold"/>
        </w:rPr>
      </w:pPr>
      <w:r>
        <w:rPr>
          <w:rStyle w:val="Style13ptBold"/>
        </w:rPr>
        <w:t xml:space="preserve">NSF 18 </w:t>
      </w:r>
      <w:r w:rsidRPr="006727E5">
        <w:t xml:space="preserve">(National Science Foundation, “Higher Education in Science and Engineering,” </w:t>
      </w:r>
      <w:hyperlink r:id="rId20" w:history="1">
        <w:r w:rsidRPr="006727E5">
          <w:rPr>
            <w:rStyle w:val="Hyperlink"/>
          </w:rPr>
          <w:t>https://www.nsf.gov/statistics/2018/nsb20181/assets/561/higher-education-in-science-and-engineering.pdf</w:t>
        </w:r>
      </w:hyperlink>
      <w:r w:rsidRPr="006727E5">
        <w:t>, MSCOTT)</w:t>
      </w:r>
    </w:p>
    <w:p w:rsidR="000D7EF3" w:rsidRDefault="000D7EF3" w:rsidP="000D7EF3">
      <w:r>
        <w:t xml:space="preserve">Most recently, </w:t>
      </w:r>
      <w:r w:rsidRPr="007D5773">
        <w:rPr>
          <w:rStyle w:val="Emphasis"/>
          <w:highlight w:val="yellow"/>
        </w:rPr>
        <w:t>data from SEVIS show an overall 6% decline in international graduate students from fall 2016 to fall 2017</w:t>
      </w:r>
      <w:r>
        <w:t xml:space="preserve"> </w:t>
      </w:r>
      <w:r>
        <w:rPr>
          <w:rFonts w:hint="eastAsia"/>
        </w:rPr>
        <w:t>(</w:t>
      </w:r>
      <w:r>
        <w:rPr>
          <w:rFonts w:hint="eastAsia"/>
        </w:rPr>
        <w:t></w:t>
      </w:r>
      <w:r>
        <w:rPr>
          <w:rFonts w:hint="eastAsia"/>
        </w:rPr>
        <w:t xml:space="preserve"> Table 2-10; Appendix Table 2-26).[4] As stated previously, </w:t>
      </w:r>
      <w:r w:rsidRPr="00B91EE9">
        <w:rPr>
          <w:rStyle w:val="StyleUnderline"/>
          <w:rFonts w:hint="eastAsia"/>
        </w:rPr>
        <w:t xml:space="preserve">this decline may reflect a </w:t>
      </w:r>
      <w:r w:rsidRPr="007D5773">
        <w:rPr>
          <w:rStyle w:val="Emphasis"/>
          <w:rFonts w:hint="eastAsia"/>
          <w:highlight w:val="yellow"/>
        </w:rPr>
        <w:t>smaller influx of international students</w:t>
      </w:r>
      <w:r w:rsidRPr="00B91EE9">
        <w:rPr>
          <w:rStyle w:val="StyleUnderline"/>
          <w:rFonts w:hint="eastAsia"/>
        </w:rPr>
        <w:t xml:space="preserve"> </w:t>
      </w:r>
      <w:r w:rsidRPr="00B91EE9">
        <w:rPr>
          <w:rStyle w:val="StyleUnderline"/>
        </w:rPr>
        <w:t xml:space="preserve">in the United States, and given the way these data are collected, it may also reflect a </w:t>
      </w:r>
      <w:r w:rsidRPr="007D5773">
        <w:rPr>
          <w:rStyle w:val="Emphasis"/>
          <w:highlight w:val="yellow"/>
        </w:rPr>
        <w:t>smaller portion</w:t>
      </w:r>
      <w:r w:rsidRPr="00FC609A">
        <w:rPr>
          <w:rStyle w:val="Emphasis"/>
        </w:rPr>
        <w:t xml:space="preserve"> of international</w:t>
      </w:r>
      <w:r w:rsidRPr="00B91EE9">
        <w:rPr>
          <w:rStyle w:val="Emphasis"/>
        </w:rPr>
        <w:t xml:space="preserve"> students </w:t>
      </w:r>
      <w:r w:rsidRPr="007D5773">
        <w:rPr>
          <w:rStyle w:val="Emphasis"/>
          <w:highlight w:val="yellow"/>
        </w:rPr>
        <w:t>staying in the U</w:t>
      </w:r>
      <w:r w:rsidRPr="00B91EE9">
        <w:rPr>
          <w:rStyle w:val="Emphasis"/>
        </w:rPr>
        <w:t xml:space="preserve">nited </w:t>
      </w:r>
      <w:r w:rsidRPr="007D5773">
        <w:rPr>
          <w:rStyle w:val="Emphasis"/>
          <w:highlight w:val="yellow"/>
        </w:rPr>
        <w:t>S</w:t>
      </w:r>
      <w:r w:rsidRPr="00B91EE9">
        <w:rPr>
          <w:rStyle w:val="Emphasis"/>
        </w:rPr>
        <w:t>tates to pursue another degree</w:t>
      </w:r>
      <w:r>
        <w:t xml:space="preserve">.[5] In 2017, </w:t>
      </w:r>
      <w:r w:rsidRPr="00B91EE9">
        <w:rPr>
          <w:rStyle w:val="StyleUnderline"/>
        </w:rPr>
        <w:t xml:space="preserve">62% of all international students in graduate programs at U.S. institutions were enrolled in </w:t>
      </w:r>
      <w:r w:rsidRPr="00B91EE9">
        <w:rPr>
          <w:rStyle w:val="Emphasis"/>
        </w:rPr>
        <w:t>S&amp;E fields</w:t>
      </w:r>
      <w:r>
        <w:t>. Between fall 2016 and fall 2017, the number of international graduate students enrolled in S&amp;E fields decreased most in computer sciences (from 70,600 to 61,500) and engineering (from 96,300 to 89,000). The number of international students enrolled in mathematics increased (from 15,800 to 18,100) and remained at fairly similar levels in other S&amp;E fields.</w:t>
      </w:r>
    </w:p>
    <w:p w:rsidR="007D5773" w:rsidRDefault="007D5773" w:rsidP="007D5773">
      <w:pPr>
        <w:pStyle w:val="Heading3"/>
      </w:pPr>
      <w:r>
        <w:t>AT CIS bad</w:t>
      </w:r>
    </w:p>
    <w:p w:rsidR="007D5773" w:rsidRPr="00FC609A" w:rsidRDefault="007D5773" w:rsidP="007D5773">
      <w:pPr>
        <w:pStyle w:val="Heading4"/>
      </w:pPr>
      <w:r>
        <w:t>Don’t reject all CIS evidence—most of its positions are just anti-immigrant. The SPLC designation is not a reason to reject our evidence.</w:t>
      </w:r>
    </w:p>
    <w:p w:rsidR="007D5773" w:rsidRPr="00521D86" w:rsidRDefault="007D5773" w:rsidP="007D5773">
      <w:proofErr w:type="spellStart"/>
      <w:r w:rsidRPr="00521D86">
        <w:rPr>
          <w:rStyle w:val="Style13ptBold"/>
        </w:rPr>
        <w:t>Schreckinger</w:t>
      </w:r>
      <w:proofErr w:type="spellEnd"/>
      <w:r w:rsidRPr="00521D86">
        <w:rPr>
          <w:rStyle w:val="Style13ptBold"/>
        </w:rPr>
        <w:t xml:space="preserve"> 17</w:t>
      </w:r>
      <w:r>
        <w:t xml:space="preserve"> (Ben, staff writer for Politico, “Has a Civil Rights Stalwart Lost Its Way?" </w:t>
      </w:r>
      <w:r w:rsidRPr="00521D86">
        <w:rPr>
          <w:i/>
        </w:rPr>
        <w:t>POLITICO Magazine</w:t>
      </w:r>
      <w:r>
        <w:t xml:space="preserve">, </w:t>
      </w:r>
      <w:hyperlink r:id="rId21" w:history="1">
        <w:r w:rsidRPr="006D2EE2">
          <w:rPr>
            <w:rStyle w:val="Hyperlink"/>
          </w:rPr>
          <w:t>https://www.politico.com/magazine/story/2017/06/28/morris-dees-splc-trump-southern-poverty-law-center-215312</w:t>
        </w:r>
      </w:hyperlink>
      <w:r>
        <w:t>, MSCOTT)</w:t>
      </w:r>
    </w:p>
    <w:p w:rsidR="007D5773" w:rsidRPr="00FC609A" w:rsidRDefault="007D5773" w:rsidP="007D5773">
      <w:pPr>
        <w:rPr>
          <w:rStyle w:val="StyleUnderline"/>
        </w:rPr>
      </w:pPr>
      <w:r w:rsidRPr="007D5773">
        <w:t xml:space="preserve">In October, </w:t>
      </w:r>
      <w:r w:rsidRPr="007D5773">
        <w:rPr>
          <w:rStyle w:val="StyleUnderline"/>
        </w:rPr>
        <w:t>the SPLC faced</w:t>
      </w:r>
      <w:r w:rsidRPr="007D5773">
        <w:t xml:space="preserve"> </w:t>
      </w:r>
      <w:r w:rsidRPr="007D5773">
        <w:rPr>
          <w:rStyle w:val="Emphasis"/>
        </w:rPr>
        <w:t>explosive blowback</w:t>
      </w:r>
      <w:r w:rsidRPr="007D5773">
        <w:t xml:space="preserve"> </w:t>
      </w:r>
      <w:r w:rsidRPr="007D5773">
        <w:rPr>
          <w:rStyle w:val="StyleUnderline"/>
        </w:rPr>
        <w:t xml:space="preserve">when it included British Muslim activist </w:t>
      </w:r>
      <w:proofErr w:type="spellStart"/>
      <w:r w:rsidRPr="007D5773">
        <w:rPr>
          <w:rStyle w:val="StyleUnderline"/>
        </w:rPr>
        <w:t>Maajid</w:t>
      </w:r>
      <w:proofErr w:type="spellEnd"/>
      <w:r w:rsidRPr="007D5773">
        <w:rPr>
          <w:rStyle w:val="StyleUnderline"/>
        </w:rPr>
        <w:t xml:space="preserve"> Nawaz on a list of “anti-Muslim extremists.”</w:t>
      </w:r>
      <w:r w:rsidRPr="007D5773">
        <w:t xml:space="preserve"> </w:t>
      </w:r>
      <w:r w:rsidRPr="007D5773">
        <w:rPr>
          <w:rStyle w:val="StyleUnderline"/>
        </w:rPr>
        <w:t>The targeting of Nawaz</w:t>
      </w:r>
      <w:r w:rsidRPr="007D5773">
        <w:t xml:space="preserve">—a former Islamist turned anti-extremism campaigner who is </w:t>
      </w:r>
      <w:r w:rsidRPr="007D5773">
        <w:rPr>
          <w:rStyle w:val="StyleUnderline"/>
        </w:rPr>
        <w:t>considered a human rights leader by many in the mainstream—even sparked critical coverage in the Atlantic, creating the unusual spectacle of a publication founded by abolitionists going after a group founded to fight the KKK.</w:t>
      </w:r>
      <w:r w:rsidRPr="007D5773">
        <w:t xml:space="preserve"> In December, after the SPLC urged Israeli Ambassador to the U.S. Ron Dermer not to attend a dinner hosted by anti-Muslim conspiracy theorist Frank Gaffney, Dermer used his speech at the dinner to condemn the SPLC as “defamers and </w:t>
      </w:r>
      <w:proofErr w:type="spellStart"/>
      <w:r w:rsidRPr="007D5773">
        <w:t>blacklisters</w:t>
      </w:r>
      <w:proofErr w:type="spellEnd"/>
      <w:r w:rsidRPr="007D5773">
        <w:t xml:space="preserve">.” In February, </w:t>
      </w:r>
      <w:r w:rsidRPr="007D5773">
        <w:rPr>
          <w:rStyle w:val="StyleUnderline"/>
        </w:rPr>
        <w:t>the group again</w:t>
      </w:r>
      <w:r w:rsidRPr="007D5773">
        <w:t xml:space="preserve"> </w:t>
      </w:r>
      <w:r w:rsidRPr="007D5773">
        <w:rPr>
          <w:rStyle w:val="Emphasis"/>
        </w:rPr>
        <w:t>raised eyebrows</w:t>
      </w:r>
      <w:r w:rsidRPr="007D5773">
        <w:t xml:space="preserve"> </w:t>
      </w:r>
      <w:r w:rsidRPr="007D5773">
        <w:rPr>
          <w:rStyle w:val="StyleUnderline"/>
        </w:rPr>
        <w:t xml:space="preserve">by adding to its list of hate groups the </w:t>
      </w:r>
      <w:proofErr w:type="spellStart"/>
      <w:r w:rsidRPr="007D5773">
        <w:rPr>
          <w:rStyle w:val="StyleUnderline"/>
        </w:rPr>
        <w:t>hard-line</w:t>
      </w:r>
      <w:proofErr w:type="spellEnd"/>
      <w:r w:rsidRPr="007D5773">
        <w:rPr>
          <w:rStyle w:val="StyleUnderline"/>
        </w:rPr>
        <w:t xml:space="preserve"> Center for Immigration Studies—an anti-immigration think tank criticized for pushing bogus claims about the dangers of immigrants, but which </w:t>
      </w:r>
      <w:r w:rsidRPr="007D5773">
        <w:rPr>
          <w:rStyle w:val="Emphasis"/>
        </w:rPr>
        <w:t>has also been invited to testify before Congress more than 100 times.</w:t>
      </w:r>
      <w:r>
        <w:rPr>
          <w:rStyle w:val="Emphasis"/>
        </w:rPr>
        <w:t xml:space="preserve"> </w:t>
      </w:r>
      <w:r w:rsidRPr="007D5773">
        <w:rPr>
          <w:rStyle w:val="Emphasis"/>
        </w:rPr>
        <w:t>Is tough immigration control really a form of hate, or just part of the political conversation?</w:t>
      </w:r>
      <w:r w:rsidRPr="007D5773">
        <w:t xml:space="preserve"> Does rejecting a religion make you an extremist? </w:t>
      </w:r>
      <w:r w:rsidRPr="007D5773">
        <w:rPr>
          <w:rStyle w:val="StyleUnderline"/>
        </w:rPr>
        <w:t>At a time when the line between “hate group” and mainstream politics is getting thinner and the need for productive civil discourse is growing more serious, fanning liberal fears, while a great opportunity for the SPLC, might be a problem for the nation.</w:t>
      </w:r>
    </w:p>
    <w:p w:rsidR="000D7EF3" w:rsidRDefault="000D7EF3" w:rsidP="000D7EF3">
      <w:pPr>
        <w:pStyle w:val="Heading2"/>
      </w:pPr>
      <w:r>
        <w:t>AFF</w:t>
      </w:r>
    </w:p>
    <w:p w:rsidR="000D7EF3" w:rsidRDefault="007E2E2B" w:rsidP="000D7EF3">
      <w:pPr>
        <w:pStyle w:val="Heading3"/>
      </w:pPr>
      <w:r>
        <w:t>NU – yes STEM shortage</w:t>
      </w:r>
    </w:p>
    <w:p w:rsidR="000D7EF3" w:rsidRPr="000D7EF3" w:rsidRDefault="000D7EF3" w:rsidP="000D7EF3">
      <w:pPr>
        <w:pStyle w:val="Heading4"/>
      </w:pPr>
      <w:r>
        <w:t>There is a STEM shortage—immigration is key to solve.</w:t>
      </w:r>
    </w:p>
    <w:p w:rsidR="000D7EF3" w:rsidRPr="009E7B50" w:rsidRDefault="000D7EF3" w:rsidP="000D7EF3">
      <w:pPr>
        <w:rPr>
          <w:rStyle w:val="Style13ptBold"/>
        </w:rPr>
      </w:pPr>
      <w:proofErr w:type="spellStart"/>
      <w:r>
        <w:rPr>
          <w:rStyle w:val="Style13ptBold"/>
        </w:rPr>
        <w:t>Varas</w:t>
      </w:r>
      <w:proofErr w:type="spellEnd"/>
      <w:r>
        <w:rPr>
          <w:rStyle w:val="Style13ptBold"/>
        </w:rPr>
        <w:t xml:space="preserve"> 16 </w:t>
      </w:r>
      <w:r w:rsidRPr="009E7B50">
        <w:t xml:space="preserve">(Jacqueline, Jacqueline </w:t>
      </w:r>
      <w:proofErr w:type="spellStart"/>
      <w:r w:rsidRPr="009E7B50">
        <w:t>Varas</w:t>
      </w:r>
      <w:proofErr w:type="spellEnd"/>
      <w:r w:rsidRPr="009E7B50">
        <w:t xml:space="preserve"> is the Director of Immigration and Trade Policy at the American Action Forum., “The Native-Born STEM Shortage,” </w:t>
      </w:r>
      <w:hyperlink r:id="rId22" w:history="1">
        <w:r w:rsidRPr="009E7B50">
          <w:rPr>
            <w:rStyle w:val="Hyperlink"/>
          </w:rPr>
          <w:t>https://www.americanactionforum.org/wp-content/uploads/2016/04/The-Native-Born-STEM-Shortage.pdf</w:t>
        </w:r>
      </w:hyperlink>
      <w:r w:rsidRPr="009E7B50">
        <w:t>, MSCOTT)</w:t>
      </w:r>
    </w:p>
    <w:p w:rsidR="000D7EF3" w:rsidRDefault="000D7EF3" w:rsidP="000D7EF3">
      <w:r>
        <w:t>Executive Summary</w:t>
      </w:r>
    </w:p>
    <w:p w:rsidR="000D7EF3" w:rsidRDefault="000D7EF3" w:rsidP="000D7EF3">
      <w:r>
        <w:t xml:space="preserve">This paper examines </w:t>
      </w:r>
      <w:r w:rsidRPr="00C63F58">
        <w:rPr>
          <w:rStyle w:val="StyleUnderline"/>
        </w:rPr>
        <w:t>current labor force trends and projected occupational growth rates</w:t>
      </w:r>
      <w:r>
        <w:t xml:space="preserve"> to </w:t>
      </w:r>
      <w:r w:rsidRPr="00C63F58">
        <w:rPr>
          <w:rStyle w:val="StyleUnderline"/>
        </w:rPr>
        <w:t>shed light on the potential labor shortage in Science, Technology, Engineering, and Math (</w:t>
      </w:r>
      <w:r w:rsidRPr="00C63F58">
        <w:rPr>
          <w:rStyle w:val="Emphasis"/>
        </w:rPr>
        <w:t>STEM</w:t>
      </w:r>
      <w:r w:rsidRPr="00C63F58">
        <w:rPr>
          <w:rStyle w:val="StyleUnderline"/>
        </w:rPr>
        <w:t>) occupations</w:t>
      </w:r>
      <w:r>
        <w:t xml:space="preserve">. We find that </w:t>
      </w:r>
      <w:r w:rsidRPr="009E7B50">
        <w:rPr>
          <w:rStyle w:val="StyleUnderline"/>
        </w:rPr>
        <w:t>if current trends continue</w:t>
      </w:r>
      <w:r>
        <w:t>, in 2024:</w:t>
      </w:r>
    </w:p>
    <w:p w:rsidR="000D7EF3" w:rsidRDefault="000D7EF3" w:rsidP="000D7EF3">
      <w:r>
        <w:t xml:space="preserve"> </w:t>
      </w:r>
      <w:r w:rsidRPr="007D5773">
        <w:rPr>
          <w:rStyle w:val="Emphasis"/>
          <w:highlight w:val="yellow"/>
        </w:rPr>
        <w:t>The U.S. will be short 1.1 million STEM workers overall</w:t>
      </w:r>
      <w:r w:rsidRPr="007D5773">
        <w:rPr>
          <w:highlight w:val="yellow"/>
        </w:rPr>
        <w:t>,</w:t>
      </w:r>
    </w:p>
    <w:p w:rsidR="000D7EF3" w:rsidRDefault="000D7EF3" w:rsidP="000D7EF3">
      <w:r>
        <w:t> Approximately one million of the unmet STEM worker demand will be for U.S. citizens, and</w:t>
      </w:r>
    </w:p>
    <w:p w:rsidR="000D7EF3" w:rsidRDefault="000D7EF3" w:rsidP="000D7EF3">
      <w:r>
        <w:t> The health care industry is among the fastest growing in the economy and will face the greatest shortage of STEM workers.</w:t>
      </w:r>
    </w:p>
    <w:p w:rsidR="000D7EF3" w:rsidRDefault="000D7EF3" w:rsidP="000D7EF3">
      <w:r w:rsidRPr="007D5773">
        <w:rPr>
          <w:rStyle w:val="StyleUnderline"/>
          <w:highlight w:val="yellow"/>
        </w:rPr>
        <w:t>One response to this shortage would be for policymakers to</w:t>
      </w:r>
      <w:r w:rsidRPr="007D5773">
        <w:rPr>
          <w:highlight w:val="yellow"/>
        </w:rPr>
        <w:t xml:space="preserve"> </w:t>
      </w:r>
      <w:r w:rsidRPr="007D5773">
        <w:rPr>
          <w:rStyle w:val="Emphasis"/>
          <w:highlight w:val="yellow"/>
        </w:rPr>
        <w:t>increase legal immigration</w:t>
      </w:r>
      <w:r>
        <w:t xml:space="preserve"> by expanding the H-1B program </w:t>
      </w:r>
      <w:r w:rsidRPr="007D5773">
        <w:rPr>
          <w:rStyle w:val="StyleUnderline"/>
          <w:highlight w:val="yellow"/>
        </w:rPr>
        <w:t>for high-skilled foreign labor</w:t>
      </w:r>
      <w:r>
        <w:t xml:space="preserve">. They could also extend Optional Practical Training to give international students sufficient time to contribute to the U.S. economy after graduation and match with an H-1B employer. </w:t>
      </w:r>
    </w:p>
    <w:p w:rsidR="00697915" w:rsidRDefault="007E2E2B" w:rsidP="00697915">
      <w:pPr>
        <w:pStyle w:val="Heading3"/>
      </w:pPr>
      <w:r>
        <w:t>NU – yes AI shortage</w:t>
      </w:r>
    </w:p>
    <w:p w:rsidR="007D5773" w:rsidRPr="00F134A1" w:rsidRDefault="007D5773" w:rsidP="007D5773">
      <w:pPr>
        <w:pStyle w:val="Heading4"/>
      </w:pPr>
      <w:r>
        <w:t>Specifically, there is a talent shortage in AI development.</w:t>
      </w:r>
    </w:p>
    <w:p w:rsidR="007D5773" w:rsidRPr="00F134A1" w:rsidRDefault="007D5773" w:rsidP="007D5773">
      <w:pPr>
        <w:rPr>
          <w:rStyle w:val="Style13ptBold"/>
        </w:rPr>
      </w:pPr>
      <w:r>
        <w:rPr>
          <w:rStyle w:val="Style13ptBold"/>
        </w:rPr>
        <w:t xml:space="preserve">Elias 17 </w:t>
      </w:r>
      <w:r w:rsidRPr="00F134A1">
        <w:t xml:space="preserve">(Jennifer, is a technology reporter for the Silicon Valley Business Journal, 12-26-2017, "Artificial intelligence hindered by talent shortage, according to Ernst &amp; Young study in Silicon Valley," Silicon Valley Business Journal, </w:t>
      </w:r>
      <w:hyperlink r:id="rId23" w:history="1">
        <w:r w:rsidRPr="00F134A1">
          <w:rPr>
            <w:rStyle w:val="Hyperlink"/>
          </w:rPr>
          <w:t>https://www.bizjournals.com/sanjose/news/2017/12/26/artificial-intelligence-talent-shortage-salaries.html</w:t>
        </w:r>
      </w:hyperlink>
      <w:r w:rsidRPr="00F134A1">
        <w:t>, MSCOTT)</w:t>
      </w:r>
    </w:p>
    <w:p w:rsidR="007D5773" w:rsidRDefault="007D5773" w:rsidP="007D5773">
      <w:r w:rsidRPr="007D5773">
        <w:rPr>
          <w:rStyle w:val="StyleUnderline"/>
          <w:highlight w:val="yellow"/>
        </w:rPr>
        <w:t>Artificial intelligence</w:t>
      </w:r>
      <w:r w:rsidRPr="00697915">
        <w:rPr>
          <w:rStyle w:val="StyleUnderline"/>
        </w:rPr>
        <w:t xml:space="preserve"> is being pursued by many Silicon Valley companies, but advancements in the nascent</w:t>
      </w:r>
      <w:r>
        <w:t xml:space="preserve"> </w:t>
      </w:r>
      <w:r w:rsidRPr="00697915">
        <w:rPr>
          <w:rStyle w:val="Emphasis"/>
        </w:rPr>
        <w:t>technology</w:t>
      </w:r>
      <w:r>
        <w:t xml:space="preserve"> are </w:t>
      </w:r>
      <w:r w:rsidRPr="007D5773">
        <w:rPr>
          <w:rStyle w:val="Emphasis"/>
          <w:highlight w:val="yellow"/>
        </w:rPr>
        <w:t>hitting a standstill due to lack of talent</w:t>
      </w:r>
      <w:r>
        <w:t xml:space="preserve">, according to a recent study. </w:t>
      </w:r>
    </w:p>
    <w:p w:rsidR="007D5773" w:rsidRDefault="007D5773" w:rsidP="007D5773">
      <w:r w:rsidRPr="00697915">
        <w:rPr>
          <w:rStyle w:val="StyleUnderline"/>
        </w:rPr>
        <w:t xml:space="preserve">More than half of executives at </w:t>
      </w:r>
      <w:r w:rsidRPr="007D5773">
        <w:rPr>
          <w:rStyle w:val="StyleUnderline"/>
          <w:highlight w:val="yellow"/>
        </w:rPr>
        <w:t>companies</w:t>
      </w:r>
      <w:r w:rsidRPr="00697915">
        <w:rPr>
          <w:rStyle w:val="StyleUnderline"/>
        </w:rPr>
        <w:t xml:space="preserve"> working with artificial intelligence (AI) </w:t>
      </w:r>
      <w:r w:rsidRPr="007D5773">
        <w:rPr>
          <w:rStyle w:val="StyleUnderline"/>
          <w:highlight w:val="yellow"/>
        </w:rPr>
        <w:t xml:space="preserve">say </w:t>
      </w:r>
      <w:r w:rsidRPr="007D5773">
        <w:rPr>
          <w:rStyle w:val="Emphasis"/>
          <w:highlight w:val="yellow"/>
        </w:rPr>
        <w:t>the lack of qualified workers prevents them from implementing business operations</w:t>
      </w:r>
      <w:r>
        <w:t xml:space="preserve">, </w:t>
      </w:r>
      <w:r w:rsidRPr="00035CCD">
        <w:rPr>
          <w:rStyle w:val="StyleUnderline"/>
        </w:rPr>
        <w:t xml:space="preserve">according to a recent study by Ernst &amp; Young, which polled a few hundred senior AI professionals </w:t>
      </w:r>
      <w:r>
        <w:t>in the Bay Area.</w:t>
      </w:r>
    </w:p>
    <w:p w:rsidR="007D5773" w:rsidRPr="00F134A1" w:rsidRDefault="007D5773" w:rsidP="007D5773">
      <w:pPr>
        <w:rPr>
          <w:rStyle w:val="StyleUnderline"/>
        </w:rPr>
      </w:pPr>
      <w:r>
        <w:t xml:space="preserve">"This year, as businesses strategized how to integrate AI into their operations, they were hampered by a </w:t>
      </w:r>
      <w:r w:rsidRPr="007D5773">
        <w:rPr>
          <w:rStyle w:val="StyleUnderline"/>
          <w:highlight w:val="yellow"/>
        </w:rPr>
        <w:t xml:space="preserve">shortage of </w:t>
      </w:r>
      <w:r w:rsidRPr="007D5773">
        <w:rPr>
          <w:rStyle w:val="Emphasis"/>
          <w:highlight w:val="yellow"/>
        </w:rPr>
        <w:t>experts with requisite knowledge of the technology</w:t>
      </w:r>
      <w:r>
        <w:t xml:space="preserve">," Ernst &amp; Young chief analytics officer Chris </w:t>
      </w:r>
      <w:proofErr w:type="spellStart"/>
      <w:r>
        <w:t>Mazzei</w:t>
      </w:r>
      <w:proofErr w:type="spellEnd"/>
      <w:r>
        <w:t xml:space="preserve"> said in a press release. "</w:t>
      </w:r>
      <w:r w:rsidRPr="00F134A1">
        <w:rPr>
          <w:rStyle w:val="StyleUnderline"/>
        </w:rPr>
        <w:t xml:space="preserve">This serves to demonstrate that successful AI integration is not just about the technology, </w:t>
      </w:r>
      <w:r w:rsidRPr="007D5773">
        <w:rPr>
          <w:rStyle w:val="StyleUnderline"/>
          <w:highlight w:val="yellow"/>
        </w:rPr>
        <w:t xml:space="preserve">it's </w:t>
      </w:r>
      <w:r w:rsidRPr="007D5773">
        <w:rPr>
          <w:rStyle w:val="Emphasis"/>
          <w:highlight w:val="yellow"/>
        </w:rPr>
        <w:t>about the people</w:t>
      </w:r>
      <w:r w:rsidRPr="00F134A1">
        <w:rPr>
          <w:rStyle w:val="StyleUnderline"/>
        </w:rPr>
        <w:t>."</w:t>
      </w:r>
    </w:p>
    <w:p w:rsidR="007D5773" w:rsidRDefault="007D5773" w:rsidP="007D5773">
      <w:r>
        <w:t>EY's study also found that 41 percent see gender diversity of existing AI talent influencing machine biases.</w:t>
      </w:r>
    </w:p>
    <w:p w:rsidR="007D5773" w:rsidRDefault="007D5773" w:rsidP="007D5773">
      <w:r>
        <w:t>The in-demand technology is used in everything from banking to autonomous vehicles. According to the CITE Research survey, business executives’ current interest in AI is focused on machine learning, voice-capable intelligent digital assistants and natural language processing, all of which were rated “very helpful” in the survey.</w:t>
      </w:r>
    </w:p>
    <w:p w:rsidR="007D5773" w:rsidRDefault="007D5773" w:rsidP="007D5773">
      <w:r w:rsidRPr="00F134A1">
        <w:rPr>
          <w:rStyle w:val="StyleUnderline"/>
        </w:rPr>
        <w:t>2016 investment in AI came in at $39 billion</w:t>
      </w:r>
      <w:r>
        <w:t xml:space="preserve"> — a three-fold increase from 2013, according to McKinsey &amp; Co. study. Tech giants including China's Baidu and Mountain View-based Google spent between $20 billion to $30 billion on AI in 2016.</w:t>
      </w:r>
    </w:p>
    <w:p w:rsidR="007D5773" w:rsidRDefault="007D5773" w:rsidP="007D5773">
      <w:r>
        <w:t xml:space="preserve">“Organizations have come a long way on the AI learning curve, and we expect the pace of adoption to accelerate in 2018," stated Nigel Duffy who is head of EY's global innovation AI. "The aspirational goal of AI is to take intelligence and put it into machines. To be successful, leaders should identify a business challenge and then determine where the technology can solve this problem – </w:t>
      </w:r>
      <w:r w:rsidRPr="00F134A1">
        <w:rPr>
          <w:rStyle w:val="StyleUnderline"/>
        </w:rPr>
        <w:t>but this can only be realized with the support of AI-savvy professionals who can identify AI opportunities in their business</w:t>
      </w:r>
      <w:r>
        <w:t>.”</w:t>
      </w:r>
    </w:p>
    <w:p w:rsidR="007D5773" w:rsidRDefault="007D5773" w:rsidP="007D5773">
      <w:r w:rsidRPr="00F134A1">
        <w:rPr>
          <w:rStyle w:val="StyleUnderline"/>
        </w:rPr>
        <w:t xml:space="preserve">Typical </w:t>
      </w:r>
      <w:r w:rsidRPr="007D5773">
        <w:rPr>
          <w:rStyle w:val="StyleUnderline"/>
          <w:highlight w:val="yellow"/>
        </w:rPr>
        <w:t>AI specialists</w:t>
      </w:r>
      <w:r>
        <w:t xml:space="preserve">, which </w:t>
      </w:r>
      <w:r w:rsidRPr="007D5773">
        <w:rPr>
          <w:rStyle w:val="StyleUnderline"/>
          <w:highlight w:val="yellow"/>
        </w:rPr>
        <w:t xml:space="preserve">include newly-graduated </w:t>
      </w:r>
      <w:proofErr w:type="spellStart"/>
      <w:r w:rsidRPr="007D5773">
        <w:rPr>
          <w:rStyle w:val="StyleUnderline"/>
          <w:highlight w:val="yellow"/>
        </w:rPr>
        <w:t>Ph.D.s</w:t>
      </w:r>
      <w:proofErr w:type="spellEnd"/>
      <w:r w:rsidRPr="00F134A1">
        <w:rPr>
          <w:rStyle w:val="StyleUnderline"/>
        </w:rPr>
        <w:t xml:space="preserve"> and those with just a few years of experience</w:t>
      </w:r>
      <w:r>
        <w:t xml:space="preserve">, can rake in a salary of $300,000 to $500,000 a year, according to a recent New York Times report. </w:t>
      </w:r>
      <w:r w:rsidRPr="007D5773">
        <w:rPr>
          <w:rStyle w:val="StyleUnderline"/>
          <w:highlight w:val="yellow"/>
        </w:rPr>
        <w:t xml:space="preserve">Salaries are </w:t>
      </w:r>
      <w:r w:rsidRPr="007D5773">
        <w:rPr>
          <w:rStyle w:val="Emphasis"/>
          <w:highlight w:val="yellow"/>
        </w:rPr>
        <w:t>growing</w:t>
      </w:r>
      <w:r w:rsidRPr="00F134A1">
        <w:rPr>
          <w:rStyle w:val="StyleUnderline"/>
        </w:rPr>
        <w:t xml:space="preserve"> so </w:t>
      </w:r>
      <w:r w:rsidRPr="007D5773">
        <w:rPr>
          <w:rStyle w:val="Emphasis"/>
          <w:highlight w:val="yellow"/>
        </w:rPr>
        <w:t>quickly</w:t>
      </w:r>
      <w:r>
        <w:t xml:space="preserve"> that there have been joking references to the National Football League-style salary cap on AI professionals.</w:t>
      </w:r>
    </w:p>
    <w:p w:rsidR="007D5773" w:rsidRDefault="007D5773" w:rsidP="007D5773">
      <w:r>
        <w:t>"</w:t>
      </w:r>
      <w:r w:rsidRPr="00F134A1">
        <w:rPr>
          <w:rStyle w:val="StyleUnderline"/>
        </w:rPr>
        <w:t>Looking to 2018, organizations should prioritize talent acquisition and cultivation — both by recruiting individuals with strong technical backgrounds and investing in skills and training programs to help retain and foster leading AI practitioners</w:t>
      </w:r>
      <w:r>
        <w:t xml:space="preserve">," stated </w:t>
      </w:r>
      <w:proofErr w:type="spellStart"/>
      <w:r>
        <w:t>Mazzei</w:t>
      </w:r>
      <w:proofErr w:type="spellEnd"/>
      <w:r>
        <w:t>.</w:t>
      </w:r>
    </w:p>
    <w:p w:rsidR="007D5773" w:rsidRPr="00697915" w:rsidRDefault="007D5773" w:rsidP="007D5773">
      <w:r>
        <w:t xml:space="preserve">Companies have had to get creative. Earlier this year, the Business Journal reported Santa Clara-based </w:t>
      </w:r>
      <w:proofErr w:type="spellStart"/>
      <w:r>
        <w:t>Nvidia’s</w:t>
      </w:r>
      <w:proofErr w:type="spellEnd"/>
      <w:r>
        <w:t xml:space="preserve"> strategy for getting AI talent, which includes personal </w:t>
      </w:r>
      <w:proofErr w:type="spellStart"/>
      <w:r>
        <w:t>Linkedin</w:t>
      </w:r>
      <w:proofErr w:type="spellEnd"/>
      <w:r>
        <w:t xml:space="preserve"> recruiting by its CEO and extensive intern programs.</w:t>
      </w:r>
    </w:p>
    <w:p w:rsidR="007E2E2B" w:rsidRDefault="007E2E2B" w:rsidP="007E2E2B">
      <w:pPr>
        <w:pStyle w:val="Heading3"/>
      </w:pPr>
      <w:r>
        <w:t>Link Turn</w:t>
      </w:r>
    </w:p>
    <w:p w:rsidR="007E2E2B" w:rsidRDefault="007E2E2B" w:rsidP="007E2E2B">
      <w:pPr>
        <w:pStyle w:val="Heading4"/>
      </w:pPr>
      <w:r>
        <w:t>Immigrants are key to high quality STEM innovation that creates job opportunities for natives.</w:t>
      </w:r>
    </w:p>
    <w:p w:rsidR="007E2E2B" w:rsidRDefault="007E2E2B" w:rsidP="007E2E2B">
      <w:pPr>
        <w:rPr>
          <w:rStyle w:val="Hyperlink"/>
        </w:rPr>
      </w:pPr>
      <w:r>
        <w:rPr>
          <w:rStyle w:val="Style13ptBold"/>
        </w:rPr>
        <w:t xml:space="preserve">Hanson and Slaughter 16 </w:t>
      </w:r>
      <w:r w:rsidRPr="00AC3BA6">
        <w:t xml:space="preserve">(Gordon and Matthew, NATIONAL BUREAU OF ECONOMIC RESEARCH, “High-Skilled Immigration and the Rise of STEM Occupations in U.S. Employment,” </w:t>
      </w:r>
      <w:hyperlink r:id="rId24" w:history="1">
        <w:r w:rsidRPr="00AC3BA6">
          <w:rPr>
            <w:rStyle w:val="Hyperlink"/>
          </w:rPr>
          <w:t>https://gps.ucsd.edu/_files/faculty/hanson/hanson_research_stem_102016.pdf</w:t>
        </w:r>
      </w:hyperlink>
      <w:r w:rsidRPr="00AC3BA6">
        <w:t>, MSCOTT)</w:t>
      </w:r>
    </w:p>
    <w:p w:rsidR="007E2E2B" w:rsidRDefault="007E2E2B" w:rsidP="007E2E2B">
      <w:r>
        <w:t>1 Introduction</w:t>
      </w:r>
    </w:p>
    <w:p w:rsidR="007E2E2B" w:rsidRPr="002233A9" w:rsidRDefault="007E2E2B" w:rsidP="007E2E2B">
      <w:r w:rsidRPr="00FB5E6C">
        <w:rPr>
          <w:rStyle w:val="StyleUnderline"/>
        </w:rPr>
        <w:t>U.S. business has long dominated the global technology sector</w:t>
      </w:r>
      <w:r w:rsidRPr="00FB5E6C">
        <w:t xml:space="preserve">. Among the top ten technology companies in terms of revenues worldwide, six are headquartered in the United States and employ most of their workers in U.S. facilities.1 U.S. preeminence in advanced industries is perhaps surprising in light of the perceived weakness of U.S. students in science, technology, engineering and math (STEM). When it comes to STEM disciplines, </w:t>
      </w:r>
      <w:r w:rsidRPr="00FB5E6C">
        <w:rPr>
          <w:rStyle w:val="StyleUnderline"/>
        </w:rPr>
        <w:t>U.S. secondary-school students tend to</w:t>
      </w:r>
      <w:r w:rsidRPr="00FB5E6C">
        <w:t xml:space="preserve"> </w:t>
      </w:r>
      <w:r w:rsidRPr="00FB5E6C">
        <w:rPr>
          <w:rStyle w:val="Emphasis"/>
        </w:rPr>
        <w:t>underperform their peers</w:t>
      </w:r>
      <w:r w:rsidRPr="00FB5E6C">
        <w:t xml:space="preserve"> in other high-income nations. In the 2012 PISA exam, for instance, </w:t>
      </w:r>
      <w:r w:rsidRPr="00FB5E6C">
        <w:rPr>
          <w:rStyle w:val="StyleUnderline"/>
        </w:rPr>
        <w:t xml:space="preserve">U.S. 15-year olds ranked 36th in math and 28th in science, out of 65 participating countries.2 </w:t>
      </w:r>
      <w:r w:rsidRPr="00FB5E6C">
        <w:t xml:space="preserve">Middling test scores notwithstanding, the </w:t>
      </w:r>
      <w:r w:rsidRPr="00FB5E6C">
        <w:rPr>
          <w:rStyle w:val="StyleUnderline"/>
        </w:rPr>
        <w:t xml:space="preserve">U.S. economy has found ways to cope with the </w:t>
      </w:r>
      <w:proofErr w:type="spellStart"/>
      <w:r w:rsidRPr="00FB5E6C">
        <w:rPr>
          <w:rStyle w:val="StyleUnderline"/>
        </w:rPr>
        <w:t>labormarket</w:t>
      </w:r>
      <w:proofErr w:type="spellEnd"/>
      <w:r w:rsidRPr="00FB5E6C">
        <w:rPr>
          <w:rStyle w:val="StyleUnderline"/>
        </w:rPr>
        <w:t xml:space="preserve"> demands of the digital age.</w:t>
      </w:r>
      <w:r w:rsidRPr="00FB5E6C">
        <w:t xml:space="preserve"> </w:t>
      </w:r>
      <w:r w:rsidRPr="00FB5E6C">
        <w:rPr>
          <w:rStyle w:val="StyleUnderline"/>
        </w:rPr>
        <w:t xml:space="preserve">The country </w:t>
      </w:r>
      <w:r w:rsidRPr="00FB5E6C">
        <w:rPr>
          <w:rStyle w:val="Emphasis"/>
        </w:rPr>
        <w:t>makes up</w:t>
      </w:r>
      <w:r w:rsidRPr="00FB5E6C">
        <w:rPr>
          <w:rStyle w:val="StyleUnderline"/>
        </w:rPr>
        <w:t xml:space="preserve"> for any shortcomings in growing its own STEM talent by </w:t>
      </w:r>
      <w:r w:rsidRPr="00FB5E6C">
        <w:rPr>
          <w:rStyle w:val="Emphasis"/>
        </w:rPr>
        <w:t>importing talent from abroad. Foreign-born workers account for a large fraction of hires in STEM occupations, especially among those with advanced training</w:t>
      </w:r>
      <w:r w:rsidRPr="00FB5E6C">
        <w:t xml:space="preserve">. Not surprisingly, the tech sector is </w:t>
      </w:r>
      <w:proofErr w:type="spellStart"/>
      <w:r w:rsidRPr="00FB5E6C">
        <w:t>unied</w:t>
      </w:r>
      <w:proofErr w:type="spellEnd"/>
      <w:r w:rsidRPr="00FB5E6C">
        <w:t xml:space="preserve"> in its support for expanding the number of U.S. visas made available to high-skilled foreign job seekers.3 Helping maintain U.S. leadership in technology is the country's strength in tertiary education in STEM disciplines, which attracts ambitious foreign students, and faculty, to U.S. universities. In global rankings of scholarship, </w:t>
      </w:r>
      <w:r w:rsidRPr="00FB5E6C">
        <w:rPr>
          <w:rStyle w:val="StyleUnderline"/>
        </w:rPr>
        <w:t>U.S. institutions of higher education account for nine of the top ten programs in engineering, for eight of the top ten programs in life and medical sciences, and for seven of the top ten programs in physical sciences</w:t>
      </w:r>
      <w:r w:rsidRPr="00FB5E6C">
        <w:t>.4 The U.S. succeeds in attracting highly trained workers from around the world even though the country's immigration system provides only modest ostensible reward for skill. Family-based immigration absorbs the lion share of U.S. permanent residence visas. Immediate family members of U.S. citizens, who are eligible for green cards without restriction, accounted for 44.4% of admissions of legal permanent residents in 2013 (O</w:t>
      </w:r>
      <w:r w:rsidRPr="00FB5E6C">
        <w:noBreakHyphen/>
      </w:r>
      <w:proofErr w:type="spellStart"/>
      <w:r w:rsidRPr="00FB5E6C">
        <w:t>ce</w:t>
      </w:r>
      <w:proofErr w:type="spellEnd"/>
      <w:r w:rsidRPr="00FB5E6C">
        <w:t xml:space="preserve"> of Immigration Statistics, 2014). Additional family members of U.S. citizens and legal residents accounted for another 21.2%. Employer-sponsored visas made up only 16.3% of the total. These outcomes are consistent with long-standing priorities of U.S. immigration policy. The Immigration Act of 1990, which moderately reformed the landmark Immigration and Nationality Act of 1965, allocated 480,000 visas to family-sponsored categories but just 140,000 visas to employer-sponsored ones. Despite the pro-family-</w:t>
      </w:r>
      <w:proofErr w:type="spellStart"/>
      <w:r w:rsidRPr="00FB5E6C">
        <w:t>reunication</w:t>
      </w:r>
      <w:proofErr w:type="spellEnd"/>
      <w:r w:rsidRPr="00FB5E6C">
        <w:t xml:space="preserve"> orientation of U.S. immigration legislation, </w:t>
      </w:r>
      <w:r w:rsidRPr="00FB5E6C">
        <w:rPr>
          <w:rStyle w:val="StyleUnderline"/>
        </w:rPr>
        <w:t>high-skilled workers find their way into the country and into STEM jobs</w:t>
      </w:r>
      <w:r w:rsidRPr="00FB5E6C">
        <w:t xml:space="preserve">. U.S. immigration standards turn out to be more </w:t>
      </w:r>
      <w:proofErr w:type="spellStart"/>
      <w:r w:rsidRPr="00FB5E6C">
        <w:t>exible</w:t>
      </w:r>
      <w:proofErr w:type="spellEnd"/>
      <w:r w:rsidRPr="00FB5E6C">
        <w:t xml:space="preserve"> in practice than they appear on paper. A foreign student who succeeds in gaining admission to a U.S. university is likely to garner a student visa. </w:t>
      </w:r>
      <w:r w:rsidRPr="00FB5E6C">
        <w:rPr>
          <w:rStyle w:val="StyleUnderline"/>
        </w:rPr>
        <w:t>Studying in the United States creates opportunities to make contacts with U.S. employers</w:t>
      </w:r>
      <w:r w:rsidRPr="00FB5E6C">
        <w:t xml:space="preserve"> (Bound, </w:t>
      </w:r>
      <w:proofErr w:type="spellStart"/>
      <w:r w:rsidRPr="00FB5E6C">
        <w:t>Demirci</w:t>
      </w:r>
      <w:proofErr w:type="spellEnd"/>
      <w:r w:rsidRPr="00FB5E6C">
        <w:t xml:space="preserve">, Khanna, and Turner, 2015) and to meet and to marry a U.S. resident (Jasso, Massey, Rosenzweig, and Smith, 2000), either of which outcome opens a path to obtaining a green card. Although the hurdles involved in securing legal permanent residence can take many years to clear, a foreign citizen with </w:t>
      </w:r>
      <w:proofErr w:type="spellStart"/>
      <w:r w:rsidRPr="00FB5E6C">
        <w:t>su</w:t>
      </w:r>
      <w:r w:rsidRPr="00FB5E6C">
        <w:noBreakHyphen/>
        <w:t>cient</w:t>
      </w:r>
      <w:proofErr w:type="spellEnd"/>
      <w:r w:rsidRPr="00FB5E6C">
        <w:t xml:space="preserve"> training and a U.S. job </w:t>
      </w:r>
      <w:proofErr w:type="spellStart"/>
      <w:r w:rsidRPr="00FB5E6C">
        <w:t>oer</w:t>
      </w:r>
      <w:proofErr w:type="spellEnd"/>
      <w:r w:rsidRPr="00FB5E6C">
        <w:t xml:space="preserve"> is eligible for an H-1B visa, which has come to function as a de facto queue for a green card, at least among those with sought-after skills. These visas, which go primarily to highly educated workers in the tech sector, last for three years and are renewable once. The U.S. awards 65,000 H-1B visas annually on a </w:t>
      </w:r>
      <w:proofErr w:type="spellStart"/>
      <w:r w:rsidRPr="00FB5E6C">
        <w:t>rst</w:t>
      </w:r>
      <w:proofErr w:type="spellEnd"/>
      <w:r w:rsidRPr="00FB5E6C">
        <w:t xml:space="preserve">-come, </w:t>
      </w:r>
      <w:proofErr w:type="spellStart"/>
      <w:r w:rsidRPr="00FB5E6C">
        <w:t>rst</w:t>
      </w:r>
      <w:proofErr w:type="spellEnd"/>
      <w:r w:rsidRPr="00FB5E6C">
        <w:t xml:space="preserve">-served basis, and another 20,000 visas to individuals with a master's or higher degree from a U.S. institution.5 Other temporary work visas are available to employees of foreign subsidiaries of U.S. multinational companies and to companies headquartered in countries with which the U.S. has a free trade agreement. In this paper, </w:t>
      </w:r>
      <w:r w:rsidRPr="00FB5E6C">
        <w:rPr>
          <w:rStyle w:val="Emphasis"/>
        </w:rPr>
        <w:t>we document the importance of high-skilled immigration for U.S. employment in STEM fields</w:t>
      </w:r>
      <w:r w:rsidRPr="00FB5E6C">
        <w:t xml:space="preserve">. To begin, we review patterns of U.S. employment in STEM occupations among workers with at least a college degree. </w:t>
      </w:r>
      <w:r w:rsidRPr="00FB5E6C">
        <w:rPr>
          <w:rStyle w:val="StyleUnderline"/>
        </w:rPr>
        <w:t>These patterns mirror the cycle of boom and bust in the U.S. technology industry</w:t>
      </w:r>
      <w:r w:rsidRPr="00FB5E6C">
        <w:t xml:space="preserve"> (Bound, Braga, Golden, and Khanna, 2015). Among young workers with a college education, the share of hours worked in STEM jobs peaked around the year 2000, at the height of the dot-com bubble. STEM employment shares are just now approaching these previous highs. Next, we consider </w:t>
      </w:r>
      <w:r w:rsidRPr="00FB5E6C">
        <w:rPr>
          <w:rStyle w:val="Emphasis"/>
        </w:rPr>
        <w:t>the importance of immigrant labor to STEM employment. Immigrants account for a disproportionate share of jobs in STEM occupations</w:t>
      </w:r>
      <w:r w:rsidRPr="00FB5E6C">
        <w:t xml:space="preserve">, in particular among younger workers and among workers with a master's degree or PhD. Foreign-born presence is most pronounced in computer-related occupations, such as software programming. </w:t>
      </w:r>
      <w:r w:rsidRPr="00FB5E6C">
        <w:rPr>
          <w:rStyle w:val="StyleUnderline"/>
        </w:rPr>
        <w:t>The majority of foreign-born workers in STEM jobs arrived in the U.S. at age 21 or older</w:t>
      </w:r>
      <w:r w:rsidRPr="00FB5E6C">
        <w:t xml:space="preserve">. Although we do not know the visa history of these individuals, their age at arrival is consistent with the H-1B visa being an important mode of entry for highly trained STEM workers into the U.S. labor market. Finally, we examine wage </w:t>
      </w:r>
      <w:proofErr w:type="spellStart"/>
      <w:r w:rsidRPr="00FB5E6C">
        <w:t>dierences</w:t>
      </w:r>
      <w:proofErr w:type="spellEnd"/>
      <w:r w:rsidRPr="00FB5E6C">
        <w:t xml:space="preserve"> between native and foreign-born workers. Opposition to high-skilled immigration, and to H-1B visas in particular, is based in part on the notion that foreign-born workers accept lower wages than the native born, thereby depressing earnings in STEM occupations.6 Whereas foreign-born workers earn substantially less than native-born workers in non-STEM jobs, the native-foreign born earnings </w:t>
      </w:r>
      <w:proofErr w:type="spellStart"/>
      <w:r w:rsidRPr="00FB5E6C">
        <w:t>dierence</w:t>
      </w:r>
      <w:proofErr w:type="spellEnd"/>
      <w:r w:rsidRPr="00FB5E6C">
        <w:t xml:space="preserve"> in STEM is much smaller. </w:t>
      </w:r>
      <w:r w:rsidRPr="00FB5E6C">
        <w:rPr>
          <w:rStyle w:val="StyleUnderline"/>
        </w:rPr>
        <w:t xml:space="preserve">Foreign-born workers in STEM </w:t>
      </w:r>
      <w:proofErr w:type="spellStart"/>
      <w:r w:rsidRPr="00FB5E6C">
        <w:rPr>
          <w:rStyle w:val="StyleUnderline"/>
        </w:rPr>
        <w:t>elds</w:t>
      </w:r>
      <w:proofErr w:type="spellEnd"/>
      <w:r w:rsidRPr="00FB5E6C">
        <w:rPr>
          <w:rStyle w:val="StyleUnderline"/>
        </w:rPr>
        <w:t xml:space="preserve"> reach earnings parity with native workers much more quickly than they do in non-STEM </w:t>
      </w:r>
      <w:proofErr w:type="spellStart"/>
      <w:r w:rsidRPr="00FB5E6C">
        <w:rPr>
          <w:rStyle w:val="StyleUnderline"/>
        </w:rPr>
        <w:t>elds</w:t>
      </w:r>
      <w:proofErr w:type="spellEnd"/>
      <w:r w:rsidRPr="00FB5E6C">
        <w:t xml:space="preserve">. In non-STEM jobs, foreign-born workers require 20 years or more in the U.S. to reach earnings parity with natives; in STEM </w:t>
      </w:r>
      <w:proofErr w:type="spellStart"/>
      <w:r w:rsidRPr="00FB5E6C">
        <w:t>elds</w:t>
      </w:r>
      <w:proofErr w:type="spellEnd"/>
      <w:r w:rsidRPr="00FB5E6C">
        <w:t>, they achieve parity in less than a decade.</w:t>
      </w:r>
    </w:p>
    <w:p w:rsidR="000D7EF3" w:rsidRPr="000D7EF3" w:rsidRDefault="007E2E2B" w:rsidP="000D7EF3">
      <w:pPr>
        <w:pStyle w:val="Heading3"/>
      </w:pPr>
      <w:r>
        <w:t>No L – Int’l Students</w:t>
      </w:r>
    </w:p>
    <w:p w:rsidR="000D7EF3" w:rsidRDefault="000D7EF3" w:rsidP="000D7EF3">
      <w:pPr>
        <w:pStyle w:val="Heading4"/>
      </w:pPr>
      <w:r>
        <w:t>International students will fill in</w:t>
      </w:r>
      <w:r w:rsidR="003E7060">
        <w:t>.</w:t>
      </w:r>
    </w:p>
    <w:p w:rsidR="000D7EF3" w:rsidRPr="00B24C08" w:rsidRDefault="000D7EF3" w:rsidP="000D7EF3">
      <w:pPr>
        <w:rPr>
          <w:b/>
          <w:bCs/>
          <w:sz w:val="24"/>
        </w:rPr>
      </w:pPr>
      <w:r>
        <w:rPr>
          <w:rStyle w:val="Style13ptBold"/>
        </w:rPr>
        <w:t>Teitelbaum 14</w:t>
      </w:r>
      <w:r w:rsidRPr="00BC66BE">
        <w:t xml:space="preserve"> (Michael, served as Vice Chair and Acting Chair of the U.S. Co</w:t>
      </w:r>
      <w:r>
        <w:t xml:space="preserve">mmission on Immigration Reform. </w:t>
      </w:r>
      <w:r w:rsidRPr="00BC66BE">
        <w:t xml:space="preserve">An internationally recognized expert on migration, he is a senior advisor to the Alfred P. Sloan Foundation, a Wertheim Fellow at Harvard Law School, and a member of the Center of Migration Studies Board of Trustees., 5-26-2014, "Panel Transcript: Is There a STEM Worker Shortage?" CIS.org, </w:t>
      </w:r>
      <w:hyperlink r:id="rId25" w:history="1">
        <w:r w:rsidRPr="00BC66BE">
          <w:rPr>
            <w:rStyle w:val="Hyperlink"/>
          </w:rPr>
          <w:t>https://cis.org/Panel-Transcript-There-STEM-Worker-Shortage</w:t>
        </w:r>
      </w:hyperlink>
      <w:r w:rsidRPr="00BC66BE">
        <w:t>, MSCOTT)</w:t>
      </w:r>
    </w:p>
    <w:p w:rsidR="000D7EF3" w:rsidRDefault="000D7EF3" w:rsidP="000D7EF3">
      <w:r w:rsidRPr="00FB5E6C">
        <w:t xml:space="preserve">At the same time, graduate students get little information about job markets for </w:t>
      </w:r>
      <w:proofErr w:type="spellStart"/>
      <w:r w:rsidRPr="00FB5E6C">
        <w:t>Ph.D.s</w:t>
      </w:r>
      <w:proofErr w:type="spellEnd"/>
      <w:r w:rsidRPr="00FB5E6C">
        <w:t xml:space="preserve"> and post-docs, about career prospects. </w:t>
      </w:r>
      <w:r w:rsidRPr="00FB5E6C">
        <w:rPr>
          <w:rStyle w:val="StyleUnderline"/>
        </w:rPr>
        <w:t>And if American students decide, well, I’ve heard it’s not so great to be a Ph.D. in biomedical fields; maybe I’ll do something else, and there’s a decline in interest or applications but they – the universities really need more graduate students to be research assistants,</w:t>
      </w:r>
      <w:r w:rsidRPr="00FB5E6C">
        <w:t xml:space="preserve"> </w:t>
      </w:r>
      <w:r w:rsidRPr="00FB5E6C">
        <w:rPr>
          <w:rStyle w:val="Emphasis"/>
        </w:rPr>
        <w:t>they have unlimited access to international students. There’s no limitation, no cap on the number of graduate students that can be admitted for graduate study, to be financed by federal research dollars, so that graduate students from abroad don’t have to pay tuition and they get a stipend as well, in order to be graduate students in U.S. research universities.</w:t>
      </w:r>
    </w:p>
    <w:p w:rsidR="007E2E2B" w:rsidRDefault="007E2E2B" w:rsidP="007E2E2B">
      <w:pPr>
        <w:pStyle w:val="Heading3"/>
      </w:pPr>
      <w:r>
        <w:t>AT science bubble</w:t>
      </w:r>
    </w:p>
    <w:p w:rsidR="007E2E2B" w:rsidRDefault="007E2E2B" w:rsidP="007E2E2B">
      <w:pPr>
        <w:pStyle w:val="Heading4"/>
      </w:pPr>
      <w:r>
        <w:t>No “</w:t>
      </w:r>
      <w:r w:rsidRPr="00325A5B">
        <w:rPr>
          <w:u w:val="single"/>
        </w:rPr>
        <w:t>science bubble</w:t>
      </w:r>
      <w:r>
        <w:t xml:space="preserve">”, alternative careers </w:t>
      </w:r>
      <w:r w:rsidRPr="00325A5B">
        <w:rPr>
          <w:u w:val="single"/>
        </w:rPr>
        <w:t>check</w:t>
      </w:r>
      <w:r>
        <w:t xml:space="preserve">, </w:t>
      </w:r>
      <w:proofErr w:type="spellStart"/>
      <w:r>
        <w:t>aff</w:t>
      </w:r>
      <w:proofErr w:type="spellEnd"/>
      <w:r>
        <w:t xml:space="preserve"> </w:t>
      </w:r>
      <w:r>
        <w:rPr>
          <w:u w:val="single"/>
        </w:rPr>
        <w:t>solves</w:t>
      </w:r>
      <w:r>
        <w:t xml:space="preserve"> the turn, AND leaving academia </w:t>
      </w:r>
      <w:r>
        <w:rPr>
          <w:u w:val="single"/>
        </w:rPr>
        <w:t>solves</w:t>
      </w:r>
      <w:r>
        <w:t xml:space="preserve"> their impacts</w:t>
      </w:r>
    </w:p>
    <w:p w:rsidR="007E2E2B" w:rsidRPr="00A72BDB" w:rsidRDefault="007E2E2B" w:rsidP="007E2E2B">
      <w:r>
        <w:t>--</w:t>
      </w:r>
      <w:proofErr w:type="spellStart"/>
      <w:r>
        <w:t>post dates</w:t>
      </w:r>
      <w:proofErr w:type="spellEnd"/>
      <w:r>
        <w:t xml:space="preserve"> by 4 years</w:t>
      </w:r>
    </w:p>
    <w:p w:rsidR="007E2E2B" w:rsidRPr="00546A46" w:rsidRDefault="007E2E2B" w:rsidP="007E2E2B">
      <w:r w:rsidRPr="00546A46">
        <w:rPr>
          <w:b/>
          <w:sz w:val="26"/>
          <w:szCs w:val="26"/>
        </w:rPr>
        <w:t>Johnson 18</w:t>
      </w:r>
      <w:r>
        <w:t xml:space="preserve"> – Providence Medical Research Center, Sacred Heart Medical Center &amp; Children's Hospital, Spokane, Washington, (Emily J., “Where Academics Go to Die: Mentorship and "Alternative" Careers in Life Science”, </w:t>
      </w:r>
      <w:hyperlink r:id="rId26" w:history="1">
        <w:r w:rsidRPr="00CD3556">
          <w:rPr>
            <w:rStyle w:val="Hyperlink"/>
          </w:rPr>
          <w:t>http://www.the-aps.org/mm/Publications/Journals/Physiologist/Archive/2018-Issues/January-2018-Vol-61No-1/Mentoring-Forum/Where-Academics-Go-to-Die-Mentorship-and-Alternative-Careers-in-Life-Science</w:t>
        </w:r>
      </w:hyperlink>
      <w:r>
        <w:t xml:space="preserve">, accessed 5/26/18) </w:t>
      </w:r>
      <w:proofErr w:type="spellStart"/>
      <w:r>
        <w:t>Rez</w:t>
      </w:r>
      <w:proofErr w:type="spellEnd"/>
    </w:p>
    <w:p w:rsidR="007E2E2B" w:rsidRPr="003E7060" w:rsidRDefault="007E2E2B" w:rsidP="007E2E2B">
      <w:pPr>
        <w:rPr>
          <w:sz w:val="10"/>
        </w:rPr>
      </w:pPr>
      <w:r w:rsidRPr="00325A5B">
        <w:rPr>
          <w:sz w:val="10"/>
        </w:rPr>
        <w:t xml:space="preserve">It is no secret that the familiar economy of academia – a vortex that sucks in students and keeps them forever as professors – is struggling to keep up with the sheer numbers of scientists emerging from institutes of higher education. Due, allegedly, to the ever-swelling ranks of their peers, young would-be scientists and professors are increasingly failing to find and keep long-term employment. Of course, arguing that this is due to the change in our numbers would require accurate tracking of the number of scientists over time, which is nearly impossible. (For what it's worth, a hand-waving headcount of The School of Athens suggests that the original </w:t>
      </w:r>
      <w:proofErr w:type="spellStart"/>
      <w:r w:rsidRPr="00325A5B">
        <w:rPr>
          <w:sz w:val="10"/>
        </w:rPr>
        <w:t>Akademia</w:t>
      </w:r>
      <w:proofErr w:type="spellEnd"/>
      <w:r w:rsidRPr="00325A5B">
        <w:rPr>
          <w:sz w:val="10"/>
        </w:rPr>
        <w:t xml:space="preserve"> housed between four and five dozen scientists, not including Raphael, angels, and cherubs.) Regardless of how one might arrive at a serious baseline estimate, modern academia now has orders of magnitude more scientists. In 2015, U.S. institutions awarded 55,006 graduate degrees in science, technology, engineering, and math (STEM) fields, topping the previous record of 54,070 in 2014 (1, 2). Meanwhile, the number of academic positions has plateaued. By one calculation, the reproductive rate or R0 of academic jobs tells us that this sector can employ just 12.8% of scientists (14). Put another way, 87.2% of scientists will have to find another home. The public response to these numbers has been, at best, a little bit glum, and at worst, a dumpster fire of fear and indignation. Why </w:t>
      </w:r>
      <w:proofErr w:type="gramStart"/>
      <w:r w:rsidRPr="00325A5B">
        <w:rPr>
          <w:sz w:val="10"/>
        </w:rPr>
        <w:t>You Shouldn't Go To</w:t>
      </w:r>
      <w:proofErr w:type="gramEnd"/>
      <w:r w:rsidRPr="00325A5B">
        <w:rPr>
          <w:sz w:val="10"/>
        </w:rPr>
        <w:t xml:space="preserve"> Grad School and similar articles reflect deep anxiety rumbling in the ranks of current and future researchers (3, 17, 21). Voices from within the scientific community have tried to counter the angst by arguing that the problem is overstated, inaccurately presented, or even imaginary (18). However, telling students that the only thing they have to fear is fear itself does not seem to be working. The admonition that science is on a kind of employment precipice continues to appear. The New York Times stated the situation bluntly, telling readers, "The United States is producing more research scientists than academia can handle" (13). Even the National Public Radio Science Squeeze program admitted that "most postdocs are being trained for jobs that don't actually exist" (11). </w:t>
      </w:r>
      <w:r w:rsidRPr="00325A5B">
        <w:rPr>
          <w:b/>
          <w:u w:val="single"/>
        </w:rPr>
        <w:t xml:space="preserve">These data cast a long shadow, and it is not pessimistic to ask questions about the future of science. </w:t>
      </w:r>
      <w:r w:rsidRPr="007D5773">
        <w:rPr>
          <w:b/>
          <w:highlight w:val="yellow"/>
          <w:u w:val="single"/>
        </w:rPr>
        <w:t>Are there really too many of us?</w:t>
      </w:r>
      <w:r w:rsidRPr="00325A5B">
        <w:rPr>
          <w:sz w:val="10"/>
        </w:rPr>
        <w:t xml:space="preserve"> Will science be smothered by its own success? </w:t>
      </w:r>
      <w:r w:rsidRPr="00325A5B">
        <w:rPr>
          <w:u w:val="single"/>
        </w:rPr>
        <w:t xml:space="preserve">As you might have guessed, I doubt it. There are indeed lots and lots of us, but I think </w:t>
      </w:r>
      <w:r w:rsidRPr="007D5773">
        <w:rPr>
          <w:b/>
          <w:highlight w:val="yellow"/>
          <w:u w:val="single"/>
        </w:rPr>
        <w:t>the number of scientists itself is a red herring</w:t>
      </w:r>
      <w:r w:rsidRPr="00325A5B">
        <w:rPr>
          <w:u w:val="single"/>
        </w:rPr>
        <w:t>.</w:t>
      </w:r>
      <w:r w:rsidRPr="00325A5B">
        <w:rPr>
          <w:sz w:val="10"/>
        </w:rPr>
        <w:t xml:space="preserve"> No matter how you slice it, </w:t>
      </w:r>
      <w:r w:rsidRPr="00325A5B">
        <w:rPr>
          <w:u w:val="single"/>
        </w:rPr>
        <w:t xml:space="preserve">having too many scientists </w:t>
      </w:r>
      <w:r w:rsidRPr="007D5773">
        <w:rPr>
          <w:highlight w:val="yellow"/>
          <w:u w:val="single"/>
        </w:rPr>
        <w:t>is not a problem</w:t>
      </w:r>
      <w:r w:rsidRPr="00325A5B">
        <w:rPr>
          <w:u w:val="single"/>
        </w:rPr>
        <w:t>. How could it be? An unprecedented number of scientists is a solution begging to be implemented.</w:t>
      </w:r>
      <w:r>
        <w:rPr>
          <w:u w:val="single"/>
        </w:rPr>
        <w:t xml:space="preserve"> </w:t>
      </w:r>
      <w:r w:rsidRPr="00325A5B">
        <w:rPr>
          <w:u w:val="single"/>
        </w:rPr>
        <w:t>There is another set of data, which receives less attention, and which very clearly points to a different problem</w:t>
      </w:r>
      <w:r w:rsidRPr="00325A5B">
        <w:rPr>
          <w:sz w:val="10"/>
        </w:rPr>
        <w:t xml:space="preserve">. According to these figures, every Tom, Dick, and Harry scientist should have a job. </w:t>
      </w:r>
      <w:r w:rsidRPr="00325A5B">
        <w:rPr>
          <w:b/>
          <w:u w:val="single"/>
        </w:rPr>
        <w:t xml:space="preserve">From 2009 to 2015, the same period of time during which the U.S. awarded a record number of STEM graduate degrees, </w:t>
      </w:r>
      <w:r w:rsidRPr="007D5773">
        <w:rPr>
          <w:b/>
          <w:highlight w:val="yellow"/>
          <w:u w:val="single"/>
        </w:rPr>
        <w:t>net domestic STEM-related employment grew twice as fast as non-STEM-related employment</w:t>
      </w:r>
      <w:r w:rsidRPr="00325A5B">
        <w:rPr>
          <w:b/>
          <w:u w:val="single"/>
        </w:rPr>
        <w:t xml:space="preserve"> (10.5% vs. 5.2%), producing 817,260 new STEM jobs</w:t>
      </w:r>
      <w:r w:rsidRPr="00325A5B">
        <w:rPr>
          <w:sz w:val="10"/>
        </w:rPr>
        <w:t xml:space="preserve"> (10). Yet, in 2014, the proportion of PhD-trained individuals with "definite commitments for employment or postdoc study" declined, as it had for 4 of the 6 previous years (1). The same trend held for those who received doctoral degrees in the year 2014. </w:t>
      </w:r>
      <w:r w:rsidRPr="00325A5B">
        <w:rPr>
          <w:u w:val="single"/>
        </w:rPr>
        <w:t>These data show that the problem with the academic job market is not just the number of scientists</w:t>
      </w:r>
      <w:r w:rsidRPr="00325A5B">
        <w:rPr>
          <w:sz w:val="10"/>
        </w:rPr>
        <w:t xml:space="preserve">. </w:t>
      </w:r>
      <w:r w:rsidRPr="007D5773">
        <w:rPr>
          <w:b/>
          <w:highlight w:val="yellow"/>
          <w:u w:val="single"/>
        </w:rPr>
        <w:t>The real problem</w:t>
      </w:r>
      <w:r w:rsidRPr="00325A5B">
        <w:rPr>
          <w:b/>
          <w:u w:val="single"/>
        </w:rPr>
        <w:t xml:space="preserve">, which the U.S. Bureau of Labor Statistics has précised – not without expressing some puzzlement – </w:t>
      </w:r>
      <w:r w:rsidRPr="007D5773">
        <w:rPr>
          <w:b/>
          <w:highlight w:val="yellow"/>
          <w:u w:val="single"/>
        </w:rPr>
        <w:t>is that the U.S. has too much of</w:t>
      </w:r>
      <w:r w:rsidRPr="00325A5B">
        <w:rPr>
          <w:b/>
          <w:u w:val="single"/>
        </w:rPr>
        <w:t xml:space="preserve"> three things at the same time: science jobs, scientists, and </w:t>
      </w:r>
      <w:r w:rsidRPr="007D5773">
        <w:rPr>
          <w:b/>
          <w:highlight w:val="yellow"/>
          <w:u w:val="single"/>
        </w:rPr>
        <w:t>unemployment in science</w:t>
      </w:r>
      <w:r w:rsidRPr="00325A5B">
        <w:rPr>
          <w:sz w:val="10"/>
        </w:rPr>
        <w:t xml:space="preserve"> (24). Figuring out how these problems can exist at the same time ought perhaps to be left to economists, who have been conducting naval-gazing evaluations of supply and demand in their own corner for quite some time, asking questions such as, Does the Academic Labor Market Initially Allocate New Graduates Efficiently? (the answer is no) (23). One hypothesis, which uses the analogy of taxi queuing, says that the fundamental problem is timing. That is, the asynchronous appearance of scientists compared to science employers creates bottlenecks that result in apparent oscillations in employment (24). Regardless of the mechanism, the bottom line is that we are facing a problem that should not exist. Are there too many scientists for the traditional ecosystem of grants and professorships? Yes. Are tenure and grant funding withering? Maybe. But is the number of scientists the root of the science employment problem? No. The root of the problem is that new scientists are not, apparently, very good at getting those 817,260 new jobs. To me, the solution to this problem starts and ends with mentorship – realistic, career-oriented mentorship. In my opinion, the biggest barrier that mentors have to overcome is embodied in three little words that make every non-academically employed scientist I know say, "</w:t>
      </w:r>
      <w:proofErr w:type="spellStart"/>
      <w:r w:rsidRPr="00325A5B">
        <w:rPr>
          <w:sz w:val="10"/>
        </w:rPr>
        <w:t>Goosfraba</w:t>
      </w:r>
      <w:proofErr w:type="spellEnd"/>
      <w:r w:rsidRPr="00325A5B">
        <w:rPr>
          <w:sz w:val="10"/>
        </w:rPr>
        <w:t xml:space="preserve">." The "Alternative" Career In February of 2017, I left my postdoc for a position in clinical research at a community hospital. I love my new role, which is challenging, exciting, busy, and uses my education. But when I accepted it, many colleagues in academia thought I was making a bad choice by choosing an "alternative" career. "Once you leave, you can't come back," the apocryphal mantra went. To this day, I am still not sure why this prodigal son narrative exists in academia. </w:t>
      </w:r>
      <w:r w:rsidRPr="00325A5B">
        <w:rPr>
          <w:u w:val="single"/>
        </w:rPr>
        <w:t>Calling every non-academic job "alternative" is so simplistic, it is almost meaningless</w:t>
      </w:r>
      <w:r w:rsidRPr="00325A5B">
        <w:rPr>
          <w:sz w:val="10"/>
        </w:rPr>
        <w:t xml:space="preserve">. Imagine if the science of physiology recognized two types of species: zebra fish and non-zebra fish. The distinction is true, but useless for approximately 8,699,999 of the 8.7 million species of organisms on earth. Nevertheless, </w:t>
      </w:r>
      <w:r w:rsidRPr="00325A5B">
        <w:rPr>
          <w:u w:val="single"/>
        </w:rPr>
        <w:t>the idea of "normal" academic and "alternative" non-academic careers persists, and the future of life science may literally depend on how long we insist on approaching careers this way.</w:t>
      </w:r>
      <w:r>
        <w:rPr>
          <w:u w:val="single"/>
        </w:rPr>
        <w:t xml:space="preserve"> </w:t>
      </w:r>
      <w:r w:rsidRPr="00325A5B">
        <w:rPr>
          <w:sz w:val="10"/>
        </w:rPr>
        <w:t xml:space="preserve">My argument is that good career-orientated mentorship is the answer to this problem. Certainly, it is the best chance we have to inspire the 87.2% of scientists who will not get academic jobs to break the industry ceiling. First, the idea that the private sector is some kind of prison colony for people who are bad at Western blots must go. Obviously, the private sector is chock full of high-caliber scientists, but ex-academics still feel the need to defend against this prejudice. "Regardless of not having an official faculty appointment, I consider myself a scholar, especially considering my training, my way of thinking, and how I approach and solve problems," says Dr. Vanessa Gonzalez-Perez, Assistant Dean for Diversity Initiatives in the Natural Sciences at Princeton University. In her role at Princeton, to which she transitioned from a faculty appointment in 2016, Gonzalez-Perez focuses on student access and retention across 13 natural science departments, especially among historically underrepresented and first-generation students. Far from wasting her science education, Gonzalez-Perez feels that she is living her mission as a scientist every day. "I may not be in the lab designing experiments, but I am a still a scientist, and I definitely get to think of the problems we need to solve, design strategies, test them, and analyze the outcomes. I definitely have to use my critical thinking." And she is adamant in combating prejudice about leaving science. "People think administrators are frustrated people who just ended up in these positions. I had a choice to stay in science or do this, and I chose to do this, and its highly rewarding!" Ryan Schindler, a Manufacturing Technical Specialist with Genentech whose work spans biology and engineering, agrees that the scientific method does not belong only to academia. Ryan was trained as a biologist and obtained a degree in biotechnology from Washington State University. "My friends in engineering used to tell me, you're basically an engineer." But it's all science, he says, and the application of scientific principles is more important than the specific facts he learned in his biology education. "My education helped me get the job, for sure," Schindler allows, "but the scientific mentality – the hypothesis testing – is something I apply a lot more often than my knowledge of PI3K signaling." </w:t>
      </w:r>
      <w:r w:rsidRPr="007D5773">
        <w:rPr>
          <w:b/>
          <w:highlight w:val="yellow"/>
          <w:u w:val="single"/>
        </w:rPr>
        <w:t>Some scientists actually leave academia to find inspiration</w:t>
      </w:r>
      <w:r w:rsidRPr="00325A5B">
        <w:rPr>
          <w:sz w:val="10"/>
        </w:rPr>
        <w:t xml:space="preserve">. Dan Rodgers, founder and Chief Science Officer of </w:t>
      </w:r>
      <w:proofErr w:type="spellStart"/>
      <w:r w:rsidRPr="00325A5B">
        <w:rPr>
          <w:sz w:val="10"/>
        </w:rPr>
        <w:t>AAVogen</w:t>
      </w:r>
      <w:proofErr w:type="spellEnd"/>
      <w:r w:rsidRPr="00325A5B">
        <w:rPr>
          <w:sz w:val="10"/>
        </w:rPr>
        <w:t xml:space="preserve">, Inc., ran a well-funded lab focusing on muscle-wasting diseases, but he left academia for an entrepreneurial venture inspired by his family. "My father died recently from cancer cachexia, and my nephew has Duchenne muscular dystrophy, two disease states directly related to my field of expertise," says Rodgers. "I personally love the academic mission," he explains, but eventually he felt that the private sector was a better fit for his mission. "I in no way regret my decision. Academia just wasn't rewarding anymore – it wasn't fun. Starting my own business? Now that's fun!" Heidi Medford, a technology licensing associate at Washington State University, also left science to pursue a career with bigger impact. "It's becoming increasingly challenging to successfully fund an academic research laboratory," says Medford, a previous American Physiological Society Minority Fellow. For a scientist who wants to make an impact on her field, Medford believes, this is discouraging. "It has been my experience that very few scientists make a large impact on their chosen field." During her postdoc, Medford took a chance internship with her university's Office of Commercialization, which eventually offered her a permanent position. </w:t>
      </w:r>
      <w:r w:rsidRPr="00325A5B">
        <w:rPr>
          <w:u w:val="single"/>
        </w:rPr>
        <w:t>Far from leaving science, she feels that she has finally found a niche within science where she can make an impact. Besides publishing, she says, "many scientists have a hard time delivering their research to the greater good." But in her new job, she draws on her education to help scientists "bridge these gaps and deliver their discoveries to benefit mankind."</w:t>
      </w:r>
      <w:r>
        <w:rPr>
          <w:u w:val="single"/>
        </w:rPr>
        <w:t xml:space="preserve"> </w:t>
      </w:r>
      <w:r w:rsidRPr="00325A5B">
        <w:rPr>
          <w:sz w:val="10"/>
        </w:rPr>
        <w:t xml:space="preserve">Gonzalez-Perez echoed these sentiments. "I am a scientist, but my motivation in life is to serve others," she said. Whether she does that by developing new therapies, pushing the boundaries of scientific knowledge, or helping students get access to higher education, she is living her goals. In fact, she sees unity between her science education and her current role. As a first-generation college student and a Latina woman, she sees her job as an exciting platform from which she can lift the next generation of scientists. </w:t>
      </w:r>
      <w:r w:rsidRPr="007D5773">
        <w:rPr>
          <w:highlight w:val="yellow"/>
          <w:u w:val="single"/>
        </w:rPr>
        <w:t>The private sector</w:t>
      </w:r>
      <w:r w:rsidRPr="00325A5B">
        <w:rPr>
          <w:u w:val="single"/>
        </w:rPr>
        <w:t xml:space="preserve"> also </w:t>
      </w:r>
      <w:r w:rsidRPr="007D5773">
        <w:rPr>
          <w:highlight w:val="yellow"/>
          <w:u w:val="single"/>
        </w:rPr>
        <w:t>pays well</w:t>
      </w:r>
      <w:r w:rsidRPr="00325A5B">
        <w:rPr>
          <w:u w:val="single"/>
        </w:rPr>
        <w:t>, although this can be an awkward conversation for academia, where a good salary is still something that should be killed with fire</w:t>
      </w:r>
      <w:r w:rsidRPr="00325A5B">
        <w:rPr>
          <w:sz w:val="10"/>
        </w:rPr>
        <w:t>. Private sector careers offer a real and viable way for scientists to work in science and also, for example, pay off the average $18–36,000 in student loans that college-educated individuals acquire, depending on their state, by their senior year of college (4). Failing to communicate this to STEM students is, in my opinion, an ethical issue. In the millennial workforce, a little guilt goes a long way: despite their debt, one of the distinguishing features of the millennial generation's job search is choosing meaningful causes and inspiration over paycheck size (19). In such a workforce, representing science as a bastion of (unpaid) holy stoicism might do more harm than good. Even for successful professors, there is a pay gap between academia and industry. "I was a tenured full professor in an undergraduate department," says Rodgers. "I had a respectable salary and established responsibilities. My job was as stable as one can get in academia. Although I now have much less job security, the prospect for financial success in particular is far greater." Although industry definitely has the edge financially, working in private industry comes with less freedom compared with most faculty jobs. Compared with her previous faculty position, Gonzalez-Perez notes that her current job has "a lot of structure, and end goals are less flexible, but there is also room for being creative, innovative, and resourceful." A high level of individual freedom is one of the unique factors that makes academic jobs different from all other jobs. Scientists can expect a lower level of freedom when they join the industry workforce, where priorities are company-driven, compared with what they can do in faculty positions, she says. Employees of a company like Schindler's are expected to function within the larger company mission. There is, however, comparative freedom for an individual like Rodgers, who runs his own company, although such freedom tends to come with risk. As the founder of his company, all decisions rest with him, as does "all of the good and bad credit" for every decision he makes.</w:t>
      </w:r>
    </w:p>
    <w:p w:rsidR="007E2E2B" w:rsidRPr="00C011EF" w:rsidRDefault="007E2E2B" w:rsidP="007E2E2B">
      <w:pPr>
        <w:pStyle w:val="Heading4"/>
        <w:rPr>
          <w:u w:val="single"/>
        </w:rPr>
      </w:pPr>
      <w:r>
        <w:t xml:space="preserve">AND---their claims are </w:t>
      </w:r>
      <w:r>
        <w:rPr>
          <w:u w:val="single"/>
        </w:rPr>
        <w:t>academic garbage</w:t>
      </w:r>
      <w:r>
        <w:t xml:space="preserve">---ignores </w:t>
      </w:r>
      <w:r w:rsidRPr="00C011EF">
        <w:rPr>
          <w:u w:val="single"/>
        </w:rPr>
        <w:t>heterogeneity</w:t>
      </w:r>
      <w:r>
        <w:t xml:space="preserve"> of supply and demand—sectors stay </w:t>
      </w:r>
      <w:r w:rsidRPr="00C85CCB">
        <w:rPr>
          <w:u w:val="single"/>
        </w:rPr>
        <w:t>insulated</w:t>
      </w:r>
      <w:r>
        <w:t xml:space="preserve"> AND alt-causes </w:t>
      </w:r>
      <w:r>
        <w:rPr>
          <w:u w:val="single"/>
        </w:rPr>
        <w:t>overwhelm</w:t>
      </w:r>
    </w:p>
    <w:p w:rsidR="007E2E2B" w:rsidRPr="00C85CCB" w:rsidRDefault="007E2E2B" w:rsidP="007E2E2B">
      <w:proofErr w:type="spellStart"/>
      <w:r w:rsidRPr="00C85CCB">
        <w:rPr>
          <w:b/>
          <w:sz w:val="26"/>
          <w:szCs w:val="26"/>
        </w:rPr>
        <w:t>Xue</w:t>
      </w:r>
      <w:proofErr w:type="spellEnd"/>
      <w:r w:rsidRPr="00C85CCB">
        <w:rPr>
          <w:b/>
          <w:sz w:val="26"/>
          <w:szCs w:val="26"/>
        </w:rPr>
        <w:t xml:space="preserve"> and Larson 14</w:t>
      </w:r>
      <w:r>
        <w:t xml:space="preserve"> – (Yi, Graduate Technology and Policy Program Massachusetts Institute of Technology, Richard C., Mitsui Professor of Engineering Systems Engineering Systems Division Massachusetts Institute of Technology, written October 2014, “STEM Crisis or STEM Surplus? Yes and Yes”, </w:t>
      </w:r>
      <w:hyperlink r:id="rId27" w:history="1">
        <w:r w:rsidRPr="00CD3556">
          <w:rPr>
            <w:rStyle w:val="Hyperlink"/>
          </w:rPr>
          <w:t>https://dspace.mit.edu/bitstream/handle/1721.1/103023/esd-wp-2014-30.pdf?sequence=1</w:t>
        </w:r>
      </w:hyperlink>
      <w:r>
        <w:t xml:space="preserve">, accessed 6/26/18) </w:t>
      </w:r>
      <w:proofErr w:type="spellStart"/>
      <w:r>
        <w:t>Rez</w:t>
      </w:r>
      <w:proofErr w:type="spellEnd"/>
    </w:p>
    <w:p w:rsidR="007E2E2B" w:rsidRPr="00FB5E6C" w:rsidRDefault="007E2E2B" w:rsidP="007E2E2B">
      <w:pPr>
        <w:rPr>
          <w:sz w:val="14"/>
        </w:rPr>
      </w:pPr>
      <w:r w:rsidRPr="00FB5E6C">
        <w:rPr>
          <w:sz w:val="14"/>
        </w:rPr>
        <w:t xml:space="preserve">1 Introduction. </w:t>
      </w:r>
      <w:r w:rsidRPr="00FB5E6C">
        <w:rPr>
          <w:sz w:val="22"/>
          <w:u w:val="single"/>
        </w:rPr>
        <w:t>Over the past decade, there has been</w:t>
      </w:r>
      <w:r w:rsidRPr="00FB5E6C">
        <w:rPr>
          <w:sz w:val="14"/>
        </w:rPr>
        <w:t xml:space="preserve"> significant </w:t>
      </w:r>
      <w:r w:rsidRPr="00FB5E6C">
        <w:rPr>
          <w:sz w:val="22"/>
          <w:u w:val="single"/>
        </w:rPr>
        <w:t>concern regarding the</w:t>
      </w:r>
      <w:r w:rsidRPr="00FB5E6C">
        <w:rPr>
          <w:sz w:val="14"/>
        </w:rPr>
        <w:t xml:space="preserve"> adequacy of the science, technology, engineering, and math </w:t>
      </w:r>
      <w:r w:rsidRPr="00FB5E6C">
        <w:rPr>
          <w:sz w:val="22"/>
          <w:u w:val="single"/>
        </w:rPr>
        <w:t>(STEM) workforce</w:t>
      </w:r>
      <w:r w:rsidRPr="00FB5E6C">
        <w:rPr>
          <w:sz w:val="14"/>
        </w:rPr>
        <w:t xml:space="preserve">. Opposing sides paint a polarizing picture of the STEM workforce: </w:t>
      </w:r>
      <w:r w:rsidRPr="00FB5E6C">
        <w:rPr>
          <w:b/>
          <w:sz w:val="22"/>
          <w:u w:val="single"/>
        </w:rPr>
        <w:t xml:space="preserve">Is there a “STEM Crisis” or a “STEM Surplus”? Our answer is that there are both. </w:t>
      </w:r>
      <w:r w:rsidRPr="00FB5E6C">
        <w:rPr>
          <w:sz w:val="22"/>
          <w:u w:val="single"/>
        </w:rPr>
        <w:t>STEM covers a diverse array of occupations from mathematicians to biomedical researchers, and at degree levels from bachelor to PhD.</w:t>
      </w:r>
      <w:r w:rsidRPr="00FB5E6C">
        <w:rPr>
          <w:sz w:val="14"/>
        </w:rPr>
        <w:t xml:space="preserve"> </w:t>
      </w:r>
      <w:r w:rsidRPr="00FB5E6C">
        <w:rPr>
          <w:b/>
          <w:sz w:val="22"/>
          <w:u w:val="single"/>
        </w:rPr>
        <w:t xml:space="preserve">Some occupations may have a shortage of qualified talent, such as nuclear and electrical engineering PhDs who are U.S. citizens; in other areas, such as biology PhDs aiming to become professors, there is a surplus. </w:t>
      </w:r>
      <w:r w:rsidRPr="00FB5E6C">
        <w:rPr>
          <w:sz w:val="14"/>
        </w:rPr>
        <w:t xml:space="preserve">While many </w:t>
      </w:r>
      <w:r w:rsidRPr="00FB5E6C">
        <w:rPr>
          <w:rStyle w:val="StyleUnderline"/>
        </w:rPr>
        <w:t>studies have examined the science and engineering workforce in the aggregate</w:t>
      </w:r>
      <w:r w:rsidRPr="00FB5E6C">
        <w:rPr>
          <w:sz w:val="14"/>
        </w:rPr>
        <w:t xml:space="preserve"> (Lowell and Salzman 2007; Carnevale, Smith, and Melton 2011; RAND Corporation 2004), there has been little analysis to identify specific areas of STEM shortage or surplus. </w:t>
      </w:r>
      <w:r w:rsidRPr="00FB5E6C">
        <w:rPr>
          <w:rStyle w:val="StyleUnderline"/>
        </w:rPr>
        <w:t>Using a “taxicab queueing model” as a framing metaphor, this paper examines the heterogeneous nature of STEM occupations by studying distinct STEM disciplines and employment sectors based on current literature and statistical data as well as anecdotal evidence from newspapers.</w:t>
      </w:r>
      <w:r w:rsidRPr="00FB5E6C">
        <w:rPr>
          <w:sz w:val="22"/>
          <w:u w:val="single"/>
        </w:rPr>
        <w:t xml:space="preserve"> </w:t>
      </w:r>
      <w:r w:rsidRPr="00FB5E6C">
        <w:rPr>
          <w:sz w:val="14"/>
        </w:rPr>
        <w:t xml:space="preserve">To augment our findings, we interviewed company recruiters from a wide range of industries to gauge the ability of employers to fill open positions. </w:t>
      </w:r>
      <w:r w:rsidRPr="00FB5E6C">
        <w:rPr>
          <w:rStyle w:val="StyleUnderline"/>
        </w:rPr>
        <w:t>We evaluate these interviews with labor market data and scholarly work to understand better, from a recruiter’s perspective, the hiring needs and difficulties for STEM workers.</w:t>
      </w:r>
      <w:r w:rsidRPr="00FB5E6C">
        <w:rPr>
          <w:sz w:val="14"/>
        </w:rPr>
        <w:t xml:space="preserve"> Based on the analysis, we discuss policies to address the STEM workforce demand and supply. 2 The Ongoing STEM Debate </w:t>
      </w:r>
      <w:r w:rsidRPr="00FB5E6C">
        <w:rPr>
          <w:rStyle w:val="StyleUnderline"/>
        </w:rPr>
        <w:t xml:space="preserve">Numerous reports detail the growing concern of policymakers and industry leaders regarding a shortage in the STEM workforce believed necessary to sustain the United States’ innovation enterprise, global competitiveness, and national security </w:t>
      </w:r>
      <w:r w:rsidRPr="00FB5E6C">
        <w:rPr>
          <w:sz w:val="14"/>
        </w:rPr>
        <w:t xml:space="preserve">(Business Roundtable 2005; National Science and Technology Council 2000; National Science Board 2003). </w:t>
      </w:r>
      <w:r w:rsidRPr="00FB5E6C">
        <w:rPr>
          <w:rStyle w:val="Emphasis"/>
        </w:rPr>
        <w:t xml:space="preserve">Most notable is the National Academies’ report Rising </w:t>
      </w:r>
      <w:proofErr w:type="gramStart"/>
      <w:r w:rsidRPr="00FB5E6C">
        <w:rPr>
          <w:rStyle w:val="Emphasis"/>
        </w:rPr>
        <w:t>Above</w:t>
      </w:r>
      <w:proofErr w:type="gramEnd"/>
      <w:r w:rsidRPr="00FB5E6C">
        <w:rPr>
          <w:rStyle w:val="Emphasis"/>
        </w:rPr>
        <w:t xml:space="preserve"> the Gathering Storm (National Academy of Sciences 2007), which called for improvements in K-12 science and mathematics education and increasing the attractiveness of higher education</w:t>
      </w:r>
      <w:r w:rsidRPr="00FB5E6C">
        <w:rPr>
          <w:sz w:val="14"/>
        </w:rPr>
        <w:t xml:space="preserve">, among other recommendations. It highlighted </w:t>
      </w:r>
      <w:r w:rsidRPr="00FB5E6C">
        <w:rPr>
          <w:rStyle w:val="StyleUnderline"/>
        </w:rPr>
        <w:t>troubling factors in a number of areas: low STEM retention rates; relative decline of U.S. citizens in science and engineering graduate school enrollment; and lower percentages of STEM graduates compared to other developed countries</w:t>
      </w:r>
      <w:r w:rsidRPr="00FB5E6C">
        <w:rPr>
          <w:sz w:val="14"/>
        </w:rPr>
        <w:t xml:space="preserve">. These sentiments were echoed in a 2012 report by the U.S. Congress Joint Economic Committee (U.S. Congress Joint Economic </w:t>
      </w:r>
      <w:r w:rsidRPr="00FB5E6C">
        <w:rPr>
          <w:rStyle w:val="StyleUnderline"/>
        </w:rPr>
        <w:t>Committee 2012), which stated that the current STEM workforce was falling short of demands</w:t>
      </w:r>
      <w:r w:rsidRPr="00FB5E6C">
        <w:rPr>
          <w:sz w:val="14"/>
        </w:rPr>
        <w:t xml:space="preserve"> in both STEM and non-STEM occupations</w:t>
      </w:r>
      <w:r w:rsidRPr="00FB5E6C">
        <w:rPr>
          <w:rStyle w:val="StyleUnderline"/>
        </w:rPr>
        <w:t>. According to the</w:t>
      </w:r>
      <w:r w:rsidRPr="00FB5E6C">
        <w:rPr>
          <w:sz w:val="14"/>
        </w:rPr>
        <w:t xml:space="preserve"> President’s Council of Advisors on Science and Technology (</w:t>
      </w:r>
      <w:r w:rsidRPr="00FB5E6C">
        <w:rPr>
          <w:rStyle w:val="StyleUnderline"/>
        </w:rPr>
        <w:t>PCAST</w:t>
      </w:r>
      <w:r w:rsidRPr="00FB5E6C">
        <w:rPr>
          <w:sz w:val="14"/>
        </w:rPr>
        <w:t xml:space="preserve">), the </w:t>
      </w:r>
      <w:r w:rsidRPr="00FB5E6C">
        <w:rPr>
          <w:rStyle w:val="StyleUnderline"/>
        </w:rPr>
        <w:t>U</w:t>
      </w:r>
      <w:r w:rsidRPr="00FB5E6C">
        <w:rPr>
          <w:sz w:val="14"/>
        </w:rPr>
        <w:t xml:space="preserve">nited </w:t>
      </w:r>
      <w:r w:rsidRPr="00FB5E6C">
        <w:rPr>
          <w:rStyle w:val="StyleUnderline"/>
        </w:rPr>
        <w:t>S</w:t>
      </w:r>
      <w:r w:rsidRPr="00FB5E6C">
        <w:rPr>
          <w:sz w:val="14"/>
        </w:rPr>
        <w:t xml:space="preserve">tates </w:t>
      </w:r>
      <w:r w:rsidRPr="00FB5E6C">
        <w:rPr>
          <w:rStyle w:val="StyleUnderline"/>
        </w:rPr>
        <w:t xml:space="preserve">would need to increase </w:t>
      </w:r>
      <w:r w:rsidRPr="00FB5E6C">
        <w:rPr>
          <w:sz w:val="14"/>
        </w:rPr>
        <w:t xml:space="preserve">yearly production of undergraduate </w:t>
      </w:r>
      <w:r w:rsidRPr="00FB5E6C">
        <w:rPr>
          <w:rStyle w:val="StyleUnderline"/>
        </w:rPr>
        <w:t>STEM degrees by 34 percent</w:t>
      </w:r>
      <w:r w:rsidRPr="00FB5E6C">
        <w:rPr>
          <w:sz w:val="14"/>
        </w:rPr>
        <w:t xml:space="preserve"> over current rates to match the forecast demand for STEM professionals (President’s Council of Advisors on Science and Technology 2012). There are, however, many who disagree. Testifying before the U.S. House of Representatives, Teitelbaum (2007a) opined that there are no general shortages of scientists and engineers. He went even further to state that there was evidence suggesting surpluses: that there were significantly more science and engineering graduates in the United States than attractive positions available in the workforce. Lowell and Salzman (2007) have pointed to the disproportionate percentage of bachelor’s degree STEM holders not employed in STEM occupations. Looking at the STEM labor market, Salzman et al. (2013) concluded that for every two students graduating with a U.S. STEM degree, only one is employed in STEM, and that 32 percent of computer science graduates not employed in Information Technology attributed it to a lack of available jobs. In 2014, the U.S. Census Bureau (2014) reported that 74 percent of those who have a bachelor's degree in STEM are not employed in STEM occupations. 3 </w:t>
      </w:r>
      <w:proofErr w:type="spellStart"/>
      <w:r w:rsidRPr="00FB5E6C">
        <w:rPr>
          <w:sz w:val="14"/>
        </w:rPr>
        <w:t>Taxicab%Queueing%Metaphor</w:t>
      </w:r>
      <w:proofErr w:type="spellEnd"/>
      <w:r w:rsidRPr="00FB5E6C">
        <w:rPr>
          <w:sz w:val="14"/>
        </w:rPr>
        <w:t xml:space="preserve"> </w:t>
      </w:r>
      <w:proofErr w:type="gramStart"/>
      <w:r w:rsidRPr="00FB5E6C">
        <w:rPr>
          <w:sz w:val="14"/>
        </w:rPr>
        <w:t>The</w:t>
      </w:r>
      <w:proofErr w:type="gramEnd"/>
      <w:r w:rsidRPr="00FB5E6C">
        <w:rPr>
          <w:sz w:val="14"/>
        </w:rPr>
        <w:t xml:space="preserve"> taxicab queue is a classic queue theory problem, first documented in the literature by Kendall (1951). </w:t>
      </w:r>
      <w:r w:rsidRPr="00FB5E6C">
        <w:rPr>
          <w:rStyle w:val="StyleUnderline"/>
        </w:rPr>
        <w:t>Using the taxicab queueing metaphor, each taxi-passenger system represents a narrow segment of the STEM employment system</w:t>
      </w:r>
      <w:r w:rsidRPr="00FB5E6C">
        <w:rPr>
          <w:sz w:val="14"/>
        </w:rPr>
        <w:t xml:space="preserve">. Employers or job positions can be thought of as a finite number of taxicabs and STEM workers can be thought of as a stream of would-be passengers. We have employers searching for employees, analogous to a queue of taxis waiting for passengers, and another queue of STEM workers searching for jobs, similar to how passengers wait for taxis. </w:t>
      </w:r>
      <w:r w:rsidRPr="00FB5E6C">
        <w:rPr>
          <w:rStyle w:val="StyleUnderline"/>
        </w:rPr>
        <w:t>If the number of employers searching for employees is greater than the number of STEM workers, we have a queue of taxis, which manifests in the real world as a STEM shortage</w:t>
      </w:r>
      <w:r w:rsidRPr="00FB5E6C">
        <w:rPr>
          <w:sz w:val="14"/>
        </w:rPr>
        <w:t xml:space="preserve">. If the number of STEM workers is greater than the number of employers, we have a queue of STEM workers, which means there is a STEM surplus. If the number of employers and STEM workers is equal, we have a momentary match between supply and demand and there is no queue. This queueing theory framework provides a novel approach to looking at the STEM labor market and the STEM crisis versus surplus conundrum. The demand and supply of STEM workers varies by market and location in much the same way that the demand and supply of taxicabs and passengers. Just as there are separate lines for taxicabs that accept credit cards versus ones that do not, there are distinct lines for each type of STEM occupation. </w:t>
      </w:r>
      <w:r w:rsidRPr="00FB5E6C">
        <w:rPr>
          <w:rStyle w:val="Emphasis"/>
        </w:rPr>
        <w:t>The demand for doctorates in mechanical engineering is different from the 4 demand for bachelors in mechanical engineering, and the supply of doctorates in biomedical sciences is different from the supply of doctorates in physics</w:t>
      </w:r>
      <w:r w:rsidRPr="00FB5E6C">
        <w:rPr>
          <w:sz w:val="14"/>
        </w:rPr>
        <w:t>. There are also spatial differences. A queue of waiting taxis may be a common sight at an airport, but outside a hotel it may be more common to see a queue of waiting passengers. Analogously, the demand for petroleum engineers in Texas is different from the demand for petroleum engineers in Massachusetts. Th</w:t>
      </w:r>
      <w:r w:rsidRPr="00FB5E6C">
        <w:rPr>
          <w:rStyle w:val="StyleUnderline"/>
        </w:rPr>
        <w:t xml:space="preserve">ere may not be a STEM “crisis” in all job categories, but instead in select ones at certain degree-levels and in certain locations. </w:t>
      </w:r>
      <w:r w:rsidRPr="00FB5E6C">
        <w:rPr>
          <w:sz w:val="14"/>
        </w:rPr>
        <w:t xml:space="preserve">This model also captures the probabilistic nature of supply and demand markets. The times at which both employers and STEM workers enter the job market are uncertain. A job segment that traditionally has a shortage of workers may at some times have a surplus and vice versa. </w:t>
      </w:r>
      <w:r w:rsidRPr="00FB5E6C">
        <w:rPr>
          <w:rStyle w:val="StyleUnderline"/>
        </w:rPr>
        <w:t xml:space="preserve">Thus, it is probably far more accurate to state that within STEM job categories there is a “crisis” or a “surplus” depending on the circumstances at a given time when the categories are investigated. </w:t>
      </w:r>
      <w:r w:rsidRPr="00FB5E6C">
        <w:rPr>
          <w:sz w:val="14"/>
        </w:rPr>
        <w:t>4 Methodology and Data</w:t>
      </w:r>
      <w:r w:rsidRPr="00FB5E6C">
        <w:rPr>
          <w:rStyle w:val="Emphasis"/>
        </w:rPr>
        <w:t xml:space="preserve"> </w:t>
      </w:r>
      <w:proofErr w:type="gramStart"/>
      <w:r w:rsidRPr="00FB5E6C">
        <w:rPr>
          <w:rStyle w:val="Emphasis"/>
        </w:rPr>
        <w:t>The</w:t>
      </w:r>
      <w:proofErr w:type="gramEnd"/>
      <w:r w:rsidRPr="00FB5E6C">
        <w:rPr>
          <w:rStyle w:val="Emphasis"/>
        </w:rPr>
        <w:t xml:space="preserve"> STEM supply and demand dynamics involve many actors: students, current STEM workers, educational institutions, government, and the private sector. Depending on the STEM segment, changes in each of actors influence the market to varying degrees. Detailed data on STEM labor markets tend to be sparse</w:t>
      </w:r>
      <w:r w:rsidRPr="00FB5E6C">
        <w:rPr>
          <w:sz w:val="14"/>
        </w:rPr>
        <w:t xml:space="preserve">. On the supply side, there are problems with underreporting of surpluses. The reported unemployment rate of STEM graduates is consistently low, but does not reflect those who are underemployed or have switched fields. On the demand side, there is little available data on job openings in aggregate for various STEM job segments. </w:t>
      </w:r>
      <w:r w:rsidRPr="00FB5E6C">
        <w:rPr>
          <w:rStyle w:val="StyleUnderline"/>
        </w:rPr>
        <w:t>We analyzed the STEM labor market using an in-depth literature review of available data sources in conjunction with sources such as newspaper articles</w:t>
      </w:r>
      <w:r w:rsidRPr="00FB5E6C">
        <w:rPr>
          <w:sz w:val="14"/>
        </w:rPr>
        <w:t xml:space="preserve">. </w:t>
      </w:r>
      <w:r w:rsidRPr="00FB5E6C">
        <w:rPr>
          <w:rStyle w:val="StyleUnderline"/>
        </w:rPr>
        <w:t>To obtain first-hand data, we also interviewed talent recruiters for organizations from a wide variety of industries including government contractors, media companies, IT companies, research institutes, startups, and consulting agencies.</w:t>
      </w:r>
      <w:r w:rsidRPr="00FB5E6C">
        <w:rPr>
          <w:sz w:val="14"/>
        </w:rPr>
        <w:t xml:space="preserve"> Due to the small sample size (n = 18), the interviews may be limited in generalizability. Hence, interview results are included only when they supplement the literature or fill gaps. Our objective is to highlight the heterogeneity of the demand and supply for STEM workers, rather than paint a complete picture of the supply and demand across all STEM job segments. 5 Literature Survey and Results As mentioned above, the literature on the supply and demand of STEM workers tends to lean heavily in one direction or the other: with one side proclaiming an impending STEM crisis and the other side asserting a STEM surplus. To understand better this conundrum, we examine the STEM market at a deeper level. </w:t>
      </w:r>
      <w:r w:rsidRPr="00FB5E6C">
        <w:rPr>
          <w:rStyle w:val="Emphasis"/>
        </w:rPr>
        <w:t>By segmenting the STEM labor market into different disciplines, sectors, and skill levels, we find there is considerable heterogeneity in the supply and demand of workers.</w:t>
      </w:r>
      <w:r w:rsidRPr="00FB5E6C">
        <w:rPr>
          <w:sz w:val="14"/>
        </w:rPr>
        <w:t xml:space="preserve"> Our analysis of the STEM labor market is broken down into three main employment sectors: academia, government, and the private sector, and then further narrowed down by specific job categories and disciplines. 5 5.1 Academia </w:t>
      </w:r>
      <w:proofErr w:type="gramStart"/>
      <w:r w:rsidRPr="00FB5E6C">
        <w:rPr>
          <w:sz w:val="14"/>
        </w:rPr>
        <w:t>The</w:t>
      </w:r>
      <w:proofErr w:type="gramEnd"/>
      <w:r w:rsidRPr="00FB5E6C">
        <w:rPr>
          <w:sz w:val="14"/>
        </w:rPr>
        <w:t xml:space="preserve"> academic employment sector considered here comprises two- and four-year colleges, universities, and university-affiliated research institutes (UARIs). STEM graduates at the bachelor’s level are typically employed as research assistants, research associates, or technicians. Master’s level graduates are predominantly employed as research associates and staff scientists or instructors or lecturers at teaching institutions. The minimum requirement for a tenure-track professor position is a PhD, with many positions now even requiring one or more postdoctoral appointments (postdocs). In the academic employment sector, we found no literature proclaiming a shortage of STEM graduates. On the contrary, there are numerous articles about how the lack of permanent faculty positions forces young PhDs to take low-paying temporary positions as postdocs and adjunct faculty. Many students enter doctoral programs with the intent of climbing the academic ladder and obtaining tenure as a professor. But in many fields, open positions are difficult to find. In fact, the intensified competition for assistant professor openings has resulted in higher-quality new hires, meaning that a greatly increased chance of obtaining tenure. This will further exacerbate the shortage of STEM faculty slots, as the number of new slots will decline as tenure probability increases. To examine the production of PhDs for the academic job market, Larson et al. (2014) borrowed the concept of R0, the basic reproduction number, and applied it to academia. For academia, R0 was defined as the mean number of new PhDs a typical tenure-track faculty member will graduate during his or her academic career. When R0 = 1.0, each professor, on average, graduates one new PhD that can replace him or her. When the number of faculty slots has remained almost constant, R0 &gt; 1.0 means there are more doctorates than existing faculty positions. Using this method, we estimate R0 for all fields in the United States (we assume average career duration to be 20 years, as in Larson and Gomez (2013)). We use 2012-2013 data from the College and University Professional Association for Human Resources (CUPAHR), which reports the number of tenured and tenure-track faculty at 7942 institutions in the United States and data from the Integrated Postsecondary Education Data System (IPEDS), which has the number of PhDs awarded in 2012 for those institutions. We group disciplines by CIP-</w:t>
      </w:r>
      <w:proofErr w:type="gramStart"/>
      <w:r w:rsidRPr="00FB5E6C">
        <w:rPr>
          <w:sz w:val="14"/>
        </w:rPr>
        <w:t>code3 ,</w:t>
      </w:r>
      <w:proofErr w:type="gramEnd"/>
      <w:r w:rsidRPr="00FB5E6C">
        <w:rPr>
          <w:sz w:val="14"/>
        </w:rPr>
        <w:t xml:space="preserve"> a taxonomic scheme devised by the U.S. National Center for Education Statistics to track fields of study. Figure 1 shows that calculated R0 varies considerably across the broad disciplines. While the number of PhDs has been climbing steadily, the number of professor positions has remained almost constant in most fields except the biomedical sciences and computer sciences (National Science Board 2014). A higher R0 indicates that more PhDs are competing for tenured and tenure-track faculty slots, provided that the number of positions remains constant. For example, an R0 = 6.9 indicates a tenure-track position is available only for 14 percent (1 out of 6.9) of new PhDs in engineering. From our calculations, all STEM fields have an R0 &gt; 1, indicating there are more PhDs eligible for academic positions than openings, assuming no growth in the number of tenure-track faculty slots. These R0 statistics confirm anecdotal accounts. Faculty openings today often attract hundreds of qualified applicants (</w:t>
      </w:r>
      <w:proofErr w:type="spellStart"/>
      <w:r w:rsidRPr="00FB5E6C">
        <w:rPr>
          <w:sz w:val="14"/>
        </w:rPr>
        <w:t>Benderley</w:t>
      </w:r>
      <w:proofErr w:type="spellEnd"/>
      <w:r w:rsidRPr="00FB5E6C">
        <w:rPr>
          <w:sz w:val="14"/>
        </w:rPr>
        <w:t xml:space="preserve"> 2010). </w:t>
      </w:r>
      <w:proofErr w:type="spellStart"/>
      <w:r w:rsidRPr="00FB5E6C">
        <w:rPr>
          <w:sz w:val="14"/>
        </w:rPr>
        <w:t>Sauermann</w:t>
      </w:r>
      <w:proofErr w:type="spellEnd"/>
      <w:r w:rsidRPr="00FB5E6C">
        <w:rPr>
          <w:sz w:val="14"/>
        </w:rPr>
        <w:t xml:space="preserve"> and Roach (2012) studied the preferences of science PhD students (n=4,109) and found that the majority considered a faculty research career to be an “extremely attractive” career path. However, only a lucky few go directly from graduate school to a tenure-track faculty position. In 2010, less than 15 percent of new PhDs in science, engineering, and health-related fields found tenure-track positions within three years after graduation (National Science Board 2014). For PhDs in the life sciences, the figure was only 7.6 percent. Most who want an academic career join academia as postdocs or adjunct faculty, hoping to vie for a </w:t>
      </w:r>
      <w:proofErr w:type="spellStart"/>
      <w:r w:rsidRPr="00FB5E6C">
        <w:rPr>
          <w:sz w:val="14"/>
        </w:rPr>
        <w:t>tenuretrack</w:t>
      </w:r>
      <w:proofErr w:type="spellEnd"/>
      <w:r w:rsidRPr="00FB5E6C">
        <w:rPr>
          <w:sz w:val="14"/>
        </w:rPr>
        <w:t xml:space="preserve"> faculty position in the future. 3.1$ 4.6$ 1.3$1.4$ 0.8$ 3.4$ 7.6$ 6.9$ 2.3$ 1$ 2.2$ 0.2$ 1.3$ 0.8$ 1$ 4$ 1.5$ 5.3$ 1$ 1$ 3.7$ 3.1$ 4.6$ 0.9$ 2.5$ 1.8$ 0.8$ 2.7$ 1.1$ 1$ 0$ 1$ 2$ 3$ 4$ 5$ 6$ 7$ 8$ 1$-$Agriculture$ 3$-$</w:t>
      </w:r>
      <w:proofErr w:type="spellStart"/>
      <w:r w:rsidRPr="00FB5E6C">
        <w:rPr>
          <w:sz w:val="14"/>
        </w:rPr>
        <w:t>Natural$Resources</w:t>
      </w:r>
      <w:proofErr w:type="spellEnd"/>
      <w:r w:rsidRPr="00FB5E6C">
        <w:rPr>
          <w:sz w:val="14"/>
        </w:rPr>
        <w:t>…$ 4$-$Architecture$ 5$-$</w:t>
      </w:r>
      <w:proofErr w:type="spellStart"/>
      <w:r w:rsidRPr="00FB5E6C">
        <w:rPr>
          <w:sz w:val="14"/>
        </w:rPr>
        <w:t>Cultural$Studies</w:t>
      </w:r>
      <w:proofErr w:type="spellEnd"/>
      <w:r w:rsidRPr="00FB5E6C">
        <w:rPr>
          <w:sz w:val="14"/>
        </w:rPr>
        <w:t>…$ 9$-$</w:t>
      </w:r>
      <w:proofErr w:type="spellStart"/>
      <w:r w:rsidRPr="00FB5E6C">
        <w:rPr>
          <w:sz w:val="14"/>
        </w:rPr>
        <w:t>CommunicaCon</w:t>
      </w:r>
      <w:proofErr w:type="spellEnd"/>
      <w:r w:rsidRPr="00FB5E6C">
        <w:rPr>
          <w:sz w:val="14"/>
        </w:rPr>
        <w:t>..$ 11$-$</w:t>
      </w:r>
      <w:proofErr w:type="spellStart"/>
      <w:r w:rsidRPr="00FB5E6C">
        <w:rPr>
          <w:sz w:val="14"/>
        </w:rPr>
        <w:t>Computer$Sciences</w:t>
      </w:r>
      <w:proofErr w:type="spellEnd"/>
      <w:r w:rsidRPr="00FB5E6C">
        <w:rPr>
          <w:sz w:val="14"/>
        </w:rPr>
        <w:t>$ 13$-$</w:t>
      </w:r>
      <w:proofErr w:type="spellStart"/>
      <w:r w:rsidRPr="00FB5E6C">
        <w:rPr>
          <w:sz w:val="14"/>
        </w:rPr>
        <w:t>EducaCon</w:t>
      </w:r>
      <w:proofErr w:type="spellEnd"/>
      <w:r w:rsidRPr="00FB5E6C">
        <w:rPr>
          <w:sz w:val="14"/>
        </w:rPr>
        <w:t>$ 14$-$Engineering$ 15$-$</w:t>
      </w:r>
      <w:proofErr w:type="spellStart"/>
      <w:r w:rsidRPr="00FB5E6C">
        <w:rPr>
          <w:sz w:val="14"/>
        </w:rPr>
        <w:t>Engineering$Technologies</w:t>
      </w:r>
      <w:proofErr w:type="spellEnd"/>
      <w:r w:rsidRPr="00FB5E6C">
        <w:rPr>
          <w:sz w:val="14"/>
        </w:rPr>
        <w:t>$ 16$-$</w:t>
      </w:r>
      <w:proofErr w:type="spellStart"/>
      <w:r w:rsidRPr="00FB5E6C">
        <w:rPr>
          <w:sz w:val="14"/>
        </w:rPr>
        <w:t>Foreign$Languages</w:t>
      </w:r>
      <w:proofErr w:type="spellEnd"/>
      <w:r w:rsidRPr="00FB5E6C">
        <w:rPr>
          <w:sz w:val="14"/>
        </w:rPr>
        <w:t>…$ 19$-$</w:t>
      </w:r>
      <w:proofErr w:type="spellStart"/>
      <w:r w:rsidRPr="00FB5E6C">
        <w:rPr>
          <w:sz w:val="14"/>
        </w:rPr>
        <w:t>Family$Sciences</w:t>
      </w:r>
      <w:proofErr w:type="spellEnd"/>
      <w:r w:rsidRPr="00FB5E6C">
        <w:rPr>
          <w:sz w:val="14"/>
        </w:rPr>
        <w:t>…$ 22$-$</w:t>
      </w:r>
      <w:proofErr w:type="spellStart"/>
      <w:r w:rsidRPr="00FB5E6C">
        <w:rPr>
          <w:sz w:val="14"/>
        </w:rPr>
        <w:t>Legal$Studies</w:t>
      </w:r>
      <w:proofErr w:type="spellEnd"/>
      <w:r w:rsidRPr="00FB5E6C">
        <w:rPr>
          <w:sz w:val="14"/>
        </w:rPr>
        <w:t>…$ 23$-$</w:t>
      </w:r>
      <w:proofErr w:type="spellStart"/>
      <w:r w:rsidRPr="00FB5E6C">
        <w:rPr>
          <w:sz w:val="14"/>
        </w:rPr>
        <w:t>English$Language</w:t>
      </w:r>
      <w:proofErr w:type="spellEnd"/>
      <w:r w:rsidRPr="00FB5E6C">
        <w:rPr>
          <w:sz w:val="14"/>
        </w:rPr>
        <w:t>…$ 24$-$</w:t>
      </w:r>
      <w:proofErr w:type="spellStart"/>
      <w:r w:rsidRPr="00FB5E6C">
        <w:rPr>
          <w:sz w:val="14"/>
        </w:rPr>
        <w:t>Liberal$Arts</w:t>
      </w:r>
      <w:proofErr w:type="spellEnd"/>
      <w:r w:rsidRPr="00FB5E6C">
        <w:rPr>
          <w:sz w:val="14"/>
        </w:rPr>
        <w:t>…$ 25$-$</w:t>
      </w:r>
      <w:proofErr w:type="spellStart"/>
      <w:r w:rsidRPr="00FB5E6C">
        <w:rPr>
          <w:sz w:val="14"/>
        </w:rPr>
        <w:t>Library$Science</w:t>
      </w:r>
      <w:proofErr w:type="spellEnd"/>
      <w:r w:rsidRPr="00FB5E6C">
        <w:rPr>
          <w:sz w:val="14"/>
        </w:rPr>
        <w:t>$ 26$-$</w:t>
      </w:r>
      <w:proofErr w:type="spellStart"/>
      <w:r w:rsidRPr="00FB5E6C">
        <w:rPr>
          <w:sz w:val="14"/>
        </w:rPr>
        <w:t>Biological$Sciences</w:t>
      </w:r>
      <w:proofErr w:type="spellEnd"/>
      <w:r w:rsidRPr="00FB5E6C">
        <w:rPr>
          <w:sz w:val="14"/>
        </w:rPr>
        <w:t>…$ 27$-$</w:t>
      </w:r>
      <w:proofErr w:type="spellStart"/>
      <w:r w:rsidRPr="00FB5E6C">
        <w:rPr>
          <w:sz w:val="14"/>
        </w:rPr>
        <w:t>MathemaCcs</w:t>
      </w:r>
      <w:proofErr w:type="spellEnd"/>
      <w:r w:rsidRPr="00FB5E6C">
        <w:rPr>
          <w:sz w:val="14"/>
        </w:rPr>
        <w:t>…$ 30$-$</w:t>
      </w:r>
      <w:proofErr w:type="spellStart"/>
      <w:r w:rsidRPr="00FB5E6C">
        <w:rPr>
          <w:sz w:val="14"/>
        </w:rPr>
        <w:t>Military$Science</w:t>
      </w:r>
      <w:proofErr w:type="spellEnd"/>
      <w:r w:rsidRPr="00FB5E6C">
        <w:rPr>
          <w:sz w:val="14"/>
        </w:rPr>
        <w:t>$ 31$-$</w:t>
      </w:r>
      <w:proofErr w:type="spellStart"/>
      <w:r w:rsidRPr="00FB5E6C">
        <w:rPr>
          <w:sz w:val="14"/>
        </w:rPr>
        <w:t>MulCdisciplinary$Studies</w:t>
      </w:r>
      <w:proofErr w:type="spellEnd"/>
      <w:r w:rsidRPr="00FB5E6C">
        <w:rPr>
          <w:sz w:val="14"/>
        </w:rPr>
        <w:t>$ 38$-$Philosophy…$ 39$-$Theology…$ 40$-$</w:t>
      </w:r>
      <w:proofErr w:type="spellStart"/>
      <w:r w:rsidRPr="00FB5E6C">
        <w:rPr>
          <w:sz w:val="14"/>
        </w:rPr>
        <w:t>Physical$Sciences</w:t>
      </w:r>
      <w:proofErr w:type="spellEnd"/>
      <w:r w:rsidRPr="00FB5E6C">
        <w:rPr>
          <w:sz w:val="14"/>
        </w:rPr>
        <w:t>$ 42$-$Psychology$ 43$-$</w:t>
      </w:r>
      <w:proofErr w:type="spellStart"/>
      <w:r w:rsidRPr="00FB5E6C">
        <w:rPr>
          <w:sz w:val="14"/>
        </w:rPr>
        <w:t>ProtecCve$Services</w:t>
      </w:r>
      <w:proofErr w:type="spellEnd"/>
      <w:r w:rsidRPr="00FB5E6C">
        <w:rPr>
          <w:sz w:val="14"/>
        </w:rPr>
        <w:t>$ 44$-$</w:t>
      </w:r>
      <w:proofErr w:type="spellStart"/>
      <w:r w:rsidRPr="00FB5E6C">
        <w:rPr>
          <w:sz w:val="14"/>
        </w:rPr>
        <w:t>Public$AdministraCon</w:t>
      </w:r>
      <w:proofErr w:type="spellEnd"/>
      <w:r w:rsidRPr="00FB5E6C">
        <w:rPr>
          <w:sz w:val="14"/>
        </w:rPr>
        <w:t>…$ 45$-$</w:t>
      </w:r>
      <w:proofErr w:type="spellStart"/>
      <w:r w:rsidRPr="00FB5E6C">
        <w:rPr>
          <w:sz w:val="14"/>
        </w:rPr>
        <w:t>Social$Sciences</w:t>
      </w:r>
      <w:proofErr w:type="spellEnd"/>
      <w:r w:rsidRPr="00FB5E6C">
        <w:rPr>
          <w:sz w:val="14"/>
        </w:rPr>
        <w:t>$ 50$-$</w:t>
      </w:r>
      <w:proofErr w:type="spellStart"/>
      <w:r w:rsidRPr="00FB5E6C">
        <w:rPr>
          <w:sz w:val="14"/>
        </w:rPr>
        <w:t>Visual$Arts</w:t>
      </w:r>
      <w:proofErr w:type="spellEnd"/>
      <w:r w:rsidRPr="00FB5E6C">
        <w:rPr>
          <w:sz w:val="14"/>
        </w:rPr>
        <w:t>…$ 51$-$</w:t>
      </w:r>
      <w:proofErr w:type="spellStart"/>
      <w:r w:rsidRPr="00FB5E6C">
        <w:rPr>
          <w:sz w:val="14"/>
        </w:rPr>
        <w:t>Health$Professions</w:t>
      </w:r>
      <w:proofErr w:type="spellEnd"/>
      <w:r w:rsidRPr="00FB5E6C">
        <w:rPr>
          <w:sz w:val="14"/>
        </w:rPr>
        <w:t>$ 52$-$Business…$ 54$-$History$ R0$ Discipline$(2-Digit$CIP$Code)$ STEM$ Non-STEM$ 7 These findings are consistent with many others in the literature. Michael S. Teitelbaum, vice president of the Sloan Foundation, highlighted the poor prospects for recent doctorates and postdocs (Teitelbaum 2007b). The RAND Corporation pointed out that the length of post-baccalaureate study for the biosciences has increased considerably from between seven and eight years to between nine and twelve, and that many are unable to secure stable employment with tenure until their late thirties (RAND Corporation 2004). This finding was substantiated in a National Research Council report, Bridges to Independence, which focused on the poor state of biomedical research careers and urged immediate reform to enhance the quality of training and foster opportunities for young researchers to conduct independent research (National Research Council 2005). While this academic surplus began in the biosciences, it has now extended to encompass many STEM fields such as astronomy, meteorology, and high-energy physics (</w:t>
      </w:r>
      <w:proofErr w:type="spellStart"/>
      <w:r w:rsidRPr="00FB5E6C">
        <w:rPr>
          <w:sz w:val="14"/>
        </w:rPr>
        <w:t>Benderley</w:t>
      </w:r>
      <w:proofErr w:type="spellEnd"/>
      <w:r w:rsidRPr="00FB5E6C">
        <w:rPr>
          <w:sz w:val="14"/>
        </w:rPr>
        <w:t xml:space="preserve"> 2010). In the academic employment sector, we find no evidence of any shortages. It appears there is a significant mismatch between the supply of PhDs desiring an academic career and the availability of tenure-track faculty positions (</w:t>
      </w:r>
      <w:proofErr w:type="spellStart"/>
      <w:r w:rsidRPr="00FB5E6C">
        <w:rPr>
          <w:sz w:val="14"/>
        </w:rPr>
        <w:t>Ghaffarzadegan</w:t>
      </w:r>
      <w:proofErr w:type="spellEnd"/>
      <w:r w:rsidRPr="00FB5E6C">
        <w:rPr>
          <w:sz w:val="14"/>
        </w:rPr>
        <w:t xml:space="preserve"> et al. 2014). While the degree of mismatch varies according to discipline, we have long queues of PhDs competing for nearly all STEM-related faculty positions. 5.2 Government and Government-Related The government and government-related employment sector considered here comprises different branches of civilian government organizations such as the Department of Defense (DOD) and National Laboratories, the military, as well as defense and aerospace contractors and research institutes, which require employees that hold U.S. citizenship and certain security clearances. This section synthesizes reports produced by the National Academies that studied the hiring needs of the U.S. Air Force, the U.S. DOD, and anecdotal accounts from the authors’ interviews. The National Research Council Committee (2010) states that the Air Force had a robust supply of STEM-degreed personnel to meet its recruiting goals for STEM positions, with a few exceptions. The Air Force Personnel Center (AFPC) found staffing gaps in electrical engineering, operations research, quantitative psychology, physics, nuclear engineering, and systems engineering. The AFPC was specifically concerned with graduates with advanced degrees. The Aeronautical Systems Center Commander also identified shortages in areas such as electromagnetics, structures, software, reliability and maintainability, and manufacturing engineering. Similarly, the National Academy of Sciences Committee (2012), charged with identifying the needs for the U.S. DOD and the U.S. defense industrial base, found that DOD representatives almost unanimously stated that there was not a STEM workforce crisis, but that there were specific areas in which needs were not being met. For example, there were 800 funded positions were open for 90 days or more for systems engineers and other STEM workers, as well as opportunities for cybersecurity and intelligence professionals. The aerospace and defense industry also have experienced difficulty in hiring mechanical engineers, systems engineers, and aerospace engineers. These sentiments were generally echoed in our interviews. One participant, a recruiting manager for a research institute, said that hiring at the bachelor’s level was relatively 8 easy, but hiring those with advanced degrees proved more challenging because of skill set mismatches. 4 He stated that while there were many applicants from the mechanical, aeronautical, and bioengineering disciplines, there were shortages of electrical engineers at the doctoral level. Software development skills at all degree levels were also in high demand. Another recruiting manager for a research institute also found difficulties hiring those with advanced degrees in computer sciences and computer engineering. 5 Due to budget stipulations, salaries his institute offered could not compete with those in the private sector. While foreign nationals can generally be brought in to bridge skill gaps in academia and the private sector, this is currently not an option in many areas for the government and defense-related contractors. The International Traffic in Arms Regulations dictate that information and material related to defense and military technologies may be shared only with U.S. citizens unless a specific exemption is obtained. A hiring manager for a large government contractor found significant shortages in hiring for PhDs in fields such as nuclear engineering, materials science, and thermohydraulic engineering. 6 While the contractor requires only a dozen or so of each, the supply of U.S. citizens with doctorates in these fields is small. An engineering startup recruiter told us of no problems finding materials science PhDs who were U.S. citizens. 7 While they received dozens of applications from qualified foreign nationals, the government funding required U.S. citizenship. In the government and government-related employment sector, the authors find no evidence of widespread STEM shortages; however, there may be shortages at the advanced-degree level due to citizenship and security clearance requirements. 5.3 Private Sector Much of the literature on the STEM crisis emanates from concerns about shortages or surpluses in the private-sector STEM labor market; however, it is generally discussed in broad terms, referencing the STEM workforce as a whole. For example, the PCAST report called for an additional 1 million STEM degrees over the next decade (President’s Council of Advisors on Science and Technology 2012). Similarly, many studies refute the claim that there are STEM shortages at the aggregate level and point to shortages only in specific fields (Lowell and Salzman 2007; Teitelbaum 2007a). However, the disciplines and degree levels at which graduates are actually in demand is unclear. This section presents our findings from a literature review and interviews. 5.3.1 Shortages </w:t>
      </w:r>
      <w:r w:rsidRPr="00FB5E6C">
        <w:rPr>
          <w:rStyle w:val="StyleUnderline"/>
        </w:rPr>
        <w:t xml:space="preserve">There are many anecdotal accounts hat break down disciplines further and identify specific areas with a shortage of STEM talent. </w:t>
      </w:r>
      <w:proofErr w:type="spellStart"/>
      <w:r w:rsidRPr="00FB5E6C">
        <w:rPr>
          <w:rStyle w:val="StyleUnderline"/>
        </w:rPr>
        <w:t>Frenzel</w:t>
      </w:r>
      <w:proofErr w:type="spellEnd"/>
      <w:r w:rsidRPr="00FB5E6C">
        <w:rPr>
          <w:rStyle w:val="StyleUnderline"/>
        </w:rPr>
        <w:t xml:space="preserve"> (2013) identified shortages among analog/linear and RF/microwave design engineers and skilled programmers</w:t>
      </w:r>
      <w:r w:rsidRPr="00FB5E6C">
        <w:rPr>
          <w:sz w:val="14"/>
        </w:rPr>
        <w:t xml:space="preserve">. Rothwell (2012), a senior research analyst at Brookings Institution, analyzed the Conference Board’s Help-Wanted Online Series and found that in 2010 there were seven job openings in computer occupations for every graduate with a relevant computer major. </w:t>
      </w:r>
      <w:r w:rsidRPr="00FB5E6C">
        <w:rPr>
          <w:rStyle w:val="StyleUnderline"/>
        </w:rPr>
        <w:t xml:space="preserve">Wanted Analytics, which aggregates job listings from all over the Web, reported in 2013 that help-wanted ads for software developers were up 120 percent over the previous year (Lombardi 2013). </w:t>
      </w:r>
      <w:r w:rsidRPr="00FB5E6C">
        <w:rPr>
          <w:sz w:val="14"/>
        </w:rPr>
        <w:t>From our interviews with recruiters, we also find software development skills to be the most in demand. Experienced mobile application developers are especially coveted. 8 In certain cases, it does not matter whether a candidate has a bachelor’s degree in a specific area. Companies are looking for candidates with hands-on experience in software development through hack-a-thons, extracurricular projects, and internship experiences. 9,10,11 These anecdotal accounts are supported by the falling unemployment rate for software developers, from 4 percent in 2011 to 2.8 percent in 2012 and down to 2.2 percent in the first quarter of 2013 (</w:t>
      </w:r>
      <w:proofErr w:type="spellStart"/>
      <w:r w:rsidRPr="00FB5E6C">
        <w:rPr>
          <w:sz w:val="14"/>
        </w:rPr>
        <w:t>Thibodeau</w:t>
      </w:r>
      <w:proofErr w:type="spellEnd"/>
      <w:r w:rsidRPr="00FB5E6C">
        <w:rPr>
          <w:sz w:val="14"/>
        </w:rPr>
        <w:t xml:space="preserve"> 2013). The recent “big data” trend has also sparked demand for data scientists in all areas, from health care to retail (de Lange 2013). </w:t>
      </w:r>
      <w:r w:rsidRPr="00FB5E6C">
        <w:rPr>
          <w:rStyle w:val="StyleUnderline"/>
        </w:rPr>
        <w:t>Due to increasing energy prices and new technologies for domestic extraction for oil and gas, petroleum engineers are now in high demand</w:t>
      </w:r>
      <w:r w:rsidRPr="00FB5E6C">
        <w:rPr>
          <w:sz w:val="14"/>
        </w:rPr>
        <w:t>, even though it was an unattractive and declining position throughout the 1980s and 1990s (</w:t>
      </w:r>
      <w:proofErr w:type="spellStart"/>
      <w:r w:rsidRPr="00FB5E6C">
        <w:rPr>
          <w:sz w:val="14"/>
        </w:rPr>
        <w:t>Porretto</w:t>
      </w:r>
      <w:proofErr w:type="spellEnd"/>
      <w:r w:rsidRPr="00FB5E6C">
        <w:rPr>
          <w:sz w:val="14"/>
        </w:rPr>
        <w:t xml:space="preserve"> 2007; </w:t>
      </w:r>
      <w:proofErr w:type="spellStart"/>
      <w:r w:rsidRPr="00FB5E6C">
        <w:rPr>
          <w:sz w:val="14"/>
        </w:rPr>
        <w:t>Wadhwa</w:t>
      </w:r>
      <w:proofErr w:type="spellEnd"/>
      <w:r w:rsidRPr="00FB5E6C">
        <w:rPr>
          <w:sz w:val="14"/>
        </w:rPr>
        <w:t xml:space="preserve"> 2011; Teitelbaum 2014). As an indicator, the real wages for petroleum engineers have increased (Salzman, Kuehn, and Lowell 2013). There is also demand for STEM skills below the bachelor’s level. A 2011 survey of manufacturers found that as many as 600,000 jobs remain unfilled due to lack of qualified candidates for technical positions requiring STEM skills, primarily in production (machinists, operators, craft workers, distributors and technicians) (The Manufacturing Institute and Deloitte 2011). There is concern that very few people are pursuing employment in the skilled trades (Wright 2013).</w:t>
      </w:r>
    </w:p>
    <w:p w:rsidR="007E2E2B" w:rsidRDefault="007E2E2B" w:rsidP="007E2E2B">
      <w:pPr>
        <w:pStyle w:val="Heading3"/>
      </w:pPr>
      <w:r>
        <w:t>AT China IPR theft</w:t>
      </w:r>
    </w:p>
    <w:p w:rsidR="007E2E2B" w:rsidRPr="000D7EF3" w:rsidRDefault="007E2E2B" w:rsidP="007E2E2B">
      <w:pPr>
        <w:pStyle w:val="Heading4"/>
      </w:pPr>
      <w:r>
        <w:t>Chinese IP theft inevitable—forced tech transfer.</w:t>
      </w:r>
    </w:p>
    <w:p w:rsidR="007E2E2B" w:rsidRPr="00E52348" w:rsidRDefault="007E2E2B" w:rsidP="007E2E2B">
      <w:pPr>
        <w:rPr>
          <w:rStyle w:val="Style13ptBold"/>
        </w:rPr>
      </w:pPr>
      <w:proofErr w:type="spellStart"/>
      <w:r>
        <w:rPr>
          <w:rStyle w:val="Style13ptBold"/>
        </w:rPr>
        <w:t>Zail</w:t>
      </w:r>
      <w:proofErr w:type="spellEnd"/>
      <w:r>
        <w:rPr>
          <w:rStyle w:val="Style13ptBold"/>
        </w:rPr>
        <w:t xml:space="preserve"> 4/13/18</w:t>
      </w:r>
      <w:r w:rsidRPr="00E52348">
        <w:t xml:space="preserve"> (Cole, Cole P. </w:t>
      </w:r>
      <w:proofErr w:type="spellStart"/>
      <w:r w:rsidRPr="00E52348">
        <w:t>Zail</w:t>
      </w:r>
      <w:proofErr w:type="spellEnd"/>
      <w:r w:rsidRPr="00E52348">
        <w:t xml:space="preserve"> is a contributor to AMAC's website., "Chinese Spies are Infiltrating the American Tech Sector," AMAC - The Association of Mature American Citizens, </w:t>
      </w:r>
      <w:hyperlink r:id="rId28" w:history="1">
        <w:r w:rsidRPr="00E52348">
          <w:rPr>
            <w:rStyle w:val="Hyperlink"/>
          </w:rPr>
          <w:t>https://amac.us/chinese-spies-are-infiltrating-the-american-tech-sector/</w:t>
        </w:r>
      </w:hyperlink>
      <w:r w:rsidRPr="00E52348">
        <w:t>, MSCOTT)</w:t>
      </w:r>
    </w:p>
    <w:p w:rsidR="007E2E2B" w:rsidRDefault="007E2E2B" w:rsidP="007E2E2B">
      <w:r>
        <w:t>Following the Trump Administration’s April 3 announcement of Chinese exports to the United States that could be subject to as much as fifty-billion US dollars in tariffs in retaliation for policies that have forced the theft of American technology and intellectual property, American citizens and policymakers alike have become alarmed by the extent of this theft by the Chinese.</w:t>
      </w:r>
    </w:p>
    <w:p w:rsidR="007E2E2B" w:rsidRPr="005774A0" w:rsidRDefault="007E2E2B" w:rsidP="007E2E2B">
      <w:r w:rsidRPr="00FB5E6C">
        <w:t xml:space="preserve">This </w:t>
      </w:r>
      <w:r w:rsidRPr="00FB5E6C">
        <w:rPr>
          <w:rStyle w:val="Emphasis"/>
        </w:rPr>
        <w:t>theft of intellectual property</w:t>
      </w:r>
      <w:r w:rsidRPr="00FB5E6C">
        <w:t xml:space="preserve"> </w:t>
      </w:r>
      <w:r w:rsidRPr="00FB5E6C">
        <w:rPr>
          <w:rStyle w:val="StyleUnderline"/>
        </w:rPr>
        <w:t xml:space="preserve">has primarily been carried out by </w:t>
      </w:r>
      <w:r w:rsidRPr="00FB5E6C">
        <w:rPr>
          <w:rStyle w:val="Emphasis"/>
        </w:rPr>
        <w:t>American tech corporations</w:t>
      </w:r>
      <w:r w:rsidRPr="00FB5E6C">
        <w:rPr>
          <w:rStyle w:val="StyleUnderline"/>
        </w:rPr>
        <w:t xml:space="preserve"> aiming to reach a new market</w:t>
      </w:r>
      <w:r w:rsidRPr="00FB5E6C">
        <w:t xml:space="preserve">. Given China’s population of approximately 1.4 billion people, </w:t>
      </w:r>
      <w:r w:rsidRPr="00FB5E6C">
        <w:rPr>
          <w:rStyle w:val="StyleUnderline"/>
        </w:rPr>
        <w:t xml:space="preserve">the country presents a </w:t>
      </w:r>
      <w:r w:rsidRPr="00FB5E6C">
        <w:rPr>
          <w:rStyle w:val="Emphasis"/>
        </w:rPr>
        <w:t>promising market</w:t>
      </w:r>
      <w:r w:rsidRPr="00FB5E6C">
        <w:rPr>
          <w:rStyle w:val="StyleUnderline"/>
        </w:rPr>
        <w:t xml:space="preserve"> of new consumers</w:t>
      </w:r>
      <w:r w:rsidRPr="00FB5E6C">
        <w:t xml:space="preserve">. </w:t>
      </w:r>
      <w:r w:rsidRPr="00FB5E6C">
        <w:rPr>
          <w:rStyle w:val="StyleUnderline"/>
        </w:rPr>
        <w:t>In a process known as</w:t>
      </w:r>
      <w:r w:rsidRPr="00FB5E6C">
        <w:t xml:space="preserve"> </w:t>
      </w:r>
      <w:r w:rsidRPr="00FB5E6C">
        <w:rPr>
          <w:rStyle w:val="Emphasis"/>
        </w:rPr>
        <w:t>“forced tech transfer”</w:t>
      </w:r>
      <w:r w:rsidRPr="00FB5E6C">
        <w:t xml:space="preserve">, </w:t>
      </w:r>
      <w:r w:rsidRPr="00FB5E6C">
        <w:rPr>
          <w:rStyle w:val="StyleUnderline"/>
        </w:rPr>
        <w:t xml:space="preserve">these </w:t>
      </w:r>
      <w:r w:rsidRPr="00FB5E6C">
        <w:rPr>
          <w:rStyle w:val="Emphasis"/>
        </w:rPr>
        <w:t>U</w:t>
      </w:r>
      <w:r w:rsidRPr="00FB5E6C">
        <w:rPr>
          <w:rStyle w:val="StyleUnderline"/>
        </w:rPr>
        <w:t xml:space="preserve">nited </w:t>
      </w:r>
      <w:r w:rsidRPr="00FB5E6C">
        <w:rPr>
          <w:rStyle w:val="Emphasis"/>
        </w:rPr>
        <w:t>S</w:t>
      </w:r>
      <w:r w:rsidRPr="00FB5E6C">
        <w:rPr>
          <w:rStyle w:val="StyleUnderline"/>
        </w:rPr>
        <w:t>tates companies are</w:t>
      </w:r>
      <w:r w:rsidRPr="00FB5E6C">
        <w:t xml:space="preserve"> </w:t>
      </w:r>
      <w:r w:rsidRPr="00FB5E6C">
        <w:rPr>
          <w:rStyle w:val="Emphasis"/>
        </w:rPr>
        <w:t>required to share their exclusive technology with a Chinese counterpart</w:t>
      </w:r>
      <w:r w:rsidRPr="00FB5E6C">
        <w:t xml:space="preserve"> </w:t>
      </w:r>
      <w:r w:rsidRPr="00FB5E6C">
        <w:rPr>
          <w:rStyle w:val="StyleUnderline"/>
        </w:rPr>
        <w:t xml:space="preserve">in order to be allowed to access the Chinese market. </w:t>
      </w:r>
      <w:r w:rsidRPr="00FB5E6C">
        <w:t xml:space="preserve">But is giving China access to multiple technologies that they otherwise wouldn’t be able to develop on their own worth the access to Chinese profits? </w:t>
      </w:r>
      <w:r w:rsidRPr="00FB5E6C">
        <w:rPr>
          <w:rStyle w:val="StyleUnderline"/>
        </w:rPr>
        <w:t>Forced tech transfer not only means that American companies must</w:t>
      </w:r>
      <w:r w:rsidRPr="00FB5E6C">
        <w:t xml:space="preserve"> </w:t>
      </w:r>
      <w:r w:rsidRPr="00FB5E6C">
        <w:rPr>
          <w:rStyle w:val="Emphasis"/>
        </w:rPr>
        <w:t>share intellectual property</w:t>
      </w:r>
      <w:r w:rsidRPr="00FB5E6C">
        <w:t xml:space="preserve"> </w:t>
      </w:r>
      <w:r w:rsidRPr="00FB5E6C">
        <w:rPr>
          <w:rStyle w:val="StyleUnderline"/>
        </w:rPr>
        <w:t>and</w:t>
      </w:r>
      <w:r w:rsidRPr="00FB5E6C">
        <w:t xml:space="preserve"> </w:t>
      </w:r>
      <w:r w:rsidRPr="00FB5E6C">
        <w:rPr>
          <w:rStyle w:val="Emphasis"/>
        </w:rPr>
        <w:t>patented technology</w:t>
      </w:r>
      <w:r w:rsidRPr="00FB5E6C">
        <w:t xml:space="preserve"> </w:t>
      </w:r>
      <w:r w:rsidRPr="00FB5E6C">
        <w:rPr>
          <w:rStyle w:val="StyleUnderline"/>
        </w:rPr>
        <w:t>with China</w:t>
      </w:r>
      <w:r w:rsidRPr="00FB5E6C">
        <w:t xml:space="preserve">—it also means that any American company that produces data through its product (such as users’ personal information collected in smartphone apps) must attain approval from the Chinese government to access their own data. Furthermore, </w:t>
      </w:r>
      <w:r w:rsidRPr="00FB5E6C">
        <w:rPr>
          <w:rStyle w:val="StyleUnderline"/>
        </w:rPr>
        <w:t>American companies that perform technology research and development in China are required by law to share their new technology with the Chinese</w:t>
      </w:r>
      <w:r w:rsidRPr="00FB5E6C">
        <w:t xml:space="preserve">. These </w:t>
      </w:r>
      <w:r w:rsidRPr="00FB5E6C">
        <w:rPr>
          <w:rStyle w:val="StyleUnderline"/>
        </w:rPr>
        <w:t xml:space="preserve">strict </w:t>
      </w:r>
      <w:r w:rsidRPr="00FB5E6C">
        <w:rPr>
          <w:rStyle w:val="Emphasis"/>
        </w:rPr>
        <w:t>policies allow China to continue unfairly stealing American technology</w:t>
      </w:r>
      <w:r w:rsidRPr="00FB5E6C">
        <w:rPr>
          <w:rStyle w:val="StyleUnderline"/>
        </w:rPr>
        <w:t xml:space="preserve"> and American citizens’ personal data</w:t>
      </w:r>
      <w:r w:rsidRPr="00FB5E6C">
        <w:t>.</w:t>
      </w:r>
      <w:r>
        <w:t xml:space="preserve"> </w:t>
      </w:r>
    </w:p>
    <w:p w:rsidR="003E7060" w:rsidRDefault="007E2E2B" w:rsidP="000D7EF3">
      <w:pPr>
        <w:pStyle w:val="Heading3"/>
      </w:pPr>
      <w:r>
        <w:t xml:space="preserve">! d – </w:t>
      </w:r>
      <w:proofErr w:type="gramStart"/>
      <w:r>
        <w:t>disease</w:t>
      </w:r>
      <w:proofErr w:type="gramEnd"/>
    </w:p>
    <w:p w:rsidR="00F35441" w:rsidRPr="00F35441" w:rsidRDefault="00F35441" w:rsidP="00F35441">
      <w:pPr>
        <w:pStyle w:val="Heading4"/>
      </w:pPr>
      <w:r>
        <w:t>Diseases won’t cause extinction.</w:t>
      </w:r>
    </w:p>
    <w:p w:rsidR="003E7060" w:rsidRPr="003E7060" w:rsidRDefault="003E7060" w:rsidP="003E7060">
      <w:r>
        <w:rPr>
          <w:rStyle w:val="Style13ptBold"/>
        </w:rPr>
        <w:t xml:space="preserve">GPP 17 </w:t>
      </w:r>
      <w:r w:rsidRPr="003E7060">
        <w:t xml:space="preserve">(Global Priorities Project, “Existential Risk Diplomacy and Governance,” </w:t>
      </w:r>
      <w:hyperlink r:id="rId29" w:history="1">
        <w:r w:rsidRPr="003E7060">
          <w:rPr>
            <w:rStyle w:val="Hyperlink"/>
          </w:rPr>
          <w:t>https://www.fhi.ox.ac.uk/wp-content/uploads/Existential-Risks-2017-01-23.pdf</w:t>
        </w:r>
      </w:hyperlink>
      <w:r w:rsidRPr="003E7060">
        <w:t>, MSCOTT)</w:t>
      </w:r>
    </w:p>
    <w:p w:rsidR="003E7060" w:rsidRPr="003E7060" w:rsidRDefault="003E7060" w:rsidP="003E7060">
      <w:r>
        <w:t xml:space="preserve">For most of human history, natural pandemics have posed the greatest risk of mass global fatalities.37 However, there are some reasons to believe that </w:t>
      </w:r>
      <w:r w:rsidRPr="007D5773">
        <w:rPr>
          <w:rStyle w:val="Emphasis"/>
          <w:highlight w:val="yellow"/>
        </w:rPr>
        <w:t>natural pandemics are very unlikely to cause human extinction</w:t>
      </w:r>
      <w:r>
        <w:t xml:space="preserve">. Analysis of the International Union for Conservation of Nature (IUCN) red list </w:t>
      </w:r>
      <w:r w:rsidRPr="00E5647D">
        <w:rPr>
          <w:rStyle w:val="StyleUnderline"/>
        </w:rPr>
        <w:t xml:space="preserve">database has shown that </w:t>
      </w:r>
      <w:r w:rsidRPr="007D5773">
        <w:rPr>
          <w:rStyle w:val="StyleUnderline"/>
          <w:highlight w:val="yellow"/>
        </w:rPr>
        <w:t>of</w:t>
      </w:r>
      <w:r w:rsidRPr="00E5647D">
        <w:rPr>
          <w:rStyle w:val="StyleUnderline"/>
        </w:rPr>
        <w:t xml:space="preserve"> the 833 recorded plant and animal species </w:t>
      </w:r>
      <w:r w:rsidRPr="007D5773">
        <w:rPr>
          <w:rStyle w:val="StyleUnderline"/>
          <w:highlight w:val="yellow"/>
        </w:rPr>
        <w:t>extinctions</w:t>
      </w:r>
      <w:r w:rsidRPr="00E5647D">
        <w:rPr>
          <w:rStyle w:val="StyleUnderline"/>
        </w:rPr>
        <w:t xml:space="preserve"> known to have occurred </w:t>
      </w:r>
      <w:r w:rsidRPr="007D5773">
        <w:rPr>
          <w:rStyle w:val="StyleUnderline"/>
          <w:highlight w:val="yellow"/>
        </w:rPr>
        <w:t xml:space="preserve">since 1500, </w:t>
      </w:r>
      <w:r w:rsidRPr="007D5773">
        <w:rPr>
          <w:rStyle w:val="Emphasis"/>
          <w:highlight w:val="yellow"/>
        </w:rPr>
        <w:t>less than 4%</w:t>
      </w:r>
      <w:r w:rsidRPr="00F35441">
        <w:rPr>
          <w:rStyle w:val="StyleUnderline"/>
        </w:rPr>
        <w:t xml:space="preserve"> (31 species) </w:t>
      </w:r>
      <w:r w:rsidRPr="007D5773">
        <w:rPr>
          <w:rStyle w:val="StyleUnderline"/>
          <w:highlight w:val="yellow"/>
        </w:rPr>
        <w:t>were ascribed to</w:t>
      </w:r>
      <w:r w:rsidRPr="00F35441">
        <w:rPr>
          <w:rStyle w:val="StyleUnderline"/>
        </w:rPr>
        <w:t xml:space="preserve"> infectious </w:t>
      </w:r>
      <w:r w:rsidRPr="007D5773">
        <w:rPr>
          <w:rStyle w:val="StyleUnderline"/>
          <w:highlight w:val="yellow"/>
        </w:rPr>
        <w:t>disease</w:t>
      </w:r>
      <w:r>
        <w:t xml:space="preserve">.38 </w:t>
      </w:r>
      <w:r w:rsidRPr="007D5773">
        <w:rPr>
          <w:rStyle w:val="StyleUnderline"/>
          <w:highlight w:val="yellow"/>
        </w:rPr>
        <w:t>None</w:t>
      </w:r>
      <w:r w:rsidRPr="00F35441">
        <w:rPr>
          <w:rStyle w:val="StyleUnderline"/>
        </w:rPr>
        <w:t xml:space="preserve"> of the mammals and amphibians on this list </w:t>
      </w:r>
      <w:r w:rsidRPr="007D5773">
        <w:rPr>
          <w:rStyle w:val="StyleUnderline"/>
          <w:highlight w:val="yellow"/>
        </w:rPr>
        <w:t xml:space="preserve">were </w:t>
      </w:r>
      <w:r w:rsidRPr="007D5773">
        <w:rPr>
          <w:rStyle w:val="Emphasis"/>
          <w:highlight w:val="yellow"/>
        </w:rPr>
        <w:t>globally dispersed</w:t>
      </w:r>
      <w:r w:rsidRPr="007D5773">
        <w:rPr>
          <w:highlight w:val="yellow"/>
        </w:rPr>
        <w:t xml:space="preserve">, </w:t>
      </w:r>
      <w:r w:rsidRPr="007D5773">
        <w:rPr>
          <w:rStyle w:val="StyleUnderline"/>
          <w:highlight w:val="yellow"/>
        </w:rPr>
        <w:t xml:space="preserve">and </w:t>
      </w:r>
      <w:r w:rsidRPr="007D5773">
        <w:rPr>
          <w:rStyle w:val="Emphasis"/>
          <w:highlight w:val="yellow"/>
        </w:rPr>
        <w:t>other factors</w:t>
      </w:r>
      <w:r>
        <w:t xml:space="preserve"> </w:t>
      </w:r>
      <w:r w:rsidRPr="00F35441">
        <w:rPr>
          <w:rStyle w:val="StyleUnderline"/>
        </w:rPr>
        <w:t xml:space="preserve">aside from infectious disease </w:t>
      </w:r>
      <w:r w:rsidRPr="007D5773">
        <w:rPr>
          <w:rStyle w:val="StyleUnderline"/>
          <w:highlight w:val="yellow"/>
        </w:rPr>
        <w:t>also contributed</w:t>
      </w:r>
      <w:r w:rsidRPr="00F35441">
        <w:rPr>
          <w:rStyle w:val="StyleUnderline"/>
        </w:rPr>
        <w:t xml:space="preserve"> to their extinction.</w:t>
      </w:r>
      <w:r>
        <w:t xml:space="preserve"> It therefore seems that </w:t>
      </w:r>
      <w:r w:rsidRPr="007D5773">
        <w:rPr>
          <w:rStyle w:val="StyleUnderline"/>
          <w:highlight w:val="yellow"/>
        </w:rPr>
        <w:t>our</w:t>
      </w:r>
      <w:r w:rsidRPr="00F35441">
        <w:rPr>
          <w:rStyle w:val="StyleUnderline"/>
        </w:rPr>
        <w:t xml:space="preserve"> own </w:t>
      </w:r>
      <w:r w:rsidRPr="007D5773">
        <w:rPr>
          <w:rStyle w:val="StyleUnderline"/>
          <w:highlight w:val="yellow"/>
        </w:rPr>
        <w:t>species</w:t>
      </w:r>
      <w:r w:rsidRPr="00F35441">
        <w:rPr>
          <w:rStyle w:val="StyleUnderline"/>
        </w:rPr>
        <w:t xml:space="preserve">, </w:t>
      </w:r>
      <w:r w:rsidRPr="00F96187">
        <w:rPr>
          <w:rStyle w:val="StyleUnderline"/>
        </w:rPr>
        <w:t>which</w:t>
      </w:r>
      <w:r w:rsidRPr="00F35441">
        <w:rPr>
          <w:rStyle w:val="StyleUnderline"/>
        </w:rPr>
        <w:t xml:space="preserve"> is very numerous, globally dispersed, and capable of a rational response to problems, </w:t>
      </w:r>
      <w:r w:rsidRPr="007D5773">
        <w:rPr>
          <w:rStyle w:val="StyleUnderline"/>
          <w:highlight w:val="yellow"/>
        </w:rPr>
        <w:t xml:space="preserve">is </w:t>
      </w:r>
      <w:r w:rsidRPr="007D5773">
        <w:rPr>
          <w:rStyle w:val="Emphasis"/>
          <w:highlight w:val="yellow"/>
        </w:rPr>
        <w:t>very unlikely to be killed off by a natural pandemic</w:t>
      </w:r>
      <w:r>
        <w:t xml:space="preserve">. One underlying explanation for this is that </w:t>
      </w:r>
      <w:r w:rsidRPr="00F35441">
        <w:rPr>
          <w:rStyle w:val="StyleUnderline"/>
        </w:rPr>
        <w:t xml:space="preserve">highly </w:t>
      </w:r>
      <w:r w:rsidRPr="007D5773">
        <w:rPr>
          <w:rStyle w:val="StyleUnderline"/>
          <w:highlight w:val="yellow"/>
        </w:rPr>
        <w:t>lethal pathogens</w:t>
      </w:r>
      <w:r w:rsidRPr="00F35441">
        <w:rPr>
          <w:rStyle w:val="StyleUnderline"/>
        </w:rPr>
        <w:t xml:space="preserve"> </w:t>
      </w:r>
      <w:r w:rsidRPr="00F35441">
        <w:rPr>
          <w:rStyle w:val="Emphasis"/>
        </w:rPr>
        <w:t xml:space="preserve">can </w:t>
      </w:r>
      <w:r w:rsidRPr="007D5773">
        <w:rPr>
          <w:rStyle w:val="Emphasis"/>
          <w:highlight w:val="yellow"/>
        </w:rPr>
        <w:t>kill their hosts before they</w:t>
      </w:r>
      <w:r w:rsidRPr="00F35441">
        <w:rPr>
          <w:rStyle w:val="Emphasis"/>
        </w:rPr>
        <w:t xml:space="preserve"> have a chance to </w:t>
      </w:r>
      <w:r w:rsidRPr="007D5773">
        <w:rPr>
          <w:rStyle w:val="Emphasis"/>
          <w:highlight w:val="yellow"/>
        </w:rPr>
        <w:t>spread</w:t>
      </w:r>
      <w:r>
        <w:t xml:space="preserve">, so there is a selective pressure for pathogens not to be highly lethal. Therefore, </w:t>
      </w:r>
      <w:r w:rsidRPr="00F35441">
        <w:rPr>
          <w:rStyle w:val="StyleUnderline"/>
        </w:rPr>
        <w:t xml:space="preserve">pathogens are likely to </w:t>
      </w:r>
      <w:r w:rsidRPr="00F35441">
        <w:rPr>
          <w:rStyle w:val="Emphasis"/>
        </w:rPr>
        <w:t>co-evolve</w:t>
      </w:r>
      <w:r w:rsidRPr="00F35441">
        <w:rPr>
          <w:rStyle w:val="StyleUnderline"/>
        </w:rPr>
        <w:t xml:space="preserve"> with their hosts rather than kill all possible hosts</w:t>
      </w:r>
      <w:r>
        <w:t>.39</w:t>
      </w:r>
    </w:p>
    <w:sectPr w:rsidR="003E7060" w:rsidRPr="003E7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64878377824"/>
    <w:docVar w:name="VerbatimVersion" w:val="5.1"/>
  </w:docVars>
  <w:rsids>
    <w:rsidRoot w:val="000D7EF3"/>
    <w:rsid w:val="000139A3"/>
    <w:rsid w:val="00035CCD"/>
    <w:rsid w:val="00044392"/>
    <w:rsid w:val="00044750"/>
    <w:rsid w:val="00053AA5"/>
    <w:rsid w:val="0005699A"/>
    <w:rsid w:val="000943A9"/>
    <w:rsid w:val="000D7314"/>
    <w:rsid w:val="000D7EF3"/>
    <w:rsid w:val="000F67EA"/>
    <w:rsid w:val="00100833"/>
    <w:rsid w:val="00104529"/>
    <w:rsid w:val="00105942"/>
    <w:rsid w:val="00107396"/>
    <w:rsid w:val="001269CC"/>
    <w:rsid w:val="00144A4C"/>
    <w:rsid w:val="00176AB0"/>
    <w:rsid w:val="00177B7D"/>
    <w:rsid w:val="00180B4F"/>
    <w:rsid w:val="0018322D"/>
    <w:rsid w:val="001B5776"/>
    <w:rsid w:val="001E527A"/>
    <w:rsid w:val="001F78CE"/>
    <w:rsid w:val="002233A9"/>
    <w:rsid w:val="00233797"/>
    <w:rsid w:val="00235709"/>
    <w:rsid w:val="00244880"/>
    <w:rsid w:val="00251FC7"/>
    <w:rsid w:val="002732A4"/>
    <w:rsid w:val="002855A7"/>
    <w:rsid w:val="00292A0C"/>
    <w:rsid w:val="002B146A"/>
    <w:rsid w:val="002B5E17"/>
    <w:rsid w:val="002C32C9"/>
    <w:rsid w:val="00315690"/>
    <w:rsid w:val="00316B75"/>
    <w:rsid w:val="00325646"/>
    <w:rsid w:val="00326414"/>
    <w:rsid w:val="003460F2"/>
    <w:rsid w:val="0038158C"/>
    <w:rsid w:val="003902BA"/>
    <w:rsid w:val="003A09E2"/>
    <w:rsid w:val="003A6FA6"/>
    <w:rsid w:val="003C2884"/>
    <w:rsid w:val="003D5EE8"/>
    <w:rsid w:val="003E7060"/>
    <w:rsid w:val="00407037"/>
    <w:rsid w:val="004605D6"/>
    <w:rsid w:val="00476495"/>
    <w:rsid w:val="00491068"/>
    <w:rsid w:val="004B2396"/>
    <w:rsid w:val="004C60E8"/>
    <w:rsid w:val="004D34B6"/>
    <w:rsid w:val="004E3579"/>
    <w:rsid w:val="004E728B"/>
    <w:rsid w:val="004F39E0"/>
    <w:rsid w:val="0050438E"/>
    <w:rsid w:val="00506F75"/>
    <w:rsid w:val="00521D86"/>
    <w:rsid w:val="00531505"/>
    <w:rsid w:val="00532BF3"/>
    <w:rsid w:val="00536BBC"/>
    <w:rsid w:val="00537BD5"/>
    <w:rsid w:val="0056219C"/>
    <w:rsid w:val="0057268A"/>
    <w:rsid w:val="005774A0"/>
    <w:rsid w:val="005848FE"/>
    <w:rsid w:val="0058726B"/>
    <w:rsid w:val="005A2AAA"/>
    <w:rsid w:val="005B4279"/>
    <w:rsid w:val="005D2912"/>
    <w:rsid w:val="005E5303"/>
    <w:rsid w:val="005F5147"/>
    <w:rsid w:val="005F5F58"/>
    <w:rsid w:val="006065BD"/>
    <w:rsid w:val="00613439"/>
    <w:rsid w:val="00645FA9"/>
    <w:rsid w:val="00647866"/>
    <w:rsid w:val="00662838"/>
    <w:rsid w:val="00662FD2"/>
    <w:rsid w:val="00665003"/>
    <w:rsid w:val="00697915"/>
    <w:rsid w:val="006A2AD0"/>
    <w:rsid w:val="006B108D"/>
    <w:rsid w:val="006C2375"/>
    <w:rsid w:val="006D4ECC"/>
    <w:rsid w:val="006E1351"/>
    <w:rsid w:val="00722258"/>
    <w:rsid w:val="007243E5"/>
    <w:rsid w:val="007614FE"/>
    <w:rsid w:val="00766EA0"/>
    <w:rsid w:val="00797F10"/>
    <w:rsid w:val="007A2226"/>
    <w:rsid w:val="007C2201"/>
    <w:rsid w:val="007C4171"/>
    <w:rsid w:val="007C4900"/>
    <w:rsid w:val="007C6A8A"/>
    <w:rsid w:val="007D5773"/>
    <w:rsid w:val="007E2089"/>
    <w:rsid w:val="007E2E2B"/>
    <w:rsid w:val="007F5B66"/>
    <w:rsid w:val="00823A1C"/>
    <w:rsid w:val="00845841"/>
    <w:rsid w:val="00845B9D"/>
    <w:rsid w:val="008506EF"/>
    <w:rsid w:val="00860984"/>
    <w:rsid w:val="00861AB0"/>
    <w:rsid w:val="0086262B"/>
    <w:rsid w:val="00877B29"/>
    <w:rsid w:val="00886A82"/>
    <w:rsid w:val="008A0A9C"/>
    <w:rsid w:val="008A164A"/>
    <w:rsid w:val="008B3ECB"/>
    <w:rsid w:val="008B4E85"/>
    <w:rsid w:val="008C1B2E"/>
    <w:rsid w:val="009039E1"/>
    <w:rsid w:val="0091627E"/>
    <w:rsid w:val="00922E13"/>
    <w:rsid w:val="00932EBE"/>
    <w:rsid w:val="00966991"/>
    <w:rsid w:val="0097032B"/>
    <w:rsid w:val="00974025"/>
    <w:rsid w:val="00981328"/>
    <w:rsid w:val="00991223"/>
    <w:rsid w:val="00993C05"/>
    <w:rsid w:val="009C20AC"/>
    <w:rsid w:val="009C7E66"/>
    <w:rsid w:val="009D2EAD"/>
    <w:rsid w:val="009D54B2"/>
    <w:rsid w:val="009E1922"/>
    <w:rsid w:val="009F7ED2"/>
    <w:rsid w:val="00A5460E"/>
    <w:rsid w:val="00A80402"/>
    <w:rsid w:val="00A809F8"/>
    <w:rsid w:val="00A93661"/>
    <w:rsid w:val="00A94049"/>
    <w:rsid w:val="00A94AC6"/>
    <w:rsid w:val="00A95652"/>
    <w:rsid w:val="00AA69E7"/>
    <w:rsid w:val="00AC0AB8"/>
    <w:rsid w:val="00B22CEA"/>
    <w:rsid w:val="00B33C6D"/>
    <w:rsid w:val="00B4508F"/>
    <w:rsid w:val="00B55AD5"/>
    <w:rsid w:val="00B8057C"/>
    <w:rsid w:val="00BB070D"/>
    <w:rsid w:val="00BD6238"/>
    <w:rsid w:val="00BF593B"/>
    <w:rsid w:val="00BF773A"/>
    <w:rsid w:val="00BF7E81"/>
    <w:rsid w:val="00C04041"/>
    <w:rsid w:val="00C13773"/>
    <w:rsid w:val="00C17CC8"/>
    <w:rsid w:val="00C2116D"/>
    <w:rsid w:val="00C239D4"/>
    <w:rsid w:val="00C534D3"/>
    <w:rsid w:val="00C83417"/>
    <w:rsid w:val="00C9604F"/>
    <w:rsid w:val="00CA19AA"/>
    <w:rsid w:val="00CC5298"/>
    <w:rsid w:val="00CD179F"/>
    <w:rsid w:val="00CD736E"/>
    <w:rsid w:val="00CD798D"/>
    <w:rsid w:val="00CE161E"/>
    <w:rsid w:val="00CF59A8"/>
    <w:rsid w:val="00D325A9"/>
    <w:rsid w:val="00D36A8A"/>
    <w:rsid w:val="00D573C2"/>
    <w:rsid w:val="00D61409"/>
    <w:rsid w:val="00D6691E"/>
    <w:rsid w:val="00D71170"/>
    <w:rsid w:val="00DA1C92"/>
    <w:rsid w:val="00DA25D4"/>
    <w:rsid w:val="00DA6538"/>
    <w:rsid w:val="00DD698F"/>
    <w:rsid w:val="00DE0AF5"/>
    <w:rsid w:val="00DF72AA"/>
    <w:rsid w:val="00E15E75"/>
    <w:rsid w:val="00E2108C"/>
    <w:rsid w:val="00E35B0C"/>
    <w:rsid w:val="00E5262C"/>
    <w:rsid w:val="00E5647D"/>
    <w:rsid w:val="00E760E0"/>
    <w:rsid w:val="00EC7DC4"/>
    <w:rsid w:val="00ED1BD3"/>
    <w:rsid w:val="00ED1BD6"/>
    <w:rsid w:val="00ED30CF"/>
    <w:rsid w:val="00ED43E7"/>
    <w:rsid w:val="00EE1E14"/>
    <w:rsid w:val="00F176EF"/>
    <w:rsid w:val="00F35441"/>
    <w:rsid w:val="00F45E10"/>
    <w:rsid w:val="00F515E4"/>
    <w:rsid w:val="00F53012"/>
    <w:rsid w:val="00F6364A"/>
    <w:rsid w:val="00F76B27"/>
    <w:rsid w:val="00F82DDD"/>
    <w:rsid w:val="00F85F87"/>
    <w:rsid w:val="00F9113A"/>
    <w:rsid w:val="00F96187"/>
    <w:rsid w:val="00FB5E6C"/>
    <w:rsid w:val="00FC609A"/>
    <w:rsid w:val="00FE201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3CD0A-5C4A-4A81-884E-0FC108E8E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92A0C"/>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92A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2A0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2A0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92A0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92A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A0C"/>
  </w:style>
  <w:style w:type="character" w:customStyle="1" w:styleId="Heading1Char">
    <w:name w:val="Heading 1 Char"/>
    <w:aliases w:val="Pocket Char"/>
    <w:basedOn w:val="DefaultParagraphFont"/>
    <w:link w:val="Heading1"/>
    <w:rsid w:val="00292A0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92A0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92A0C"/>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92A0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292A0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2A0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292A0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292A0C"/>
    <w:rPr>
      <w:color w:val="auto"/>
      <w:u w:val="none"/>
    </w:rPr>
  </w:style>
  <w:style w:type="character" w:styleId="FollowedHyperlink">
    <w:name w:val="FollowedHyperlink"/>
    <w:basedOn w:val="DefaultParagraphFont"/>
    <w:uiPriority w:val="99"/>
    <w:semiHidden/>
    <w:unhideWhenUsed/>
    <w:rsid w:val="00292A0C"/>
    <w:rPr>
      <w:color w:val="auto"/>
      <w:u w:val="none"/>
    </w:rPr>
  </w:style>
  <w:style w:type="paragraph" w:customStyle="1" w:styleId="textbold">
    <w:name w:val="text bold"/>
    <w:basedOn w:val="Normal"/>
    <w:link w:val="Emphasis"/>
    <w:uiPriority w:val="7"/>
    <w:qFormat/>
    <w:rsid w:val="003E7060"/>
    <w:pPr>
      <w:ind w:left="720"/>
      <w:jc w:val="both"/>
    </w:pPr>
    <w:rPr>
      <w:b/>
      <w:iCs/>
      <w:sz w:val="22"/>
      <w:u w:val="single"/>
      <w:bdr w:val="single" w:sz="8" w:space="0" w:color="auto"/>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
    <w:basedOn w:val="Heading1"/>
    <w:link w:val="Hyperlink"/>
    <w:autoRedefine/>
    <w:uiPriority w:val="99"/>
    <w:qFormat/>
    <w:rsid w:val="003E706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resolvedMention">
    <w:name w:val="Unresolved Mention"/>
    <w:basedOn w:val="DefaultParagraphFont"/>
    <w:uiPriority w:val="99"/>
    <w:semiHidden/>
    <w:unhideWhenUsed/>
    <w:rsid w:val="003E706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far.org/uploadedFiles/_amfarorg/On_the_Hill/Issue%20Brief%20-%20The%20Costs%20of%20Flat%20Funding%20NIH%20Research_080513.pdf" TargetMode="External"/><Relationship Id="rId13" Type="http://schemas.openxmlformats.org/officeDocument/2006/relationships/hyperlink" Target="http://www.nber.org/papers/w15729.pdf" TargetMode="External"/><Relationship Id="rId18" Type="http://schemas.openxmlformats.org/officeDocument/2006/relationships/hyperlink" Target="https://www.americanactionforum.org/wp-content/uploads/2016/04/The-Native-Born-STEM-Shortage.pdf" TargetMode="External"/><Relationship Id="rId26" Type="http://schemas.openxmlformats.org/officeDocument/2006/relationships/hyperlink" Target="http://www.the-aps.org/mm/Publications/Journals/Physiologist/Archive/2018-Issues/January-2018-Vol-61No-1/Mentoring-Forum/Where-Academics-Go-to-Die-Mentorship-and-Alternative-Careers-in-Life-Science" TargetMode="External"/><Relationship Id="rId3" Type="http://schemas.openxmlformats.org/officeDocument/2006/relationships/styles" Target="styles.xml"/><Relationship Id="rId21" Type="http://schemas.openxmlformats.org/officeDocument/2006/relationships/hyperlink" Target="https://www.politico.com/magazine/story/2017/06/28/morris-dees-splc-trump-southern-poverty-law-center-215312" TargetMode="External"/><Relationship Id="rId7" Type="http://schemas.openxmlformats.org/officeDocument/2006/relationships/hyperlink" Target="https://cis.org/Panel-Transcript-There-STEM-Worker-Shortage" TargetMode="External"/><Relationship Id="rId12" Type="http://schemas.openxmlformats.org/officeDocument/2006/relationships/hyperlink" Target="https://www.colgate.edu/portaldata/imagegallerywww/0225a1d8-0850-4bb1-88f2-fc550662e306/ImageGallery/HighEdImmigIR.pdf" TargetMode="External"/><Relationship Id="rId17" Type="http://schemas.openxmlformats.org/officeDocument/2006/relationships/hyperlink" Target="https://normsaysno.wordpress.com/2018/06/04/once-again-china-treated-as-bogeyman/" TargetMode="External"/><Relationship Id="rId25" Type="http://schemas.openxmlformats.org/officeDocument/2006/relationships/hyperlink" Target="https://cis.org/Panel-Transcript-There-STEM-Worker-Shortage" TargetMode="External"/><Relationship Id="rId2" Type="http://schemas.openxmlformats.org/officeDocument/2006/relationships/numbering" Target="numbering.xml"/><Relationship Id="rId16" Type="http://schemas.openxmlformats.org/officeDocument/2006/relationships/hyperlink" Target="https://www.aip.org/fyi/2018/us-confronting-threat-chinese-exploitation-intellectual-property" TargetMode="External"/><Relationship Id="rId20" Type="http://schemas.openxmlformats.org/officeDocument/2006/relationships/hyperlink" Target="https://www.nsf.gov/statistics/2018/nsb20181/assets/561/higher-education-in-science-and-engineering.pdf" TargetMode="External"/><Relationship Id="rId29" Type="http://schemas.openxmlformats.org/officeDocument/2006/relationships/hyperlink" Target="https://www.fhi.ox.ac.uk/wp-content/uploads/Existential-Risks-2017-01-23.pdf" TargetMode="External"/><Relationship Id="rId1" Type="http://schemas.openxmlformats.org/officeDocument/2006/relationships/customXml" Target="../customXml/item1.xml"/><Relationship Id="rId6" Type="http://schemas.openxmlformats.org/officeDocument/2006/relationships/hyperlink" Target="http://conference.iza.org/conference_files/AMM_2013/zavodny_m2692.pdf" TargetMode="External"/><Relationship Id="rId11" Type="http://schemas.openxmlformats.org/officeDocument/2006/relationships/hyperlink" Target="https://www.epi.org/publication/bp359-guestworkers-high-skill-labor-market-analysis/" TargetMode="External"/><Relationship Id="rId24" Type="http://schemas.openxmlformats.org/officeDocument/2006/relationships/hyperlink" Target="https://gps.ucsd.edu/_files/faculty/hanson/hanson_research_stem_102016.pdf" TargetMode="External"/><Relationship Id="rId5" Type="http://schemas.openxmlformats.org/officeDocument/2006/relationships/webSettings" Target="webSettings.xml"/><Relationship Id="rId15" Type="http://schemas.openxmlformats.org/officeDocument/2006/relationships/hyperlink" Target="http://www.amfar.org/uploadedFiles/_amfarorg/On_the_Hill/Issue%20Brief%20-%20The%20Costs%20of%20Flat%20Funding%20NIH%20Research_080513.pdf" TargetMode="External"/><Relationship Id="rId23" Type="http://schemas.openxmlformats.org/officeDocument/2006/relationships/hyperlink" Target="https://www.bizjournals.com/sanjose/news/2017/12/26/artificial-intelligence-talent-shortage-salaries.html" TargetMode="External"/><Relationship Id="rId28" Type="http://schemas.openxmlformats.org/officeDocument/2006/relationships/hyperlink" Target="https://amac.us/chinese-spies-are-infiltrating-the-american-tech-sector/" TargetMode="External"/><Relationship Id="rId10" Type="http://schemas.openxmlformats.org/officeDocument/2006/relationships/hyperlink" Target="https://www.vox.com/policy-and-politics/2018/3/26/17165140/national-institutes-of-health-under-trump-voxcare" TargetMode="External"/><Relationship Id="rId19" Type="http://schemas.openxmlformats.org/officeDocument/2006/relationships/hyperlink" Target="https://www.faseb.org/portals/2/pdfs/opa/Foreign_postdocs.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necsi.edu/research/social/pandemics/transition" TargetMode="External"/><Relationship Id="rId14" Type="http://schemas.openxmlformats.org/officeDocument/2006/relationships/hyperlink" Target="http://www.amfar.org/uploadedFiles/_amfarorg/On_the_Hill/Issue%20Brief%20-%20The%20Costs%20of%20Flat%20Funding%20NIH%20Research_080513.pdf" TargetMode="External"/><Relationship Id="rId22" Type="http://schemas.openxmlformats.org/officeDocument/2006/relationships/hyperlink" Target="https://www.americanactionforum.org/wp-content/uploads/2016/04/The-Native-Born-STEM-Shortage.pdf" TargetMode="External"/><Relationship Id="rId27" Type="http://schemas.openxmlformats.org/officeDocument/2006/relationships/hyperlink" Target="https://dspace.mit.edu/bitstream/handle/1721.1/103023/esd-wp-2014-30.pdf?sequence=1"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CD545-10EA-440B-971E-24EA97B1E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16185</Words>
  <Characters>92256</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Scott</dc:creator>
  <cp:keywords>5.1.1</cp:keywords>
  <dc:description/>
  <cp:lastModifiedBy>Bricker, Brett</cp:lastModifiedBy>
  <cp:revision>8</cp:revision>
  <dcterms:created xsi:type="dcterms:W3CDTF">2018-07-01T01:03:00Z</dcterms:created>
  <dcterms:modified xsi:type="dcterms:W3CDTF">2018-07-01T01:08:00Z</dcterms:modified>
</cp:coreProperties>
</file>